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Microsoft_Visio_Drawing4.vsdx" ContentType="application/vnd.ms-visio.drawing"/>
  <Override PartName="/word/embeddings/Microsoft_Visio_Drawing5.vsdx" ContentType="application/vnd.ms-visio.drawing"/>
  <Override PartName="/word/embeddings/Microsoft_Visio_Drawing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00.svg" ContentType="image/svg+xml"/>
  <Override PartName="/word/media/image101.svg" ContentType="image/svg+xml"/>
  <Override PartName="/word/media/image102.svg" ContentType="image/svg+xml"/>
  <Override PartName="/word/media/image103.svg" ContentType="image/svg+xml"/>
  <Override PartName="/word/media/image104.svg" ContentType="image/svg+xml"/>
  <Override PartName="/word/media/image105.svg" ContentType="image/svg+xml"/>
  <Override PartName="/word/media/image106.svg" ContentType="image/svg+xml"/>
  <Override PartName="/word/media/image107.svg" ContentType="image/svg+xml"/>
  <Override PartName="/word/media/image108.svg" ContentType="image/svg+xml"/>
  <Override PartName="/word/media/image109.svg" ContentType="image/svg+xml"/>
  <Override PartName="/word/media/image11.svg" ContentType="image/svg+xml"/>
  <Override PartName="/word/media/image110.svg" ContentType="image/svg+xml"/>
  <Override PartName="/word/media/image111.svg" ContentType="image/svg+xml"/>
  <Override PartName="/word/media/image112.svg" ContentType="image/svg+xml"/>
  <Override PartName="/word/media/image113.svg" ContentType="image/svg+xml"/>
  <Override PartName="/word/media/image114.svg" ContentType="image/svg+xml"/>
  <Override PartName="/word/media/image115.svg" ContentType="image/svg+xml"/>
  <Override PartName="/word/media/image116.svg" ContentType="image/svg+xml"/>
  <Override PartName="/word/media/image117.svg" ContentType="image/svg+xml"/>
  <Override PartName="/word/media/image118.svg" ContentType="image/svg+xml"/>
  <Override PartName="/word/media/image119.svg" ContentType="image/svg+xml"/>
  <Override PartName="/word/media/image12.svg" ContentType="image/svg+xml"/>
  <Override PartName="/word/media/image120.svg" ContentType="image/svg+xml"/>
  <Override PartName="/word/media/image121.svg" ContentType="image/svg+xml"/>
  <Override PartName="/word/media/image122.svg" ContentType="image/svg+xml"/>
  <Override PartName="/word/media/image123.svg" ContentType="image/svg+xml"/>
  <Override PartName="/word/media/image124.svg" ContentType="image/svg+xml"/>
  <Override PartName="/word/media/image125.svg" ContentType="image/svg+xml"/>
  <Override PartName="/word/media/image126.svg" ContentType="image/svg+xml"/>
  <Override PartName="/word/media/image127.svg" ContentType="image/svg+xml"/>
  <Override PartName="/word/media/image128.svg" ContentType="image/svg+xml"/>
  <Override PartName="/word/media/image129.svg" ContentType="image/svg+xml"/>
  <Override PartName="/word/media/image13.svg" ContentType="image/svg+xml"/>
  <Override PartName="/word/media/image130.svg" ContentType="image/svg+xml"/>
  <Override PartName="/word/media/image131.svg" ContentType="image/svg+xml"/>
  <Override PartName="/word/media/image132.svg" ContentType="image/svg+xml"/>
  <Override PartName="/word/media/image133.svg" ContentType="image/svg+xml"/>
  <Override PartName="/word/media/image134.svg" ContentType="image/svg+xml"/>
  <Override PartName="/word/media/image135.svg" ContentType="image/svg+xml"/>
  <Override PartName="/word/media/image136.svg" ContentType="image/svg+xml"/>
  <Override PartName="/word/media/image137.svg" ContentType="image/svg+xml"/>
  <Override PartName="/word/media/image138.svg" ContentType="image/svg+xml"/>
  <Override PartName="/word/media/image139.svg" ContentType="image/svg+xml"/>
  <Override PartName="/word/media/image14.svg" ContentType="image/svg+xml"/>
  <Override PartName="/word/media/image140.svg" ContentType="image/svg+xml"/>
  <Override PartName="/word/media/image141.svg" ContentType="image/svg+xml"/>
  <Override PartName="/word/media/image142.svg" ContentType="image/svg+xml"/>
  <Override PartName="/word/media/image143.svg" ContentType="image/svg+xml"/>
  <Override PartName="/word/media/image144.svg" ContentType="image/svg+xml"/>
  <Override PartName="/word/media/image145.svg" ContentType="image/svg+xml"/>
  <Override PartName="/word/media/image146.svg" ContentType="image/svg+xml"/>
  <Override PartName="/word/media/image147.svg" ContentType="image/svg+xml"/>
  <Override PartName="/word/media/image148.svg" ContentType="image/svg+xml"/>
  <Override PartName="/word/media/image149.svg" ContentType="image/svg+xml"/>
  <Override PartName="/word/media/image15.svg" ContentType="image/svg+xml"/>
  <Override PartName="/word/media/image150.svg" ContentType="image/svg+xml"/>
  <Override PartName="/word/media/image151.svg" ContentType="image/svg+xml"/>
  <Override PartName="/word/media/image152.svg" ContentType="image/svg+xml"/>
  <Override PartName="/word/media/image153.svg" ContentType="image/svg+xml"/>
  <Override PartName="/word/media/image154.svg" ContentType="image/svg+xml"/>
  <Override PartName="/word/media/image155.svg" ContentType="image/svg+xml"/>
  <Override PartName="/word/media/image156.svg" ContentType="image/svg+xml"/>
  <Override PartName="/word/media/image157.svg" ContentType="image/svg+xml"/>
  <Override PartName="/word/media/image158.svg" ContentType="image/svg+xml"/>
  <Override PartName="/word/media/image159.svg" ContentType="image/svg+xml"/>
  <Override PartName="/word/media/image16.svg" ContentType="image/svg+xml"/>
  <Override PartName="/word/media/image160.svg" ContentType="image/svg+xml"/>
  <Override PartName="/word/media/image161.svg" ContentType="image/svg+xml"/>
  <Override PartName="/word/media/image162.svg" ContentType="image/svg+xml"/>
  <Override PartName="/word/media/image163.svg" ContentType="image/svg+xml"/>
  <Override PartName="/word/media/image164.svg" ContentType="image/svg+xml"/>
  <Override PartName="/word/media/image165.svg" ContentType="image/svg+xml"/>
  <Override PartName="/word/media/image166.svg" ContentType="image/svg+xml"/>
  <Override PartName="/word/media/image167.svg" ContentType="image/svg+xml"/>
  <Override PartName="/word/media/image168.svg" ContentType="image/svg+xml"/>
  <Override PartName="/word/media/image169.svg" ContentType="image/svg+xml"/>
  <Override PartName="/word/media/image17.svg" ContentType="image/svg+xml"/>
  <Override PartName="/word/media/image170.svg" ContentType="image/svg+xml"/>
  <Override PartName="/word/media/image171.svg" ContentType="image/svg+xml"/>
  <Override PartName="/word/media/image172.svg" ContentType="image/svg+xml"/>
  <Override PartName="/word/media/image173.svg" ContentType="image/svg+xml"/>
  <Override PartName="/word/media/image174.svg" ContentType="image/svg+xml"/>
  <Override PartName="/word/media/image175.svg" ContentType="image/svg+xml"/>
  <Override PartName="/word/media/image176.svg" ContentType="image/svg+xml"/>
  <Override PartName="/word/media/image177.svg" ContentType="image/svg+xml"/>
  <Override PartName="/word/media/image178.svg" ContentType="image/svg+xml"/>
  <Override PartName="/word/media/image179.svg" ContentType="image/svg+xml"/>
  <Override PartName="/word/media/image18.svg" ContentType="image/svg+xml"/>
  <Override PartName="/word/media/image180.svg" ContentType="image/svg+xml"/>
  <Override PartName="/word/media/image181.svg" ContentType="image/svg+xml"/>
  <Override PartName="/word/media/image182.svg" ContentType="image/svg+xml"/>
  <Override PartName="/word/media/image183.svg" ContentType="image/svg+xml"/>
  <Override PartName="/word/media/image184.svg" ContentType="image/svg+xml"/>
  <Override PartName="/word/media/image185.svg" ContentType="image/svg+xml"/>
  <Override PartName="/word/media/image19.svg" ContentType="image/svg+xml"/>
  <Override PartName="/word/media/image20.svg" ContentType="image/svg+xml"/>
  <Override PartName="/word/media/image21.svg" ContentType="image/svg+xml"/>
  <Override PartName="/word/media/image22.svg" ContentType="image/svg+xml"/>
  <Override PartName="/word/media/image23.svg" ContentType="image/svg+xml"/>
  <Override PartName="/word/media/image24.svg" ContentType="image/svg+xml"/>
  <Override PartName="/word/media/image25.svg" ContentType="image/svg+xml"/>
  <Override PartName="/word/media/image26.svg" ContentType="image/svg+xml"/>
  <Override PartName="/word/media/image27.svg" ContentType="image/svg+xml"/>
  <Override PartName="/word/media/image28.svg" ContentType="image/svg+xml"/>
  <Override PartName="/word/media/image29.svg" ContentType="image/svg+xml"/>
  <Override PartName="/word/media/image30.svg" ContentType="image/svg+xml"/>
  <Override PartName="/word/media/image31.svg" ContentType="image/svg+xml"/>
  <Override PartName="/word/media/image32.svg" ContentType="image/svg+xml"/>
  <Override PartName="/word/media/image33.svg" ContentType="image/svg+xml"/>
  <Override PartName="/word/media/image34.svg" ContentType="image/svg+xml"/>
  <Override PartName="/word/media/image35.svg" ContentType="image/svg+xml"/>
  <Override PartName="/word/media/image36.svg" ContentType="image/svg+xml"/>
  <Override PartName="/word/media/image37.svg" ContentType="image/svg+xml"/>
  <Override PartName="/word/media/image38.svg" ContentType="image/svg+xml"/>
  <Override PartName="/word/media/image39.svg" ContentType="image/svg+xml"/>
  <Override PartName="/word/media/image40.svg" ContentType="image/svg+xml"/>
  <Override PartName="/word/media/image41.svg" ContentType="image/svg+xml"/>
  <Override PartName="/word/media/image42.svg" ContentType="image/svg+xml"/>
  <Override PartName="/word/media/image43.svg" ContentType="image/svg+xml"/>
  <Override PartName="/word/media/image44.svg" ContentType="image/svg+xml"/>
  <Override PartName="/word/media/image45.svg" ContentType="image/svg+xml"/>
  <Override PartName="/word/media/image46.svg" ContentType="image/svg+xml"/>
  <Override PartName="/word/media/image47.svg" ContentType="image/svg+xml"/>
  <Override PartName="/word/media/image48.svg" ContentType="image/svg+xml"/>
  <Override PartName="/word/media/image49.svg" ContentType="image/svg+xml"/>
  <Override PartName="/word/media/image50.svg" ContentType="image/svg+xml"/>
  <Override PartName="/word/media/image51.svg" ContentType="image/svg+xml"/>
  <Override PartName="/word/media/image52.svg" ContentType="image/svg+xml"/>
  <Override PartName="/word/media/image53.svg" ContentType="image/svg+xml"/>
  <Override PartName="/word/media/image54.svg" ContentType="image/svg+xml"/>
  <Override PartName="/word/media/image55.svg" ContentType="image/svg+xml"/>
  <Override PartName="/word/media/image56.svg" ContentType="image/svg+xml"/>
  <Override PartName="/word/media/image57.svg" ContentType="image/svg+xml"/>
  <Override PartName="/word/media/image58.svg" ContentType="image/svg+xml"/>
  <Override PartName="/word/media/image59.svg" ContentType="image/svg+xml"/>
  <Override PartName="/word/media/image60.svg" ContentType="image/svg+xml"/>
  <Override PartName="/word/media/image61.svg" ContentType="image/svg+xml"/>
  <Override PartName="/word/media/image62.svg" ContentType="image/svg+xml"/>
  <Override PartName="/word/media/image63.svg" ContentType="image/svg+xml"/>
  <Override PartName="/word/media/image64.svg" ContentType="image/svg+xml"/>
  <Override PartName="/word/media/image65.svg" ContentType="image/svg+xml"/>
  <Override PartName="/word/media/image66.svg" ContentType="image/svg+xml"/>
  <Override PartName="/word/media/image67.svg" ContentType="image/svg+xml"/>
  <Override PartName="/word/media/image68.svg" ContentType="image/svg+xml"/>
  <Override PartName="/word/media/image69.svg" ContentType="image/svg+xml"/>
  <Override PartName="/word/media/image70.svg" ContentType="image/svg+xml"/>
  <Override PartName="/word/media/image71.svg" ContentType="image/svg+xml"/>
  <Override PartName="/word/media/image72.svg" ContentType="image/svg+xml"/>
  <Override PartName="/word/media/image73.svg" ContentType="image/svg+xml"/>
  <Override PartName="/word/media/image74.svg" ContentType="image/svg+xml"/>
  <Override PartName="/word/media/image75.svg" ContentType="image/svg+xml"/>
  <Override PartName="/word/media/image76.svg" ContentType="image/svg+xml"/>
  <Override PartName="/word/media/image77.svg" ContentType="image/svg+xml"/>
  <Override PartName="/word/media/image78.svg" ContentType="image/svg+xml"/>
  <Override PartName="/word/media/image79.svg" ContentType="image/svg+xml"/>
  <Override PartName="/word/media/image80.svg" ContentType="image/svg+xml"/>
  <Override PartName="/word/media/image81.svg" ContentType="image/svg+xml"/>
  <Override PartName="/word/media/image82.svg" ContentType="image/svg+xml"/>
  <Override PartName="/word/media/image83.svg" ContentType="image/svg+xml"/>
  <Override PartName="/word/media/image84.svg" ContentType="image/svg+xml"/>
  <Override PartName="/word/media/image85.svg" ContentType="image/svg+xml"/>
  <Override PartName="/word/media/image86.svg" ContentType="image/svg+xml"/>
  <Override PartName="/word/media/image87.svg" ContentType="image/svg+xml"/>
  <Override PartName="/word/media/image88.svg" ContentType="image/svg+xml"/>
  <Override PartName="/word/media/image89.svg" ContentType="image/svg+xml"/>
  <Override PartName="/word/media/image9.svg" ContentType="image/svg+xml"/>
  <Override PartName="/word/media/image90.svg" ContentType="image/svg+xml"/>
  <Override PartName="/word/media/image91.svg" ContentType="image/svg+xml"/>
  <Override PartName="/word/media/image92.svg" ContentType="image/svg+xml"/>
  <Override PartName="/word/media/image93.svg" ContentType="image/svg+xml"/>
  <Override PartName="/word/media/image94.svg" ContentType="image/svg+xml"/>
  <Override PartName="/word/media/image95.svg" ContentType="image/svg+xml"/>
  <Override PartName="/word/media/image96.svg" ContentType="image/svg+xml"/>
  <Override PartName="/word/media/image97.svg" ContentType="image/svg+xml"/>
  <Override PartName="/word/media/image98.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BDE51" w14:textId="77777777" w:rsidR="00EE028D" w:rsidRPr="00007B74" w:rsidRDefault="00EE028D">
      <w:pPr>
        <w:rPr>
          <w:rFonts w:ascii="微软雅黑" w:eastAsia="微软雅黑" w:hAnsi="微软雅黑" w:hint="eastAsia"/>
          <w:color w:val="000000"/>
        </w:rPr>
      </w:pPr>
    </w:p>
    <w:p w14:paraId="7DDCA98E" w14:textId="2D06AFE5" w:rsidR="00EE028D" w:rsidRPr="00611DDF" w:rsidRDefault="007E0906">
      <w:pPr>
        <w:pStyle w:val="af7"/>
        <w:spacing w:line="276" w:lineRule="auto"/>
        <w:jc w:val="center"/>
        <w:rPr>
          <w:rFonts w:ascii="微软雅黑" w:eastAsia="微软雅黑" w:hAnsi="微软雅黑" w:hint="eastAsia"/>
          <w:color w:val="000000"/>
          <w:sz w:val="48"/>
          <w:szCs w:val="48"/>
        </w:rPr>
      </w:pPr>
      <w:r w:rsidRPr="00611DDF">
        <w:rPr>
          <w:rFonts w:ascii="微软雅黑" w:eastAsia="微软雅黑" w:hAnsi="微软雅黑" w:hint="eastAsia"/>
          <w:color w:val="000000"/>
          <w:sz w:val="48"/>
          <w:szCs w:val="48"/>
        </w:rPr>
        <w:t xml:space="preserve">SW </w:t>
      </w:r>
      <w:r w:rsidR="00871246" w:rsidRPr="00611DDF">
        <w:rPr>
          <w:rFonts w:ascii="微软雅黑" w:eastAsia="微软雅黑" w:hAnsi="微软雅黑" w:hint="eastAsia"/>
          <w:color w:val="000000"/>
          <w:sz w:val="48"/>
          <w:szCs w:val="48"/>
          <w:lang w:eastAsia="zh-CN"/>
        </w:rPr>
        <w:t>Det</w:t>
      </w:r>
      <w:r w:rsidR="00871246" w:rsidRPr="00611DDF">
        <w:rPr>
          <w:rFonts w:ascii="微软雅黑" w:eastAsia="微软雅黑" w:hAnsi="微软雅黑"/>
          <w:color w:val="000000"/>
          <w:sz w:val="48"/>
          <w:szCs w:val="48"/>
        </w:rPr>
        <w:t>ail</w:t>
      </w:r>
      <w:r w:rsidRPr="00611DDF">
        <w:rPr>
          <w:rFonts w:ascii="微软雅黑" w:eastAsia="微软雅黑" w:hAnsi="微软雅黑" w:hint="eastAsia"/>
          <w:color w:val="000000"/>
          <w:sz w:val="48"/>
          <w:szCs w:val="48"/>
        </w:rPr>
        <w:t xml:space="preserve"> Design Specification</w:t>
      </w:r>
    </w:p>
    <w:p w14:paraId="1561AE84" w14:textId="516BE25F" w:rsidR="00EE028D" w:rsidRPr="00611DDF" w:rsidRDefault="00B23245">
      <w:pPr>
        <w:pStyle w:val="af7"/>
        <w:spacing w:before="0" w:after="400" w:line="276" w:lineRule="auto"/>
        <w:jc w:val="center"/>
        <w:rPr>
          <w:rFonts w:ascii="微软雅黑" w:eastAsia="微软雅黑" w:hAnsi="微软雅黑" w:hint="eastAsia"/>
          <w:color w:val="000000"/>
          <w:sz w:val="48"/>
          <w:szCs w:val="48"/>
        </w:rPr>
      </w:pPr>
      <w:r w:rsidRPr="00611DDF">
        <w:rPr>
          <w:rFonts w:ascii="微软雅黑" w:eastAsia="微软雅黑" w:hAnsi="微软雅黑"/>
          <w:color w:val="000000"/>
          <w:sz w:val="48"/>
          <w:szCs w:val="48"/>
        </w:rPr>
        <w:t>F</w:t>
      </w:r>
      <w:r w:rsidR="007E0906" w:rsidRPr="00611DDF">
        <w:rPr>
          <w:rFonts w:ascii="微软雅黑" w:eastAsia="微软雅黑" w:hAnsi="微软雅黑" w:hint="eastAsia"/>
          <w:color w:val="000000"/>
          <w:sz w:val="48"/>
          <w:szCs w:val="48"/>
        </w:rPr>
        <w:t>or</w:t>
      </w:r>
      <w:r w:rsidRPr="00611DDF">
        <w:rPr>
          <w:rFonts w:ascii="微软雅黑" w:eastAsia="微软雅黑" w:hAnsi="微软雅黑"/>
          <w:color w:val="000000"/>
          <w:sz w:val="48"/>
          <w:szCs w:val="48"/>
        </w:rPr>
        <w:t xml:space="preserve"> </w:t>
      </w:r>
      <w:r w:rsidR="00FE1006">
        <w:rPr>
          <w:rFonts w:ascii="微软雅黑" w:eastAsia="微软雅黑" w:hAnsi="微软雅黑" w:hint="eastAsia"/>
          <w:color w:val="000000"/>
          <w:sz w:val="48"/>
          <w:szCs w:val="48"/>
          <w:lang w:eastAsia="zh-CN"/>
        </w:rPr>
        <w:t>IPCS</w:t>
      </w:r>
      <w:r w:rsidRPr="00611DDF">
        <w:rPr>
          <w:rFonts w:ascii="微软雅黑" w:eastAsia="微软雅黑" w:hAnsi="微软雅黑"/>
          <w:color w:val="000000"/>
          <w:sz w:val="48"/>
          <w:szCs w:val="48"/>
        </w:rPr>
        <w:t xml:space="preserve"> Driver</w:t>
      </w:r>
    </w:p>
    <w:p w14:paraId="5F70B03A" w14:textId="067A43CD" w:rsidR="00EE028D" w:rsidRPr="00611DDF" w:rsidRDefault="00FE1006">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hint="eastAsia"/>
          <w:sz w:val="48"/>
          <w:szCs w:val="48"/>
          <w:lang w:eastAsia="zh-CN"/>
        </w:rPr>
        <w:t>IPCS</w:t>
      </w:r>
      <w:r w:rsidR="00EE055D" w:rsidRPr="00611DDF">
        <w:rPr>
          <w:rFonts w:ascii="微软雅黑" w:eastAsia="微软雅黑" w:hAnsi="微软雅黑"/>
          <w:sz w:val="48"/>
          <w:szCs w:val="48"/>
        </w:rPr>
        <w:t xml:space="preserve"> Driver</w:t>
      </w:r>
      <w:r w:rsidR="007E0906" w:rsidRPr="00611DDF">
        <w:rPr>
          <w:rFonts w:ascii="微软雅黑" w:eastAsia="微软雅黑" w:hAnsi="微软雅黑" w:hint="eastAsia"/>
          <w:color w:val="000000"/>
          <w:sz w:val="48"/>
          <w:szCs w:val="48"/>
          <w:lang w:eastAsia="zh-CN"/>
        </w:rPr>
        <w:t>软件详细设计</w:t>
      </w:r>
      <w:r w:rsidR="008E4B07" w:rsidRPr="00611DDF">
        <w:rPr>
          <w:rFonts w:ascii="微软雅黑" w:eastAsia="微软雅黑" w:hAnsi="微软雅黑" w:hint="eastAsia"/>
          <w:color w:val="000000"/>
          <w:sz w:val="48"/>
          <w:szCs w:val="48"/>
          <w:lang w:eastAsia="zh-CN"/>
        </w:rPr>
        <w:t>规范</w:t>
      </w:r>
    </w:p>
    <w:tbl>
      <w:tblPr>
        <w:tblW w:w="766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611DDF" w14:paraId="73CAB4E7" w14:textId="77777777" w:rsidTr="009D7B89">
        <w:trPr>
          <w:trHeight w:val="567"/>
          <w:jc w:val="center"/>
        </w:trPr>
        <w:tc>
          <w:tcPr>
            <w:tcW w:w="1993" w:type="dxa"/>
            <w:shd w:val="clear" w:color="auto" w:fill="D9D9D9" w:themeFill="background1" w:themeFillShade="D9"/>
            <w:vAlign w:val="center"/>
          </w:tcPr>
          <w:p w14:paraId="01259CB5" w14:textId="77777777" w:rsidR="00EE028D" w:rsidRPr="00611DDF" w:rsidRDefault="007E0906">
            <w:pPr>
              <w:jc w:val="center"/>
              <w:rPr>
                <w:rFonts w:ascii="微软雅黑" w:eastAsia="微软雅黑" w:hAnsi="微软雅黑" w:hint="eastAsia"/>
                <w:b/>
                <w:color w:val="000000"/>
              </w:rPr>
            </w:pPr>
            <w:bookmarkStart w:id="0" w:name="_Hlk126928683"/>
            <w:r w:rsidRPr="00611DDF">
              <w:rPr>
                <w:rFonts w:ascii="微软雅黑" w:eastAsia="微软雅黑" w:hAnsi="微软雅黑" w:hint="eastAsia"/>
                <w:b/>
                <w:color w:val="000000"/>
              </w:rPr>
              <w:t>ROLES</w:t>
            </w:r>
          </w:p>
          <w:p w14:paraId="1AF973FE"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角色</w:t>
            </w:r>
          </w:p>
        </w:tc>
        <w:tc>
          <w:tcPr>
            <w:tcW w:w="1968" w:type="dxa"/>
            <w:shd w:val="clear" w:color="auto" w:fill="D9D9D9" w:themeFill="background1" w:themeFillShade="D9"/>
            <w:vAlign w:val="center"/>
          </w:tcPr>
          <w:p w14:paraId="6EE39F81"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Name</w:t>
            </w:r>
          </w:p>
          <w:p w14:paraId="2D6B011A" w14:textId="77777777" w:rsidR="00EE028D" w:rsidRPr="00611DDF" w:rsidRDefault="007E0906">
            <w:pPr>
              <w:jc w:val="center"/>
              <w:rPr>
                <w:rFonts w:ascii="微软雅黑" w:eastAsia="微软雅黑" w:hAnsi="微软雅黑" w:hint="eastAsia"/>
                <w:b/>
                <w:color w:val="000000"/>
              </w:rPr>
            </w:pPr>
            <w:r w:rsidRPr="00611DDF">
              <w:rPr>
                <w:rFonts w:ascii="微软雅黑" w:eastAsia="微软雅黑" w:hAnsi="微软雅黑" w:hint="eastAsia"/>
                <w:b/>
                <w:color w:val="000000"/>
              </w:rPr>
              <w:t>姓名</w:t>
            </w:r>
          </w:p>
        </w:tc>
        <w:tc>
          <w:tcPr>
            <w:tcW w:w="1717" w:type="dxa"/>
            <w:shd w:val="clear" w:color="auto" w:fill="D9D9D9" w:themeFill="background1" w:themeFillShade="D9"/>
            <w:vAlign w:val="center"/>
          </w:tcPr>
          <w:p w14:paraId="7D160D98"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Department</w:t>
            </w:r>
          </w:p>
          <w:p w14:paraId="5214878A" w14:textId="77777777" w:rsidR="00EE028D" w:rsidRPr="00611DDF" w:rsidRDefault="007E0906">
            <w:pPr>
              <w:pStyle w:val="ae"/>
              <w:jc w:val="center"/>
              <w:rPr>
                <w:rFonts w:ascii="微软雅黑" w:eastAsia="微软雅黑" w:hAnsi="微软雅黑" w:hint="eastAsia"/>
                <w:b/>
                <w:color w:val="000000"/>
                <w:sz w:val="20"/>
              </w:rPr>
            </w:pPr>
            <w:r w:rsidRPr="00611DDF">
              <w:rPr>
                <w:rFonts w:ascii="微软雅黑" w:eastAsia="微软雅黑" w:hAnsi="微软雅黑" w:hint="eastAsia"/>
                <w:b/>
                <w:color w:val="000000"/>
                <w:sz w:val="20"/>
              </w:rPr>
              <w:t>部门</w:t>
            </w:r>
          </w:p>
        </w:tc>
        <w:tc>
          <w:tcPr>
            <w:tcW w:w="1985" w:type="dxa"/>
            <w:shd w:val="clear" w:color="auto" w:fill="D9D9D9" w:themeFill="background1" w:themeFillShade="D9"/>
            <w:vAlign w:val="center"/>
          </w:tcPr>
          <w:p w14:paraId="78A094C4"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Date</w:t>
            </w:r>
          </w:p>
          <w:p w14:paraId="43782906" w14:textId="77777777" w:rsidR="00EE028D" w:rsidRPr="00611DDF" w:rsidRDefault="007E0906">
            <w:pPr>
              <w:jc w:val="center"/>
              <w:rPr>
                <w:rFonts w:ascii="微软雅黑" w:eastAsia="微软雅黑" w:hAnsi="微软雅黑" w:hint="eastAsia"/>
                <w:b/>
                <w:snapToGrid w:val="0"/>
                <w:color w:val="000000"/>
              </w:rPr>
            </w:pPr>
            <w:r w:rsidRPr="00611DDF">
              <w:rPr>
                <w:rFonts w:ascii="微软雅黑" w:eastAsia="微软雅黑" w:hAnsi="微软雅黑" w:hint="eastAsia"/>
                <w:b/>
                <w:snapToGrid w:val="0"/>
                <w:color w:val="000000"/>
              </w:rPr>
              <w:t>日期</w:t>
            </w:r>
          </w:p>
        </w:tc>
      </w:tr>
      <w:tr w:rsidR="00FE1006" w:rsidRPr="00611DDF" w14:paraId="52BB0537" w14:textId="77777777" w:rsidTr="00132922">
        <w:tblPrEx>
          <w:tblCellMar>
            <w:left w:w="70" w:type="dxa"/>
            <w:right w:w="70" w:type="dxa"/>
          </w:tblCellMar>
        </w:tblPrEx>
        <w:trPr>
          <w:trHeight w:val="567"/>
          <w:jc w:val="center"/>
        </w:trPr>
        <w:tc>
          <w:tcPr>
            <w:tcW w:w="1993" w:type="dxa"/>
            <w:vAlign w:val="center"/>
          </w:tcPr>
          <w:p w14:paraId="6B28A129"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AUTHOR(S)</w:t>
            </w:r>
          </w:p>
          <w:p w14:paraId="65CF7FC5" w14:textId="10BB815B"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作者：</w:t>
            </w:r>
          </w:p>
        </w:tc>
        <w:tc>
          <w:tcPr>
            <w:tcW w:w="1968" w:type="dxa"/>
          </w:tcPr>
          <w:p w14:paraId="6465876C" w14:textId="3DE26E53"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倘亚朋</w:t>
            </w:r>
          </w:p>
        </w:tc>
        <w:tc>
          <w:tcPr>
            <w:tcW w:w="1717" w:type="dxa"/>
          </w:tcPr>
          <w:p w14:paraId="260938CA" w14:textId="32AF31A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hint="eastAsia"/>
                <w:sz w:val="20"/>
              </w:rPr>
              <w:t>软件研发部</w:t>
            </w:r>
          </w:p>
        </w:tc>
        <w:tc>
          <w:tcPr>
            <w:tcW w:w="1985" w:type="dxa"/>
          </w:tcPr>
          <w:p w14:paraId="4AD46F34" w14:textId="1CF8BA1B"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6F679583" w14:textId="77777777" w:rsidTr="00132922">
        <w:tblPrEx>
          <w:tblCellMar>
            <w:left w:w="70" w:type="dxa"/>
            <w:right w:w="70" w:type="dxa"/>
          </w:tblCellMar>
        </w:tblPrEx>
        <w:trPr>
          <w:trHeight w:val="567"/>
          <w:jc w:val="center"/>
        </w:trPr>
        <w:tc>
          <w:tcPr>
            <w:tcW w:w="1993" w:type="dxa"/>
            <w:vAlign w:val="center"/>
          </w:tcPr>
          <w:p w14:paraId="260CE258" w14:textId="77777777" w:rsidR="00FE1006" w:rsidRPr="00611DDF" w:rsidRDefault="00FE1006" w:rsidP="00FE1006">
            <w:pPr>
              <w:autoSpaceDE w:val="0"/>
              <w:autoSpaceDN w:val="0"/>
              <w:adjustRightInd w:val="0"/>
              <w:jc w:val="center"/>
              <w:rPr>
                <w:rFonts w:ascii="微软雅黑" w:eastAsia="微软雅黑" w:hAnsi="微软雅黑" w:hint="eastAsia"/>
                <w:b/>
                <w:color w:val="000000"/>
              </w:rPr>
            </w:pPr>
            <w:r w:rsidRPr="00611DDF">
              <w:rPr>
                <w:rFonts w:ascii="微软雅黑" w:eastAsia="微软雅黑" w:hAnsi="微软雅黑" w:hint="eastAsia"/>
                <w:b/>
                <w:color w:val="000000"/>
              </w:rPr>
              <w:t>REVIEWER</w:t>
            </w:r>
            <w:r w:rsidRPr="00611DDF">
              <w:rPr>
                <w:rFonts w:ascii="微软雅黑" w:eastAsia="微软雅黑" w:hAnsi="微软雅黑"/>
                <w:b/>
                <w:color w:val="000000"/>
              </w:rPr>
              <w:t>(S)</w:t>
            </w:r>
          </w:p>
          <w:p w14:paraId="588D9204" w14:textId="575412BA" w:rsidR="00FE1006" w:rsidRPr="00611DDF" w:rsidRDefault="00FE1006" w:rsidP="00FE1006">
            <w:pPr>
              <w:autoSpaceDE w:val="0"/>
              <w:autoSpaceDN w:val="0"/>
              <w:adjustRightInd w:val="0"/>
              <w:jc w:val="center"/>
              <w:rPr>
                <w:rFonts w:ascii="微软雅黑" w:eastAsia="微软雅黑" w:hAnsi="微软雅黑" w:hint="eastAsia"/>
                <w:color w:val="000000"/>
              </w:rPr>
            </w:pPr>
            <w:r w:rsidRPr="00611DDF">
              <w:rPr>
                <w:rFonts w:ascii="微软雅黑" w:eastAsia="微软雅黑" w:hAnsi="微软雅黑" w:hint="eastAsia"/>
                <w:b/>
                <w:color w:val="000000"/>
              </w:rPr>
              <w:t>审查：</w:t>
            </w:r>
            <w:r w:rsidRPr="00611DDF">
              <w:rPr>
                <w:rFonts w:ascii="微软雅黑" w:eastAsia="微软雅黑" w:hAnsi="微软雅黑"/>
                <w:color w:val="000000"/>
              </w:rPr>
              <w:fldChar w:fldCharType="begin"/>
            </w:r>
            <w:r w:rsidRPr="00611DDF">
              <w:rPr>
                <w:rFonts w:ascii="微软雅黑" w:eastAsia="微软雅黑" w:hAnsi="微软雅黑"/>
                <w:color w:val="000000"/>
              </w:rPr>
              <w:instrText xml:space="preserve"> AUTEUR\* CAPS \* MERGEFORMAT </w:instrText>
            </w:r>
            <w:r w:rsidRPr="00611DDF">
              <w:rPr>
                <w:rFonts w:ascii="微软雅黑" w:eastAsia="微软雅黑" w:hAnsi="微软雅黑"/>
                <w:color w:val="000000"/>
              </w:rPr>
              <w:fldChar w:fldCharType="end"/>
            </w:r>
          </w:p>
        </w:tc>
        <w:tc>
          <w:tcPr>
            <w:tcW w:w="1968" w:type="dxa"/>
          </w:tcPr>
          <w:p w14:paraId="4A278ED3" w14:textId="71A5502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安然/赵笃/喻明睿/张帅/伊焕利/肖敏元/倘亚朋/宋晓婷/栗瑞江/Wenke</w:t>
            </w:r>
          </w:p>
        </w:tc>
        <w:tc>
          <w:tcPr>
            <w:tcW w:w="1717" w:type="dxa"/>
          </w:tcPr>
          <w:p w14:paraId="6A9F19A7" w14:textId="6E0214D5"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74A8162C" w14:textId="3B273DEE" w:rsidR="00FE1006" w:rsidRPr="00611DDF" w:rsidRDefault="00FE1006" w:rsidP="00FE1006">
            <w:pPr>
              <w:pStyle w:val="ae"/>
              <w:jc w:val="center"/>
              <w:rPr>
                <w:rFonts w:ascii="微软雅黑" w:eastAsia="微软雅黑" w:hAnsi="微软雅黑" w:hint="eastAsia"/>
                <w:snapToGrid/>
                <w:color w:val="000000"/>
                <w:sz w:val="24"/>
              </w:rPr>
            </w:pPr>
            <w:r>
              <w:rPr>
                <w:rFonts w:ascii="微软雅黑" w:eastAsia="微软雅黑" w:hAnsi="微软雅黑"/>
                <w:sz w:val="20"/>
              </w:rPr>
              <w:t>2026.5.</w:t>
            </w:r>
            <w:r>
              <w:rPr>
                <w:rFonts w:ascii="微软雅黑" w:eastAsia="微软雅黑" w:hAnsi="微软雅黑" w:hint="eastAsia"/>
                <w:sz w:val="20"/>
              </w:rPr>
              <w:t>28</w:t>
            </w:r>
          </w:p>
        </w:tc>
      </w:tr>
      <w:tr w:rsidR="00FE1006" w:rsidRPr="00611DDF" w14:paraId="44E69EED" w14:textId="77777777" w:rsidTr="00132922">
        <w:tblPrEx>
          <w:tblCellMar>
            <w:left w:w="70" w:type="dxa"/>
            <w:right w:w="70" w:type="dxa"/>
          </w:tblCellMar>
        </w:tblPrEx>
        <w:trPr>
          <w:trHeight w:val="567"/>
          <w:jc w:val="center"/>
        </w:trPr>
        <w:tc>
          <w:tcPr>
            <w:tcW w:w="1993" w:type="dxa"/>
            <w:vAlign w:val="center"/>
          </w:tcPr>
          <w:p w14:paraId="5E0DCF41" w14:textId="77777777"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b/>
                <w:color w:val="000000"/>
              </w:rPr>
              <w:t>APPROVER (S)</w:t>
            </w:r>
          </w:p>
          <w:p w14:paraId="6566EF5C" w14:textId="52D4D085" w:rsidR="00FE1006" w:rsidRPr="00611DDF" w:rsidRDefault="00FE1006" w:rsidP="00FE1006">
            <w:pPr>
              <w:jc w:val="center"/>
              <w:rPr>
                <w:rFonts w:ascii="微软雅黑" w:eastAsia="微软雅黑" w:hAnsi="微软雅黑" w:hint="eastAsia"/>
                <w:b/>
                <w:color w:val="000000"/>
              </w:rPr>
            </w:pPr>
            <w:r w:rsidRPr="00611DDF">
              <w:rPr>
                <w:rFonts w:ascii="微软雅黑" w:eastAsia="微软雅黑" w:hAnsi="微软雅黑" w:hint="eastAsia"/>
                <w:b/>
                <w:color w:val="000000"/>
              </w:rPr>
              <w:t>批准：</w:t>
            </w:r>
          </w:p>
        </w:tc>
        <w:tc>
          <w:tcPr>
            <w:tcW w:w="1968" w:type="dxa"/>
          </w:tcPr>
          <w:p w14:paraId="38F98C71" w14:textId="74F3AFF7"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hint="eastAsia"/>
                <w:sz w:val="20"/>
              </w:rPr>
              <w:t>安然</w:t>
            </w:r>
          </w:p>
        </w:tc>
        <w:tc>
          <w:tcPr>
            <w:tcW w:w="1717" w:type="dxa"/>
          </w:tcPr>
          <w:p w14:paraId="588D93BB" w14:textId="43B2944F" w:rsidR="00FE1006" w:rsidRPr="00611DDF" w:rsidRDefault="00FE1006" w:rsidP="00FE1006">
            <w:pPr>
              <w:autoSpaceDE w:val="0"/>
              <w:autoSpaceDN w:val="0"/>
              <w:adjustRightInd w:val="0"/>
              <w:jc w:val="center"/>
              <w:rPr>
                <w:rFonts w:ascii="微软雅黑" w:eastAsia="微软雅黑" w:hAnsi="微软雅黑" w:hint="eastAsia"/>
                <w:color w:val="000000"/>
              </w:rPr>
            </w:pPr>
            <w:r>
              <w:rPr>
                <w:rFonts w:ascii="微软雅黑" w:eastAsia="微软雅黑" w:hAnsi="微软雅黑" w:hint="eastAsia"/>
                <w:sz w:val="20"/>
              </w:rPr>
              <w:t>软件研发部</w:t>
            </w:r>
          </w:p>
        </w:tc>
        <w:tc>
          <w:tcPr>
            <w:tcW w:w="1985" w:type="dxa"/>
          </w:tcPr>
          <w:p w14:paraId="4A694E1E" w14:textId="1BED4756" w:rsidR="00FE1006" w:rsidRPr="00611DDF" w:rsidRDefault="00FE1006" w:rsidP="00FE1006">
            <w:pPr>
              <w:jc w:val="center"/>
              <w:rPr>
                <w:rFonts w:ascii="微软雅黑" w:eastAsia="微软雅黑" w:hAnsi="微软雅黑" w:hint="eastAsia"/>
                <w:color w:val="000000"/>
              </w:rPr>
            </w:pPr>
            <w:r>
              <w:rPr>
                <w:rFonts w:ascii="微软雅黑" w:eastAsia="微软雅黑" w:hAnsi="微软雅黑"/>
                <w:sz w:val="20"/>
              </w:rPr>
              <w:t>2026.5.2</w:t>
            </w:r>
            <w:r>
              <w:rPr>
                <w:rFonts w:ascii="微软雅黑" w:eastAsia="微软雅黑" w:hAnsi="微软雅黑" w:hint="eastAsia"/>
                <w:sz w:val="20"/>
              </w:rPr>
              <w:t>8</w:t>
            </w:r>
          </w:p>
        </w:tc>
      </w:tr>
      <w:bookmarkEnd w:id="0"/>
    </w:tbl>
    <w:p w14:paraId="5E6BD59E" w14:textId="77777777" w:rsidR="00EE028D" w:rsidRPr="00611DDF" w:rsidRDefault="00EE028D">
      <w:pPr>
        <w:rPr>
          <w:rFonts w:ascii="微软雅黑" w:eastAsia="微软雅黑" w:hAnsi="微软雅黑" w:hint="eastAsia"/>
          <w:b/>
          <w:color w:val="000000"/>
        </w:rPr>
      </w:pPr>
    </w:p>
    <w:p w14:paraId="69EF0156" w14:textId="77777777" w:rsidR="00EE028D" w:rsidRPr="00611DDF" w:rsidRDefault="007E0906">
      <w:pPr>
        <w:rPr>
          <w:rFonts w:ascii="微软雅黑" w:eastAsia="微软雅黑" w:hAnsi="微软雅黑" w:hint="eastAsia"/>
          <w:b/>
          <w:color w:val="000000"/>
        </w:rPr>
      </w:pPr>
      <w:r w:rsidRPr="00611DDF">
        <w:rPr>
          <w:rFonts w:ascii="微软雅黑" w:eastAsia="微软雅黑" w:hAnsi="微软雅黑" w:hint="eastAsia"/>
          <w:b/>
          <w:color w:val="000000"/>
        </w:rPr>
        <w:br w:type="page"/>
      </w:r>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w:t>
            </w:r>
            <w:r>
              <w:rPr>
                <w:rFonts w:hint="eastAsia"/>
              </w:rPr>
              <w:t xml:space="preserve">章节2.4–2.6、Linux</w:t>
            </w:r>
            <w:r>
              <w:t xml:space="preserve">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章节5.7/章节6.7</w:t>
            </w:r>
            <w:r>
              <w:t xml:space="preserve">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w:t>
            </w:r>
            <w:r>
              <w:rPr>
                <w:rFonts w:hint="eastAsia"/>
              </w:rPr>
              <w:t xml:space="preserve">章节2.4</w:t>
            </w:r>
            <w:r>
              <w:t xml:space="preserve"> × </w:t>
            </w:r>
            <w:r>
              <w:rPr>
                <w:rFonts w:hint="eastAsia"/>
              </w:rPr>
              <w:t xml:space="preserve">章节2</w:t>
            </w:r>
            <w:r>
              <w:t xml:space="preserve">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章节5.1/5.2、章节6.1/6.2</w:t>
            </w:r>
            <w:r>
              <w:t xml:space="preserve"> </w:t>
            </w:r>
            <w:r>
              <w:rPr>
                <w:rFonts w:hint="eastAsia"/>
              </w:rPr>
              <w:t xml:space="preserve">对齐</w:t>
            </w:r>
            <w:r>
              <w:t xml:space="preserve"> </w:t>
            </w:r>
            <w:r>
              <w:rPr>
                <w:rFonts w:hint="eastAsia"/>
              </w:rPr>
              <w:t xml:space="preserve">章节4.1/4.2；头文件组件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1" w:name="contents-目录"/>
    <w:p>
      <w:pPr>
        <w:pStyle w:val="21"/>
      </w:pPr>
      <w:r>
        <w:t xml:space="preserve">CONTENTS </w:t>
      </w:r>
      <w:r>
        <w:rPr>
          <w:rFonts w:hint="eastAsia"/>
        </w:rPr>
        <w:t xml:space="preserve">目录</w:t>
      </w:r>
    </w:p>
    <w:p>
      <w:pPr>
        <w:pStyle w:val="Compact"/>
        <w:numPr>
          <w:ilvl w:val="0"/>
          <w:numId w:val="21"/>
        </w:numPr>
      </w:pPr>
      <w:r>
        <w:t xml:space="preserve">1 </w:t>
      </w:r>
      <w:r>
        <w:rPr>
          <w:rFonts w:hint="eastAsia"/>
        </w:rPr>
        <w:t xml:space="preserve">INTRODUCTION简介</w:t>
      </w:r>
    </w:p>
    <w:p>
      <w:pPr>
        <w:pStyle w:val="Compact"/>
        <w:numPr>
          <w:ilvl w:val="1"/>
          <w:numId w:val="22"/>
        </w:numPr>
      </w:pPr>
      <w:r>
        <w:t xml:space="preserve">1.1 Confidentiality </w:t>
      </w:r>
      <w:r>
        <w:rPr>
          <w:rFonts w:hint="eastAsia"/>
        </w:rPr>
        <w:t xml:space="preserve">保密性</w:t>
      </w:r>
    </w:p>
    <w:p>
      <w:pPr>
        <w:pStyle w:val="Compact"/>
        <w:numPr>
          <w:ilvl w:val="1"/>
          <w:numId w:val="22"/>
        </w:numPr>
      </w:pPr>
      <w:r>
        <w:t xml:space="preserve">1.2 Purpose of the </w:t>
      </w:r>
      <w:r>
        <w:rPr>
          <w:rFonts w:hint="eastAsia"/>
        </w:rPr>
        <w:t xml:space="preserve">document文档目的</w:t>
      </w:r>
    </w:p>
    <w:p>
      <w:pPr>
        <w:pStyle w:val="Compact"/>
        <w:numPr>
          <w:ilvl w:val="1"/>
          <w:numId w:val="22"/>
        </w:numPr>
      </w:pPr>
      <w:r>
        <w:t xml:space="preserve">1.3 </w:t>
      </w:r>
      <w:r>
        <w:rPr>
          <w:rFonts w:hint="eastAsia"/>
        </w:rPr>
        <w:t xml:space="preserve">Scope范围</w:t>
      </w:r>
    </w:p>
    <w:p>
      <w:pPr>
        <w:pStyle w:val="Compact"/>
        <w:numPr>
          <w:ilvl w:val="1"/>
          <w:numId w:val="22"/>
        </w:numPr>
      </w:pPr>
      <w:r>
        <w:t xml:space="preserve">1.4 References </w:t>
      </w:r>
      <w:r>
        <w:rPr>
          <w:rFonts w:hint="eastAsia"/>
        </w:rPr>
        <w:t xml:space="preserve">参考文件</w:t>
      </w:r>
    </w:p>
    <w:p>
      <w:pPr>
        <w:pStyle w:val="Compact"/>
        <w:numPr>
          <w:ilvl w:val="1"/>
          <w:numId w:val="22"/>
        </w:numPr>
      </w:pPr>
      <w:r>
        <w:t xml:space="preserve">1.5 </w:t>
      </w:r>
      <w:r>
        <w:rPr>
          <w:rFonts w:hint="eastAsia"/>
        </w:rPr>
        <w:t xml:space="preserve">Abbreviations缩略语</w:t>
      </w:r>
    </w:p>
    <w:p>
      <w:pPr>
        <w:pStyle w:val="Compact"/>
        <w:numPr>
          <w:ilvl w:val="0"/>
          <w:numId w:val="21"/>
        </w:numPr>
      </w:pPr>
      <w:r>
        <w:t xml:space="preserve">2 SOFTWARE UNIT IDENTIFICATION </w:t>
      </w:r>
      <w:r>
        <w:rPr>
          <w:rFonts w:hint="eastAsia"/>
        </w:rPr>
        <w:t xml:space="preserve">软件单元划分</w:t>
      </w:r>
    </w:p>
    <w:p>
      <w:pPr>
        <w:pStyle w:val="Compact"/>
        <w:numPr>
          <w:ilvl w:val="1"/>
          <w:numId w:val="23"/>
        </w:numPr>
      </w:pPr>
      <w:r>
        <w:t xml:space="preserve">2.1 Software Unit List </w:t>
      </w:r>
      <w:r>
        <w:rPr>
          <w:rFonts w:hint="eastAsia"/>
        </w:rPr>
        <w:t xml:space="preserve">软件单元清单</w:t>
      </w:r>
    </w:p>
    <w:p>
      <w:pPr>
        <w:pStyle w:val="Compact"/>
        <w:numPr>
          <w:ilvl w:val="1"/>
          <w:numId w:val="23"/>
        </w:numPr>
      </w:pPr>
      <w:r>
        <w:t xml:space="preserve">2.2 Architecture Component to Software Unit Mapping </w:t>
      </w:r>
      <w:r>
        <w:rPr>
          <w:rFonts w:hint="eastAsia"/>
        </w:rPr>
        <w:t xml:space="preserve">架构组件与软件单元映射</w:t>
      </w:r>
    </w:p>
    <w:p>
      <w:pPr>
        <w:pStyle w:val="Compact"/>
        <w:numPr>
          <w:ilvl w:val="0"/>
          <w:numId w:val="21"/>
        </w:numPr>
      </w:pPr>
      <w:r>
        <w:t xml:space="preserve">3 LAYERED ARCHITECTURE AND DEPLOYMENT VARIANTS </w:t>
      </w:r>
      <w:r>
        <w:rPr>
          <w:rFonts w:hint="eastAsia"/>
        </w:rPr>
        <w:t xml:space="preserve">分层架构与部署变体设计</w:t>
      </w:r>
    </w:p>
    <w:p>
      <w:pPr>
        <w:pStyle w:val="Compact"/>
        <w:numPr>
          <w:ilvl w:val="1"/>
          <w:numId w:val="24"/>
        </w:numPr>
      </w:pPr>
      <w:r>
        <w:t xml:space="preserve">3.1 SHM / OSAL / HAL Interface Contract </w:t>
      </w:r>
      <w:r>
        <w:rPr>
          <w:rFonts w:hint="eastAsia"/>
        </w:rPr>
        <w:t xml:space="preserve">三层接口契约</w:t>
      </w:r>
    </w:p>
    <w:p>
      <w:pPr>
        <w:pStyle w:val="Compact"/>
        <w:numPr>
          <w:ilvl w:val="1"/>
          <w:numId w:val="24"/>
        </w:numPr>
      </w:pPr>
      <w:r>
        <w:t xml:space="preserve">3.2 RTOS Deployment Variant RTOS </w:t>
      </w:r>
      <w:r>
        <w:rPr>
          <w:rFonts w:hint="eastAsia"/>
        </w:rPr>
        <w:t xml:space="preserve">部署变体</w:t>
      </w:r>
    </w:p>
    <w:p>
      <w:pPr>
        <w:pStyle w:val="Compact"/>
        <w:numPr>
          <w:ilvl w:val="1"/>
          <w:numId w:val="24"/>
        </w:numPr>
      </w:pPr>
      <w:r>
        <w:t xml:space="preserve">3.3 Linux Deployment Variants Linux </w:t>
      </w:r>
      <w:r>
        <w:rPr>
          <w:rFonts w:hint="eastAsia"/>
        </w:rPr>
        <w:t xml:space="preserve">部署变体</w:t>
      </w:r>
    </w:p>
    <w:p>
      <w:pPr>
        <w:pStyle w:val="Compact"/>
        <w:numPr>
          <w:ilvl w:val="1"/>
          <w:numId w:val="24"/>
        </w:numPr>
      </w:pPr>
      <w:r>
        <w:t xml:space="preserve">3.3.1 UIO Implementation UIO </w:t>
      </w:r>
      <w:r>
        <w:rPr>
          <w:rFonts w:hint="eastAsia"/>
        </w:rPr>
        <w:t xml:space="preserve">实现</w:t>
      </w:r>
    </w:p>
    <w:p>
      <w:pPr>
        <w:pStyle w:val="Compact"/>
        <w:numPr>
          <w:ilvl w:val="1"/>
          <w:numId w:val="24"/>
        </w:numPr>
      </w:pPr>
      <w:r>
        <w:t xml:space="preserve">3.3.2 CDEV Implementation CDEV </w:t>
      </w:r>
      <w:r>
        <w:rPr>
          <w:rFonts w:hint="eastAsia"/>
        </w:rPr>
        <w:t xml:space="preserve">实现</w:t>
      </w:r>
    </w:p>
    <w:p>
      <w:pPr>
        <w:pStyle w:val="Compact"/>
        <w:numPr>
          <w:ilvl w:val="1"/>
          <w:numId w:val="24"/>
        </w:numPr>
      </w:pPr>
      <w:r>
        <w:t xml:space="preserve">3.3.3 In-Kernel Implementation </w:t>
      </w:r>
      <w:r>
        <w:rPr>
          <w:rFonts w:hint="eastAsia"/>
        </w:rPr>
        <w:t xml:space="preserve">全内核实现</w:t>
      </w:r>
    </w:p>
    <w:p>
      <w:pPr>
        <w:pStyle w:val="Compact"/>
        <w:numPr>
          <w:ilvl w:val="1"/>
          <w:numId w:val="24"/>
        </w:numPr>
      </w:pPr>
      <w:r>
        <w:t xml:space="preserve">3.4 OSAL/HAL Implementation Mapping OSAL/HAL </w:t>
      </w:r>
      <w:r>
        <w:rPr>
          <w:rFonts w:hint="eastAsia"/>
        </w:rPr>
        <w:t xml:space="preserve">实现对照</w:t>
      </w:r>
    </w:p>
    <w:p>
      <w:pPr>
        <w:pStyle w:val="Compact"/>
        <w:numPr>
          <w:ilvl w:val="0"/>
          <w:numId w:val="21"/>
        </w:numPr>
      </w:pPr>
      <w:r>
        <w:t xml:space="preserve">4 COMMON SOFTWARE UNIT DETAILED DESIGN </w:t>
      </w:r>
      <w:r>
        <w:rPr>
          <w:rFonts w:hint="eastAsia"/>
        </w:rPr>
        <w:t xml:space="preserve">公共软件单元详细设计</w:t>
      </w:r>
    </w:p>
    <w:p>
      <w:pPr>
        <w:pStyle w:val="Compact"/>
        <w:numPr>
          <w:ilvl w:val="1"/>
          <w:numId w:val="25"/>
        </w:numPr>
      </w:pPr>
      <w:r>
        <w:t xml:space="preserve">4.1 Definition and Scope </w:t>
      </w:r>
      <w:r>
        <w:rPr>
          <w:rFonts w:hint="eastAsia"/>
        </w:rPr>
        <w:t xml:space="preserve">定义与范围</w:t>
      </w:r>
    </w:p>
    <w:p>
      <w:pPr>
        <w:pStyle w:val="Compact"/>
        <w:numPr>
          <w:ilvl w:val="1"/>
          <w:numId w:val="25"/>
        </w:numPr>
      </w:pPr>
      <w:r>
        <w:t xml:space="preserve">4.2 File Structure </w:t>
      </w:r>
      <w:r>
        <w:rPr>
          <w:rFonts w:hint="eastAsia"/>
        </w:rPr>
        <w:t xml:space="preserve">文件结构</w:t>
      </w:r>
    </w:p>
    <w:p>
      <w:pPr>
        <w:pStyle w:val="Compact"/>
        <w:numPr>
          <w:ilvl w:val="1"/>
          <w:numId w:val="25"/>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5"/>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5"/>
        </w:numPr>
      </w:pPr>
      <w:r>
        <w:t xml:space="preserve">4.5 Global Variables </w:t>
      </w:r>
      <w:r>
        <w:rPr>
          <w:rFonts w:hint="eastAsia"/>
        </w:rPr>
        <w:t xml:space="preserve">全局变量</w:t>
      </w:r>
    </w:p>
    <w:p>
      <w:pPr>
        <w:pStyle w:val="Compact"/>
        <w:numPr>
          <w:ilvl w:val="1"/>
          <w:numId w:val="25"/>
        </w:numPr>
      </w:pPr>
      <w:r>
        <w:t xml:space="preserve">4.6 Data Types </w:t>
      </w:r>
      <w:r>
        <w:rPr>
          <w:rFonts w:hint="eastAsia"/>
        </w:rPr>
        <w:t xml:space="preserve">类型定义</w:t>
      </w:r>
    </w:p>
    <w:p>
      <w:pPr>
        <w:pStyle w:val="Compact"/>
        <w:numPr>
          <w:ilvl w:val="1"/>
          <w:numId w:val="25"/>
        </w:numPr>
      </w:pPr>
      <w:r>
        <w:t xml:space="preserve">4.7 Dynamic Detailed Design </w:t>
      </w:r>
      <w:r>
        <w:rPr>
          <w:rFonts w:hint="eastAsia"/>
        </w:rPr>
        <w:t xml:space="preserve">动态详细设计</w:t>
      </w:r>
    </w:p>
    <w:p>
      <w:pPr>
        <w:pStyle w:val="Compact"/>
        <w:numPr>
          <w:ilvl w:val="0"/>
          <w:numId w:val="21"/>
        </w:numPr>
      </w:pPr>
      <w:r>
        <w:t xml:space="preserve">5 RTOS DEPLOYMENT VARIANT DETAILED DESIGN RTOS </w:t>
      </w:r>
      <w:r>
        <w:rPr>
          <w:rFonts w:hint="eastAsia"/>
        </w:rPr>
        <w:t xml:space="preserve">部署变体详细设计</w:t>
      </w:r>
    </w:p>
    <w:p>
      <w:pPr>
        <w:pStyle w:val="Compact"/>
        <w:numPr>
          <w:ilvl w:val="1"/>
          <w:numId w:val="26"/>
        </w:numPr>
      </w:pPr>
      <w:r>
        <w:t xml:space="preserve">5.1 Definition and Scope </w:t>
      </w:r>
      <w:r>
        <w:rPr>
          <w:rFonts w:hint="eastAsia"/>
        </w:rPr>
        <w:t xml:space="preserve">定义与范围</w:t>
      </w:r>
    </w:p>
    <w:p>
      <w:pPr>
        <w:pStyle w:val="Compact"/>
        <w:numPr>
          <w:ilvl w:val="1"/>
          <w:numId w:val="26"/>
        </w:numPr>
      </w:pPr>
      <w:r>
        <w:t xml:space="preserve">5.2 File Structure </w:t>
      </w:r>
      <w:r>
        <w:rPr>
          <w:rFonts w:hint="eastAsia"/>
        </w:rPr>
        <w:t xml:space="preserve">文件结构</w:t>
      </w:r>
    </w:p>
    <w:p>
      <w:pPr>
        <w:pStyle w:val="Compact"/>
        <w:numPr>
          <w:ilvl w:val="1"/>
          <w:numId w:val="26"/>
        </w:numPr>
      </w:pPr>
      <w:r>
        <w:t xml:space="preserve">5.3 SWU_IPCS_OSAL_AUTOSAR Software Unit Design </w:t>
      </w:r>
      <w:r>
        <w:rPr>
          <w:rFonts w:hint="eastAsia"/>
        </w:rPr>
        <w:t xml:space="preserve">软件单元设计</w:t>
      </w:r>
    </w:p>
    <w:p>
      <w:pPr>
        <w:pStyle w:val="Compact"/>
        <w:numPr>
          <w:ilvl w:val="1"/>
          <w:numId w:val="26"/>
        </w:numPr>
      </w:pPr>
      <w:r>
        <w:t xml:space="preserve">5.4 SWU_IPCS_OSAL_FREERTOS Software Unit Design </w:t>
      </w:r>
      <w:r>
        <w:rPr>
          <w:rFonts w:hint="eastAsia"/>
        </w:rPr>
        <w:t xml:space="preserve">软件单元设计</w:t>
      </w:r>
    </w:p>
    <w:p>
      <w:pPr>
        <w:pStyle w:val="Compact"/>
        <w:numPr>
          <w:ilvl w:val="1"/>
          <w:numId w:val="26"/>
        </w:numPr>
      </w:pPr>
      <w:r>
        <w:t xml:space="preserve">5.5 SWU_IPCS_OSAL_THREADX Software Unit Design </w:t>
      </w:r>
      <w:r>
        <w:rPr>
          <w:rFonts w:hint="eastAsia"/>
        </w:rPr>
        <w:t xml:space="preserve">软件单元设计</w:t>
      </w:r>
    </w:p>
    <w:p>
      <w:pPr>
        <w:pStyle w:val="Compact"/>
        <w:numPr>
          <w:ilvl w:val="1"/>
          <w:numId w:val="26"/>
        </w:numPr>
      </w:pPr>
      <w:r>
        <w:t xml:space="preserve">5.6 SWU_IPCS_HAL_MCU Software Unit Design </w:t>
      </w:r>
      <w:r>
        <w:rPr>
          <w:rFonts w:hint="eastAsia"/>
        </w:rPr>
        <w:t xml:space="preserve">软件单元设计</w:t>
      </w:r>
    </w:p>
    <w:p>
      <w:pPr>
        <w:pStyle w:val="Compact"/>
        <w:numPr>
          <w:ilvl w:val="1"/>
          <w:numId w:val="26"/>
        </w:numPr>
      </w:pPr>
      <w:r>
        <w:t xml:space="preserve">5.7 Global Variables </w:t>
      </w:r>
      <w:r>
        <w:rPr>
          <w:rFonts w:hint="eastAsia"/>
        </w:rPr>
        <w:t xml:space="preserve">全局变量</w:t>
      </w:r>
    </w:p>
    <w:p>
      <w:pPr>
        <w:pStyle w:val="Compact"/>
        <w:numPr>
          <w:ilvl w:val="1"/>
          <w:numId w:val="26"/>
        </w:numPr>
      </w:pPr>
      <w:r>
        <w:t xml:space="preserve">5.8 Data Types </w:t>
      </w:r>
      <w:r>
        <w:rPr>
          <w:rFonts w:hint="eastAsia"/>
        </w:rPr>
        <w:t xml:space="preserve">类型定义</w:t>
      </w:r>
    </w:p>
    <w:p>
      <w:pPr>
        <w:pStyle w:val="Compact"/>
        <w:numPr>
          <w:ilvl w:val="1"/>
          <w:numId w:val="26"/>
        </w:numPr>
      </w:pPr>
      <w:r>
        <w:t xml:space="preserve">5.9 Dynamic Detailed Design </w:t>
      </w:r>
      <w:r>
        <w:rPr>
          <w:rFonts w:hint="eastAsia"/>
        </w:rPr>
        <w:t xml:space="preserve">动态详细设计</w:t>
      </w:r>
    </w:p>
    <w:p>
      <w:pPr>
        <w:pStyle w:val="Compact"/>
        <w:numPr>
          <w:ilvl w:val="0"/>
          <w:numId w:val="21"/>
        </w:numPr>
      </w:pPr>
      <w:r>
        <w:t xml:space="preserve">6 LINUX DEPLOYMENT VARIANT DETAILED DESIGN Linux </w:t>
      </w:r>
      <w:r>
        <w:rPr>
          <w:rFonts w:hint="eastAsia"/>
        </w:rPr>
        <w:t xml:space="preserve">部署变体详细设计</w:t>
      </w:r>
    </w:p>
    <w:p>
      <w:pPr>
        <w:pStyle w:val="Compact"/>
        <w:numPr>
          <w:ilvl w:val="1"/>
          <w:numId w:val="27"/>
        </w:numPr>
      </w:pPr>
      <w:r>
        <w:t xml:space="preserve">6.1 Definition and Scope </w:t>
      </w:r>
      <w:r>
        <w:rPr>
          <w:rFonts w:hint="eastAsia"/>
        </w:rPr>
        <w:t xml:space="preserve">定义与范围</w:t>
      </w:r>
    </w:p>
    <w:p>
      <w:pPr>
        <w:pStyle w:val="Compact"/>
        <w:numPr>
          <w:ilvl w:val="1"/>
          <w:numId w:val="27"/>
        </w:numPr>
      </w:pPr>
      <w:r>
        <w:t xml:space="preserve">6.2 File Structure </w:t>
      </w:r>
      <w:r>
        <w:rPr>
          <w:rFonts w:hint="eastAsia"/>
        </w:rPr>
        <w:t xml:space="preserve">文件结构</w:t>
      </w:r>
    </w:p>
    <w:p>
      <w:pPr>
        <w:pStyle w:val="Compact"/>
        <w:numPr>
          <w:ilvl w:val="1"/>
          <w:numId w:val="27"/>
        </w:numPr>
      </w:pPr>
      <w:r>
        <w:t xml:space="preserve">6.3 SWU_IPCS_LINUX_OS_KERN Software Unit Design </w:t>
      </w:r>
      <w:r>
        <w:rPr>
          <w:rFonts w:hint="eastAsia"/>
        </w:rPr>
        <w:t xml:space="preserve">软件单元设计</w:t>
      </w:r>
    </w:p>
    <w:p>
      <w:pPr>
        <w:pStyle w:val="Compact"/>
        <w:numPr>
          <w:ilvl w:val="1"/>
          <w:numId w:val="27"/>
        </w:numPr>
      </w:pPr>
      <w:r>
        <w:t xml:space="preserve">6.4 SWU_IPCS_LINUX_OS_UIO Software Unit Design </w:t>
      </w:r>
      <w:r>
        <w:rPr>
          <w:rFonts w:hint="eastAsia"/>
        </w:rPr>
        <w:t xml:space="preserve">软件单元设计</w:t>
      </w:r>
    </w:p>
    <w:p>
      <w:pPr>
        <w:pStyle w:val="Compact"/>
        <w:numPr>
          <w:ilvl w:val="1"/>
          <w:numId w:val="27"/>
        </w:numPr>
      </w:pPr>
      <w:r>
        <w:t xml:space="preserve">6.5 SWU_IPCS_LINUX_UIO_KO Software Unit Design </w:t>
      </w:r>
      <w:r>
        <w:rPr>
          <w:rFonts w:hint="eastAsia"/>
        </w:rPr>
        <w:t xml:space="preserve">软件单元设计</w:t>
      </w:r>
    </w:p>
    <w:p>
      <w:pPr>
        <w:pStyle w:val="Compact"/>
        <w:numPr>
          <w:ilvl w:val="1"/>
          <w:numId w:val="27"/>
        </w:numPr>
      </w:pPr>
      <w:r>
        <w:t xml:space="preserve">6.6 SWU_IPCS_LINUX_OS_CDEV Software Unit Design </w:t>
      </w:r>
      <w:r>
        <w:rPr>
          <w:rFonts w:hint="eastAsia"/>
        </w:rPr>
        <w:t xml:space="preserve">软件单元设计</w:t>
      </w:r>
    </w:p>
    <w:p>
      <w:pPr>
        <w:pStyle w:val="Compact"/>
        <w:numPr>
          <w:ilvl w:val="1"/>
          <w:numId w:val="27"/>
        </w:numPr>
      </w:pPr>
      <w:r>
        <w:t xml:space="preserve">6.7 SWU_IPCS_LINUX_CDEV_KO Software Unit Design </w:t>
      </w:r>
      <w:r>
        <w:rPr>
          <w:rFonts w:hint="eastAsia"/>
        </w:rPr>
        <w:t xml:space="preserve">软件单元设计</w:t>
      </w:r>
    </w:p>
    <w:p>
      <w:pPr>
        <w:pStyle w:val="Compact"/>
        <w:numPr>
          <w:ilvl w:val="1"/>
          <w:numId w:val="27"/>
        </w:numPr>
      </w:pPr>
      <w:r>
        <w:t xml:space="preserve">6.8 SWU_IPCS_HAL_LINUX Software Unit Design </w:t>
      </w:r>
      <w:r>
        <w:rPr>
          <w:rFonts w:hint="eastAsia"/>
        </w:rPr>
        <w:t xml:space="preserve">软件单元设计</w:t>
      </w:r>
    </w:p>
    <w:p>
      <w:pPr>
        <w:pStyle w:val="Compact"/>
        <w:numPr>
          <w:ilvl w:val="1"/>
          <w:numId w:val="27"/>
        </w:numPr>
      </w:pPr>
      <w:r>
        <w:t xml:space="preserve">6.9 Dynamic Detailed Design </w:t>
      </w:r>
      <w:r>
        <w:rPr>
          <w:rFonts w:hint="eastAsia"/>
        </w:rPr>
        <w:t xml:space="preserve">动态详细设计</w:t>
      </w:r>
    </w:p>
    <w:p>
      <w:pPr>
        <w:pStyle w:val="Compact"/>
        <w:numPr>
          <w:ilvl w:val="1"/>
          <w:numId w:val="27"/>
        </w:numPr>
      </w:pPr>
      <w:r>
        <w:t xml:space="preserve">6.10 Global Variables </w:t>
      </w:r>
      <w:r>
        <w:rPr>
          <w:rFonts w:hint="eastAsia"/>
        </w:rPr>
        <w:t xml:space="preserve">全局变量</w:t>
      </w:r>
    </w:p>
    <w:p>
      <w:pPr>
        <w:pStyle w:val="Compact"/>
        <w:numPr>
          <w:ilvl w:val="1"/>
          <w:numId w:val="27"/>
        </w:numPr>
      </w:pPr>
      <w:r>
        <w:t xml:space="preserve">6.11 Data Types </w:t>
      </w:r>
      <w:r>
        <w:rPr>
          <w:rFonts w:hint="eastAsia"/>
        </w:rPr>
        <w:t xml:space="preserve">类型定义</w:t>
      </w:r>
    </w:p>
    <w:p>
      <w:pPr>
        <w:pStyle w:val="Compact"/>
        <w:numPr>
          <w:ilvl w:val="0"/>
          <w:numId w:val="21"/>
        </w:numPr>
      </w:pPr>
      <w:r>
        <w:t xml:space="preserve">7 BIDIRECTIONAL TRACEABILITY AND CONSISTENCY </w:t>
      </w:r>
      <w:r>
        <w:rPr>
          <w:rFonts w:hint="eastAsia"/>
        </w:rPr>
        <w:t xml:space="preserve">双向追溯与一致性</w:t>
      </w:r>
    </w:p>
    <w:p>
      <w:pPr>
        <w:pStyle w:val="Compact"/>
        <w:numPr>
          <w:ilvl w:val="1"/>
          <w:numId w:val="28"/>
        </w:numPr>
      </w:pPr>
      <w:r>
        <w:t xml:space="preserve">7.1 Traceability Statement </w:t>
      </w:r>
      <w:r>
        <w:rPr>
          <w:rFonts w:hint="eastAsia"/>
        </w:rPr>
        <w:t xml:space="preserve">追溯性策略与声明</w:t>
      </w:r>
    </w:p>
    <w:p>
      <w:pPr>
        <w:pStyle w:val="Compact"/>
        <w:numPr>
          <w:ilvl w:val="1"/>
          <w:numId w:val="28"/>
        </w:numPr>
      </w:pPr>
      <w:r>
        <w:t xml:space="preserve">7.2 Bidirectional Traceability Matrix </w:t>
      </w:r>
      <w:r>
        <w:rPr>
          <w:rFonts w:hint="eastAsia"/>
        </w:rPr>
        <w:t xml:space="preserve">双向追溯矩阵</w:t>
      </w:r>
    </w:p>
    <w:bookmarkEnd w:id="1"/>
    <w:bookmarkStart w:id="2" w:name="introduction-简介"/>
    <w:p>
      <w:pPr>
        <w:pStyle w:val="11"/>
      </w:pPr>
      <w:r>
        <w:t xml:space="preserve">1 INTRODUCTION </w:t>
      </w:r>
      <w:r>
        <w:rPr>
          <w:rFonts w:hint="eastAsia"/>
        </w:rPr>
        <w:t xml:space="preserve">简介</w:t>
      </w:r>
    </w:p>
    <w:bookmarkStart w:id="3"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4"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5"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为：已分配的软件需求、软件架构设计、ASPICE</w:t>
      </w:r>
      <w:r>
        <w:t xml:space="preserve"> SWE.3 </w:t>
      </w:r>
      <w:r>
        <w:rPr>
          <w:rFonts w:hint="eastAsia"/>
        </w:rPr>
        <w:t xml:space="preserve">过程要求及约束。</w:t>
      </w:r>
      <w:r>
        <w:rPr>
          <w:rFonts w:hint="eastAsia"/>
          <w:b/>
          <w:bCs/>
        </w:rPr>
        <w:t xml:space="preserve">设计输出</w:t>
      </w:r>
      <w:r>
        <w:rPr>
          <w:rFonts w:hint="eastAsia"/>
        </w:rPr>
        <w:t xml:space="preserve">为下文各章所述的软件单元结构、接口、数据类型与动态行为。</w:t>
      </w:r>
    </w:p>
    <w:p>
      <w:pPr>
        <w:pStyle w:val="a9"/>
      </w:pPr>
      <w:r>
        <w:rPr>
          <w:rFonts w:hint="eastAsia"/>
        </w:rPr>
        <w:t xml:space="preserve">设计范围包括：</w:t>
      </w:r>
    </w:p>
    <w:p>
      <w:pPr>
        <w:pStyle w:val="Compact"/>
        <w:numPr>
          <w:ilvl w:val="0"/>
          <w:numId w:val="29"/>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9"/>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9"/>
        </w:numPr>
      </w:pPr>
      <w:r>
        <w:t xml:space="preserve">Linux </w:t>
      </w:r>
      <w:r>
        <w:rPr>
          <w:rFonts w:hint="eastAsia"/>
        </w:rPr>
        <w:t xml:space="preserve">部署变体适配与</w:t>
      </w:r>
      <w:r>
        <w:t xml:space="preserve"> HAL </w:t>
      </w:r>
      <w:r>
        <w:rPr>
          <w:rFonts w:hint="eastAsia"/>
        </w:rPr>
        <w:t xml:space="preserve">实现（全内核、UIO、CDEV）。</w:t>
      </w:r>
    </w:p>
    <w:bookmarkEnd w:id="4"/>
    <w:bookmarkStart w:id="6"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bl>
    <w:bookmarkEnd w:id="5"/>
    <w:bookmarkStart w:id="7"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w:t>
            </w:r>
          </w:p>
        </w:tc>
      </w:tr>
    </w:tbl>
    <w:bookmarkEnd w:id="6"/>
    <w:bookmarkEnd w:id="7"/>
    <w:bookmarkStart w:id="8" w:name="software-unit-identification-软件单元划分"/>
    <w:p>
      <w:pPr>
        <w:pStyle w:val="11"/>
      </w:pPr>
      <w:r>
        <w:t xml:space="preserve">2 SOFTWARE UNIT IDENTIFICATION </w:t>
      </w:r>
      <w:r>
        <w:rPr>
          <w:rFonts w:hint="eastAsia"/>
        </w:rPr>
        <w:t xml:space="preserve">软件单元划分</w:t>
      </w:r>
    </w:p>
    <w:bookmarkStart w:id="9"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w:t>
      </w:r>
      <w:r>
        <w:rPr>
          <w:rFonts w:hint="eastAsia"/>
        </w:rPr>
        <w:t xml:space="preserve">章节4.2</w:t>
      </w:r>
      <w:r>
        <w:t xml:space="preserve">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0"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Fonts w:hint="eastAsia"/>
        </w:rPr>
        <w:t xml:space="preserve">架构设计规范中的架构组件</w:t>
      </w:r>
      <w:r>
        <w:t xml:space="preserve"> ID。</w:t>
      </w:r>
    </w:p>
    <w:bookmarkEnd w:id="9"/>
    <w:bookmarkEnd w:id="10"/>
    <w:bookmarkStart w:id="11" w:name="layered-architecture-分层部署变体"/>
    <w:p>
      <w:pPr>
        <w:pStyle w:val="11"/>
      </w:pPr>
      <w:r>
        <w:t xml:space="preserve">3 LAYERED ARCHITECTURE </w:t>
      </w:r>
      <w:r>
        <w:rPr>
          <w:rFonts w:hint="eastAsia"/>
        </w:rPr>
        <w:t xml:space="preserve">分层部署变体</w:t>
      </w:r>
    </w:p>
    <w:bookmarkStart w:id="12"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三层结构。SHM为应用层提供固定函数原型接口，只通过固定函数原型调用</w:t>
      </w:r>
      <w:r>
        <w:t xml:space="preserve"> OSAL </w:t>
      </w:r>
      <w:r>
        <w:rPr>
          <w:rFonts w:hint="eastAsia"/>
        </w:rPr>
        <w:t xml:space="preserve">与</w:t>
      </w:r>
      <w:r>
        <w:t xml:space="preserve"> </w:t>
      </w:r>
      <w:r>
        <w:rPr>
          <w:rFonts w:hint="eastAsia"/>
        </w:rPr>
        <w:t xml:space="preserve">HAL；不同部署变体实现不得改变这些接口契约。详细的接口设计参考</w:t>
      </w:r>
      <w:r>
        <w:t xml:space="preserve"> IPCS Driver </w:t>
      </w:r>
      <w:r>
        <w:rPr>
          <w:rFonts w:hint="eastAsia"/>
        </w:rPr>
        <w:t xml:space="preserve">软件架构设计文档。</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a9"/>
      </w:pPr>
      <w:r>
        <w:drawing>
          <wp:inline>
            <wp:extent cx="5724525" cy="2609850"/>
            <wp:effectExtent b="0" l="0" r="0" t="0"/>
            <wp:docPr descr=""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724525" cy="2609850"/>
                    </a:xfrm>
                    <a:prstGeom prst="rect">
                      <a:avLst/>
                    </a:prstGeom>
                    <a:noFill/>
                    <a:ln w="9525">
                      <a:noFill/>
                      <a:headEnd/>
                      <a:tailEnd/>
                    </a:ln>
                  </pic:spPr>
                </pic:pic>
              </a:graphicData>
            </a:graphic>
          </wp:inline>
        </w:drawing>
      </w:r>
    </w:p>
    <w:bookmarkEnd w:id="11"/>
    <w:bookmarkStart w:id="13"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实现单元</w:t>
            </w:r>
          </w:p>
        </w:tc>
        <w:tc>
          <w:tcPr/>
          <w:p>
            <w:pPr>
              <w:pStyle w:val="Compact"/>
            </w:pPr>
            <w:r>
              <w:t xml:space="preserve">HAL </w:t>
            </w:r>
            <w:r>
              <w:rPr>
                <w:rFonts w:hint="eastAsia"/>
              </w:rPr>
              <w:t xml:space="preserve">实现单元</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t xml:space="preserve">SWU_IPCS_OSAL_FREERTOS</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t xml:space="preserve">SWU_IPCS_OSAL_THREADX</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t xml:space="preserve">SWU_IPCS_OSAL_AUTOSAR</w:t>
            </w:r>
          </w:p>
        </w:tc>
        <w:tc>
          <w:tcPr/>
          <w:p>
            <w:pPr>
              <w:pStyle w:val="Compact"/>
            </w:pPr>
            <w:r>
              <w:t xml:space="preserve">SWU_IPCS_HAL_MCU</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a9"/>
      </w:pPr>
      <w:r>
        <w:drawing>
          <wp:inline>
            <wp:extent cx="5724525" cy="6419850"/>
            <wp:effectExtent b="0" l="0" r="0" t="0"/>
            <wp:docPr descr=""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2"/>
    <w:bookmarkStart w:id="14"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5"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SWU_IPCS_LINUX_OS_UIO</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t xml:space="preserve">SWU_IPCS_LINUX_UIO_KO</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p xmlns:a="http://schemas.openxmlformats.org/drawingml/2006/main" xmlns:pic="http://schemas.openxmlformats.org/drawingml/2006/picture">
      <w:pPr>
        <w:pStyle w:val="a9"/>
      </w:pPr>
      <w:r>
        <w:drawing>
          <wp:inline>
            <wp:extent cx="5724525" cy="8115300"/>
            <wp:effectExtent b="0" l="0" r="0" t="0"/>
            <wp:docPr descr=""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3"/>
    <w:bookmarkStart w:id="16"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w:t>
      </w:r>
      <w:r>
        <w:rPr>
          <w:rFonts w:hint="eastAsia"/>
        </w:rPr>
        <w:t xml:space="preserve">章节3.1</w:t>
      </w:r>
      <w:r>
        <w:t xml:space="preserve">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w:t>
      </w:r>
      <w:r>
        <w:rPr>
          <w:rFonts w:hint="eastAsia"/>
        </w:rPr>
        <w:t xml:space="preserve">章节6.7</w:t>
      </w:r>
      <w:r>
        <w:t xml:space="preserve"> UIO </w:t>
      </w:r>
      <w:r>
        <w:rPr>
          <w:rFonts w:hint="eastAsia"/>
        </w:rPr>
        <w:t xml:space="preserve">序列图。</w:t>
      </w:r>
    </w:p>
    <w:bookmarkEnd w:id="14"/>
    <w:bookmarkStart w:id="17"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t xml:space="preserve">SWU_IPCS_LINUX_OS_CDEV</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t xml:space="preserve">SWU_IPCS_LINUX_CDEV_KO</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t xml:space="preserve">SWU_IPCS_HAL_LINUX</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p xmlns:a="http://schemas.openxmlformats.org/drawingml/2006/main" xmlns:pic="http://schemas.openxmlformats.org/drawingml/2006/picture">
      <w:pPr>
        <w:pStyle w:val="a9"/>
      </w:pPr>
      <w:r>
        <w:drawing>
          <wp:inline>
            <wp:extent cx="5724525" cy="8115300"/>
            <wp:effectExtent b="0" l="0" r="0" t="0"/>
            <wp:docPr descr=""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724525" cy="8115300"/>
                    </a:xfrm>
                    <a:prstGeom prst="rect">
                      <a:avLst/>
                    </a:prstGeom>
                    <a:noFill/>
                    <a:ln w="9525">
                      <a:noFill/>
                      <a:headEnd/>
                      <a:tailEnd/>
                    </a:ln>
                  </pic:spPr>
                </pic:pic>
              </a:graphicData>
            </a:graphic>
          </wp:inline>
        </w:drawing>
      </w:r>
    </w:p>
    <w:bookmarkEnd w:id="15"/>
    <w:bookmarkStart w:id="18"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w:t>
      </w:r>
      <w:r>
        <w:rPr>
          <w:rFonts w:hint="eastAsia"/>
        </w:rPr>
        <w:t xml:space="preserve">章节6.7</w:t>
      </w:r>
      <w:r>
        <w:t xml:space="preserve"> CDEV </w:t>
      </w:r>
      <w:r>
        <w:rPr>
          <w:rFonts w:hint="eastAsia"/>
        </w:rPr>
        <w:t xml:space="preserve">序列图。</w:t>
      </w:r>
    </w:p>
    <w:bookmarkEnd w:id="16"/>
    <w:bookmarkStart w:id="19"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实现单元</w:t>
            </w:r>
          </w:p>
        </w:tc>
        <w:tc>
          <w:tcPr/>
          <w:p>
            <w:pPr>
              <w:pStyle w:val="Compact"/>
            </w:pPr>
            <w:r>
              <w:rPr>
                <w:rFonts w:hint="eastAsia"/>
              </w:rPr>
              <w:t xml:space="preserve">设计职责</w:t>
            </w:r>
          </w:p>
        </w:tc>
      </w:tr>
      <w:tr>
        <w:tc>
          <w:tcPr/>
          <w:p>
            <w:pPr>
              <w:pStyle w:val="Compact"/>
            </w:pPr>
            <w:r>
              <w:t xml:space="preserve">OSAL</w:t>
            </w:r>
          </w:p>
        </w:tc>
        <w:tc>
          <w:tcPr/>
          <w:p>
            <w:pPr>
              <w:pStyle w:val="Compact"/>
            </w:pPr>
            <w:r>
              <w:t xml:space="preserve">SWU_IPCS_LINUX_OS_KERN</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t xml:space="preserve">SWU_IPCS_HAL_LINUX</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a9"/>
      </w:pPr>
      <w:r>
        <w:drawing>
          <wp:inline>
            <wp:extent cx="5724525" cy="6419850"/>
            <wp:effectExtent b="0" l="0" r="0" t="0"/>
            <wp:docPr descr=""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5724525" cy="6419850"/>
                    </a:xfrm>
                    <a:prstGeom prst="rect">
                      <a:avLst/>
                    </a:prstGeom>
                    <a:noFill/>
                    <a:ln w="9525">
                      <a:noFill/>
                      <a:headEnd/>
                      <a:tailEnd/>
                    </a:ln>
                  </pic:spPr>
                </pic:pic>
              </a:graphicData>
            </a:graphic>
          </wp:inline>
        </w:drawing>
      </w:r>
    </w:p>
    <w:bookmarkEnd w:id="17"/>
    <w:bookmarkEnd w:id="18"/>
    <w:bookmarkEnd w:id="19"/>
    <w:bookmarkStart w:id="20" w:name="common-swu-design-公共单元设计"/>
    <w:p>
      <w:pPr>
        <w:pStyle w:val="11"/>
      </w:pPr>
      <w:r>
        <w:t xml:space="preserve">4 COMMON SWU DESIGN </w:t>
      </w:r>
      <w:r>
        <w:rPr>
          <w:rFonts w:hint="eastAsia"/>
        </w:rPr>
        <w:t xml:space="preserve">公共单元设计</w:t>
      </w:r>
    </w:p>
    <w:bookmarkStart w:id="21"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2" w:name="file-structure-文件结构"/>
    <w:p>
      <w:pPr>
        <w:pStyle w:val="21"/>
      </w:pPr>
      <w:r>
        <w:t xml:space="preserve">4.2 FILE STRUCTURE </w:t>
      </w:r>
      <w:r>
        <w:rPr>
          <w:rFonts w:hint="eastAsia"/>
        </w:rPr>
        <w:t xml:space="preserve">文件结构</w:t>
      </w:r>
    </w:p>
    <w:bookmarkStart w:id="23"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4" w:name="ipc-queue.c"/>
    <w:p>
      <w:pPr>
        <w:pStyle w:val="3"/>
      </w:pPr>
      <w:r>
        <w:t xml:space="preserve">4.2.2 ipc-queue.c</w:t>
      </w:r>
    </w:p>
    <w:p>
      <w:pPr>
        <w:pStyle w:val="FirstParagraph"/>
      </w:pPr>
      <w:r>
        <w:rPr>
          <w:rFonts w:hint="eastAsia"/>
        </w:rPr>
        <w:t xml:space="preserve">描述：</w:t>
      </w:r>
    </w:p>
    <w:p>
      <w:pPr>
        <w:pStyle w:val="BlockText"/>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
    <w:bookmarkStart w:id="25" w:name="ipc-queue.h"/>
    <w:p>
      <w:pPr>
        <w:pStyle w:val="3"/>
      </w:pPr>
      <w:r>
        <w:t xml:space="preserve">4.2.3 ipc-queue.h</w:t>
      </w:r>
    </w:p>
    <w:p>
      <w:pPr>
        <w:pStyle w:val="FirstParagraph"/>
      </w:pPr>
      <w:r>
        <w:rPr>
          <w:rFonts w:hint="eastAsia"/>
        </w:rPr>
        <w:t xml:space="preserve">描述：</w:t>
      </w:r>
    </w:p>
    <w:p>
      <w:pPr>
        <w:pStyle w:val="BlockText"/>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a9"/>
      </w:pPr>
      <w:r>
        <w:drawing>
          <wp:inline>
            <wp:extent cx="3810000" cy="2540000"/>
            <wp:effectExtent b="0" l="0" r="0" t="0"/>
            <wp:docPr descr=""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
    <w:bookmarkStart w:id="26" w:name="ipc-shm.c"/>
    <w:p>
      <w:pPr>
        <w:pStyle w:val="3"/>
      </w:pPr>
      <w:r>
        <w:t xml:space="preserve">4.2.4 ipc-shm.c</w:t>
      </w:r>
    </w:p>
    <w:p>
      <w:pPr>
        <w:pStyle w:val="FirstParagraph"/>
      </w:pPr>
      <w:r>
        <w:rPr>
          <w:rFonts w:hint="eastAsia"/>
        </w:rPr>
        <w:t xml:space="preserve">描述：</w:t>
      </w:r>
    </w:p>
    <w:p>
      <w:pPr>
        <w:pStyle w:val="BlockText"/>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
    <w:bookmarkStart w:id="27" w:name="ipc-shm.h"/>
    <w:p>
      <w:pPr>
        <w:pStyle w:val="3"/>
      </w:pPr>
      <w:r>
        <w:t xml:space="preserve">4.2.5 ipc-shm.h</w:t>
      </w:r>
    </w:p>
    <w:p>
      <w:pPr>
        <w:pStyle w:val="FirstParagraph"/>
      </w:pPr>
      <w:r>
        <w:rPr>
          <w:rFonts w:hint="eastAsia"/>
        </w:rPr>
        <w:t xml:space="preserve">描述：</w:t>
      </w:r>
    </w:p>
    <w:p>
      <w:pPr>
        <w:pStyle w:val="BlockText"/>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a9"/>
      </w:pPr>
      <w:r>
        <w:drawing>
          <wp:inline>
            <wp:extent cx="3810000" cy="2540000"/>
            <wp:effectExtent b="0" l="0" r="0" t="0"/>
            <wp:docPr descr=""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
    <w:bookmarkStart w:id="28" w:name="ipc-types.h"/>
    <w:p>
      <w:pPr>
        <w:pStyle w:val="3"/>
      </w:pPr>
      <w:r>
        <w:t xml:space="preserve">4.2.6 ipc-types.h</w:t>
      </w:r>
    </w:p>
    <w:p>
      <w:pPr>
        <w:pStyle w:val="FirstParagraph"/>
      </w:pPr>
      <w:r>
        <w:rPr>
          <w:rFonts w:hint="eastAsia"/>
        </w:rPr>
        <w:t xml:space="preserve">描述：</w:t>
      </w:r>
    </w:p>
    <w:p>
      <w:pPr>
        <w:pStyle w:val="BlockText"/>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6"/>
    <w:bookmarkStart w:id="29" w:name="ipc-util.c"/>
    <w:p>
      <w:pPr>
        <w:pStyle w:val="3"/>
      </w:pPr>
      <w:r>
        <w:t xml:space="preserve">4.2.7 ipc-util.c</w:t>
      </w:r>
    </w:p>
    <w:p>
      <w:pPr>
        <w:pStyle w:val="FirstParagraph"/>
      </w:pPr>
      <w:r>
        <w:rPr>
          <w:rFonts w:hint="eastAsia"/>
        </w:rPr>
        <w:t xml:space="preserve">描述：</w:t>
      </w:r>
    </w:p>
    <w:p>
      <w:pPr>
        <w:pStyle w:val="BlockText"/>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7"/>
    <w:bookmarkStart w:id="30" w:name="ipc-util.h"/>
    <w:p>
      <w:pPr>
        <w:pStyle w:val="3"/>
      </w:pPr>
      <w:r>
        <w:t xml:space="preserve">4.2.8 ipc-util.h</w:t>
      </w:r>
    </w:p>
    <w:p>
      <w:pPr>
        <w:pStyle w:val="FirstParagraph"/>
      </w:pPr>
      <w:r>
        <w:rPr>
          <w:rFonts w:hint="eastAsia"/>
        </w:rPr>
        <w:t xml:space="preserve">描述：</w:t>
      </w:r>
    </w:p>
    <w:p>
      <w:pPr>
        <w:pStyle w:val="BlockText"/>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8"/>
    <w:bookmarkEnd w:id="29"/>
    <w:bookmarkStart w:id="31" w:name="swu_core_shm-ext-interfaces-外部接口"/>
    <w:p>
      <w:pPr>
        <w:pStyle w:val="21"/>
      </w:pPr>
      <w:r>
        <w:t xml:space="preserve">4.3 SWU_CORE_SHM EXT INTERFACES </w:t>
      </w:r>
      <w:r>
        <w:rPr>
          <w:rFonts w:hint="eastAsia"/>
        </w:rPr>
        <w:t xml:space="preserve">外部接口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0"/>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1"/>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2"/>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4"/>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5"/>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6"/>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7"/>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38"/>
    <w:bookmarkEnd w:id="39"/>
    <w:bookmarkStart w:id="41" w:name="swu-corequeueutil-internal-内部函数"/>
    <w:p>
      <w:pPr>
        <w:pStyle w:val="21"/>
      </w:pPr>
      <w:r>
        <w:t xml:space="preserve">4.4 SWU CORE/QUEUE/UTIL INTERNAL </w:t>
      </w:r>
      <w:r>
        <w:rPr>
          <w:rFonts w:hint="eastAsia"/>
        </w:rPr>
        <w:t xml:space="preserve">内部函数</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0"/>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1"/>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2"/>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3"/>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4"/>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5"/>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6"/>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7"/>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8"/>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49"/>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0"/>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1"/>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2"/>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3"/>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4"/>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5"/>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6"/>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7"/>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8"/>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59"/>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0"/>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1"/>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62"/>
    <w:bookmarkEnd w:id="63"/>
    <w:bookmarkStart w:id="65" w:name="global-variables-全局变量"/>
    <w:p>
      <w:pPr>
        <w:pStyle w:val="21"/>
      </w:pPr>
      <w:r>
        <w:t xml:space="preserve">4.5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64"/>
    <w:bookmarkStart w:id="66" w:name="data-types-类型定义"/>
    <w:p>
      <w:pPr>
        <w:pStyle w:val="21"/>
      </w:pPr>
      <w:r>
        <w:t xml:space="preserve">4.6 DATA TYPES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t xml:space="preserve">the address of local shared memory</w:t>
            </w:r>
          </w:p>
        </w:tc>
      </w:tr>
      <w:tr>
        <w:tc>
          <w:tcPr/>
          <w:p>
            <w:pPr>
              <w:pStyle w:val="Compact"/>
            </w:pPr>
            <w:r>
              <w:t xml:space="preserve">struct IPCS_CHANNEL_UMEM_TYPE</w:t>
            </w:r>
          </w:p>
        </w:tc>
        <w:tc>
          <w:tcPr/>
          <w:p>
            <w:pPr>
              <w:pStyle w:val="Compact"/>
            </w:pPr>
            <w:r>
              <w:t xml:space="preserve">*remote_mem</w:t>
            </w:r>
          </w:p>
        </w:tc>
        <w:tc>
          <w:tcPr/>
          <w:p>
            <w:pPr>
              <w:pStyle w:val="Compact"/>
            </w:pPr>
            <w:r>
              <w:t xml:space="preserve">the address of remote shared memory</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t xml:space="preserve">a structure type of managed channel</w:t>
            </w:r>
          </w:p>
        </w:tc>
      </w:tr>
      <w:tr>
        <w:tc>
          <w:tcPr/>
          <w:p>
            <w:pPr>
              <w:pStyle w:val="Compact"/>
            </w:pPr>
            <w:r>
              <w:t xml:space="preserve">struct IPCS_UNMANAGED_CHANNEL_TYPE</w:t>
            </w:r>
          </w:p>
        </w:tc>
        <w:tc>
          <w:tcPr/>
          <w:p>
            <w:pPr>
              <w:pStyle w:val="Compact"/>
            </w:pPr>
            <w:r>
              <w:t xml:space="preserve">ch.umng</w:t>
            </w:r>
          </w:p>
        </w:tc>
        <w:tc>
          <w:tcPr/>
          <w:p>
            <w:pPr>
              <w:pStyle w:val="Compact"/>
            </w:pPr>
            <w:r>
              <w:t xml:space="preserve">a structure type of unmanaged channe</w:t>
            </w:r>
          </w:p>
        </w:tc>
      </w:tr>
    </w:tbl>
    <w:bookmarkEnd w:id="74"/>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t xml:space="preserve">configuration of managed channel</w:t>
            </w:r>
          </w:p>
        </w:tc>
      </w:tr>
      <w:tr>
        <w:tc>
          <w:tcPr/>
          <w:p>
            <w:pPr>
              <w:pStyle w:val="Compact"/>
            </w:pPr>
            <w:r>
              <w:t xml:space="preserve">struct IPCS_SHM_UNMANAGED_CFG_TYPE</w:t>
            </w:r>
          </w:p>
        </w:tc>
        <w:tc>
          <w:tcPr/>
          <w:p>
            <w:pPr>
              <w:pStyle w:val="Compact"/>
            </w:pPr>
            <w:r>
              <w:t xml:space="preserve">ch.unmanaged</w:t>
            </w:r>
          </w:p>
        </w:tc>
        <w:tc>
          <w:tcPr/>
          <w:p>
            <w:pPr>
              <w:pStyle w:val="Compact"/>
            </w:pPr>
            <w:r>
              <w:t xml:space="preserve">configuration of unmanaged channel</w:t>
            </w:r>
          </w:p>
        </w:tc>
      </w:tr>
    </w:tbl>
    <w:bookmarkEnd w:id="83"/>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1"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89"/>
    <w:bookmarkStart w:id="92"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0"/>
    <w:bookmarkStart w:id="93"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1"/>
    <w:bookmarkStart w:id="94"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2"/>
    <w:bookmarkStart w:id="95"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3"/>
    <w:bookmarkEnd w:id="94"/>
    <w:bookmarkEnd w:id="95"/>
    <w:bookmarkStart w:id="96" w:name="rtos-variant-detailed-design-rtos详细设计"/>
    <w:p>
      <w:pPr>
        <w:pStyle w:val="11"/>
      </w:pPr>
      <w:r>
        <w:t xml:space="preserve">5 RTOS VARIANT DETAILED DESIGN </w:t>
      </w:r>
      <w:r>
        <w:rPr>
          <w:rFonts w:hint="eastAsia"/>
        </w:rPr>
        <w:t xml:space="preserve">RTOS详细设计</w:t>
      </w:r>
    </w:p>
    <w:bookmarkStart w:id="97"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bookmarkEnd w:id="96"/>
    <w:bookmarkStart w:id="98" w:name="file-structure-文件结构-1"/>
    <w:p>
      <w:pPr>
        <w:pStyle w:val="21"/>
      </w:pPr>
      <w:r>
        <w:t xml:space="preserve">5.2 FILE STRUCTURE </w:t>
      </w:r>
      <w:r>
        <w:rPr>
          <w:rFonts w:hint="eastAsia"/>
        </w:rPr>
        <w:t xml:space="preserve">文件结构</w:t>
      </w:r>
    </w:p>
    <w:bookmarkStart w:id="99"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bl>
    <w:bookmarkEnd w:id="97"/>
    <w:bookmarkStart w:id="100" w:name="ipc-hw-platform.h"/>
    <w:p>
      <w:pPr>
        <w:pStyle w:val="3"/>
      </w:pPr>
      <w:r>
        <w:t xml:space="preserve">5.2.2 ipc-hw-platform.h</w:t>
      </w:r>
    </w:p>
    <w:p>
      <w:pPr>
        <w:pStyle w:val="FirstParagraph"/>
      </w:pPr>
      <w:r>
        <w:rPr>
          <w:rFonts w:hint="eastAsia"/>
        </w:rPr>
        <w:t xml:space="preserve">描述：</w:t>
      </w:r>
    </w:p>
    <w:p>
      <w:pPr>
        <w:pStyle w:val="BlockText"/>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8"/>
    <w:bookmarkStart w:id="101" w:name="ipc-hw.c"/>
    <w:p>
      <w:pPr>
        <w:pStyle w:val="3"/>
      </w:pPr>
      <w:r>
        <w:t xml:space="preserve">5.2.3 ipc-hw.c</w:t>
      </w:r>
    </w:p>
    <w:p>
      <w:pPr>
        <w:pStyle w:val="FirstParagraph"/>
      </w:pPr>
      <w:r>
        <w:rPr>
          <w:rFonts w:hint="eastAsia"/>
        </w:rPr>
        <w:t xml:space="preserve">描述：</w:t>
      </w:r>
    </w:p>
    <w:p>
      <w:pPr>
        <w:pStyle w:val="BlockText"/>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99"/>
    <w:bookmarkStart w:id="102" w:name="ipc-hw.h"/>
    <w:p>
      <w:pPr>
        <w:pStyle w:val="3"/>
      </w:pPr>
      <w:r>
        <w:t xml:space="preserve">5.2.4 ipc-hw.h</w:t>
      </w:r>
    </w:p>
    <w:p>
      <w:pPr>
        <w:pStyle w:val="FirstParagraph"/>
      </w:pPr>
      <w:r>
        <w:rPr>
          <w:rFonts w:hint="eastAsia"/>
        </w:rPr>
        <w:t xml:space="preserve">描述：</w:t>
      </w:r>
    </w:p>
    <w:p>
      <w:pPr>
        <w:pStyle w:val="BlockText"/>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0"/>
    <w:bookmarkStart w:id="103" w:name="ipc-os-autosar.c"/>
    <w:p>
      <w:pPr>
        <w:pStyle w:val="3"/>
      </w:pPr>
      <w:r>
        <w:t xml:space="preserve">5.2.5 ipc-os-autosar.c</w:t>
      </w:r>
    </w:p>
    <w:p>
      <w:pPr>
        <w:pStyle w:val="FirstParagraph"/>
      </w:pPr>
      <w:r>
        <w:rPr>
          <w:rFonts w:hint="eastAsia"/>
        </w:rPr>
        <w:t xml:space="preserve">描述：</w:t>
      </w:r>
    </w:p>
    <w:p>
      <w:pPr>
        <w:pStyle w:val="BlockText"/>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1"/>
    <w:bookmarkStart w:id="104" w:name="ipc-os-freertos.c"/>
    <w:p>
      <w:pPr>
        <w:pStyle w:val="3"/>
      </w:pPr>
      <w:r>
        <w:t xml:space="preserve">5.2.6 ipc-os-freertos.c</w:t>
      </w:r>
    </w:p>
    <w:p>
      <w:pPr>
        <w:pStyle w:val="FirstParagraph"/>
      </w:pPr>
      <w:r>
        <w:rPr>
          <w:rFonts w:hint="eastAsia"/>
        </w:rPr>
        <w:t xml:space="preserve">描述：</w:t>
      </w:r>
    </w:p>
    <w:p>
      <w:pPr>
        <w:pStyle w:val="BlockText"/>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2"/>
    <w:bookmarkStart w:id="105" w:name="ipc-os.h"/>
    <w:p>
      <w:pPr>
        <w:pStyle w:val="3"/>
      </w:pPr>
      <w:r>
        <w:t xml:space="preserve">5.2.7 ipc-os.h</w:t>
      </w:r>
    </w:p>
    <w:p>
      <w:pPr>
        <w:pStyle w:val="FirstParagraph"/>
      </w:pPr>
      <w:r>
        <w:rPr>
          <w:rFonts w:hint="eastAsia"/>
        </w:rPr>
        <w:t xml:space="preserve">描述：</w:t>
      </w:r>
    </w:p>
    <w:p>
      <w:pPr>
        <w:pStyle w:val="BlockText"/>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3"/>
    <w:bookmarkStart w:id="106" w:name="ipc-os-threadx.c"/>
    <w:p>
      <w:pPr>
        <w:pStyle w:val="3"/>
      </w:pPr>
      <w:r>
        <w:t xml:space="preserve">5.2.8 ipc-os-threadx.c</w:t>
      </w:r>
    </w:p>
    <w:p>
      <w:pPr>
        <w:pStyle w:val="FirstParagraph"/>
      </w:pPr>
      <w:r>
        <w:rPr>
          <w:rFonts w:hint="eastAsia"/>
        </w:rPr>
        <w:t xml:space="preserve">描述：</w:t>
      </w:r>
    </w:p>
    <w:p>
      <w:pPr>
        <w:pStyle w:val="BlockText"/>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4"/>
    <w:bookmarkEnd w:id="105"/>
    <w:bookmarkStart w:id="107" w:name="swu_ipcs_osal_autosar-design-单元设计"/>
    <w:p>
      <w:pPr>
        <w:pStyle w:val="21"/>
      </w:pPr>
      <w:r>
        <w:t xml:space="preserve">5.3 SWU_IPCS_OSAL_AUTOSAR DESIGN </w:t>
      </w:r>
      <w:r>
        <w:rPr>
          <w:rFonts w:hint="eastAsia"/>
        </w:rPr>
        <w:t xml:space="preserve">单元设计</w:t>
      </w:r>
    </w:p>
    <w:bookmarkStart w:id="108"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6"/>
    <w:bookmarkStart w:id="109"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7"/>
    <w:bookmarkStart w:id="110"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8"/>
    <w:bookmarkStart w:id="111"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09"/>
    <w:bookmarkStart w:id="112"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0"/>
    <w:bookmarkStart w:id="113"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1"/>
    <w:bookmarkStart w:id="114"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2"/>
    <w:bookmarkStart w:id="115"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3"/>
    <w:bookmarkEnd w:id="114"/>
    <w:bookmarkStart w:id="116" w:name="swu_ipcs_osal_freertos-design-单元设计"/>
    <w:p>
      <w:pPr>
        <w:pStyle w:val="21"/>
      </w:pPr>
      <w:r>
        <w:t xml:space="preserve">5.4 SWU_IPCS_OSAL_FREERTOS DESIGN </w:t>
      </w:r>
      <w:r>
        <w:rPr>
          <w:rFonts w:hint="eastAsia"/>
        </w:rPr>
        <w:t xml:space="preserve">单元设计</w:t>
      </w:r>
    </w:p>
    <w:bookmarkStart w:id="117"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5"/>
    <w:bookmarkStart w:id="118"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6"/>
    <w:bookmarkStart w:id="119"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7"/>
    <w:bookmarkStart w:id="120"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8"/>
    <w:bookmarkStart w:id="121"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19"/>
    <w:bookmarkStart w:id="122"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0"/>
    <w:bookmarkStart w:id="123"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1"/>
    <w:bookmarkStart w:id="124"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2"/>
    <w:bookmarkEnd w:id="123"/>
    <w:bookmarkStart w:id="125" w:name="swu_ipcs_osal_threadx-design-单元设计"/>
    <w:p>
      <w:pPr>
        <w:pStyle w:val="21"/>
      </w:pPr>
      <w:r>
        <w:t xml:space="preserve">5.5 SWU_IPCS_OSAL_THREADX DESIGN </w:t>
      </w:r>
      <w:r>
        <w:rPr>
          <w:rFonts w:hint="eastAsia"/>
        </w:rPr>
        <w:t xml:space="preserve">单元设计</w:t>
      </w:r>
    </w:p>
    <w:bookmarkStart w:id="126"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4"/>
    <w:bookmarkStart w:id="127"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5"/>
    <w:bookmarkStart w:id="128"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6"/>
    <w:bookmarkStart w:id="129"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7"/>
    <w:bookmarkStart w:id="130"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8"/>
    <w:bookmarkStart w:id="131"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29"/>
    <w:bookmarkStart w:id="132"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0"/>
    <w:bookmarkEnd w:id="131"/>
    <w:bookmarkStart w:id="13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3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2"/>
    <w:bookmarkStart w:id="13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3"/>
    <w:bookmarkStart w:id="13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4"/>
    <w:bookmarkStart w:id="13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5"/>
    <w:bookmarkStart w:id="13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6"/>
    <w:bookmarkStart w:id="13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7"/>
    <w:bookmarkStart w:id="14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8"/>
    <w:bookmarkStart w:id="14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39"/>
    <w:bookmarkStart w:id="14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0"/>
    <w:bookmarkStart w:id="14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1"/>
    <w:bookmarkStart w:id="14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2"/>
    <w:bookmarkStart w:id="14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3"/>
    <w:bookmarkStart w:id="14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4"/>
    <w:bookmarkStart w:id="14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5"/>
    <w:bookmarkStart w:id="14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6"/>
    <w:bookmarkStart w:id="14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7"/>
    <w:bookmarkStart w:id="15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48"/>
    <w:bookmarkEnd w:id="149"/>
    <w:bookmarkStart w:id="151" w:name="global-variables-全局变量-1"/>
    <w:p>
      <w:pPr>
        <w:pStyle w:val="21"/>
      </w:pPr>
      <w:r>
        <w:t xml:space="preserve">5.7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章节5.8.7）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150"/>
    <w:bookmarkStart w:id="152" w:name="data-types-类型定义-1"/>
    <w:p>
      <w:pPr>
        <w:pStyle w:val="21"/>
      </w:pPr>
      <w:r>
        <w:t xml:space="preserve">5.8 DATA TYPES </w:t>
      </w:r>
      <w:r>
        <w:rPr>
          <w:rFonts w:hint="eastAsia"/>
        </w:rPr>
        <w:t xml:space="preserve">类型定义</w:t>
      </w:r>
    </w:p>
    <w:bookmarkStart w:id="153"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51"/>
    <w:bookmarkStart w:id="154"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2"/>
    <w:bookmarkStart w:id="155"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53"/>
    <w:bookmarkStart w:id="156"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54"/>
    <w:bookmarkStart w:id="157"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55"/>
    <w:bookmarkStart w:id="158"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56"/>
    <w:bookmarkStart w:id="159"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57"/>
    <w:bookmarkStart w:id="160"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58"/>
    <w:bookmarkStart w:id="161"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59"/>
    <w:bookmarkEnd w:id="160"/>
    <w:bookmarkStart w:id="162"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章节3.1）。Core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w:t>
      </w:r>
      <w:r>
        <w:rPr>
          <w:rFonts w:hint="eastAsia"/>
        </w:rPr>
        <w:t xml:space="preserve">章节4.7</w:t>
      </w:r>
      <w:r>
        <w:t xml:space="preserve"> </w:t>
      </w:r>
      <w:r>
        <w:rPr>
          <w:rFonts w:hint="eastAsia"/>
        </w:rPr>
        <w:t xml:space="preserve">重复的跨单元</w:t>
      </w:r>
      <w:r>
        <w:t xml:space="preserve"> UML </w:t>
      </w:r>
      <w:r>
        <w:rPr>
          <w:rFonts w:hint="eastAsia"/>
        </w:rPr>
        <w:t xml:space="preserve">序列图不在本节再次展开。</w:t>
      </w:r>
    </w:p>
    <w:bookmarkEnd w:id="161"/>
    <w:bookmarkEnd w:id="162"/>
    <w:bookmarkStart w:id="163" w:name="linux-variant-detail-design-linux详细设计"/>
    <w:p>
      <w:pPr>
        <w:pStyle w:val="11"/>
      </w:pPr>
      <w:r>
        <w:t xml:space="preserve">6 LINUX VARIANT DETAIL DESIGN </w:t>
      </w:r>
      <w:r>
        <w:rPr>
          <w:rFonts w:hint="eastAsia"/>
        </w:rPr>
        <w:t xml:space="preserve">LINUX详细设计</w:t>
      </w:r>
    </w:p>
    <w:bookmarkStart w:id="164"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章节3.3）。通信核心仍使用第</w:t>
      </w:r>
      <w:r>
        <w:t xml:space="preserve"> 4 </w:t>
      </w:r>
      <w:r>
        <w:rPr>
          <w:rFonts w:hint="eastAsia"/>
        </w:rPr>
        <w:t xml:space="preserve">章</w:t>
      </w:r>
      <w:r>
        <w:t xml:space="preserve"> </w:t>
      </w:r>
      <w:r>
        <w:rPr>
          <w:rStyle w:val="VerbatimChar"/>
        </w:rPr>
        <w:t xml:space="preserve">ipcs/ipcs_cores</w:t>
      </w:r>
      <w:r>
        <w:t xml:space="preserve">。</w:t>
      </w:r>
    </w:p>
    <w:bookmarkEnd w:id="163"/>
    <w:bookmarkStart w:id="165" w:name="file-structure-文件结构-2"/>
    <w:p>
      <w:pPr>
        <w:pStyle w:val="21"/>
      </w:pPr>
      <w:r>
        <w:t xml:space="preserve">6.2 FILE STRUCTURE </w:t>
      </w:r>
      <w:r>
        <w:rPr>
          <w:rFonts w:hint="eastAsia"/>
        </w:rPr>
        <w:t xml:space="preserve">文件结构</w:t>
      </w:r>
    </w:p>
    <w:bookmarkStart w:id="166"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4"/>
    <w:bookmarkStart w:id="167"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BlockText"/>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a9"/>
      </w:pPr>
      <w:r>
        <w:drawing>
          <wp:inline>
            <wp:extent cx="3810000" cy="2540000"/>
            <wp:effectExtent b="0" l="0" r="0" t="0"/>
            <wp:docPr descr=""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5"/>
    <w:bookmarkStart w:id="168"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BlockText"/>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6"/>
    <w:bookmarkStart w:id="169"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BlockText"/>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7"/>
    <w:bookmarkStart w:id="170"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BlockText"/>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a9"/>
      </w:pPr>
      <w:r>
        <w:drawing>
          <wp:inline>
            <wp:extent cx="3810000" cy="2540000"/>
            <wp:effectExtent b="0" l="0" r="0" t="0"/>
            <wp:docPr descr=""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8"/>
    <w:bookmarkStart w:id="171"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BlockText"/>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69"/>
    <w:bookmarkStart w:id="172"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BlockText"/>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a9"/>
      </w:pPr>
      <w:r>
        <w:drawing>
          <wp:inline>
            <wp:extent cx="3810000" cy="2540000"/>
            <wp:effectExtent b="0" l="0" r="0" t="0"/>
            <wp:docPr descr=""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0"/>
    <w:bookmarkStart w:id="173" w:name="ipc-uio.c"/>
    <w:p>
      <w:pPr>
        <w:pStyle w:val="3"/>
      </w:pPr>
      <w:r>
        <w:t xml:space="preserve">6.2.8 ipc-uio.c</w:t>
      </w:r>
    </w:p>
    <w:p>
      <w:pPr>
        <w:pStyle w:val="FirstParagraph"/>
      </w:pPr>
      <w:r>
        <w:rPr>
          <w:rFonts w:hint="eastAsia"/>
        </w:rPr>
        <w:t xml:space="preserve">描述：</w:t>
      </w:r>
    </w:p>
    <w:p>
      <w:pPr>
        <w:pStyle w:val="BlockText"/>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1"/>
    <w:bookmarkStart w:id="174" w:name="ipc-uio.h"/>
    <w:p>
      <w:pPr>
        <w:pStyle w:val="3"/>
      </w:pPr>
      <w:r>
        <w:t xml:space="preserve">6.2.9 ipc-uio.h</w:t>
      </w:r>
    </w:p>
    <w:p>
      <w:pPr>
        <w:pStyle w:val="FirstParagraph"/>
      </w:pPr>
      <w:r>
        <w:rPr>
          <w:rFonts w:hint="eastAsia"/>
        </w:rPr>
        <w:t xml:space="preserve">描述：</w:t>
      </w:r>
    </w:p>
    <w:p>
      <w:pPr>
        <w:pStyle w:val="BlockText"/>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a9"/>
      </w:pPr>
      <w:r>
        <w:drawing>
          <wp:inline>
            <wp:extent cx="3810000" cy="2540000"/>
            <wp:effectExtent b="0" l="0" r="0" t="0"/>
            <wp:docPr descr=""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2"/>
    <w:bookmarkStart w:id="175" w:name="ipc-cdev.c"/>
    <w:p>
      <w:pPr>
        <w:pStyle w:val="3"/>
      </w:pPr>
      <w:r>
        <w:t xml:space="preserve">6.2.10 ipc-cdev.c</w:t>
      </w:r>
    </w:p>
    <w:p>
      <w:pPr>
        <w:pStyle w:val="FirstParagraph"/>
      </w:pPr>
      <w:r>
        <w:rPr>
          <w:rFonts w:hint="eastAsia"/>
        </w:rPr>
        <w:t xml:space="preserve">描述：</w:t>
      </w:r>
    </w:p>
    <w:p>
      <w:pPr>
        <w:pStyle w:val="BlockText"/>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3"/>
    <w:bookmarkStart w:id="176" w:name="ipc-cdev.h"/>
    <w:p>
      <w:pPr>
        <w:pStyle w:val="3"/>
      </w:pPr>
      <w:r>
        <w:t xml:space="preserve">6.2.11 ipc-cdev.h</w:t>
      </w:r>
    </w:p>
    <w:p>
      <w:pPr>
        <w:pStyle w:val="FirstParagraph"/>
      </w:pPr>
      <w:r>
        <w:rPr>
          <w:rFonts w:hint="eastAsia"/>
        </w:rPr>
        <w:t xml:space="preserve">描述：</w:t>
      </w:r>
    </w:p>
    <w:p>
      <w:pPr>
        <w:pStyle w:val="BlockText"/>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a9"/>
      </w:pPr>
      <w:r>
        <w:drawing>
          <wp:inline>
            <wp:extent cx="3810000" cy="2540000"/>
            <wp:effectExtent b="0" l="0" r="0" t="0"/>
            <wp:docPr descr=""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4"/>
    <w:bookmarkStart w:id="177" w:name="ipc-hw.c-1"/>
    <w:p>
      <w:pPr>
        <w:pStyle w:val="3"/>
      </w:pPr>
      <w:r>
        <w:t xml:space="preserve">6.2.12 ipc-hw.c</w:t>
      </w:r>
    </w:p>
    <w:p>
      <w:pPr>
        <w:pStyle w:val="FirstParagraph"/>
      </w:pPr>
      <w:r>
        <w:rPr>
          <w:rFonts w:hint="eastAsia"/>
        </w:rPr>
        <w:t xml:space="preserve">描述：</w:t>
      </w:r>
    </w:p>
    <w:p>
      <w:pPr>
        <w:pStyle w:val="BlockText"/>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a9"/>
      </w:pPr>
      <w:r>
        <w:drawing>
          <wp:inline>
            <wp:extent cx="3810000" cy="2540000"/>
            <wp:effectExtent b="0" l="0" r="0" t="0"/>
            <wp:docPr descr=""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5"/>
    <w:bookmarkStart w:id="178" w:name="ipc-hw-platform.h-1"/>
    <w:p>
      <w:pPr>
        <w:pStyle w:val="3"/>
      </w:pPr>
      <w:r>
        <w:t xml:space="preserve">6.2.13 ipc-hw-platform.h</w:t>
      </w:r>
    </w:p>
    <w:p>
      <w:pPr>
        <w:pStyle w:val="FirstParagraph"/>
      </w:pPr>
      <w:r>
        <w:rPr>
          <w:rFonts w:hint="eastAsia"/>
        </w:rPr>
        <w:t xml:space="preserve">描述：</w:t>
      </w:r>
    </w:p>
    <w:p>
      <w:pPr>
        <w:pStyle w:val="BlockText"/>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a9"/>
      </w:pPr>
      <w:r>
        <w:drawing>
          <wp:inline>
            <wp:extent cx="3810000" cy="2540000"/>
            <wp:effectExtent b="0" l="0" r="0" t="0"/>
            <wp:docPr descr=""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6"/>
    <w:bookmarkStart w:id="179" w:name="ipc-hw.h-1"/>
    <w:p>
      <w:pPr>
        <w:pStyle w:val="3"/>
      </w:pPr>
      <w:r>
        <w:t xml:space="preserve">6.2.14 ipc-hw.h</w:t>
      </w:r>
    </w:p>
    <w:p>
      <w:pPr>
        <w:pStyle w:val="FirstParagraph"/>
      </w:pPr>
      <w:r>
        <w:rPr>
          <w:rFonts w:hint="eastAsia"/>
        </w:rPr>
        <w:t xml:space="preserve">描述：</w:t>
      </w:r>
    </w:p>
    <w:p>
      <w:pPr>
        <w:pStyle w:val="BlockText"/>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a9"/>
      </w:pPr>
      <w:r>
        <w:drawing>
          <wp:inline>
            <wp:extent cx="3810000" cy="2540000"/>
            <wp:effectExtent b="0" l="0" r="0" t="0"/>
            <wp:docPr descr=""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7"/>
    <w:bookmarkEnd w:id="178"/>
    <w:bookmarkStart w:id="180" w:name="swu_ipcs_linux_os_kern-design-单元设计"/>
    <w:p>
      <w:pPr>
        <w:pStyle w:val="21"/>
      </w:pPr>
      <w:r>
        <w:t xml:space="preserve">6.3 SWU_IPCS_LINUX_OS_KERN DESIGN </w:t>
      </w:r>
      <w:r>
        <w:rPr>
          <w:rFonts w:hint="eastAsia"/>
        </w:rPr>
        <w:t xml:space="preserve">单元设计</w:t>
      </w:r>
    </w:p>
    <w:bookmarkStart w:id="181"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79"/>
    <w:bookmarkStart w:id="182"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0"/>
    <w:bookmarkStart w:id="183"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1"/>
    <w:bookmarkStart w:id="184"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2"/>
    <w:bookmarkStart w:id="185"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3"/>
    <w:bookmarkStart w:id="186"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4"/>
    <w:bookmarkStart w:id="187"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5"/>
    <w:bookmarkStart w:id="188"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6"/>
    <w:bookmarkStart w:id="189"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7"/>
    <w:bookmarkStart w:id="190"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8"/>
    <w:bookmarkStart w:id="191"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89"/>
    <w:bookmarkEnd w:id="190"/>
    <w:bookmarkStart w:id="192" w:name="swu_ipcs_linux_os_uio-design-单元设计"/>
    <w:p>
      <w:pPr>
        <w:pStyle w:val="21"/>
      </w:pPr>
      <w:r>
        <w:t xml:space="preserve">6.4 SWU_IPCS_LINUX_OS_UIO DESIGN </w:t>
      </w:r>
      <w:r>
        <w:rPr>
          <w:rFonts w:hint="eastAsia"/>
        </w:rPr>
        <w:t xml:space="preserve">单元设计</w:t>
      </w:r>
    </w:p>
    <w:bookmarkStart w:id="193"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1"/>
    <w:bookmarkStart w:id="194"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2"/>
    <w:bookmarkStart w:id="195"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3"/>
    <w:bookmarkStart w:id="196"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4"/>
    <w:bookmarkStart w:id="197"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5"/>
    <w:bookmarkStart w:id="198"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6"/>
    <w:bookmarkStart w:id="199"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7"/>
    <w:bookmarkStart w:id="200"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8"/>
    <w:bookmarkStart w:id="201"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199"/>
    <w:bookmarkStart w:id="202"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0"/>
    <w:bookmarkStart w:id="203"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1"/>
    <w:bookmarkStart w:id="204"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2"/>
    <w:bookmarkStart w:id="205"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3"/>
    <w:bookmarkStart w:id="206"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4"/>
    <w:bookmarkStart w:id="207"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5"/>
    <w:bookmarkEnd w:id="206"/>
    <w:bookmarkStart w:id="208" w:name="swu_ipcs_linux_uio_ko-design-单元设计"/>
    <w:p>
      <w:pPr>
        <w:pStyle w:val="21"/>
      </w:pPr>
      <w:r>
        <w:t xml:space="preserve">6.5 SWU_IPCS_LINUX_UIO_KO DESIGN </w:t>
      </w:r>
      <w:r>
        <w:rPr>
          <w:rFonts w:hint="eastAsia"/>
        </w:rPr>
        <w:t xml:space="preserve">单元设计</w:t>
      </w:r>
    </w:p>
    <w:bookmarkStart w:id="209"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7"/>
    <w:bookmarkStart w:id="210"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8"/>
    <w:bookmarkStart w:id="211"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09"/>
    <w:bookmarkStart w:id="212"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0"/>
    <w:bookmarkStart w:id="213"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1"/>
    <w:bookmarkStart w:id="214"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2"/>
    <w:bookmarkStart w:id="215"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3"/>
    <w:bookmarkStart w:id="216"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4"/>
    <w:bookmarkStart w:id="217"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5"/>
    <w:bookmarkStart w:id="218"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6"/>
    <w:bookmarkStart w:id="219"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7"/>
    <w:bookmarkStart w:id="220"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18"/>
    <w:bookmarkEnd w:id="219"/>
    <w:bookmarkStart w:id="221" w:name="swu_ipcs_linux_os_cdev-design-单元设计"/>
    <w:p>
      <w:pPr>
        <w:pStyle w:val="21"/>
      </w:pPr>
      <w:r>
        <w:t xml:space="preserve">6.6 SWU_IPCS_LINUX_OS_CDEV DESIGN </w:t>
      </w:r>
      <w:r>
        <w:rPr>
          <w:rFonts w:hint="eastAsia"/>
        </w:rPr>
        <w:t xml:space="preserve">单元设计</w:t>
      </w:r>
    </w:p>
    <w:bookmarkStart w:id="222"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0"/>
    <w:bookmarkStart w:id="223"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1"/>
    <w:bookmarkStart w:id="224"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2"/>
    <w:bookmarkStart w:id="225"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3"/>
    <w:bookmarkStart w:id="226"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4"/>
    <w:bookmarkStart w:id="227"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5"/>
    <w:bookmarkStart w:id="228"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6"/>
    <w:bookmarkStart w:id="229"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7"/>
    <w:bookmarkStart w:id="230"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8"/>
    <w:bookmarkStart w:id="231"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29"/>
    <w:bookmarkEnd w:id="230"/>
    <w:bookmarkStart w:id="232" w:name="swu_ipcs_linux_cdev_ko-design-单元设计"/>
    <w:p>
      <w:pPr>
        <w:pStyle w:val="21"/>
      </w:pPr>
      <w:r>
        <w:t xml:space="preserve">6.7 SWU_IPCS_LINUX_CDEV_KO DESIGN </w:t>
      </w:r>
      <w:r>
        <w:rPr>
          <w:rFonts w:hint="eastAsia"/>
        </w:rPr>
        <w:t xml:space="preserve">单元设计</w:t>
      </w:r>
    </w:p>
    <w:bookmarkStart w:id="233"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1"/>
    <w:bookmarkStart w:id="234"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2"/>
    <w:bookmarkStart w:id="235"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3"/>
    <w:bookmarkStart w:id="236"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4"/>
    <w:bookmarkStart w:id="237"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5"/>
    <w:bookmarkStart w:id="238"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6"/>
    <w:bookmarkStart w:id="239"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7"/>
    <w:bookmarkStart w:id="240"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8"/>
    <w:bookmarkStart w:id="241"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39"/>
    <w:bookmarkStart w:id="242"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0"/>
    <w:bookmarkEnd w:id="241"/>
    <w:bookmarkStart w:id="243"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44"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2"/>
    <w:bookmarkStart w:id="245"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3"/>
    <w:bookmarkStart w:id="246"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4"/>
    <w:bookmarkStart w:id="247"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5"/>
    <w:bookmarkStart w:id="248"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6"/>
    <w:bookmarkStart w:id="249"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7"/>
    <w:bookmarkStart w:id="250"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9"/>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8"/>
    <w:bookmarkStart w:id="251"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a9"/>
      </w:pPr>
      <w:r>
        <w:drawing>
          <wp:inline>
            <wp:extent cx="3810000" cy="2540000"/>
            <wp:effectExtent b="0" l="0" r="0" t="0"/>
            <wp:docPr descr=""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49"/>
    <w:bookmarkEnd w:id="250"/>
    <w:bookmarkStart w:id="252" w:name="dynamic-detailed-design-动态详细设计-2"/>
    <w:p>
      <w:pPr>
        <w:pStyle w:val="21"/>
      </w:pPr>
      <w:r>
        <w:t xml:space="preserve">6.9 DYNAMIC DETAILED DESIGN </w:t>
      </w:r>
      <w:r>
        <w:rPr>
          <w:rFonts w:hint="eastAsia"/>
        </w:rPr>
        <w:t xml:space="preserve">动态详细设计</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3"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1"/>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1"/>
    <w:bookmarkStart w:id="254"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2"/>
    <w:bookmarkStart w:id="255"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3"/>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3"/>
    <w:bookmarkStart w:id="256"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4"/>
    <w:bookmarkStart w:id="257"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5"/>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5"/>
    <w:bookmarkStart w:id="258"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6"/>
    <w:bookmarkStart w:id="259"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7"/>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7"/>
    <w:bookmarkStart w:id="260"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a9"/>
      </w:pPr>
      <w:r>
        <w:drawing>
          <wp:inline>
            <wp:extent cx="3810000" cy="2540000"/>
            <wp:effectExtent b="0" l="0" r="0" t="0"/>
            <wp:docPr descr=""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bookmarkEnd w:id="258"/>
    <w:bookmarkEnd w:id="259"/>
    <w:bookmarkStart w:id="261" w:name="global-variables-全局变量-2"/>
    <w:p>
      <w:pPr>
        <w:pStyle w:val="21"/>
      </w:pPr>
      <w:r>
        <w:t xml:space="preserve">6.10 GLOBAL VARIABLES </w:t>
      </w:r>
      <w:r>
        <w:rPr>
          <w:rFonts w:hint="eastAsia"/>
        </w:rPr>
        <w:t xml:space="preserve">全局变量</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编译器/链接器默认</w:t>
            </w:r>
            <w:r>
              <w:t xml:space="preserve"> </w:t>
            </w:r>
            <w:r>
              <w:rPr>
                <w:rFonts w:hint="eastAsia"/>
              </w:rPr>
              <w:t xml:space="preserve">RAM（.bss，未指定</w:t>
            </w:r>
            <w:r>
              <w:t xml:space="preserve"> </w:t>
            </w:r>
            <w:r>
              <w:rPr>
                <w:rFonts w:hint="eastAsia"/>
              </w:rPr>
              <w:t xml:space="preserve">section）</w:t>
            </w:r>
          </w:p>
        </w:tc>
      </w:tr>
    </w:tbl>
    <w:bookmarkEnd w:id="260"/>
    <w:bookmarkStart w:id="262" w:name="data-types-类型定义-2"/>
    <w:p>
      <w:pPr>
        <w:pStyle w:val="21"/>
      </w:pPr>
      <w:r>
        <w:t xml:space="preserve">6.11 DATA TYPES </w:t>
      </w:r>
      <w:r>
        <w:rPr>
          <w:rFonts w:hint="eastAsia"/>
        </w:rPr>
        <w:t xml:space="preserve">类型定义</w:t>
      </w:r>
    </w:p>
    <w:bookmarkStart w:id="263"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1"/>
    <w:bookmarkStart w:id="264"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62"/>
    <w:bookmarkStart w:id="265"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63"/>
    <w:bookmarkStart w:id="266"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64"/>
    <w:bookmarkStart w:id="267"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65"/>
    <w:bookmarkStart w:id="268"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66"/>
    <w:bookmarkStart w:id="269"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67"/>
    <w:bookmarkStart w:id="270"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68"/>
    <w:bookmarkStart w:id="271"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69"/>
    <w:bookmarkStart w:id="272"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70"/>
    <w:bookmarkStart w:id="273"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71"/>
    <w:bookmarkStart w:id="274"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72"/>
    <w:bookmarkStart w:id="275"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73"/>
    <w:bookmarkStart w:id="276"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74"/>
    <w:bookmarkStart w:id="277"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75"/>
    <w:bookmarkStart w:id="278"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t xml:space="preserve">CPU-specific processor personality (ASCII CPU type plus Arm rYpZ revision); read-only from Cortex-A53 or Cortex-M7 (RM §8.4.2).</w:t>
            </w:r>
          </w:p>
        </w:tc>
      </w:tr>
      <w:tr>
        <w:tc>
          <w:tcPr/>
          <w:p>
            <w:pPr>
              <w:pStyle w:val="Compact"/>
            </w:pPr>
            <w:r>
              <w:t xml:space="preserve">volatile const uint32_t</w:t>
            </w:r>
          </w:p>
        </w:tc>
        <w:tc>
          <w:tcPr/>
          <w:p>
            <w:pPr>
              <w:pStyle w:val="Compact"/>
            </w:pPr>
            <w:r>
              <w:t xml:space="preserve">CPXNUM</w:t>
            </w:r>
          </w:p>
        </w:tc>
        <w:tc>
          <w:tcPr/>
          <w:p>
            <w:pPr>
              <w:pStyle w:val="Compact"/>
            </w:pPr>
            <w:r>
              <w:t xml:space="preserve">CPU-specific logical processor number of the accessing core; read-only from Cortex-A53 or Cortex-M7 (RM §8.4.3).</w:t>
            </w:r>
          </w:p>
        </w:tc>
      </w:tr>
      <w:tr>
        <w:tc>
          <w:tcPr/>
          <w:p>
            <w:pPr>
              <w:pStyle w:val="Compact"/>
            </w:pPr>
            <w:r>
              <w:t xml:space="preserve">volatile const uint32_t</w:t>
            </w:r>
          </w:p>
        </w:tc>
        <w:tc>
          <w:tcPr/>
          <w:p>
            <w:pPr>
              <w:pStyle w:val="Compact"/>
            </w:pPr>
            <w:r>
              <w:t xml:space="preserve">CPXREV</w:t>
            </w:r>
          </w:p>
        </w:tc>
        <w:tc>
          <w:tcPr/>
          <w:p>
            <w:pPr>
              <w:pStyle w:val="Compact"/>
            </w:pPr>
            <w:r>
              <w:t xml:space="preserve">CPU-specific logical revision number (Arm rYpZ nomenclature); read-only from Cortex-A53 or Cortex-M7 (RM §8.4.4).</w:t>
            </w:r>
          </w:p>
        </w:tc>
      </w:tr>
      <w:tr>
        <w:tc>
          <w:tcPr/>
          <w:p>
            <w:pPr>
              <w:pStyle w:val="Compact"/>
            </w:pPr>
            <w:r>
              <w:t xml:space="preserve">volatile const uint32_t</w:t>
            </w:r>
          </w:p>
        </w:tc>
        <w:tc>
          <w:tcPr/>
          <w:p>
            <w:pPr>
              <w:pStyle w:val="Compact"/>
            </w:pPr>
            <w:r>
              <w:t xml:space="preserve">CPXCFG[IPC_MSCM_CPnCFG_COUNT]</w:t>
            </w:r>
          </w:p>
        </w:tc>
        <w:tc>
          <w:tcPr/>
          <w:p>
            <w:pPr>
              <w:pStyle w:val="Compact"/>
            </w:pPr>
            <w:r>
              <w:t xml:space="preserve">CPU-specific configuration words: CPXCFG0 L1 cache, CPXCFG1 L2 cache, CPXCFG2 TCM, CPXCFG3 processor options; read-only from Cortex-A53 or Cortex-M7 (RM §8.4.5–§8.4.8).</w:t>
            </w:r>
          </w:p>
        </w:tc>
      </w:tr>
      <w:tr>
        <w:tc>
          <w:tcPr/>
          <w:p>
            <w:pPr>
              <w:pStyle w:val="Compact"/>
            </w:pPr>
            <w:r>
              <w:t xml:space="preserve">uint8_t</w:t>
            </w:r>
          </w:p>
        </w:tc>
        <w:tc>
          <w:tcPr/>
          <w:p>
            <w:pPr>
              <w:pStyle w:val="Compact"/>
            </w:pPr>
            <w:r>
              <w:t xml:space="preserve">RESERVED00[IPC_MSCM_RESERVED00_COUNT]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CP0TYPE</w:t>
            </w:r>
          </w:p>
        </w:tc>
        <w:tc>
          <w:tcPr/>
          <w:p>
            <w:pPr>
              <w:pStyle w:val="Compact"/>
            </w:pPr>
            <w:r>
              <w:t xml:space="preserve">Processor personality for CP0; same fields and function as CPXTYPE (RM §8.4.9).</w:t>
            </w:r>
          </w:p>
        </w:tc>
      </w:tr>
      <w:tr>
        <w:tc>
          <w:tcPr/>
          <w:p>
            <w:pPr>
              <w:pStyle w:val="Compact"/>
            </w:pPr>
            <w:r>
              <w:t xml:space="preserve">volatile const uint32_t</w:t>
            </w:r>
          </w:p>
        </w:tc>
        <w:tc>
          <w:tcPr/>
          <w:p>
            <w:pPr>
              <w:pStyle w:val="Compact"/>
            </w:pPr>
            <w:r>
              <w:t xml:space="preserve">CP0NUM</w:t>
            </w:r>
          </w:p>
        </w:tc>
        <w:tc>
          <w:tcPr/>
          <w:p>
            <w:pPr>
              <w:pStyle w:val="Compact"/>
            </w:pPr>
            <w:r>
              <w:t xml:space="preserve">Logical processor number for CP0; same fields and function as CPXNUM (RM §8.4.10).</w:t>
            </w:r>
          </w:p>
        </w:tc>
      </w:tr>
      <w:tr>
        <w:tc>
          <w:tcPr/>
          <w:p>
            <w:pPr>
              <w:pStyle w:val="Compact"/>
            </w:pPr>
            <w:r>
              <w:t xml:space="preserve">volatile const uint32_t</w:t>
            </w:r>
          </w:p>
        </w:tc>
        <w:tc>
          <w:tcPr/>
          <w:p>
            <w:pPr>
              <w:pStyle w:val="Compact"/>
            </w:pPr>
            <w:r>
              <w:t xml:space="preserve">CP0REV</w:t>
            </w:r>
          </w:p>
        </w:tc>
        <w:tc>
          <w:tcPr/>
          <w:p>
            <w:pPr>
              <w:pStyle w:val="Compact"/>
            </w:pPr>
            <w:r>
              <w:t xml:space="preserve">Logical revision for CP0; same fields and function as CPXREV (RM §8.4.11).</w:t>
            </w:r>
          </w:p>
        </w:tc>
      </w:tr>
      <w:tr>
        <w:tc>
          <w:tcPr/>
          <w:p>
            <w:pPr>
              <w:pStyle w:val="Compact"/>
            </w:pPr>
            <w:r>
              <w:t xml:space="preserve">volatile const uint32_t</w:t>
            </w:r>
          </w:p>
        </w:tc>
        <w:tc>
          <w:tcPr/>
          <w:p>
            <w:pPr>
              <w:pStyle w:val="Compact"/>
            </w:pPr>
            <w:r>
              <w:t xml:space="preserve">CP0CFG[IPC_MSCM_CPnCFG_COUNT]</w:t>
            </w:r>
          </w:p>
        </w:tc>
        <w:tc>
          <w:tcPr/>
          <w:p>
            <w:pPr>
              <w:pStyle w:val="Compact"/>
            </w:pPr>
            <w:r>
              <w:t xml:space="preserve">Configuration words for CP0; same four-word layout as CPXCFG0–CPXCFG3 (RM §8.4.12–§8.4.15).</w:t>
            </w:r>
          </w:p>
        </w:tc>
      </w:tr>
      <w:tr>
        <w:tc>
          <w:tcPr/>
          <w:p>
            <w:pPr>
              <w:pStyle w:val="Compact"/>
            </w:pPr>
            <w:r>
              <w:t xml:space="preserve">uint8_t</w:t>
            </w:r>
          </w:p>
        </w:tc>
        <w:tc>
          <w:tcPr/>
          <w:p>
            <w:pPr>
              <w:pStyle w:val="Compact"/>
            </w:pPr>
            <w:r>
              <w:t xml:space="preserve">RESERVED01[IPC_MSCM_RESERVED00_COUNT]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CP1TYPE</w:t>
            </w:r>
          </w:p>
        </w:tc>
        <w:tc>
          <w:tcPr/>
          <w:p>
            <w:pPr>
              <w:pStyle w:val="Compact"/>
            </w:pPr>
            <w:r>
              <w:t xml:space="preserve">Processor personality for CP1; same fields and function as CPXTYPE (RM §8.4.9).</w:t>
            </w:r>
          </w:p>
        </w:tc>
      </w:tr>
      <w:tr>
        <w:tc>
          <w:tcPr/>
          <w:p>
            <w:pPr>
              <w:pStyle w:val="Compact"/>
            </w:pPr>
            <w:r>
              <w:t xml:space="preserve">volatile const uint32_t</w:t>
            </w:r>
          </w:p>
        </w:tc>
        <w:tc>
          <w:tcPr/>
          <w:p>
            <w:pPr>
              <w:pStyle w:val="Compact"/>
            </w:pPr>
            <w:r>
              <w:t xml:space="preserve">CP1NUM</w:t>
            </w:r>
          </w:p>
        </w:tc>
        <w:tc>
          <w:tcPr/>
          <w:p>
            <w:pPr>
              <w:pStyle w:val="Compact"/>
            </w:pPr>
            <w:r>
              <w:t xml:space="preserve">Logical processor number for CP1; same fields and function as CPXNUM (RM §8.4.10).</w:t>
            </w:r>
          </w:p>
        </w:tc>
      </w:tr>
      <w:tr>
        <w:tc>
          <w:tcPr/>
          <w:p>
            <w:pPr>
              <w:pStyle w:val="Compact"/>
            </w:pPr>
            <w:r>
              <w:t xml:space="preserve">volatile const uint32_t</w:t>
            </w:r>
          </w:p>
        </w:tc>
        <w:tc>
          <w:tcPr/>
          <w:p>
            <w:pPr>
              <w:pStyle w:val="Compact"/>
            </w:pPr>
            <w:r>
              <w:t xml:space="preserve">CP1REV</w:t>
            </w:r>
          </w:p>
        </w:tc>
        <w:tc>
          <w:tcPr/>
          <w:p>
            <w:pPr>
              <w:pStyle w:val="Compact"/>
            </w:pPr>
            <w:r>
              <w:t xml:space="preserve">Logical revision for CP1; same fields and function as CPXREV (RM §8.4.11).</w:t>
            </w:r>
          </w:p>
        </w:tc>
      </w:tr>
      <w:tr>
        <w:tc>
          <w:tcPr/>
          <w:p>
            <w:pPr>
              <w:pStyle w:val="Compact"/>
            </w:pPr>
            <w:r>
              <w:t xml:space="preserve">volatile const uint32_t</w:t>
            </w:r>
          </w:p>
        </w:tc>
        <w:tc>
          <w:tcPr/>
          <w:p>
            <w:pPr>
              <w:pStyle w:val="Compact"/>
            </w:pPr>
            <w:r>
              <w:t xml:space="preserve">CP1CFG[IPC_MSCM_CPnCFG_COUNT]</w:t>
            </w:r>
          </w:p>
        </w:tc>
        <w:tc>
          <w:tcPr/>
          <w:p>
            <w:pPr>
              <w:pStyle w:val="Compact"/>
            </w:pPr>
            <w:r>
              <w:t xml:space="preserve">Configuration words for CP1; same four-word layout as CPXCFG0–CPXCFG3 (RM §8.4.12–§8.4.15).</w:t>
            </w:r>
          </w:p>
        </w:tc>
      </w:tr>
      <w:tr>
        <w:tc>
          <w:tcPr/>
          <w:p>
            <w:pPr>
              <w:pStyle w:val="Compact"/>
            </w:pPr>
            <w:r>
              <w:t xml:space="preserve">uint8_t</w:t>
            </w:r>
          </w:p>
        </w:tc>
        <w:tc>
          <w:tcPr/>
          <w:p>
            <w:pPr>
              <w:pStyle w:val="Compact"/>
            </w:pPr>
            <w:r>
              <w:t xml:space="preserve">RESERVED02[IPC_MSCM_RESERVED00_COUNT]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CP2TYPE</w:t>
            </w:r>
          </w:p>
        </w:tc>
        <w:tc>
          <w:tcPr/>
          <w:p>
            <w:pPr>
              <w:pStyle w:val="Compact"/>
            </w:pPr>
            <w:r>
              <w:t xml:space="preserve">Processor personality for CP2; same fields and function as CPXTYPE (RM §8.4.9).</w:t>
            </w:r>
          </w:p>
        </w:tc>
      </w:tr>
      <w:tr>
        <w:tc>
          <w:tcPr/>
          <w:p>
            <w:pPr>
              <w:pStyle w:val="Compact"/>
            </w:pPr>
            <w:r>
              <w:t xml:space="preserve">volatile const uint32_t</w:t>
            </w:r>
          </w:p>
        </w:tc>
        <w:tc>
          <w:tcPr/>
          <w:p>
            <w:pPr>
              <w:pStyle w:val="Compact"/>
            </w:pPr>
            <w:r>
              <w:t xml:space="preserve">CP2NUM</w:t>
            </w:r>
          </w:p>
        </w:tc>
        <w:tc>
          <w:tcPr/>
          <w:p>
            <w:pPr>
              <w:pStyle w:val="Compact"/>
            </w:pPr>
            <w:r>
              <w:t xml:space="preserve">Logical processor number for CP2; same fields and function as CPXNUM (RM §8.4.10).</w:t>
            </w:r>
          </w:p>
        </w:tc>
      </w:tr>
      <w:tr>
        <w:tc>
          <w:tcPr/>
          <w:p>
            <w:pPr>
              <w:pStyle w:val="Compact"/>
            </w:pPr>
            <w:r>
              <w:t xml:space="preserve">volatile const uint32_t</w:t>
            </w:r>
          </w:p>
        </w:tc>
        <w:tc>
          <w:tcPr/>
          <w:p>
            <w:pPr>
              <w:pStyle w:val="Compact"/>
            </w:pPr>
            <w:r>
              <w:t xml:space="preserve">CP2REV</w:t>
            </w:r>
          </w:p>
        </w:tc>
        <w:tc>
          <w:tcPr/>
          <w:p>
            <w:pPr>
              <w:pStyle w:val="Compact"/>
            </w:pPr>
            <w:r>
              <w:t xml:space="preserve">Logical revision for CP2; same fields and function as CPXREV (RM §8.4.11).</w:t>
            </w:r>
          </w:p>
        </w:tc>
      </w:tr>
      <w:tr>
        <w:tc>
          <w:tcPr/>
          <w:p>
            <w:pPr>
              <w:pStyle w:val="Compact"/>
            </w:pPr>
            <w:r>
              <w:t xml:space="preserve">volatile const uint32_t</w:t>
            </w:r>
          </w:p>
        </w:tc>
        <w:tc>
          <w:tcPr/>
          <w:p>
            <w:pPr>
              <w:pStyle w:val="Compact"/>
            </w:pPr>
            <w:r>
              <w:t xml:space="preserve">CP2CFG[IPC_MSCM_CPnCFG_COUNT]</w:t>
            </w:r>
          </w:p>
        </w:tc>
        <w:tc>
          <w:tcPr/>
          <w:p>
            <w:pPr>
              <w:pStyle w:val="Compact"/>
            </w:pPr>
            <w:r>
              <w:t xml:space="preserve">Configuration words for CP2; same four-word layout as CPXCFG0–CPXCFG3 (RM §8.4.12–§8.4.15).</w:t>
            </w:r>
          </w:p>
        </w:tc>
      </w:tr>
      <w:tr>
        <w:tc>
          <w:tcPr/>
          <w:p>
            <w:pPr>
              <w:pStyle w:val="Compact"/>
            </w:pPr>
            <w:r>
              <w:t xml:space="preserve">uint8_t</w:t>
            </w:r>
          </w:p>
        </w:tc>
        <w:tc>
          <w:tcPr/>
          <w:p>
            <w:pPr>
              <w:pStyle w:val="Compact"/>
            </w:pPr>
            <w:r>
              <w:t xml:space="preserve">RESERVED03[IPC_MSCM_RESERVED00_COUNT]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CP3TYPE</w:t>
            </w:r>
          </w:p>
        </w:tc>
        <w:tc>
          <w:tcPr/>
          <w:p>
            <w:pPr>
              <w:pStyle w:val="Compact"/>
            </w:pPr>
            <w:r>
              <w:t xml:space="preserve">Processor personality for CP3; same fields and function as CPXTYPE (RM §8.4.9).</w:t>
            </w:r>
          </w:p>
        </w:tc>
      </w:tr>
      <w:tr>
        <w:tc>
          <w:tcPr/>
          <w:p>
            <w:pPr>
              <w:pStyle w:val="Compact"/>
            </w:pPr>
            <w:r>
              <w:t xml:space="preserve">volatile const uint32_t</w:t>
            </w:r>
          </w:p>
        </w:tc>
        <w:tc>
          <w:tcPr/>
          <w:p>
            <w:pPr>
              <w:pStyle w:val="Compact"/>
            </w:pPr>
            <w:r>
              <w:t xml:space="preserve">CP3NUM</w:t>
            </w:r>
          </w:p>
        </w:tc>
        <w:tc>
          <w:tcPr/>
          <w:p>
            <w:pPr>
              <w:pStyle w:val="Compact"/>
            </w:pPr>
            <w:r>
              <w:t xml:space="preserve">Logical processor number for CP3; same fields and function as CPXNUM (RM §8.4.10).</w:t>
            </w:r>
          </w:p>
        </w:tc>
      </w:tr>
      <w:tr>
        <w:tc>
          <w:tcPr/>
          <w:p>
            <w:pPr>
              <w:pStyle w:val="Compact"/>
            </w:pPr>
            <w:r>
              <w:t xml:space="preserve">volatile const uint32_t</w:t>
            </w:r>
          </w:p>
        </w:tc>
        <w:tc>
          <w:tcPr/>
          <w:p>
            <w:pPr>
              <w:pStyle w:val="Compact"/>
            </w:pPr>
            <w:r>
              <w:t xml:space="preserve">CP3REV</w:t>
            </w:r>
          </w:p>
        </w:tc>
        <w:tc>
          <w:tcPr/>
          <w:p>
            <w:pPr>
              <w:pStyle w:val="Compact"/>
            </w:pPr>
            <w:r>
              <w:t xml:space="preserve">Logical revision for CP3; same fields and function as CPXREV (RM §8.4.11).</w:t>
            </w:r>
          </w:p>
        </w:tc>
      </w:tr>
      <w:tr>
        <w:tc>
          <w:tcPr/>
          <w:p>
            <w:pPr>
              <w:pStyle w:val="Compact"/>
            </w:pPr>
            <w:r>
              <w:t xml:space="preserve">volatile const uint32_t</w:t>
            </w:r>
          </w:p>
        </w:tc>
        <w:tc>
          <w:tcPr/>
          <w:p>
            <w:pPr>
              <w:pStyle w:val="Compact"/>
            </w:pPr>
            <w:r>
              <w:t xml:space="preserve">CP3CFG[IPC_MSCM_CPnCFG_COUNT]</w:t>
            </w:r>
          </w:p>
        </w:tc>
        <w:tc>
          <w:tcPr/>
          <w:p>
            <w:pPr>
              <w:pStyle w:val="Compact"/>
            </w:pPr>
            <w:r>
              <w:t xml:space="preserve">Configuration words for CP3; same four-word layout as CPXCFG0–CPXCFG3 (RM §8.4.12–§8.4.15).</w:t>
            </w:r>
          </w:p>
        </w:tc>
      </w:tr>
      <w:tr>
        <w:tc>
          <w:tcPr/>
          <w:p>
            <w:pPr>
              <w:pStyle w:val="Compact"/>
            </w:pPr>
            <w:r>
              <w:t xml:space="preserve">uint8_t</w:t>
            </w:r>
          </w:p>
        </w:tc>
        <w:tc>
          <w:tcPr/>
          <w:p>
            <w:pPr>
              <w:pStyle w:val="Compact"/>
            </w:pPr>
            <w:r>
              <w:t xml:space="preserve">RESERVED04[IPC_MSCM_RESERVED00_COUNT]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CP4TYPE</w:t>
            </w:r>
          </w:p>
        </w:tc>
        <w:tc>
          <w:tcPr/>
          <w:p>
            <w:pPr>
              <w:pStyle w:val="Compact"/>
            </w:pPr>
            <w:r>
              <w:t xml:space="preserve">Processor personality for CP4; same fields and function as CPXTYPE (RM §8.4.9).</w:t>
            </w:r>
          </w:p>
        </w:tc>
      </w:tr>
      <w:tr>
        <w:tc>
          <w:tcPr/>
          <w:p>
            <w:pPr>
              <w:pStyle w:val="Compact"/>
            </w:pPr>
            <w:r>
              <w:t xml:space="preserve">volatile const uint32_t</w:t>
            </w:r>
          </w:p>
        </w:tc>
        <w:tc>
          <w:tcPr/>
          <w:p>
            <w:pPr>
              <w:pStyle w:val="Compact"/>
            </w:pPr>
            <w:r>
              <w:t xml:space="preserve">CP4NUM</w:t>
            </w:r>
          </w:p>
        </w:tc>
        <w:tc>
          <w:tcPr/>
          <w:p>
            <w:pPr>
              <w:pStyle w:val="Compact"/>
            </w:pPr>
            <w:r>
              <w:t xml:space="preserve">Logical processor number for CP4; same fields and function as CPXNUM (RM §8.4.10).</w:t>
            </w:r>
          </w:p>
        </w:tc>
      </w:tr>
      <w:tr>
        <w:tc>
          <w:tcPr/>
          <w:p>
            <w:pPr>
              <w:pStyle w:val="Compact"/>
            </w:pPr>
            <w:r>
              <w:t xml:space="preserve">volatile const uint32_t</w:t>
            </w:r>
          </w:p>
        </w:tc>
        <w:tc>
          <w:tcPr/>
          <w:p>
            <w:pPr>
              <w:pStyle w:val="Compact"/>
            </w:pPr>
            <w:r>
              <w:t xml:space="preserve">CP4REV</w:t>
            </w:r>
          </w:p>
        </w:tc>
        <w:tc>
          <w:tcPr/>
          <w:p>
            <w:pPr>
              <w:pStyle w:val="Compact"/>
            </w:pPr>
            <w:r>
              <w:t xml:space="preserve">Logical revision for CP4; same fields and function as CPXREV (RM §8.4.11).</w:t>
            </w:r>
          </w:p>
        </w:tc>
      </w:tr>
      <w:tr>
        <w:tc>
          <w:tcPr/>
          <w:p>
            <w:pPr>
              <w:pStyle w:val="Compact"/>
            </w:pPr>
            <w:r>
              <w:t xml:space="preserve">volatile const uint32_t</w:t>
            </w:r>
          </w:p>
        </w:tc>
        <w:tc>
          <w:tcPr/>
          <w:p>
            <w:pPr>
              <w:pStyle w:val="Compact"/>
            </w:pPr>
            <w:r>
              <w:t xml:space="preserve">CP4CFG[IPC_MSCM_CPnCFG_COUNT]</w:t>
            </w:r>
          </w:p>
        </w:tc>
        <w:tc>
          <w:tcPr/>
          <w:p>
            <w:pPr>
              <w:pStyle w:val="Compact"/>
            </w:pPr>
            <w:r>
              <w:t xml:space="preserve">Configuration words for CP4; same four-word layout as CPXCFG0–CPXCFG3 (RM §8.4.12–§8.4.15).</w:t>
            </w:r>
          </w:p>
        </w:tc>
      </w:tr>
      <w:tr>
        <w:tc>
          <w:tcPr/>
          <w:p>
            <w:pPr>
              <w:pStyle w:val="Compact"/>
            </w:pPr>
            <w:r>
              <w:t xml:space="preserve">uint8_t</w:t>
            </w:r>
          </w:p>
        </w:tc>
        <w:tc>
          <w:tcPr/>
          <w:p>
            <w:pPr>
              <w:pStyle w:val="Compact"/>
            </w:pPr>
            <w:r>
              <w:t xml:space="preserve">RESERVED05[IPC_MSCM_RESERVED00_COUNT]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CP5TYPE</w:t>
            </w:r>
          </w:p>
        </w:tc>
        <w:tc>
          <w:tcPr/>
          <w:p>
            <w:pPr>
              <w:pStyle w:val="Compact"/>
            </w:pPr>
            <w:r>
              <w:t xml:space="preserve">Processor personality for CP5; same fields and function as CPXTYPE (RM §8.4.9).</w:t>
            </w:r>
          </w:p>
        </w:tc>
      </w:tr>
      <w:tr>
        <w:tc>
          <w:tcPr/>
          <w:p>
            <w:pPr>
              <w:pStyle w:val="Compact"/>
            </w:pPr>
            <w:r>
              <w:t xml:space="preserve">volatile const uint32_t</w:t>
            </w:r>
          </w:p>
        </w:tc>
        <w:tc>
          <w:tcPr/>
          <w:p>
            <w:pPr>
              <w:pStyle w:val="Compact"/>
            </w:pPr>
            <w:r>
              <w:t xml:space="preserve">CP5NUM</w:t>
            </w:r>
          </w:p>
        </w:tc>
        <w:tc>
          <w:tcPr/>
          <w:p>
            <w:pPr>
              <w:pStyle w:val="Compact"/>
            </w:pPr>
            <w:r>
              <w:t xml:space="preserve">Logical processor number for CP5; same fields and function as CPXNUM (RM §8.4.10).</w:t>
            </w:r>
          </w:p>
        </w:tc>
      </w:tr>
      <w:tr>
        <w:tc>
          <w:tcPr/>
          <w:p>
            <w:pPr>
              <w:pStyle w:val="Compact"/>
            </w:pPr>
            <w:r>
              <w:t xml:space="preserve">volatile const uint32_t</w:t>
            </w:r>
          </w:p>
        </w:tc>
        <w:tc>
          <w:tcPr/>
          <w:p>
            <w:pPr>
              <w:pStyle w:val="Compact"/>
            </w:pPr>
            <w:r>
              <w:t xml:space="preserve">CP5REV</w:t>
            </w:r>
          </w:p>
        </w:tc>
        <w:tc>
          <w:tcPr/>
          <w:p>
            <w:pPr>
              <w:pStyle w:val="Compact"/>
            </w:pPr>
            <w:r>
              <w:t xml:space="preserve">Logical revision for CP5; same fields and function as CPXREV (RM §8.4.11).</w:t>
            </w:r>
          </w:p>
        </w:tc>
      </w:tr>
      <w:tr>
        <w:tc>
          <w:tcPr/>
          <w:p>
            <w:pPr>
              <w:pStyle w:val="Compact"/>
            </w:pPr>
            <w:r>
              <w:t xml:space="preserve">volatile const uint32_t</w:t>
            </w:r>
          </w:p>
        </w:tc>
        <w:tc>
          <w:tcPr/>
          <w:p>
            <w:pPr>
              <w:pStyle w:val="Compact"/>
            </w:pPr>
            <w:r>
              <w:t xml:space="preserve">CP5CFG[IPC_MSCM_CPnCFG_COUNT]</w:t>
            </w:r>
          </w:p>
        </w:tc>
        <w:tc>
          <w:tcPr/>
          <w:p>
            <w:pPr>
              <w:pStyle w:val="Compact"/>
            </w:pPr>
            <w:r>
              <w:t xml:space="preserve">Configuration words for CP5; same four-word layout as CPXCFG0–CPXCFG3 (RM §8.4.12–§8.4.15).</w:t>
            </w:r>
          </w:p>
        </w:tc>
      </w:tr>
      <w:tr>
        <w:tc>
          <w:tcPr/>
          <w:p>
            <w:pPr>
              <w:pStyle w:val="Compact"/>
            </w:pPr>
            <w:r>
              <w:t xml:space="preserve">uint8_t</w:t>
            </w:r>
          </w:p>
        </w:tc>
        <w:tc>
          <w:tcPr/>
          <w:p>
            <w:pPr>
              <w:pStyle w:val="Compact"/>
            </w:pPr>
            <w:r>
              <w:t xml:space="preserve">RESERVED06[IPC_MSCM_RESERVED00_COUNT]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CP6TYPE</w:t>
            </w:r>
          </w:p>
        </w:tc>
        <w:tc>
          <w:tcPr/>
          <w:p>
            <w:pPr>
              <w:pStyle w:val="Compact"/>
            </w:pPr>
            <w:r>
              <w:t xml:space="preserve">Processor personality for CP6; same fields and function as CPXTYPE (RM §8.4.9).</w:t>
            </w:r>
          </w:p>
        </w:tc>
      </w:tr>
      <w:tr>
        <w:tc>
          <w:tcPr/>
          <w:p>
            <w:pPr>
              <w:pStyle w:val="Compact"/>
            </w:pPr>
            <w:r>
              <w:t xml:space="preserve">volatile const uint32_t</w:t>
            </w:r>
          </w:p>
        </w:tc>
        <w:tc>
          <w:tcPr/>
          <w:p>
            <w:pPr>
              <w:pStyle w:val="Compact"/>
            </w:pPr>
            <w:r>
              <w:t xml:space="preserve">CP6NUM</w:t>
            </w:r>
          </w:p>
        </w:tc>
        <w:tc>
          <w:tcPr/>
          <w:p>
            <w:pPr>
              <w:pStyle w:val="Compact"/>
            </w:pPr>
            <w:r>
              <w:t xml:space="preserve">Logical processor number for CP6; same fields and function as CPXNUM (RM §8.4.10).</w:t>
            </w:r>
          </w:p>
        </w:tc>
      </w:tr>
      <w:tr>
        <w:tc>
          <w:tcPr/>
          <w:p>
            <w:pPr>
              <w:pStyle w:val="Compact"/>
            </w:pPr>
            <w:r>
              <w:t xml:space="preserve">volatile const uint32_t</w:t>
            </w:r>
          </w:p>
        </w:tc>
        <w:tc>
          <w:tcPr/>
          <w:p>
            <w:pPr>
              <w:pStyle w:val="Compact"/>
            </w:pPr>
            <w:r>
              <w:t xml:space="preserve">CP6REV</w:t>
            </w:r>
          </w:p>
        </w:tc>
        <w:tc>
          <w:tcPr/>
          <w:p>
            <w:pPr>
              <w:pStyle w:val="Compact"/>
            </w:pPr>
            <w:r>
              <w:t xml:space="preserve">Logical revision for CP6; same fields and function as CPXREV (RM §8.4.11).</w:t>
            </w:r>
          </w:p>
        </w:tc>
      </w:tr>
      <w:tr>
        <w:tc>
          <w:tcPr/>
          <w:p>
            <w:pPr>
              <w:pStyle w:val="Compact"/>
            </w:pPr>
            <w:r>
              <w:t xml:space="preserve">volatile const uint32_t</w:t>
            </w:r>
          </w:p>
        </w:tc>
        <w:tc>
          <w:tcPr/>
          <w:p>
            <w:pPr>
              <w:pStyle w:val="Compact"/>
            </w:pPr>
            <w:r>
              <w:t xml:space="preserve">CP6CFG[IPC_MSCM_CPnCFG_COUNT]</w:t>
            </w:r>
          </w:p>
        </w:tc>
        <w:tc>
          <w:tcPr/>
          <w:p>
            <w:pPr>
              <w:pStyle w:val="Compact"/>
            </w:pPr>
            <w:r>
              <w:t xml:space="preserve">Configuration words for CP6; same four-word layout as CPXCFG0–CPXCFG3 (RM §8.4.12–§8.4.15).</w:t>
            </w:r>
          </w:p>
        </w:tc>
      </w:tr>
      <w:tr>
        <w:tc>
          <w:tcPr/>
          <w:p>
            <w:pPr>
              <w:pStyle w:val="Compact"/>
            </w:pPr>
            <w:r>
              <w:t xml:space="preserve">uint8_t</w:t>
            </w:r>
          </w:p>
        </w:tc>
        <w:tc>
          <w:tcPr/>
          <w:p>
            <w:pPr>
              <w:pStyle w:val="Compact"/>
            </w:pPr>
            <w:r>
              <w:t xml:space="preserve">RESERVED07[IPC_MSCM_RESERVED00_COUNT]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CP7TYPE</w:t>
            </w:r>
          </w:p>
        </w:tc>
        <w:tc>
          <w:tcPr/>
          <w:p>
            <w:pPr>
              <w:pStyle w:val="Compact"/>
            </w:pPr>
            <w:r>
              <w:t xml:space="preserve">Processor personality for CP7; same fields and function as CPXTYPE (RM §8.4.9).</w:t>
            </w:r>
          </w:p>
        </w:tc>
      </w:tr>
      <w:tr>
        <w:tc>
          <w:tcPr/>
          <w:p>
            <w:pPr>
              <w:pStyle w:val="Compact"/>
            </w:pPr>
            <w:r>
              <w:t xml:space="preserve">volatile const uint32_t</w:t>
            </w:r>
          </w:p>
        </w:tc>
        <w:tc>
          <w:tcPr/>
          <w:p>
            <w:pPr>
              <w:pStyle w:val="Compact"/>
            </w:pPr>
            <w:r>
              <w:t xml:space="preserve">CP7NUM</w:t>
            </w:r>
          </w:p>
        </w:tc>
        <w:tc>
          <w:tcPr/>
          <w:p>
            <w:pPr>
              <w:pStyle w:val="Compact"/>
            </w:pPr>
            <w:r>
              <w:t xml:space="preserve">Logical processor number for CP7; same fields and function as CPXNUM (RM §8.4.10).</w:t>
            </w:r>
          </w:p>
        </w:tc>
      </w:tr>
      <w:tr>
        <w:tc>
          <w:tcPr/>
          <w:p>
            <w:pPr>
              <w:pStyle w:val="Compact"/>
            </w:pPr>
            <w:r>
              <w:t xml:space="preserve">volatile const uint32_t</w:t>
            </w:r>
          </w:p>
        </w:tc>
        <w:tc>
          <w:tcPr/>
          <w:p>
            <w:pPr>
              <w:pStyle w:val="Compact"/>
            </w:pPr>
            <w:r>
              <w:t xml:space="preserve">CP7REV</w:t>
            </w:r>
          </w:p>
        </w:tc>
        <w:tc>
          <w:tcPr/>
          <w:p>
            <w:pPr>
              <w:pStyle w:val="Compact"/>
            </w:pPr>
            <w:r>
              <w:t xml:space="preserve">Logical revision for CP7; same fields and function as CPXREV (RM §8.4.11).</w:t>
            </w:r>
          </w:p>
        </w:tc>
      </w:tr>
      <w:tr>
        <w:tc>
          <w:tcPr/>
          <w:p>
            <w:pPr>
              <w:pStyle w:val="Compact"/>
            </w:pPr>
            <w:r>
              <w:t xml:space="preserve">volatile const uint32_t</w:t>
            </w:r>
          </w:p>
        </w:tc>
        <w:tc>
          <w:tcPr/>
          <w:p>
            <w:pPr>
              <w:pStyle w:val="Compact"/>
            </w:pPr>
            <w:r>
              <w:t xml:space="preserve">CP7CFG[IPC_MSCM_CPnCFG_COUNT]</w:t>
            </w:r>
          </w:p>
        </w:tc>
        <w:tc>
          <w:tcPr/>
          <w:p>
            <w:pPr>
              <w:pStyle w:val="Compact"/>
            </w:pPr>
            <w:r>
              <w:t xml:space="preserve">Configuration words for CP7; same four-word layout as CPXCFG0–CPXCFG3 (RM §8.4.12–§8.4.15).</w:t>
            </w:r>
          </w:p>
        </w:tc>
      </w:tr>
      <w:tr>
        <w:tc>
          <w:tcPr/>
          <w:p>
            <w:pPr>
              <w:pStyle w:val="Compact"/>
            </w:pPr>
            <w:r>
              <w:t xml:space="preserve">uint8_t</w:t>
            </w:r>
          </w:p>
        </w:tc>
        <w:tc>
          <w:tcPr/>
          <w:p>
            <w:pPr>
              <w:pStyle w:val="Compact"/>
            </w:pPr>
            <w:r>
              <w:t xml:space="preserve">RESERVED08[IPC_MSCM_RESERVED00_COUNT]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CP8TYPE</w:t>
            </w:r>
          </w:p>
        </w:tc>
        <w:tc>
          <w:tcPr/>
          <w:p>
            <w:pPr>
              <w:pStyle w:val="Compact"/>
            </w:pPr>
            <w:r>
              <w:t xml:space="preserve">Processor personality for CP8; same fields and function as CPXTYPE (RM §8.4.9).</w:t>
            </w:r>
          </w:p>
        </w:tc>
      </w:tr>
      <w:tr>
        <w:tc>
          <w:tcPr/>
          <w:p>
            <w:pPr>
              <w:pStyle w:val="Compact"/>
            </w:pPr>
            <w:r>
              <w:t xml:space="preserve">volatile const uint32_t</w:t>
            </w:r>
          </w:p>
        </w:tc>
        <w:tc>
          <w:tcPr/>
          <w:p>
            <w:pPr>
              <w:pStyle w:val="Compact"/>
            </w:pPr>
            <w:r>
              <w:t xml:space="preserve">CP8NUM</w:t>
            </w:r>
          </w:p>
        </w:tc>
        <w:tc>
          <w:tcPr/>
          <w:p>
            <w:pPr>
              <w:pStyle w:val="Compact"/>
            </w:pPr>
            <w:r>
              <w:t xml:space="preserve">Logical processor number for CP8; same fields and function as CPXNUM (RM §8.4.10).</w:t>
            </w:r>
          </w:p>
        </w:tc>
      </w:tr>
      <w:tr>
        <w:tc>
          <w:tcPr/>
          <w:p>
            <w:pPr>
              <w:pStyle w:val="Compact"/>
            </w:pPr>
            <w:r>
              <w:t xml:space="preserve">volatile const uint32_t</w:t>
            </w:r>
          </w:p>
        </w:tc>
        <w:tc>
          <w:tcPr/>
          <w:p>
            <w:pPr>
              <w:pStyle w:val="Compact"/>
            </w:pPr>
            <w:r>
              <w:t xml:space="preserve">CP8REV</w:t>
            </w:r>
          </w:p>
        </w:tc>
        <w:tc>
          <w:tcPr/>
          <w:p>
            <w:pPr>
              <w:pStyle w:val="Compact"/>
            </w:pPr>
            <w:r>
              <w:t xml:space="preserve">Logical revision for CP8; same fields and function as CPXREV (RM §8.4.11).</w:t>
            </w:r>
          </w:p>
        </w:tc>
      </w:tr>
      <w:tr>
        <w:tc>
          <w:tcPr/>
          <w:p>
            <w:pPr>
              <w:pStyle w:val="Compact"/>
            </w:pPr>
            <w:r>
              <w:t xml:space="preserve">volatile const uint32_t</w:t>
            </w:r>
          </w:p>
        </w:tc>
        <w:tc>
          <w:tcPr/>
          <w:p>
            <w:pPr>
              <w:pStyle w:val="Compact"/>
            </w:pPr>
            <w:r>
              <w:t xml:space="preserve">CP8CFG[IPC_MSCM_CPnCFG_COUNT]</w:t>
            </w:r>
          </w:p>
        </w:tc>
        <w:tc>
          <w:tcPr/>
          <w:p>
            <w:pPr>
              <w:pStyle w:val="Compact"/>
            </w:pPr>
            <w:r>
              <w:t xml:space="preserve">Configuration words for CP8; same four-word layout as CPXCFG0–CPXCFG3 (RM §8.4.12–§8.4.15).</w:t>
            </w:r>
          </w:p>
        </w:tc>
      </w:tr>
      <w:tr>
        <w:tc>
          <w:tcPr/>
          <w:p>
            <w:pPr>
              <w:pStyle w:val="Compact"/>
            </w:pPr>
            <w:r>
              <w:t xml:space="preserve">uint8_t</w:t>
            </w:r>
          </w:p>
        </w:tc>
        <w:tc>
          <w:tcPr/>
          <w:p>
            <w:pPr>
              <w:pStyle w:val="Compact"/>
            </w:pPr>
            <w:r>
              <w:t xml:space="preserve">RESERVED09[IPC_MSCM_RESERVED00_COUNT]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CP9TYPE</w:t>
            </w:r>
          </w:p>
        </w:tc>
        <w:tc>
          <w:tcPr/>
          <w:p>
            <w:pPr>
              <w:pStyle w:val="Compact"/>
            </w:pPr>
            <w:r>
              <w:t xml:space="preserve">Processor personality for CP9; same fields and function as CPXTYPE (RM §8.4.9).</w:t>
            </w:r>
          </w:p>
        </w:tc>
      </w:tr>
      <w:tr>
        <w:tc>
          <w:tcPr/>
          <w:p>
            <w:pPr>
              <w:pStyle w:val="Compact"/>
            </w:pPr>
            <w:r>
              <w:t xml:space="preserve">volatile const uint32_t</w:t>
            </w:r>
          </w:p>
        </w:tc>
        <w:tc>
          <w:tcPr/>
          <w:p>
            <w:pPr>
              <w:pStyle w:val="Compact"/>
            </w:pPr>
            <w:r>
              <w:t xml:space="preserve">CP9NUM</w:t>
            </w:r>
          </w:p>
        </w:tc>
        <w:tc>
          <w:tcPr/>
          <w:p>
            <w:pPr>
              <w:pStyle w:val="Compact"/>
            </w:pPr>
            <w:r>
              <w:t xml:space="preserve">Logical processor number for CP9; same fields and function as CPXNUM (RM §8.4.10).</w:t>
            </w:r>
          </w:p>
        </w:tc>
      </w:tr>
      <w:tr>
        <w:tc>
          <w:tcPr/>
          <w:p>
            <w:pPr>
              <w:pStyle w:val="Compact"/>
            </w:pPr>
            <w:r>
              <w:t xml:space="preserve">volatile const uint32_t</w:t>
            </w:r>
          </w:p>
        </w:tc>
        <w:tc>
          <w:tcPr/>
          <w:p>
            <w:pPr>
              <w:pStyle w:val="Compact"/>
            </w:pPr>
            <w:r>
              <w:t xml:space="preserve">CP9REV</w:t>
            </w:r>
          </w:p>
        </w:tc>
        <w:tc>
          <w:tcPr/>
          <w:p>
            <w:pPr>
              <w:pStyle w:val="Compact"/>
            </w:pPr>
            <w:r>
              <w:t xml:space="preserve">Logical revision for CP9; same fields and function as CPXREV (RM §8.4.11).</w:t>
            </w:r>
          </w:p>
        </w:tc>
      </w:tr>
      <w:tr>
        <w:tc>
          <w:tcPr/>
          <w:p>
            <w:pPr>
              <w:pStyle w:val="Compact"/>
            </w:pPr>
            <w:r>
              <w:t xml:space="preserve">volatile const uint32_t</w:t>
            </w:r>
          </w:p>
        </w:tc>
        <w:tc>
          <w:tcPr/>
          <w:p>
            <w:pPr>
              <w:pStyle w:val="Compact"/>
            </w:pPr>
            <w:r>
              <w:t xml:space="preserve">CP9CFG[IPC_MSCM_CPnCFG_COUNT]</w:t>
            </w:r>
          </w:p>
        </w:tc>
        <w:tc>
          <w:tcPr/>
          <w:p>
            <w:pPr>
              <w:pStyle w:val="Compact"/>
            </w:pPr>
            <w:r>
              <w:t xml:space="preserve">Configuration words for CP9; same four-word layout as CPXCFG0–CPXCFG3 (RM §8.4.12–§8.4.15).</w:t>
            </w:r>
          </w:p>
        </w:tc>
      </w:tr>
      <w:tr>
        <w:tc>
          <w:tcPr/>
          <w:p>
            <w:pPr>
              <w:pStyle w:val="Compact"/>
            </w:pPr>
            <w:r>
              <w:t xml:space="preserve">uint8_t</w:t>
            </w:r>
          </w:p>
        </w:tc>
        <w:tc>
          <w:tcPr/>
          <w:p>
            <w:pPr>
              <w:pStyle w:val="Compact"/>
            </w:pPr>
            <w:r>
              <w:t xml:space="preserve">RESERVED010[IPC_MSCM_RESERVED00_COUNT]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CP10TYPE</w:t>
            </w:r>
          </w:p>
        </w:tc>
        <w:tc>
          <w:tcPr/>
          <w:p>
            <w:pPr>
              <w:pStyle w:val="Compact"/>
            </w:pPr>
            <w:r>
              <w:t xml:space="preserve">Processor personality for CP10; same fields and function as CPXTYPE (RM §8.4.9).</w:t>
            </w:r>
          </w:p>
        </w:tc>
      </w:tr>
      <w:tr>
        <w:tc>
          <w:tcPr/>
          <w:p>
            <w:pPr>
              <w:pStyle w:val="Compact"/>
            </w:pPr>
            <w:r>
              <w:t xml:space="preserve">volatile const uint32_t</w:t>
            </w:r>
          </w:p>
        </w:tc>
        <w:tc>
          <w:tcPr/>
          <w:p>
            <w:pPr>
              <w:pStyle w:val="Compact"/>
            </w:pPr>
            <w:r>
              <w:t xml:space="preserve">CP10NUM</w:t>
            </w:r>
          </w:p>
        </w:tc>
        <w:tc>
          <w:tcPr/>
          <w:p>
            <w:pPr>
              <w:pStyle w:val="Compact"/>
            </w:pPr>
            <w:r>
              <w:t xml:space="preserve">Logical processor number for CP10; same fields and function as CPXNUM (RM §8.4.10).</w:t>
            </w:r>
          </w:p>
        </w:tc>
      </w:tr>
      <w:tr>
        <w:tc>
          <w:tcPr/>
          <w:p>
            <w:pPr>
              <w:pStyle w:val="Compact"/>
            </w:pPr>
            <w:r>
              <w:t xml:space="preserve">volatile const uint32_t</w:t>
            </w:r>
          </w:p>
        </w:tc>
        <w:tc>
          <w:tcPr/>
          <w:p>
            <w:pPr>
              <w:pStyle w:val="Compact"/>
            </w:pPr>
            <w:r>
              <w:t xml:space="preserve">CP10REV</w:t>
            </w:r>
          </w:p>
        </w:tc>
        <w:tc>
          <w:tcPr/>
          <w:p>
            <w:pPr>
              <w:pStyle w:val="Compact"/>
            </w:pPr>
            <w:r>
              <w:t xml:space="preserve">Logical revision for CP10; same fields and function as CPXREV (RM §8.4.11).</w:t>
            </w:r>
          </w:p>
        </w:tc>
      </w:tr>
      <w:tr>
        <w:tc>
          <w:tcPr/>
          <w:p>
            <w:pPr>
              <w:pStyle w:val="Compact"/>
            </w:pPr>
            <w:r>
              <w:t xml:space="preserve">volatile const uint32_t</w:t>
            </w:r>
          </w:p>
        </w:tc>
        <w:tc>
          <w:tcPr/>
          <w:p>
            <w:pPr>
              <w:pStyle w:val="Compact"/>
            </w:pPr>
            <w:r>
              <w:t xml:space="preserve">CP10CFG[IPC_MSCM_CPnCFG_COUNT]</w:t>
            </w:r>
          </w:p>
        </w:tc>
        <w:tc>
          <w:tcPr/>
          <w:p>
            <w:pPr>
              <w:pStyle w:val="Compact"/>
            </w:pPr>
            <w:r>
              <w:t xml:space="preserve">Configuration words for CP10; same four-word layout as CPXCFG0–CPXCFG3 (RM §8.4.12–§8.4.15).</w:t>
            </w:r>
          </w:p>
        </w:tc>
      </w:tr>
      <w:tr>
        <w:tc>
          <w:tcPr/>
          <w:p>
            <w:pPr>
              <w:pStyle w:val="Compact"/>
            </w:pPr>
            <w:r>
              <w:t xml:space="preserve">uint8_t</w:t>
            </w:r>
          </w:p>
        </w:tc>
        <w:tc>
          <w:tcPr/>
          <w:p>
            <w:pPr>
              <w:pStyle w:val="Compact"/>
            </w:pPr>
            <w:r>
              <w:t xml:space="preserve">RESERVED011[IPC_MSCM_RESERVED00_COUNT]</w:t>
            </w:r>
          </w:p>
        </w:tc>
        <w:tc>
          <w:tcPr/>
          <w:p>
            <w:pPr>
              <w:pStyle w:val="Compact"/>
            </w:pPr>
            <w:r>
              <w:t xml:space="preserve">Reserved address space in MSCM register map.</w:t>
            </w:r>
          </w:p>
        </w:tc>
      </w:tr>
      <w:tr>
        <w:tc>
          <w:tcPr/>
          <w:p>
            <w:pPr>
              <w:pStyle w:val="Compact"/>
            </w:pPr>
            <w:r>
              <w:t xml:space="preserve">volatile const uint32_t</w:t>
            </w:r>
          </w:p>
        </w:tc>
        <w:tc>
          <w:tcPr/>
          <w:p>
            <w:pPr>
              <w:pStyle w:val="Compact"/>
            </w:pPr>
            <w:r>
              <w:t xml:space="preserve">CP11TYPE</w:t>
            </w:r>
          </w:p>
        </w:tc>
        <w:tc>
          <w:tcPr/>
          <w:p>
            <w:pPr>
              <w:pStyle w:val="Compact"/>
            </w:pPr>
            <w:r>
              <w:t xml:space="preserve">Processor personality for CP11; same fields and function as CPXTYPE (RM §8.4.9).</w:t>
            </w:r>
          </w:p>
        </w:tc>
      </w:tr>
      <w:tr>
        <w:tc>
          <w:tcPr/>
          <w:p>
            <w:pPr>
              <w:pStyle w:val="Compact"/>
            </w:pPr>
            <w:r>
              <w:t xml:space="preserve">volatile const uint32_t</w:t>
            </w:r>
          </w:p>
        </w:tc>
        <w:tc>
          <w:tcPr/>
          <w:p>
            <w:pPr>
              <w:pStyle w:val="Compact"/>
            </w:pPr>
            <w:r>
              <w:t xml:space="preserve">CP11NUM</w:t>
            </w:r>
          </w:p>
        </w:tc>
        <w:tc>
          <w:tcPr/>
          <w:p>
            <w:pPr>
              <w:pStyle w:val="Compact"/>
            </w:pPr>
            <w:r>
              <w:t xml:space="preserve">Logical processor number for CP11; same fields and function as CPXNUM (RM §8.4.10).</w:t>
            </w:r>
          </w:p>
        </w:tc>
      </w:tr>
      <w:tr>
        <w:tc>
          <w:tcPr/>
          <w:p>
            <w:pPr>
              <w:pStyle w:val="Compact"/>
            </w:pPr>
            <w:r>
              <w:t xml:space="preserve">volatile const uint32_t</w:t>
            </w:r>
          </w:p>
        </w:tc>
        <w:tc>
          <w:tcPr/>
          <w:p>
            <w:pPr>
              <w:pStyle w:val="Compact"/>
            </w:pPr>
            <w:r>
              <w:t xml:space="preserve">CP11REV</w:t>
            </w:r>
          </w:p>
        </w:tc>
        <w:tc>
          <w:tcPr/>
          <w:p>
            <w:pPr>
              <w:pStyle w:val="Compact"/>
            </w:pPr>
            <w:r>
              <w:t xml:space="preserve">Logical revision for CP11; same fields and function as CPXREV (RM §8.4.11).</w:t>
            </w:r>
          </w:p>
        </w:tc>
      </w:tr>
      <w:tr>
        <w:tc>
          <w:tcPr/>
          <w:p>
            <w:pPr>
              <w:pStyle w:val="Compact"/>
            </w:pPr>
            <w:r>
              <w:t xml:space="preserve">volatile const uint32_t</w:t>
            </w:r>
          </w:p>
        </w:tc>
        <w:tc>
          <w:tcPr/>
          <w:p>
            <w:pPr>
              <w:pStyle w:val="Compact"/>
            </w:pPr>
            <w:r>
              <w:t xml:space="preserve">CP11CFG[IPC_MSCM_CPnCFG_COUNT]</w:t>
            </w:r>
          </w:p>
        </w:tc>
        <w:tc>
          <w:tcPr/>
          <w:p>
            <w:pPr>
              <w:pStyle w:val="Compact"/>
            </w:pPr>
            <w:r>
              <w:t xml:space="preserve">Configuration words for CP11; same four-word layout as CPXCFG0–CPXCFG3 (RM §8.4.12–§8.4.15).</w:t>
            </w:r>
          </w:p>
        </w:tc>
      </w:tr>
      <w:tr>
        <w:tc>
          <w:tcPr/>
          <w:p>
            <w:pPr>
              <w:pStyle w:val="Compact"/>
            </w:pPr>
            <w:r>
              <w:t xml:space="preserve">uint8_t</w:t>
            </w:r>
          </w:p>
        </w:tc>
        <w:tc>
          <w:tcPr/>
          <w:p>
            <w:pPr>
              <w:pStyle w:val="Compact"/>
            </w:pPr>
            <w:r>
              <w:t xml:space="preserve">RESERVED012[IPC_MSCM_RESERVED01_COUNT]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IRCPCFG</w:t>
            </w:r>
          </w:p>
        </w:tc>
        <w:tc>
          <w:tcPr/>
          <w:p>
            <w:pPr>
              <w:pStyle w:val="Compact"/>
            </w:pPr>
            <w:r>
              <w:t xml:space="preserve">Interrupt router configuration; designates trusted cores permitted to access and manage outstanding MSIs (RM §8.4.16).</w:t>
            </w:r>
          </w:p>
        </w:tc>
      </w:tr>
      <w:tr>
        <w:tc>
          <w:tcPr/>
          <w:p>
            <w:pPr>
              <w:pStyle w:val="Compact"/>
            </w:pPr>
            <w:r>
              <w:t xml:space="preserve">uint8_t</w:t>
            </w:r>
          </w:p>
        </w:tc>
        <w:tc>
          <w:tcPr/>
          <w:p>
            <w:pPr>
              <w:pStyle w:val="Compact"/>
            </w:pPr>
            <w:r>
              <w:t xml:space="preserve">RESERVED013[IPC_MSCM_RESERVED02_COUNT]</w:t>
            </w:r>
          </w:p>
        </w:tc>
        <w:tc>
          <w:tcPr/>
          <w:p>
            <w:pPr>
              <w:pStyle w:val="Compact"/>
            </w:pPr>
            <w:r>
              <w:t xml:space="preserve">Reserved address space in MSCM register map.</w:t>
            </w:r>
          </w:p>
        </w:tc>
      </w:tr>
      <w:tr>
        <w:tc>
          <w:tcPr/>
          <w:p>
            <w:pPr>
              <w:pStyle w:val="Compact"/>
            </w:pPr>
            <w:r>
              <w:t xml:space="preserve">volatile uint32_t</w:t>
            </w:r>
          </w:p>
        </w:tc>
        <w:tc>
          <w:tcPr/>
          <w:p>
            <w:pPr>
              <w:pStyle w:val="Compact"/>
            </w:pPr>
            <w:r>
              <w:t xml:space="preserve">IRNMIC</w:t>
            </w:r>
          </w:p>
        </w:tc>
        <w:tc>
          <w:tcPr/>
          <w:p>
            <w:pPr>
              <w:pStyle w:val="Compact"/>
            </w:pPr>
            <w:r>
              <w:t xml:space="preserve">Nonmaskable interrupt routing control; enables NMI steering to selected processors (RM §8.4.17).</w:t>
            </w:r>
          </w:p>
        </w:tc>
      </w:tr>
      <w:tr>
        <w:tc>
          <w:tcPr/>
          <w:p>
            <w:pPr>
              <w:pStyle w:val="Compact"/>
            </w:pPr>
            <w:r>
              <w:t xml:space="preserve">uint8_t</w:t>
            </w:r>
          </w:p>
        </w:tc>
        <w:tc>
          <w:tcPr/>
          <w:p>
            <w:pPr>
              <w:pStyle w:val="Compact"/>
            </w:pPr>
            <w:r>
              <w:t xml:space="preserve">RESERVED14[IPC_MSCM_RESERVED03_COUNT]</w:t>
            </w:r>
          </w:p>
        </w:tc>
        <w:tc>
          <w:tcPr/>
          <w:p>
            <w:pPr>
              <w:pStyle w:val="Compact"/>
            </w:pPr>
            <w:r>
              <w:t xml:space="preserve">Reserved address space in MSCM register map.</w:t>
            </w:r>
          </w:p>
        </w:tc>
      </w:tr>
      <w:tr>
        <w:tc>
          <w:tcPr/>
          <w:p>
            <w:pPr>
              <w:pStyle w:val="Compact"/>
            </w:pPr>
            <w:r>
              <w:t xml:space="preserve">volatile uint16_t</w:t>
            </w:r>
          </w:p>
        </w:tc>
        <w:tc>
          <w:tcPr/>
          <w:p>
            <w:pPr>
              <w:pStyle w:val="Compact"/>
            </w:pPr>
            <w:r>
              <w:t xml:space="preserve">IRSPRC[IPC_MSCM_IRSPRC_COUNT]</w:t>
            </w:r>
          </w:p>
        </w:tc>
        <w:tc>
          <w:tcPr/>
          <w:p>
            <w:pPr>
              <w:pStyle w:val="Compact"/>
            </w:pPr>
            <w:r>
              <w:t xml:space="preserve">Shared peripheral interrupt routing control array (IRSPRC0–IRSPRC239); steers each interrupt request to GIC500 and/or Cortex-M7 cores (RM §8.4.18).</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t xml:space="preserve">Inter-core interrupt router register pairs per processor (CP0–CP11) and interrupt index (0–13): IPC_ISR maps to IRCPnISRx (interrupt status, W1C); IPC_IGR maps to IRCPnIGRx (interrupt generation) (RM §8.4.19–§8.4.20).</w:t>
            </w:r>
          </w:p>
        </w:tc>
      </w:tr>
    </w:tbl>
    <w:bookmarkEnd w:id="276"/>
    <w:bookmarkEnd w:id="277"/>
    <w:bookmarkEnd w:id="278"/>
    <w:bookmarkStart w:id="279" w:name="trace-consistency-双向追溯一致性"/>
    <w:p>
      <w:pPr>
        <w:pStyle w:val="11"/>
      </w:pPr>
      <w:r>
        <w:t xml:space="preserve">7 TRACE &amp; CONSISTENCY </w:t>
      </w:r>
      <w:r>
        <w:rPr>
          <w:rFonts w:hint="eastAsia"/>
        </w:rPr>
        <w:t xml:space="preserve">双向追溯一致性</w:t>
      </w:r>
    </w:p>
    <w:bookmarkStart w:id="280"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本章节建立本模块软件详细设计与上游（软件需求、软件架构）及下游（代码）之间的双向追溯关系，满足</w:t>
      </w:r>
      <w:r>
        <w:t xml:space="preserve"> ASPICE SWE.3.BP4 </w:t>
      </w:r>
      <w:r>
        <w:rPr>
          <w:rFonts w:hint="eastAsia"/>
        </w:rPr>
        <w:t xml:space="preserve">要求。</w:t>
      </w:r>
    </w:p>
    <w:p>
      <w:pPr>
        <w:pStyle w:val="a9"/>
      </w:pPr>
      <w:r>
        <w:rPr>
          <w:rFonts w:hint="eastAsia"/>
        </w:rPr>
        <w:t xml:space="preserve">需求—架构组件分配依据架构设计规范的章节2.4；架构组件—软件单元映射依据本文档</w:t>
      </w:r>
      <w:r>
        <w:t xml:space="preserve"> </w:t>
      </w:r>
      <w:r>
        <w:rPr>
          <w:rFonts w:hint="eastAsia"/>
        </w:rPr>
        <w:t xml:space="preserve">章节2.1–章节2.2；单元行为与接口依据</w:t>
      </w:r>
      <w:r>
        <w:t xml:space="preserve"> </w:t>
      </w:r>
      <w:r>
        <w:rPr>
          <w:rFonts w:hint="eastAsia"/>
        </w:rPr>
        <w:t xml:space="preserve">章节4–章节6。本矩阵用于证明：已分配至本驱动的架构组件与需求在详细设计单元及物理实现中均有对应实体，并支持变更影响分析。</w:t>
      </w:r>
    </w:p>
    <w:bookmarkEnd w:id="279"/>
    <w:bookmarkStart w:id="281"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SWU_IPCS_CORE_SHM、SWU_IPCS_CORE_UTIL、SWU_IPCS_CORE_QUEUE；章节2.1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SWU_IPCS_CORE_SHM；章节2.1</w:t>
            </w:r>
            <w:r>
              <w:t xml:space="preserve"> OSAL </w:t>
            </w:r>
            <w:r>
              <w:rPr>
                <w:rFonts w:hint="eastAsia"/>
              </w:rPr>
              <w:t xml:space="preserve">单元；Conf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SWU_IPCS_CORE_SHM；章节2.1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rPr>
                <w:rFonts w:hint="eastAsia"/>
              </w:rPr>
              <w:t xml:space="preserve">章节2.1</w:t>
            </w:r>
            <w:r>
              <w:t xml:space="preserve">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rPr>
                <w:rFonts w:hint="eastAsia"/>
              </w:rPr>
              <w:t xml:space="preserve">章节4.6</w:t>
            </w:r>
            <w:r>
              <w:t xml:space="preserve">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SWU_IPCS_HAL_MCU、SWU_IPCS_HAL_LINUX；章节2.1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w:t>
            </w:r>
            <w:r>
              <w:rPr>
                <w:rFonts w:hint="eastAsia"/>
              </w:rPr>
              <w:t xml:space="preserve">章节4.6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rPr>
                <w:rFonts w:hint="eastAsia"/>
              </w:rPr>
              <w:t xml:space="preserve">章节2.1</w:t>
            </w:r>
            <w:r>
              <w:t xml:space="preserve">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rPr>
                <w:rFonts w:hint="eastAsia"/>
              </w:rPr>
              <w:t xml:space="preserve">章节2.1</w:t>
            </w:r>
            <w:r>
              <w:t xml:space="preserve">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80"/>
    <w:bookmarkEnd w:id="281"/>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657B7" w14:textId="77777777" w:rsidR="007319E5" w:rsidRDefault="007319E5">
      <w:pPr>
        <w:rPr>
          <w:rFonts w:hint="eastAsia"/>
        </w:rPr>
      </w:pPr>
      <w:r>
        <w:separator/>
      </w:r>
    </w:p>
  </w:endnote>
  <w:endnote w:type="continuationSeparator" w:id="0">
    <w:p w14:paraId="7562DFB3" w14:textId="77777777" w:rsidR="007319E5" w:rsidRDefault="00731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1DA3" w14:textId="77777777" w:rsidR="00FE1006" w:rsidRDefault="00FE1006">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58669" w14:textId="15B325FC" w:rsidR="0035473E" w:rsidRDefault="0035473E" w:rsidP="00274E12">
    <w:pPr>
      <w:pStyle w:val="ae"/>
      <w:rPr>
        <w:rFonts w:hint="eastAsia"/>
      </w:rPr>
    </w:pPr>
    <w:r>
      <w:rPr>
        <w:noProof/>
      </w:rPr>
      <mc:AlternateContent>
        <mc:Choice Requires="wps">
          <w:drawing>
            <wp:anchor distT="0" distB="0" distL="114300" distR="114300" simplePos="0" relativeHeight="251658240" behindDoc="0" locked="0" layoutInCell="1" allowOverlap="1" wp14:anchorId="14C4E075" wp14:editId="61696161">
              <wp:simplePos x="0" y="0"/>
              <wp:positionH relativeFrom="margin">
                <wp:posOffset>473533</wp:posOffset>
              </wp:positionH>
              <wp:positionV relativeFrom="page">
                <wp:posOffset>9894898</wp:posOffset>
              </wp:positionV>
              <wp:extent cx="1641076" cy="348615"/>
              <wp:effectExtent l="0" t="0" r="0" b="0"/>
              <wp:wrapNone/>
              <wp:docPr id="184" name="文本框 14"/>
              <wp:cNvGraphicFramePr/>
              <a:graphic xmlns:a="http://schemas.openxmlformats.org/drawingml/2006/main">
                <a:graphicData uri="http://schemas.microsoft.com/office/word/2010/wordprocessingShape">
                  <wps:wsp>
                    <wps:cNvSpPr txBox="1"/>
                    <wps:spPr>
                      <a:xfrm>
                        <a:off x="0" y="0"/>
                        <a:ext cx="1641076" cy="348615"/>
                      </a:xfrm>
                      <a:prstGeom prst="rect">
                        <a:avLst/>
                      </a:prstGeom>
                      <a:noFill/>
                    </wps:spPr>
                    <wps:txb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wps:txbx>
                    <wps:bodyPr wrap="square" rtlCol="0">
                      <a:noAutofit/>
                    </wps:bodyPr>
                  </wps:wsp>
                </a:graphicData>
              </a:graphic>
              <wp14:sizeRelH relativeFrom="margin">
                <wp14:pctWidth>0</wp14:pctWidth>
              </wp14:sizeRelH>
            </wp:anchor>
          </w:drawing>
        </mc:Choice>
        <mc:Fallback>
          <w:pict>
            <v:shapetype w14:anchorId="14C4E075" id="_x0000_t202" coordsize="21600,21600" o:spt="202" path="m,l,21600r21600,l21600,xe">
              <v:stroke joinstyle="miter"/>
              <v:path gradientshapeok="t" o:connecttype="rect"/>
            </v:shapetype>
            <v:shape id="文本框 14" o:spid="_x0000_s1026" type="#_x0000_t202" style="position:absolute;margin-left:37.3pt;margin-top:779.15pt;width:129.2pt;height:27.45pt;z-index:25165824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" filled="f" stroked="f">
              <v:textbox>
                <w:txbxContent>
                  <w:p w14:paraId="21D579EC" w14:textId="4309864D" w:rsidR="0035473E" w:rsidRPr="006E184F" w:rsidRDefault="0035473E" w:rsidP="006E184F">
                    <w:pPr>
                      <w:rPr>
                        <w:rFonts w:ascii="微软雅黑" w:eastAsia="微软雅黑" w:hAnsi="微软雅黑" w:hint="eastAsia"/>
                        <w:sz w:val="20"/>
                        <w:szCs w:val="20"/>
                      </w:rPr>
                    </w:pPr>
                    <w:r w:rsidRPr="006E184F">
                      <w:rPr>
                        <w:rFonts w:ascii="微软雅黑" w:eastAsia="微软雅黑" w:hAnsi="微软雅黑" w:hint="eastAsia"/>
                        <w:sz w:val="20"/>
                        <w:szCs w:val="20"/>
                      </w:rPr>
                      <w:t>北京辰至半导体有限公司</w:t>
                    </w:r>
                  </w:p>
                </w:txbxContent>
              </v:textbox>
              <w10:wrap anchorx="margin" anchory="page"/>
            </v:shape>
          </w:pict>
        </mc:Fallback>
      </mc:AlternateContent>
    </w:r>
    <w:r>
      <w:rPr>
        <w:noProof/>
      </w:rPr>
      <mc:AlternateContent>
        <mc:Choice Requires="wps">
          <w:drawing>
            <wp:anchor distT="0" distB="0" distL="114300" distR="114300" simplePos="0" relativeHeight="251656192" behindDoc="0" locked="0" layoutInCell="1" allowOverlap="1" wp14:anchorId="5B0F8B36" wp14:editId="70EF27C4">
              <wp:simplePos x="0" y="0"/>
              <wp:positionH relativeFrom="margin">
                <wp:posOffset>-664</wp:posOffset>
              </wp:positionH>
              <wp:positionV relativeFrom="paragraph">
                <wp:posOffset>-96705</wp:posOffset>
              </wp:positionV>
              <wp:extent cx="2751455" cy="306705"/>
              <wp:effectExtent l="0" t="0" r="0" b="0"/>
              <wp:wrapNone/>
              <wp:docPr id="185" name="任意多边形: 形状 12"/>
              <wp:cNvGraphicFramePr/>
              <a:graphic xmlns:a="http://schemas.openxmlformats.org/drawingml/2006/main">
                <a:graphicData uri="http://schemas.microsoft.com/office/word/2010/wordprocessingShape">
                  <wps:wsp>
                    <wps:cNvSpPr/>
                    <wps:spPr>
                      <a:xfrm>
                        <a:off x="0" y="0"/>
                        <a:ext cx="2751455" cy="306705"/>
                      </a:xfrm>
                      <a:custGeom>
                        <a:avLst/>
                        <a:gdLst>
                          <a:gd name="connsiteX0" fmla="*/ 0 w 2865798"/>
                          <a:gd name="connsiteY0" fmla="*/ 0 h 810196"/>
                          <a:gd name="connsiteX1" fmla="*/ 2340117 w 2865798"/>
                          <a:gd name="connsiteY1" fmla="*/ 0 h 810196"/>
                          <a:gd name="connsiteX2" fmla="*/ 2865798 w 2865798"/>
                          <a:gd name="connsiteY2" fmla="*/ 810196 h 810196"/>
                          <a:gd name="connsiteX3" fmla="*/ 0 w 2865798"/>
                          <a:gd name="connsiteY3" fmla="*/ 810196 h 810196"/>
                        </a:gdLst>
                        <a:ahLst/>
                        <a:cxnLst>
                          <a:cxn ang="0">
                            <a:pos x="connsiteX0" y="connsiteY0"/>
                          </a:cxn>
                          <a:cxn ang="0">
                            <a:pos x="connsiteX1" y="connsiteY1"/>
                          </a:cxn>
                          <a:cxn ang="0">
                            <a:pos x="connsiteX2" y="connsiteY2"/>
                          </a:cxn>
                          <a:cxn ang="0">
                            <a:pos x="connsiteX3" y="connsiteY3"/>
                          </a:cxn>
                        </a:cxnLst>
                        <a:rect l="l" t="t" r="r" b="b"/>
                        <a:pathLst>
                          <a:path w="2865798" h="810196">
                            <a:moveTo>
                              <a:pt x="0" y="0"/>
                            </a:moveTo>
                            <a:lnTo>
                              <a:pt x="2340117" y="0"/>
                            </a:lnTo>
                            <a:lnTo>
                              <a:pt x="2865798" y="810196"/>
                            </a:lnTo>
                            <a:lnTo>
                              <a:pt x="0" y="810196"/>
                            </a:lnTo>
                            <a:close/>
                          </a:path>
                        </a:pathLst>
                      </a:custGeom>
                      <a:gradFill>
                        <a:gsLst>
                          <a:gs pos="0">
                            <a:srgbClr val="FE4444"/>
                          </a:gs>
                          <a:gs pos="100000">
                            <a:srgbClr val="832B2B"/>
                          </a:gs>
                        </a:gsLst>
                        <a:lin ang="54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B0F8B36" id="任意多边形: 形状 12" o:spid="_x0000_s1027" style="position:absolute;margin-left:-.05pt;margin-top:-7.6pt;width:216.65pt;height:2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865798,810196"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" adj="-11796480,,5400" path="m,l2340117,r525681,810196l,810196,,xe" fillcolor="#fe4444" stroked="f" strokeweight="2pt">
              <v:fill color2="#832b2b" focus="100%" type="gradient">
                <o:fill v:ext="view" type="gradientUnscaled"/>
              </v:fill>
              <v:stroke joinstyle="miter"/>
              <v:formulas/>
              <v:path arrowok="t" o:connecttype="custom" o:connectlocs="0,0;2246748,0;2751455,306705;0,306705" o:connectangles="0,0,0,0" textboxrect="0,0,2865798,810196"/>
              <v:textbox>
                <w:txbxContent>
                  <w:p w14:paraId="5E76C485" w14:textId="77777777" w:rsidR="0035473E" w:rsidRDefault="0035473E" w:rsidP="00274E12">
                    <w:pPr>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3F2FEC13" wp14:editId="2C806B72">
              <wp:simplePos x="0" y="0"/>
              <wp:positionH relativeFrom="page">
                <wp:posOffset>6831330</wp:posOffset>
              </wp:positionH>
              <wp:positionV relativeFrom="page">
                <wp:posOffset>10049510</wp:posOffset>
              </wp:positionV>
              <wp:extent cx="582930" cy="348615"/>
              <wp:effectExtent l="0" t="0" r="0" b="0"/>
              <wp:wrapNone/>
              <wp:docPr id="186" name="文本框 14"/>
              <wp:cNvGraphicFramePr/>
              <a:graphic xmlns:a="http://schemas.openxmlformats.org/drawingml/2006/main">
                <a:graphicData uri="http://schemas.microsoft.com/office/word/2010/wordprocessingShape">
                  <wps:wsp>
                    <wps:cNvSpPr txBox="1"/>
                    <wps:spPr>
                      <a:xfrm>
                        <a:off x="0" y="0"/>
                        <a:ext cx="582930" cy="348615"/>
                      </a:xfrm>
                      <a:prstGeom prst="rect">
                        <a:avLst/>
                      </a:prstGeom>
                      <a:noFill/>
                    </wps:spPr>
                    <wps:txb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wps:txbx>
                    <wps:bodyPr wrap="square" rtlCol="0">
                      <a:noAutofit/>
                    </wps:bodyPr>
                  </wps:wsp>
                </a:graphicData>
              </a:graphic>
              <wp14:sizeRelH relativeFrom="margin">
                <wp14:pctWidth>0</wp14:pctWidth>
              </wp14:sizeRelH>
            </wp:anchor>
          </w:drawing>
        </mc:Choice>
        <mc:Fallback>
          <w:pict>
            <v:shape w14:anchorId="3F2FEC13" id="_x0000_s1028" type="#_x0000_t202" style="position:absolute;margin-left:537.9pt;margin-top:791.3pt;width:45.9pt;height:27.45pt;z-index:251657216;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" filled="f" stroked="f">
              <v:textbox>
                <w:txbxContent>
                  <w:p w14:paraId="6C2BDED8" w14:textId="77777777" w:rsidR="0035473E" w:rsidRPr="00DE0D08" w:rsidRDefault="0035473E" w:rsidP="00274E12">
                    <w:pPr>
                      <w:rPr>
                        <w:rFonts w:ascii="微软雅黑" w:eastAsia="微软雅黑" w:hAnsi="微软雅黑" w:hint="eastAsia"/>
                        <w:color w:val="EE0000"/>
                      </w:rPr>
                    </w:pPr>
                    <w:r>
                      <w:rPr>
                        <w:rFonts w:ascii="微软雅黑" w:eastAsia="微软雅黑" w:hAnsi="微软雅黑" w:hint="eastAsia"/>
                        <w:color w:val="EE0000"/>
                      </w:rPr>
                      <w:t>绝密</w:t>
                    </w:r>
                  </w:p>
                </w:txbxContent>
              </v:textbox>
              <w10:wrap anchorx="page" anchory="page"/>
            </v:shape>
          </w:pict>
        </mc:Fallback>
      </mc:AlternateContent>
    </w:r>
  </w:p>
  <w:p w14:paraId="6615DD09" w14:textId="77777777" w:rsidR="0035473E" w:rsidRDefault="0035473E">
    <w:pPr>
      <w:pStyle w:val="ae"/>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C877" w14:textId="77777777" w:rsidR="00FE1006" w:rsidRDefault="00FE1006">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C643" w14:textId="77777777" w:rsidR="007319E5" w:rsidRDefault="007319E5">
      <w:pPr>
        <w:rPr>
          <w:rFonts w:hint="eastAsia"/>
        </w:rPr>
      </w:pPr>
      <w:r>
        <w:separator/>
      </w:r>
    </w:p>
  </w:footnote>
  <w:footnote w:type="continuationSeparator" w:id="0">
    <w:p w14:paraId="598CC858" w14:textId="77777777" w:rsidR="007319E5" w:rsidRDefault="007319E5">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B98" w14:textId="77777777" w:rsidR="0035473E" w:rsidRDefault="00000000">
    <w:pPr>
      <w:pStyle w:val="af0"/>
      <w:rPr>
        <w:rFonts w:hint="eastAsia"/>
      </w:rPr>
    </w:pPr>
    <w:r>
      <w:rPr>
        <w:rFonts w:hint="eastAsia"/>
      </w:rPr>
      <w:pict w14:anchorId="5112B17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85.3pt;height:194.1pt;rotation:315;z-index:-251657216;mso-position-horizontal:center;mso-position-horizontal-relative:margin;mso-position-vertical:center;mso-position-vertical-relative:margin" o:allowincell="f" fillcolor="silver" stroked="f">
          <v:fill opacity=".5"/>
          <v:textpath style="font-family:&quot;Arial&quot;;font-size:1pt" fitpath="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11A4" w14:textId="2DC56052" w:rsidR="0035473E" w:rsidRDefault="0035473E">
    <w:pPr>
      <w:pStyle w:val="af0"/>
      <w:rPr>
        <w:rFonts w:hint="eastAsia"/>
      </w:rPr>
    </w:pPr>
    <w:r>
      <w:rPr>
        <w:noProof/>
        <w:lang w:val="de-DE"/>
      </w:rPr>
      <w:drawing>
        <wp:inline distT="0" distB="0" distL="0" distR="0" wp14:anchorId="7EC784F5" wp14:editId="47449999">
          <wp:extent cx="1466850" cy="442134"/>
          <wp:effectExtent l="0" t="0" r="0" b="0"/>
          <wp:docPr id="18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 descr="文本&#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6946" cy="448191"/>
                  </a:xfrm>
                  <a:prstGeom prst="rect">
                    <a:avLst/>
                  </a:prstGeom>
                  <a:noFill/>
                </pic:spPr>
              </pic:pic>
            </a:graphicData>
          </a:graphic>
        </wp:inline>
      </w:drawing>
    </w:r>
  </w:p>
  <w:p w14:paraId="080CE62F" w14:textId="77777777" w:rsidR="0035473E" w:rsidRDefault="0035473E">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b"/>
      <w:tblW w:w="0" w:type="auto"/>
      <w:tblLook w:val="04A0" w:firstRow="1" w:lastRow="0" w:firstColumn="1" w:lastColumn="0" w:noHBand="0" w:noVBand="1"/>
    </w:tblPr>
    <w:tblGrid>
      <w:gridCol w:w="1143"/>
      <w:gridCol w:w="1468"/>
      <w:gridCol w:w="941"/>
      <w:gridCol w:w="2800"/>
      <w:gridCol w:w="1331"/>
      <w:gridCol w:w="1662"/>
    </w:tblGrid>
    <w:tr w:rsidR="0035473E" w:rsidRPr="00DE0D08" w14:paraId="10CBAF9F" w14:textId="77777777" w:rsidTr="002C63E0">
      <w:trPr>
        <w:tblHeader/>
      </w:trPr>
      <w:tc>
        <w:tcPr>
          <w:tcW w:w="9571" w:type="dxa"/>
          <w:gridSpan w:val="6"/>
        </w:tcPr>
        <w:p w14:paraId="11C013FE" w14:textId="0BB49DF0" w:rsidR="0035473E" w:rsidRPr="00DE0D08" w:rsidRDefault="0035473E" w:rsidP="00274E12">
          <w:pPr>
            <w:pStyle w:val="MLStat"/>
            <w:tabs>
              <w:tab w:val="center" w:pos="4153"/>
              <w:tab w:val="right" w:pos="8306"/>
            </w:tabs>
            <w:spacing w:line="300" w:lineRule="atLeast"/>
            <w:jc w:val="center"/>
            <w:rPr>
              <w:rFonts w:ascii="微软雅黑" w:eastAsia="微软雅黑" w:hAnsi="微软雅黑" w:hint="eastAsia"/>
              <w:lang w:val="de-DE" w:eastAsia="zh-CN"/>
            </w:rPr>
          </w:pPr>
          <w:r>
            <w:rPr>
              <w:rFonts w:ascii="微软雅黑" w:eastAsia="微软雅黑" w:hAnsi="微软雅黑" w:hint="eastAsia"/>
              <w:lang w:val="de-DE" w:eastAsia="zh-CN"/>
            </w:rPr>
            <w:t>软件详细设计规范</w:t>
          </w:r>
        </w:p>
      </w:tc>
    </w:tr>
    <w:tr w:rsidR="0035473E" w:rsidRPr="00DE0D08" w14:paraId="509305E5" w14:textId="77777777" w:rsidTr="002C63E0">
      <w:tc>
        <w:tcPr>
          <w:tcW w:w="1176" w:type="dxa"/>
        </w:tcPr>
        <w:p w14:paraId="711D3103"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cs="微软雅黑" w:hint="eastAsia"/>
              <w:lang w:val="de-DE" w:eastAsia="zh-CN"/>
            </w:rPr>
            <w:t>项目编号</w:t>
          </w:r>
        </w:p>
      </w:tc>
      <w:tc>
        <w:tcPr>
          <w:tcW w:w="1512" w:type="dxa"/>
        </w:tcPr>
        <w:p w14:paraId="07EE408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sidRPr="00DE0D08">
            <w:rPr>
              <w:rFonts w:ascii="微软雅黑" w:eastAsia="微软雅黑" w:hAnsi="微软雅黑" w:hint="eastAsia"/>
              <w:lang w:val="de-DE" w:eastAsia="zh-CN"/>
            </w:rPr>
            <w:t>C1</w:t>
          </w:r>
        </w:p>
      </w:tc>
      <w:tc>
        <w:tcPr>
          <w:tcW w:w="964" w:type="dxa"/>
        </w:tcPr>
        <w:p w14:paraId="5A2DEEAE"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文件号</w:t>
          </w:r>
        </w:p>
      </w:tc>
      <w:tc>
        <w:tcPr>
          <w:tcW w:w="2835" w:type="dxa"/>
        </w:tcPr>
        <w:p w14:paraId="2F2A642D" w14:textId="65EF3942"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C1_</w:t>
          </w:r>
          <w:r w:rsidR="00FE1006">
            <w:rPr>
              <w:rFonts w:ascii="微软雅黑" w:eastAsia="微软雅黑" w:hAnsi="微软雅黑" w:hint="eastAsia"/>
              <w:lang w:val="de-DE" w:eastAsia="zh-CN"/>
            </w:rPr>
            <w:t>IPCS</w:t>
          </w:r>
          <w:r>
            <w:rPr>
              <w:rFonts w:ascii="微软雅黑" w:eastAsia="微软雅黑" w:hAnsi="微软雅黑" w:hint="eastAsia"/>
              <w:lang w:val="de-DE" w:eastAsia="zh-CN"/>
            </w:rPr>
            <w:t>_DRV</w:t>
          </w:r>
          <w:r>
            <w:rPr>
              <w:rFonts w:ascii="微软雅黑" w:eastAsia="微软雅黑" w:hAnsi="微软雅黑"/>
              <w:lang w:val="de-DE" w:eastAsia="zh-CN"/>
            </w:rPr>
            <w:t>_</w:t>
          </w:r>
          <w:r>
            <w:rPr>
              <w:rFonts w:ascii="微软雅黑" w:eastAsia="微软雅黑" w:hAnsi="微软雅黑" w:hint="eastAsia"/>
              <w:lang w:val="de-DE" w:eastAsia="zh-CN"/>
            </w:rPr>
            <w:t>SDD</w:t>
          </w:r>
        </w:p>
      </w:tc>
      <w:tc>
        <w:tcPr>
          <w:tcW w:w="1371" w:type="dxa"/>
        </w:tcPr>
        <w:p w14:paraId="0851D975" w14:textId="77777777" w:rsidR="0035473E" w:rsidRPr="00DE0D08" w:rsidRDefault="0035473E" w:rsidP="00274E12">
          <w:pPr>
            <w:pStyle w:val="MLStat"/>
            <w:tabs>
              <w:tab w:val="center" w:pos="4153"/>
              <w:tab w:val="right" w:pos="8306"/>
            </w:tabs>
            <w:spacing w:line="300" w:lineRule="atLeast"/>
            <w:rPr>
              <w:rFonts w:ascii="微软雅黑" w:eastAsia="微软雅黑" w:hAnsi="微软雅黑" w:hint="eastAsia"/>
              <w:lang w:val="de-DE"/>
            </w:rPr>
          </w:pPr>
          <w:r w:rsidRPr="00DE0D08">
            <w:rPr>
              <w:rFonts w:ascii="微软雅黑" w:eastAsia="微软雅黑" w:hAnsi="微软雅黑" w:hint="eastAsia"/>
              <w:lang w:val="de-DE" w:eastAsia="zh-CN"/>
            </w:rPr>
            <w:t>文件版本号</w:t>
          </w:r>
        </w:p>
      </w:tc>
      <w:tc>
        <w:tcPr>
          <w:tcW w:w="1713" w:type="dxa"/>
        </w:tcPr>
        <w:p w14:paraId="47101F71" w14:textId="3B182808" w:rsidR="0098557D" w:rsidRPr="00DE0D08" w:rsidRDefault="0058362F" w:rsidP="00274E12">
          <w:pPr>
            <w:pStyle w:val="MLStat"/>
            <w:tabs>
              <w:tab w:val="center" w:pos="4153"/>
              <w:tab w:val="right" w:pos="8306"/>
            </w:tabs>
            <w:spacing w:line="300" w:lineRule="atLeast"/>
            <w:rPr>
              <w:rFonts w:ascii="微软雅黑" w:eastAsia="微软雅黑" w:hAnsi="微软雅黑" w:hint="eastAsia"/>
              <w:lang w:val="de-DE" w:eastAsia="zh-CN"/>
            </w:rPr>
          </w:pPr>
          <w:r>
            <w:rPr>
              <w:rFonts w:ascii="微软雅黑" w:eastAsia="微软雅黑" w:hAnsi="微软雅黑" w:hint="eastAsia"/>
              <w:lang w:val="de-DE" w:eastAsia="zh-CN"/>
            </w:rPr>
            <w:t>1.0</w:t>
          </w:r>
        </w:p>
      </w:tc>
    </w:tr>
  </w:tbl>
  <w:p w14:paraId="371ED349" w14:textId="26A136CD" w:rsidR="0035473E" w:rsidRDefault="0035473E">
    <w:pPr>
      <w:pStyle w:val="af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00975" w14:textId="77777777" w:rsidR="0035473E" w:rsidRDefault="0035473E">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4477"/>
    <w:multiLevelType w:val="hybridMultilevel"/>
    <w:tmpl w:val="B5B696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5D5A0B79"/>
    <w:lvl w:ilvl="0">
      <w:start w:val="1"/>
      <w:numFmt w:val="decimal"/>
      <w:pStyle w:val="11"/>
      <w:lvlText w:val="%1"/>
      <w:lvlJc w:val="left"/>
      <w:pPr>
        <w:tabs>
          <w:tab w:val="left" w:pos="432"/>
        </w:tabs>
        <w:ind w:left="432" w:hanging="432"/>
      </w:pPr>
    </w:lvl>
    <w:lvl w:ilvl="1">
      <w:start w:val="1"/>
      <w:numFmt w:val="decimal"/>
      <w:pStyle w:val="21"/>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5DB808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90634860">
    <w:abstractNumId w:val="12"/>
  </w:num>
  <w:num w:numId="2" w16cid:durableId="1024013936">
    <w:abstractNumId w:val="7"/>
  </w:num>
  <w:num w:numId="3" w16cid:durableId="1828520521">
    <w:abstractNumId w:val="15"/>
  </w:num>
  <w:num w:numId="4" w16cid:durableId="420417777">
    <w:abstractNumId w:val="8"/>
  </w:num>
  <w:num w:numId="5" w16cid:durableId="1617833292">
    <w:abstractNumId w:val="9"/>
  </w:num>
  <w:num w:numId="6" w16cid:durableId="1040665500">
    <w:abstractNumId w:val="17"/>
  </w:num>
  <w:num w:numId="7" w16cid:durableId="1738430849">
    <w:abstractNumId w:val="16"/>
  </w:num>
  <w:num w:numId="8" w16cid:durableId="3098994">
    <w:abstractNumId w:val="13"/>
  </w:num>
  <w:num w:numId="9" w16cid:durableId="1713263868">
    <w:abstractNumId w:val="18"/>
  </w:num>
  <w:num w:numId="10" w16cid:durableId="751775808">
    <w:abstractNumId w:val="3"/>
  </w:num>
  <w:num w:numId="11" w16cid:durableId="90398570">
    <w:abstractNumId w:val="6"/>
  </w:num>
  <w:num w:numId="12" w16cid:durableId="75565426">
    <w:abstractNumId w:val="1"/>
  </w:num>
  <w:num w:numId="13" w16cid:durableId="371030542">
    <w:abstractNumId w:val="11"/>
  </w:num>
  <w:num w:numId="14" w16cid:durableId="109014226">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65503777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259223119">
    <w:abstractNumId w:val="19"/>
  </w:num>
  <w:num w:numId="17" w16cid:durableId="594706173">
    <w:abstractNumId w:val="10"/>
  </w:num>
  <w:num w:numId="18" w16cid:durableId="2090730907">
    <w:abstractNumId w:val="2"/>
  </w:num>
  <w:num w:numId="19" w16cid:durableId="1344042481">
    <w:abstractNumId w:val="14"/>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20" w16cid:durableId="900597082">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241A"/>
    <w:rsid w:val="00002A6B"/>
    <w:rsid w:val="00002E3B"/>
    <w:rsid w:val="00003842"/>
    <w:rsid w:val="00003A4F"/>
    <w:rsid w:val="00003B90"/>
    <w:rsid w:val="0000430C"/>
    <w:rsid w:val="000046AB"/>
    <w:rsid w:val="00004D39"/>
    <w:rsid w:val="000052DE"/>
    <w:rsid w:val="000056C1"/>
    <w:rsid w:val="000062F5"/>
    <w:rsid w:val="00006DB2"/>
    <w:rsid w:val="00007AFF"/>
    <w:rsid w:val="00007B74"/>
    <w:rsid w:val="00007C21"/>
    <w:rsid w:val="00010B38"/>
    <w:rsid w:val="00010E19"/>
    <w:rsid w:val="00011F2A"/>
    <w:rsid w:val="00012821"/>
    <w:rsid w:val="000134A9"/>
    <w:rsid w:val="0001491A"/>
    <w:rsid w:val="00015847"/>
    <w:rsid w:val="000159A5"/>
    <w:rsid w:val="00016183"/>
    <w:rsid w:val="00016345"/>
    <w:rsid w:val="0001674D"/>
    <w:rsid w:val="00016F9C"/>
    <w:rsid w:val="000171E5"/>
    <w:rsid w:val="0001756F"/>
    <w:rsid w:val="0001785B"/>
    <w:rsid w:val="0001794B"/>
    <w:rsid w:val="00017BB3"/>
    <w:rsid w:val="00020478"/>
    <w:rsid w:val="00020584"/>
    <w:rsid w:val="00020DD0"/>
    <w:rsid w:val="00020E44"/>
    <w:rsid w:val="00021C47"/>
    <w:rsid w:val="0002367A"/>
    <w:rsid w:val="0002399A"/>
    <w:rsid w:val="000258C8"/>
    <w:rsid w:val="0002606D"/>
    <w:rsid w:val="00027CBF"/>
    <w:rsid w:val="000321B3"/>
    <w:rsid w:val="000322B7"/>
    <w:rsid w:val="00032801"/>
    <w:rsid w:val="00032F3E"/>
    <w:rsid w:val="00033455"/>
    <w:rsid w:val="000335C9"/>
    <w:rsid w:val="00033D37"/>
    <w:rsid w:val="00034D8E"/>
    <w:rsid w:val="00035165"/>
    <w:rsid w:val="00035762"/>
    <w:rsid w:val="000359A6"/>
    <w:rsid w:val="00035EB5"/>
    <w:rsid w:val="00036A54"/>
    <w:rsid w:val="00040702"/>
    <w:rsid w:val="0004097C"/>
    <w:rsid w:val="00040ADA"/>
    <w:rsid w:val="0004261F"/>
    <w:rsid w:val="000429CC"/>
    <w:rsid w:val="00042A07"/>
    <w:rsid w:val="000431CF"/>
    <w:rsid w:val="00043768"/>
    <w:rsid w:val="000437FE"/>
    <w:rsid w:val="00043CAB"/>
    <w:rsid w:val="00043EF1"/>
    <w:rsid w:val="0004454A"/>
    <w:rsid w:val="0004465D"/>
    <w:rsid w:val="00045E00"/>
    <w:rsid w:val="000464DA"/>
    <w:rsid w:val="00046ECF"/>
    <w:rsid w:val="0004719B"/>
    <w:rsid w:val="00047301"/>
    <w:rsid w:val="00047749"/>
    <w:rsid w:val="00050CAE"/>
    <w:rsid w:val="00050F4A"/>
    <w:rsid w:val="000514CA"/>
    <w:rsid w:val="000516BE"/>
    <w:rsid w:val="00052604"/>
    <w:rsid w:val="00052F2B"/>
    <w:rsid w:val="00053F87"/>
    <w:rsid w:val="00054D6C"/>
    <w:rsid w:val="0005533C"/>
    <w:rsid w:val="000555E3"/>
    <w:rsid w:val="000558A3"/>
    <w:rsid w:val="000568DA"/>
    <w:rsid w:val="00056B9E"/>
    <w:rsid w:val="00057FE9"/>
    <w:rsid w:val="00060AD1"/>
    <w:rsid w:val="000612F9"/>
    <w:rsid w:val="0006133F"/>
    <w:rsid w:val="00061EE3"/>
    <w:rsid w:val="000620FE"/>
    <w:rsid w:val="00062358"/>
    <w:rsid w:val="0006323E"/>
    <w:rsid w:val="000634A1"/>
    <w:rsid w:val="00063593"/>
    <w:rsid w:val="00063C1B"/>
    <w:rsid w:val="000654E4"/>
    <w:rsid w:val="00066553"/>
    <w:rsid w:val="0006721E"/>
    <w:rsid w:val="000673D3"/>
    <w:rsid w:val="0006767B"/>
    <w:rsid w:val="000703B6"/>
    <w:rsid w:val="00070616"/>
    <w:rsid w:val="000707D0"/>
    <w:rsid w:val="00071B97"/>
    <w:rsid w:val="000725EC"/>
    <w:rsid w:val="0007287E"/>
    <w:rsid w:val="000728AB"/>
    <w:rsid w:val="0007292C"/>
    <w:rsid w:val="00072F23"/>
    <w:rsid w:val="00073355"/>
    <w:rsid w:val="000738BB"/>
    <w:rsid w:val="00076977"/>
    <w:rsid w:val="000771A5"/>
    <w:rsid w:val="000774A7"/>
    <w:rsid w:val="00077663"/>
    <w:rsid w:val="0007787F"/>
    <w:rsid w:val="0007794C"/>
    <w:rsid w:val="00080362"/>
    <w:rsid w:val="0008080F"/>
    <w:rsid w:val="000817D4"/>
    <w:rsid w:val="0008309D"/>
    <w:rsid w:val="0008393D"/>
    <w:rsid w:val="00083B8B"/>
    <w:rsid w:val="00083F54"/>
    <w:rsid w:val="00083F9F"/>
    <w:rsid w:val="000847F1"/>
    <w:rsid w:val="000850F9"/>
    <w:rsid w:val="0008548E"/>
    <w:rsid w:val="00085FA2"/>
    <w:rsid w:val="0008647B"/>
    <w:rsid w:val="00086D97"/>
    <w:rsid w:val="00086F85"/>
    <w:rsid w:val="00087128"/>
    <w:rsid w:val="000876DB"/>
    <w:rsid w:val="00087D0F"/>
    <w:rsid w:val="00087FB0"/>
    <w:rsid w:val="00090260"/>
    <w:rsid w:val="000906E8"/>
    <w:rsid w:val="00090AD6"/>
    <w:rsid w:val="00090E0E"/>
    <w:rsid w:val="00091EAD"/>
    <w:rsid w:val="000936A6"/>
    <w:rsid w:val="00093BEF"/>
    <w:rsid w:val="000943E5"/>
    <w:rsid w:val="000947F5"/>
    <w:rsid w:val="000951BB"/>
    <w:rsid w:val="00095E57"/>
    <w:rsid w:val="00096D71"/>
    <w:rsid w:val="000972F8"/>
    <w:rsid w:val="000A0018"/>
    <w:rsid w:val="000A00A4"/>
    <w:rsid w:val="000A0EB7"/>
    <w:rsid w:val="000A1A76"/>
    <w:rsid w:val="000A1B5F"/>
    <w:rsid w:val="000A27DF"/>
    <w:rsid w:val="000A2CA2"/>
    <w:rsid w:val="000A2F91"/>
    <w:rsid w:val="000A3448"/>
    <w:rsid w:val="000A39C4"/>
    <w:rsid w:val="000A44A0"/>
    <w:rsid w:val="000A5008"/>
    <w:rsid w:val="000A5E2C"/>
    <w:rsid w:val="000A5E7A"/>
    <w:rsid w:val="000A63A9"/>
    <w:rsid w:val="000A6F85"/>
    <w:rsid w:val="000A76D3"/>
    <w:rsid w:val="000A7817"/>
    <w:rsid w:val="000A79D6"/>
    <w:rsid w:val="000B0FB5"/>
    <w:rsid w:val="000B1362"/>
    <w:rsid w:val="000B1CEC"/>
    <w:rsid w:val="000B3351"/>
    <w:rsid w:val="000B3401"/>
    <w:rsid w:val="000B3954"/>
    <w:rsid w:val="000B3F05"/>
    <w:rsid w:val="000B40A2"/>
    <w:rsid w:val="000B5FF0"/>
    <w:rsid w:val="000B605E"/>
    <w:rsid w:val="000B621C"/>
    <w:rsid w:val="000B6530"/>
    <w:rsid w:val="000B6C7E"/>
    <w:rsid w:val="000B7131"/>
    <w:rsid w:val="000B760F"/>
    <w:rsid w:val="000C08A4"/>
    <w:rsid w:val="000C0DB4"/>
    <w:rsid w:val="000C1098"/>
    <w:rsid w:val="000C1498"/>
    <w:rsid w:val="000C15D6"/>
    <w:rsid w:val="000C186F"/>
    <w:rsid w:val="000C1D75"/>
    <w:rsid w:val="000C253B"/>
    <w:rsid w:val="000C370A"/>
    <w:rsid w:val="000C3970"/>
    <w:rsid w:val="000C430D"/>
    <w:rsid w:val="000C4372"/>
    <w:rsid w:val="000C5757"/>
    <w:rsid w:val="000C5DD8"/>
    <w:rsid w:val="000C5F32"/>
    <w:rsid w:val="000C6513"/>
    <w:rsid w:val="000C6F0A"/>
    <w:rsid w:val="000C71E4"/>
    <w:rsid w:val="000C7423"/>
    <w:rsid w:val="000C7512"/>
    <w:rsid w:val="000C7524"/>
    <w:rsid w:val="000C76E3"/>
    <w:rsid w:val="000C793A"/>
    <w:rsid w:val="000C7C99"/>
    <w:rsid w:val="000C7E3D"/>
    <w:rsid w:val="000C7ED8"/>
    <w:rsid w:val="000D0374"/>
    <w:rsid w:val="000D04CC"/>
    <w:rsid w:val="000D12E3"/>
    <w:rsid w:val="000D17B6"/>
    <w:rsid w:val="000D2C20"/>
    <w:rsid w:val="000D336D"/>
    <w:rsid w:val="000D33AD"/>
    <w:rsid w:val="000D3591"/>
    <w:rsid w:val="000D3F97"/>
    <w:rsid w:val="000D3FC4"/>
    <w:rsid w:val="000D4AE3"/>
    <w:rsid w:val="000D4B7A"/>
    <w:rsid w:val="000D4CF1"/>
    <w:rsid w:val="000D560F"/>
    <w:rsid w:val="000D596E"/>
    <w:rsid w:val="000D5C7F"/>
    <w:rsid w:val="000D5DE6"/>
    <w:rsid w:val="000D64B3"/>
    <w:rsid w:val="000D6514"/>
    <w:rsid w:val="000D72E1"/>
    <w:rsid w:val="000E02E8"/>
    <w:rsid w:val="000E05C4"/>
    <w:rsid w:val="000E12EB"/>
    <w:rsid w:val="000E1A60"/>
    <w:rsid w:val="000E31C4"/>
    <w:rsid w:val="000E376C"/>
    <w:rsid w:val="000E3ADC"/>
    <w:rsid w:val="000E4BCC"/>
    <w:rsid w:val="000E4F16"/>
    <w:rsid w:val="000E4F44"/>
    <w:rsid w:val="000E5669"/>
    <w:rsid w:val="000E6A13"/>
    <w:rsid w:val="000E6CD5"/>
    <w:rsid w:val="000E768C"/>
    <w:rsid w:val="000F071F"/>
    <w:rsid w:val="000F1BE6"/>
    <w:rsid w:val="000F259F"/>
    <w:rsid w:val="000F260E"/>
    <w:rsid w:val="000F28F1"/>
    <w:rsid w:val="000F2932"/>
    <w:rsid w:val="000F3F59"/>
    <w:rsid w:val="000F3FD0"/>
    <w:rsid w:val="000F4A70"/>
    <w:rsid w:val="000F5102"/>
    <w:rsid w:val="000F545E"/>
    <w:rsid w:val="000F5C18"/>
    <w:rsid w:val="000F5E8F"/>
    <w:rsid w:val="000F63BB"/>
    <w:rsid w:val="00100F00"/>
    <w:rsid w:val="00101102"/>
    <w:rsid w:val="0010115A"/>
    <w:rsid w:val="00101459"/>
    <w:rsid w:val="00101622"/>
    <w:rsid w:val="00102C07"/>
    <w:rsid w:val="00103540"/>
    <w:rsid w:val="001052DF"/>
    <w:rsid w:val="00105EEC"/>
    <w:rsid w:val="0010600E"/>
    <w:rsid w:val="0010713A"/>
    <w:rsid w:val="00107F3C"/>
    <w:rsid w:val="00110432"/>
    <w:rsid w:val="00110858"/>
    <w:rsid w:val="00111303"/>
    <w:rsid w:val="001114DE"/>
    <w:rsid w:val="00113157"/>
    <w:rsid w:val="00113A45"/>
    <w:rsid w:val="001141D9"/>
    <w:rsid w:val="00114260"/>
    <w:rsid w:val="0011468F"/>
    <w:rsid w:val="0011488E"/>
    <w:rsid w:val="00114C73"/>
    <w:rsid w:val="00116325"/>
    <w:rsid w:val="0011657A"/>
    <w:rsid w:val="00116B8C"/>
    <w:rsid w:val="001172B1"/>
    <w:rsid w:val="0011731F"/>
    <w:rsid w:val="00117973"/>
    <w:rsid w:val="00117EB5"/>
    <w:rsid w:val="00117EFA"/>
    <w:rsid w:val="00117F89"/>
    <w:rsid w:val="001202B1"/>
    <w:rsid w:val="001203F6"/>
    <w:rsid w:val="001205F0"/>
    <w:rsid w:val="0012077E"/>
    <w:rsid w:val="001212F1"/>
    <w:rsid w:val="00122018"/>
    <w:rsid w:val="001220A7"/>
    <w:rsid w:val="001228F1"/>
    <w:rsid w:val="00122CBA"/>
    <w:rsid w:val="00123FDA"/>
    <w:rsid w:val="001243ED"/>
    <w:rsid w:val="00124A1C"/>
    <w:rsid w:val="001250FC"/>
    <w:rsid w:val="001256D8"/>
    <w:rsid w:val="001259E9"/>
    <w:rsid w:val="00125A46"/>
    <w:rsid w:val="00126005"/>
    <w:rsid w:val="001269FB"/>
    <w:rsid w:val="0012784C"/>
    <w:rsid w:val="00127CA3"/>
    <w:rsid w:val="00130139"/>
    <w:rsid w:val="001316ED"/>
    <w:rsid w:val="00131BB4"/>
    <w:rsid w:val="001323D3"/>
    <w:rsid w:val="001338AA"/>
    <w:rsid w:val="00133D01"/>
    <w:rsid w:val="00134005"/>
    <w:rsid w:val="00134C1D"/>
    <w:rsid w:val="001352C7"/>
    <w:rsid w:val="0013545B"/>
    <w:rsid w:val="00135B1A"/>
    <w:rsid w:val="0013655F"/>
    <w:rsid w:val="00136654"/>
    <w:rsid w:val="001402F9"/>
    <w:rsid w:val="00140A63"/>
    <w:rsid w:val="0014127A"/>
    <w:rsid w:val="00141A84"/>
    <w:rsid w:val="00141B42"/>
    <w:rsid w:val="001424A4"/>
    <w:rsid w:val="00143415"/>
    <w:rsid w:val="001434C5"/>
    <w:rsid w:val="00143881"/>
    <w:rsid w:val="00144418"/>
    <w:rsid w:val="00144C6F"/>
    <w:rsid w:val="00144CF2"/>
    <w:rsid w:val="001450A3"/>
    <w:rsid w:val="00145502"/>
    <w:rsid w:val="00145CCB"/>
    <w:rsid w:val="00146866"/>
    <w:rsid w:val="0014730B"/>
    <w:rsid w:val="001476FF"/>
    <w:rsid w:val="00147FEE"/>
    <w:rsid w:val="0015068C"/>
    <w:rsid w:val="00151F94"/>
    <w:rsid w:val="0015258B"/>
    <w:rsid w:val="00152689"/>
    <w:rsid w:val="001528B4"/>
    <w:rsid w:val="00152D49"/>
    <w:rsid w:val="00152FF9"/>
    <w:rsid w:val="00153423"/>
    <w:rsid w:val="001536F3"/>
    <w:rsid w:val="00153B86"/>
    <w:rsid w:val="00154710"/>
    <w:rsid w:val="00154793"/>
    <w:rsid w:val="0015536B"/>
    <w:rsid w:val="00155954"/>
    <w:rsid w:val="00155C21"/>
    <w:rsid w:val="001568D0"/>
    <w:rsid w:val="00156EE2"/>
    <w:rsid w:val="00157BBD"/>
    <w:rsid w:val="00160C4E"/>
    <w:rsid w:val="00160DE4"/>
    <w:rsid w:val="00160F9C"/>
    <w:rsid w:val="0016122B"/>
    <w:rsid w:val="001613B6"/>
    <w:rsid w:val="00162E6A"/>
    <w:rsid w:val="0016309A"/>
    <w:rsid w:val="00163B36"/>
    <w:rsid w:val="00163F87"/>
    <w:rsid w:val="0016435A"/>
    <w:rsid w:val="0016488A"/>
    <w:rsid w:val="00164C49"/>
    <w:rsid w:val="00165315"/>
    <w:rsid w:val="00165407"/>
    <w:rsid w:val="00166809"/>
    <w:rsid w:val="00166CFB"/>
    <w:rsid w:val="00166F79"/>
    <w:rsid w:val="00167298"/>
    <w:rsid w:val="001674E5"/>
    <w:rsid w:val="00170410"/>
    <w:rsid w:val="00171105"/>
    <w:rsid w:val="0017159C"/>
    <w:rsid w:val="00171664"/>
    <w:rsid w:val="00171818"/>
    <w:rsid w:val="00171F07"/>
    <w:rsid w:val="0017279E"/>
    <w:rsid w:val="00173641"/>
    <w:rsid w:val="00173D85"/>
    <w:rsid w:val="00174109"/>
    <w:rsid w:val="0017451C"/>
    <w:rsid w:val="00174ABA"/>
    <w:rsid w:val="001750B9"/>
    <w:rsid w:val="00175247"/>
    <w:rsid w:val="00175C8E"/>
    <w:rsid w:val="00175D8E"/>
    <w:rsid w:val="00175F5B"/>
    <w:rsid w:val="00176391"/>
    <w:rsid w:val="001778B4"/>
    <w:rsid w:val="00177E9D"/>
    <w:rsid w:val="001809EB"/>
    <w:rsid w:val="00180D6E"/>
    <w:rsid w:val="00181C3F"/>
    <w:rsid w:val="00182518"/>
    <w:rsid w:val="00182597"/>
    <w:rsid w:val="001825D4"/>
    <w:rsid w:val="00182B29"/>
    <w:rsid w:val="00183149"/>
    <w:rsid w:val="00184B96"/>
    <w:rsid w:val="001858B8"/>
    <w:rsid w:val="00185D0C"/>
    <w:rsid w:val="001865A3"/>
    <w:rsid w:val="00186B89"/>
    <w:rsid w:val="00187BD9"/>
    <w:rsid w:val="00187F62"/>
    <w:rsid w:val="00187FED"/>
    <w:rsid w:val="001900D2"/>
    <w:rsid w:val="0019079D"/>
    <w:rsid w:val="0019085F"/>
    <w:rsid w:val="001908A4"/>
    <w:rsid w:val="00190B5D"/>
    <w:rsid w:val="00191BF3"/>
    <w:rsid w:val="00191E87"/>
    <w:rsid w:val="00192B46"/>
    <w:rsid w:val="00192F2E"/>
    <w:rsid w:val="001930A6"/>
    <w:rsid w:val="00193F2D"/>
    <w:rsid w:val="001946F3"/>
    <w:rsid w:val="00195498"/>
    <w:rsid w:val="00195639"/>
    <w:rsid w:val="00195C18"/>
    <w:rsid w:val="00195C93"/>
    <w:rsid w:val="00195EFE"/>
    <w:rsid w:val="0019635B"/>
    <w:rsid w:val="00196ADE"/>
    <w:rsid w:val="001978D2"/>
    <w:rsid w:val="001979BC"/>
    <w:rsid w:val="00197E05"/>
    <w:rsid w:val="001A006A"/>
    <w:rsid w:val="001A0471"/>
    <w:rsid w:val="001A0790"/>
    <w:rsid w:val="001A0E7B"/>
    <w:rsid w:val="001A2ADE"/>
    <w:rsid w:val="001A2B68"/>
    <w:rsid w:val="001A42CF"/>
    <w:rsid w:val="001A4C24"/>
    <w:rsid w:val="001A4F3E"/>
    <w:rsid w:val="001A4FCE"/>
    <w:rsid w:val="001A59B2"/>
    <w:rsid w:val="001A5DE3"/>
    <w:rsid w:val="001A5E01"/>
    <w:rsid w:val="001A66CA"/>
    <w:rsid w:val="001A6A00"/>
    <w:rsid w:val="001B052B"/>
    <w:rsid w:val="001B1867"/>
    <w:rsid w:val="001B2415"/>
    <w:rsid w:val="001B24E9"/>
    <w:rsid w:val="001B2986"/>
    <w:rsid w:val="001B2FB6"/>
    <w:rsid w:val="001B33AE"/>
    <w:rsid w:val="001B354A"/>
    <w:rsid w:val="001B3948"/>
    <w:rsid w:val="001B3D0E"/>
    <w:rsid w:val="001B475E"/>
    <w:rsid w:val="001B4C99"/>
    <w:rsid w:val="001B4F84"/>
    <w:rsid w:val="001B5996"/>
    <w:rsid w:val="001B5CB1"/>
    <w:rsid w:val="001B5FDD"/>
    <w:rsid w:val="001B6831"/>
    <w:rsid w:val="001B69F7"/>
    <w:rsid w:val="001B77B3"/>
    <w:rsid w:val="001B7FC6"/>
    <w:rsid w:val="001C183F"/>
    <w:rsid w:val="001C1E2A"/>
    <w:rsid w:val="001C2928"/>
    <w:rsid w:val="001C2B63"/>
    <w:rsid w:val="001C2F0F"/>
    <w:rsid w:val="001C34D6"/>
    <w:rsid w:val="001C3925"/>
    <w:rsid w:val="001C4075"/>
    <w:rsid w:val="001C4320"/>
    <w:rsid w:val="001C4D6C"/>
    <w:rsid w:val="001C4F07"/>
    <w:rsid w:val="001C5B30"/>
    <w:rsid w:val="001C5F3A"/>
    <w:rsid w:val="001C61DF"/>
    <w:rsid w:val="001C6347"/>
    <w:rsid w:val="001C676A"/>
    <w:rsid w:val="001C7AD9"/>
    <w:rsid w:val="001C7FEF"/>
    <w:rsid w:val="001D0243"/>
    <w:rsid w:val="001D15E5"/>
    <w:rsid w:val="001D22C4"/>
    <w:rsid w:val="001D3305"/>
    <w:rsid w:val="001D36CC"/>
    <w:rsid w:val="001D38FD"/>
    <w:rsid w:val="001D3AD8"/>
    <w:rsid w:val="001D3F9D"/>
    <w:rsid w:val="001D425A"/>
    <w:rsid w:val="001D5424"/>
    <w:rsid w:val="001D5E35"/>
    <w:rsid w:val="001D63D6"/>
    <w:rsid w:val="001D7235"/>
    <w:rsid w:val="001D7AAE"/>
    <w:rsid w:val="001E12BC"/>
    <w:rsid w:val="001E16CD"/>
    <w:rsid w:val="001E2282"/>
    <w:rsid w:val="001E2F70"/>
    <w:rsid w:val="001E35FF"/>
    <w:rsid w:val="001E43AA"/>
    <w:rsid w:val="001E44FA"/>
    <w:rsid w:val="001E472A"/>
    <w:rsid w:val="001E5126"/>
    <w:rsid w:val="001E52E1"/>
    <w:rsid w:val="001E5D6A"/>
    <w:rsid w:val="001E6955"/>
    <w:rsid w:val="001E7413"/>
    <w:rsid w:val="001E7647"/>
    <w:rsid w:val="001E7DDD"/>
    <w:rsid w:val="001F0924"/>
    <w:rsid w:val="001F09A3"/>
    <w:rsid w:val="001F212E"/>
    <w:rsid w:val="001F2BE1"/>
    <w:rsid w:val="001F319C"/>
    <w:rsid w:val="001F3252"/>
    <w:rsid w:val="001F364D"/>
    <w:rsid w:val="001F3B3C"/>
    <w:rsid w:val="001F3EAB"/>
    <w:rsid w:val="001F45FE"/>
    <w:rsid w:val="001F45FF"/>
    <w:rsid w:val="001F4653"/>
    <w:rsid w:val="001F4D5C"/>
    <w:rsid w:val="001F5201"/>
    <w:rsid w:val="001F59F7"/>
    <w:rsid w:val="001F71A6"/>
    <w:rsid w:val="001F71B0"/>
    <w:rsid w:val="001F7290"/>
    <w:rsid w:val="001F7AF0"/>
    <w:rsid w:val="0020032C"/>
    <w:rsid w:val="002029A5"/>
    <w:rsid w:val="00203F7A"/>
    <w:rsid w:val="00204AAB"/>
    <w:rsid w:val="00204D02"/>
    <w:rsid w:val="00204E8A"/>
    <w:rsid w:val="00206649"/>
    <w:rsid w:val="002072BB"/>
    <w:rsid w:val="00210287"/>
    <w:rsid w:val="00210E64"/>
    <w:rsid w:val="002115B1"/>
    <w:rsid w:val="00211D0C"/>
    <w:rsid w:val="00211F54"/>
    <w:rsid w:val="002132C3"/>
    <w:rsid w:val="002140B9"/>
    <w:rsid w:val="002147C7"/>
    <w:rsid w:val="00214B91"/>
    <w:rsid w:val="00215C14"/>
    <w:rsid w:val="002163A0"/>
    <w:rsid w:val="00217691"/>
    <w:rsid w:val="00220279"/>
    <w:rsid w:val="00220447"/>
    <w:rsid w:val="002207C4"/>
    <w:rsid w:val="00220E24"/>
    <w:rsid w:val="00220FE4"/>
    <w:rsid w:val="002217C4"/>
    <w:rsid w:val="00222A5B"/>
    <w:rsid w:val="002233DC"/>
    <w:rsid w:val="00223AC6"/>
    <w:rsid w:val="00224074"/>
    <w:rsid w:val="00224093"/>
    <w:rsid w:val="002247F4"/>
    <w:rsid w:val="00224A32"/>
    <w:rsid w:val="00224C93"/>
    <w:rsid w:val="0022527C"/>
    <w:rsid w:val="002259AD"/>
    <w:rsid w:val="002261B4"/>
    <w:rsid w:val="002262F7"/>
    <w:rsid w:val="002264B6"/>
    <w:rsid w:val="00226664"/>
    <w:rsid w:val="00226B3E"/>
    <w:rsid w:val="00226EA0"/>
    <w:rsid w:val="00226F4B"/>
    <w:rsid w:val="00227F49"/>
    <w:rsid w:val="002309C4"/>
    <w:rsid w:val="0023130D"/>
    <w:rsid w:val="00231427"/>
    <w:rsid w:val="00231FEB"/>
    <w:rsid w:val="002322A3"/>
    <w:rsid w:val="002324D7"/>
    <w:rsid w:val="0023263B"/>
    <w:rsid w:val="00232FFC"/>
    <w:rsid w:val="0023400B"/>
    <w:rsid w:val="00234C1C"/>
    <w:rsid w:val="0023522D"/>
    <w:rsid w:val="002352E0"/>
    <w:rsid w:val="002353C7"/>
    <w:rsid w:val="002355C0"/>
    <w:rsid w:val="00235B10"/>
    <w:rsid w:val="00236C9A"/>
    <w:rsid w:val="00236CD5"/>
    <w:rsid w:val="00236EA8"/>
    <w:rsid w:val="00237A37"/>
    <w:rsid w:val="002403BE"/>
    <w:rsid w:val="0024048A"/>
    <w:rsid w:val="00242655"/>
    <w:rsid w:val="00242BEF"/>
    <w:rsid w:val="00242E8D"/>
    <w:rsid w:val="00243603"/>
    <w:rsid w:val="00243CB8"/>
    <w:rsid w:val="0024434E"/>
    <w:rsid w:val="002459FD"/>
    <w:rsid w:val="00246DF0"/>
    <w:rsid w:val="00247099"/>
    <w:rsid w:val="0024714D"/>
    <w:rsid w:val="00247E97"/>
    <w:rsid w:val="00251043"/>
    <w:rsid w:val="002514FE"/>
    <w:rsid w:val="00252A0E"/>
    <w:rsid w:val="00252AF6"/>
    <w:rsid w:val="00253296"/>
    <w:rsid w:val="002532C6"/>
    <w:rsid w:val="00253CD7"/>
    <w:rsid w:val="00253FEA"/>
    <w:rsid w:val="00254988"/>
    <w:rsid w:val="002549ED"/>
    <w:rsid w:val="00254A88"/>
    <w:rsid w:val="00254F14"/>
    <w:rsid w:val="00255256"/>
    <w:rsid w:val="00255399"/>
    <w:rsid w:val="00255DCE"/>
    <w:rsid w:val="002566E2"/>
    <w:rsid w:val="00256C86"/>
    <w:rsid w:val="0025756F"/>
    <w:rsid w:val="002579D0"/>
    <w:rsid w:val="00260EC4"/>
    <w:rsid w:val="00261DC3"/>
    <w:rsid w:val="002623DC"/>
    <w:rsid w:val="0026249B"/>
    <w:rsid w:val="002628F0"/>
    <w:rsid w:val="002637EF"/>
    <w:rsid w:val="00263AAC"/>
    <w:rsid w:val="0026455C"/>
    <w:rsid w:val="00264CDC"/>
    <w:rsid w:val="00265A2E"/>
    <w:rsid w:val="002669C4"/>
    <w:rsid w:val="0026704E"/>
    <w:rsid w:val="00267152"/>
    <w:rsid w:val="00267E63"/>
    <w:rsid w:val="0027081E"/>
    <w:rsid w:val="00272373"/>
    <w:rsid w:val="00272440"/>
    <w:rsid w:val="00272AB8"/>
    <w:rsid w:val="00272C65"/>
    <w:rsid w:val="00272F5F"/>
    <w:rsid w:val="00273074"/>
    <w:rsid w:val="00273858"/>
    <w:rsid w:val="002744D0"/>
    <w:rsid w:val="00274E12"/>
    <w:rsid w:val="00275262"/>
    <w:rsid w:val="0027641E"/>
    <w:rsid w:val="00276D20"/>
    <w:rsid w:val="0028069E"/>
    <w:rsid w:val="00280831"/>
    <w:rsid w:val="00280A9C"/>
    <w:rsid w:val="00280C11"/>
    <w:rsid w:val="002811A6"/>
    <w:rsid w:val="002813C7"/>
    <w:rsid w:val="0028251A"/>
    <w:rsid w:val="0028448C"/>
    <w:rsid w:val="0028474B"/>
    <w:rsid w:val="00285748"/>
    <w:rsid w:val="00285953"/>
    <w:rsid w:val="002866B0"/>
    <w:rsid w:val="00286DC1"/>
    <w:rsid w:val="002873CC"/>
    <w:rsid w:val="0028759A"/>
    <w:rsid w:val="00287A2D"/>
    <w:rsid w:val="002903D2"/>
    <w:rsid w:val="002920EB"/>
    <w:rsid w:val="00293F4E"/>
    <w:rsid w:val="00294A61"/>
    <w:rsid w:val="00294F4C"/>
    <w:rsid w:val="0029596F"/>
    <w:rsid w:val="00295D89"/>
    <w:rsid w:val="00296B7E"/>
    <w:rsid w:val="00297196"/>
    <w:rsid w:val="00297415"/>
    <w:rsid w:val="002A013F"/>
    <w:rsid w:val="002A0689"/>
    <w:rsid w:val="002A2A4A"/>
    <w:rsid w:val="002A2E64"/>
    <w:rsid w:val="002A3177"/>
    <w:rsid w:val="002A3BC2"/>
    <w:rsid w:val="002A4257"/>
    <w:rsid w:val="002A4E58"/>
    <w:rsid w:val="002A4F7A"/>
    <w:rsid w:val="002A540C"/>
    <w:rsid w:val="002A56A1"/>
    <w:rsid w:val="002A56D7"/>
    <w:rsid w:val="002A5901"/>
    <w:rsid w:val="002A60D5"/>
    <w:rsid w:val="002A6631"/>
    <w:rsid w:val="002A6947"/>
    <w:rsid w:val="002A6F62"/>
    <w:rsid w:val="002A6F6F"/>
    <w:rsid w:val="002A7770"/>
    <w:rsid w:val="002A7B7E"/>
    <w:rsid w:val="002B057D"/>
    <w:rsid w:val="002B0720"/>
    <w:rsid w:val="002B0C06"/>
    <w:rsid w:val="002B1227"/>
    <w:rsid w:val="002B29BC"/>
    <w:rsid w:val="002B2A28"/>
    <w:rsid w:val="002B2CFA"/>
    <w:rsid w:val="002B3207"/>
    <w:rsid w:val="002B3681"/>
    <w:rsid w:val="002B372F"/>
    <w:rsid w:val="002B405D"/>
    <w:rsid w:val="002B4DF5"/>
    <w:rsid w:val="002B4EED"/>
    <w:rsid w:val="002B5763"/>
    <w:rsid w:val="002B6514"/>
    <w:rsid w:val="002B6718"/>
    <w:rsid w:val="002B736F"/>
    <w:rsid w:val="002B7733"/>
    <w:rsid w:val="002B7809"/>
    <w:rsid w:val="002C221F"/>
    <w:rsid w:val="002C2C87"/>
    <w:rsid w:val="002C3956"/>
    <w:rsid w:val="002C468D"/>
    <w:rsid w:val="002C578F"/>
    <w:rsid w:val="002C5B24"/>
    <w:rsid w:val="002C60F7"/>
    <w:rsid w:val="002C63E0"/>
    <w:rsid w:val="002C6847"/>
    <w:rsid w:val="002C6F9D"/>
    <w:rsid w:val="002D009D"/>
    <w:rsid w:val="002D0A65"/>
    <w:rsid w:val="002D14A9"/>
    <w:rsid w:val="002D2189"/>
    <w:rsid w:val="002D22B8"/>
    <w:rsid w:val="002D3398"/>
    <w:rsid w:val="002D4080"/>
    <w:rsid w:val="002D4E6A"/>
    <w:rsid w:val="002D5D5E"/>
    <w:rsid w:val="002D6BA0"/>
    <w:rsid w:val="002D7E7C"/>
    <w:rsid w:val="002E097B"/>
    <w:rsid w:val="002E1314"/>
    <w:rsid w:val="002E1432"/>
    <w:rsid w:val="002E1A74"/>
    <w:rsid w:val="002E27E2"/>
    <w:rsid w:val="002E2AA6"/>
    <w:rsid w:val="002E31C3"/>
    <w:rsid w:val="002E344C"/>
    <w:rsid w:val="002E3721"/>
    <w:rsid w:val="002E373C"/>
    <w:rsid w:val="002E5724"/>
    <w:rsid w:val="002E5E7B"/>
    <w:rsid w:val="002E6242"/>
    <w:rsid w:val="002E6E30"/>
    <w:rsid w:val="002E7526"/>
    <w:rsid w:val="002E7B29"/>
    <w:rsid w:val="002F02AE"/>
    <w:rsid w:val="002F0D29"/>
    <w:rsid w:val="002F10AF"/>
    <w:rsid w:val="002F130F"/>
    <w:rsid w:val="002F1F99"/>
    <w:rsid w:val="002F20CD"/>
    <w:rsid w:val="002F2268"/>
    <w:rsid w:val="002F25BD"/>
    <w:rsid w:val="002F2639"/>
    <w:rsid w:val="002F2CF8"/>
    <w:rsid w:val="002F3A31"/>
    <w:rsid w:val="002F3CE7"/>
    <w:rsid w:val="002F414A"/>
    <w:rsid w:val="002F4766"/>
    <w:rsid w:val="002F54A6"/>
    <w:rsid w:val="002F635A"/>
    <w:rsid w:val="002F6ACE"/>
    <w:rsid w:val="002F747F"/>
    <w:rsid w:val="002F7C20"/>
    <w:rsid w:val="003002BB"/>
    <w:rsid w:val="00300966"/>
    <w:rsid w:val="00300AD0"/>
    <w:rsid w:val="00301880"/>
    <w:rsid w:val="0030233A"/>
    <w:rsid w:val="00302853"/>
    <w:rsid w:val="00302DBE"/>
    <w:rsid w:val="00302E33"/>
    <w:rsid w:val="003046AF"/>
    <w:rsid w:val="0030473C"/>
    <w:rsid w:val="00304D5C"/>
    <w:rsid w:val="00304EBC"/>
    <w:rsid w:val="00305CFB"/>
    <w:rsid w:val="003062B7"/>
    <w:rsid w:val="00306C51"/>
    <w:rsid w:val="00306DA6"/>
    <w:rsid w:val="00307688"/>
    <w:rsid w:val="00307AE1"/>
    <w:rsid w:val="00310982"/>
    <w:rsid w:val="00310C2E"/>
    <w:rsid w:val="00310D65"/>
    <w:rsid w:val="003118F1"/>
    <w:rsid w:val="0031197B"/>
    <w:rsid w:val="00311E2B"/>
    <w:rsid w:val="00312128"/>
    <w:rsid w:val="00312411"/>
    <w:rsid w:val="003125C6"/>
    <w:rsid w:val="00312642"/>
    <w:rsid w:val="00314808"/>
    <w:rsid w:val="00314898"/>
    <w:rsid w:val="0031624B"/>
    <w:rsid w:val="003166FD"/>
    <w:rsid w:val="00316B47"/>
    <w:rsid w:val="003170E4"/>
    <w:rsid w:val="0031714D"/>
    <w:rsid w:val="00317293"/>
    <w:rsid w:val="00317616"/>
    <w:rsid w:val="00317892"/>
    <w:rsid w:val="003202B2"/>
    <w:rsid w:val="0032046C"/>
    <w:rsid w:val="003206DF"/>
    <w:rsid w:val="00321BBA"/>
    <w:rsid w:val="00321EF4"/>
    <w:rsid w:val="00321FC6"/>
    <w:rsid w:val="0032314E"/>
    <w:rsid w:val="003237D7"/>
    <w:rsid w:val="0032399B"/>
    <w:rsid w:val="00324033"/>
    <w:rsid w:val="00324035"/>
    <w:rsid w:val="003246BE"/>
    <w:rsid w:val="003249EF"/>
    <w:rsid w:val="003255A9"/>
    <w:rsid w:val="00325C66"/>
    <w:rsid w:val="00325E70"/>
    <w:rsid w:val="003260CC"/>
    <w:rsid w:val="00326788"/>
    <w:rsid w:val="00327677"/>
    <w:rsid w:val="00327A1E"/>
    <w:rsid w:val="003302FB"/>
    <w:rsid w:val="00330B68"/>
    <w:rsid w:val="00330D1D"/>
    <w:rsid w:val="00331357"/>
    <w:rsid w:val="0033154B"/>
    <w:rsid w:val="00331709"/>
    <w:rsid w:val="00331AE2"/>
    <w:rsid w:val="00331D65"/>
    <w:rsid w:val="00331E19"/>
    <w:rsid w:val="00332344"/>
    <w:rsid w:val="00332580"/>
    <w:rsid w:val="00332D5F"/>
    <w:rsid w:val="00333669"/>
    <w:rsid w:val="00333CA7"/>
    <w:rsid w:val="00333D64"/>
    <w:rsid w:val="003343DE"/>
    <w:rsid w:val="0033450A"/>
    <w:rsid w:val="003353F5"/>
    <w:rsid w:val="00335823"/>
    <w:rsid w:val="00335DF2"/>
    <w:rsid w:val="003364EA"/>
    <w:rsid w:val="00336AE5"/>
    <w:rsid w:val="00337398"/>
    <w:rsid w:val="00340936"/>
    <w:rsid w:val="00341D2C"/>
    <w:rsid w:val="003432E6"/>
    <w:rsid w:val="003432F4"/>
    <w:rsid w:val="003437F2"/>
    <w:rsid w:val="003439BD"/>
    <w:rsid w:val="00343A87"/>
    <w:rsid w:val="00343B6C"/>
    <w:rsid w:val="00343E6A"/>
    <w:rsid w:val="00343FC9"/>
    <w:rsid w:val="003452BC"/>
    <w:rsid w:val="00345841"/>
    <w:rsid w:val="00345DA7"/>
    <w:rsid w:val="00347464"/>
    <w:rsid w:val="00350624"/>
    <w:rsid w:val="00350B05"/>
    <w:rsid w:val="00350B4B"/>
    <w:rsid w:val="00350FB1"/>
    <w:rsid w:val="0035102B"/>
    <w:rsid w:val="00351D73"/>
    <w:rsid w:val="00351F33"/>
    <w:rsid w:val="0035252C"/>
    <w:rsid w:val="003525B5"/>
    <w:rsid w:val="003526EE"/>
    <w:rsid w:val="00352C79"/>
    <w:rsid w:val="00352ED8"/>
    <w:rsid w:val="0035313C"/>
    <w:rsid w:val="0035393E"/>
    <w:rsid w:val="00353B7E"/>
    <w:rsid w:val="00354238"/>
    <w:rsid w:val="0035473E"/>
    <w:rsid w:val="00355260"/>
    <w:rsid w:val="0035591B"/>
    <w:rsid w:val="003565A7"/>
    <w:rsid w:val="00357046"/>
    <w:rsid w:val="00357494"/>
    <w:rsid w:val="00360F27"/>
    <w:rsid w:val="00361818"/>
    <w:rsid w:val="003620EA"/>
    <w:rsid w:val="00362762"/>
    <w:rsid w:val="00362781"/>
    <w:rsid w:val="00363FAE"/>
    <w:rsid w:val="00364034"/>
    <w:rsid w:val="003645B8"/>
    <w:rsid w:val="00366FEF"/>
    <w:rsid w:val="00367782"/>
    <w:rsid w:val="003703B5"/>
    <w:rsid w:val="003710BD"/>
    <w:rsid w:val="0037395D"/>
    <w:rsid w:val="003748E6"/>
    <w:rsid w:val="00374B2D"/>
    <w:rsid w:val="0037530A"/>
    <w:rsid w:val="00380417"/>
    <w:rsid w:val="00380429"/>
    <w:rsid w:val="00380C29"/>
    <w:rsid w:val="00380F8D"/>
    <w:rsid w:val="003810F6"/>
    <w:rsid w:val="00381578"/>
    <w:rsid w:val="00381AE2"/>
    <w:rsid w:val="00381C21"/>
    <w:rsid w:val="003822B9"/>
    <w:rsid w:val="0038255B"/>
    <w:rsid w:val="003828B1"/>
    <w:rsid w:val="00384291"/>
    <w:rsid w:val="003843B0"/>
    <w:rsid w:val="003849A0"/>
    <w:rsid w:val="00384CF9"/>
    <w:rsid w:val="0038526A"/>
    <w:rsid w:val="00385D40"/>
    <w:rsid w:val="003860B0"/>
    <w:rsid w:val="00387D33"/>
    <w:rsid w:val="00390471"/>
    <w:rsid w:val="00391169"/>
    <w:rsid w:val="00391B35"/>
    <w:rsid w:val="00392E85"/>
    <w:rsid w:val="0039352E"/>
    <w:rsid w:val="00393701"/>
    <w:rsid w:val="003938A4"/>
    <w:rsid w:val="00393A12"/>
    <w:rsid w:val="00393ED0"/>
    <w:rsid w:val="00393FF4"/>
    <w:rsid w:val="003947E7"/>
    <w:rsid w:val="0039522D"/>
    <w:rsid w:val="00395A16"/>
    <w:rsid w:val="003969E6"/>
    <w:rsid w:val="00397119"/>
    <w:rsid w:val="003A0B3E"/>
    <w:rsid w:val="003A116C"/>
    <w:rsid w:val="003A14BD"/>
    <w:rsid w:val="003A154B"/>
    <w:rsid w:val="003A179F"/>
    <w:rsid w:val="003A223A"/>
    <w:rsid w:val="003A2AFA"/>
    <w:rsid w:val="003A2B7B"/>
    <w:rsid w:val="003A31D8"/>
    <w:rsid w:val="003A35F3"/>
    <w:rsid w:val="003A3BD0"/>
    <w:rsid w:val="003A3E56"/>
    <w:rsid w:val="003A4EE1"/>
    <w:rsid w:val="003A5A6F"/>
    <w:rsid w:val="003A6F40"/>
    <w:rsid w:val="003A7CEE"/>
    <w:rsid w:val="003A7E68"/>
    <w:rsid w:val="003B0B30"/>
    <w:rsid w:val="003B1F91"/>
    <w:rsid w:val="003B2A3B"/>
    <w:rsid w:val="003B2B4A"/>
    <w:rsid w:val="003B35D8"/>
    <w:rsid w:val="003B3B74"/>
    <w:rsid w:val="003B40C6"/>
    <w:rsid w:val="003B4A15"/>
    <w:rsid w:val="003B4CB3"/>
    <w:rsid w:val="003B53C0"/>
    <w:rsid w:val="003B58E8"/>
    <w:rsid w:val="003B676C"/>
    <w:rsid w:val="003B6C0C"/>
    <w:rsid w:val="003B7782"/>
    <w:rsid w:val="003B7786"/>
    <w:rsid w:val="003B7C0C"/>
    <w:rsid w:val="003C002A"/>
    <w:rsid w:val="003C01AA"/>
    <w:rsid w:val="003C01AD"/>
    <w:rsid w:val="003C161E"/>
    <w:rsid w:val="003C1BD0"/>
    <w:rsid w:val="003C22DD"/>
    <w:rsid w:val="003C2A50"/>
    <w:rsid w:val="003C305D"/>
    <w:rsid w:val="003C335F"/>
    <w:rsid w:val="003C44AD"/>
    <w:rsid w:val="003C4990"/>
    <w:rsid w:val="003C61ED"/>
    <w:rsid w:val="003C6BFD"/>
    <w:rsid w:val="003C6D29"/>
    <w:rsid w:val="003C6F75"/>
    <w:rsid w:val="003C70A9"/>
    <w:rsid w:val="003C72ED"/>
    <w:rsid w:val="003D1F89"/>
    <w:rsid w:val="003D3C58"/>
    <w:rsid w:val="003D3DD2"/>
    <w:rsid w:val="003D3F96"/>
    <w:rsid w:val="003D4CB7"/>
    <w:rsid w:val="003D514C"/>
    <w:rsid w:val="003D6AFD"/>
    <w:rsid w:val="003D7675"/>
    <w:rsid w:val="003D7823"/>
    <w:rsid w:val="003E00F0"/>
    <w:rsid w:val="003E046E"/>
    <w:rsid w:val="003E0564"/>
    <w:rsid w:val="003E0613"/>
    <w:rsid w:val="003E0D37"/>
    <w:rsid w:val="003E0E83"/>
    <w:rsid w:val="003E295E"/>
    <w:rsid w:val="003E29BD"/>
    <w:rsid w:val="003E29D7"/>
    <w:rsid w:val="003E2C49"/>
    <w:rsid w:val="003E30B2"/>
    <w:rsid w:val="003E3320"/>
    <w:rsid w:val="003E3C6A"/>
    <w:rsid w:val="003E4873"/>
    <w:rsid w:val="003E4EB1"/>
    <w:rsid w:val="003E5C3A"/>
    <w:rsid w:val="003E5D4A"/>
    <w:rsid w:val="003E6252"/>
    <w:rsid w:val="003E6416"/>
    <w:rsid w:val="003E6668"/>
    <w:rsid w:val="003E6801"/>
    <w:rsid w:val="003E71AD"/>
    <w:rsid w:val="003E7426"/>
    <w:rsid w:val="003E7676"/>
    <w:rsid w:val="003E7B4F"/>
    <w:rsid w:val="003F0060"/>
    <w:rsid w:val="003F01D4"/>
    <w:rsid w:val="003F0261"/>
    <w:rsid w:val="003F0280"/>
    <w:rsid w:val="003F0DC4"/>
    <w:rsid w:val="003F0FBC"/>
    <w:rsid w:val="003F16FC"/>
    <w:rsid w:val="003F1B96"/>
    <w:rsid w:val="003F2832"/>
    <w:rsid w:val="003F2B65"/>
    <w:rsid w:val="003F3681"/>
    <w:rsid w:val="003F3F6D"/>
    <w:rsid w:val="003F4A6B"/>
    <w:rsid w:val="003F4AB4"/>
    <w:rsid w:val="003F4B03"/>
    <w:rsid w:val="003F5471"/>
    <w:rsid w:val="003F563B"/>
    <w:rsid w:val="003F6005"/>
    <w:rsid w:val="003F66EB"/>
    <w:rsid w:val="003F6A24"/>
    <w:rsid w:val="003F6D52"/>
    <w:rsid w:val="003F6D63"/>
    <w:rsid w:val="003F7901"/>
    <w:rsid w:val="003F7CEE"/>
    <w:rsid w:val="00400FC5"/>
    <w:rsid w:val="004016AE"/>
    <w:rsid w:val="00401AC9"/>
    <w:rsid w:val="00401BE9"/>
    <w:rsid w:val="00402888"/>
    <w:rsid w:val="004029C0"/>
    <w:rsid w:val="00402C4A"/>
    <w:rsid w:val="00403112"/>
    <w:rsid w:val="0040474D"/>
    <w:rsid w:val="00404AF2"/>
    <w:rsid w:val="00404F5A"/>
    <w:rsid w:val="00405140"/>
    <w:rsid w:val="004051B1"/>
    <w:rsid w:val="00406491"/>
    <w:rsid w:val="00406F23"/>
    <w:rsid w:val="004072EA"/>
    <w:rsid w:val="004079DC"/>
    <w:rsid w:val="00407F5D"/>
    <w:rsid w:val="00407FA7"/>
    <w:rsid w:val="00410486"/>
    <w:rsid w:val="0041095A"/>
    <w:rsid w:val="004116B0"/>
    <w:rsid w:val="00411DD8"/>
    <w:rsid w:val="00412386"/>
    <w:rsid w:val="004129A0"/>
    <w:rsid w:val="0041347C"/>
    <w:rsid w:val="00413B33"/>
    <w:rsid w:val="00414787"/>
    <w:rsid w:val="00414BB0"/>
    <w:rsid w:val="0041524C"/>
    <w:rsid w:val="00415808"/>
    <w:rsid w:val="00415F0B"/>
    <w:rsid w:val="004169B1"/>
    <w:rsid w:val="00416F91"/>
    <w:rsid w:val="00417B19"/>
    <w:rsid w:val="00417FE0"/>
    <w:rsid w:val="004200D2"/>
    <w:rsid w:val="00420664"/>
    <w:rsid w:val="00421EF7"/>
    <w:rsid w:val="004223BB"/>
    <w:rsid w:val="00422677"/>
    <w:rsid w:val="004233FE"/>
    <w:rsid w:val="004245FA"/>
    <w:rsid w:val="00424BB3"/>
    <w:rsid w:val="00425784"/>
    <w:rsid w:val="00425CF3"/>
    <w:rsid w:val="00425D93"/>
    <w:rsid w:val="004261AB"/>
    <w:rsid w:val="00426757"/>
    <w:rsid w:val="00426831"/>
    <w:rsid w:val="00426A33"/>
    <w:rsid w:val="00426E79"/>
    <w:rsid w:val="004270C7"/>
    <w:rsid w:val="00427337"/>
    <w:rsid w:val="00427422"/>
    <w:rsid w:val="0042799F"/>
    <w:rsid w:val="00430AD8"/>
    <w:rsid w:val="0043324D"/>
    <w:rsid w:val="004337BB"/>
    <w:rsid w:val="00433AFD"/>
    <w:rsid w:val="00433C72"/>
    <w:rsid w:val="004340A2"/>
    <w:rsid w:val="00434AC1"/>
    <w:rsid w:val="00434BBF"/>
    <w:rsid w:val="00434E95"/>
    <w:rsid w:val="004352C6"/>
    <w:rsid w:val="004353E7"/>
    <w:rsid w:val="00435A87"/>
    <w:rsid w:val="00435B83"/>
    <w:rsid w:val="00436B44"/>
    <w:rsid w:val="004377B4"/>
    <w:rsid w:val="00437BF9"/>
    <w:rsid w:val="00437DC1"/>
    <w:rsid w:val="00437E61"/>
    <w:rsid w:val="004403AA"/>
    <w:rsid w:val="004425D1"/>
    <w:rsid w:val="00442AAB"/>
    <w:rsid w:val="00442DE5"/>
    <w:rsid w:val="0044388A"/>
    <w:rsid w:val="00443974"/>
    <w:rsid w:val="00444B48"/>
    <w:rsid w:val="004466DC"/>
    <w:rsid w:val="00446733"/>
    <w:rsid w:val="004476DA"/>
    <w:rsid w:val="00447934"/>
    <w:rsid w:val="00447DBA"/>
    <w:rsid w:val="004500A3"/>
    <w:rsid w:val="004502DF"/>
    <w:rsid w:val="0045084A"/>
    <w:rsid w:val="00451238"/>
    <w:rsid w:val="004514AF"/>
    <w:rsid w:val="004514B7"/>
    <w:rsid w:val="004514DF"/>
    <w:rsid w:val="00451680"/>
    <w:rsid w:val="00451AA7"/>
    <w:rsid w:val="00451F4B"/>
    <w:rsid w:val="00452B8C"/>
    <w:rsid w:val="0045337C"/>
    <w:rsid w:val="004534AF"/>
    <w:rsid w:val="00453FEB"/>
    <w:rsid w:val="004546F6"/>
    <w:rsid w:val="00454711"/>
    <w:rsid w:val="004554EA"/>
    <w:rsid w:val="00455813"/>
    <w:rsid w:val="00455A4C"/>
    <w:rsid w:val="0045734B"/>
    <w:rsid w:val="0045750A"/>
    <w:rsid w:val="00460F05"/>
    <w:rsid w:val="004628AC"/>
    <w:rsid w:val="00462AAB"/>
    <w:rsid w:val="00462BC0"/>
    <w:rsid w:val="00463487"/>
    <w:rsid w:val="00463C49"/>
    <w:rsid w:val="00463FBF"/>
    <w:rsid w:val="004656BD"/>
    <w:rsid w:val="00465C0B"/>
    <w:rsid w:val="004660B3"/>
    <w:rsid w:val="0046691A"/>
    <w:rsid w:val="00466957"/>
    <w:rsid w:val="004673F0"/>
    <w:rsid w:val="0047111B"/>
    <w:rsid w:val="0047161E"/>
    <w:rsid w:val="00472346"/>
    <w:rsid w:val="00472799"/>
    <w:rsid w:val="00472A38"/>
    <w:rsid w:val="0047326D"/>
    <w:rsid w:val="00473BC5"/>
    <w:rsid w:val="004745D8"/>
    <w:rsid w:val="00476510"/>
    <w:rsid w:val="004779B1"/>
    <w:rsid w:val="004811FE"/>
    <w:rsid w:val="00481570"/>
    <w:rsid w:val="00481657"/>
    <w:rsid w:val="0048179F"/>
    <w:rsid w:val="00482CCE"/>
    <w:rsid w:val="00483878"/>
    <w:rsid w:val="004838D0"/>
    <w:rsid w:val="00484072"/>
    <w:rsid w:val="0048472C"/>
    <w:rsid w:val="004848F3"/>
    <w:rsid w:val="004875A7"/>
    <w:rsid w:val="00487660"/>
    <w:rsid w:val="00487FC7"/>
    <w:rsid w:val="00490411"/>
    <w:rsid w:val="004915E4"/>
    <w:rsid w:val="00492831"/>
    <w:rsid w:val="0049354E"/>
    <w:rsid w:val="004944A7"/>
    <w:rsid w:val="00495E8C"/>
    <w:rsid w:val="00495F10"/>
    <w:rsid w:val="0049602F"/>
    <w:rsid w:val="004A10A4"/>
    <w:rsid w:val="004A2FF5"/>
    <w:rsid w:val="004A3D40"/>
    <w:rsid w:val="004A3F63"/>
    <w:rsid w:val="004A58B6"/>
    <w:rsid w:val="004A5ABF"/>
    <w:rsid w:val="004A5BBE"/>
    <w:rsid w:val="004A68EE"/>
    <w:rsid w:val="004A6BF7"/>
    <w:rsid w:val="004A70F4"/>
    <w:rsid w:val="004A7972"/>
    <w:rsid w:val="004A7DEA"/>
    <w:rsid w:val="004B0004"/>
    <w:rsid w:val="004B084A"/>
    <w:rsid w:val="004B0888"/>
    <w:rsid w:val="004B17CF"/>
    <w:rsid w:val="004B1BF6"/>
    <w:rsid w:val="004B1D20"/>
    <w:rsid w:val="004B26EA"/>
    <w:rsid w:val="004B28ED"/>
    <w:rsid w:val="004B2E10"/>
    <w:rsid w:val="004B4A4A"/>
    <w:rsid w:val="004B4AE7"/>
    <w:rsid w:val="004B4DB6"/>
    <w:rsid w:val="004B6B45"/>
    <w:rsid w:val="004B6E2D"/>
    <w:rsid w:val="004B7497"/>
    <w:rsid w:val="004C18FB"/>
    <w:rsid w:val="004C1B3E"/>
    <w:rsid w:val="004C1F36"/>
    <w:rsid w:val="004C2643"/>
    <w:rsid w:val="004C26CA"/>
    <w:rsid w:val="004C26D6"/>
    <w:rsid w:val="004C31C5"/>
    <w:rsid w:val="004C347C"/>
    <w:rsid w:val="004C5029"/>
    <w:rsid w:val="004C556E"/>
    <w:rsid w:val="004C6968"/>
    <w:rsid w:val="004C6FB2"/>
    <w:rsid w:val="004C7281"/>
    <w:rsid w:val="004C7EAB"/>
    <w:rsid w:val="004D0651"/>
    <w:rsid w:val="004D1A00"/>
    <w:rsid w:val="004D2251"/>
    <w:rsid w:val="004D2752"/>
    <w:rsid w:val="004D3789"/>
    <w:rsid w:val="004D37C4"/>
    <w:rsid w:val="004D3E50"/>
    <w:rsid w:val="004D40A2"/>
    <w:rsid w:val="004D575F"/>
    <w:rsid w:val="004D57F9"/>
    <w:rsid w:val="004D5F97"/>
    <w:rsid w:val="004D70FA"/>
    <w:rsid w:val="004D71D7"/>
    <w:rsid w:val="004D7F07"/>
    <w:rsid w:val="004E0F5E"/>
    <w:rsid w:val="004E1432"/>
    <w:rsid w:val="004E1616"/>
    <w:rsid w:val="004E164D"/>
    <w:rsid w:val="004E1A59"/>
    <w:rsid w:val="004E1FC2"/>
    <w:rsid w:val="004E29AA"/>
    <w:rsid w:val="004E314A"/>
    <w:rsid w:val="004E34C6"/>
    <w:rsid w:val="004E3C3F"/>
    <w:rsid w:val="004E40C7"/>
    <w:rsid w:val="004E457A"/>
    <w:rsid w:val="004E4788"/>
    <w:rsid w:val="004E5BAC"/>
    <w:rsid w:val="004E60A6"/>
    <w:rsid w:val="004E6205"/>
    <w:rsid w:val="004E6986"/>
    <w:rsid w:val="004E6ACD"/>
    <w:rsid w:val="004E7831"/>
    <w:rsid w:val="004F146B"/>
    <w:rsid w:val="004F17AD"/>
    <w:rsid w:val="004F2651"/>
    <w:rsid w:val="004F36BC"/>
    <w:rsid w:val="004F4295"/>
    <w:rsid w:val="004F4415"/>
    <w:rsid w:val="004F46FB"/>
    <w:rsid w:val="004F4715"/>
    <w:rsid w:val="004F4BB1"/>
    <w:rsid w:val="004F5DA7"/>
    <w:rsid w:val="004F643C"/>
    <w:rsid w:val="004F6820"/>
    <w:rsid w:val="004F7576"/>
    <w:rsid w:val="0050076E"/>
    <w:rsid w:val="00500A92"/>
    <w:rsid w:val="00500D85"/>
    <w:rsid w:val="00501396"/>
    <w:rsid w:val="00501851"/>
    <w:rsid w:val="005019A4"/>
    <w:rsid w:val="00501C7A"/>
    <w:rsid w:val="00502058"/>
    <w:rsid w:val="00502E93"/>
    <w:rsid w:val="0050302F"/>
    <w:rsid w:val="0050370F"/>
    <w:rsid w:val="00504217"/>
    <w:rsid w:val="0050587A"/>
    <w:rsid w:val="00505D67"/>
    <w:rsid w:val="0050677D"/>
    <w:rsid w:val="00506C58"/>
    <w:rsid w:val="005077C4"/>
    <w:rsid w:val="00507806"/>
    <w:rsid w:val="00510254"/>
    <w:rsid w:val="00512444"/>
    <w:rsid w:val="00512715"/>
    <w:rsid w:val="00512912"/>
    <w:rsid w:val="005132DD"/>
    <w:rsid w:val="00513834"/>
    <w:rsid w:val="005145F5"/>
    <w:rsid w:val="00514AD2"/>
    <w:rsid w:val="00515793"/>
    <w:rsid w:val="00515870"/>
    <w:rsid w:val="00515F2C"/>
    <w:rsid w:val="00517349"/>
    <w:rsid w:val="00517B0B"/>
    <w:rsid w:val="00517D1C"/>
    <w:rsid w:val="00521863"/>
    <w:rsid w:val="005219A5"/>
    <w:rsid w:val="00521A67"/>
    <w:rsid w:val="00521DEE"/>
    <w:rsid w:val="00522369"/>
    <w:rsid w:val="00522E05"/>
    <w:rsid w:val="00522E75"/>
    <w:rsid w:val="00523F0A"/>
    <w:rsid w:val="0052403A"/>
    <w:rsid w:val="00524E67"/>
    <w:rsid w:val="00525DA4"/>
    <w:rsid w:val="005273C2"/>
    <w:rsid w:val="0052765C"/>
    <w:rsid w:val="005276A7"/>
    <w:rsid w:val="00527B2C"/>
    <w:rsid w:val="00530C13"/>
    <w:rsid w:val="00530EE2"/>
    <w:rsid w:val="00532478"/>
    <w:rsid w:val="00532FF8"/>
    <w:rsid w:val="00533092"/>
    <w:rsid w:val="005335C4"/>
    <w:rsid w:val="00533635"/>
    <w:rsid w:val="00533D03"/>
    <w:rsid w:val="005343AF"/>
    <w:rsid w:val="005356B2"/>
    <w:rsid w:val="005357A7"/>
    <w:rsid w:val="005360AD"/>
    <w:rsid w:val="0053628B"/>
    <w:rsid w:val="00536707"/>
    <w:rsid w:val="00536FA9"/>
    <w:rsid w:val="00537AC0"/>
    <w:rsid w:val="005402FE"/>
    <w:rsid w:val="00540779"/>
    <w:rsid w:val="00540809"/>
    <w:rsid w:val="00540DFF"/>
    <w:rsid w:val="00541607"/>
    <w:rsid w:val="005418FC"/>
    <w:rsid w:val="005420E6"/>
    <w:rsid w:val="00542AFF"/>
    <w:rsid w:val="0054326D"/>
    <w:rsid w:val="0054383C"/>
    <w:rsid w:val="00543B87"/>
    <w:rsid w:val="00543E05"/>
    <w:rsid w:val="005446AA"/>
    <w:rsid w:val="00544A44"/>
    <w:rsid w:val="00544C04"/>
    <w:rsid w:val="0054573A"/>
    <w:rsid w:val="0054625B"/>
    <w:rsid w:val="00546401"/>
    <w:rsid w:val="005470E0"/>
    <w:rsid w:val="00547280"/>
    <w:rsid w:val="005473C4"/>
    <w:rsid w:val="00550A96"/>
    <w:rsid w:val="0055107E"/>
    <w:rsid w:val="0055133A"/>
    <w:rsid w:val="00551361"/>
    <w:rsid w:val="00551719"/>
    <w:rsid w:val="00551FD7"/>
    <w:rsid w:val="005524EB"/>
    <w:rsid w:val="00552587"/>
    <w:rsid w:val="0055320E"/>
    <w:rsid w:val="00553902"/>
    <w:rsid w:val="00553A64"/>
    <w:rsid w:val="00553D3E"/>
    <w:rsid w:val="0055481F"/>
    <w:rsid w:val="00555317"/>
    <w:rsid w:val="00556AD7"/>
    <w:rsid w:val="00556E78"/>
    <w:rsid w:val="005572BB"/>
    <w:rsid w:val="00557B8A"/>
    <w:rsid w:val="00557E12"/>
    <w:rsid w:val="00561348"/>
    <w:rsid w:val="005619AD"/>
    <w:rsid w:val="00561FF2"/>
    <w:rsid w:val="005636EE"/>
    <w:rsid w:val="00563784"/>
    <w:rsid w:val="005640AC"/>
    <w:rsid w:val="00564517"/>
    <w:rsid w:val="00564A6F"/>
    <w:rsid w:val="00564D9E"/>
    <w:rsid w:val="0056552C"/>
    <w:rsid w:val="0056566C"/>
    <w:rsid w:val="00565C21"/>
    <w:rsid w:val="005666C8"/>
    <w:rsid w:val="0056697E"/>
    <w:rsid w:val="005674F9"/>
    <w:rsid w:val="00567968"/>
    <w:rsid w:val="00567D5F"/>
    <w:rsid w:val="005700DF"/>
    <w:rsid w:val="005707B1"/>
    <w:rsid w:val="0057089B"/>
    <w:rsid w:val="00570925"/>
    <w:rsid w:val="00570950"/>
    <w:rsid w:val="00570C75"/>
    <w:rsid w:val="0057144D"/>
    <w:rsid w:val="0057155B"/>
    <w:rsid w:val="00571AC6"/>
    <w:rsid w:val="005738F7"/>
    <w:rsid w:val="00574B33"/>
    <w:rsid w:val="0057536A"/>
    <w:rsid w:val="00575745"/>
    <w:rsid w:val="00576C6C"/>
    <w:rsid w:val="00576C7D"/>
    <w:rsid w:val="005774A0"/>
    <w:rsid w:val="00577A71"/>
    <w:rsid w:val="00577E1D"/>
    <w:rsid w:val="00577E60"/>
    <w:rsid w:val="0058028F"/>
    <w:rsid w:val="005807FD"/>
    <w:rsid w:val="005811EA"/>
    <w:rsid w:val="00581F96"/>
    <w:rsid w:val="00581FF5"/>
    <w:rsid w:val="00582505"/>
    <w:rsid w:val="00582739"/>
    <w:rsid w:val="00582BC6"/>
    <w:rsid w:val="0058362F"/>
    <w:rsid w:val="005844BC"/>
    <w:rsid w:val="00584A2B"/>
    <w:rsid w:val="00586480"/>
    <w:rsid w:val="00586A5B"/>
    <w:rsid w:val="00586A9B"/>
    <w:rsid w:val="00586C17"/>
    <w:rsid w:val="00586E72"/>
    <w:rsid w:val="00587666"/>
    <w:rsid w:val="00590204"/>
    <w:rsid w:val="00590361"/>
    <w:rsid w:val="0059057D"/>
    <w:rsid w:val="0059079B"/>
    <w:rsid w:val="00590AB1"/>
    <w:rsid w:val="00590CD9"/>
    <w:rsid w:val="0059241B"/>
    <w:rsid w:val="005924A7"/>
    <w:rsid w:val="00594091"/>
    <w:rsid w:val="0059414B"/>
    <w:rsid w:val="00595C77"/>
    <w:rsid w:val="0059695B"/>
    <w:rsid w:val="00596CA0"/>
    <w:rsid w:val="0059716E"/>
    <w:rsid w:val="005974D2"/>
    <w:rsid w:val="005A082C"/>
    <w:rsid w:val="005A08FE"/>
    <w:rsid w:val="005A142A"/>
    <w:rsid w:val="005A1E88"/>
    <w:rsid w:val="005A38E2"/>
    <w:rsid w:val="005A3E85"/>
    <w:rsid w:val="005A3EE8"/>
    <w:rsid w:val="005A4568"/>
    <w:rsid w:val="005A5E9A"/>
    <w:rsid w:val="005A7A43"/>
    <w:rsid w:val="005A7B8E"/>
    <w:rsid w:val="005A7DB6"/>
    <w:rsid w:val="005A7FD2"/>
    <w:rsid w:val="005B025C"/>
    <w:rsid w:val="005B04F3"/>
    <w:rsid w:val="005B0767"/>
    <w:rsid w:val="005B0A39"/>
    <w:rsid w:val="005B0AC3"/>
    <w:rsid w:val="005B0CF8"/>
    <w:rsid w:val="005B12CD"/>
    <w:rsid w:val="005B1F8C"/>
    <w:rsid w:val="005B217E"/>
    <w:rsid w:val="005B2FC8"/>
    <w:rsid w:val="005B34BB"/>
    <w:rsid w:val="005B359D"/>
    <w:rsid w:val="005B37B5"/>
    <w:rsid w:val="005B4379"/>
    <w:rsid w:val="005B52C7"/>
    <w:rsid w:val="005B5A8B"/>
    <w:rsid w:val="005B5E32"/>
    <w:rsid w:val="005B5EEE"/>
    <w:rsid w:val="005B6729"/>
    <w:rsid w:val="005C0210"/>
    <w:rsid w:val="005C04C7"/>
    <w:rsid w:val="005C06EF"/>
    <w:rsid w:val="005C1577"/>
    <w:rsid w:val="005C1ABA"/>
    <w:rsid w:val="005C244A"/>
    <w:rsid w:val="005C28AC"/>
    <w:rsid w:val="005C2E0F"/>
    <w:rsid w:val="005C2E77"/>
    <w:rsid w:val="005C335D"/>
    <w:rsid w:val="005C4381"/>
    <w:rsid w:val="005C43A2"/>
    <w:rsid w:val="005C474D"/>
    <w:rsid w:val="005C4C11"/>
    <w:rsid w:val="005C5258"/>
    <w:rsid w:val="005C6451"/>
    <w:rsid w:val="005C6D75"/>
    <w:rsid w:val="005D0CC4"/>
    <w:rsid w:val="005D11D5"/>
    <w:rsid w:val="005D13DC"/>
    <w:rsid w:val="005D316D"/>
    <w:rsid w:val="005D3255"/>
    <w:rsid w:val="005D3AC2"/>
    <w:rsid w:val="005D4AA0"/>
    <w:rsid w:val="005D55B1"/>
    <w:rsid w:val="005D660D"/>
    <w:rsid w:val="005D6A6E"/>
    <w:rsid w:val="005D715A"/>
    <w:rsid w:val="005D7804"/>
    <w:rsid w:val="005D7CA5"/>
    <w:rsid w:val="005D7F0F"/>
    <w:rsid w:val="005E054D"/>
    <w:rsid w:val="005E0624"/>
    <w:rsid w:val="005E138E"/>
    <w:rsid w:val="005E1654"/>
    <w:rsid w:val="005E1780"/>
    <w:rsid w:val="005E360A"/>
    <w:rsid w:val="005E363A"/>
    <w:rsid w:val="005E3B2C"/>
    <w:rsid w:val="005E5348"/>
    <w:rsid w:val="005E6E5A"/>
    <w:rsid w:val="005E794F"/>
    <w:rsid w:val="005F0E36"/>
    <w:rsid w:val="005F19B8"/>
    <w:rsid w:val="005F2419"/>
    <w:rsid w:val="005F2650"/>
    <w:rsid w:val="005F28D9"/>
    <w:rsid w:val="005F2E00"/>
    <w:rsid w:val="005F3EE6"/>
    <w:rsid w:val="005F51D2"/>
    <w:rsid w:val="005F7077"/>
    <w:rsid w:val="005F757D"/>
    <w:rsid w:val="0060049E"/>
    <w:rsid w:val="00600FC9"/>
    <w:rsid w:val="006012D0"/>
    <w:rsid w:val="00601750"/>
    <w:rsid w:val="00603D4A"/>
    <w:rsid w:val="00604323"/>
    <w:rsid w:val="006043E2"/>
    <w:rsid w:val="006046A4"/>
    <w:rsid w:val="00604BCD"/>
    <w:rsid w:val="0060549C"/>
    <w:rsid w:val="00605E42"/>
    <w:rsid w:val="00610BAB"/>
    <w:rsid w:val="00610BD0"/>
    <w:rsid w:val="00610FEA"/>
    <w:rsid w:val="0061107D"/>
    <w:rsid w:val="00611DDF"/>
    <w:rsid w:val="00612DEE"/>
    <w:rsid w:val="00613326"/>
    <w:rsid w:val="00613B99"/>
    <w:rsid w:val="0061412A"/>
    <w:rsid w:val="00614F5B"/>
    <w:rsid w:val="006158E5"/>
    <w:rsid w:val="00615FBB"/>
    <w:rsid w:val="00616E4C"/>
    <w:rsid w:val="00617FAB"/>
    <w:rsid w:val="00620E5A"/>
    <w:rsid w:val="00621C43"/>
    <w:rsid w:val="00621DB8"/>
    <w:rsid w:val="006237EB"/>
    <w:rsid w:val="0062422A"/>
    <w:rsid w:val="006254CE"/>
    <w:rsid w:val="00625635"/>
    <w:rsid w:val="00625F55"/>
    <w:rsid w:val="00625FCC"/>
    <w:rsid w:val="00625FFF"/>
    <w:rsid w:val="006266AE"/>
    <w:rsid w:val="006277BA"/>
    <w:rsid w:val="00627803"/>
    <w:rsid w:val="00627D9E"/>
    <w:rsid w:val="0063001E"/>
    <w:rsid w:val="00630243"/>
    <w:rsid w:val="00630E79"/>
    <w:rsid w:val="00631384"/>
    <w:rsid w:val="0063195D"/>
    <w:rsid w:val="00631C36"/>
    <w:rsid w:val="00632399"/>
    <w:rsid w:val="00632868"/>
    <w:rsid w:val="0063359C"/>
    <w:rsid w:val="00633779"/>
    <w:rsid w:val="00633E2A"/>
    <w:rsid w:val="0063468B"/>
    <w:rsid w:val="006346D2"/>
    <w:rsid w:val="00634D60"/>
    <w:rsid w:val="00635476"/>
    <w:rsid w:val="00636428"/>
    <w:rsid w:val="0063657F"/>
    <w:rsid w:val="00640124"/>
    <w:rsid w:val="0064038A"/>
    <w:rsid w:val="00640490"/>
    <w:rsid w:val="006404F5"/>
    <w:rsid w:val="00641DCB"/>
    <w:rsid w:val="00643339"/>
    <w:rsid w:val="0064373C"/>
    <w:rsid w:val="00643AE2"/>
    <w:rsid w:val="0064500E"/>
    <w:rsid w:val="0064504D"/>
    <w:rsid w:val="00645410"/>
    <w:rsid w:val="00645C66"/>
    <w:rsid w:val="00645DA6"/>
    <w:rsid w:val="006470F9"/>
    <w:rsid w:val="00647E92"/>
    <w:rsid w:val="00650478"/>
    <w:rsid w:val="006508BC"/>
    <w:rsid w:val="00650915"/>
    <w:rsid w:val="00650E08"/>
    <w:rsid w:val="006511A8"/>
    <w:rsid w:val="006513A0"/>
    <w:rsid w:val="0065143A"/>
    <w:rsid w:val="0065185E"/>
    <w:rsid w:val="00652782"/>
    <w:rsid w:val="006528EA"/>
    <w:rsid w:val="00653019"/>
    <w:rsid w:val="00653022"/>
    <w:rsid w:val="0065351A"/>
    <w:rsid w:val="00653B0F"/>
    <w:rsid w:val="0065412F"/>
    <w:rsid w:val="0065446F"/>
    <w:rsid w:val="0065461F"/>
    <w:rsid w:val="0065487F"/>
    <w:rsid w:val="00656C13"/>
    <w:rsid w:val="0065744C"/>
    <w:rsid w:val="006600D3"/>
    <w:rsid w:val="00660273"/>
    <w:rsid w:val="0066038D"/>
    <w:rsid w:val="006603A2"/>
    <w:rsid w:val="006608C6"/>
    <w:rsid w:val="00661328"/>
    <w:rsid w:val="00662E3E"/>
    <w:rsid w:val="006630D1"/>
    <w:rsid w:val="0066404C"/>
    <w:rsid w:val="00664E51"/>
    <w:rsid w:val="00664E62"/>
    <w:rsid w:val="00667255"/>
    <w:rsid w:val="0067012A"/>
    <w:rsid w:val="00671698"/>
    <w:rsid w:val="0067251D"/>
    <w:rsid w:val="0067254C"/>
    <w:rsid w:val="0067278A"/>
    <w:rsid w:val="00672ACC"/>
    <w:rsid w:val="00672C44"/>
    <w:rsid w:val="00673501"/>
    <w:rsid w:val="00673CA1"/>
    <w:rsid w:val="006746A9"/>
    <w:rsid w:val="00674883"/>
    <w:rsid w:val="00674890"/>
    <w:rsid w:val="006751D3"/>
    <w:rsid w:val="00675848"/>
    <w:rsid w:val="00676502"/>
    <w:rsid w:val="00676D12"/>
    <w:rsid w:val="00676D53"/>
    <w:rsid w:val="006770C0"/>
    <w:rsid w:val="00681158"/>
    <w:rsid w:val="0068201E"/>
    <w:rsid w:val="00683D33"/>
    <w:rsid w:val="006844B5"/>
    <w:rsid w:val="00684E3B"/>
    <w:rsid w:val="006851B0"/>
    <w:rsid w:val="00686D00"/>
    <w:rsid w:val="00687214"/>
    <w:rsid w:val="006877AF"/>
    <w:rsid w:val="00687940"/>
    <w:rsid w:val="00687F18"/>
    <w:rsid w:val="006904AB"/>
    <w:rsid w:val="0069087C"/>
    <w:rsid w:val="00690A99"/>
    <w:rsid w:val="00690E34"/>
    <w:rsid w:val="00691415"/>
    <w:rsid w:val="0069192C"/>
    <w:rsid w:val="006924AA"/>
    <w:rsid w:val="00692721"/>
    <w:rsid w:val="0069277B"/>
    <w:rsid w:val="006927B2"/>
    <w:rsid w:val="00692807"/>
    <w:rsid w:val="00692E3D"/>
    <w:rsid w:val="00693469"/>
    <w:rsid w:val="006936E6"/>
    <w:rsid w:val="0069390A"/>
    <w:rsid w:val="00693CBE"/>
    <w:rsid w:val="00694285"/>
    <w:rsid w:val="006952BA"/>
    <w:rsid w:val="00696DDA"/>
    <w:rsid w:val="00697029"/>
    <w:rsid w:val="006970D4"/>
    <w:rsid w:val="0069720E"/>
    <w:rsid w:val="0069724C"/>
    <w:rsid w:val="0069726D"/>
    <w:rsid w:val="006977D0"/>
    <w:rsid w:val="00697E0A"/>
    <w:rsid w:val="006A0CCE"/>
    <w:rsid w:val="006A0EFF"/>
    <w:rsid w:val="006A159E"/>
    <w:rsid w:val="006A1B63"/>
    <w:rsid w:val="006A29F2"/>
    <w:rsid w:val="006A30DF"/>
    <w:rsid w:val="006A3724"/>
    <w:rsid w:val="006A38A0"/>
    <w:rsid w:val="006A43F8"/>
    <w:rsid w:val="006A4A86"/>
    <w:rsid w:val="006A5010"/>
    <w:rsid w:val="006A5AD9"/>
    <w:rsid w:val="006A66AF"/>
    <w:rsid w:val="006A6DBC"/>
    <w:rsid w:val="006A7D97"/>
    <w:rsid w:val="006B01DC"/>
    <w:rsid w:val="006B0DB6"/>
    <w:rsid w:val="006B2147"/>
    <w:rsid w:val="006B402E"/>
    <w:rsid w:val="006B4FBF"/>
    <w:rsid w:val="006B53D6"/>
    <w:rsid w:val="006B5731"/>
    <w:rsid w:val="006B5AEB"/>
    <w:rsid w:val="006B5D86"/>
    <w:rsid w:val="006B60AE"/>
    <w:rsid w:val="006B6B0B"/>
    <w:rsid w:val="006B7D47"/>
    <w:rsid w:val="006B7D6C"/>
    <w:rsid w:val="006C115F"/>
    <w:rsid w:val="006C1628"/>
    <w:rsid w:val="006C1AEA"/>
    <w:rsid w:val="006C1C23"/>
    <w:rsid w:val="006C1C9C"/>
    <w:rsid w:val="006C2292"/>
    <w:rsid w:val="006C23E6"/>
    <w:rsid w:val="006C2601"/>
    <w:rsid w:val="006C31F3"/>
    <w:rsid w:val="006C39C7"/>
    <w:rsid w:val="006C4DD6"/>
    <w:rsid w:val="006C4FAA"/>
    <w:rsid w:val="006C57BE"/>
    <w:rsid w:val="006C6365"/>
    <w:rsid w:val="006C6776"/>
    <w:rsid w:val="006C77CE"/>
    <w:rsid w:val="006C7AF4"/>
    <w:rsid w:val="006C7D4D"/>
    <w:rsid w:val="006D0440"/>
    <w:rsid w:val="006D04DD"/>
    <w:rsid w:val="006D0A62"/>
    <w:rsid w:val="006D0B98"/>
    <w:rsid w:val="006D0F57"/>
    <w:rsid w:val="006D14FD"/>
    <w:rsid w:val="006D1AD3"/>
    <w:rsid w:val="006D24F4"/>
    <w:rsid w:val="006D294C"/>
    <w:rsid w:val="006D2EB5"/>
    <w:rsid w:val="006D4D93"/>
    <w:rsid w:val="006D5310"/>
    <w:rsid w:val="006D5FB5"/>
    <w:rsid w:val="006D67D6"/>
    <w:rsid w:val="006E00A7"/>
    <w:rsid w:val="006E020C"/>
    <w:rsid w:val="006E1059"/>
    <w:rsid w:val="006E135C"/>
    <w:rsid w:val="006E184F"/>
    <w:rsid w:val="006E1909"/>
    <w:rsid w:val="006E244E"/>
    <w:rsid w:val="006E2892"/>
    <w:rsid w:val="006E2B5C"/>
    <w:rsid w:val="006E331E"/>
    <w:rsid w:val="006E366C"/>
    <w:rsid w:val="006E386D"/>
    <w:rsid w:val="006E410D"/>
    <w:rsid w:val="006E4AE3"/>
    <w:rsid w:val="006E5F21"/>
    <w:rsid w:val="006F0954"/>
    <w:rsid w:val="006F22A5"/>
    <w:rsid w:val="006F2CF5"/>
    <w:rsid w:val="006F33EE"/>
    <w:rsid w:val="006F360C"/>
    <w:rsid w:val="006F44C0"/>
    <w:rsid w:val="006F4AA2"/>
    <w:rsid w:val="006F4AFA"/>
    <w:rsid w:val="006F525D"/>
    <w:rsid w:val="006F526D"/>
    <w:rsid w:val="006F5A94"/>
    <w:rsid w:val="006F60A3"/>
    <w:rsid w:val="006F6F7D"/>
    <w:rsid w:val="006F74A5"/>
    <w:rsid w:val="0070033F"/>
    <w:rsid w:val="00700484"/>
    <w:rsid w:val="00702FB2"/>
    <w:rsid w:val="00703633"/>
    <w:rsid w:val="00704588"/>
    <w:rsid w:val="007054B4"/>
    <w:rsid w:val="0070585E"/>
    <w:rsid w:val="00705D27"/>
    <w:rsid w:val="007063FC"/>
    <w:rsid w:val="007064A1"/>
    <w:rsid w:val="007064AE"/>
    <w:rsid w:val="0070675F"/>
    <w:rsid w:val="00707B3F"/>
    <w:rsid w:val="00711217"/>
    <w:rsid w:val="00711723"/>
    <w:rsid w:val="0071298E"/>
    <w:rsid w:val="00712AA1"/>
    <w:rsid w:val="007130A2"/>
    <w:rsid w:val="00714F1D"/>
    <w:rsid w:val="0071523B"/>
    <w:rsid w:val="00715550"/>
    <w:rsid w:val="00716081"/>
    <w:rsid w:val="0071620C"/>
    <w:rsid w:val="00716AE5"/>
    <w:rsid w:val="00716B9C"/>
    <w:rsid w:val="00717726"/>
    <w:rsid w:val="00717BBC"/>
    <w:rsid w:val="0072046C"/>
    <w:rsid w:val="007216D1"/>
    <w:rsid w:val="007218F5"/>
    <w:rsid w:val="0072194F"/>
    <w:rsid w:val="00721C76"/>
    <w:rsid w:val="00722059"/>
    <w:rsid w:val="00722246"/>
    <w:rsid w:val="007222CF"/>
    <w:rsid w:val="007225B3"/>
    <w:rsid w:val="007229A4"/>
    <w:rsid w:val="007229E2"/>
    <w:rsid w:val="00723EB5"/>
    <w:rsid w:val="00724051"/>
    <w:rsid w:val="00724810"/>
    <w:rsid w:val="0072519F"/>
    <w:rsid w:val="00725731"/>
    <w:rsid w:val="00725CB5"/>
    <w:rsid w:val="00725D54"/>
    <w:rsid w:val="00726354"/>
    <w:rsid w:val="00726470"/>
    <w:rsid w:val="00727651"/>
    <w:rsid w:val="007277CF"/>
    <w:rsid w:val="00727C77"/>
    <w:rsid w:val="007300EE"/>
    <w:rsid w:val="007308ED"/>
    <w:rsid w:val="00730DDA"/>
    <w:rsid w:val="007313E1"/>
    <w:rsid w:val="00731490"/>
    <w:rsid w:val="00731597"/>
    <w:rsid w:val="007319E5"/>
    <w:rsid w:val="00731E2E"/>
    <w:rsid w:val="00731FCE"/>
    <w:rsid w:val="00732532"/>
    <w:rsid w:val="00733109"/>
    <w:rsid w:val="0073317D"/>
    <w:rsid w:val="007339E4"/>
    <w:rsid w:val="00733A54"/>
    <w:rsid w:val="00733F7E"/>
    <w:rsid w:val="00734363"/>
    <w:rsid w:val="00735271"/>
    <w:rsid w:val="007352CF"/>
    <w:rsid w:val="007358F6"/>
    <w:rsid w:val="0073610F"/>
    <w:rsid w:val="00736E8F"/>
    <w:rsid w:val="007375A3"/>
    <w:rsid w:val="00737816"/>
    <w:rsid w:val="00737D75"/>
    <w:rsid w:val="00740A68"/>
    <w:rsid w:val="00740A71"/>
    <w:rsid w:val="00740E24"/>
    <w:rsid w:val="007410D7"/>
    <w:rsid w:val="00741A51"/>
    <w:rsid w:val="007421E7"/>
    <w:rsid w:val="00742205"/>
    <w:rsid w:val="007428AB"/>
    <w:rsid w:val="0074385A"/>
    <w:rsid w:val="00743996"/>
    <w:rsid w:val="00744961"/>
    <w:rsid w:val="00746329"/>
    <w:rsid w:val="0074699F"/>
    <w:rsid w:val="00746ED5"/>
    <w:rsid w:val="0074747B"/>
    <w:rsid w:val="007475A8"/>
    <w:rsid w:val="00747A9F"/>
    <w:rsid w:val="0075035C"/>
    <w:rsid w:val="00751302"/>
    <w:rsid w:val="007515BA"/>
    <w:rsid w:val="00751BD4"/>
    <w:rsid w:val="00751C64"/>
    <w:rsid w:val="00752BEF"/>
    <w:rsid w:val="00753503"/>
    <w:rsid w:val="00753E44"/>
    <w:rsid w:val="00754357"/>
    <w:rsid w:val="007546FA"/>
    <w:rsid w:val="00757801"/>
    <w:rsid w:val="00757E68"/>
    <w:rsid w:val="00761804"/>
    <w:rsid w:val="00761F53"/>
    <w:rsid w:val="00762556"/>
    <w:rsid w:val="007628B8"/>
    <w:rsid w:val="0076357F"/>
    <w:rsid w:val="00763FC9"/>
    <w:rsid w:val="00766127"/>
    <w:rsid w:val="007678CD"/>
    <w:rsid w:val="00770B94"/>
    <w:rsid w:val="00770EEC"/>
    <w:rsid w:val="00771261"/>
    <w:rsid w:val="007713C8"/>
    <w:rsid w:val="00771D7D"/>
    <w:rsid w:val="00771F41"/>
    <w:rsid w:val="00772D12"/>
    <w:rsid w:val="00773A41"/>
    <w:rsid w:val="00773A8E"/>
    <w:rsid w:val="00773C22"/>
    <w:rsid w:val="00773FDF"/>
    <w:rsid w:val="007740F1"/>
    <w:rsid w:val="007741D6"/>
    <w:rsid w:val="00774DD2"/>
    <w:rsid w:val="00774ED8"/>
    <w:rsid w:val="007750FD"/>
    <w:rsid w:val="00775E67"/>
    <w:rsid w:val="00775F44"/>
    <w:rsid w:val="00775F9A"/>
    <w:rsid w:val="00776E63"/>
    <w:rsid w:val="0077747F"/>
    <w:rsid w:val="00777990"/>
    <w:rsid w:val="00777D0B"/>
    <w:rsid w:val="00780CD1"/>
    <w:rsid w:val="00780EB3"/>
    <w:rsid w:val="00780EC4"/>
    <w:rsid w:val="00781161"/>
    <w:rsid w:val="00782463"/>
    <w:rsid w:val="007830B1"/>
    <w:rsid w:val="00783551"/>
    <w:rsid w:val="00784946"/>
    <w:rsid w:val="00786BCA"/>
    <w:rsid w:val="00786BF1"/>
    <w:rsid w:val="00787723"/>
    <w:rsid w:val="007907E9"/>
    <w:rsid w:val="00790D6E"/>
    <w:rsid w:val="0079124A"/>
    <w:rsid w:val="0079150D"/>
    <w:rsid w:val="007923AC"/>
    <w:rsid w:val="00793351"/>
    <w:rsid w:val="007939C8"/>
    <w:rsid w:val="00793B99"/>
    <w:rsid w:val="007960E8"/>
    <w:rsid w:val="00796D62"/>
    <w:rsid w:val="007A1055"/>
    <w:rsid w:val="007A1453"/>
    <w:rsid w:val="007A24B9"/>
    <w:rsid w:val="007A2572"/>
    <w:rsid w:val="007A310B"/>
    <w:rsid w:val="007A3CFD"/>
    <w:rsid w:val="007A414B"/>
    <w:rsid w:val="007A41D1"/>
    <w:rsid w:val="007A4404"/>
    <w:rsid w:val="007A4E09"/>
    <w:rsid w:val="007A59EE"/>
    <w:rsid w:val="007A7461"/>
    <w:rsid w:val="007A799B"/>
    <w:rsid w:val="007B0264"/>
    <w:rsid w:val="007B03F8"/>
    <w:rsid w:val="007B0B80"/>
    <w:rsid w:val="007B1011"/>
    <w:rsid w:val="007B1ED7"/>
    <w:rsid w:val="007B346B"/>
    <w:rsid w:val="007B5805"/>
    <w:rsid w:val="007B644A"/>
    <w:rsid w:val="007B6ABC"/>
    <w:rsid w:val="007C036B"/>
    <w:rsid w:val="007C03B6"/>
    <w:rsid w:val="007C0575"/>
    <w:rsid w:val="007C0684"/>
    <w:rsid w:val="007C0B0E"/>
    <w:rsid w:val="007C1064"/>
    <w:rsid w:val="007C1E78"/>
    <w:rsid w:val="007C2417"/>
    <w:rsid w:val="007C26DB"/>
    <w:rsid w:val="007C2B62"/>
    <w:rsid w:val="007C36B8"/>
    <w:rsid w:val="007C3B60"/>
    <w:rsid w:val="007C4423"/>
    <w:rsid w:val="007C446F"/>
    <w:rsid w:val="007C5ACC"/>
    <w:rsid w:val="007C5D90"/>
    <w:rsid w:val="007C5F66"/>
    <w:rsid w:val="007C7AF5"/>
    <w:rsid w:val="007C7B8D"/>
    <w:rsid w:val="007D10B0"/>
    <w:rsid w:val="007D216F"/>
    <w:rsid w:val="007D2385"/>
    <w:rsid w:val="007D4274"/>
    <w:rsid w:val="007D4908"/>
    <w:rsid w:val="007D514E"/>
    <w:rsid w:val="007D6399"/>
    <w:rsid w:val="007D6446"/>
    <w:rsid w:val="007D6F1E"/>
    <w:rsid w:val="007D6F57"/>
    <w:rsid w:val="007D7B77"/>
    <w:rsid w:val="007D7F43"/>
    <w:rsid w:val="007E0227"/>
    <w:rsid w:val="007E0518"/>
    <w:rsid w:val="007E0906"/>
    <w:rsid w:val="007E0BB3"/>
    <w:rsid w:val="007E0F8C"/>
    <w:rsid w:val="007E147B"/>
    <w:rsid w:val="007E1660"/>
    <w:rsid w:val="007E1D8B"/>
    <w:rsid w:val="007E20D7"/>
    <w:rsid w:val="007E29EE"/>
    <w:rsid w:val="007E2CA8"/>
    <w:rsid w:val="007E43E9"/>
    <w:rsid w:val="007E4CD3"/>
    <w:rsid w:val="007E638A"/>
    <w:rsid w:val="007F013E"/>
    <w:rsid w:val="007F03D0"/>
    <w:rsid w:val="007F15C7"/>
    <w:rsid w:val="007F19AA"/>
    <w:rsid w:val="007F19DE"/>
    <w:rsid w:val="007F3A1E"/>
    <w:rsid w:val="007F3FB0"/>
    <w:rsid w:val="007F4373"/>
    <w:rsid w:val="007F4C27"/>
    <w:rsid w:val="007F4D5C"/>
    <w:rsid w:val="007F528F"/>
    <w:rsid w:val="007F5E64"/>
    <w:rsid w:val="007F649C"/>
    <w:rsid w:val="007F66E1"/>
    <w:rsid w:val="007F685D"/>
    <w:rsid w:val="007F78DC"/>
    <w:rsid w:val="007F7AA3"/>
    <w:rsid w:val="00800111"/>
    <w:rsid w:val="0080031C"/>
    <w:rsid w:val="0080035E"/>
    <w:rsid w:val="00800BFF"/>
    <w:rsid w:val="00801E7F"/>
    <w:rsid w:val="0080213C"/>
    <w:rsid w:val="0080246A"/>
    <w:rsid w:val="00802DCB"/>
    <w:rsid w:val="00802E6A"/>
    <w:rsid w:val="00803553"/>
    <w:rsid w:val="00803EDD"/>
    <w:rsid w:val="00803EEA"/>
    <w:rsid w:val="00804832"/>
    <w:rsid w:val="008048CE"/>
    <w:rsid w:val="008049E3"/>
    <w:rsid w:val="00804B04"/>
    <w:rsid w:val="0080558C"/>
    <w:rsid w:val="00806906"/>
    <w:rsid w:val="00806BB2"/>
    <w:rsid w:val="00806E40"/>
    <w:rsid w:val="00807A89"/>
    <w:rsid w:val="00807E13"/>
    <w:rsid w:val="00810DDC"/>
    <w:rsid w:val="0081151C"/>
    <w:rsid w:val="008118DD"/>
    <w:rsid w:val="00811A42"/>
    <w:rsid w:val="00811BA8"/>
    <w:rsid w:val="00811E4E"/>
    <w:rsid w:val="00812051"/>
    <w:rsid w:val="00812903"/>
    <w:rsid w:val="00812C70"/>
    <w:rsid w:val="00813C66"/>
    <w:rsid w:val="0081434F"/>
    <w:rsid w:val="00814397"/>
    <w:rsid w:val="00815970"/>
    <w:rsid w:val="008165F7"/>
    <w:rsid w:val="008166AA"/>
    <w:rsid w:val="00817A59"/>
    <w:rsid w:val="00817F6A"/>
    <w:rsid w:val="00820418"/>
    <w:rsid w:val="00820DE1"/>
    <w:rsid w:val="00821F15"/>
    <w:rsid w:val="00822128"/>
    <w:rsid w:val="00822EC0"/>
    <w:rsid w:val="00823566"/>
    <w:rsid w:val="0082374D"/>
    <w:rsid w:val="008245AA"/>
    <w:rsid w:val="008248A1"/>
    <w:rsid w:val="00824DE5"/>
    <w:rsid w:val="00824E7A"/>
    <w:rsid w:val="008258D8"/>
    <w:rsid w:val="0082638F"/>
    <w:rsid w:val="00827623"/>
    <w:rsid w:val="00827A31"/>
    <w:rsid w:val="00830D0C"/>
    <w:rsid w:val="008311BA"/>
    <w:rsid w:val="00832463"/>
    <w:rsid w:val="00832AE4"/>
    <w:rsid w:val="008334E8"/>
    <w:rsid w:val="00833D81"/>
    <w:rsid w:val="00834B13"/>
    <w:rsid w:val="00834E25"/>
    <w:rsid w:val="008350B9"/>
    <w:rsid w:val="008352E0"/>
    <w:rsid w:val="008355B3"/>
    <w:rsid w:val="00835D3E"/>
    <w:rsid w:val="0083729E"/>
    <w:rsid w:val="008375CB"/>
    <w:rsid w:val="00837FAA"/>
    <w:rsid w:val="00840705"/>
    <w:rsid w:val="008407A4"/>
    <w:rsid w:val="00840821"/>
    <w:rsid w:val="0084097B"/>
    <w:rsid w:val="00840BFC"/>
    <w:rsid w:val="00840E2B"/>
    <w:rsid w:val="00841A88"/>
    <w:rsid w:val="00841CDA"/>
    <w:rsid w:val="00842163"/>
    <w:rsid w:val="00843005"/>
    <w:rsid w:val="00843676"/>
    <w:rsid w:val="00843EFB"/>
    <w:rsid w:val="008444AA"/>
    <w:rsid w:val="00845A08"/>
    <w:rsid w:val="00845F98"/>
    <w:rsid w:val="00846758"/>
    <w:rsid w:val="00846B37"/>
    <w:rsid w:val="00847836"/>
    <w:rsid w:val="0084789E"/>
    <w:rsid w:val="00850048"/>
    <w:rsid w:val="00850156"/>
    <w:rsid w:val="00850698"/>
    <w:rsid w:val="00850E48"/>
    <w:rsid w:val="00851396"/>
    <w:rsid w:val="008520F8"/>
    <w:rsid w:val="008522B4"/>
    <w:rsid w:val="008535F4"/>
    <w:rsid w:val="00854095"/>
    <w:rsid w:val="00854357"/>
    <w:rsid w:val="00855080"/>
    <w:rsid w:val="008556A5"/>
    <w:rsid w:val="00855FAE"/>
    <w:rsid w:val="008567F0"/>
    <w:rsid w:val="00856CD0"/>
    <w:rsid w:val="00857969"/>
    <w:rsid w:val="00857F86"/>
    <w:rsid w:val="008602F7"/>
    <w:rsid w:val="008626E6"/>
    <w:rsid w:val="00863266"/>
    <w:rsid w:val="00863668"/>
    <w:rsid w:val="00863D04"/>
    <w:rsid w:val="00863DF6"/>
    <w:rsid w:val="008650DC"/>
    <w:rsid w:val="008652A2"/>
    <w:rsid w:val="00865B1F"/>
    <w:rsid w:val="008665D7"/>
    <w:rsid w:val="00866C03"/>
    <w:rsid w:val="00866D5B"/>
    <w:rsid w:val="00867A1E"/>
    <w:rsid w:val="008704DF"/>
    <w:rsid w:val="0087080F"/>
    <w:rsid w:val="00871246"/>
    <w:rsid w:val="0087162D"/>
    <w:rsid w:val="0087189C"/>
    <w:rsid w:val="00872150"/>
    <w:rsid w:val="00872C86"/>
    <w:rsid w:val="008735E4"/>
    <w:rsid w:val="008736AA"/>
    <w:rsid w:val="0087389B"/>
    <w:rsid w:val="00874C37"/>
    <w:rsid w:val="00874D9F"/>
    <w:rsid w:val="0087554A"/>
    <w:rsid w:val="00875657"/>
    <w:rsid w:val="00875B5E"/>
    <w:rsid w:val="00876B2F"/>
    <w:rsid w:val="00877739"/>
    <w:rsid w:val="00877D93"/>
    <w:rsid w:val="00880C1D"/>
    <w:rsid w:val="008824D3"/>
    <w:rsid w:val="008824E6"/>
    <w:rsid w:val="008833FF"/>
    <w:rsid w:val="00883AA6"/>
    <w:rsid w:val="00883B23"/>
    <w:rsid w:val="00883CF5"/>
    <w:rsid w:val="0088455F"/>
    <w:rsid w:val="00885D00"/>
    <w:rsid w:val="00886245"/>
    <w:rsid w:val="0088670D"/>
    <w:rsid w:val="008868FE"/>
    <w:rsid w:val="00887864"/>
    <w:rsid w:val="00887950"/>
    <w:rsid w:val="00891520"/>
    <w:rsid w:val="008916BF"/>
    <w:rsid w:val="00892F03"/>
    <w:rsid w:val="0089399D"/>
    <w:rsid w:val="00893F6A"/>
    <w:rsid w:val="00893F9B"/>
    <w:rsid w:val="008940DC"/>
    <w:rsid w:val="00894273"/>
    <w:rsid w:val="00895037"/>
    <w:rsid w:val="008950E2"/>
    <w:rsid w:val="008958F3"/>
    <w:rsid w:val="00895B35"/>
    <w:rsid w:val="00895CFE"/>
    <w:rsid w:val="0089647E"/>
    <w:rsid w:val="008965BD"/>
    <w:rsid w:val="00896A99"/>
    <w:rsid w:val="00896D77"/>
    <w:rsid w:val="00896FA6"/>
    <w:rsid w:val="00897A1B"/>
    <w:rsid w:val="00897BCE"/>
    <w:rsid w:val="008A08C5"/>
    <w:rsid w:val="008A101E"/>
    <w:rsid w:val="008A171D"/>
    <w:rsid w:val="008A1C32"/>
    <w:rsid w:val="008A2895"/>
    <w:rsid w:val="008A3132"/>
    <w:rsid w:val="008A315C"/>
    <w:rsid w:val="008A36A5"/>
    <w:rsid w:val="008A381F"/>
    <w:rsid w:val="008A3C9A"/>
    <w:rsid w:val="008A42C0"/>
    <w:rsid w:val="008A42C3"/>
    <w:rsid w:val="008A4698"/>
    <w:rsid w:val="008A5CDB"/>
    <w:rsid w:val="008A5E9E"/>
    <w:rsid w:val="008B037D"/>
    <w:rsid w:val="008B0BE9"/>
    <w:rsid w:val="008B18DD"/>
    <w:rsid w:val="008B1D16"/>
    <w:rsid w:val="008B2849"/>
    <w:rsid w:val="008B67D6"/>
    <w:rsid w:val="008B70D4"/>
    <w:rsid w:val="008B76F0"/>
    <w:rsid w:val="008C0028"/>
    <w:rsid w:val="008C036D"/>
    <w:rsid w:val="008C0B01"/>
    <w:rsid w:val="008C1B38"/>
    <w:rsid w:val="008C21F0"/>
    <w:rsid w:val="008C28EA"/>
    <w:rsid w:val="008C41BB"/>
    <w:rsid w:val="008C604D"/>
    <w:rsid w:val="008C6114"/>
    <w:rsid w:val="008C75F7"/>
    <w:rsid w:val="008C7983"/>
    <w:rsid w:val="008C7B1E"/>
    <w:rsid w:val="008C7D24"/>
    <w:rsid w:val="008C7F78"/>
    <w:rsid w:val="008D1009"/>
    <w:rsid w:val="008D1272"/>
    <w:rsid w:val="008D154B"/>
    <w:rsid w:val="008D1688"/>
    <w:rsid w:val="008D2420"/>
    <w:rsid w:val="008D2674"/>
    <w:rsid w:val="008D28CC"/>
    <w:rsid w:val="008D2BA3"/>
    <w:rsid w:val="008D3927"/>
    <w:rsid w:val="008D76FC"/>
    <w:rsid w:val="008D7711"/>
    <w:rsid w:val="008E05E8"/>
    <w:rsid w:val="008E0969"/>
    <w:rsid w:val="008E1749"/>
    <w:rsid w:val="008E1D97"/>
    <w:rsid w:val="008E1E4D"/>
    <w:rsid w:val="008E31DE"/>
    <w:rsid w:val="008E3FE1"/>
    <w:rsid w:val="008E4358"/>
    <w:rsid w:val="008E4AD9"/>
    <w:rsid w:val="008E4B07"/>
    <w:rsid w:val="008E4B59"/>
    <w:rsid w:val="008E5585"/>
    <w:rsid w:val="008E5995"/>
    <w:rsid w:val="008E5B39"/>
    <w:rsid w:val="008E6185"/>
    <w:rsid w:val="008E7264"/>
    <w:rsid w:val="008E7360"/>
    <w:rsid w:val="008F0856"/>
    <w:rsid w:val="008F0B82"/>
    <w:rsid w:val="008F0B86"/>
    <w:rsid w:val="008F0E4B"/>
    <w:rsid w:val="008F1C36"/>
    <w:rsid w:val="008F211E"/>
    <w:rsid w:val="008F3A66"/>
    <w:rsid w:val="008F4824"/>
    <w:rsid w:val="008F48A6"/>
    <w:rsid w:val="008F4C56"/>
    <w:rsid w:val="008F4D46"/>
    <w:rsid w:val="008F50C9"/>
    <w:rsid w:val="008F56B6"/>
    <w:rsid w:val="008F6D5F"/>
    <w:rsid w:val="009001F3"/>
    <w:rsid w:val="00900A0C"/>
    <w:rsid w:val="0090131A"/>
    <w:rsid w:val="00901C54"/>
    <w:rsid w:val="00902336"/>
    <w:rsid w:val="009032D3"/>
    <w:rsid w:val="00903434"/>
    <w:rsid w:val="00905498"/>
    <w:rsid w:val="00905787"/>
    <w:rsid w:val="00905AC2"/>
    <w:rsid w:val="00905D53"/>
    <w:rsid w:val="00906D83"/>
    <w:rsid w:val="00907CCD"/>
    <w:rsid w:val="00910530"/>
    <w:rsid w:val="0091137F"/>
    <w:rsid w:val="0091192B"/>
    <w:rsid w:val="00911BF0"/>
    <w:rsid w:val="00911CEC"/>
    <w:rsid w:val="00912284"/>
    <w:rsid w:val="00912B5D"/>
    <w:rsid w:val="00913839"/>
    <w:rsid w:val="009140FB"/>
    <w:rsid w:val="00914343"/>
    <w:rsid w:val="00915E1D"/>
    <w:rsid w:val="0091648C"/>
    <w:rsid w:val="00917038"/>
    <w:rsid w:val="009173EE"/>
    <w:rsid w:val="00917453"/>
    <w:rsid w:val="009174EF"/>
    <w:rsid w:val="0092002A"/>
    <w:rsid w:val="00920AF3"/>
    <w:rsid w:val="00920FBA"/>
    <w:rsid w:val="009218D8"/>
    <w:rsid w:val="00921D04"/>
    <w:rsid w:val="0092209B"/>
    <w:rsid w:val="00922341"/>
    <w:rsid w:val="00922595"/>
    <w:rsid w:val="009227BE"/>
    <w:rsid w:val="00924481"/>
    <w:rsid w:val="009254EF"/>
    <w:rsid w:val="0092559C"/>
    <w:rsid w:val="00926753"/>
    <w:rsid w:val="00926ED1"/>
    <w:rsid w:val="00926F0F"/>
    <w:rsid w:val="00927160"/>
    <w:rsid w:val="00927817"/>
    <w:rsid w:val="00927ABE"/>
    <w:rsid w:val="009306F7"/>
    <w:rsid w:val="00930FAF"/>
    <w:rsid w:val="0093101C"/>
    <w:rsid w:val="00931653"/>
    <w:rsid w:val="00931933"/>
    <w:rsid w:val="00931FE8"/>
    <w:rsid w:val="009327D8"/>
    <w:rsid w:val="00932B92"/>
    <w:rsid w:val="00932E2A"/>
    <w:rsid w:val="0093314C"/>
    <w:rsid w:val="0093352D"/>
    <w:rsid w:val="00933DA9"/>
    <w:rsid w:val="00934179"/>
    <w:rsid w:val="009343E6"/>
    <w:rsid w:val="009355CB"/>
    <w:rsid w:val="00937A66"/>
    <w:rsid w:val="0094148B"/>
    <w:rsid w:val="009416A5"/>
    <w:rsid w:val="00941A6D"/>
    <w:rsid w:val="00941B6B"/>
    <w:rsid w:val="00942275"/>
    <w:rsid w:val="00942F4E"/>
    <w:rsid w:val="00942F86"/>
    <w:rsid w:val="00943066"/>
    <w:rsid w:val="009433A3"/>
    <w:rsid w:val="009434FF"/>
    <w:rsid w:val="00943717"/>
    <w:rsid w:val="00943FDA"/>
    <w:rsid w:val="00944CCC"/>
    <w:rsid w:val="00944D06"/>
    <w:rsid w:val="00944DE8"/>
    <w:rsid w:val="009457A7"/>
    <w:rsid w:val="00946963"/>
    <w:rsid w:val="00946BC5"/>
    <w:rsid w:val="0094743A"/>
    <w:rsid w:val="00950614"/>
    <w:rsid w:val="00950792"/>
    <w:rsid w:val="00950AC9"/>
    <w:rsid w:val="00950AFA"/>
    <w:rsid w:val="009519A3"/>
    <w:rsid w:val="00951DA5"/>
    <w:rsid w:val="009520AB"/>
    <w:rsid w:val="0095317B"/>
    <w:rsid w:val="00953344"/>
    <w:rsid w:val="00953906"/>
    <w:rsid w:val="00953CC5"/>
    <w:rsid w:val="00954A80"/>
    <w:rsid w:val="00954B78"/>
    <w:rsid w:val="00955FEB"/>
    <w:rsid w:val="00956AEE"/>
    <w:rsid w:val="00956E89"/>
    <w:rsid w:val="00957AE1"/>
    <w:rsid w:val="00960755"/>
    <w:rsid w:val="00960A43"/>
    <w:rsid w:val="0096267D"/>
    <w:rsid w:val="009632E2"/>
    <w:rsid w:val="009634B7"/>
    <w:rsid w:val="00963613"/>
    <w:rsid w:val="0096396C"/>
    <w:rsid w:val="00965894"/>
    <w:rsid w:val="00965B94"/>
    <w:rsid w:val="00966A17"/>
    <w:rsid w:val="0096747D"/>
    <w:rsid w:val="00967562"/>
    <w:rsid w:val="00970077"/>
    <w:rsid w:val="009704BC"/>
    <w:rsid w:val="00970E3D"/>
    <w:rsid w:val="00972891"/>
    <w:rsid w:val="0097292D"/>
    <w:rsid w:val="009729B8"/>
    <w:rsid w:val="00972B86"/>
    <w:rsid w:val="00972E47"/>
    <w:rsid w:val="0097309F"/>
    <w:rsid w:val="00973494"/>
    <w:rsid w:val="0097364F"/>
    <w:rsid w:val="009737F7"/>
    <w:rsid w:val="00973888"/>
    <w:rsid w:val="00973F4E"/>
    <w:rsid w:val="00974310"/>
    <w:rsid w:val="009748C1"/>
    <w:rsid w:val="009748D8"/>
    <w:rsid w:val="0097502F"/>
    <w:rsid w:val="00975430"/>
    <w:rsid w:val="009754E1"/>
    <w:rsid w:val="00975727"/>
    <w:rsid w:val="0097578D"/>
    <w:rsid w:val="00975ACF"/>
    <w:rsid w:val="009767AA"/>
    <w:rsid w:val="0097687F"/>
    <w:rsid w:val="00976C16"/>
    <w:rsid w:val="00980454"/>
    <w:rsid w:val="00980717"/>
    <w:rsid w:val="009808B0"/>
    <w:rsid w:val="00981671"/>
    <w:rsid w:val="00982658"/>
    <w:rsid w:val="00982CEE"/>
    <w:rsid w:val="00983FB9"/>
    <w:rsid w:val="00984074"/>
    <w:rsid w:val="00984337"/>
    <w:rsid w:val="009844CE"/>
    <w:rsid w:val="00984569"/>
    <w:rsid w:val="0098557D"/>
    <w:rsid w:val="009857DE"/>
    <w:rsid w:val="00985CD0"/>
    <w:rsid w:val="00985FA4"/>
    <w:rsid w:val="00986305"/>
    <w:rsid w:val="0098676D"/>
    <w:rsid w:val="0098693F"/>
    <w:rsid w:val="009872A5"/>
    <w:rsid w:val="00987CBB"/>
    <w:rsid w:val="00987EAC"/>
    <w:rsid w:val="00990AA9"/>
    <w:rsid w:val="0099230E"/>
    <w:rsid w:val="00993905"/>
    <w:rsid w:val="009947E2"/>
    <w:rsid w:val="00994857"/>
    <w:rsid w:val="00994D57"/>
    <w:rsid w:val="009950A4"/>
    <w:rsid w:val="009950D9"/>
    <w:rsid w:val="00995D2C"/>
    <w:rsid w:val="00996A30"/>
    <w:rsid w:val="00996E59"/>
    <w:rsid w:val="00997130"/>
    <w:rsid w:val="00997450"/>
    <w:rsid w:val="00997662"/>
    <w:rsid w:val="00997A50"/>
    <w:rsid w:val="00997AE7"/>
    <w:rsid w:val="009A069B"/>
    <w:rsid w:val="009A08E0"/>
    <w:rsid w:val="009A0AF6"/>
    <w:rsid w:val="009A1DC9"/>
    <w:rsid w:val="009A1EDF"/>
    <w:rsid w:val="009A1F2B"/>
    <w:rsid w:val="009A21FD"/>
    <w:rsid w:val="009A2969"/>
    <w:rsid w:val="009A37A7"/>
    <w:rsid w:val="009A3B74"/>
    <w:rsid w:val="009A4730"/>
    <w:rsid w:val="009A484A"/>
    <w:rsid w:val="009A4AFC"/>
    <w:rsid w:val="009A4BE7"/>
    <w:rsid w:val="009A4CEB"/>
    <w:rsid w:val="009A4FB9"/>
    <w:rsid w:val="009A53CD"/>
    <w:rsid w:val="009B070D"/>
    <w:rsid w:val="009B11D2"/>
    <w:rsid w:val="009B1531"/>
    <w:rsid w:val="009B1B0A"/>
    <w:rsid w:val="009B1E63"/>
    <w:rsid w:val="009B226F"/>
    <w:rsid w:val="009B417E"/>
    <w:rsid w:val="009B42B1"/>
    <w:rsid w:val="009B5DFE"/>
    <w:rsid w:val="009B6094"/>
    <w:rsid w:val="009B645C"/>
    <w:rsid w:val="009B7C84"/>
    <w:rsid w:val="009C05BB"/>
    <w:rsid w:val="009C070E"/>
    <w:rsid w:val="009C172C"/>
    <w:rsid w:val="009C1A96"/>
    <w:rsid w:val="009C2EE8"/>
    <w:rsid w:val="009C3ACE"/>
    <w:rsid w:val="009C454C"/>
    <w:rsid w:val="009C476F"/>
    <w:rsid w:val="009C4B96"/>
    <w:rsid w:val="009C6856"/>
    <w:rsid w:val="009C7211"/>
    <w:rsid w:val="009C78A3"/>
    <w:rsid w:val="009C78B7"/>
    <w:rsid w:val="009D027D"/>
    <w:rsid w:val="009D04F7"/>
    <w:rsid w:val="009D10DE"/>
    <w:rsid w:val="009D132A"/>
    <w:rsid w:val="009D1556"/>
    <w:rsid w:val="009D1D12"/>
    <w:rsid w:val="009D2309"/>
    <w:rsid w:val="009D2971"/>
    <w:rsid w:val="009D361B"/>
    <w:rsid w:val="009D36C8"/>
    <w:rsid w:val="009D421A"/>
    <w:rsid w:val="009D4BDD"/>
    <w:rsid w:val="009D55CE"/>
    <w:rsid w:val="009D5604"/>
    <w:rsid w:val="009D5F8A"/>
    <w:rsid w:val="009D623A"/>
    <w:rsid w:val="009D6354"/>
    <w:rsid w:val="009D6855"/>
    <w:rsid w:val="009D6E80"/>
    <w:rsid w:val="009D7908"/>
    <w:rsid w:val="009D794A"/>
    <w:rsid w:val="009D7B89"/>
    <w:rsid w:val="009E0A3C"/>
    <w:rsid w:val="009E1139"/>
    <w:rsid w:val="009E263B"/>
    <w:rsid w:val="009E285C"/>
    <w:rsid w:val="009E464A"/>
    <w:rsid w:val="009E5DD4"/>
    <w:rsid w:val="009E70AB"/>
    <w:rsid w:val="009E7459"/>
    <w:rsid w:val="009F1000"/>
    <w:rsid w:val="009F1902"/>
    <w:rsid w:val="009F429B"/>
    <w:rsid w:val="009F44C1"/>
    <w:rsid w:val="009F4666"/>
    <w:rsid w:val="009F586A"/>
    <w:rsid w:val="009F65DE"/>
    <w:rsid w:val="009F6D4B"/>
    <w:rsid w:val="009F7126"/>
    <w:rsid w:val="00A0200E"/>
    <w:rsid w:val="00A02E19"/>
    <w:rsid w:val="00A03186"/>
    <w:rsid w:val="00A0327D"/>
    <w:rsid w:val="00A0332D"/>
    <w:rsid w:val="00A0448A"/>
    <w:rsid w:val="00A0458D"/>
    <w:rsid w:val="00A10FD3"/>
    <w:rsid w:val="00A11999"/>
    <w:rsid w:val="00A11D13"/>
    <w:rsid w:val="00A12526"/>
    <w:rsid w:val="00A138DC"/>
    <w:rsid w:val="00A13DCC"/>
    <w:rsid w:val="00A14427"/>
    <w:rsid w:val="00A1463E"/>
    <w:rsid w:val="00A1470F"/>
    <w:rsid w:val="00A15099"/>
    <w:rsid w:val="00A1524F"/>
    <w:rsid w:val="00A15251"/>
    <w:rsid w:val="00A1540C"/>
    <w:rsid w:val="00A1557C"/>
    <w:rsid w:val="00A15961"/>
    <w:rsid w:val="00A1633E"/>
    <w:rsid w:val="00A17C33"/>
    <w:rsid w:val="00A20B8B"/>
    <w:rsid w:val="00A210ED"/>
    <w:rsid w:val="00A21863"/>
    <w:rsid w:val="00A21D67"/>
    <w:rsid w:val="00A22247"/>
    <w:rsid w:val="00A22328"/>
    <w:rsid w:val="00A228E8"/>
    <w:rsid w:val="00A2301F"/>
    <w:rsid w:val="00A2348B"/>
    <w:rsid w:val="00A241D8"/>
    <w:rsid w:val="00A24212"/>
    <w:rsid w:val="00A25118"/>
    <w:rsid w:val="00A251FD"/>
    <w:rsid w:val="00A25A14"/>
    <w:rsid w:val="00A260A2"/>
    <w:rsid w:val="00A26BA9"/>
    <w:rsid w:val="00A31578"/>
    <w:rsid w:val="00A31AF0"/>
    <w:rsid w:val="00A31C52"/>
    <w:rsid w:val="00A32667"/>
    <w:rsid w:val="00A35C2B"/>
    <w:rsid w:val="00A3649E"/>
    <w:rsid w:val="00A36AD1"/>
    <w:rsid w:val="00A36BD1"/>
    <w:rsid w:val="00A36F50"/>
    <w:rsid w:val="00A373CD"/>
    <w:rsid w:val="00A40663"/>
    <w:rsid w:val="00A40F40"/>
    <w:rsid w:val="00A4128D"/>
    <w:rsid w:val="00A41442"/>
    <w:rsid w:val="00A41831"/>
    <w:rsid w:val="00A4192E"/>
    <w:rsid w:val="00A41A9A"/>
    <w:rsid w:val="00A41E2D"/>
    <w:rsid w:val="00A4339A"/>
    <w:rsid w:val="00A43D75"/>
    <w:rsid w:val="00A4434F"/>
    <w:rsid w:val="00A4450E"/>
    <w:rsid w:val="00A456D8"/>
    <w:rsid w:val="00A50B5F"/>
    <w:rsid w:val="00A5133C"/>
    <w:rsid w:val="00A5170A"/>
    <w:rsid w:val="00A51794"/>
    <w:rsid w:val="00A51809"/>
    <w:rsid w:val="00A52724"/>
    <w:rsid w:val="00A55511"/>
    <w:rsid w:val="00A5634F"/>
    <w:rsid w:val="00A56891"/>
    <w:rsid w:val="00A60379"/>
    <w:rsid w:val="00A6099C"/>
    <w:rsid w:val="00A612E6"/>
    <w:rsid w:val="00A63228"/>
    <w:rsid w:val="00A63872"/>
    <w:rsid w:val="00A63F3C"/>
    <w:rsid w:val="00A65871"/>
    <w:rsid w:val="00A671E9"/>
    <w:rsid w:val="00A67BC7"/>
    <w:rsid w:val="00A67E51"/>
    <w:rsid w:val="00A67FA8"/>
    <w:rsid w:val="00A7031A"/>
    <w:rsid w:val="00A70DE2"/>
    <w:rsid w:val="00A71A2B"/>
    <w:rsid w:val="00A71B2F"/>
    <w:rsid w:val="00A71C30"/>
    <w:rsid w:val="00A71DAF"/>
    <w:rsid w:val="00A72365"/>
    <w:rsid w:val="00A726EB"/>
    <w:rsid w:val="00A72BA6"/>
    <w:rsid w:val="00A7550C"/>
    <w:rsid w:val="00A7580A"/>
    <w:rsid w:val="00A75CAA"/>
    <w:rsid w:val="00A75E0B"/>
    <w:rsid w:val="00A763DE"/>
    <w:rsid w:val="00A80A3F"/>
    <w:rsid w:val="00A8164C"/>
    <w:rsid w:val="00A81CB7"/>
    <w:rsid w:val="00A826B3"/>
    <w:rsid w:val="00A82989"/>
    <w:rsid w:val="00A829AD"/>
    <w:rsid w:val="00A82D54"/>
    <w:rsid w:val="00A83A05"/>
    <w:rsid w:val="00A83E32"/>
    <w:rsid w:val="00A842DF"/>
    <w:rsid w:val="00A84875"/>
    <w:rsid w:val="00A84C28"/>
    <w:rsid w:val="00A8589F"/>
    <w:rsid w:val="00A85928"/>
    <w:rsid w:val="00A86CBE"/>
    <w:rsid w:val="00A87D50"/>
    <w:rsid w:val="00A87ED8"/>
    <w:rsid w:val="00A900B9"/>
    <w:rsid w:val="00A90DC8"/>
    <w:rsid w:val="00A90E59"/>
    <w:rsid w:val="00A91986"/>
    <w:rsid w:val="00A91A5E"/>
    <w:rsid w:val="00A9201F"/>
    <w:rsid w:val="00A934A8"/>
    <w:rsid w:val="00A93CC4"/>
    <w:rsid w:val="00A94415"/>
    <w:rsid w:val="00A94B4A"/>
    <w:rsid w:val="00A94B98"/>
    <w:rsid w:val="00A95D43"/>
    <w:rsid w:val="00A95F0F"/>
    <w:rsid w:val="00A9729E"/>
    <w:rsid w:val="00A97380"/>
    <w:rsid w:val="00A974B4"/>
    <w:rsid w:val="00AA0519"/>
    <w:rsid w:val="00AA0ADD"/>
    <w:rsid w:val="00AA1F50"/>
    <w:rsid w:val="00AA2024"/>
    <w:rsid w:val="00AA2458"/>
    <w:rsid w:val="00AA25E0"/>
    <w:rsid w:val="00AA28DA"/>
    <w:rsid w:val="00AA2F29"/>
    <w:rsid w:val="00AA32CC"/>
    <w:rsid w:val="00AA3352"/>
    <w:rsid w:val="00AA3CB4"/>
    <w:rsid w:val="00AA3E96"/>
    <w:rsid w:val="00AA4C5C"/>
    <w:rsid w:val="00AA5EF3"/>
    <w:rsid w:val="00AA608F"/>
    <w:rsid w:val="00AA6DE6"/>
    <w:rsid w:val="00AA7A43"/>
    <w:rsid w:val="00AB0A82"/>
    <w:rsid w:val="00AB100F"/>
    <w:rsid w:val="00AB173C"/>
    <w:rsid w:val="00AB180E"/>
    <w:rsid w:val="00AB201D"/>
    <w:rsid w:val="00AB2E79"/>
    <w:rsid w:val="00AB3031"/>
    <w:rsid w:val="00AB380D"/>
    <w:rsid w:val="00AB3D3E"/>
    <w:rsid w:val="00AB53A4"/>
    <w:rsid w:val="00AB6396"/>
    <w:rsid w:val="00AB6A54"/>
    <w:rsid w:val="00AB6E49"/>
    <w:rsid w:val="00AB731E"/>
    <w:rsid w:val="00AB73CA"/>
    <w:rsid w:val="00AB7530"/>
    <w:rsid w:val="00AB7826"/>
    <w:rsid w:val="00AB7B4C"/>
    <w:rsid w:val="00AC04F2"/>
    <w:rsid w:val="00AC05F1"/>
    <w:rsid w:val="00AC0CFB"/>
    <w:rsid w:val="00AC1084"/>
    <w:rsid w:val="00AC1357"/>
    <w:rsid w:val="00AC15FF"/>
    <w:rsid w:val="00AC1B77"/>
    <w:rsid w:val="00AC1BD8"/>
    <w:rsid w:val="00AC319D"/>
    <w:rsid w:val="00AC33D1"/>
    <w:rsid w:val="00AC33D6"/>
    <w:rsid w:val="00AC4AF6"/>
    <w:rsid w:val="00AC4CEF"/>
    <w:rsid w:val="00AC4DC7"/>
    <w:rsid w:val="00AC4E19"/>
    <w:rsid w:val="00AC53F4"/>
    <w:rsid w:val="00AC5B44"/>
    <w:rsid w:val="00AC5C23"/>
    <w:rsid w:val="00AC6324"/>
    <w:rsid w:val="00AC6328"/>
    <w:rsid w:val="00AC666A"/>
    <w:rsid w:val="00AC6DCD"/>
    <w:rsid w:val="00AC6FCE"/>
    <w:rsid w:val="00AC7587"/>
    <w:rsid w:val="00AC7F3C"/>
    <w:rsid w:val="00AC7FC2"/>
    <w:rsid w:val="00AD50FA"/>
    <w:rsid w:val="00AD65A4"/>
    <w:rsid w:val="00AD7055"/>
    <w:rsid w:val="00AD7289"/>
    <w:rsid w:val="00AE0595"/>
    <w:rsid w:val="00AE06EC"/>
    <w:rsid w:val="00AE19B5"/>
    <w:rsid w:val="00AE24F1"/>
    <w:rsid w:val="00AE25F8"/>
    <w:rsid w:val="00AE2C7F"/>
    <w:rsid w:val="00AE2DDD"/>
    <w:rsid w:val="00AE3427"/>
    <w:rsid w:val="00AE3667"/>
    <w:rsid w:val="00AE692C"/>
    <w:rsid w:val="00AE6C6A"/>
    <w:rsid w:val="00AE7804"/>
    <w:rsid w:val="00AF05CE"/>
    <w:rsid w:val="00AF140C"/>
    <w:rsid w:val="00AF1DAC"/>
    <w:rsid w:val="00AF2086"/>
    <w:rsid w:val="00AF21B9"/>
    <w:rsid w:val="00AF2786"/>
    <w:rsid w:val="00AF2AFD"/>
    <w:rsid w:val="00AF34A9"/>
    <w:rsid w:val="00AF34BC"/>
    <w:rsid w:val="00AF3506"/>
    <w:rsid w:val="00AF395F"/>
    <w:rsid w:val="00AF3AE2"/>
    <w:rsid w:val="00AF3C18"/>
    <w:rsid w:val="00AF46FA"/>
    <w:rsid w:val="00AF47AD"/>
    <w:rsid w:val="00AF4B0C"/>
    <w:rsid w:val="00AF4B89"/>
    <w:rsid w:val="00AF5780"/>
    <w:rsid w:val="00AF5AE8"/>
    <w:rsid w:val="00AF6065"/>
    <w:rsid w:val="00AF60F7"/>
    <w:rsid w:val="00AF61BB"/>
    <w:rsid w:val="00AF61ED"/>
    <w:rsid w:val="00AF627B"/>
    <w:rsid w:val="00AF6650"/>
    <w:rsid w:val="00AF6DDA"/>
    <w:rsid w:val="00B0005B"/>
    <w:rsid w:val="00B00376"/>
    <w:rsid w:val="00B007C7"/>
    <w:rsid w:val="00B00829"/>
    <w:rsid w:val="00B01008"/>
    <w:rsid w:val="00B01168"/>
    <w:rsid w:val="00B019A1"/>
    <w:rsid w:val="00B02A45"/>
    <w:rsid w:val="00B048B3"/>
    <w:rsid w:val="00B04EB7"/>
    <w:rsid w:val="00B0520B"/>
    <w:rsid w:val="00B0623E"/>
    <w:rsid w:val="00B07008"/>
    <w:rsid w:val="00B07A2B"/>
    <w:rsid w:val="00B1094F"/>
    <w:rsid w:val="00B11AA8"/>
    <w:rsid w:val="00B11F2A"/>
    <w:rsid w:val="00B120DD"/>
    <w:rsid w:val="00B1256C"/>
    <w:rsid w:val="00B138E2"/>
    <w:rsid w:val="00B13A5B"/>
    <w:rsid w:val="00B13B78"/>
    <w:rsid w:val="00B146F6"/>
    <w:rsid w:val="00B14867"/>
    <w:rsid w:val="00B14876"/>
    <w:rsid w:val="00B157A9"/>
    <w:rsid w:val="00B158D8"/>
    <w:rsid w:val="00B164E2"/>
    <w:rsid w:val="00B16D0A"/>
    <w:rsid w:val="00B1714E"/>
    <w:rsid w:val="00B172D2"/>
    <w:rsid w:val="00B173C1"/>
    <w:rsid w:val="00B17550"/>
    <w:rsid w:val="00B20D67"/>
    <w:rsid w:val="00B213D0"/>
    <w:rsid w:val="00B21B35"/>
    <w:rsid w:val="00B21EE1"/>
    <w:rsid w:val="00B23245"/>
    <w:rsid w:val="00B23DF2"/>
    <w:rsid w:val="00B23EE7"/>
    <w:rsid w:val="00B24453"/>
    <w:rsid w:val="00B24612"/>
    <w:rsid w:val="00B249A3"/>
    <w:rsid w:val="00B24D10"/>
    <w:rsid w:val="00B251E9"/>
    <w:rsid w:val="00B2576E"/>
    <w:rsid w:val="00B257EE"/>
    <w:rsid w:val="00B26374"/>
    <w:rsid w:val="00B27355"/>
    <w:rsid w:val="00B27CC1"/>
    <w:rsid w:val="00B31899"/>
    <w:rsid w:val="00B331AB"/>
    <w:rsid w:val="00B3455D"/>
    <w:rsid w:val="00B347E4"/>
    <w:rsid w:val="00B34934"/>
    <w:rsid w:val="00B34D97"/>
    <w:rsid w:val="00B3696C"/>
    <w:rsid w:val="00B36CB6"/>
    <w:rsid w:val="00B371C5"/>
    <w:rsid w:val="00B371FE"/>
    <w:rsid w:val="00B37727"/>
    <w:rsid w:val="00B37B9B"/>
    <w:rsid w:val="00B37C99"/>
    <w:rsid w:val="00B37EB8"/>
    <w:rsid w:val="00B4015D"/>
    <w:rsid w:val="00B40B05"/>
    <w:rsid w:val="00B40CC6"/>
    <w:rsid w:val="00B410CB"/>
    <w:rsid w:val="00B41174"/>
    <w:rsid w:val="00B41866"/>
    <w:rsid w:val="00B4196A"/>
    <w:rsid w:val="00B4238E"/>
    <w:rsid w:val="00B429A7"/>
    <w:rsid w:val="00B42C89"/>
    <w:rsid w:val="00B4347D"/>
    <w:rsid w:val="00B436BC"/>
    <w:rsid w:val="00B43708"/>
    <w:rsid w:val="00B437BA"/>
    <w:rsid w:val="00B44E06"/>
    <w:rsid w:val="00B4508D"/>
    <w:rsid w:val="00B45428"/>
    <w:rsid w:val="00B45916"/>
    <w:rsid w:val="00B4602F"/>
    <w:rsid w:val="00B46465"/>
    <w:rsid w:val="00B46B4D"/>
    <w:rsid w:val="00B47387"/>
    <w:rsid w:val="00B475B9"/>
    <w:rsid w:val="00B500B0"/>
    <w:rsid w:val="00B512E2"/>
    <w:rsid w:val="00B51CC5"/>
    <w:rsid w:val="00B524AB"/>
    <w:rsid w:val="00B524E6"/>
    <w:rsid w:val="00B52677"/>
    <w:rsid w:val="00B54A1A"/>
    <w:rsid w:val="00B55649"/>
    <w:rsid w:val="00B5569C"/>
    <w:rsid w:val="00B5570F"/>
    <w:rsid w:val="00B5594F"/>
    <w:rsid w:val="00B56317"/>
    <w:rsid w:val="00B568A3"/>
    <w:rsid w:val="00B573B3"/>
    <w:rsid w:val="00B5763E"/>
    <w:rsid w:val="00B57C0A"/>
    <w:rsid w:val="00B600FF"/>
    <w:rsid w:val="00B625F6"/>
    <w:rsid w:val="00B6360B"/>
    <w:rsid w:val="00B647F0"/>
    <w:rsid w:val="00B64C2D"/>
    <w:rsid w:val="00B65426"/>
    <w:rsid w:val="00B65D4E"/>
    <w:rsid w:val="00B66709"/>
    <w:rsid w:val="00B66EDE"/>
    <w:rsid w:val="00B704F2"/>
    <w:rsid w:val="00B7149A"/>
    <w:rsid w:val="00B7182D"/>
    <w:rsid w:val="00B71D71"/>
    <w:rsid w:val="00B725D4"/>
    <w:rsid w:val="00B72B3F"/>
    <w:rsid w:val="00B747C7"/>
    <w:rsid w:val="00B748B4"/>
    <w:rsid w:val="00B74E67"/>
    <w:rsid w:val="00B74F50"/>
    <w:rsid w:val="00B74FEB"/>
    <w:rsid w:val="00B75898"/>
    <w:rsid w:val="00B76176"/>
    <w:rsid w:val="00B761BC"/>
    <w:rsid w:val="00B77295"/>
    <w:rsid w:val="00B77BB6"/>
    <w:rsid w:val="00B80986"/>
    <w:rsid w:val="00B80B94"/>
    <w:rsid w:val="00B815A0"/>
    <w:rsid w:val="00B82C79"/>
    <w:rsid w:val="00B84799"/>
    <w:rsid w:val="00B85073"/>
    <w:rsid w:val="00B8618F"/>
    <w:rsid w:val="00B8620B"/>
    <w:rsid w:val="00B86A90"/>
    <w:rsid w:val="00B870BF"/>
    <w:rsid w:val="00B87670"/>
    <w:rsid w:val="00B87CA3"/>
    <w:rsid w:val="00B908F2"/>
    <w:rsid w:val="00B92854"/>
    <w:rsid w:val="00B929E8"/>
    <w:rsid w:val="00B92FFF"/>
    <w:rsid w:val="00B93485"/>
    <w:rsid w:val="00B94052"/>
    <w:rsid w:val="00B941C0"/>
    <w:rsid w:val="00B94548"/>
    <w:rsid w:val="00B948BC"/>
    <w:rsid w:val="00B948DF"/>
    <w:rsid w:val="00B94D0E"/>
    <w:rsid w:val="00B952A2"/>
    <w:rsid w:val="00B95348"/>
    <w:rsid w:val="00B954E2"/>
    <w:rsid w:val="00B960D9"/>
    <w:rsid w:val="00B96177"/>
    <w:rsid w:val="00B96A05"/>
    <w:rsid w:val="00B9720D"/>
    <w:rsid w:val="00B976BA"/>
    <w:rsid w:val="00B9786F"/>
    <w:rsid w:val="00B97BFD"/>
    <w:rsid w:val="00B97DDE"/>
    <w:rsid w:val="00BA06C0"/>
    <w:rsid w:val="00BA06C6"/>
    <w:rsid w:val="00BA1111"/>
    <w:rsid w:val="00BA16ED"/>
    <w:rsid w:val="00BA1702"/>
    <w:rsid w:val="00BA194B"/>
    <w:rsid w:val="00BA21AF"/>
    <w:rsid w:val="00BA2453"/>
    <w:rsid w:val="00BA258C"/>
    <w:rsid w:val="00BA25DA"/>
    <w:rsid w:val="00BA2D50"/>
    <w:rsid w:val="00BA41CF"/>
    <w:rsid w:val="00BA4674"/>
    <w:rsid w:val="00BA4855"/>
    <w:rsid w:val="00BA4D71"/>
    <w:rsid w:val="00BA5117"/>
    <w:rsid w:val="00BA5275"/>
    <w:rsid w:val="00BA6C87"/>
    <w:rsid w:val="00BA72D6"/>
    <w:rsid w:val="00BA75A3"/>
    <w:rsid w:val="00BB0140"/>
    <w:rsid w:val="00BB02D3"/>
    <w:rsid w:val="00BB0837"/>
    <w:rsid w:val="00BB0F93"/>
    <w:rsid w:val="00BB1448"/>
    <w:rsid w:val="00BB150E"/>
    <w:rsid w:val="00BB18FD"/>
    <w:rsid w:val="00BB1B97"/>
    <w:rsid w:val="00BB2123"/>
    <w:rsid w:val="00BB21AC"/>
    <w:rsid w:val="00BB257E"/>
    <w:rsid w:val="00BB2700"/>
    <w:rsid w:val="00BB27B8"/>
    <w:rsid w:val="00BB326E"/>
    <w:rsid w:val="00BB36FD"/>
    <w:rsid w:val="00BB3986"/>
    <w:rsid w:val="00BB4D63"/>
    <w:rsid w:val="00BB4D7E"/>
    <w:rsid w:val="00BB5062"/>
    <w:rsid w:val="00BB5730"/>
    <w:rsid w:val="00BB5AF0"/>
    <w:rsid w:val="00BB5FA7"/>
    <w:rsid w:val="00BB6151"/>
    <w:rsid w:val="00BB66FA"/>
    <w:rsid w:val="00BB70A7"/>
    <w:rsid w:val="00BB74BC"/>
    <w:rsid w:val="00BB7871"/>
    <w:rsid w:val="00BC0666"/>
    <w:rsid w:val="00BC0F18"/>
    <w:rsid w:val="00BC1B97"/>
    <w:rsid w:val="00BC1C43"/>
    <w:rsid w:val="00BC31E3"/>
    <w:rsid w:val="00BC339F"/>
    <w:rsid w:val="00BC3B87"/>
    <w:rsid w:val="00BC3D38"/>
    <w:rsid w:val="00BC3FF4"/>
    <w:rsid w:val="00BC40A4"/>
    <w:rsid w:val="00BC4133"/>
    <w:rsid w:val="00BC431A"/>
    <w:rsid w:val="00BC46FC"/>
    <w:rsid w:val="00BC489E"/>
    <w:rsid w:val="00BC6598"/>
    <w:rsid w:val="00BC7177"/>
    <w:rsid w:val="00BC7D1B"/>
    <w:rsid w:val="00BC7EF8"/>
    <w:rsid w:val="00BD002D"/>
    <w:rsid w:val="00BD0A8C"/>
    <w:rsid w:val="00BD0BE4"/>
    <w:rsid w:val="00BD2855"/>
    <w:rsid w:val="00BD2AD8"/>
    <w:rsid w:val="00BD3527"/>
    <w:rsid w:val="00BD37A5"/>
    <w:rsid w:val="00BD3C22"/>
    <w:rsid w:val="00BD3F53"/>
    <w:rsid w:val="00BD415D"/>
    <w:rsid w:val="00BD49D3"/>
    <w:rsid w:val="00BD50C4"/>
    <w:rsid w:val="00BD52C7"/>
    <w:rsid w:val="00BD623B"/>
    <w:rsid w:val="00BD6F21"/>
    <w:rsid w:val="00BD7210"/>
    <w:rsid w:val="00BD77DA"/>
    <w:rsid w:val="00BD7BDB"/>
    <w:rsid w:val="00BD7E4E"/>
    <w:rsid w:val="00BE0CA0"/>
    <w:rsid w:val="00BE20AC"/>
    <w:rsid w:val="00BE223C"/>
    <w:rsid w:val="00BE3B43"/>
    <w:rsid w:val="00BE47DA"/>
    <w:rsid w:val="00BE5685"/>
    <w:rsid w:val="00BE5FC9"/>
    <w:rsid w:val="00BE68FF"/>
    <w:rsid w:val="00BE7027"/>
    <w:rsid w:val="00BE7C4A"/>
    <w:rsid w:val="00BF0053"/>
    <w:rsid w:val="00BF03A8"/>
    <w:rsid w:val="00BF0697"/>
    <w:rsid w:val="00BF0A16"/>
    <w:rsid w:val="00BF0B93"/>
    <w:rsid w:val="00BF0C93"/>
    <w:rsid w:val="00BF11B2"/>
    <w:rsid w:val="00BF16F0"/>
    <w:rsid w:val="00BF1837"/>
    <w:rsid w:val="00BF1976"/>
    <w:rsid w:val="00BF19D2"/>
    <w:rsid w:val="00BF1ABB"/>
    <w:rsid w:val="00BF1BC8"/>
    <w:rsid w:val="00BF2044"/>
    <w:rsid w:val="00BF2C93"/>
    <w:rsid w:val="00BF3184"/>
    <w:rsid w:val="00BF37D6"/>
    <w:rsid w:val="00BF3B49"/>
    <w:rsid w:val="00BF4689"/>
    <w:rsid w:val="00BF51EA"/>
    <w:rsid w:val="00BF5610"/>
    <w:rsid w:val="00BF5804"/>
    <w:rsid w:val="00BF65B8"/>
    <w:rsid w:val="00BF7695"/>
    <w:rsid w:val="00BF7EAD"/>
    <w:rsid w:val="00BF7F84"/>
    <w:rsid w:val="00C00149"/>
    <w:rsid w:val="00C00248"/>
    <w:rsid w:val="00C0040E"/>
    <w:rsid w:val="00C00DE9"/>
    <w:rsid w:val="00C00E2B"/>
    <w:rsid w:val="00C00F03"/>
    <w:rsid w:val="00C0438C"/>
    <w:rsid w:val="00C04C85"/>
    <w:rsid w:val="00C07287"/>
    <w:rsid w:val="00C07B65"/>
    <w:rsid w:val="00C1009F"/>
    <w:rsid w:val="00C10AA6"/>
    <w:rsid w:val="00C10EFE"/>
    <w:rsid w:val="00C10F64"/>
    <w:rsid w:val="00C11F1C"/>
    <w:rsid w:val="00C12303"/>
    <w:rsid w:val="00C13062"/>
    <w:rsid w:val="00C1368C"/>
    <w:rsid w:val="00C13BF7"/>
    <w:rsid w:val="00C13D42"/>
    <w:rsid w:val="00C13DE0"/>
    <w:rsid w:val="00C14432"/>
    <w:rsid w:val="00C14C9A"/>
    <w:rsid w:val="00C16154"/>
    <w:rsid w:val="00C16EEB"/>
    <w:rsid w:val="00C176EE"/>
    <w:rsid w:val="00C17FD3"/>
    <w:rsid w:val="00C2024C"/>
    <w:rsid w:val="00C20D44"/>
    <w:rsid w:val="00C22152"/>
    <w:rsid w:val="00C22CC7"/>
    <w:rsid w:val="00C233C5"/>
    <w:rsid w:val="00C2343A"/>
    <w:rsid w:val="00C24245"/>
    <w:rsid w:val="00C24467"/>
    <w:rsid w:val="00C2498C"/>
    <w:rsid w:val="00C257DC"/>
    <w:rsid w:val="00C278C8"/>
    <w:rsid w:val="00C3127F"/>
    <w:rsid w:val="00C31360"/>
    <w:rsid w:val="00C32110"/>
    <w:rsid w:val="00C326D8"/>
    <w:rsid w:val="00C336DD"/>
    <w:rsid w:val="00C3392A"/>
    <w:rsid w:val="00C34611"/>
    <w:rsid w:val="00C34786"/>
    <w:rsid w:val="00C3595C"/>
    <w:rsid w:val="00C35AA3"/>
    <w:rsid w:val="00C35D43"/>
    <w:rsid w:val="00C36022"/>
    <w:rsid w:val="00C36FCF"/>
    <w:rsid w:val="00C37118"/>
    <w:rsid w:val="00C37F58"/>
    <w:rsid w:val="00C40158"/>
    <w:rsid w:val="00C40209"/>
    <w:rsid w:val="00C40B69"/>
    <w:rsid w:val="00C40B93"/>
    <w:rsid w:val="00C4103A"/>
    <w:rsid w:val="00C4159D"/>
    <w:rsid w:val="00C41CC5"/>
    <w:rsid w:val="00C42008"/>
    <w:rsid w:val="00C42128"/>
    <w:rsid w:val="00C42289"/>
    <w:rsid w:val="00C4276F"/>
    <w:rsid w:val="00C428D9"/>
    <w:rsid w:val="00C439A6"/>
    <w:rsid w:val="00C43ED0"/>
    <w:rsid w:val="00C44C9B"/>
    <w:rsid w:val="00C4681F"/>
    <w:rsid w:val="00C4799D"/>
    <w:rsid w:val="00C5007F"/>
    <w:rsid w:val="00C516B0"/>
    <w:rsid w:val="00C51A45"/>
    <w:rsid w:val="00C541F0"/>
    <w:rsid w:val="00C54B62"/>
    <w:rsid w:val="00C54B8E"/>
    <w:rsid w:val="00C5555A"/>
    <w:rsid w:val="00C55AE1"/>
    <w:rsid w:val="00C55EF4"/>
    <w:rsid w:val="00C5615F"/>
    <w:rsid w:val="00C57212"/>
    <w:rsid w:val="00C57962"/>
    <w:rsid w:val="00C57D96"/>
    <w:rsid w:val="00C57EA9"/>
    <w:rsid w:val="00C603DC"/>
    <w:rsid w:val="00C61001"/>
    <w:rsid w:val="00C61609"/>
    <w:rsid w:val="00C61A8E"/>
    <w:rsid w:val="00C623A8"/>
    <w:rsid w:val="00C63275"/>
    <w:rsid w:val="00C63A22"/>
    <w:rsid w:val="00C63B64"/>
    <w:rsid w:val="00C64271"/>
    <w:rsid w:val="00C64A0E"/>
    <w:rsid w:val="00C64C21"/>
    <w:rsid w:val="00C64F9A"/>
    <w:rsid w:val="00C651CD"/>
    <w:rsid w:val="00C65689"/>
    <w:rsid w:val="00C657FE"/>
    <w:rsid w:val="00C65E5C"/>
    <w:rsid w:val="00C66175"/>
    <w:rsid w:val="00C66542"/>
    <w:rsid w:val="00C67449"/>
    <w:rsid w:val="00C7003C"/>
    <w:rsid w:val="00C71DFE"/>
    <w:rsid w:val="00C723F0"/>
    <w:rsid w:val="00C72A27"/>
    <w:rsid w:val="00C73164"/>
    <w:rsid w:val="00C74080"/>
    <w:rsid w:val="00C74319"/>
    <w:rsid w:val="00C74FFE"/>
    <w:rsid w:val="00C75825"/>
    <w:rsid w:val="00C77069"/>
    <w:rsid w:val="00C807F6"/>
    <w:rsid w:val="00C82284"/>
    <w:rsid w:val="00C8385D"/>
    <w:rsid w:val="00C8396C"/>
    <w:rsid w:val="00C83981"/>
    <w:rsid w:val="00C84B2C"/>
    <w:rsid w:val="00C8514F"/>
    <w:rsid w:val="00C869F8"/>
    <w:rsid w:val="00C87840"/>
    <w:rsid w:val="00C9018F"/>
    <w:rsid w:val="00C90701"/>
    <w:rsid w:val="00C91C36"/>
    <w:rsid w:val="00C9241E"/>
    <w:rsid w:val="00C9299A"/>
    <w:rsid w:val="00C92DC0"/>
    <w:rsid w:val="00C93166"/>
    <w:rsid w:val="00C93454"/>
    <w:rsid w:val="00C93BFD"/>
    <w:rsid w:val="00C94DFD"/>
    <w:rsid w:val="00C950A2"/>
    <w:rsid w:val="00C9534C"/>
    <w:rsid w:val="00C95AC0"/>
    <w:rsid w:val="00C96BEC"/>
    <w:rsid w:val="00C96DFB"/>
    <w:rsid w:val="00C97763"/>
    <w:rsid w:val="00CA1597"/>
    <w:rsid w:val="00CA1C4B"/>
    <w:rsid w:val="00CA1F7C"/>
    <w:rsid w:val="00CA22B3"/>
    <w:rsid w:val="00CA317E"/>
    <w:rsid w:val="00CA39DE"/>
    <w:rsid w:val="00CA4559"/>
    <w:rsid w:val="00CA4C67"/>
    <w:rsid w:val="00CA4EA7"/>
    <w:rsid w:val="00CA5BCD"/>
    <w:rsid w:val="00CA6456"/>
    <w:rsid w:val="00CA7656"/>
    <w:rsid w:val="00CB01C1"/>
    <w:rsid w:val="00CB1335"/>
    <w:rsid w:val="00CB17D8"/>
    <w:rsid w:val="00CB1F69"/>
    <w:rsid w:val="00CB22EE"/>
    <w:rsid w:val="00CB2481"/>
    <w:rsid w:val="00CB2E83"/>
    <w:rsid w:val="00CB3594"/>
    <w:rsid w:val="00CB3D3E"/>
    <w:rsid w:val="00CB43C0"/>
    <w:rsid w:val="00CB48A9"/>
    <w:rsid w:val="00CB4B78"/>
    <w:rsid w:val="00CB4F5F"/>
    <w:rsid w:val="00CB5526"/>
    <w:rsid w:val="00CB591B"/>
    <w:rsid w:val="00CB6D03"/>
    <w:rsid w:val="00CB70D0"/>
    <w:rsid w:val="00CB70EA"/>
    <w:rsid w:val="00CB7690"/>
    <w:rsid w:val="00CB7AF4"/>
    <w:rsid w:val="00CC05C7"/>
    <w:rsid w:val="00CC0F77"/>
    <w:rsid w:val="00CC10D5"/>
    <w:rsid w:val="00CC19A2"/>
    <w:rsid w:val="00CC1A6E"/>
    <w:rsid w:val="00CC1B4E"/>
    <w:rsid w:val="00CC2FCB"/>
    <w:rsid w:val="00CC31DC"/>
    <w:rsid w:val="00CC323A"/>
    <w:rsid w:val="00CC383D"/>
    <w:rsid w:val="00CC3F58"/>
    <w:rsid w:val="00CC4D2F"/>
    <w:rsid w:val="00CC5262"/>
    <w:rsid w:val="00CC7610"/>
    <w:rsid w:val="00CC79DD"/>
    <w:rsid w:val="00CC7A77"/>
    <w:rsid w:val="00CC7C8D"/>
    <w:rsid w:val="00CC7E9D"/>
    <w:rsid w:val="00CD0910"/>
    <w:rsid w:val="00CD1577"/>
    <w:rsid w:val="00CD16F7"/>
    <w:rsid w:val="00CD17BB"/>
    <w:rsid w:val="00CD32E3"/>
    <w:rsid w:val="00CD3B6F"/>
    <w:rsid w:val="00CD4C44"/>
    <w:rsid w:val="00CD6B6F"/>
    <w:rsid w:val="00CD7A7C"/>
    <w:rsid w:val="00CE073F"/>
    <w:rsid w:val="00CE0790"/>
    <w:rsid w:val="00CE1139"/>
    <w:rsid w:val="00CE1C61"/>
    <w:rsid w:val="00CE295E"/>
    <w:rsid w:val="00CE2D4E"/>
    <w:rsid w:val="00CE2D91"/>
    <w:rsid w:val="00CE54BE"/>
    <w:rsid w:val="00CE5DEF"/>
    <w:rsid w:val="00CE67F1"/>
    <w:rsid w:val="00CE6D52"/>
    <w:rsid w:val="00CE7170"/>
    <w:rsid w:val="00CE76D2"/>
    <w:rsid w:val="00CE79BF"/>
    <w:rsid w:val="00CE7B08"/>
    <w:rsid w:val="00CF0C6E"/>
    <w:rsid w:val="00CF14CB"/>
    <w:rsid w:val="00CF2775"/>
    <w:rsid w:val="00CF371B"/>
    <w:rsid w:val="00CF37FE"/>
    <w:rsid w:val="00CF3B68"/>
    <w:rsid w:val="00CF3C8E"/>
    <w:rsid w:val="00CF427A"/>
    <w:rsid w:val="00CF4586"/>
    <w:rsid w:val="00CF45D6"/>
    <w:rsid w:val="00CF4A99"/>
    <w:rsid w:val="00CF4FDC"/>
    <w:rsid w:val="00CF5440"/>
    <w:rsid w:val="00CF581E"/>
    <w:rsid w:val="00CF5C6A"/>
    <w:rsid w:val="00CF5FF8"/>
    <w:rsid w:val="00CF69EF"/>
    <w:rsid w:val="00CF7994"/>
    <w:rsid w:val="00CF7A42"/>
    <w:rsid w:val="00D006A7"/>
    <w:rsid w:val="00D00C89"/>
    <w:rsid w:val="00D00DF1"/>
    <w:rsid w:val="00D01B8F"/>
    <w:rsid w:val="00D01FE1"/>
    <w:rsid w:val="00D022EB"/>
    <w:rsid w:val="00D038C5"/>
    <w:rsid w:val="00D03BDB"/>
    <w:rsid w:val="00D03DD9"/>
    <w:rsid w:val="00D045C7"/>
    <w:rsid w:val="00D05565"/>
    <w:rsid w:val="00D055DE"/>
    <w:rsid w:val="00D05C37"/>
    <w:rsid w:val="00D06481"/>
    <w:rsid w:val="00D06AD6"/>
    <w:rsid w:val="00D1016C"/>
    <w:rsid w:val="00D107F9"/>
    <w:rsid w:val="00D11532"/>
    <w:rsid w:val="00D11E20"/>
    <w:rsid w:val="00D12224"/>
    <w:rsid w:val="00D122B5"/>
    <w:rsid w:val="00D12458"/>
    <w:rsid w:val="00D12C76"/>
    <w:rsid w:val="00D12E46"/>
    <w:rsid w:val="00D133F9"/>
    <w:rsid w:val="00D141EB"/>
    <w:rsid w:val="00D146AC"/>
    <w:rsid w:val="00D16C03"/>
    <w:rsid w:val="00D17756"/>
    <w:rsid w:val="00D17943"/>
    <w:rsid w:val="00D17F04"/>
    <w:rsid w:val="00D20033"/>
    <w:rsid w:val="00D20CF6"/>
    <w:rsid w:val="00D21592"/>
    <w:rsid w:val="00D21848"/>
    <w:rsid w:val="00D21F92"/>
    <w:rsid w:val="00D22A25"/>
    <w:rsid w:val="00D22B7C"/>
    <w:rsid w:val="00D22CB3"/>
    <w:rsid w:val="00D22F22"/>
    <w:rsid w:val="00D233F7"/>
    <w:rsid w:val="00D23CDB"/>
    <w:rsid w:val="00D24372"/>
    <w:rsid w:val="00D24B0F"/>
    <w:rsid w:val="00D267AE"/>
    <w:rsid w:val="00D27AE7"/>
    <w:rsid w:val="00D3098D"/>
    <w:rsid w:val="00D30F8F"/>
    <w:rsid w:val="00D32E6F"/>
    <w:rsid w:val="00D33083"/>
    <w:rsid w:val="00D33314"/>
    <w:rsid w:val="00D3391D"/>
    <w:rsid w:val="00D33FC4"/>
    <w:rsid w:val="00D359D0"/>
    <w:rsid w:val="00D364D9"/>
    <w:rsid w:val="00D365B0"/>
    <w:rsid w:val="00D36913"/>
    <w:rsid w:val="00D36DEB"/>
    <w:rsid w:val="00D37F45"/>
    <w:rsid w:val="00D40409"/>
    <w:rsid w:val="00D40E2A"/>
    <w:rsid w:val="00D41224"/>
    <w:rsid w:val="00D418BC"/>
    <w:rsid w:val="00D41D74"/>
    <w:rsid w:val="00D41FA2"/>
    <w:rsid w:val="00D429B1"/>
    <w:rsid w:val="00D42A6A"/>
    <w:rsid w:val="00D43063"/>
    <w:rsid w:val="00D437D9"/>
    <w:rsid w:val="00D43EDF"/>
    <w:rsid w:val="00D440C9"/>
    <w:rsid w:val="00D440E0"/>
    <w:rsid w:val="00D46E60"/>
    <w:rsid w:val="00D475EE"/>
    <w:rsid w:val="00D5017A"/>
    <w:rsid w:val="00D501C9"/>
    <w:rsid w:val="00D50369"/>
    <w:rsid w:val="00D51DAD"/>
    <w:rsid w:val="00D51E1E"/>
    <w:rsid w:val="00D5253C"/>
    <w:rsid w:val="00D536F1"/>
    <w:rsid w:val="00D54066"/>
    <w:rsid w:val="00D54582"/>
    <w:rsid w:val="00D546FC"/>
    <w:rsid w:val="00D54BB6"/>
    <w:rsid w:val="00D54D81"/>
    <w:rsid w:val="00D5566B"/>
    <w:rsid w:val="00D55691"/>
    <w:rsid w:val="00D5581C"/>
    <w:rsid w:val="00D56EFB"/>
    <w:rsid w:val="00D579FA"/>
    <w:rsid w:val="00D601D6"/>
    <w:rsid w:val="00D606C0"/>
    <w:rsid w:val="00D608F6"/>
    <w:rsid w:val="00D60C26"/>
    <w:rsid w:val="00D60DF6"/>
    <w:rsid w:val="00D6182A"/>
    <w:rsid w:val="00D6187C"/>
    <w:rsid w:val="00D61B1A"/>
    <w:rsid w:val="00D62E96"/>
    <w:rsid w:val="00D63310"/>
    <w:rsid w:val="00D63CC5"/>
    <w:rsid w:val="00D64FB7"/>
    <w:rsid w:val="00D65795"/>
    <w:rsid w:val="00D658DA"/>
    <w:rsid w:val="00D6613D"/>
    <w:rsid w:val="00D66376"/>
    <w:rsid w:val="00D677F4"/>
    <w:rsid w:val="00D70409"/>
    <w:rsid w:val="00D71282"/>
    <w:rsid w:val="00D72E29"/>
    <w:rsid w:val="00D73078"/>
    <w:rsid w:val="00D733A8"/>
    <w:rsid w:val="00D73723"/>
    <w:rsid w:val="00D7376F"/>
    <w:rsid w:val="00D744D2"/>
    <w:rsid w:val="00D75352"/>
    <w:rsid w:val="00D77193"/>
    <w:rsid w:val="00D776A5"/>
    <w:rsid w:val="00D7776D"/>
    <w:rsid w:val="00D77D26"/>
    <w:rsid w:val="00D80829"/>
    <w:rsid w:val="00D81340"/>
    <w:rsid w:val="00D81709"/>
    <w:rsid w:val="00D8194D"/>
    <w:rsid w:val="00D81E59"/>
    <w:rsid w:val="00D826FB"/>
    <w:rsid w:val="00D828B8"/>
    <w:rsid w:val="00D8299D"/>
    <w:rsid w:val="00D831DA"/>
    <w:rsid w:val="00D83A34"/>
    <w:rsid w:val="00D83F9F"/>
    <w:rsid w:val="00D83FB0"/>
    <w:rsid w:val="00D840BB"/>
    <w:rsid w:val="00D85327"/>
    <w:rsid w:val="00D853AC"/>
    <w:rsid w:val="00D85A2A"/>
    <w:rsid w:val="00D85D73"/>
    <w:rsid w:val="00D862E1"/>
    <w:rsid w:val="00D86479"/>
    <w:rsid w:val="00D86F23"/>
    <w:rsid w:val="00D871E2"/>
    <w:rsid w:val="00D87D39"/>
    <w:rsid w:val="00D90108"/>
    <w:rsid w:val="00D90D06"/>
    <w:rsid w:val="00D913F9"/>
    <w:rsid w:val="00D91C56"/>
    <w:rsid w:val="00D931CC"/>
    <w:rsid w:val="00D93595"/>
    <w:rsid w:val="00D93F8D"/>
    <w:rsid w:val="00D949E0"/>
    <w:rsid w:val="00D94C31"/>
    <w:rsid w:val="00D94D56"/>
    <w:rsid w:val="00D95489"/>
    <w:rsid w:val="00D955CF"/>
    <w:rsid w:val="00D95A74"/>
    <w:rsid w:val="00D95AF0"/>
    <w:rsid w:val="00D96D4B"/>
    <w:rsid w:val="00D97738"/>
    <w:rsid w:val="00DA0079"/>
    <w:rsid w:val="00DA0725"/>
    <w:rsid w:val="00DA0DBB"/>
    <w:rsid w:val="00DA0E83"/>
    <w:rsid w:val="00DA16AF"/>
    <w:rsid w:val="00DA1D5E"/>
    <w:rsid w:val="00DA2415"/>
    <w:rsid w:val="00DA37F6"/>
    <w:rsid w:val="00DA3CDE"/>
    <w:rsid w:val="00DA4C72"/>
    <w:rsid w:val="00DA4CA3"/>
    <w:rsid w:val="00DA600E"/>
    <w:rsid w:val="00DA75B4"/>
    <w:rsid w:val="00DA7F28"/>
    <w:rsid w:val="00DB05D5"/>
    <w:rsid w:val="00DB123B"/>
    <w:rsid w:val="00DB1593"/>
    <w:rsid w:val="00DB17E9"/>
    <w:rsid w:val="00DB38A6"/>
    <w:rsid w:val="00DB5429"/>
    <w:rsid w:val="00DB5C64"/>
    <w:rsid w:val="00DB5CC5"/>
    <w:rsid w:val="00DB600D"/>
    <w:rsid w:val="00DB6059"/>
    <w:rsid w:val="00DB6FFD"/>
    <w:rsid w:val="00DB708F"/>
    <w:rsid w:val="00DB70D6"/>
    <w:rsid w:val="00DC0726"/>
    <w:rsid w:val="00DC0ADB"/>
    <w:rsid w:val="00DC10E9"/>
    <w:rsid w:val="00DC141B"/>
    <w:rsid w:val="00DC1498"/>
    <w:rsid w:val="00DC1692"/>
    <w:rsid w:val="00DC2424"/>
    <w:rsid w:val="00DC2935"/>
    <w:rsid w:val="00DC346E"/>
    <w:rsid w:val="00DC4A67"/>
    <w:rsid w:val="00DC4E3C"/>
    <w:rsid w:val="00DC4F7B"/>
    <w:rsid w:val="00DC558A"/>
    <w:rsid w:val="00DC5A1C"/>
    <w:rsid w:val="00DC6042"/>
    <w:rsid w:val="00DC685D"/>
    <w:rsid w:val="00DC779E"/>
    <w:rsid w:val="00DC7DE0"/>
    <w:rsid w:val="00DC7FA9"/>
    <w:rsid w:val="00DD099D"/>
    <w:rsid w:val="00DD0C37"/>
    <w:rsid w:val="00DD0E97"/>
    <w:rsid w:val="00DD127B"/>
    <w:rsid w:val="00DD14C6"/>
    <w:rsid w:val="00DD163E"/>
    <w:rsid w:val="00DD2033"/>
    <w:rsid w:val="00DD2494"/>
    <w:rsid w:val="00DD25A7"/>
    <w:rsid w:val="00DD2793"/>
    <w:rsid w:val="00DD27A1"/>
    <w:rsid w:val="00DD283D"/>
    <w:rsid w:val="00DD31BD"/>
    <w:rsid w:val="00DD333B"/>
    <w:rsid w:val="00DD3613"/>
    <w:rsid w:val="00DD3787"/>
    <w:rsid w:val="00DD384A"/>
    <w:rsid w:val="00DD39CF"/>
    <w:rsid w:val="00DD424C"/>
    <w:rsid w:val="00DD474B"/>
    <w:rsid w:val="00DD4A01"/>
    <w:rsid w:val="00DD4FBB"/>
    <w:rsid w:val="00DD69B1"/>
    <w:rsid w:val="00DD7319"/>
    <w:rsid w:val="00DD73D8"/>
    <w:rsid w:val="00DD7725"/>
    <w:rsid w:val="00DE0255"/>
    <w:rsid w:val="00DE08B0"/>
    <w:rsid w:val="00DE11B7"/>
    <w:rsid w:val="00DE13ED"/>
    <w:rsid w:val="00DE18C6"/>
    <w:rsid w:val="00DE1C3D"/>
    <w:rsid w:val="00DE289E"/>
    <w:rsid w:val="00DE2970"/>
    <w:rsid w:val="00DE2A3C"/>
    <w:rsid w:val="00DE2C5E"/>
    <w:rsid w:val="00DE30F3"/>
    <w:rsid w:val="00DE35DC"/>
    <w:rsid w:val="00DE4160"/>
    <w:rsid w:val="00DE4169"/>
    <w:rsid w:val="00DE41DC"/>
    <w:rsid w:val="00DE46AC"/>
    <w:rsid w:val="00DE4DBD"/>
    <w:rsid w:val="00DE5537"/>
    <w:rsid w:val="00DE6291"/>
    <w:rsid w:val="00DE6501"/>
    <w:rsid w:val="00DE6966"/>
    <w:rsid w:val="00DE6E77"/>
    <w:rsid w:val="00DE704C"/>
    <w:rsid w:val="00DE7511"/>
    <w:rsid w:val="00DF00C1"/>
    <w:rsid w:val="00DF00FD"/>
    <w:rsid w:val="00DF1E25"/>
    <w:rsid w:val="00DF244E"/>
    <w:rsid w:val="00DF2862"/>
    <w:rsid w:val="00DF3194"/>
    <w:rsid w:val="00DF343C"/>
    <w:rsid w:val="00DF3BD4"/>
    <w:rsid w:val="00DF3DCF"/>
    <w:rsid w:val="00DF3E23"/>
    <w:rsid w:val="00DF477A"/>
    <w:rsid w:val="00DF4818"/>
    <w:rsid w:val="00DF56A2"/>
    <w:rsid w:val="00DF5AD7"/>
    <w:rsid w:val="00DF6421"/>
    <w:rsid w:val="00DF6AAC"/>
    <w:rsid w:val="00DF6E37"/>
    <w:rsid w:val="00DF6F56"/>
    <w:rsid w:val="00DF7DD2"/>
    <w:rsid w:val="00E00CB2"/>
    <w:rsid w:val="00E0113E"/>
    <w:rsid w:val="00E011DE"/>
    <w:rsid w:val="00E011E4"/>
    <w:rsid w:val="00E01C5C"/>
    <w:rsid w:val="00E01CB4"/>
    <w:rsid w:val="00E01E90"/>
    <w:rsid w:val="00E02866"/>
    <w:rsid w:val="00E02875"/>
    <w:rsid w:val="00E0327B"/>
    <w:rsid w:val="00E04094"/>
    <w:rsid w:val="00E04C93"/>
    <w:rsid w:val="00E04D10"/>
    <w:rsid w:val="00E04D75"/>
    <w:rsid w:val="00E0551C"/>
    <w:rsid w:val="00E0552D"/>
    <w:rsid w:val="00E069E5"/>
    <w:rsid w:val="00E07460"/>
    <w:rsid w:val="00E07A7E"/>
    <w:rsid w:val="00E100F4"/>
    <w:rsid w:val="00E109CF"/>
    <w:rsid w:val="00E1222E"/>
    <w:rsid w:val="00E12E39"/>
    <w:rsid w:val="00E1369C"/>
    <w:rsid w:val="00E13B5A"/>
    <w:rsid w:val="00E13B82"/>
    <w:rsid w:val="00E149C9"/>
    <w:rsid w:val="00E1599C"/>
    <w:rsid w:val="00E1673E"/>
    <w:rsid w:val="00E1713A"/>
    <w:rsid w:val="00E175FF"/>
    <w:rsid w:val="00E179C7"/>
    <w:rsid w:val="00E201A6"/>
    <w:rsid w:val="00E2060A"/>
    <w:rsid w:val="00E20F50"/>
    <w:rsid w:val="00E21058"/>
    <w:rsid w:val="00E21AB3"/>
    <w:rsid w:val="00E22327"/>
    <w:rsid w:val="00E22857"/>
    <w:rsid w:val="00E231B6"/>
    <w:rsid w:val="00E237DE"/>
    <w:rsid w:val="00E23D1F"/>
    <w:rsid w:val="00E240ED"/>
    <w:rsid w:val="00E24E8A"/>
    <w:rsid w:val="00E24EFF"/>
    <w:rsid w:val="00E251CA"/>
    <w:rsid w:val="00E25FDC"/>
    <w:rsid w:val="00E262F2"/>
    <w:rsid w:val="00E267CB"/>
    <w:rsid w:val="00E269A2"/>
    <w:rsid w:val="00E27162"/>
    <w:rsid w:val="00E2751E"/>
    <w:rsid w:val="00E27720"/>
    <w:rsid w:val="00E30176"/>
    <w:rsid w:val="00E30AF5"/>
    <w:rsid w:val="00E31870"/>
    <w:rsid w:val="00E31C62"/>
    <w:rsid w:val="00E31E8F"/>
    <w:rsid w:val="00E31FEE"/>
    <w:rsid w:val="00E32BA4"/>
    <w:rsid w:val="00E32C3D"/>
    <w:rsid w:val="00E33233"/>
    <w:rsid w:val="00E33971"/>
    <w:rsid w:val="00E33A62"/>
    <w:rsid w:val="00E33CD4"/>
    <w:rsid w:val="00E349B2"/>
    <w:rsid w:val="00E34DCF"/>
    <w:rsid w:val="00E35173"/>
    <w:rsid w:val="00E35329"/>
    <w:rsid w:val="00E353AB"/>
    <w:rsid w:val="00E35C42"/>
    <w:rsid w:val="00E364AC"/>
    <w:rsid w:val="00E36DCA"/>
    <w:rsid w:val="00E4113A"/>
    <w:rsid w:val="00E411EB"/>
    <w:rsid w:val="00E41230"/>
    <w:rsid w:val="00E41721"/>
    <w:rsid w:val="00E41815"/>
    <w:rsid w:val="00E420A2"/>
    <w:rsid w:val="00E420D9"/>
    <w:rsid w:val="00E42C3B"/>
    <w:rsid w:val="00E43368"/>
    <w:rsid w:val="00E43AC7"/>
    <w:rsid w:val="00E440B5"/>
    <w:rsid w:val="00E44167"/>
    <w:rsid w:val="00E445F6"/>
    <w:rsid w:val="00E44734"/>
    <w:rsid w:val="00E44924"/>
    <w:rsid w:val="00E449F8"/>
    <w:rsid w:val="00E44AF6"/>
    <w:rsid w:val="00E44E37"/>
    <w:rsid w:val="00E45C4F"/>
    <w:rsid w:val="00E462BE"/>
    <w:rsid w:val="00E462DB"/>
    <w:rsid w:val="00E46792"/>
    <w:rsid w:val="00E46D02"/>
    <w:rsid w:val="00E46DC9"/>
    <w:rsid w:val="00E47A37"/>
    <w:rsid w:val="00E47DB5"/>
    <w:rsid w:val="00E5017B"/>
    <w:rsid w:val="00E5051B"/>
    <w:rsid w:val="00E50D4F"/>
    <w:rsid w:val="00E51E70"/>
    <w:rsid w:val="00E53DBA"/>
    <w:rsid w:val="00E55313"/>
    <w:rsid w:val="00E55F46"/>
    <w:rsid w:val="00E5651A"/>
    <w:rsid w:val="00E56722"/>
    <w:rsid w:val="00E5682F"/>
    <w:rsid w:val="00E56D51"/>
    <w:rsid w:val="00E56DB7"/>
    <w:rsid w:val="00E60A2D"/>
    <w:rsid w:val="00E6108B"/>
    <w:rsid w:val="00E61300"/>
    <w:rsid w:val="00E62051"/>
    <w:rsid w:val="00E629DB"/>
    <w:rsid w:val="00E62A80"/>
    <w:rsid w:val="00E630EC"/>
    <w:rsid w:val="00E63768"/>
    <w:rsid w:val="00E63DEB"/>
    <w:rsid w:val="00E63E64"/>
    <w:rsid w:val="00E645AB"/>
    <w:rsid w:val="00E64608"/>
    <w:rsid w:val="00E64689"/>
    <w:rsid w:val="00E65344"/>
    <w:rsid w:val="00E65828"/>
    <w:rsid w:val="00E65E4B"/>
    <w:rsid w:val="00E6679A"/>
    <w:rsid w:val="00E67F55"/>
    <w:rsid w:val="00E718AD"/>
    <w:rsid w:val="00E71F10"/>
    <w:rsid w:val="00E740CB"/>
    <w:rsid w:val="00E7543D"/>
    <w:rsid w:val="00E754A1"/>
    <w:rsid w:val="00E756F8"/>
    <w:rsid w:val="00E7581F"/>
    <w:rsid w:val="00E75C6C"/>
    <w:rsid w:val="00E76155"/>
    <w:rsid w:val="00E7644A"/>
    <w:rsid w:val="00E76E33"/>
    <w:rsid w:val="00E776EC"/>
    <w:rsid w:val="00E80001"/>
    <w:rsid w:val="00E801B6"/>
    <w:rsid w:val="00E80383"/>
    <w:rsid w:val="00E8042A"/>
    <w:rsid w:val="00E804C0"/>
    <w:rsid w:val="00E805C5"/>
    <w:rsid w:val="00E8068D"/>
    <w:rsid w:val="00E81749"/>
    <w:rsid w:val="00E818CD"/>
    <w:rsid w:val="00E81A24"/>
    <w:rsid w:val="00E81DAA"/>
    <w:rsid w:val="00E8237D"/>
    <w:rsid w:val="00E825AD"/>
    <w:rsid w:val="00E82CE7"/>
    <w:rsid w:val="00E832DA"/>
    <w:rsid w:val="00E83F06"/>
    <w:rsid w:val="00E848A7"/>
    <w:rsid w:val="00E85212"/>
    <w:rsid w:val="00E85892"/>
    <w:rsid w:val="00E861EF"/>
    <w:rsid w:val="00E86542"/>
    <w:rsid w:val="00E86ADE"/>
    <w:rsid w:val="00E87C42"/>
    <w:rsid w:val="00E87DBC"/>
    <w:rsid w:val="00E87E3A"/>
    <w:rsid w:val="00E90C92"/>
    <w:rsid w:val="00E913BE"/>
    <w:rsid w:val="00E91520"/>
    <w:rsid w:val="00E91FA4"/>
    <w:rsid w:val="00E92376"/>
    <w:rsid w:val="00E92BCD"/>
    <w:rsid w:val="00E92EF8"/>
    <w:rsid w:val="00E934AF"/>
    <w:rsid w:val="00E95BAA"/>
    <w:rsid w:val="00E95C0B"/>
    <w:rsid w:val="00E95DBA"/>
    <w:rsid w:val="00E9641C"/>
    <w:rsid w:val="00E96A66"/>
    <w:rsid w:val="00E96D13"/>
    <w:rsid w:val="00E96D5C"/>
    <w:rsid w:val="00EA0D32"/>
    <w:rsid w:val="00EA1824"/>
    <w:rsid w:val="00EA1C1D"/>
    <w:rsid w:val="00EA201D"/>
    <w:rsid w:val="00EA2109"/>
    <w:rsid w:val="00EA292B"/>
    <w:rsid w:val="00EA2C12"/>
    <w:rsid w:val="00EA396F"/>
    <w:rsid w:val="00EA3A82"/>
    <w:rsid w:val="00EA48E4"/>
    <w:rsid w:val="00EA4C33"/>
    <w:rsid w:val="00EA4EEB"/>
    <w:rsid w:val="00EA5382"/>
    <w:rsid w:val="00EA547E"/>
    <w:rsid w:val="00EA5778"/>
    <w:rsid w:val="00EA61D9"/>
    <w:rsid w:val="00EA6B81"/>
    <w:rsid w:val="00EA6F46"/>
    <w:rsid w:val="00EB0BCB"/>
    <w:rsid w:val="00EB1341"/>
    <w:rsid w:val="00EB2BA0"/>
    <w:rsid w:val="00EB59C1"/>
    <w:rsid w:val="00EB66DB"/>
    <w:rsid w:val="00EB6FBA"/>
    <w:rsid w:val="00EB713B"/>
    <w:rsid w:val="00EB7DD9"/>
    <w:rsid w:val="00EC06E4"/>
    <w:rsid w:val="00EC099F"/>
    <w:rsid w:val="00EC0D0F"/>
    <w:rsid w:val="00EC0FA2"/>
    <w:rsid w:val="00EC1936"/>
    <w:rsid w:val="00EC1B39"/>
    <w:rsid w:val="00EC2020"/>
    <w:rsid w:val="00EC2452"/>
    <w:rsid w:val="00EC258E"/>
    <w:rsid w:val="00EC2B40"/>
    <w:rsid w:val="00EC3415"/>
    <w:rsid w:val="00EC3CC6"/>
    <w:rsid w:val="00EC4846"/>
    <w:rsid w:val="00EC48B7"/>
    <w:rsid w:val="00EC583C"/>
    <w:rsid w:val="00EC5CDF"/>
    <w:rsid w:val="00EC6444"/>
    <w:rsid w:val="00EC66CA"/>
    <w:rsid w:val="00ED032C"/>
    <w:rsid w:val="00ED0B94"/>
    <w:rsid w:val="00ED109F"/>
    <w:rsid w:val="00ED1701"/>
    <w:rsid w:val="00ED2068"/>
    <w:rsid w:val="00ED325C"/>
    <w:rsid w:val="00ED36F9"/>
    <w:rsid w:val="00ED376A"/>
    <w:rsid w:val="00ED3B8A"/>
    <w:rsid w:val="00ED3C6E"/>
    <w:rsid w:val="00ED3E5C"/>
    <w:rsid w:val="00ED5C06"/>
    <w:rsid w:val="00ED6068"/>
    <w:rsid w:val="00ED68F0"/>
    <w:rsid w:val="00ED7CE9"/>
    <w:rsid w:val="00EE028D"/>
    <w:rsid w:val="00EE055D"/>
    <w:rsid w:val="00EE0B5A"/>
    <w:rsid w:val="00EE194A"/>
    <w:rsid w:val="00EE22B0"/>
    <w:rsid w:val="00EE5500"/>
    <w:rsid w:val="00EE5568"/>
    <w:rsid w:val="00EE5603"/>
    <w:rsid w:val="00EE6138"/>
    <w:rsid w:val="00EE62C9"/>
    <w:rsid w:val="00EE734D"/>
    <w:rsid w:val="00EE7874"/>
    <w:rsid w:val="00EE7E1F"/>
    <w:rsid w:val="00EF06E5"/>
    <w:rsid w:val="00EF0909"/>
    <w:rsid w:val="00EF0A66"/>
    <w:rsid w:val="00EF1CD3"/>
    <w:rsid w:val="00EF2001"/>
    <w:rsid w:val="00EF2567"/>
    <w:rsid w:val="00EF263F"/>
    <w:rsid w:val="00EF33D4"/>
    <w:rsid w:val="00EF3D01"/>
    <w:rsid w:val="00EF48D7"/>
    <w:rsid w:val="00EF50B6"/>
    <w:rsid w:val="00EF523E"/>
    <w:rsid w:val="00EF63E2"/>
    <w:rsid w:val="00EF78CD"/>
    <w:rsid w:val="00EF7934"/>
    <w:rsid w:val="00F00A47"/>
    <w:rsid w:val="00F01471"/>
    <w:rsid w:val="00F015BA"/>
    <w:rsid w:val="00F016C3"/>
    <w:rsid w:val="00F01DC8"/>
    <w:rsid w:val="00F026B7"/>
    <w:rsid w:val="00F0280D"/>
    <w:rsid w:val="00F03476"/>
    <w:rsid w:val="00F03D5A"/>
    <w:rsid w:val="00F04CD8"/>
    <w:rsid w:val="00F05121"/>
    <w:rsid w:val="00F078EA"/>
    <w:rsid w:val="00F07968"/>
    <w:rsid w:val="00F07B49"/>
    <w:rsid w:val="00F07D29"/>
    <w:rsid w:val="00F10504"/>
    <w:rsid w:val="00F1157D"/>
    <w:rsid w:val="00F12A2E"/>
    <w:rsid w:val="00F12D99"/>
    <w:rsid w:val="00F134E6"/>
    <w:rsid w:val="00F138B3"/>
    <w:rsid w:val="00F13C72"/>
    <w:rsid w:val="00F13CBD"/>
    <w:rsid w:val="00F1644D"/>
    <w:rsid w:val="00F165C2"/>
    <w:rsid w:val="00F17F54"/>
    <w:rsid w:val="00F20190"/>
    <w:rsid w:val="00F226BA"/>
    <w:rsid w:val="00F226BC"/>
    <w:rsid w:val="00F22ABB"/>
    <w:rsid w:val="00F22ACB"/>
    <w:rsid w:val="00F22B12"/>
    <w:rsid w:val="00F22C63"/>
    <w:rsid w:val="00F24042"/>
    <w:rsid w:val="00F24081"/>
    <w:rsid w:val="00F24358"/>
    <w:rsid w:val="00F2458D"/>
    <w:rsid w:val="00F24D84"/>
    <w:rsid w:val="00F25B08"/>
    <w:rsid w:val="00F25F30"/>
    <w:rsid w:val="00F25FBC"/>
    <w:rsid w:val="00F26BAE"/>
    <w:rsid w:val="00F279CB"/>
    <w:rsid w:val="00F27E0E"/>
    <w:rsid w:val="00F3016C"/>
    <w:rsid w:val="00F30800"/>
    <w:rsid w:val="00F30C62"/>
    <w:rsid w:val="00F30EA1"/>
    <w:rsid w:val="00F31C11"/>
    <w:rsid w:val="00F3207C"/>
    <w:rsid w:val="00F322B8"/>
    <w:rsid w:val="00F32AA7"/>
    <w:rsid w:val="00F3323D"/>
    <w:rsid w:val="00F33ECB"/>
    <w:rsid w:val="00F34990"/>
    <w:rsid w:val="00F35576"/>
    <w:rsid w:val="00F36120"/>
    <w:rsid w:val="00F36C9E"/>
    <w:rsid w:val="00F37A7E"/>
    <w:rsid w:val="00F40088"/>
    <w:rsid w:val="00F40525"/>
    <w:rsid w:val="00F4139D"/>
    <w:rsid w:val="00F44179"/>
    <w:rsid w:val="00F44829"/>
    <w:rsid w:val="00F44BDA"/>
    <w:rsid w:val="00F44EDF"/>
    <w:rsid w:val="00F453FA"/>
    <w:rsid w:val="00F457F8"/>
    <w:rsid w:val="00F4593B"/>
    <w:rsid w:val="00F461A4"/>
    <w:rsid w:val="00F47062"/>
    <w:rsid w:val="00F475E1"/>
    <w:rsid w:val="00F47930"/>
    <w:rsid w:val="00F47F3C"/>
    <w:rsid w:val="00F500F4"/>
    <w:rsid w:val="00F502BB"/>
    <w:rsid w:val="00F502DD"/>
    <w:rsid w:val="00F50621"/>
    <w:rsid w:val="00F50820"/>
    <w:rsid w:val="00F50FB5"/>
    <w:rsid w:val="00F511BE"/>
    <w:rsid w:val="00F5179A"/>
    <w:rsid w:val="00F51BB8"/>
    <w:rsid w:val="00F51BC5"/>
    <w:rsid w:val="00F52468"/>
    <w:rsid w:val="00F52554"/>
    <w:rsid w:val="00F525A7"/>
    <w:rsid w:val="00F52CB7"/>
    <w:rsid w:val="00F52F45"/>
    <w:rsid w:val="00F53102"/>
    <w:rsid w:val="00F53C90"/>
    <w:rsid w:val="00F53EB4"/>
    <w:rsid w:val="00F54103"/>
    <w:rsid w:val="00F54638"/>
    <w:rsid w:val="00F549D0"/>
    <w:rsid w:val="00F54F02"/>
    <w:rsid w:val="00F54F1D"/>
    <w:rsid w:val="00F554EA"/>
    <w:rsid w:val="00F55A36"/>
    <w:rsid w:val="00F5707A"/>
    <w:rsid w:val="00F570AC"/>
    <w:rsid w:val="00F57314"/>
    <w:rsid w:val="00F5779C"/>
    <w:rsid w:val="00F578FB"/>
    <w:rsid w:val="00F57EE7"/>
    <w:rsid w:val="00F609BA"/>
    <w:rsid w:val="00F60B1F"/>
    <w:rsid w:val="00F619A5"/>
    <w:rsid w:val="00F62004"/>
    <w:rsid w:val="00F62126"/>
    <w:rsid w:val="00F625ED"/>
    <w:rsid w:val="00F62708"/>
    <w:rsid w:val="00F62730"/>
    <w:rsid w:val="00F628F6"/>
    <w:rsid w:val="00F63E55"/>
    <w:rsid w:val="00F64982"/>
    <w:rsid w:val="00F64B17"/>
    <w:rsid w:val="00F64CD5"/>
    <w:rsid w:val="00F64D3A"/>
    <w:rsid w:val="00F64E31"/>
    <w:rsid w:val="00F658CF"/>
    <w:rsid w:val="00F65959"/>
    <w:rsid w:val="00F65F36"/>
    <w:rsid w:val="00F669D4"/>
    <w:rsid w:val="00F66BC1"/>
    <w:rsid w:val="00F674E9"/>
    <w:rsid w:val="00F6782D"/>
    <w:rsid w:val="00F70F1B"/>
    <w:rsid w:val="00F70F73"/>
    <w:rsid w:val="00F73148"/>
    <w:rsid w:val="00F733D6"/>
    <w:rsid w:val="00F734CC"/>
    <w:rsid w:val="00F736BF"/>
    <w:rsid w:val="00F73D9D"/>
    <w:rsid w:val="00F7405D"/>
    <w:rsid w:val="00F75C7B"/>
    <w:rsid w:val="00F75D01"/>
    <w:rsid w:val="00F76ABF"/>
    <w:rsid w:val="00F77235"/>
    <w:rsid w:val="00F80678"/>
    <w:rsid w:val="00F80EC0"/>
    <w:rsid w:val="00F810DD"/>
    <w:rsid w:val="00F81671"/>
    <w:rsid w:val="00F81ED7"/>
    <w:rsid w:val="00F8333F"/>
    <w:rsid w:val="00F8377B"/>
    <w:rsid w:val="00F8401A"/>
    <w:rsid w:val="00F84455"/>
    <w:rsid w:val="00F845F5"/>
    <w:rsid w:val="00F851FC"/>
    <w:rsid w:val="00F85239"/>
    <w:rsid w:val="00F8694B"/>
    <w:rsid w:val="00F87048"/>
    <w:rsid w:val="00F8736D"/>
    <w:rsid w:val="00F87EE4"/>
    <w:rsid w:val="00F905D9"/>
    <w:rsid w:val="00F9076B"/>
    <w:rsid w:val="00F907B2"/>
    <w:rsid w:val="00F90D88"/>
    <w:rsid w:val="00F90F37"/>
    <w:rsid w:val="00F91EDD"/>
    <w:rsid w:val="00F92A4E"/>
    <w:rsid w:val="00F92A80"/>
    <w:rsid w:val="00F92DFB"/>
    <w:rsid w:val="00F932F8"/>
    <w:rsid w:val="00F94234"/>
    <w:rsid w:val="00F94426"/>
    <w:rsid w:val="00F94653"/>
    <w:rsid w:val="00F95599"/>
    <w:rsid w:val="00F9593D"/>
    <w:rsid w:val="00F95A9F"/>
    <w:rsid w:val="00F95AC2"/>
    <w:rsid w:val="00F96180"/>
    <w:rsid w:val="00F969A3"/>
    <w:rsid w:val="00F96D1E"/>
    <w:rsid w:val="00F975ED"/>
    <w:rsid w:val="00FA038B"/>
    <w:rsid w:val="00FA0F72"/>
    <w:rsid w:val="00FA1DCF"/>
    <w:rsid w:val="00FA2130"/>
    <w:rsid w:val="00FA21FD"/>
    <w:rsid w:val="00FA29BC"/>
    <w:rsid w:val="00FA2B3C"/>
    <w:rsid w:val="00FA2D49"/>
    <w:rsid w:val="00FA2F60"/>
    <w:rsid w:val="00FA382E"/>
    <w:rsid w:val="00FA3E64"/>
    <w:rsid w:val="00FA3E7F"/>
    <w:rsid w:val="00FA4197"/>
    <w:rsid w:val="00FA45C7"/>
    <w:rsid w:val="00FA532B"/>
    <w:rsid w:val="00FA5B1E"/>
    <w:rsid w:val="00FA5FD1"/>
    <w:rsid w:val="00FA6A5B"/>
    <w:rsid w:val="00FA6D79"/>
    <w:rsid w:val="00FA7A5A"/>
    <w:rsid w:val="00FB1D74"/>
    <w:rsid w:val="00FB2166"/>
    <w:rsid w:val="00FB2F34"/>
    <w:rsid w:val="00FB3D91"/>
    <w:rsid w:val="00FB43DC"/>
    <w:rsid w:val="00FB50F6"/>
    <w:rsid w:val="00FB5DDB"/>
    <w:rsid w:val="00FB62C8"/>
    <w:rsid w:val="00FB62FC"/>
    <w:rsid w:val="00FB6646"/>
    <w:rsid w:val="00FB6A32"/>
    <w:rsid w:val="00FB715C"/>
    <w:rsid w:val="00FB75BE"/>
    <w:rsid w:val="00FB7B50"/>
    <w:rsid w:val="00FB7C57"/>
    <w:rsid w:val="00FC0271"/>
    <w:rsid w:val="00FC09B9"/>
    <w:rsid w:val="00FC15C5"/>
    <w:rsid w:val="00FC1B66"/>
    <w:rsid w:val="00FC21B1"/>
    <w:rsid w:val="00FC28B9"/>
    <w:rsid w:val="00FC29B2"/>
    <w:rsid w:val="00FC2D26"/>
    <w:rsid w:val="00FC3F40"/>
    <w:rsid w:val="00FC4123"/>
    <w:rsid w:val="00FC4132"/>
    <w:rsid w:val="00FC5904"/>
    <w:rsid w:val="00FC63FA"/>
    <w:rsid w:val="00FC73CB"/>
    <w:rsid w:val="00FD11FB"/>
    <w:rsid w:val="00FD129F"/>
    <w:rsid w:val="00FD21FC"/>
    <w:rsid w:val="00FD2296"/>
    <w:rsid w:val="00FD22D5"/>
    <w:rsid w:val="00FD3337"/>
    <w:rsid w:val="00FD38B8"/>
    <w:rsid w:val="00FD46B2"/>
    <w:rsid w:val="00FD476B"/>
    <w:rsid w:val="00FD4950"/>
    <w:rsid w:val="00FD4CD3"/>
    <w:rsid w:val="00FD4D0B"/>
    <w:rsid w:val="00FD55A8"/>
    <w:rsid w:val="00FD5648"/>
    <w:rsid w:val="00FD59E5"/>
    <w:rsid w:val="00FD6074"/>
    <w:rsid w:val="00FD6A77"/>
    <w:rsid w:val="00FD7488"/>
    <w:rsid w:val="00FE00AF"/>
    <w:rsid w:val="00FE08D2"/>
    <w:rsid w:val="00FE0ECE"/>
    <w:rsid w:val="00FE1006"/>
    <w:rsid w:val="00FE11FD"/>
    <w:rsid w:val="00FE128C"/>
    <w:rsid w:val="00FE1D23"/>
    <w:rsid w:val="00FE2A27"/>
    <w:rsid w:val="00FE2B2D"/>
    <w:rsid w:val="00FE4415"/>
    <w:rsid w:val="00FE5239"/>
    <w:rsid w:val="00FE558A"/>
    <w:rsid w:val="00FE572E"/>
    <w:rsid w:val="00FE68EB"/>
    <w:rsid w:val="00FE74CA"/>
    <w:rsid w:val="00FE77C5"/>
    <w:rsid w:val="00FE79FE"/>
    <w:rsid w:val="00FF1751"/>
    <w:rsid w:val="00FF1A1B"/>
    <w:rsid w:val="00FF1D09"/>
    <w:rsid w:val="00FF2730"/>
    <w:rsid w:val="00FF2AC6"/>
    <w:rsid w:val="00FF2DDC"/>
    <w:rsid w:val="00FF3B16"/>
    <w:rsid w:val="00FF486C"/>
    <w:rsid w:val="00FF57DD"/>
    <w:rsid w:val="00FF593C"/>
    <w:rsid w:val="00FF6573"/>
    <w:rsid w:val="00FF661D"/>
    <w:rsid w:val="00FF6F68"/>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07E775"/>
  <w15:docId w15:val="{03B3ACBC-215A-47B9-A555-92284F1CE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A4C72"/>
    <w:rPr>
      <w:rFonts w:ascii="宋体" w:hAnsi="宋体" w:cs="宋体"/>
      <w:sz w:val="24"/>
      <w:szCs w:val="24"/>
    </w:rPr>
  </w:style>
  <w:style w:type="paragraph" w:styleId="11">
    <w:name w:val="heading 1"/>
    <w:aliases w:val="H1"/>
    <w:basedOn w:val="a1"/>
    <w:next w:val="PARAG1"/>
    <w:link w:val="12"/>
    <w:qFormat/>
    <w:pPr>
      <w:keepNext/>
      <w:numPr>
        <w:numId w:val="1"/>
      </w:numPr>
      <w:spacing w:before="240" w:after="240"/>
      <w:jc w:val="both"/>
      <w:outlineLvl w:val="0"/>
    </w:pPr>
    <w:rPr>
      <w:b/>
      <w:caps/>
      <w:kern w:val="28"/>
      <w:sz w:val="28"/>
    </w:rPr>
  </w:style>
  <w:style w:type="paragraph" w:styleId="21">
    <w:name w:val="heading 2"/>
    <w:aliases w:val="H2"/>
    <w:basedOn w:val="a1"/>
    <w:next w:val="PARAG1"/>
    <w:link w:val="23"/>
    <w:qFormat/>
    <w:pPr>
      <w:keepNext/>
      <w:numPr>
        <w:ilvl w:val="1"/>
        <w:numId w:val="1"/>
      </w:numPr>
      <w:tabs>
        <w:tab w:val="left" w:pos="432"/>
      </w:tabs>
      <w:spacing w:after="240"/>
      <w:jc w:val="both"/>
      <w:outlineLvl w:val="1"/>
    </w:pPr>
    <w:rPr>
      <w:b/>
      <w:i/>
      <w:caps/>
    </w:rPr>
  </w:style>
  <w:style w:type="paragraph" w:styleId="3">
    <w:name w:val="heading 3"/>
    <w:basedOn w:val="a1"/>
    <w:next w:val="PARAG1"/>
    <w:link w:val="30"/>
    <w:qFormat/>
    <w:pPr>
      <w:keepNext/>
      <w:numPr>
        <w:ilvl w:val="2"/>
        <w:numId w:val="1"/>
      </w:numPr>
      <w:tabs>
        <w:tab w:val="left" w:pos="432"/>
      </w:tabs>
      <w:spacing w:before="240" w:after="240"/>
      <w:jc w:val="both"/>
      <w:outlineLvl w:val="2"/>
    </w:pPr>
    <w:rPr>
      <w:b/>
    </w:rPr>
  </w:style>
  <w:style w:type="paragraph" w:styleId="4">
    <w:name w:val="heading 4"/>
    <w:basedOn w:val="a1"/>
    <w:next w:val="a1"/>
    <w:link w:val="40"/>
    <w:qFormat/>
    <w:pPr>
      <w:keepNext/>
      <w:numPr>
        <w:ilvl w:val="3"/>
        <w:numId w:val="1"/>
      </w:numPr>
      <w:jc w:val="both"/>
      <w:outlineLvl w:val="3"/>
    </w:pPr>
    <w:rPr>
      <w:i/>
      <w:sz w:val="12"/>
    </w:rPr>
  </w:style>
  <w:style w:type="paragraph" w:styleId="5">
    <w:name w:val="heading 5"/>
    <w:basedOn w:val="a1"/>
    <w:next w:val="a1"/>
    <w:link w:val="50"/>
    <w:qFormat/>
    <w:pPr>
      <w:keepNext/>
      <w:numPr>
        <w:ilvl w:val="4"/>
        <w:numId w:val="1"/>
      </w:numPr>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outlineLvl w:val="6"/>
    </w:pPr>
    <w:rPr>
      <w:i/>
      <w:snapToGrid w:val="0"/>
      <w:color w:val="000000"/>
      <w:sz w:val="12"/>
    </w:rPr>
  </w:style>
  <w:style w:type="paragraph" w:styleId="8">
    <w:name w:val="heading 8"/>
    <w:basedOn w:val="a1"/>
    <w:next w:val="a1"/>
    <w:link w:val="80"/>
    <w:uiPriority w:val="9"/>
    <w:qFormat/>
    <w:pPr>
      <w:keepNext/>
      <w:numPr>
        <w:ilvl w:val="7"/>
        <w:numId w:val="1"/>
      </w:numPr>
      <w:jc w:val="both"/>
      <w:outlineLvl w:val="7"/>
    </w:pPr>
    <w:rPr>
      <w:i/>
      <w:snapToGrid w:val="0"/>
      <w:color w:val="000000"/>
    </w:rPr>
  </w:style>
  <w:style w:type="paragraph" w:styleId="9">
    <w:name w:val="heading 9"/>
    <w:basedOn w:val="a1"/>
    <w:next w:val="a1"/>
    <w:link w:val="90"/>
    <w:uiPriority w:val="9"/>
    <w:qFormat/>
    <w:pPr>
      <w:keepNext/>
      <w:numPr>
        <w:ilvl w:val="8"/>
        <w:numId w:val="1"/>
      </w:numPr>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uiPriority w:val="39"/>
    <w:qFormat/>
    <w:pPr>
      <w:ind w:left="400"/>
    </w:pPr>
    <w:rPr>
      <w:rFonts w:ascii="Times New Roman" w:hAnsi="Times New Roman"/>
      <w:i/>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pPr>
      <w:tabs>
        <w:tab w:val="left" w:pos="400"/>
        <w:tab w:val="right" w:leader="dot" w:pos="9639"/>
      </w:tabs>
      <w:spacing w:before="120" w:after="120"/>
    </w:pPr>
    <w:rPr>
      <w:rFonts w:ascii="Times New Roman" w:hAnsi="Times New Roman"/>
      <w:b/>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uiPriority w:val="39"/>
    <w:qFormat/>
    <w:pPr>
      <w:tabs>
        <w:tab w:val="left" w:pos="800"/>
        <w:tab w:val="right" w:leader="dot" w:pos="9639"/>
      </w:tabs>
      <w:ind w:left="200"/>
    </w:pPr>
    <w:rPr>
      <w:rFonts w:ascii="Times New Roman" w:hAnsi="Times New Roman"/>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Pr>
      <w:rFonts w:ascii="宋体" w:hAnsi="宋体" w:cs="宋体"/>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1"/>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eastAsia="微软雅黑" w:hAnsiTheme="minorHAnsi"/>
      <w:bCs/>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462BC0"/>
    <w:rPr>
      <w:rFonts w:ascii="宋体" w:hAnsi="宋体" w:cs="宋体"/>
      <w:b/>
      <w:caps/>
      <w:kern w:val="28"/>
      <w:sz w:val="28"/>
      <w:szCs w:val="24"/>
    </w:rPr>
  </w:style>
  <w:style w:type="character" w:customStyle="1" w:styleId="30">
    <w:name w:val="标题 3 字符"/>
    <w:basedOn w:val="a2"/>
    <w:link w:val="3"/>
    <w:qFormat/>
    <w:rsid w:val="00462BC0"/>
    <w:rPr>
      <w:rFonts w:ascii="宋体" w:hAnsi="宋体" w:cs="宋体"/>
      <w:b/>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tabs>
        <w:tab w:val="clear" w:pos="432"/>
      </w:tabs>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tabs>
        <w:tab w:val="clear" w:pos="432"/>
      </w:tabs>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4">
      <w:bodyDiv w:val="1"/>
      <w:marLeft w:val="0"/>
      <w:marRight w:val="0"/>
      <w:marTop w:val="0"/>
      <w:marBottom w:val="0"/>
      <w:divBdr>
        <w:top w:val="none" w:sz="0" w:space="0" w:color="auto"/>
        <w:left w:val="none" w:sz="0" w:space="0" w:color="auto"/>
        <w:bottom w:val="none" w:sz="0" w:space="0" w:color="auto"/>
        <w:right w:val="none" w:sz="0" w:space="0" w:color="auto"/>
      </w:divBdr>
      <w:divsChild>
        <w:div w:id="1423987945">
          <w:marLeft w:val="0"/>
          <w:marRight w:val="0"/>
          <w:marTop w:val="0"/>
          <w:marBottom w:val="0"/>
          <w:divBdr>
            <w:top w:val="none" w:sz="0" w:space="0" w:color="auto"/>
            <w:left w:val="none" w:sz="0" w:space="0" w:color="auto"/>
            <w:bottom w:val="none" w:sz="0" w:space="0" w:color="auto"/>
            <w:right w:val="none" w:sz="0" w:space="0" w:color="auto"/>
          </w:divBdr>
          <w:divsChild>
            <w:div w:id="821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254">
      <w:bodyDiv w:val="1"/>
      <w:marLeft w:val="0"/>
      <w:marRight w:val="0"/>
      <w:marTop w:val="0"/>
      <w:marBottom w:val="0"/>
      <w:divBdr>
        <w:top w:val="none" w:sz="0" w:space="0" w:color="auto"/>
        <w:left w:val="none" w:sz="0" w:space="0" w:color="auto"/>
        <w:bottom w:val="none" w:sz="0" w:space="0" w:color="auto"/>
        <w:right w:val="none" w:sz="0" w:space="0" w:color="auto"/>
      </w:divBdr>
      <w:divsChild>
        <w:div w:id="300892725">
          <w:marLeft w:val="0"/>
          <w:marRight w:val="0"/>
          <w:marTop w:val="0"/>
          <w:marBottom w:val="0"/>
          <w:divBdr>
            <w:top w:val="none" w:sz="0" w:space="0" w:color="auto"/>
            <w:left w:val="none" w:sz="0" w:space="0" w:color="auto"/>
            <w:bottom w:val="none" w:sz="0" w:space="0" w:color="auto"/>
            <w:right w:val="none" w:sz="0" w:space="0" w:color="auto"/>
          </w:divBdr>
          <w:divsChild>
            <w:div w:id="52482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148">
      <w:bodyDiv w:val="1"/>
      <w:marLeft w:val="0"/>
      <w:marRight w:val="0"/>
      <w:marTop w:val="0"/>
      <w:marBottom w:val="0"/>
      <w:divBdr>
        <w:top w:val="none" w:sz="0" w:space="0" w:color="auto"/>
        <w:left w:val="none" w:sz="0" w:space="0" w:color="auto"/>
        <w:bottom w:val="none" w:sz="0" w:space="0" w:color="auto"/>
        <w:right w:val="none" w:sz="0" w:space="0" w:color="auto"/>
      </w:divBdr>
      <w:divsChild>
        <w:div w:id="253980296">
          <w:marLeft w:val="0"/>
          <w:marRight w:val="0"/>
          <w:marTop w:val="0"/>
          <w:marBottom w:val="0"/>
          <w:divBdr>
            <w:top w:val="none" w:sz="0" w:space="0" w:color="auto"/>
            <w:left w:val="none" w:sz="0" w:space="0" w:color="auto"/>
            <w:bottom w:val="none" w:sz="0" w:space="0" w:color="auto"/>
            <w:right w:val="none" w:sz="0" w:space="0" w:color="auto"/>
          </w:divBdr>
          <w:divsChild>
            <w:div w:id="28168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7063">
      <w:bodyDiv w:val="1"/>
      <w:marLeft w:val="0"/>
      <w:marRight w:val="0"/>
      <w:marTop w:val="0"/>
      <w:marBottom w:val="0"/>
      <w:divBdr>
        <w:top w:val="none" w:sz="0" w:space="0" w:color="auto"/>
        <w:left w:val="none" w:sz="0" w:space="0" w:color="auto"/>
        <w:bottom w:val="none" w:sz="0" w:space="0" w:color="auto"/>
        <w:right w:val="none" w:sz="0" w:space="0" w:color="auto"/>
      </w:divBdr>
      <w:divsChild>
        <w:div w:id="45421619">
          <w:marLeft w:val="0"/>
          <w:marRight w:val="0"/>
          <w:marTop w:val="0"/>
          <w:marBottom w:val="0"/>
          <w:divBdr>
            <w:top w:val="none" w:sz="0" w:space="0" w:color="auto"/>
            <w:left w:val="none" w:sz="0" w:space="0" w:color="auto"/>
            <w:bottom w:val="none" w:sz="0" w:space="0" w:color="auto"/>
            <w:right w:val="none" w:sz="0" w:space="0" w:color="auto"/>
          </w:divBdr>
          <w:divsChild>
            <w:div w:id="205862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6034">
      <w:bodyDiv w:val="1"/>
      <w:marLeft w:val="0"/>
      <w:marRight w:val="0"/>
      <w:marTop w:val="0"/>
      <w:marBottom w:val="0"/>
      <w:divBdr>
        <w:top w:val="none" w:sz="0" w:space="0" w:color="auto"/>
        <w:left w:val="none" w:sz="0" w:space="0" w:color="auto"/>
        <w:bottom w:val="none" w:sz="0" w:space="0" w:color="auto"/>
        <w:right w:val="none" w:sz="0" w:space="0" w:color="auto"/>
      </w:divBdr>
      <w:divsChild>
        <w:div w:id="613824115">
          <w:marLeft w:val="0"/>
          <w:marRight w:val="0"/>
          <w:marTop w:val="0"/>
          <w:marBottom w:val="0"/>
          <w:divBdr>
            <w:top w:val="none" w:sz="0" w:space="0" w:color="auto"/>
            <w:left w:val="none" w:sz="0" w:space="0" w:color="auto"/>
            <w:bottom w:val="none" w:sz="0" w:space="0" w:color="auto"/>
            <w:right w:val="none" w:sz="0" w:space="0" w:color="auto"/>
          </w:divBdr>
          <w:divsChild>
            <w:div w:id="40896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1155">
      <w:bodyDiv w:val="1"/>
      <w:marLeft w:val="0"/>
      <w:marRight w:val="0"/>
      <w:marTop w:val="0"/>
      <w:marBottom w:val="0"/>
      <w:divBdr>
        <w:top w:val="none" w:sz="0" w:space="0" w:color="auto"/>
        <w:left w:val="none" w:sz="0" w:space="0" w:color="auto"/>
        <w:bottom w:val="none" w:sz="0" w:space="0" w:color="auto"/>
        <w:right w:val="none" w:sz="0" w:space="0" w:color="auto"/>
      </w:divBdr>
      <w:divsChild>
        <w:div w:id="959610836">
          <w:marLeft w:val="0"/>
          <w:marRight w:val="0"/>
          <w:marTop w:val="0"/>
          <w:marBottom w:val="0"/>
          <w:divBdr>
            <w:top w:val="none" w:sz="0" w:space="0" w:color="auto"/>
            <w:left w:val="none" w:sz="0" w:space="0" w:color="auto"/>
            <w:bottom w:val="none" w:sz="0" w:space="0" w:color="auto"/>
            <w:right w:val="none" w:sz="0" w:space="0" w:color="auto"/>
          </w:divBdr>
          <w:divsChild>
            <w:div w:id="172918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8831">
      <w:bodyDiv w:val="1"/>
      <w:marLeft w:val="0"/>
      <w:marRight w:val="0"/>
      <w:marTop w:val="0"/>
      <w:marBottom w:val="0"/>
      <w:divBdr>
        <w:top w:val="none" w:sz="0" w:space="0" w:color="auto"/>
        <w:left w:val="none" w:sz="0" w:space="0" w:color="auto"/>
        <w:bottom w:val="none" w:sz="0" w:space="0" w:color="auto"/>
        <w:right w:val="none" w:sz="0" w:space="0" w:color="auto"/>
      </w:divBdr>
      <w:divsChild>
        <w:div w:id="1237518427">
          <w:marLeft w:val="0"/>
          <w:marRight w:val="0"/>
          <w:marTop w:val="0"/>
          <w:marBottom w:val="0"/>
          <w:divBdr>
            <w:top w:val="none" w:sz="0" w:space="0" w:color="auto"/>
            <w:left w:val="none" w:sz="0" w:space="0" w:color="auto"/>
            <w:bottom w:val="none" w:sz="0" w:space="0" w:color="auto"/>
            <w:right w:val="none" w:sz="0" w:space="0" w:color="auto"/>
          </w:divBdr>
          <w:divsChild>
            <w:div w:id="4026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0753">
      <w:bodyDiv w:val="1"/>
      <w:marLeft w:val="0"/>
      <w:marRight w:val="0"/>
      <w:marTop w:val="0"/>
      <w:marBottom w:val="0"/>
      <w:divBdr>
        <w:top w:val="none" w:sz="0" w:space="0" w:color="auto"/>
        <w:left w:val="none" w:sz="0" w:space="0" w:color="auto"/>
        <w:bottom w:val="none" w:sz="0" w:space="0" w:color="auto"/>
        <w:right w:val="none" w:sz="0" w:space="0" w:color="auto"/>
      </w:divBdr>
      <w:divsChild>
        <w:div w:id="1133598873">
          <w:marLeft w:val="0"/>
          <w:marRight w:val="0"/>
          <w:marTop w:val="0"/>
          <w:marBottom w:val="0"/>
          <w:divBdr>
            <w:top w:val="none" w:sz="0" w:space="0" w:color="auto"/>
            <w:left w:val="none" w:sz="0" w:space="0" w:color="auto"/>
            <w:bottom w:val="none" w:sz="0" w:space="0" w:color="auto"/>
            <w:right w:val="none" w:sz="0" w:space="0" w:color="auto"/>
          </w:divBdr>
          <w:divsChild>
            <w:div w:id="6371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7498">
      <w:bodyDiv w:val="1"/>
      <w:marLeft w:val="0"/>
      <w:marRight w:val="0"/>
      <w:marTop w:val="0"/>
      <w:marBottom w:val="0"/>
      <w:divBdr>
        <w:top w:val="none" w:sz="0" w:space="0" w:color="auto"/>
        <w:left w:val="none" w:sz="0" w:space="0" w:color="auto"/>
        <w:bottom w:val="none" w:sz="0" w:space="0" w:color="auto"/>
        <w:right w:val="none" w:sz="0" w:space="0" w:color="auto"/>
      </w:divBdr>
      <w:divsChild>
        <w:div w:id="1726030871">
          <w:marLeft w:val="0"/>
          <w:marRight w:val="0"/>
          <w:marTop w:val="0"/>
          <w:marBottom w:val="0"/>
          <w:divBdr>
            <w:top w:val="none" w:sz="0" w:space="0" w:color="auto"/>
            <w:left w:val="none" w:sz="0" w:space="0" w:color="auto"/>
            <w:bottom w:val="none" w:sz="0" w:space="0" w:color="auto"/>
            <w:right w:val="none" w:sz="0" w:space="0" w:color="auto"/>
          </w:divBdr>
          <w:divsChild>
            <w:div w:id="37454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8813">
      <w:bodyDiv w:val="1"/>
      <w:marLeft w:val="0"/>
      <w:marRight w:val="0"/>
      <w:marTop w:val="0"/>
      <w:marBottom w:val="0"/>
      <w:divBdr>
        <w:top w:val="none" w:sz="0" w:space="0" w:color="auto"/>
        <w:left w:val="none" w:sz="0" w:space="0" w:color="auto"/>
        <w:bottom w:val="none" w:sz="0" w:space="0" w:color="auto"/>
        <w:right w:val="none" w:sz="0" w:space="0" w:color="auto"/>
      </w:divBdr>
      <w:divsChild>
        <w:div w:id="1916279126">
          <w:marLeft w:val="0"/>
          <w:marRight w:val="0"/>
          <w:marTop w:val="0"/>
          <w:marBottom w:val="0"/>
          <w:divBdr>
            <w:top w:val="none" w:sz="0" w:space="0" w:color="auto"/>
            <w:left w:val="none" w:sz="0" w:space="0" w:color="auto"/>
            <w:bottom w:val="none" w:sz="0" w:space="0" w:color="auto"/>
            <w:right w:val="none" w:sz="0" w:space="0" w:color="auto"/>
          </w:divBdr>
          <w:divsChild>
            <w:div w:id="7575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1343">
      <w:bodyDiv w:val="1"/>
      <w:marLeft w:val="0"/>
      <w:marRight w:val="0"/>
      <w:marTop w:val="0"/>
      <w:marBottom w:val="0"/>
      <w:divBdr>
        <w:top w:val="none" w:sz="0" w:space="0" w:color="auto"/>
        <w:left w:val="none" w:sz="0" w:space="0" w:color="auto"/>
        <w:bottom w:val="none" w:sz="0" w:space="0" w:color="auto"/>
        <w:right w:val="none" w:sz="0" w:space="0" w:color="auto"/>
      </w:divBdr>
      <w:divsChild>
        <w:div w:id="1988393919">
          <w:marLeft w:val="0"/>
          <w:marRight w:val="0"/>
          <w:marTop w:val="0"/>
          <w:marBottom w:val="0"/>
          <w:divBdr>
            <w:top w:val="none" w:sz="0" w:space="0" w:color="auto"/>
            <w:left w:val="none" w:sz="0" w:space="0" w:color="auto"/>
            <w:bottom w:val="none" w:sz="0" w:space="0" w:color="auto"/>
            <w:right w:val="none" w:sz="0" w:space="0" w:color="auto"/>
          </w:divBdr>
          <w:divsChild>
            <w:div w:id="39978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7346">
      <w:bodyDiv w:val="1"/>
      <w:marLeft w:val="0"/>
      <w:marRight w:val="0"/>
      <w:marTop w:val="0"/>
      <w:marBottom w:val="0"/>
      <w:divBdr>
        <w:top w:val="none" w:sz="0" w:space="0" w:color="auto"/>
        <w:left w:val="none" w:sz="0" w:space="0" w:color="auto"/>
        <w:bottom w:val="none" w:sz="0" w:space="0" w:color="auto"/>
        <w:right w:val="none" w:sz="0" w:space="0" w:color="auto"/>
      </w:divBdr>
      <w:divsChild>
        <w:div w:id="357241681">
          <w:marLeft w:val="0"/>
          <w:marRight w:val="0"/>
          <w:marTop w:val="0"/>
          <w:marBottom w:val="0"/>
          <w:divBdr>
            <w:top w:val="none" w:sz="0" w:space="0" w:color="auto"/>
            <w:left w:val="none" w:sz="0" w:space="0" w:color="auto"/>
            <w:bottom w:val="none" w:sz="0" w:space="0" w:color="auto"/>
            <w:right w:val="none" w:sz="0" w:space="0" w:color="auto"/>
          </w:divBdr>
          <w:divsChild>
            <w:div w:id="2798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466123306">
              <w:marLeft w:val="0"/>
              <w:marRight w:val="0"/>
              <w:marTop w:val="0"/>
              <w:marBottom w:val="0"/>
              <w:divBdr>
                <w:top w:val="none" w:sz="0" w:space="0" w:color="auto"/>
                <w:left w:val="none" w:sz="0" w:space="0" w:color="auto"/>
                <w:bottom w:val="none" w:sz="0" w:space="0" w:color="auto"/>
                <w:right w:val="none" w:sz="0" w:space="0" w:color="auto"/>
              </w:divBdr>
            </w:div>
            <w:div w:id="7854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8270">
      <w:bodyDiv w:val="1"/>
      <w:marLeft w:val="0"/>
      <w:marRight w:val="0"/>
      <w:marTop w:val="0"/>
      <w:marBottom w:val="0"/>
      <w:divBdr>
        <w:top w:val="none" w:sz="0" w:space="0" w:color="auto"/>
        <w:left w:val="none" w:sz="0" w:space="0" w:color="auto"/>
        <w:bottom w:val="none" w:sz="0" w:space="0" w:color="auto"/>
        <w:right w:val="none" w:sz="0" w:space="0" w:color="auto"/>
      </w:divBdr>
      <w:divsChild>
        <w:div w:id="407506742">
          <w:marLeft w:val="0"/>
          <w:marRight w:val="0"/>
          <w:marTop w:val="0"/>
          <w:marBottom w:val="0"/>
          <w:divBdr>
            <w:top w:val="none" w:sz="0" w:space="0" w:color="auto"/>
            <w:left w:val="none" w:sz="0" w:space="0" w:color="auto"/>
            <w:bottom w:val="none" w:sz="0" w:space="0" w:color="auto"/>
            <w:right w:val="none" w:sz="0" w:space="0" w:color="auto"/>
          </w:divBdr>
          <w:divsChild>
            <w:div w:id="14263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4446">
      <w:bodyDiv w:val="1"/>
      <w:marLeft w:val="0"/>
      <w:marRight w:val="0"/>
      <w:marTop w:val="0"/>
      <w:marBottom w:val="0"/>
      <w:divBdr>
        <w:top w:val="none" w:sz="0" w:space="0" w:color="auto"/>
        <w:left w:val="none" w:sz="0" w:space="0" w:color="auto"/>
        <w:bottom w:val="none" w:sz="0" w:space="0" w:color="auto"/>
        <w:right w:val="none" w:sz="0" w:space="0" w:color="auto"/>
      </w:divBdr>
      <w:divsChild>
        <w:div w:id="112991668">
          <w:marLeft w:val="0"/>
          <w:marRight w:val="0"/>
          <w:marTop w:val="0"/>
          <w:marBottom w:val="0"/>
          <w:divBdr>
            <w:top w:val="none" w:sz="0" w:space="0" w:color="auto"/>
            <w:left w:val="none" w:sz="0" w:space="0" w:color="auto"/>
            <w:bottom w:val="none" w:sz="0" w:space="0" w:color="auto"/>
            <w:right w:val="none" w:sz="0" w:space="0" w:color="auto"/>
          </w:divBdr>
          <w:divsChild>
            <w:div w:id="2086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99508">
      <w:bodyDiv w:val="1"/>
      <w:marLeft w:val="0"/>
      <w:marRight w:val="0"/>
      <w:marTop w:val="0"/>
      <w:marBottom w:val="0"/>
      <w:divBdr>
        <w:top w:val="none" w:sz="0" w:space="0" w:color="auto"/>
        <w:left w:val="none" w:sz="0" w:space="0" w:color="auto"/>
        <w:bottom w:val="none" w:sz="0" w:space="0" w:color="auto"/>
        <w:right w:val="none" w:sz="0" w:space="0" w:color="auto"/>
      </w:divBdr>
      <w:divsChild>
        <w:div w:id="186649508">
          <w:marLeft w:val="0"/>
          <w:marRight w:val="0"/>
          <w:marTop w:val="0"/>
          <w:marBottom w:val="0"/>
          <w:divBdr>
            <w:top w:val="none" w:sz="0" w:space="0" w:color="auto"/>
            <w:left w:val="none" w:sz="0" w:space="0" w:color="auto"/>
            <w:bottom w:val="none" w:sz="0" w:space="0" w:color="auto"/>
            <w:right w:val="none" w:sz="0" w:space="0" w:color="auto"/>
          </w:divBdr>
          <w:divsChild>
            <w:div w:id="206039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1461">
      <w:bodyDiv w:val="1"/>
      <w:marLeft w:val="0"/>
      <w:marRight w:val="0"/>
      <w:marTop w:val="0"/>
      <w:marBottom w:val="0"/>
      <w:divBdr>
        <w:top w:val="none" w:sz="0" w:space="0" w:color="auto"/>
        <w:left w:val="none" w:sz="0" w:space="0" w:color="auto"/>
        <w:bottom w:val="none" w:sz="0" w:space="0" w:color="auto"/>
        <w:right w:val="none" w:sz="0" w:space="0" w:color="auto"/>
      </w:divBdr>
      <w:divsChild>
        <w:div w:id="782500260">
          <w:marLeft w:val="0"/>
          <w:marRight w:val="0"/>
          <w:marTop w:val="0"/>
          <w:marBottom w:val="0"/>
          <w:divBdr>
            <w:top w:val="none" w:sz="0" w:space="0" w:color="auto"/>
            <w:left w:val="none" w:sz="0" w:space="0" w:color="auto"/>
            <w:bottom w:val="none" w:sz="0" w:space="0" w:color="auto"/>
            <w:right w:val="none" w:sz="0" w:space="0" w:color="auto"/>
          </w:divBdr>
          <w:divsChild>
            <w:div w:id="153911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9290">
      <w:bodyDiv w:val="1"/>
      <w:marLeft w:val="0"/>
      <w:marRight w:val="0"/>
      <w:marTop w:val="0"/>
      <w:marBottom w:val="0"/>
      <w:divBdr>
        <w:top w:val="none" w:sz="0" w:space="0" w:color="auto"/>
        <w:left w:val="none" w:sz="0" w:space="0" w:color="auto"/>
        <w:bottom w:val="none" w:sz="0" w:space="0" w:color="auto"/>
        <w:right w:val="none" w:sz="0" w:space="0" w:color="auto"/>
      </w:divBdr>
      <w:divsChild>
        <w:div w:id="1671713438">
          <w:marLeft w:val="0"/>
          <w:marRight w:val="0"/>
          <w:marTop w:val="0"/>
          <w:marBottom w:val="0"/>
          <w:divBdr>
            <w:top w:val="none" w:sz="0" w:space="0" w:color="auto"/>
            <w:left w:val="none" w:sz="0" w:space="0" w:color="auto"/>
            <w:bottom w:val="none" w:sz="0" w:space="0" w:color="auto"/>
            <w:right w:val="none" w:sz="0" w:space="0" w:color="auto"/>
          </w:divBdr>
          <w:divsChild>
            <w:div w:id="1128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485">
      <w:bodyDiv w:val="1"/>
      <w:marLeft w:val="0"/>
      <w:marRight w:val="0"/>
      <w:marTop w:val="0"/>
      <w:marBottom w:val="0"/>
      <w:divBdr>
        <w:top w:val="none" w:sz="0" w:space="0" w:color="auto"/>
        <w:left w:val="none" w:sz="0" w:space="0" w:color="auto"/>
        <w:bottom w:val="none" w:sz="0" w:space="0" w:color="auto"/>
        <w:right w:val="none" w:sz="0" w:space="0" w:color="auto"/>
      </w:divBdr>
      <w:divsChild>
        <w:div w:id="689452977">
          <w:marLeft w:val="0"/>
          <w:marRight w:val="0"/>
          <w:marTop w:val="0"/>
          <w:marBottom w:val="0"/>
          <w:divBdr>
            <w:top w:val="none" w:sz="0" w:space="0" w:color="auto"/>
            <w:left w:val="none" w:sz="0" w:space="0" w:color="auto"/>
            <w:bottom w:val="none" w:sz="0" w:space="0" w:color="auto"/>
            <w:right w:val="none" w:sz="0" w:space="0" w:color="auto"/>
          </w:divBdr>
          <w:divsChild>
            <w:div w:id="178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7541">
      <w:bodyDiv w:val="1"/>
      <w:marLeft w:val="0"/>
      <w:marRight w:val="0"/>
      <w:marTop w:val="0"/>
      <w:marBottom w:val="0"/>
      <w:divBdr>
        <w:top w:val="none" w:sz="0" w:space="0" w:color="auto"/>
        <w:left w:val="none" w:sz="0" w:space="0" w:color="auto"/>
        <w:bottom w:val="none" w:sz="0" w:space="0" w:color="auto"/>
        <w:right w:val="none" w:sz="0" w:space="0" w:color="auto"/>
      </w:divBdr>
      <w:divsChild>
        <w:div w:id="2108888669">
          <w:marLeft w:val="0"/>
          <w:marRight w:val="0"/>
          <w:marTop w:val="0"/>
          <w:marBottom w:val="0"/>
          <w:divBdr>
            <w:top w:val="none" w:sz="0" w:space="0" w:color="auto"/>
            <w:left w:val="none" w:sz="0" w:space="0" w:color="auto"/>
            <w:bottom w:val="none" w:sz="0" w:space="0" w:color="auto"/>
            <w:right w:val="none" w:sz="0" w:space="0" w:color="auto"/>
          </w:divBdr>
          <w:divsChild>
            <w:div w:id="77398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355012">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13912671">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0387">
      <w:bodyDiv w:val="1"/>
      <w:marLeft w:val="0"/>
      <w:marRight w:val="0"/>
      <w:marTop w:val="0"/>
      <w:marBottom w:val="0"/>
      <w:divBdr>
        <w:top w:val="none" w:sz="0" w:space="0" w:color="auto"/>
        <w:left w:val="none" w:sz="0" w:space="0" w:color="auto"/>
        <w:bottom w:val="none" w:sz="0" w:space="0" w:color="auto"/>
        <w:right w:val="none" w:sz="0" w:space="0" w:color="auto"/>
      </w:divBdr>
      <w:divsChild>
        <w:div w:id="2092313957">
          <w:marLeft w:val="0"/>
          <w:marRight w:val="0"/>
          <w:marTop w:val="0"/>
          <w:marBottom w:val="0"/>
          <w:divBdr>
            <w:top w:val="none" w:sz="0" w:space="0" w:color="auto"/>
            <w:left w:val="none" w:sz="0" w:space="0" w:color="auto"/>
            <w:bottom w:val="none" w:sz="0" w:space="0" w:color="auto"/>
            <w:right w:val="none" w:sz="0" w:space="0" w:color="auto"/>
          </w:divBdr>
          <w:divsChild>
            <w:div w:id="15464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4706">
      <w:bodyDiv w:val="1"/>
      <w:marLeft w:val="0"/>
      <w:marRight w:val="0"/>
      <w:marTop w:val="0"/>
      <w:marBottom w:val="0"/>
      <w:divBdr>
        <w:top w:val="none" w:sz="0" w:space="0" w:color="auto"/>
        <w:left w:val="none" w:sz="0" w:space="0" w:color="auto"/>
        <w:bottom w:val="none" w:sz="0" w:space="0" w:color="auto"/>
        <w:right w:val="none" w:sz="0" w:space="0" w:color="auto"/>
      </w:divBdr>
      <w:divsChild>
        <w:div w:id="191580652">
          <w:marLeft w:val="0"/>
          <w:marRight w:val="0"/>
          <w:marTop w:val="0"/>
          <w:marBottom w:val="0"/>
          <w:divBdr>
            <w:top w:val="none" w:sz="0" w:space="0" w:color="auto"/>
            <w:left w:val="none" w:sz="0" w:space="0" w:color="auto"/>
            <w:bottom w:val="none" w:sz="0" w:space="0" w:color="auto"/>
            <w:right w:val="none" w:sz="0" w:space="0" w:color="auto"/>
          </w:divBdr>
          <w:divsChild>
            <w:div w:id="103380547">
              <w:marLeft w:val="0"/>
              <w:marRight w:val="0"/>
              <w:marTop w:val="0"/>
              <w:marBottom w:val="0"/>
              <w:divBdr>
                <w:top w:val="none" w:sz="0" w:space="0" w:color="auto"/>
                <w:left w:val="none" w:sz="0" w:space="0" w:color="auto"/>
                <w:bottom w:val="none" w:sz="0" w:space="0" w:color="auto"/>
                <w:right w:val="none" w:sz="0" w:space="0" w:color="auto"/>
              </w:divBdr>
            </w:div>
            <w:div w:id="2438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4997">
      <w:bodyDiv w:val="1"/>
      <w:marLeft w:val="0"/>
      <w:marRight w:val="0"/>
      <w:marTop w:val="0"/>
      <w:marBottom w:val="0"/>
      <w:divBdr>
        <w:top w:val="none" w:sz="0" w:space="0" w:color="auto"/>
        <w:left w:val="none" w:sz="0" w:space="0" w:color="auto"/>
        <w:bottom w:val="none" w:sz="0" w:space="0" w:color="auto"/>
        <w:right w:val="none" w:sz="0" w:space="0" w:color="auto"/>
      </w:divBdr>
      <w:divsChild>
        <w:div w:id="1789667264">
          <w:marLeft w:val="0"/>
          <w:marRight w:val="0"/>
          <w:marTop w:val="0"/>
          <w:marBottom w:val="0"/>
          <w:divBdr>
            <w:top w:val="none" w:sz="0" w:space="0" w:color="auto"/>
            <w:left w:val="none" w:sz="0" w:space="0" w:color="auto"/>
            <w:bottom w:val="none" w:sz="0" w:space="0" w:color="auto"/>
            <w:right w:val="none" w:sz="0" w:space="0" w:color="auto"/>
          </w:divBdr>
          <w:divsChild>
            <w:div w:id="619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347449">
      <w:bodyDiv w:val="1"/>
      <w:marLeft w:val="0"/>
      <w:marRight w:val="0"/>
      <w:marTop w:val="0"/>
      <w:marBottom w:val="0"/>
      <w:divBdr>
        <w:top w:val="none" w:sz="0" w:space="0" w:color="auto"/>
        <w:left w:val="none" w:sz="0" w:space="0" w:color="auto"/>
        <w:bottom w:val="none" w:sz="0" w:space="0" w:color="auto"/>
        <w:right w:val="none" w:sz="0" w:space="0" w:color="auto"/>
      </w:divBdr>
      <w:divsChild>
        <w:div w:id="1757245168">
          <w:marLeft w:val="0"/>
          <w:marRight w:val="0"/>
          <w:marTop w:val="0"/>
          <w:marBottom w:val="0"/>
          <w:divBdr>
            <w:top w:val="none" w:sz="0" w:space="0" w:color="auto"/>
            <w:left w:val="none" w:sz="0" w:space="0" w:color="auto"/>
            <w:bottom w:val="none" w:sz="0" w:space="0" w:color="auto"/>
            <w:right w:val="none" w:sz="0" w:space="0" w:color="auto"/>
          </w:divBdr>
          <w:divsChild>
            <w:div w:id="206748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5521">
      <w:bodyDiv w:val="1"/>
      <w:marLeft w:val="0"/>
      <w:marRight w:val="0"/>
      <w:marTop w:val="0"/>
      <w:marBottom w:val="0"/>
      <w:divBdr>
        <w:top w:val="none" w:sz="0" w:space="0" w:color="auto"/>
        <w:left w:val="none" w:sz="0" w:space="0" w:color="auto"/>
        <w:bottom w:val="none" w:sz="0" w:space="0" w:color="auto"/>
        <w:right w:val="none" w:sz="0" w:space="0" w:color="auto"/>
      </w:divBdr>
      <w:divsChild>
        <w:div w:id="1202862771">
          <w:marLeft w:val="0"/>
          <w:marRight w:val="0"/>
          <w:marTop w:val="0"/>
          <w:marBottom w:val="0"/>
          <w:divBdr>
            <w:top w:val="none" w:sz="0" w:space="0" w:color="auto"/>
            <w:left w:val="none" w:sz="0" w:space="0" w:color="auto"/>
            <w:bottom w:val="none" w:sz="0" w:space="0" w:color="auto"/>
            <w:right w:val="none" w:sz="0" w:space="0" w:color="auto"/>
          </w:divBdr>
          <w:divsChild>
            <w:div w:id="20019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4965">
      <w:bodyDiv w:val="1"/>
      <w:marLeft w:val="0"/>
      <w:marRight w:val="0"/>
      <w:marTop w:val="0"/>
      <w:marBottom w:val="0"/>
      <w:divBdr>
        <w:top w:val="none" w:sz="0" w:space="0" w:color="auto"/>
        <w:left w:val="none" w:sz="0" w:space="0" w:color="auto"/>
        <w:bottom w:val="none" w:sz="0" w:space="0" w:color="auto"/>
        <w:right w:val="none" w:sz="0" w:space="0" w:color="auto"/>
      </w:divBdr>
      <w:divsChild>
        <w:div w:id="362680501">
          <w:marLeft w:val="0"/>
          <w:marRight w:val="0"/>
          <w:marTop w:val="0"/>
          <w:marBottom w:val="0"/>
          <w:divBdr>
            <w:top w:val="none" w:sz="0" w:space="0" w:color="auto"/>
            <w:left w:val="none" w:sz="0" w:space="0" w:color="auto"/>
            <w:bottom w:val="none" w:sz="0" w:space="0" w:color="auto"/>
            <w:right w:val="none" w:sz="0" w:space="0" w:color="auto"/>
          </w:divBdr>
          <w:divsChild>
            <w:div w:id="177609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007096">
      <w:bodyDiv w:val="1"/>
      <w:marLeft w:val="0"/>
      <w:marRight w:val="0"/>
      <w:marTop w:val="0"/>
      <w:marBottom w:val="0"/>
      <w:divBdr>
        <w:top w:val="none" w:sz="0" w:space="0" w:color="auto"/>
        <w:left w:val="none" w:sz="0" w:space="0" w:color="auto"/>
        <w:bottom w:val="none" w:sz="0" w:space="0" w:color="auto"/>
        <w:right w:val="none" w:sz="0" w:space="0" w:color="auto"/>
      </w:divBdr>
      <w:divsChild>
        <w:div w:id="1670518412">
          <w:marLeft w:val="0"/>
          <w:marRight w:val="0"/>
          <w:marTop w:val="0"/>
          <w:marBottom w:val="0"/>
          <w:divBdr>
            <w:top w:val="none" w:sz="0" w:space="0" w:color="auto"/>
            <w:left w:val="none" w:sz="0" w:space="0" w:color="auto"/>
            <w:bottom w:val="none" w:sz="0" w:space="0" w:color="auto"/>
            <w:right w:val="none" w:sz="0" w:space="0" w:color="auto"/>
          </w:divBdr>
          <w:divsChild>
            <w:div w:id="12664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7122">
      <w:bodyDiv w:val="1"/>
      <w:marLeft w:val="0"/>
      <w:marRight w:val="0"/>
      <w:marTop w:val="0"/>
      <w:marBottom w:val="0"/>
      <w:divBdr>
        <w:top w:val="none" w:sz="0" w:space="0" w:color="auto"/>
        <w:left w:val="none" w:sz="0" w:space="0" w:color="auto"/>
        <w:bottom w:val="none" w:sz="0" w:space="0" w:color="auto"/>
        <w:right w:val="none" w:sz="0" w:space="0" w:color="auto"/>
      </w:divBdr>
      <w:divsChild>
        <w:div w:id="2146652293">
          <w:marLeft w:val="0"/>
          <w:marRight w:val="0"/>
          <w:marTop w:val="0"/>
          <w:marBottom w:val="0"/>
          <w:divBdr>
            <w:top w:val="none" w:sz="0" w:space="0" w:color="auto"/>
            <w:left w:val="none" w:sz="0" w:space="0" w:color="auto"/>
            <w:bottom w:val="none" w:sz="0" w:space="0" w:color="auto"/>
            <w:right w:val="none" w:sz="0" w:space="0" w:color="auto"/>
          </w:divBdr>
          <w:divsChild>
            <w:div w:id="21153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566497904">
              <w:marLeft w:val="0"/>
              <w:marRight w:val="0"/>
              <w:marTop w:val="0"/>
              <w:marBottom w:val="0"/>
              <w:divBdr>
                <w:top w:val="none" w:sz="0" w:space="0" w:color="auto"/>
                <w:left w:val="none" w:sz="0" w:space="0" w:color="auto"/>
                <w:bottom w:val="none" w:sz="0" w:space="0" w:color="auto"/>
                <w:right w:val="none" w:sz="0" w:space="0" w:color="auto"/>
              </w:divBdr>
            </w:div>
            <w:div w:id="720634499">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18613">
      <w:bodyDiv w:val="1"/>
      <w:marLeft w:val="0"/>
      <w:marRight w:val="0"/>
      <w:marTop w:val="0"/>
      <w:marBottom w:val="0"/>
      <w:divBdr>
        <w:top w:val="none" w:sz="0" w:space="0" w:color="auto"/>
        <w:left w:val="none" w:sz="0" w:space="0" w:color="auto"/>
        <w:bottom w:val="none" w:sz="0" w:space="0" w:color="auto"/>
        <w:right w:val="none" w:sz="0" w:space="0" w:color="auto"/>
      </w:divBdr>
      <w:divsChild>
        <w:div w:id="1111128273">
          <w:marLeft w:val="0"/>
          <w:marRight w:val="0"/>
          <w:marTop w:val="0"/>
          <w:marBottom w:val="0"/>
          <w:divBdr>
            <w:top w:val="none" w:sz="0" w:space="0" w:color="auto"/>
            <w:left w:val="none" w:sz="0" w:space="0" w:color="auto"/>
            <w:bottom w:val="none" w:sz="0" w:space="0" w:color="auto"/>
            <w:right w:val="none" w:sz="0" w:space="0" w:color="auto"/>
          </w:divBdr>
          <w:divsChild>
            <w:div w:id="1720669813">
              <w:marLeft w:val="0"/>
              <w:marRight w:val="0"/>
              <w:marTop w:val="0"/>
              <w:marBottom w:val="0"/>
              <w:divBdr>
                <w:top w:val="none" w:sz="0" w:space="0" w:color="auto"/>
                <w:left w:val="none" w:sz="0" w:space="0" w:color="auto"/>
                <w:bottom w:val="none" w:sz="0" w:space="0" w:color="auto"/>
                <w:right w:val="none" w:sz="0" w:space="0" w:color="auto"/>
              </w:divBdr>
            </w:div>
            <w:div w:id="204540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26428">
      <w:bodyDiv w:val="1"/>
      <w:marLeft w:val="0"/>
      <w:marRight w:val="0"/>
      <w:marTop w:val="0"/>
      <w:marBottom w:val="0"/>
      <w:divBdr>
        <w:top w:val="none" w:sz="0" w:space="0" w:color="auto"/>
        <w:left w:val="none" w:sz="0" w:space="0" w:color="auto"/>
        <w:bottom w:val="none" w:sz="0" w:space="0" w:color="auto"/>
        <w:right w:val="none" w:sz="0" w:space="0" w:color="auto"/>
      </w:divBdr>
      <w:divsChild>
        <w:div w:id="90901528">
          <w:marLeft w:val="0"/>
          <w:marRight w:val="0"/>
          <w:marTop w:val="0"/>
          <w:marBottom w:val="0"/>
          <w:divBdr>
            <w:top w:val="none" w:sz="0" w:space="0" w:color="auto"/>
            <w:left w:val="none" w:sz="0" w:space="0" w:color="auto"/>
            <w:bottom w:val="none" w:sz="0" w:space="0" w:color="auto"/>
            <w:right w:val="none" w:sz="0" w:space="0" w:color="auto"/>
          </w:divBdr>
          <w:divsChild>
            <w:div w:id="19816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61753">
      <w:bodyDiv w:val="1"/>
      <w:marLeft w:val="0"/>
      <w:marRight w:val="0"/>
      <w:marTop w:val="0"/>
      <w:marBottom w:val="0"/>
      <w:divBdr>
        <w:top w:val="none" w:sz="0" w:space="0" w:color="auto"/>
        <w:left w:val="none" w:sz="0" w:space="0" w:color="auto"/>
        <w:bottom w:val="none" w:sz="0" w:space="0" w:color="auto"/>
        <w:right w:val="none" w:sz="0" w:space="0" w:color="auto"/>
      </w:divBdr>
      <w:divsChild>
        <w:div w:id="1365256145">
          <w:marLeft w:val="0"/>
          <w:marRight w:val="0"/>
          <w:marTop w:val="0"/>
          <w:marBottom w:val="0"/>
          <w:divBdr>
            <w:top w:val="none" w:sz="0" w:space="0" w:color="auto"/>
            <w:left w:val="none" w:sz="0" w:space="0" w:color="auto"/>
            <w:bottom w:val="none" w:sz="0" w:space="0" w:color="auto"/>
            <w:right w:val="none" w:sz="0" w:space="0" w:color="auto"/>
          </w:divBdr>
          <w:divsChild>
            <w:div w:id="120594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300315">
      <w:bodyDiv w:val="1"/>
      <w:marLeft w:val="0"/>
      <w:marRight w:val="0"/>
      <w:marTop w:val="0"/>
      <w:marBottom w:val="0"/>
      <w:divBdr>
        <w:top w:val="none" w:sz="0" w:space="0" w:color="auto"/>
        <w:left w:val="none" w:sz="0" w:space="0" w:color="auto"/>
        <w:bottom w:val="none" w:sz="0" w:space="0" w:color="auto"/>
        <w:right w:val="none" w:sz="0" w:space="0" w:color="auto"/>
      </w:divBdr>
      <w:divsChild>
        <w:div w:id="934438309">
          <w:marLeft w:val="0"/>
          <w:marRight w:val="0"/>
          <w:marTop w:val="0"/>
          <w:marBottom w:val="0"/>
          <w:divBdr>
            <w:top w:val="none" w:sz="0" w:space="0" w:color="auto"/>
            <w:left w:val="none" w:sz="0" w:space="0" w:color="auto"/>
            <w:bottom w:val="none" w:sz="0" w:space="0" w:color="auto"/>
            <w:right w:val="none" w:sz="0" w:space="0" w:color="auto"/>
          </w:divBdr>
          <w:divsChild>
            <w:div w:id="1234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970775">
      <w:bodyDiv w:val="1"/>
      <w:marLeft w:val="0"/>
      <w:marRight w:val="0"/>
      <w:marTop w:val="0"/>
      <w:marBottom w:val="0"/>
      <w:divBdr>
        <w:top w:val="none" w:sz="0" w:space="0" w:color="auto"/>
        <w:left w:val="none" w:sz="0" w:space="0" w:color="auto"/>
        <w:bottom w:val="none" w:sz="0" w:space="0" w:color="auto"/>
        <w:right w:val="none" w:sz="0" w:space="0" w:color="auto"/>
      </w:divBdr>
      <w:divsChild>
        <w:div w:id="1017391981">
          <w:marLeft w:val="0"/>
          <w:marRight w:val="0"/>
          <w:marTop w:val="0"/>
          <w:marBottom w:val="0"/>
          <w:divBdr>
            <w:top w:val="none" w:sz="0" w:space="0" w:color="auto"/>
            <w:left w:val="none" w:sz="0" w:space="0" w:color="auto"/>
            <w:bottom w:val="none" w:sz="0" w:space="0" w:color="auto"/>
            <w:right w:val="none" w:sz="0" w:space="0" w:color="auto"/>
          </w:divBdr>
          <w:divsChild>
            <w:div w:id="10357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4593">
      <w:bodyDiv w:val="1"/>
      <w:marLeft w:val="0"/>
      <w:marRight w:val="0"/>
      <w:marTop w:val="0"/>
      <w:marBottom w:val="0"/>
      <w:divBdr>
        <w:top w:val="none" w:sz="0" w:space="0" w:color="auto"/>
        <w:left w:val="none" w:sz="0" w:space="0" w:color="auto"/>
        <w:bottom w:val="none" w:sz="0" w:space="0" w:color="auto"/>
        <w:right w:val="none" w:sz="0" w:space="0" w:color="auto"/>
      </w:divBdr>
      <w:divsChild>
        <w:div w:id="473451753">
          <w:marLeft w:val="0"/>
          <w:marRight w:val="0"/>
          <w:marTop w:val="0"/>
          <w:marBottom w:val="0"/>
          <w:divBdr>
            <w:top w:val="none" w:sz="0" w:space="0" w:color="auto"/>
            <w:left w:val="none" w:sz="0" w:space="0" w:color="auto"/>
            <w:bottom w:val="none" w:sz="0" w:space="0" w:color="auto"/>
            <w:right w:val="none" w:sz="0" w:space="0" w:color="auto"/>
          </w:divBdr>
          <w:divsChild>
            <w:div w:id="15267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87292">
      <w:bodyDiv w:val="1"/>
      <w:marLeft w:val="0"/>
      <w:marRight w:val="0"/>
      <w:marTop w:val="0"/>
      <w:marBottom w:val="0"/>
      <w:divBdr>
        <w:top w:val="none" w:sz="0" w:space="0" w:color="auto"/>
        <w:left w:val="none" w:sz="0" w:space="0" w:color="auto"/>
        <w:bottom w:val="none" w:sz="0" w:space="0" w:color="auto"/>
        <w:right w:val="none" w:sz="0" w:space="0" w:color="auto"/>
      </w:divBdr>
      <w:divsChild>
        <w:div w:id="921640822">
          <w:marLeft w:val="0"/>
          <w:marRight w:val="0"/>
          <w:marTop w:val="0"/>
          <w:marBottom w:val="0"/>
          <w:divBdr>
            <w:top w:val="none" w:sz="0" w:space="0" w:color="auto"/>
            <w:left w:val="none" w:sz="0" w:space="0" w:color="auto"/>
            <w:bottom w:val="none" w:sz="0" w:space="0" w:color="auto"/>
            <w:right w:val="none" w:sz="0" w:space="0" w:color="auto"/>
          </w:divBdr>
          <w:divsChild>
            <w:div w:id="11144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884746">
      <w:bodyDiv w:val="1"/>
      <w:marLeft w:val="0"/>
      <w:marRight w:val="0"/>
      <w:marTop w:val="0"/>
      <w:marBottom w:val="0"/>
      <w:divBdr>
        <w:top w:val="none" w:sz="0" w:space="0" w:color="auto"/>
        <w:left w:val="none" w:sz="0" w:space="0" w:color="auto"/>
        <w:bottom w:val="none" w:sz="0" w:space="0" w:color="auto"/>
        <w:right w:val="none" w:sz="0" w:space="0" w:color="auto"/>
      </w:divBdr>
      <w:divsChild>
        <w:div w:id="1689257504">
          <w:marLeft w:val="0"/>
          <w:marRight w:val="0"/>
          <w:marTop w:val="0"/>
          <w:marBottom w:val="0"/>
          <w:divBdr>
            <w:top w:val="none" w:sz="0" w:space="0" w:color="auto"/>
            <w:left w:val="none" w:sz="0" w:space="0" w:color="auto"/>
            <w:bottom w:val="none" w:sz="0" w:space="0" w:color="auto"/>
            <w:right w:val="none" w:sz="0" w:space="0" w:color="auto"/>
          </w:divBdr>
          <w:divsChild>
            <w:div w:id="72548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6463">
      <w:bodyDiv w:val="1"/>
      <w:marLeft w:val="0"/>
      <w:marRight w:val="0"/>
      <w:marTop w:val="0"/>
      <w:marBottom w:val="0"/>
      <w:divBdr>
        <w:top w:val="none" w:sz="0" w:space="0" w:color="auto"/>
        <w:left w:val="none" w:sz="0" w:space="0" w:color="auto"/>
        <w:bottom w:val="none" w:sz="0" w:space="0" w:color="auto"/>
        <w:right w:val="none" w:sz="0" w:space="0" w:color="auto"/>
      </w:divBdr>
      <w:divsChild>
        <w:div w:id="1672027492">
          <w:marLeft w:val="0"/>
          <w:marRight w:val="0"/>
          <w:marTop w:val="0"/>
          <w:marBottom w:val="0"/>
          <w:divBdr>
            <w:top w:val="none" w:sz="0" w:space="0" w:color="auto"/>
            <w:left w:val="none" w:sz="0" w:space="0" w:color="auto"/>
            <w:bottom w:val="none" w:sz="0" w:space="0" w:color="auto"/>
            <w:right w:val="none" w:sz="0" w:space="0" w:color="auto"/>
          </w:divBdr>
          <w:divsChild>
            <w:div w:id="612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212627">
      <w:bodyDiv w:val="1"/>
      <w:marLeft w:val="0"/>
      <w:marRight w:val="0"/>
      <w:marTop w:val="0"/>
      <w:marBottom w:val="0"/>
      <w:divBdr>
        <w:top w:val="none" w:sz="0" w:space="0" w:color="auto"/>
        <w:left w:val="none" w:sz="0" w:space="0" w:color="auto"/>
        <w:bottom w:val="none" w:sz="0" w:space="0" w:color="auto"/>
        <w:right w:val="none" w:sz="0" w:space="0" w:color="auto"/>
      </w:divBdr>
      <w:divsChild>
        <w:div w:id="361589271">
          <w:marLeft w:val="0"/>
          <w:marRight w:val="0"/>
          <w:marTop w:val="0"/>
          <w:marBottom w:val="0"/>
          <w:divBdr>
            <w:top w:val="none" w:sz="0" w:space="0" w:color="auto"/>
            <w:left w:val="none" w:sz="0" w:space="0" w:color="auto"/>
            <w:bottom w:val="none" w:sz="0" w:space="0" w:color="auto"/>
            <w:right w:val="none" w:sz="0" w:space="0" w:color="auto"/>
          </w:divBdr>
          <w:divsChild>
            <w:div w:id="163363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3802">
      <w:bodyDiv w:val="1"/>
      <w:marLeft w:val="0"/>
      <w:marRight w:val="0"/>
      <w:marTop w:val="0"/>
      <w:marBottom w:val="0"/>
      <w:divBdr>
        <w:top w:val="none" w:sz="0" w:space="0" w:color="auto"/>
        <w:left w:val="none" w:sz="0" w:space="0" w:color="auto"/>
        <w:bottom w:val="none" w:sz="0" w:space="0" w:color="auto"/>
        <w:right w:val="none" w:sz="0" w:space="0" w:color="auto"/>
      </w:divBdr>
      <w:divsChild>
        <w:div w:id="1949434797">
          <w:marLeft w:val="0"/>
          <w:marRight w:val="0"/>
          <w:marTop w:val="0"/>
          <w:marBottom w:val="0"/>
          <w:divBdr>
            <w:top w:val="none" w:sz="0" w:space="0" w:color="auto"/>
            <w:left w:val="none" w:sz="0" w:space="0" w:color="auto"/>
            <w:bottom w:val="none" w:sz="0" w:space="0" w:color="auto"/>
            <w:right w:val="none" w:sz="0" w:space="0" w:color="auto"/>
          </w:divBdr>
          <w:divsChild>
            <w:div w:id="164724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55347">
      <w:bodyDiv w:val="1"/>
      <w:marLeft w:val="0"/>
      <w:marRight w:val="0"/>
      <w:marTop w:val="0"/>
      <w:marBottom w:val="0"/>
      <w:divBdr>
        <w:top w:val="none" w:sz="0" w:space="0" w:color="auto"/>
        <w:left w:val="none" w:sz="0" w:space="0" w:color="auto"/>
        <w:bottom w:val="none" w:sz="0" w:space="0" w:color="auto"/>
        <w:right w:val="none" w:sz="0" w:space="0" w:color="auto"/>
      </w:divBdr>
      <w:divsChild>
        <w:div w:id="1441220720">
          <w:marLeft w:val="0"/>
          <w:marRight w:val="0"/>
          <w:marTop w:val="0"/>
          <w:marBottom w:val="0"/>
          <w:divBdr>
            <w:top w:val="none" w:sz="0" w:space="0" w:color="auto"/>
            <w:left w:val="none" w:sz="0" w:space="0" w:color="auto"/>
            <w:bottom w:val="none" w:sz="0" w:space="0" w:color="auto"/>
            <w:right w:val="none" w:sz="0" w:space="0" w:color="auto"/>
          </w:divBdr>
          <w:divsChild>
            <w:div w:id="187939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29791">
      <w:bodyDiv w:val="1"/>
      <w:marLeft w:val="0"/>
      <w:marRight w:val="0"/>
      <w:marTop w:val="0"/>
      <w:marBottom w:val="0"/>
      <w:divBdr>
        <w:top w:val="none" w:sz="0" w:space="0" w:color="auto"/>
        <w:left w:val="none" w:sz="0" w:space="0" w:color="auto"/>
        <w:bottom w:val="none" w:sz="0" w:space="0" w:color="auto"/>
        <w:right w:val="none" w:sz="0" w:space="0" w:color="auto"/>
      </w:divBdr>
      <w:divsChild>
        <w:div w:id="613440966">
          <w:marLeft w:val="0"/>
          <w:marRight w:val="0"/>
          <w:marTop w:val="0"/>
          <w:marBottom w:val="0"/>
          <w:divBdr>
            <w:top w:val="none" w:sz="0" w:space="0" w:color="auto"/>
            <w:left w:val="none" w:sz="0" w:space="0" w:color="auto"/>
            <w:bottom w:val="none" w:sz="0" w:space="0" w:color="auto"/>
            <w:right w:val="none" w:sz="0" w:space="0" w:color="auto"/>
          </w:divBdr>
          <w:divsChild>
            <w:div w:id="112797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561230">
      <w:bodyDiv w:val="1"/>
      <w:marLeft w:val="0"/>
      <w:marRight w:val="0"/>
      <w:marTop w:val="0"/>
      <w:marBottom w:val="0"/>
      <w:divBdr>
        <w:top w:val="none" w:sz="0" w:space="0" w:color="auto"/>
        <w:left w:val="none" w:sz="0" w:space="0" w:color="auto"/>
        <w:bottom w:val="none" w:sz="0" w:space="0" w:color="auto"/>
        <w:right w:val="none" w:sz="0" w:space="0" w:color="auto"/>
      </w:divBdr>
      <w:divsChild>
        <w:div w:id="1125153915">
          <w:marLeft w:val="0"/>
          <w:marRight w:val="0"/>
          <w:marTop w:val="0"/>
          <w:marBottom w:val="0"/>
          <w:divBdr>
            <w:top w:val="none" w:sz="0" w:space="0" w:color="auto"/>
            <w:left w:val="none" w:sz="0" w:space="0" w:color="auto"/>
            <w:bottom w:val="none" w:sz="0" w:space="0" w:color="auto"/>
            <w:right w:val="none" w:sz="0" w:space="0" w:color="auto"/>
          </w:divBdr>
          <w:divsChild>
            <w:div w:id="16595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338653929">
              <w:marLeft w:val="0"/>
              <w:marRight w:val="0"/>
              <w:marTop w:val="0"/>
              <w:marBottom w:val="0"/>
              <w:divBdr>
                <w:top w:val="none" w:sz="0" w:space="0" w:color="auto"/>
                <w:left w:val="none" w:sz="0" w:space="0" w:color="auto"/>
                <w:bottom w:val="none" w:sz="0" w:space="0" w:color="auto"/>
                <w:right w:val="none" w:sz="0" w:space="0" w:color="auto"/>
              </w:divBdr>
            </w:div>
            <w:div w:id="921337732">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665691">
      <w:bodyDiv w:val="1"/>
      <w:marLeft w:val="0"/>
      <w:marRight w:val="0"/>
      <w:marTop w:val="0"/>
      <w:marBottom w:val="0"/>
      <w:divBdr>
        <w:top w:val="none" w:sz="0" w:space="0" w:color="auto"/>
        <w:left w:val="none" w:sz="0" w:space="0" w:color="auto"/>
        <w:bottom w:val="none" w:sz="0" w:space="0" w:color="auto"/>
        <w:right w:val="none" w:sz="0" w:space="0" w:color="auto"/>
      </w:divBdr>
      <w:divsChild>
        <w:div w:id="489294526">
          <w:marLeft w:val="0"/>
          <w:marRight w:val="0"/>
          <w:marTop w:val="0"/>
          <w:marBottom w:val="0"/>
          <w:divBdr>
            <w:top w:val="none" w:sz="0" w:space="0" w:color="auto"/>
            <w:left w:val="none" w:sz="0" w:space="0" w:color="auto"/>
            <w:bottom w:val="none" w:sz="0" w:space="0" w:color="auto"/>
            <w:right w:val="none" w:sz="0" w:space="0" w:color="auto"/>
          </w:divBdr>
          <w:divsChild>
            <w:div w:id="44940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5791">
      <w:bodyDiv w:val="1"/>
      <w:marLeft w:val="0"/>
      <w:marRight w:val="0"/>
      <w:marTop w:val="0"/>
      <w:marBottom w:val="0"/>
      <w:divBdr>
        <w:top w:val="none" w:sz="0" w:space="0" w:color="auto"/>
        <w:left w:val="none" w:sz="0" w:space="0" w:color="auto"/>
        <w:bottom w:val="none" w:sz="0" w:space="0" w:color="auto"/>
        <w:right w:val="none" w:sz="0" w:space="0" w:color="auto"/>
      </w:divBdr>
      <w:divsChild>
        <w:div w:id="15279014">
          <w:marLeft w:val="0"/>
          <w:marRight w:val="0"/>
          <w:marTop w:val="0"/>
          <w:marBottom w:val="0"/>
          <w:divBdr>
            <w:top w:val="none" w:sz="0" w:space="0" w:color="auto"/>
            <w:left w:val="none" w:sz="0" w:space="0" w:color="auto"/>
            <w:bottom w:val="none" w:sz="0" w:space="0" w:color="auto"/>
            <w:right w:val="none" w:sz="0" w:space="0" w:color="auto"/>
          </w:divBdr>
          <w:divsChild>
            <w:div w:id="76788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27496">
      <w:bodyDiv w:val="1"/>
      <w:marLeft w:val="0"/>
      <w:marRight w:val="0"/>
      <w:marTop w:val="0"/>
      <w:marBottom w:val="0"/>
      <w:divBdr>
        <w:top w:val="none" w:sz="0" w:space="0" w:color="auto"/>
        <w:left w:val="none" w:sz="0" w:space="0" w:color="auto"/>
        <w:bottom w:val="none" w:sz="0" w:space="0" w:color="auto"/>
        <w:right w:val="none" w:sz="0" w:space="0" w:color="auto"/>
      </w:divBdr>
      <w:divsChild>
        <w:div w:id="1708069313">
          <w:marLeft w:val="0"/>
          <w:marRight w:val="0"/>
          <w:marTop w:val="0"/>
          <w:marBottom w:val="0"/>
          <w:divBdr>
            <w:top w:val="none" w:sz="0" w:space="0" w:color="auto"/>
            <w:left w:val="none" w:sz="0" w:space="0" w:color="auto"/>
            <w:bottom w:val="none" w:sz="0" w:space="0" w:color="auto"/>
            <w:right w:val="none" w:sz="0" w:space="0" w:color="auto"/>
          </w:divBdr>
          <w:divsChild>
            <w:div w:id="101738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844322479">
              <w:marLeft w:val="0"/>
              <w:marRight w:val="0"/>
              <w:marTop w:val="0"/>
              <w:marBottom w:val="0"/>
              <w:divBdr>
                <w:top w:val="none" w:sz="0" w:space="0" w:color="auto"/>
                <w:left w:val="none" w:sz="0" w:space="0" w:color="auto"/>
                <w:bottom w:val="none" w:sz="0" w:space="0" w:color="auto"/>
                <w:right w:val="none" w:sz="0" w:space="0" w:color="auto"/>
              </w:divBdr>
            </w:div>
            <w:div w:id="110083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0530">
      <w:bodyDiv w:val="1"/>
      <w:marLeft w:val="0"/>
      <w:marRight w:val="0"/>
      <w:marTop w:val="0"/>
      <w:marBottom w:val="0"/>
      <w:divBdr>
        <w:top w:val="none" w:sz="0" w:space="0" w:color="auto"/>
        <w:left w:val="none" w:sz="0" w:space="0" w:color="auto"/>
        <w:bottom w:val="none" w:sz="0" w:space="0" w:color="auto"/>
        <w:right w:val="none" w:sz="0" w:space="0" w:color="auto"/>
      </w:divBdr>
      <w:divsChild>
        <w:div w:id="579800499">
          <w:marLeft w:val="0"/>
          <w:marRight w:val="0"/>
          <w:marTop w:val="0"/>
          <w:marBottom w:val="0"/>
          <w:divBdr>
            <w:top w:val="none" w:sz="0" w:space="0" w:color="auto"/>
            <w:left w:val="none" w:sz="0" w:space="0" w:color="auto"/>
            <w:bottom w:val="none" w:sz="0" w:space="0" w:color="auto"/>
            <w:right w:val="none" w:sz="0" w:space="0" w:color="auto"/>
          </w:divBdr>
          <w:divsChild>
            <w:div w:id="42192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50354167">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1108699669">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34159529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214565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1909">
      <w:bodyDiv w:val="1"/>
      <w:marLeft w:val="0"/>
      <w:marRight w:val="0"/>
      <w:marTop w:val="0"/>
      <w:marBottom w:val="0"/>
      <w:divBdr>
        <w:top w:val="none" w:sz="0" w:space="0" w:color="auto"/>
        <w:left w:val="none" w:sz="0" w:space="0" w:color="auto"/>
        <w:bottom w:val="none" w:sz="0" w:space="0" w:color="auto"/>
        <w:right w:val="none" w:sz="0" w:space="0" w:color="auto"/>
      </w:divBdr>
      <w:divsChild>
        <w:div w:id="1768118709">
          <w:marLeft w:val="0"/>
          <w:marRight w:val="0"/>
          <w:marTop w:val="0"/>
          <w:marBottom w:val="0"/>
          <w:divBdr>
            <w:top w:val="none" w:sz="0" w:space="0" w:color="auto"/>
            <w:left w:val="none" w:sz="0" w:space="0" w:color="auto"/>
            <w:bottom w:val="none" w:sz="0" w:space="0" w:color="auto"/>
            <w:right w:val="none" w:sz="0" w:space="0" w:color="auto"/>
          </w:divBdr>
          <w:divsChild>
            <w:div w:id="149383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077">
      <w:bodyDiv w:val="1"/>
      <w:marLeft w:val="0"/>
      <w:marRight w:val="0"/>
      <w:marTop w:val="0"/>
      <w:marBottom w:val="0"/>
      <w:divBdr>
        <w:top w:val="none" w:sz="0" w:space="0" w:color="auto"/>
        <w:left w:val="none" w:sz="0" w:space="0" w:color="auto"/>
        <w:bottom w:val="none" w:sz="0" w:space="0" w:color="auto"/>
        <w:right w:val="none" w:sz="0" w:space="0" w:color="auto"/>
      </w:divBdr>
      <w:divsChild>
        <w:div w:id="579753734">
          <w:marLeft w:val="0"/>
          <w:marRight w:val="0"/>
          <w:marTop w:val="0"/>
          <w:marBottom w:val="0"/>
          <w:divBdr>
            <w:top w:val="none" w:sz="0" w:space="0" w:color="auto"/>
            <w:left w:val="none" w:sz="0" w:space="0" w:color="auto"/>
            <w:bottom w:val="none" w:sz="0" w:space="0" w:color="auto"/>
            <w:right w:val="none" w:sz="0" w:space="0" w:color="auto"/>
          </w:divBdr>
          <w:divsChild>
            <w:div w:id="13511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00487">
      <w:bodyDiv w:val="1"/>
      <w:marLeft w:val="0"/>
      <w:marRight w:val="0"/>
      <w:marTop w:val="0"/>
      <w:marBottom w:val="0"/>
      <w:divBdr>
        <w:top w:val="none" w:sz="0" w:space="0" w:color="auto"/>
        <w:left w:val="none" w:sz="0" w:space="0" w:color="auto"/>
        <w:bottom w:val="none" w:sz="0" w:space="0" w:color="auto"/>
        <w:right w:val="none" w:sz="0" w:space="0" w:color="auto"/>
      </w:divBdr>
      <w:divsChild>
        <w:div w:id="1126310938">
          <w:marLeft w:val="0"/>
          <w:marRight w:val="0"/>
          <w:marTop w:val="0"/>
          <w:marBottom w:val="0"/>
          <w:divBdr>
            <w:top w:val="none" w:sz="0" w:space="0" w:color="auto"/>
            <w:left w:val="none" w:sz="0" w:space="0" w:color="auto"/>
            <w:bottom w:val="none" w:sz="0" w:space="0" w:color="auto"/>
            <w:right w:val="none" w:sz="0" w:space="0" w:color="auto"/>
          </w:divBdr>
          <w:divsChild>
            <w:div w:id="21355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5360">
      <w:bodyDiv w:val="1"/>
      <w:marLeft w:val="0"/>
      <w:marRight w:val="0"/>
      <w:marTop w:val="0"/>
      <w:marBottom w:val="0"/>
      <w:divBdr>
        <w:top w:val="none" w:sz="0" w:space="0" w:color="auto"/>
        <w:left w:val="none" w:sz="0" w:space="0" w:color="auto"/>
        <w:bottom w:val="none" w:sz="0" w:space="0" w:color="auto"/>
        <w:right w:val="none" w:sz="0" w:space="0" w:color="auto"/>
      </w:divBdr>
      <w:divsChild>
        <w:div w:id="643395736">
          <w:marLeft w:val="0"/>
          <w:marRight w:val="0"/>
          <w:marTop w:val="0"/>
          <w:marBottom w:val="0"/>
          <w:divBdr>
            <w:top w:val="none" w:sz="0" w:space="0" w:color="auto"/>
            <w:left w:val="none" w:sz="0" w:space="0" w:color="auto"/>
            <w:bottom w:val="none" w:sz="0" w:space="0" w:color="auto"/>
            <w:right w:val="none" w:sz="0" w:space="0" w:color="auto"/>
          </w:divBdr>
          <w:divsChild>
            <w:div w:id="21758045">
              <w:marLeft w:val="0"/>
              <w:marRight w:val="0"/>
              <w:marTop w:val="0"/>
              <w:marBottom w:val="0"/>
              <w:divBdr>
                <w:top w:val="none" w:sz="0" w:space="0" w:color="auto"/>
                <w:left w:val="none" w:sz="0" w:space="0" w:color="auto"/>
                <w:bottom w:val="none" w:sz="0" w:space="0" w:color="auto"/>
                <w:right w:val="none" w:sz="0" w:space="0" w:color="auto"/>
              </w:divBdr>
            </w:div>
            <w:div w:id="24334993">
              <w:marLeft w:val="0"/>
              <w:marRight w:val="0"/>
              <w:marTop w:val="0"/>
              <w:marBottom w:val="0"/>
              <w:divBdr>
                <w:top w:val="none" w:sz="0" w:space="0" w:color="auto"/>
                <w:left w:val="none" w:sz="0" w:space="0" w:color="auto"/>
                <w:bottom w:val="none" w:sz="0" w:space="0" w:color="auto"/>
                <w:right w:val="none" w:sz="0" w:space="0" w:color="auto"/>
              </w:divBdr>
            </w:div>
            <w:div w:id="54672717">
              <w:marLeft w:val="0"/>
              <w:marRight w:val="0"/>
              <w:marTop w:val="0"/>
              <w:marBottom w:val="0"/>
              <w:divBdr>
                <w:top w:val="none" w:sz="0" w:space="0" w:color="auto"/>
                <w:left w:val="none" w:sz="0" w:space="0" w:color="auto"/>
                <w:bottom w:val="none" w:sz="0" w:space="0" w:color="auto"/>
                <w:right w:val="none" w:sz="0" w:space="0" w:color="auto"/>
              </w:divBdr>
            </w:div>
            <w:div w:id="149949017">
              <w:marLeft w:val="0"/>
              <w:marRight w:val="0"/>
              <w:marTop w:val="0"/>
              <w:marBottom w:val="0"/>
              <w:divBdr>
                <w:top w:val="none" w:sz="0" w:space="0" w:color="auto"/>
                <w:left w:val="none" w:sz="0" w:space="0" w:color="auto"/>
                <w:bottom w:val="none" w:sz="0" w:space="0" w:color="auto"/>
                <w:right w:val="none" w:sz="0" w:space="0" w:color="auto"/>
              </w:divBdr>
            </w:div>
            <w:div w:id="399599731">
              <w:marLeft w:val="0"/>
              <w:marRight w:val="0"/>
              <w:marTop w:val="0"/>
              <w:marBottom w:val="0"/>
              <w:divBdr>
                <w:top w:val="none" w:sz="0" w:space="0" w:color="auto"/>
                <w:left w:val="none" w:sz="0" w:space="0" w:color="auto"/>
                <w:bottom w:val="none" w:sz="0" w:space="0" w:color="auto"/>
                <w:right w:val="none" w:sz="0" w:space="0" w:color="auto"/>
              </w:divBdr>
            </w:div>
            <w:div w:id="438064957">
              <w:marLeft w:val="0"/>
              <w:marRight w:val="0"/>
              <w:marTop w:val="0"/>
              <w:marBottom w:val="0"/>
              <w:divBdr>
                <w:top w:val="none" w:sz="0" w:space="0" w:color="auto"/>
                <w:left w:val="none" w:sz="0" w:space="0" w:color="auto"/>
                <w:bottom w:val="none" w:sz="0" w:space="0" w:color="auto"/>
                <w:right w:val="none" w:sz="0" w:space="0" w:color="auto"/>
              </w:divBdr>
            </w:div>
            <w:div w:id="530383472">
              <w:marLeft w:val="0"/>
              <w:marRight w:val="0"/>
              <w:marTop w:val="0"/>
              <w:marBottom w:val="0"/>
              <w:divBdr>
                <w:top w:val="none" w:sz="0" w:space="0" w:color="auto"/>
                <w:left w:val="none" w:sz="0" w:space="0" w:color="auto"/>
                <w:bottom w:val="none" w:sz="0" w:space="0" w:color="auto"/>
                <w:right w:val="none" w:sz="0" w:space="0" w:color="auto"/>
              </w:divBdr>
            </w:div>
            <w:div w:id="610631068">
              <w:marLeft w:val="0"/>
              <w:marRight w:val="0"/>
              <w:marTop w:val="0"/>
              <w:marBottom w:val="0"/>
              <w:divBdr>
                <w:top w:val="none" w:sz="0" w:space="0" w:color="auto"/>
                <w:left w:val="none" w:sz="0" w:space="0" w:color="auto"/>
                <w:bottom w:val="none" w:sz="0" w:space="0" w:color="auto"/>
                <w:right w:val="none" w:sz="0" w:space="0" w:color="auto"/>
              </w:divBdr>
            </w:div>
            <w:div w:id="614292396">
              <w:marLeft w:val="0"/>
              <w:marRight w:val="0"/>
              <w:marTop w:val="0"/>
              <w:marBottom w:val="0"/>
              <w:divBdr>
                <w:top w:val="none" w:sz="0" w:space="0" w:color="auto"/>
                <w:left w:val="none" w:sz="0" w:space="0" w:color="auto"/>
                <w:bottom w:val="none" w:sz="0" w:space="0" w:color="auto"/>
                <w:right w:val="none" w:sz="0" w:space="0" w:color="auto"/>
              </w:divBdr>
            </w:div>
            <w:div w:id="656496291">
              <w:marLeft w:val="0"/>
              <w:marRight w:val="0"/>
              <w:marTop w:val="0"/>
              <w:marBottom w:val="0"/>
              <w:divBdr>
                <w:top w:val="none" w:sz="0" w:space="0" w:color="auto"/>
                <w:left w:val="none" w:sz="0" w:space="0" w:color="auto"/>
                <w:bottom w:val="none" w:sz="0" w:space="0" w:color="auto"/>
                <w:right w:val="none" w:sz="0" w:space="0" w:color="auto"/>
              </w:divBdr>
            </w:div>
            <w:div w:id="759832116">
              <w:marLeft w:val="0"/>
              <w:marRight w:val="0"/>
              <w:marTop w:val="0"/>
              <w:marBottom w:val="0"/>
              <w:divBdr>
                <w:top w:val="none" w:sz="0" w:space="0" w:color="auto"/>
                <w:left w:val="none" w:sz="0" w:space="0" w:color="auto"/>
                <w:bottom w:val="none" w:sz="0" w:space="0" w:color="auto"/>
                <w:right w:val="none" w:sz="0" w:space="0" w:color="auto"/>
              </w:divBdr>
            </w:div>
            <w:div w:id="1116019570">
              <w:marLeft w:val="0"/>
              <w:marRight w:val="0"/>
              <w:marTop w:val="0"/>
              <w:marBottom w:val="0"/>
              <w:divBdr>
                <w:top w:val="none" w:sz="0" w:space="0" w:color="auto"/>
                <w:left w:val="none" w:sz="0" w:space="0" w:color="auto"/>
                <w:bottom w:val="none" w:sz="0" w:space="0" w:color="auto"/>
                <w:right w:val="none" w:sz="0" w:space="0" w:color="auto"/>
              </w:divBdr>
            </w:div>
            <w:div w:id="1151487133">
              <w:marLeft w:val="0"/>
              <w:marRight w:val="0"/>
              <w:marTop w:val="0"/>
              <w:marBottom w:val="0"/>
              <w:divBdr>
                <w:top w:val="none" w:sz="0" w:space="0" w:color="auto"/>
                <w:left w:val="none" w:sz="0" w:space="0" w:color="auto"/>
                <w:bottom w:val="none" w:sz="0" w:space="0" w:color="auto"/>
                <w:right w:val="none" w:sz="0" w:space="0" w:color="auto"/>
              </w:divBdr>
            </w:div>
            <w:div w:id="1158152279">
              <w:marLeft w:val="0"/>
              <w:marRight w:val="0"/>
              <w:marTop w:val="0"/>
              <w:marBottom w:val="0"/>
              <w:divBdr>
                <w:top w:val="none" w:sz="0" w:space="0" w:color="auto"/>
                <w:left w:val="none" w:sz="0" w:space="0" w:color="auto"/>
                <w:bottom w:val="none" w:sz="0" w:space="0" w:color="auto"/>
                <w:right w:val="none" w:sz="0" w:space="0" w:color="auto"/>
              </w:divBdr>
            </w:div>
            <w:div w:id="1179344981">
              <w:marLeft w:val="0"/>
              <w:marRight w:val="0"/>
              <w:marTop w:val="0"/>
              <w:marBottom w:val="0"/>
              <w:divBdr>
                <w:top w:val="none" w:sz="0" w:space="0" w:color="auto"/>
                <w:left w:val="none" w:sz="0" w:space="0" w:color="auto"/>
                <w:bottom w:val="none" w:sz="0" w:space="0" w:color="auto"/>
                <w:right w:val="none" w:sz="0" w:space="0" w:color="auto"/>
              </w:divBdr>
            </w:div>
            <w:div w:id="1191646075">
              <w:marLeft w:val="0"/>
              <w:marRight w:val="0"/>
              <w:marTop w:val="0"/>
              <w:marBottom w:val="0"/>
              <w:divBdr>
                <w:top w:val="none" w:sz="0" w:space="0" w:color="auto"/>
                <w:left w:val="none" w:sz="0" w:space="0" w:color="auto"/>
                <w:bottom w:val="none" w:sz="0" w:space="0" w:color="auto"/>
                <w:right w:val="none" w:sz="0" w:space="0" w:color="auto"/>
              </w:divBdr>
            </w:div>
            <w:div w:id="1284580983">
              <w:marLeft w:val="0"/>
              <w:marRight w:val="0"/>
              <w:marTop w:val="0"/>
              <w:marBottom w:val="0"/>
              <w:divBdr>
                <w:top w:val="none" w:sz="0" w:space="0" w:color="auto"/>
                <w:left w:val="none" w:sz="0" w:space="0" w:color="auto"/>
                <w:bottom w:val="none" w:sz="0" w:space="0" w:color="auto"/>
                <w:right w:val="none" w:sz="0" w:space="0" w:color="auto"/>
              </w:divBdr>
            </w:div>
            <w:div w:id="1369531957">
              <w:marLeft w:val="0"/>
              <w:marRight w:val="0"/>
              <w:marTop w:val="0"/>
              <w:marBottom w:val="0"/>
              <w:divBdr>
                <w:top w:val="none" w:sz="0" w:space="0" w:color="auto"/>
                <w:left w:val="none" w:sz="0" w:space="0" w:color="auto"/>
                <w:bottom w:val="none" w:sz="0" w:space="0" w:color="auto"/>
                <w:right w:val="none" w:sz="0" w:space="0" w:color="auto"/>
              </w:divBdr>
            </w:div>
            <w:div w:id="1424061788">
              <w:marLeft w:val="0"/>
              <w:marRight w:val="0"/>
              <w:marTop w:val="0"/>
              <w:marBottom w:val="0"/>
              <w:divBdr>
                <w:top w:val="none" w:sz="0" w:space="0" w:color="auto"/>
                <w:left w:val="none" w:sz="0" w:space="0" w:color="auto"/>
                <w:bottom w:val="none" w:sz="0" w:space="0" w:color="auto"/>
                <w:right w:val="none" w:sz="0" w:space="0" w:color="auto"/>
              </w:divBdr>
            </w:div>
            <w:div w:id="1456482796">
              <w:marLeft w:val="0"/>
              <w:marRight w:val="0"/>
              <w:marTop w:val="0"/>
              <w:marBottom w:val="0"/>
              <w:divBdr>
                <w:top w:val="none" w:sz="0" w:space="0" w:color="auto"/>
                <w:left w:val="none" w:sz="0" w:space="0" w:color="auto"/>
                <w:bottom w:val="none" w:sz="0" w:space="0" w:color="auto"/>
                <w:right w:val="none" w:sz="0" w:space="0" w:color="auto"/>
              </w:divBdr>
            </w:div>
            <w:div w:id="1616213995">
              <w:marLeft w:val="0"/>
              <w:marRight w:val="0"/>
              <w:marTop w:val="0"/>
              <w:marBottom w:val="0"/>
              <w:divBdr>
                <w:top w:val="none" w:sz="0" w:space="0" w:color="auto"/>
                <w:left w:val="none" w:sz="0" w:space="0" w:color="auto"/>
                <w:bottom w:val="none" w:sz="0" w:space="0" w:color="auto"/>
                <w:right w:val="none" w:sz="0" w:space="0" w:color="auto"/>
              </w:divBdr>
            </w:div>
            <w:div w:id="1643803024">
              <w:marLeft w:val="0"/>
              <w:marRight w:val="0"/>
              <w:marTop w:val="0"/>
              <w:marBottom w:val="0"/>
              <w:divBdr>
                <w:top w:val="none" w:sz="0" w:space="0" w:color="auto"/>
                <w:left w:val="none" w:sz="0" w:space="0" w:color="auto"/>
                <w:bottom w:val="none" w:sz="0" w:space="0" w:color="auto"/>
                <w:right w:val="none" w:sz="0" w:space="0" w:color="auto"/>
              </w:divBdr>
            </w:div>
            <w:div w:id="1818103868">
              <w:marLeft w:val="0"/>
              <w:marRight w:val="0"/>
              <w:marTop w:val="0"/>
              <w:marBottom w:val="0"/>
              <w:divBdr>
                <w:top w:val="none" w:sz="0" w:space="0" w:color="auto"/>
                <w:left w:val="none" w:sz="0" w:space="0" w:color="auto"/>
                <w:bottom w:val="none" w:sz="0" w:space="0" w:color="auto"/>
                <w:right w:val="none" w:sz="0" w:space="0" w:color="auto"/>
              </w:divBdr>
            </w:div>
            <w:div w:id="1870600197">
              <w:marLeft w:val="0"/>
              <w:marRight w:val="0"/>
              <w:marTop w:val="0"/>
              <w:marBottom w:val="0"/>
              <w:divBdr>
                <w:top w:val="none" w:sz="0" w:space="0" w:color="auto"/>
                <w:left w:val="none" w:sz="0" w:space="0" w:color="auto"/>
                <w:bottom w:val="none" w:sz="0" w:space="0" w:color="auto"/>
                <w:right w:val="none" w:sz="0" w:space="0" w:color="auto"/>
              </w:divBdr>
            </w:div>
            <w:div w:id="1923835742">
              <w:marLeft w:val="0"/>
              <w:marRight w:val="0"/>
              <w:marTop w:val="0"/>
              <w:marBottom w:val="0"/>
              <w:divBdr>
                <w:top w:val="none" w:sz="0" w:space="0" w:color="auto"/>
                <w:left w:val="none" w:sz="0" w:space="0" w:color="auto"/>
                <w:bottom w:val="none" w:sz="0" w:space="0" w:color="auto"/>
                <w:right w:val="none" w:sz="0" w:space="0" w:color="auto"/>
              </w:divBdr>
            </w:div>
            <w:div w:id="1946619778">
              <w:marLeft w:val="0"/>
              <w:marRight w:val="0"/>
              <w:marTop w:val="0"/>
              <w:marBottom w:val="0"/>
              <w:divBdr>
                <w:top w:val="none" w:sz="0" w:space="0" w:color="auto"/>
                <w:left w:val="none" w:sz="0" w:space="0" w:color="auto"/>
                <w:bottom w:val="none" w:sz="0" w:space="0" w:color="auto"/>
                <w:right w:val="none" w:sz="0" w:space="0" w:color="auto"/>
              </w:divBdr>
            </w:div>
            <w:div w:id="1985352762">
              <w:marLeft w:val="0"/>
              <w:marRight w:val="0"/>
              <w:marTop w:val="0"/>
              <w:marBottom w:val="0"/>
              <w:divBdr>
                <w:top w:val="none" w:sz="0" w:space="0" w:color="auto"/>
                <w:left w:val="none" w:sz="0" w:space="0" w:color="auto"/>
                <w:bottom w:val="none" w:sz="0" w:space="0" w:color="auto"/>
                <w:right w:val="none" w:sz="0" w:space="0" w:color="auto"/>
              </w:divBdr>
            </w:div>
            <w:div w:id="21110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5149">
      <w:bodyDiv w:val="1"/>
      <w:marLeft w:val="0"/>
      <w:marRight w:val="0"/>
      <w:marTop w:val="0"/>
      <w:marBottom w:val="0"/>
      <w:divBdr>
        <w:top w:val="none" w:sz="0" w:space="0" w:color="auto"/>
        <w:left w:val="none" w:sz="0" w:space="0" w:color="auto"/>
        <w:bottom w:val="none" w:sz="0" w:space="0" w:color="auto"/>
        <w:right w:val="none" w:sz="0" w:space="0" w:color="auto"/>
      </w:divBdr>
      <w:divsChild>
        <w:div w:id="995912579">
          <w:marLeft w:val="0"/>
          <w:marRight w:val="0"/>
          <w:marTop w:val="0"/>
          <w:marBottom w:val="0"/>
          <w:divBdr>
            <w:top w:val="none" w:sz="0" w:space="0" w:color="auto"/>
            <w:left w:val="none" w:sz="0" w:space="0" w:color="auto"/>
            <w:bottom w:val="none" w:sz="0" w:space="0" w:color="auto"/>
            <w:right w:val="none" w:sz="0" w:space="0" w:color="auto"/>
          </w:divBdr>
          <w:divsChild>
            <w:div w:id="12358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221451860">
              <w:marLeft w:val="0"/>
              <w:marRight w:val="0"/>
              <w:marTop w:val="0"/>
              <w:marBottom w:val="0"/>
              <w:divBdr>
                <w:top w:val="none" w:sz="0" w:space="0" w:color="auto"/>
                <w:left w:val="none" w:sz="0" w:space="0" w:color="auto"/>
                <w:bottom w:val="none" w:sz="0" w:space="0" w:color="auto"/>
                <w:right w:val="none" w:sz="0" w:space="0" w:color="auto"/>
              </w:divBdr>
            </w:div>
            <w:div w:id="131742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45503">
      <w:bodyDiv w:val="1"/>
      <w:marLeft w:val="0"/>
      <w:marRight w:val="0"/>
      <w:marTop w:val="0"/>
      <w:marBottom w:val="0"/>
      <w:divBdr>
        <w:top w:val="none" w:sz="0" w:space="0" w:color="auto"/>
        <w:left w:val="none" w:sz="0" w:space="0" w:color="auto"/>
        <w:bottom w:val="none" w:sz="0" w:space="0" w:color="auto"/>
        <w:right w:val="none" w:sz="0" w:space="0" w:color="auto"/>
      </w:divBdr>
      <w:divsChild>
        <w:div w:id="54552464">
          <w:marLeft w:val="0"/>
          <w:marRight w:val="0"/>
          <w:marTop w:val="0"/>
          <w:marBottom w:val="0"/>
          <w:divBdr>
            <w:top w:val="none" w:sz="0" w:space="0" w:color="auto"/>
            <w:left w:val="none" w:sz="0" w:space="0" w:color="auto"/>
            <w:bottom w:val="none" w:sz="0" w:space="0" w:color="auto"/>
            <w:right w:val="none" w:sz="0" w:space="0" w:color="auto"/>
          </w:divBdr>
          <w:divsChild>
            <w:div w:id="160977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33946">
      <w:bodyDiv w:val="1"/>
      <w:marLeft w:val="0"/>
      <w:marRight w:val="0"/>
      <w:marTop w:val="0"/>
      <w:marBottom w:val="0"/>
      <w:divBdr>
        <w:top w:val="none" w:sz="0" w:space="0" w:color="auto"/>
        <w:left w:val="none" w:sz="0" w:space="0" w:color="auto"/>
        <w:bottom w:val="none" w:sz="0" w:space="0" w:color="auto"/>
        <w:right w:val="none" w:sz="0" w:space="0" w:color="auto"/>
      </w:divBdr>
      <w:divsChild>
        <w:div w:id="1165239326">
          <w:marLeft w:val="0"/>
          <w:marRight w:val="0"/>
          <w:marTop w:val="0"/>
          <w:marBottom w:val="0"/>
          <w:divBdr>
            <w:top w:val="none" w:sz="0" w:space="0" w:color="auto"/>
            <w:left w:val="none" w:sz="0" w:space="0" w:color="auto"/>
            <w:bottom w:val="none" w:sz="0" w:space="0" w:color="auto"/>
            <w:right w:val="none" w:sz="0" w:space="0" w:color="auto"/>
          </w:divBdr>
          <w:divsChild>
            <w:div w:id="13771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33577031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685593626">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2657">
      <w:bodyDiv w:val="1"/>
      <w:marLeft w:val="0"/>
      <w:marRight w:val="0"/>
      <w:marTop w:val="0"/>
      <w:marBottom w:val="0"/>
      <w:divBdr>
        <w:top w:val="none" w:sz="0" w:space="0" w:color="auto"/>
        <w:left w:val="none" w:sz="0" w:space="0" w:color="auto"/>
        <w:bottom w:val="none" w:sz="0" w:space="0" w:color="auto"/>
        <w:right w:val="none" w:sz="0" w:space="0" w:color="auto"/>
      </w:divBdr>
      <w:divsChild>
        <w:div w:id="702092177">
          <w:marLeft w:val="0"/>
          <w:marRight w:val="0"/>
          <w:marTop w:val="0"/>
          <w:marBottom w:val="0"/>
          <w:divBdr>
            <w:top w:val="none" w:sz="0" w:space="0" w:color="auto"/>
            <w:left w:val="none" w:sz="0" w:space="0" w:color="auto"/>
            <w:bottom w:val="none" w:sz="0" w:space="0" w:color="auto"/>
            <w:right w:val="none" w:sz="0" w:space="0" w:color="auto"/>
          </w:divBdr>
          <w:divsChild>
            <w:div w:id="47252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125193">
      <w:bodyDiv w:val="1"/>
      <w:marLeft w:val="0"/>
      <w:marRight w:val="0"/>
      <w:marTop w:val="0"/>
      <w:marBottom w:val="0"/>
      <w:divBdr>
        <w:top w:val="none" w:sz="0" w:space="0" w:color="auto"/>
        <w:left w:val="none" w:sz="0" w:space="0" w:color="auto"/>
        <w:bottom w:val="none" w:sz="0" w:space="0" w:color="auto"/>
        <w:right w:val="none" w:sz="0" w:space="0" w:color="auto"/>
      </w:divBdr>
      <w:divsChild>
        <w:div w:id="928739006">
          <w:marLeft w:val="0"/>
          <w:marRight w:val="0"/>
          <w:marTop w:val="0"/>
          <w:marBottom w:val="0"/>
          <w:divBdr>
            <w:top w:val="none" w:sz="0" w:space="0" w:color="auto"/>
            <w:left w:val="none" w:sz="0" w:space="0" w:color="auto"/>
            <w:bottom w:val="none" w:sz="0" w:space="0" w:color="auto"/>
            <w:right w:val="none" w:sz="0" w:space="0" w:color="auto"/>
          </w:divBdr>
          <w:divsChild>
            <w:div w:id="145262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859624">
      <w:bodyDiv w:val="1"/>
      <w:marLeft w:val="0"/>
      <w:marRight w:val="0"/>
      <w:marTop w:val="0"/>
      <w:marBottom w:val="0"/>
      <w:divBdr>
        <w:top w:val="none" w:sz="0" w:space="0" w:color="auto"/>
        <w:left w:val="none" w:sz="0" w:space="0" w:color="auto"/>
        <w:bottom w:val="none" w:sz="0" w:space="0" w:color="auto"/>
        <w:right w:val="none" w:sz="0" w:space="0" w:color="auto"/>
      </w:divBdr>
      <w:divsChild>
        <w:div w:id="839202320">
          <w:marLeft w:val="0"/>
          <w:marRight w:val="0"/>
          <w:marTop w:val="0"/>
          <w:marBottom w:val="0"/>
          <w:divBdr>
            <w:top w:val="none" w:sz="0" w:space="0" w:color="auto"/>
            <w:left w:val="none" w:sz="0" w:space="0" w:color="auto"/>
            <w:bottom w:val="none" w:sz="0" w:space="0" w:color="auto"/>
            <w:right w:val="none" w:sz="0" w:space="0" w:color="auto"/>
          </w:divBdr>
          <w:divsChild>
            <w:div w:id="3528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51084">
      <w:bodyDiv w:val="1"/>
      <w:marLeft w:val="0"/>
      <w:marRight w:val="0"/>
      <w:marTop w:val="0"/>
      <w:marBottom w:val="0"/>
      <w:divBdr>
        <w:top w:val="none" w:sz="0" w:space="0" w:color="auto"/>
        <w:left w:val="none" w:sz="0" w:space="0" w:color="auto"/>
        <w:bottom w:val="none" w:sz="0" w:space="0" w:color="auto"/>
        <w:right w:val="none" w:sz="0" w:space="0" w:color="auto"/>
      </w:divBdr>
      <w:divsChild>
        <w:div w:id="66614815">
          <w:marLeft w:val="0"/>
          <w:marRight w:val="0"/>
          <w:marTop w:val="0"/>
          <w:marBottom w:val="0"/>
          <w:divBdr>
            <w:top w:val="none" w:sz="0" w:space="0" w:color="auto"/>
            <w:left w:val="none" w:sz="0" w:space="0" w:color="auto"/>
            <w:bottom w:val="none" w:sz="0" w:space="0" w:color="auto"/>
            <w:right w:val="none" w:sz="0" w:space="0" w:color="auto"/>
          </w:divBdr>
          <w:divsChild>
            <w:div w:id="17274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5388">
      <w:bodyDiv w:val="1"/>
      <w:marLeft w:val="0"/>
      <w:marRight w:val="0"/>
      <w:marTop w:val="0"/>
      <w:marBottom w:val="0"/>
      <w:divBdr>
        <w:top w:val="none" w:sz="0" w:space="0" w:color="auto"/>
        <w:left w:val="none" w:sz="0" w:space="0" w:color="auto"/>
        <w:bottom w:val="none" w:sz="0" w:space="0" w:color="auto"/>
        <w:right w:val="none" w:sz="0" w:space="0" w:color="auto"/>
      </w:divBdr>
      <w:divsChild>
        <w:div w:id="1180201619">
          <w:marLeft w:val="0"/>
          <w:marRight w:val="0"/>
          <w:marTop w:val="0"/>
          <w:marBottom w:val="0"/>
          <w:divBdr>
            <w:top w:val="none" w:sz="0" w:space="0" w:color="auto"/>
            <w:left w:val="none" w:sz="0" w:space="0" w:color="auto"/>
            <w:bottom w:val="none" w:sz="0" w:space="0" w:color="auto"/>
            <w:right w:val="none" w:sz="0" w:space="0" w:color="auto"/>
          </w:divBdr>
          <w:divsChild>
            <w:div w:id="18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43661">
      <w:bodyDiv w:val="1"/>
      <w:marLeft w:val="0"/>
      <w:marRight w:val="0"/>
      <w:marTop w:val="0"/>
      <w:marBottom w:val="0"/>
      <w:divBdr>
        <w:top w:val="none" w:sz="0" w:space="0" w:color="auto"/>
        <w:left w:val="none" w:sz="0" w:space="0" w:color="auto"/>
        <w:bottom w:val="none" w:sz="0" w:space="0" w:color="auto"/>
        <w:right w:val="none" w:sz="0" w:space="0" w:color="auto"/>
      </w:divBdr>
      <w:divsChild>
        <w:div w:id="2099986671">
          <w:marLeft w:val="0"/>
          <w:marRight w:val="0"/>
          <w:marTop w:val="0"/>
          <w:marBottom w:val="0"/>
          <w:divBdr>
            <w:top w:val="none" w:sz="0" w:space="0" w:color="auto"/>
            <w:left w:val="none" w:sz="0" w:space="0" w:color="auto"/>
            <w:bottom w:val="none" w:sz="0" w:space="0" w:color="auto"/>
            <w:right w:val="none" w:sz="0" w:space="0" w:color="auto"/>
          </w:divBdr>
          <w:divsChild>
            <w:div w:id="1461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80852">
      <w:bodyDiv w:val="1"/>
      <w:marLeft w:val="0"/>
      <w:marRight w:val="0"/>
      <w:marTop w:val="0"/>
      <w:marBottom w:val="0"/>
      <w:divBdr>
        <w:top w:val="none" w:sz="0" w:space="0" w:color="auto"/>
        <w:left w:val="none" w:sz="0" w:space="0" w:color="auto"/>
        <w:bottom w:val="none" w:sz="0" w:space="0" w:color="auto"/>
        <w:right w:val="none" w:sz="0" w:space="0" w:color="auto"/>
      </w:divBdr>
      <w:divsChild>
        <w:div w:id="940722742">
          <w:marLeft w:val="0"/>
          <w:marRight w:val="0"/>
          <w:marTop w:val="0"/>
          <w:marBottom w:val="0"/>
          <w:divBdr>
            <w:top w:val="none" w:sz="0" w:space="0" w:color="auto"/>
            <w:left w:val="none" w:sz="0" w:space="0" w:color="auto"/>
            <w:bottom w:val="none" w:sz="0" w:space="0" w:color="auto"/>
            <w:right w:val="none" w:sz="0" w:space="0" w:color="auto"/>
          </w:divBdr>
          <w:divsChild>
            <w:div w:id="209061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855">
      <w:bodyDiv w:val="1"/>
      <w:marLeft w:val="0"/>
      <w:marRight w:val="0"/>
      <w:marTop w:val="0"/>
      <w:marBottom w:val="0"/>
      <w:divBdr>
        <w:top w:val="none" w:sz="0" w:space="0" w:color="auto"/>
        <w:left w:val="none" w:sz="0" w:space="0" w:color="auto"/>
        <w:bottom w:val="none" w:sz="0" w:space="0" w:color="auto"/>
        <w:right w:val="none" w:sz="0" w:space="0" w:color="auto"/>
      </w:divBdr>
      <w:divsChild>
        <w:div w:id="444084769">
          <w:marLeft w:val="0"/>
          <w:marRight w:val="0"/>
          <w:marTop w:val="0"/>
          <w:marBottom w:val="0"/>
          <w:divBdr>
            <w:top w:val="none" w:sz="0" w:space="0" w:color="auto"/>
            <w:left w:val="none" w:sz="0" w:space="0" w:color="auto"/>
            <w:bottom w:val="none" w:sz="0" w:space="0" w:color="auto"/>
            <w:right w:val="none" w:sz="0" w:space="0" w:color="auto"/>
          </w:divBdr>
          <w:divsChild>
            <w:div w:id="3626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 w:id="182832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4483">
      <w:bodyDiv w:val="1"/>
      <w:marLeft w:val="0"/>
      <w:marRight w:val="0"/>
      <w:marTop w:val="0"/>
      <w:marBottom w:val="0"/>
      <w:divBdr>
        <w:top w:val="none" w:sz="0" w:space="0" w:color="auto"/>
        <w:left w:val="none" w:sz="0" w:space="0" w:color="auto"/>
        <w:bottom w:val="none" w:sz="0" w:space="0" w:color="auto"/>
        <w:right w:val="none" w:sz="0" w:space="0" w:color="auto"/>
      </w:divBdr>
      <w:divsChild>
        <w:div w:id="443157322">
          <w:marLeft w:val="0"/>
          <w:marRight w:val="0"/>
          <w:marTop w:val="0"/>
          <w:marBottom w:val="0"/>
          <w:divBdr>
            <w:top w:val="none" w:sz="0" w:space="0" w:color="auto"/>
            <w:left w:val="none" w:sz="0" w:space="0" w:color="auto"/>
            <w:bottom w:val="none" w:sz="0" w:space="0" w:color="auto"/>
            <w:right w:val="none" w:sz="0" w:space="0" w:color="auto"/>
          </w:divBdr>
          <w:divsChild>
            <w:div w:id="12490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 w:id="194768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44472">
      <w:bodyDiv w:val="1"/>
      <w:marLeft w:val="0"/>
      <w:marRight w:val="0"/>
      <w:marTop w:val="0"/>
      <w:marBottom w:val="0"/>
      <w:divBdr>
        <w:top w:val="none" w:sz="0" w:space="0" w:color="auto"/>
        <w:left w:val="none" w:sz="0" w:space="0" w:color="auto"/>
        <w:bottom w:val="none" w:sz="0" w:space="0" w:color="auto"/>
        <w:right w:val="none" w:sz="0" w:space="0" w:color="auto"/>
      </w:divBdr>
      <w:divsChild>
        <w:div w:id="190385651">
          <w:marLeft w:val="0"/>
          <w:marRight w:val="0"/>
          <w:marTop w:val="0"/>
          <w:marBottom w:val="0"/>
          <w:divBdr>
            <w:top w:val="none" w:sz="0" w:space="0" w:color="auto"/>
            <w:left w:val="none" w:sz="0" w:space="0" w:color="auto"/>
            <w:bottom w:val="none" w:sz="0" w:space="0" w:color="auto"/>
            <w:right w:val="none" w:sz="0" w:space="0" w:color="auto"/>
          </w:divBdr>
          <w:divsChild>
            <w:div w:id="114959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548645594">
              <w:marLeft w:val="0"/>
              <w:marRight w:val="0"/>
              <w:marTop w:val="0"/>
              <w:marBottom w:val="0"/>
              <w:divBdr>
                <w:top w:val="none" w:sz="0" w:space="0" w:color="auto"/>
                <w:left w:val="none" w:sz="0" w:space="0" w:color="auto"/>
                <w:bottom w:val="none" w:sz="0" w:space="0" w:color="auto"/>
                <w:right w:val="none" w:sz="0" w:space="0" w:color="auto"/>
              </w:divBdr>
            </w:div>
            <w:div w:id="19387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6109">
      <w:bodyDiv w:val="1"/>
      <w:marLeft w:val="0"/>
      <w:marRight w:val="0"/>
      <w:marTop w:val="0"/>
      <w:marBottom w:val="0"/>
      <w:divBdr>
        <w:top w:val="none" w:sz="0" w:space="0" w:color="auto"/>
        <w:left w:val="none" w:sz="0" w:space="0" w:color="auto"/>
        <w:bottom w:val="none" w:sz="0" w:space="0" w:color="auto"/>
        <w:right w:val="none" w:sz="0" w:space="0" w:color="auto"/>
      </w:divBdr>
      <w:divsChild>
        <w:div w:id="1337222505">
          <w:marLeft w:val="0"/>
          <w:marRight w:val="0"/>
          <w:marTop w:val="0"/>
          <w:marBottom w:val="0"/>
          <w:divBdr>
            <w:top w:val="none" w:sz="0" w:space="0" w:color="auto"/>
            <w:left w:val="none" w:sz="0" w:space="0" w:color="auto"/>
            <w:bottom w:val="none" w:sz="0" w:space="0" w:color="auto"/>
            <w:right w:val="none" w:sz="0" w:space="0" w:color="auto"/>
          </w:divBdr>
          <w:divsChild>
            <w:div w:id="17840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194736982">
              <w:marLeft w:val="0"/>
              <w:marRight w:val="0"/>
              <w:marTop w:val="0"/>
              <w:marBottom w:val="0"/>
              <w:divBdr>
                <w:top w:val="none" w:sz="0" w:space="0" w:color="auto"/>
                <w:left w:val="none" w:sz="0" w:space="0" w:color="auto"/>
                <w:bottom w:val="none" w:sz="0" w:space="0" w:color="auto"/>
                <w:right w:val="none" w:sz="0" w:space="0" w:color="auto"/>
              </w:divBdr>
            </w:div>
            <w:div w:id="860971258">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28993">
      <w:bodyDiv w:val="1"/>
      <w:marLeft w:val="0"/>
      <w:marRight w:val="0"/>
      <w:marTop w:val="0"/>
      <w:marBottom w:val="0"/>
      <w:divBdr>
        <w:top w:val="none" w:sz="0" w:space="0" w:color="auto"/>
        <w:left w:val="none" w:sz="0" w:space="0" w:color="auto"/>
        <w:bottom w:val="none" w:sz="0" w:space="0" w:color="auto"/>
        <w:right w:val="none" w:sz="0" w:space="0" w:color="auto"/>
      </w:divBdr>
      <w:divsChild>
        <w:div w:id="556284599">
          <w:marLeft w:val="0"/>
          <w:marRight w:val="0"/>
          <w:marTop w:val="0"/>
          <w:marBottom w:val="0"/>
          <w:divBdr>
            <w:top w:val="none" w:sz="0" w:space="0" w:color="auto"/>
            <w:left w:val="none" w:sz="0" w:space="0" w:color="auto"/>
            <w:bottom w:val="none" w:sz="0" w:space="0" w:color="auto"/>
            <w:right w:val="none" w:sz="0" w:space="0" w:color="auto"/>
          </w:divBdr>
          <w:divsChild>
            <w:div w:id="170132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135584">
      <w:bodyDiv w:val="1"/>
      <w:marLeft w:val="0"/>
      <w:marRight w:val="0"/>
      <w:marTop w:val="0"/>
      <w:marBottom w:val="0"/>
      <w:divBdr>
        <w:top w:val="none" w:sz="0" w:space="0" w:color="auto"/>
        <w:left w:val="none" w:sz="0" w:space="0" w:color="auto"/>
        <w:bottom w:val="none" w:sz="0" w:space="0" w:color="auto"/>
        <w:right w:val="none" w:sz="0" w:space="0" w:color="auto"/>
      </w:divBdr>
      <w:divsChild>
        <w:div w:id="445320104">
          <w:marLeft w:val="0"/>
          <w:marRight w:val="0"/>
          <w:marTop w:val="0"/>
          <w:marBottom w:val="0"/>
          <w:divBdr>
            <w:top w:val="none" w:sz="0" w:space="0" w:color="auto"/>
            <w:left w:val="none" w:sz="0" w:space="0" w:color="auto"/>
            <w:bottom w:val="none" w:sz="0" w:space="0" w:color="auto"/>
            <w:right w:val="none" w:sz="0" w:space="0" w:color="auto"/>
          </w:divBdr>
          <w:divsChild>
            <w:div w:id="162064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23347">
      <w:bodyDiv w:val="1"/>
      <w:marLeft w:val="0"/>
      <w:marRight w:val="0"/>
      <w:marTop w:val="0"/>
      <w:marBottom w:val="0"/>
      <w:divBdr>
        <w:top w:val="none" w:sz="0" w:space="0" w:color="auto"/>
        <w:left w:val="none" w:sz="0" w:space="0" w:color="auto"/>
        <w:bottom w:val="none" w:sz="0" w:space="0" w:color="auto"/>
        <w:right w:val="none" w:sz="0" w:space="0" w:color="auto"/>
      </w:divBdr>
      <w:divsChild>
        <w:div w:id="2010714101">
          <w:marLeft w:val="0"/>
          <w:marRight w:val="0"/>
          <w:marTop w:val="0"/>
          <w:marBottom w:val="0"/>
          <w:divBdr>
            <w:top w:val="none" w:sz="0" w:space="0" w:color="auto"/>
            <w:left w:val="none" w:sz="0" w:space="0" w:color="auto"/>
            <w:bottom w:val="none" w:sz="0" w:space="0" w:color="auto"/>
            <w:right w:val="none" w:sz="0" w:space="0" w:color="auto"/>
          </w:divBdr>
          <w:divsChild>
            <w:div w:id="8840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883341">
      <w:bodyDiv w:val="1"/>
      <w:marLeft w:val="0"/>
      <w:marRight w:val="0"/>
      <w:marTop w:val="0"/>
      <w:marBottom w:val="0"/>
      <w:divBdr>
        <w:top w:val="none" w:sz="0" w:space="0" w:color="auto"/>
        <w:left w:val="none" w:sz="0" w:space="0" w:color="auto"/>
        <w:bottom w:val="none" w:sz="0" w:space="0" w:color="auto"/>
        <w:right w:val="none" w:sz="0" w:space="0" w:color="auto"/>
      </w:divBdr>
      <w:divsChild>
        <w:div w:id="355733025">
          <w:marLeft w:val="0"/>
          <w:marRight w:val="0"/>
          <w:marTop w:val="0"/>
          <w:marBottom w:val="0"/>
          <w:divBdr>
            <w:top w:val="none" w:sz="0" w:space="0" w:color="auto"/>
            <w:left w:val="none" w:sz="0" w:space="0" w:color="auto"/>
            <w:bottom w:val="none" w:sz="0" w:space="0" w:color="auto"/>
            <w:right w:val="none" w:sz="0" w:space="0" w:color="auto"/>
          </w:divBdr>
          <w:divsChild>
            <w:div w:id="74830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437043">
      <w:bodyDiv w:val="1"/>
      <w:marLeft w:val="0"/>
      <w:marRight w:val="0"/>
      <w:marTop w:val="0"/>
      <w:marBottom w:val="0"/>
      <w:divBdr>
        <w:top w:val="none" w:sz="0" w:space="0" w:color="auto"/>
        <w:left w:val="none" w:sz="0" w:space="0" w:color="auto"/>
        <w:bottom w:val="none" w:sz="0" w:space="0" w:color="auto"/>
        <w:right w:val="none" w:sz="0" w:space="0" w:color="auto"/>
      </w:divBdr>
      <w:divsChild>
        <w:div w:id="1357345841">
          <w:marLeft w:val="0"/>
          <w:marRight w:val="0"/>
          <w:marTop w:val="0"/>
          <w:marBottom w:val="0"/>
          <w:divBdr>
            <w:top w:val="none" w:sz="0" w:space="0" w:color="auto"/>
            <w:left w:val="none" w:sz="0" w:space="0" w:color="auto"/>
            <w:bottom w:val="none" w:sz="0" w:space="0" w:color="auto"/>
            <w:right w:val="none" w:sz="0" w:space="0" w:color="auto"/>
          </w:divBdr>
          <w:divsChild>
            <w:div w:id="1625698022">
              <w:marLeft w:val="0"/>
              <w:marRight w:val="0"/>
              <w:marTop w:val="0"/>
              <w:marBottom w:val="0"/>
              <w:divBdr>
                <w:top w:val="none" w:sz="0" w:space="0" w:color="auto"/>
                <w:left w:val="none" w:sz="0" w:space="0" w:color="auto"/>
                <w:bottom w:val="none" w:sz="0" w:space="0" w:color="auto"/>
                <w:right w:val="none" w:sz="0" w:space="0" w:color="auto"/>
              </w:divBdr>
            </w:div>
            <w:div w:id="20978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99847">
      <w:bodyDiv w:val="1"/>
      <w:marLeft w:val="0"/>
      <w:marRight w:val="0"/>
      <w:marTop w:val="0"/>
      <w:marBottom w:val="0"/>
      <w:divBdr>
        <w:top w:val="none" w:sz="0" w:space="0" w:color="auto"/>
        <w:left w:val="none" w:sz="0" w:space="0" w:color="auto"/>
        <w:bottom w:val="none" w:sz="0" w:space="0" w:color="auto"/>
        <w:right w:val="none" w:sz="0" w:space="0" w:color="auto"/>
      </w:divBdr>
      <w:divsChild>
        <w:div w:id="175774990">
          <w:marLeft w:val="0"/>
          <w:marRight w:val="0"/>
          <w:marTop w:val="0"/>
          <w:marBottom w:val="0"/>
          <w:divBdr>
            <w:top w:val="none" w:sz="0" w:space="0" w:color="auto"/>
            <w:left w:val="none" w:sz="0" w:space="0" w:color="auto"/>
            <w:bottom w:val="none" w:sz="0" w:space="0" w:color="auto"/>
            <w:right w:val="none" w:sz="0" w:space="0" w:color="auto"/>
          </w:divBdr>
          <w:divsChild>
            <w:div w:id="165872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56787">
      <w:bodyDiv w:val="1"/>
      <w:marLeft w:val="0"/>
      <w:marRight w:val="0"/>
      <w:marTop w:val="0"/>
      <w:marBottom w:val="0"/>
      <w:divBdr>
        <w:top w:val="none" w:sz="0" w:space="0" w:color="auto"/>
        <w:left w:val="none" w:sz="0" w:space="0" w:color="auto"/>
        <w:bottom w:val="none" w:sz="0" w:space="0" w:color="auto"/>
        <w:right w:val="none" w:sz="0" w:space="0" w:color="auto"/>
      </w:divBdr>
      <w:divsChild>
        <w:div w:id="638193543">
          <w:marLeft w:val="0"/>
          <w:marRight w:val="0"/>
          <w:marTop w:val="0"/>
          <w:marBottom w:val="0"/>
          <w:divBdr>
            <w:top w:val="none" w:sz="0" w:space="0" w:color="auto"/>
            <w:left w:val="none" w:sz="0" w:space="0" w:color="auto"/>
            <w:bottom w:val="none" w:sz="0" w:space="0" w:color="auto"/>
            <w:right w:val="none" w:sz="0" w:space="0" w:color="auto"/>
          </w:divBdr>
          <w:divsChild>
            <w:div w:id="1408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3442">
      <w:bodyDiv w:val="1"/>
      <w:marLeft w:val="0"/>
      <w:marRight w:val="0"/>
      <w:marTop w:val="0"/>
      <w:marBottom w:val="0"/>
      <w:divBdr>
        <w:top w:val="none" w:sz="0" w:space="0" w:color="auto"/>
        <w:left w:val="none" w:sz="0" w:space="0" w:color="auto"/>
        <w:bottom w:val="none" w:sz="0" w:space="0" w:color="auto"/>
        <w:right w:val="none" w:sz="0" w:space="0" w:color="auto"/>
      </w:divBdr>
      <w:divsChild>
        <w:div w:id="857155708">
          <w:marLeft w:val="0"/>
          <w:marRight w:val="0"/>
          <w:marTop w:val="0"/>
          <w:marBottom w:val="0"/>
          <w:divBdr>
            <w:top w:val="none" w:sz="0" w:space="0" w:color="auto"/>
            <w:left w:val="none" w:sz="0" w:space="0" w:color="auto"/>
            <w:bottom w:val="none" w:sz="0" w:space="0" w:color="auto"/>
            <w:right w:val="none" w:sz="0" w:space="0" w:color="auto"/>
          </w:divBdr>
          <w:divsChild>
            <w:div w:id="101018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6860">
      <w:bodyDiv w:val="1"/>
      <w:marLeft w:val="0"/>
      <w:marRight w:val="0"/>
      <w:marTop w:val="0"/>
      <w:marBottom w:val="0"/>
      <w:divBdr>
        <w:top w:val="none" w:sz="0" w:space="0" w:color="auto"/>
        <w:left w:val="none" w:sz="0" w:space="0" w:color="auto"/>
        <w:bottom w:val="none" w:sz="0" w:space="0" w:color="auto"/>
        <w:right w:val="none" w:sz="0" w:space="0" w:color="auto"/>
      </w:divBdr>
      <w:divsChild>
        <w:div w:id="249970757">
          <w:marLeft w:val="0"/>
          <w:marRight w:val="0"/>
          <w:marTop w:val="0"/>
          <w:marBottom w:val="0"/>
          <w:divBdr>
            <w:top w:val="none" w:sz="0" w:space="0" w:color="auto"/>
            <w:left w:val="none" w:sz="0" w:space="0" w:color="auto"/>
            <w:bottom w:val="none" w:sz="0" w:space="0" w:color="auto"/>
            <w:right w:val="none" w:sz="0" w:space="0" w:color="auto"/>
          </w:divBdr>
          <w:divsChild>
            <w:div w:id="13177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506">
      <w:bodyDiv w:val="1"/>
      <w:marLeft w:val="0"/>
      <w:marRight w:val="0"/>
      <w:marTop w:val="0"/>
      <w:marBottom w:val="0"/>
      <w:divBdr>
        <w:top w:val="none" w:sz="0" w:space="0" w:color="auto"/>
        <w:left w:val="none" w:sz="0" w:space="0" w:color="auto"/>
        <w:bottom w:val="none" w:sz="0" w:space="0" w:color="auto"/>
        <w:right w:val="none" w:sz="0" w:space="0" w:color="auto"/>
      </w:divBdr>
      <w:divsChild>
        <w:div w:id="1794249780">
          <w:marLeft w:val="0"/>
          <w:marRight w:val="0"/>
          <w:marTop w:val="0"/>
          <w:marBottom w:val="0"/>
          <w:divBdr>
            <w:top w:val="none" w:sz="0" w:space="0" w:color="auto"/>
            <w:left w:val="none" w:sz="0" w:space="0" w:color="auto"/>
            <w:bottom w:val="none" w:sz="0" w:space="0" w:color="auto"/>
            <w:right w:val="none" w:sz="0" w:space="0" w:color="auto"/>
          </w:divBdr>
          <w:divsChild>
            <w:div w:id="42966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5217">
      <w:bodyDiv w:val="1"/>
      <w:marLeft w:val="0"/>
      <w:marRight w:val="0"/>
      <w:marTop w:val="0"/>
      <w:marBottom w:val="0"/>
      <w:divBdr>
        <w:top w:val="none" w:sz="0" w:space="0" w:color="auto"/>
        <w:left w:val="none" w:sz="0" w:space="0" w:color="auto"/>
        <w:bottom w:val="none" w:sz="0" w:space="0" w:color="auto"/>
        <w:right w:val="none" w:sz="0" w:space="0" w:color="auto"/>
      </w:divBdr>
      <w:divsChild>
        <w:div w:id="1941524089">
          <w:marLeft w:val="0"/>
          <w:marRight w:val="0"/>
          <w:marTop w:val="0"/>
          <w:marBottom w:val="0"/>
          <w:divBdr>
            <w:top w:val="none" w:sz="0" w:space="0" w:color="auto"/>
            <w:left w:val="none" w:sz="0" w:space="0" w:color="auto"/>
            <w:bottom w:val="none" w:sz="0" w:space="0" w:color="auto"/>
            <w:right w:val="none" w:sz="0" w:space="0" w:color="auto"/>
          </w:divBdr>
          <w:divsChild>
            <w:div w:id="14855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5394">
      <w:bodyDiv w:val="1"/>
      <w:marLeft w:val="0"/>
      <w:marRight w:val="0"/>
      <w:marTop w:val="0"/>
      <w:marBottom w:val="0"/>
      <w:divBdr>
        <w:top w:val="none" w:sz="0" w:space="0" w:color="auto"/>
        <w:left w:val="none" w:sz="0" w:space="0" w:color="auto"/>
        <w:bottom w:val="none" w:sz="0" w:space="0" w:color="auto"/>
        <w:right w:val="none" w:sz="0" w:space="0" w:color="auto"/>
      </w:divBdr>
      <w:divsChild>
        <w:div w:id="2147238934">
          <w:marLeft w:val="0"/>
          <w:marRight w:val="0"/>
          <w:marTop w:val="0"/>
          <w:marBottom w:val="0"/>
          <w:divBdr>
            <w:top w:val="none" w:sz="0" w:space="0" w:color="auto"/>
            <w:left w:val="none" w:sz="0" w:space="0" w:color="auto"/>
            <w:bottom w:val="none" w:sz="0" w:space="0" w:color="auto"/>
            <w:right w:val="none" w:sz="0" w:space="0" w:color="auto"/>
          </w:divBdr>
          <w:divsChild>
            <w:div w:id="6330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973199">
      <w:bodyDiv w:val="1"/>
      <w:marLeft w:val="0"/>
      <w:marRight w:val="0"/>
      <w:marTop w:val="0"/>
      <w:marBottom w:val="0"/>
      <w:divBdr>
        <w:top w:val="none" w:sz="0" w:space="0" w:color="auto"/>
        <w:left w:val="none" w:sz="0" w:space="0" w:color="auto"/>
        <w:bottom w:val="none" w:sz="0" w:space="0" w:color="auto"/>
        <w:right w:val="none" w:sz="0" w:space="0" w:color="auto"/>
      </w:divBdr>
      <w:divsChild>
        <w:div w:id="1208879556">
          <w:marLeft w:val="0"/>
          <w:marRight w:val="0"/>
          <w:marTop w:val="0"/>
          <w:marBottom w:val="0"/>
          <w:divBdr>
            <w:top w:val="none" w:sz="0" w:space="0" w:color="auto"/>
            <w:left w:val="none" w:sz="0" w:space="0" w:color="auto"/>
            <w:bottom w:val="none" w:sz="0" w:space="0" w:color="auto"/>
            <w:right w:val="none" w:sz="0" w:space="0" w:color="auto"/>
          </w:divBdr>
          <w:divsChild>
            <w:div w:id="5501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672600">
      <w:bodyDiv w:val="1"/>
      <w:marLeft w:val="0"/>
      <w:marRight w:val="0"/>
      <w:marTop w:val="0"/>
      <w:marBottom w:val="0"/>
      <w:divBdr>
        <w:top w:val="none" w:sz="0" w:space="0" w:color="auto"/>
        <w:left w:val="none" w:sz="0" w:space="0" w:color="auto"/>
        <w:bottom w:val="none" w:sz="0" w:space="0" w:color="auto"/>
        <w:right w:val="none" w:sz="0" w:space="0" w:color="auto"/>
      </w:divBdr>
      <w:divsChild>
        <w:div w:id="1705473353">
          <w:marLeft w:val="0"/>
          <w:marRight w:val="0"/>
          <w:marTop w:val="0"/>
          <w:marBottom w:val="0"/>
          <w:divBdr>
            <w:top w:val="none" w:sz="0" w:space="0" w:color="auto"/>
            <w:left w:val="none" w:sz="0" w:space="0" w:color="auto"/>
            <w:bottom w:val="none" w:sz="0" w:space="0" w:color="auto"/>
            <w:right w:val="none" w:sz="0" w:space="0" w:color="auto"/>
          </w:divBdr>
          <w:divsChild>
            <w:div w:id="20204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02676">
      <w:bodyDiv w:val="1"/>
      <w:marLeft w:val="0"/>
      <w:marRight w:val="0"/>
      <w:marTop w:val="0"/>
      <w:marBottom w:val="0"/>
      <w:divBdr>
        <w:top w:val="none" w:sz="0" w:space="0" w:color="auto"/>
        <w:left w:val="none" w:sz="0" w:space="0" w:color="auto"/>
        <w:bottom w:val="none" w:sz="0" w:space="0" w:color="auto"/>
        <w:right w:val="none" w:sz="0" w:space="0" w:color="auto"/>
      </w:divBdr>
      <w:divsChild>
        <w:div w:id="2140682071">
          <w:marLeft w:val="0"/>
          <w:marRight w:val="0"/>
          <w:marTop w:val="0"/>
          <w:marBottom w:val="0"/>
          <w:divBdr>
            <w:top w:val="none" w:sz="0" w:space="0" w:color="auto"/>
            <w:left w:val="none" w:sz="0" w:space="0" w:color="auto"/>
            <w:bottom w:val="none" w:sz="0" w:space="0" w:color="auto"/>
            <w:right w:val="none" w:sz="0" w:space="0" w:color="auto"/>
          </w:divBdr>
          <w:divsChild>
            <w:div w:id="12903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198">
      <w:bodyDiv w:val="1"/>
      <w:marLeft w:val="0"/>
      <w:marRight w:val="0"/>
      <w:marTop w:val="0"/>
      <w:marBottom w:val="0"/>
      <w:divBdr>
        <w:top w:val="none" w:sz="0" w:space="0" w:color="auto"/>
        <w:left w:val="none" w:sz="0" w:space="0" w:color="auto"/>
        <w:bottom w:val="none" w:sz="0" w:space="0" w:color="auto"/>
        <w:right w:val="none" w:sz="0" w:space="0" w:color="auto"/>
      </w:divBdr>
      <w:divsChild>
        <w:div w:id="1130824902">
          <w:marLeft w:val="0"/>
          <w:marRight w:val="0"/>
          <w:marTop w:val="0"/>
          <w:marBottom w:val="0"/>
          <w:divBdr>
            <w:top w:val="none" w:sz="0" w:space="0" w:color="auto"/>
            <w:left w:val="none" w:sz="0" w:space="0" w:color="auto"/>
            <w:bottom w:val="none" w:sz="0" w:space="0" w:color="auto"/>
            <w:right w:val="none" w:sz="0" w:space="0" w:color="auto"/>
          </w:divBdr>
          <w:divsChild>
            <w:div w:id="90984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30893">
      <w:bodyDiv w:val="1"/>
      <w:marLeft w:val="0"/>
      <w:marRight w:val="0"/>
      <w:marTop w:val="0"/>
      <w:marBottom w:val="0"/>
      <w:divBdr>
        <w:top w:val="none" w:sz="0" w:space="0" w:color="auto"/>
        <w:left w:val="none" w:sz="0" w:space="0" w:color="auto"/>
        <w:bottom w:val="none" w:sz="0" w:space="0" w:color="auto"/>
        <w:right w:val="none" w:sz="0" w:space="0" w:color="auto"/>
      </w:divBdr>
      <w:divsChild>
        <w:div w:id="857817681">
          <w:marLeft w:val="0"/>
          <w:marRight w:val="0"/>
          <w:marTop w:val="0"/>
          <w:marBottom w:val="0"/>
          <w:divBdr>
            <w:top w:val="none" w:sz="0" w:space="0" w:color="auto"/>
            <w:left w:val="none" w:sz="0" w:space="0" w:color="auto"/>
            <w:bottom w:val="none" w:sz="0" w:space="0" w:color="auto"/>
            <w:right w:val="none" w:sz="0" w:space="0" w:color="auto"/>
          </w:divBdr>
          <w:divsChild>
            <w:div w:id="61410462">
              <w:marLeft w:val="0"/>
              <w:marRight w:val="0"/>
              <w:marTop w:val="0"/>
              <w:marBottom w:val="0"/>
              <w:divBdr>
                <w:top w:val="none" w:sz="0" w:space="0" w:color="auto"/>
                <w:left w:val="none" w:sz="0" w:space="0" w:color="auto"/>
                <w:bottom w:val="none" w:sz="0" w:space="0" w:color="auto"/>
                <w:right w:val="none" w:sz="0" w:space="0" w:color="auto"/>
              </w:divBdr>
            </w:div>
            <w:div w:id="103502971">
              <w:marLeft w:val="0"/>
              <w:marRight w:val="0"/>
              <w:marTop w:val="0"/>
              <w:marBottom w:val="0"/>
              <w:divBdr>
                <w:top w:val="none" w:sz="0" w:space="0" w:color="auto"/>
                <w:left w:val="none" w:sz="0" w:space="0" w:color="auto"/>
                <w:bottom w:val="none" w:sz="0" w:space="0" w:color="auto"/>
                <w:right w:val="none" w:sz="0" w:space="0" w:color="auto"/>
              </w:divBdr>
            </w:div>
            <w:div w:id="3059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928986">
      <w:bodyDiv w:val="1"/>
      <w:marLeft w:val="0"/>
      <w:marRight w:val="0"/>
      <w:marTop w:val="0"/>
      <w:marBottom w:val="0"/>
      <w:divBdr>
        <w:top w:val="none" w:sz="0" w:space="0" w:color="auto"/>
        <w:left w:val="none" w:sz="0" w:space="0" w:color="auto"/>
        <w:bottom w:val="none" w:sz="0" w:space="0" w:color="auto"/>
        <w:right w:val="none" w:sz="0" w:space="0" w:color="auto"/>
      </w:divBdr>
      <w:divsChild>
        <w:div w:id="1472625787">
          <w:marLeft w:val="0"/>
          <w:marRight w:val="0"/>
          <w:marTop w:val="0"/>
          <w:marBottom w:val="0"/>
          <w:divBdr>
            <w:top w:val="none" w:sz="0" w:space="0" w:color="auto"/>
            <w:left w:val="none" w:sz="0" w:space="0" w:color="auto"/>
            <w:bottom w:val="none" w:sz="0" w:space="0" w:color="auto"/>
            <w:right w:val="none" w:sz="0" w:space="0" w:color="auto"/>
          </w:divBdr>
          <w:divsChild>
            <w:div w:id="7447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170907">
      <w:bodyDiv w:val="1"/>
      <w:marLeft w:val="0"/>
      <w:marRight w:val="0"/>
      <w:marTop w:val="0"/>
      <w:marBottom w:val="0"/>
      <w:divBdr>
        <w:top w:val="none" w:sz="0" w:space="0" w:color="auto"/>
        <w:left w:val="none" w:sz="0" w:space="0" w:color="auto"/>
        <w:bottom w:val="none" w:sz="0" w:space="0" w:color="auto"/>
        <w:right w:val="none" w:sz="0" w:space="0" w:color="auto"/>
      </w:divBdr>
      <w:divsChild>
        <w:div w:id="1022436853">
          <w:marLeft w:val="0"/>
          <w:marRight w:val="0"/>
          <w:marTop w:val="0"/>
          <w:marBottom w:val="0"/>
          <w:divBdr>
            <w:top w:val="none" w:sz="0" w:space="0" w:color="auto"/>
            <w:left w:val="none" w:sz="0" w:space="0" w:color="auto"/>
            <w:bottom w:val="none" w:sz="0" w:space="0" w:color="auto"/>
            <w:right w:val="none" w:sz="0" w:space="0" w:color="auto"/>
          </w:divBdr>
          <w:divsChild>
            <w:div w:id="17759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880">
      <w:bodyDiv w:val="1"/>
      <w:marLeft w:val="0"/>
      <w:marRight w:val="0"/>
      <w:marTop w:val="0"/>
      <w:marBottom w:val="0"/>
      <w:divBdr>
        <w:top w:val="none" w:sz="0" w:space="0" w:color="auto"/>
        <w:left w:val="none" w:sz="0" w:space="0" w:color="auto"/>
        <w:bottom w:val="none" w:sz="0" w:space="0" w:color="auto"/>
        <w:right w:val="none" w:sz="0" w:space="0" w:color="auto"/>
      </w:divBdr>
      <w:divsChild>
        <w:div w:id="1572229260">
          <w:marLeft w:val="0"/>
          <w:marRight w:val="0"/>
          <w:marTop w:val="0"/>
          <w:marBottom w:val="0"/>
          <w:divBdr>
            <w:top w:val="none" w:sz="0" w:space="0" w:color="auto"/>
            <w:left w:val="none" w:sz="0" w:space="0" w:color="auto"/>
            <w:bottom w:val="none" w:sz="0" w:space="0" w:color="auto"/>
            <w:right w:val="none" w:sz="0" w:space="0" w:color="auto"/>
          </w:divBdr>
          <w:divsChild>
            <w:div w:id="16938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87513">
      <w:bodyDiv w:val="1"/>
      <w:marLeft w:val="0"/>
      <w:marRight w:val="0"/>
      <w:marTop w:val="0"/>
      <w:marBottom w:val="0"/>
      <w:divBdr>
        <w:top w:val="none" w:sz="0" w:space="0" w:color="auto"/>
        <w:left w:val="none" w:sz="0" w:space="0" w:color="auto"/>
        <w:bottom w:val="none" w:sz="0" w:space="0" w:color="auto"/>
        <w:right w:val="none" w:sz="0" w:space="0" w:color="auto"/>
      </w:divBdr>
      <w:divsChild>
        <w:div w:id="1398893216">
          <w:marLeft w:val="0"/>
          <w:marRight w:val="0"/>
          <w:marTop w:val="0"/>
          <w:marBottom w:val="0"/>
          <w:divBdr>
            <w:top w:val="none" w:sz="0" w:space="0" w:color="auto"/>
            <w:left w:val="none" w:sz="0" w:space="0" w:color="auto"/>
            <w:bottom w:val="none" w:sz="0" w:space="0" w:color="auto"/>
            <w:right w:val="none" w:sz="0" w:space="0" w:color="auto"/>
          </w:divBdr>
          <w:divsChild>
            <w:div w:id="80284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3584">
      <w:bodyDiv w:val="1"/>
      <w:marLeft w:val="0"/>
      <w:marRight w:val="0"/>
      <w:marTop w:val="0"/>
      <w:marBottom w:val="0"/>
      <w:divBdr>
        <w:top w:val="none" w:sz="0" w:space="0" w:color="auto"/>
        <w:left w:val="none" w:sz="0" w:space="0" w:color="auto"/>
        <w:bottom w:val="none" w:sz="0" w:space="0" w:color="auto"/>
        <w:right w:val="none" w:sz="0" w:space="0" w:color="auto"/>
      </w:divBdr>
      <w:divsChild>
        <w:div w:id="1738358636">
          <w:marLeft w:val="0"/>
          <w:marRight w:val="0"/>
          <w:marTop w:val="0"/>
          <w:marBottom w:val="0"/>
          <w:divBdr>
            <w:top w:val="none" w:sz="0" w:space="0" w:color="auto"/>
            <w:left w:val="none" w:sz="0" w:space="0" w:color="auto"/>
            <w:bottom w:val="none" w:sz="0" w:space="0" w:color="auto"/>
            <w:right w:val="none" w:sz="0" w:space="0" w:color="auto"/>
          </w:divBdr>
          <w:divsChild>
            <w:div w:id="8189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21278">
      <w:bodyDiv w:val="1"/>
      <w:marLeft w:val="0"/>
      <w:marRight w:val="0"/>
      <w:marTop w:val="0"/>
      <w:marBottom w:val="0"/>
      <w:divBdr>
        <w:top w:val="none" w:sz="0" w:space="0" w:color="auto"/>
        <w:left w:val="none" w:sz="0" w:space="0" w:color="auto"/>
        <w:bottom w:val="none" w:sz="0" w:space="0" w:color="auto"/>
        <w:right w:val="none" w:sz="0" w:space="0" w:color="auto"/>
      </w:divBdr>
      <w:divsChild>
        <w:div w:id="201215720">
          <w:marLeft w:val="0"/>
          <w:marRight w:val="0"/>
          <w:marTop w:val="0"/>
          <w:marBottom w:val="0"/>
          <w:divBdr>
            <w:top w:val="none" w:sz="0" w:space="0" w:color="auto"/>
            <w:left w:val="none" w:sz="0" w:space="0" w:color="auto"/>
            <w:bottom w:val="none" w:sz="0" w:space="0" w:color="auto"/>
            <w:right w:val="none" w:sz="0" w:space="0" w:color="auto"/>
          </w:divBdr>
          <w:divsChild>
            <w:div w:id="10473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7280">
      <w:bodyDiv w:val="1"/>
      <w:marLeft w:val="0"/>
      <w:marRight w:val="0"/>
      <w:marTop w:val="0"/>
      <w:marBottom w:val="0"/>
      <w:divBdr>
        <w:top w:val="none" w:sz="0" w:space="0" w:color="auto"/>
        <w:left w:val="none" w:sz="0" w:space="0" w:color="auto"/>
        <w:bottom w:val="none" w:sz="0" w:space="0" w:color="auto"/>
        <w:right w:val="none" w:sz="0" w:space="0" w:color="auto"/>
      </w:divBdr>
      <w:divsChild>
        <w:div w:id="1325662639">
          <w:marLeft w:val="0"/>
          <w:marRight w:val="0"/>
          <w:marTop w:val="0"/>
          <w:marBottom w:val="0"/>
          <w:divBdr>
            <w:top w:val="none" w:sz="0" w:space="0" w:color="auto"/>
            <w:left w:val="none" w:sz="0" w:space="0" w:color="auto"/>
            <w:bottom w:val="none" w:sz="0" w:space="0" w:color="auto"/>
            <w:right w:val="none" w:sz="0" w:space="0" w:color="auto"/>
          </w:divBdr>
          <w:divsChild>
            <w:div w:id="70131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317">
      <w:bodyDiv w:val="1"/>
      <w:marLeft w:val="0"/>
      <w:marRight w:val="0"/>
      <w:marTop w:val="0"/>
      <w:marBottom w:val="0"/>
      <w:divBdr>
        <w:top w:val="none" w:sz="0" w:space="0" w:color="auto"/>
        <w:left w:val="none" w:sz="0" w:space="0" w:color="auto"/>
        <w:bottom w:val="none" w:sz="0" w:space="0" w:color="auto"/>
        <w:right w:val="none" w:sz="0" w:space="0" w:color="auto"/>
      </w:divBdr>
      <w:divsChild>
        <w:div w:id="2101099168">
          <w:marLeft w:val="0"/>
          <w:marRight w:val="0"/>
          <w:marTop w:val="0"/>
          <w:marBottom w:val="0"/>
          <w:divBdr>
            <w:top w:val="none" w:sz="0" w:space="0" w:color="auto"/>
            <w:left w:val="none" w:sz="0" w:space="0" w:color="auto"/>
            <w:bottom w:val="none" w:sz="0" w:space="0" w:color="auto"/>
            <w:right w:val="none" w:sz="0" w:space="0" w:color="auto"/>
          </w:divBdr>
          <w:divsChild>
            <w:div w:id="46480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89274">
      <w:bodyDiv w:val="1"/>
      <w:marLeft w:val="0"/>
      <w:marRight w:val="0"/>
      <w:marTop w:val="0"/>
      <w:marBottom w:val="0"/>
      <w:divBdr>
        <w:top w:val="none" w:sz="0" w:space="0" w:color="auto"/>
        <w:left w:val="none" w:sz="0" w:space="0" w:color="auto"/>
        <w:bottom w:val="none" w:sz="0" w:space="0" w:color="auto"/>
        <w:right w:val="none" w:sz="0" w:space="0" w:color="auto"/>
      </w:divBdr>
      <w:divsChild>
        <w:div w:id="1306930897">
          <w:marLeft w:val="0"/>
          <w:marRight w:val="0"/>
          <w:marTop w:val="0"/>
          <w:marBottom w:val="0"/>
          <w:divBdr>
            <w:top w:val="none" w:sz="0" w:space="0" w:color="auto"/>
            <w:left w:val="none" w:sz="0" w:space="0" w:color="auto"/>
            <w:bottom w:val="none" w:sz="0" w:space="0" w:color="auto"/>
            <w:right w:val="none" w:sz="0" w:space="0" w:color="auto"/>
          </w:divBdr>
          <w:divsChild>
            <w:div w:id="7477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29121">
      <w:bodyDiv w:val="1"/>
      <w:marLeft w:val="0"/>
      <w:marRight w:val="0"/>
      <w:marTop w:val="0"/>
      <w:marBottom w:val="0"/>
      <w:divBdr>
        <w:top w:val="none" w:sz="0" w:space="0" w:color="auto"/>
        <w:left w:val="none" w:sz="0" w:space="0" w:color="auto"/>
        <w:bottom w:val="none" w:sz="0" w:space="0" w:color="auto"/>
        <w:right w:val="none" w:sz="0" w:space="0" w:color="auto"/>
      </w:divBdr>
      <w:divsChild>
        <w:div w:id="597523062">
          <w:marLeft w:val="0"/>
          <w:marRight w:val="0"/>
          <w:marTop w:val="0"/>
          <w:marBottom w:val="0"/>
          <w:divBdr>
            <w:top w:val="none" w:sz="0" w:space="0" w:color="auto"/>
            <w:left w:val="none" w:sz="0" w:space="0" w:color="auto"/>
            <w:bottom w:val="none" w:sz="0" w:space="0" w:color="auto"/>
            <w:right w:val="none" w:sz="0" w:space="0" w:color="auto"/>
          </w:divBdr>
          <w:divsChild>
            <w:div w:id="178704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2881">
      <w:bodyDiv w:val="1"/>
      <w:marLeft w:val="0"/>
      <w:marRight w:val="0"/>
      <w:marTop w:val="0"/>
      <w:marBottom w:val="0"/>
      <w:divBdr>
        <w:top w:val="none" w:sz="0" w:space="0" w:color="auto"/>
        <w:left w:val="none" w:sz="0" w:space="0" w:color="auto"/>
        <w:bottom w:val="none" w:sz="0" w:space="0" w:color="auto"/>
        <w:right w:val="none" w:sz="0" w:space="0" w:color="auto"/>
      </w:divBdr>
      <w:divsChild>
        <w:div w:id="685978892">
          <w:marLeft w:val="0"/>
          <w:marRight w:val="0"/>
          <w:marTop w:val="0"/>
          <w:marBottom w:val="0"/>
          <w:divBdr>
            <w:top w:val="none" w:sz="0" w:space="0" w:color="auto"/>
            <w:left w:val="none" w:sz="0" w:space="0" w:color="auto"/>
            <w:bottom w:val="none" w:sz="0" w:space="0" w:color="auto"/>
            <w:right w:val="none" w:sz="0" w:space="0" w:color="auto"/>
          </w:divBdr>
          <w:divsChild>
            <w:div w:id="14146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46139">
      <w:bodyDiv w:val="1"/>
      <w:marLeft w:val="0"/>
      <w:marRight w:val="0"/>
      <w:marTop w:val="0"/>
      <w:marBottom w:val="0"/>
      <w:divBdr>
        <w:top w:val="none" w:sz="0" w:space="0" w:color="auto"/>
        <w:left w:val="none" w:sz="0" w:space="0" w:color="auto"/>
        <w:bottom w:val="none" w:sz="0" w:space="0" w:color="auto"/>
        <w:right w:val="none" w:sz="0" w:space="0" w:color="auto"/>
      </w:divBdr>
      <w:divsChild>
        <w:div w:id="1123579600">
          <w:marLeft w:val="0"/>
          <w:marRight w:val="0"/>
          <w:marTop w:val="0"/>
          <w:marBottom w:val="0"/>
          <w:divBdr>
            <w:top w:val="none" w:sz="0" w:space="0" w:color="auto"/>
            <w:left w:val="none" w:sz="0" w:space="0" w:color="auto"/>
            <w:bottom w:val="none" w:sz="0" w:space="0" w:color="auto"/>
            <w:right w:val="none" w:sz="0" w:space="0" w:color="auto"/>
          </w:divBdr>
          <w:divsChild>
            <w:div w:id="52718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795883">
      <w:bodyDiv w:val="1"/>
      <w:marLeft w:val="0"/>
      <w:marRight w:val="0"/>
      <w:marTop w:val="0"/>
      <w:marBottom w:val="0"/>
      <w:divBdr>
        <w:top w:val="none" w:sz="0" w:space="0" w:color="auto"/>
        <w:left w:val="none" w:sz="0" w:space="0" w:color="auto"/>
        <w:bottom w:val="none" w:sz="0" w:space="0" w:color="auto"/>
        <w:right w:val="none" w:sz="0" w:space="0" w:color="auto"/>
      </w:divBdr>
      <w:divsChild>
        <w:div w:id="1376925080">
          <w:marLeft w:val="0"/>
          <w:marRight w:val="0"/>
          <w:marTop w:val="0"/>
          <w:marBottom w:val="0"/>
          <w:divBdr>
            <w:top w:val="none" w:sz="0" w:space="0" w:color="auto"/>
            <w:left w:val="none" w:sz="0" w:space="0" w:color="auto"/>
            <w:bottom w:val="none" w:sz="0" w:space="0" w:color="auto"/>
            <w:right w:val="none" w:sz="0" w:space="0" w:color="auto"/>
          </w:divBdr>
          <w:divsChild>
            <w:div w:id="6716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6889">
      <w:bodyDiv w:val="1"/>
      <w:marLeft w:val="0"/>
      <w:marRight w:val="0"/>
      <w:marTop w:val="0"/>
      <w:marBottom w:val="0"/>
      <w:divBdr>
        <w:top w:val="none" w:sz="0" w:space="0" w:color="auto"/>
        <w:left w:val="none" w:sz="0" w:space="0" w:color="auto"/>
        <w:bottom w:val="none" w:sz="0" w:space="0" w:color="auto"/>
        <w:right w:val="none" w:sz="0" w:space="0" w:color="auto"/>
      </w:divBdr>
      <w:divsChild>
        <w:div w:id="270939578">
          <w:marLeft w:val="0"/>
          <w:marRight w:val="0"/>
          <w:marTop w:val="0"/>
          <w:marBottom w:val="0"/>
          <w:divBdr>
            <w:top w:val="none" w:sz="0" w:space="0" w:color="auto"/>
            <w:left w:val="none" w:sz="0" w:space="0" w:color="auto"/>
            <w:bottom w:val="none" w:sz="0" w:space="0" w:color="auto"/>
            <w:right w:val="none" w:sz="0" w:space="0" w:color="auto"/>
          </w:divBdr>
          <w:divsChild>
            <w:div w:id="259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4422">
      <w:bodyDiv w:val="1"/>
      <w:marLeft w:val="0"/>
      <w:marRight w:val="0"/>
      <w:marTop w:val="0"/>
      <w:marBottom w:val="0"/>
      <w:divBdr>
        <w:top w:val="none" w:sz="0" w:space="0" w:color="auto"/>
        <w:left w:val="none" w:sz="0" w:space="0" w:color="auto"/>
        <w:bottom w:val="none" w:sz="0" w:space="0" w:color="auto"/>
        <w:right w:val="none" w:sz="0" w:space="0" w:color="auto"/>
      </w:divBdr>
      <w:divsChild>
        <w:div w:id="205914947">
          <w:marLeft w:val="0"/>
          <w:marRight w:val="0"/>
          <w:marTop w:val="0"/>
          <w:marBottom w:val="0"/>
          <w:divBdr>
            <w:top w:val="none" w:sz="0" w:space="0" w:color="auto"/>
            <w:left w:val="none" w:sz="0" w:space="0" w:color="auto"/>
            <w:bottom w:val="none" w:sz="0" w:space="0" w:color="auto"/>
            <w:right w:val="none" w:sz="0" w:space="0" w:color="auto"/>
          </w:divBdr>
          <w:divsChild>
            <w:div w:id="190614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60353">
      <w:bodyDiv w:val="1"/>
      <w:marLeft w:val="0"/>
      <w:marRight w:val="0"/>
      <w:marTop w:val="0"/>
      <w:marBottom w:val="0"/>
      <w:divBdr>
        <w:top w:val="none" w:sz="0" w:space="0" w:color="auto"/>
        <w:left w:val="none" w:sz="0" w:space="0" w:color="auto"/>
        <w:bottom w:val="none" w:sz="0" w:space="0" w:color="auto"/>
        <w:right w:val="none" w:sz="0" w:space="0" w:color="auto"/>
      </w:divBdr>
      <w:divsChild>
        <w:div w:id="1935702953">
          <w:marLeft w:val="0"/>
          <w:marRight w:val="0"/>
          <w:marTop w:val="0"/>
          <w:marBottom w:val="0"/>
          <w:divBdr>
            <w:top w:val="none" w:sz="0" w:space="0" w:color="auto"/>
            <w:left w:val="none" w:sz="0" w:space="0" w:color="auto"/>
            <w:bottom w:val="none" w:sz="0" w:space="0" w:color="auto"/>
            <w:right w:val="none" w:sz="0" w:space="0" w:color="auto"/>
          </w:divBdr>
          <w:divsChild>
            <w:div w:id="101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8579">
      <w:bodyDiv w:val="1"/>
      <w:marLeft w:val="0"/>
      <w:marRight w:val="0"/>
      <w:marTop w:val="0"/>
      <w:marBottom w:val="0"/>
      <w:divBdr>
        <w:top w:val="none" w:sz="0" w:space="0" w:color="auto"/>
        <w:left w:val="none" w:sz="0" w:space="0" w:color="auto"/>
        <w:bottom w:val="none" w:sz="0" w:space="0" w:color="auto"/>
        <w:right w:val="none" w:sz="0" w:space="0" w:color="auto"/>
      </w:divBdr>
      <w:divsChild>
        <w:div w:id="237521423">
          <w:marLeft w:val="0"/>
          <w:marRight w:val="0"/>
          <w:marTop w:val="0"/>
          <w:marBottom w:val="0"/>
          <w:divBdr>
            <w:top w:val="none" w:sz="0" w:space="0" w:color="auto"/>
            <w:left w:val="none" w:sz="0" w:space="0" w:color="auto"/>
            <w:bottom w:val="none" w:sz="0" w:space="0" w:color="auto"/>
            <w:right w:val="none" w:sz="0" w:space="0" w:color="auto"/>
          </w:divBdr>
          <w:divsChild>
            <w:div w:id="5383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6628">
      <w:bodyDiv w:val="1"/>
      <w:marLeft w:val="0"/>
      <w:marRight w:val="0"/>
      <w:marTop w:val="0"/>
      <w:marBottom w:val="0"/>
      <w:divBdr>
        <w:top w:val="none" w:sz="0" w:space="0" w:color="auto"/>
        <w:left w:val="none" w:sz="0" w:space="0" w:color="auto"/>
        <w:bottom w:val="none" w:sz="0" w:space="0" w:color="auto"/>
        <w:right w:val="none" w:sz="0" w:space="0" w:color="auto"/>
      </w:divBdr>
      <w:divsChild>
        <w:div w:id="63769025">
          <w:marLeft w:val="0"/>
          <w:marRight w:val="0"/>
          <w:marTop w:val="0"/>
          <w:marBottom w:val="0"/>
          <w:divBdr>
            <w:top w:val="none" w:sz="0" w:space="0" w:color="auto"/>
            <w:left w:val="none" w:sz="0" w:space="0" w:color="auto"/>
            <w:bottom w:val="none" w:sz="0" w:space="0" w:color="auto"/>
            <w:right w:val="none" w:sz="0" w:space="0" w:color="auto"/>
          </w:divBdr>
          <w:divsChild>
            <w:div w:id="1294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1853">
      <w:bodyDiv w:val="1"/>
      <w:marLeft w:val="0"/>
      <w:marRight w:val="0"/>
      <w:marTop w:val="0"/>
      <w:marBottom w:val="0"/>
      <w:divBdr>
        <w:top w:val="none" w:sz="0" w:space="0" w:color="auto"/>
        <w:left w:val="none" w:sz="0" w:space="0" w:color="auto"/>
        <w:bottom w:val="none" w:sz="0" w:space="0" w:color="auto"/>
        <w:right w:val="none" w:sz="0" w:space="0" w:color="auto"/>
      </w:divBdr>
      <w:divsChild>
        <w:div w:id="1481462234">
          <w:marLeft w:val="0"/>
          <w:marRight w:val="0"/>
          <w:marTop w:val="0"/>
          <w:marBottom w:val="0"/>
          <w:divBdr>
            <w:top w:val="none" w:sz="0" w:space="0" w:color="auto"/>
            <w:left w:val="none" w:sz="0" w:space="0" w:color="auto"/>
            <w:bottom w:val="none" w:sz="0" w:space="0" w:color="auto"/>
            <w:right w:val="none" w:sz="0" w:space="0" w:color="auto"/>
          </w:divBdr>
          <w:divsChild>
            <w:div w:id="101476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952813">
      <w:bodyDiv w:val="1"/>
      <w:marLeft w:val="0"/>
      <w:marRight w:val="0"/>
      <w:marTop w:val="0"/>
      <w:marBottom w:val="0"/>
      <w:divBdr>
        <w:top w:val="none" w:sz="0" w:space="0" w:color="auto"/>
        <w:left w:val="none" w:sz="0" w:space="0" w:color="auto"/>
        <w:bottom w:val="none" w:sz="0" w:space="0" w:color="auto"/>
        <w:right w:val="none" w:sz="0" w:space="0" w:color="auto"/>
      </w:divBdr>
      <w:divsChild>
        <w:div w:id="2109303346">
          <w:marLeft w:val="0"/>
          <w:marRight w:val="0"/>
          <w:marTop w:val="0"/>
          <w:marBottom w:val="0"/>
          <w:divBdr>
            <w:top w:val="none" w:sz="0" w:space="0" w:color="auto"/>
            <w:left w:val="none" w:sz="0" w:space="0" w:color="auto"/>
            <w:bottom w:val="none" w:sz="0" w:space="0" w:color="auto"/>
            <w:right w:val="none" w:sz="0" w:space="0" w:color="auto"/>
          </w:divBdr>
          <w:divsChild>
            <w:div w:id="102382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 w:id="1602567179">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73436">
      <w:bodyDiv w:val="1"/>
      <w:marLeft w:val="0"/>
      <w:marRight w:val="0"/>
      <w:marTop w:val="0"/>
      <w:marBottom w:val="0"/>
      <w:divBdr>
        <w:top w:val="none" w:sz="0" w:space="0" w:color="auto"/>
        <w:left w:val="none" w:sz="0" w:space="0" w:color="auto"/>
        <w:bottom w:val="none" w:sz="0" w:space="0" w:color="auto"/>
        <w:right w:val="none" w:sz="0" w:space="0" w:color="auto"/>
      </w:divBdr>
      <w:divsChild>
        <w:div w:id="1346712317">
          <w:marLeft w:val="0"/>
          <w:marRight w:val="0"/>
          <w:marTop w:val="0"/>
          <w:marBottom w:val="0"/>
          <w:divBdr>
            <w:top w:val="none" w:sz="0" w:space="0" w:color="auto"/>
            <w:left w:val="none" w:sz="0" w:space="0" w:color="auto"/>
            <w:bottom w:val="none" w:sz="0" w:space="0" w:color="auto"/>
            <w:right w:val="none" w:sz="0" w:space="0" w:color="auto"/>
          </w:divBdr>
          <w:divsChild>
            <w:div w:id="572351064">
              <w:marLeft w:val="0"/>
              <w:marRight w:val="0"/>
              <w:marTop w:val="0"/>
              <w:marBottom w:val="0"/>
              <w:divBdr>
                <w:top w:val="none" w:sz="0" w:space="0" w:color="auto"/>
                <w:left w:val="none" w:sz="0" w:space="0" w:color="auto"/>
                <w:bottom w:val="none" w:sz="0" w:space="0" w:color="auto"/>
                <w:right w:val="none" w:sz="0" w:space="0" w:color="auto"/>
              </w:divBdr>
            </w:div>
            <w:div w:id="1085222653">
              <w:marLeft w:val="0"/>
              <w:marRight w:val="0"/>
              <w:marTop w:val="0"/>
              <w:marBottom w:val="0"/>
              <w:divBdr>
                <w:top w:val="none" w:sz="0" w:space="0" w:color="auto"/>
                <w:left w:val="none" w:sz="0" w:space="0" w:color="auto"/>
                <w:bottom w:val="none" w:sz="0" w:space="0" w:color="auto"/>
                <w:right w:val="none" w:sz="0" w:space="0" w:color="auto"/>
              </w:divBdr>
            </w:div>
            <w:div w:id="1213467199">
              <w:marLeft w:val="0"/>
              <w:marRight w:val="0"/>
              <w:marTop w:val="0"/>
              <w:marBottom w:val="0"/>
              <w:divBdr>
                <w:top w:val="none" w:sz="0" w:space="0" w:color="auto"/>
                <w:left w:val="none" w:sz="0" w:space="0" w:color="auto"/>
                <w:bottom w:val="none" w:sz="0" w:space="0" w:color="auto"/>
                <w:right w:val="none" w:sz="0" w:space="0" w:color="auto"/>
              </w:divBdr>
            </w:div>
            <w:div w:id="1719668712">
              <w:marLeft w:val="0"/>
              <w:marRight w:val="0"/>
              <w:marTop w:val="0"/>
              <w:marBottom w:val="0"/>
              <w:divBdr>
                <w:top w:val="none" w:sz="0" w:space="0" w:color="auto"/>
                <w:left w:val="none" w:sz="0" w:space="0" w:color="auto"/>
                <w:bottom w:val="none" w:sz="0" w:space="0" w:color="auto"/>
                <w:right w:val="none" w:sz="0" w:space="0" w:color="auto"/>
              </w:divBdr>
            </w:div>
            <w:div w:id="21077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99830">
      <w:bodyDiv w:val="1"/>
      <w:marLeft w:val="0"/>
      <w:marRight w:val="0"/>
      <w:marTop w:val="0"/>
      <w:marBottom w:val="0"/>
      <w:divBdr>
        <w:top w:val="none" w:sz="0" w:space="0" w:color="auto"/>
        <w:left w:val="none" w:sz="0" w:space="0" w:color="auto"/>
        <w:bottom w:val="none" w:sz="0" w:space="0" w:color="auto"/>
        <w:right w:val="none" w:sz="0" w:space="0" w:color="auto"/>
      </w:divBdr>
      <w:divsChild>
        <w:div w:id="1696030441">
          <w:marLeft w:val="0"/>
          <w:marRight w:val="0"/>
          <w:marTop w:val="0"/>
          <w:marBottom w:val="0"/>
          <w:divBdr>
            <w:top w:val="none" w:sz="0" w:space="0" w:color="auto"/>
            <w:left w:val="none" w:sz="0" w:space="0" w:color="auto"/>
            <w:bottom w:val="none" w:sz="0" w:space="0" w:color="auto"/>
            <w:right w:val="none" w:sz="0" w:space="0" w:color="auto"/>
          </w:divBdr>
          <w:divsChild>
            <w:div w:id="135203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970312">
      <w:bodyDiv w:val="1"/>
      <w:marLeft w:val="0"/>
      <w:marRight w:val="0"/>
      <w:marTop w:val="0"/>
      <w:marBottom w:val="0"/>
      <w:divBdr>
        <w:top w:val="none" w:sz="0" w:space="0" w:color="auto"/>
        <w:left w:val="none" w:sz="0" w:space="0" w:color="auto"/>
        <w:bottom w:val="none" w:sz="0" w:space="0" w:color="auto"/>
        <w:right w:val="none" w:sz="0" w:space="0" w:color="auto"/>
      </w:divBdr>
      <w:divsChild>
        <w:div w:id="1053964240">
          <w:marLeft w:val="0"/>
          <w:marRight w:val="0"/>
          <w:marTop w:val="0"/>
          <w:marBottom w:val="0"/>
          <w:divBdr>
            <w:top w:val="none" w:sz="0" w:space="0" w:color="auto"/>
            <w:left w:val="none" w:sz="0" w:space="0" w:color="auto"/>
            <w:bottom w:val="none" w:sz="0" w:space="0" w:color="auto"/>
            <w:right w:val="none" w:sz="0" w:space="0" w:color="auto"/>
          </w:divBdr>
          <w:divsChild>
            <w:div w:id="20114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80277">
      <w:bodyDiv w:val="1"/>
      <w:marLeft w:val="0"/>
      <w:marRight w:val="0"/>
      <w:marTop w:val="0"/>
      <w:marBottom w:val="0"/>
      <w:divBdr>
        <w:top w:val="none" w:sz="0" w:space="0" w:color="auto"/>
        <w:left w:val="none" w:sz="0" w:space="0" w:color="auto"/>
        <w:bottom w:val="none" w:sz="0" w:space="0" w:color="auto"/>
        <w:right w:val="none" w:sz="0" w:space="0" w:color="auto"/>
      </w:divBdr>
      <w:divsChild>
        <w:div w:id="2124111063">
          <w:marLeft w:val="0"/>
          <w:marRight w:val="0"/>
          <w:marTop w:val="0"/>
          <w:marBottom w:val="0"/>
          <w:divBdr>
            <w:top w:val="none" w:sz="0" w:space="0" w:color="auto"/>
            <w:left w:val="none" w:sz="0" w:space="0" w:color="auto"/>
            <w:bottom w:val="none" w:sz="0" w:space="0" w:color="auto"/>
            <w:right w:val="none" w:sz="0" w:space="0" w:color="auto"/>
          </w:divBdr>
          <w:divsChild>
            <w:div w:id="13761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883841">
      <w:bodyDiv w:val="1"/>
      <w:marLeft w:val="0"/>
      <w:marRight w:val="0"/>
      <w:marTop w:val="0"/>
      <w:marBottom w:val="0"/>
      <w:divBdr>
        <w:top w:val="none" w:sz="0" w:space="0" w:color="auto"/>
        <w:left w:val="none" w:sz="0" w:space="0" w:color="auto"/>
        <w:bottom w:val="none" w:sz="0" w:space="0" w:color="auto"/>
        <w:right w:val="none" w:sz="0" w:space="0" w:color="auto"/>
      </w:divBdr>
      <w:divsChild>
        <w:div w:id="1725568873">
          <w:marLeft w:val="0"/>
          <w:marRight w:val="0"/>
          <w:marTop w:val="0"/>
          <w:marBottom w:val="0"/>
          <w:divBdr>
            <w:top w:val="none" w:sz="0" w:space="0" w:color="auto"/>
            <w:left w:val="none" w:sz="0" w:space="0" w:color="auto"/>
            <w:bottom w:val="none" w:sz="0" w:space="0" w:color="auto"/>
            <w:right w:val="none" w:sz="0" w:space="0" w:color="auto"/>
          </w:divBdr>
          <w:divsChild>
            <w:div w:id="347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202">
      <w:bodyDiv w:val="1"/>
      <w:marLeft w:val="0"/>
      <w:marRight w:val="0"/>
      <w:marTop w:val="0"/>
      <w:marBottom w:val="0"/>
      <w:divBdr>
        <w:top w:val="none" w:sz="0" w:space="0" w:color="auto"/>
        <w:left w:val="none" w:sz="0" w:space="0" w:color="auto"/>
        <w:bottom w:val="none" w:sz="0" w:space="0" w:color="auto"/>
        <w:right w:val="none" w:sz="0" w:space="0" w:color="auto"/>
      </w:divBdr>
      <w:divsChild>
        <w:div w:id="1347095874">
          <w:marLeft w:val="0"/>
          <w:marRight w:val="0"/>
          <w:marTop w:val="0"/>
          <w:marBottom w:val="0"/>
          <w:divBdr>
            <w:top w:val="none" w:sz="0" w:space="0" w:color="auto"/>
            <w:left w:val="none" w:sz="0" w:space="0" w:color="auto"/>
            <w:bottom w:val="none" w:sz="0" w:space="0" w:color="auto"/>
            <w:right w:val="none" w:sz="0" w:space="0" w:color="auto"/>
          </w:divBdr>
          <w:divsChild>
            <w:div w:id="122390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18240">
      <w:bodyDiv w:val="1"/>
      <w:marLeft w:val="0"/>
      <w:marRight w:val="0"/>
      <w:marTop w:val="0"/>
      <w:marBottom w:val="0"/>
      <w:divBdr>
        <w:top w:val="none" w:sz="0" w:space="0" w:color="auto"/>
        <w:left w:val="none" w:sz="0" w:space="0" w:color="auto"/>
        <w:bottom w:val="none" w:sz="0" w:space="0" w:color="auto"/>
        <w:right w:val="none" w:sz="0" w:space="0" w:color="auto"/>
      </w:divBdr>
      <w:divsChild>
        <w:div w:id="114837407">
          <w:marLeft w:val="0"/>
          <w:marRight w:val="0"/>
          <w:marTop w:val="0"/>
          <w:marBottom w:val="0"/>
          <w:divBdr>
            <w:top w:val="none" w:sz="0" w:space="0" w:color="auto"/>
            <w:left w:val="none" w:sz="0" w:space="0" w:color="auto"/>
            <w:bottom w:val="none" w:sz="0" w:space="0" w:color="auto"/>
            <w:right w:val="none" w:sz="0" w:space="0" w:color="auto"/>
          </w:divBdr>
          <w:divsChild>
            <w:div w:id="91936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2230">
      <w:bodyDiv w:val="1"/>
      <w:marLeft w:val="0"/>
      <w:marRight w:val="0"/>
      <w:marTop w:val="0"/>
      <w:marBottom w:val="0"/>
      <w:divBdr>
        <w:top w:val="none" w:sz="0" w:space="0" w:color="auto"/>
        <w:left w:val="none" w:sz="0" w:space="0" w:color="auto"/>
        <w:bottom w:val="none" w:sz="0" w:space="0" w:color="auto"/>
        <w:right w:val="none" w:sz="0" w:space="0" w:color="auto"/>
      </w:divBdr>
      <w:divsChild>
        <w:div w:id="1582762143">
          <w:marLeft w:val="0"/>
          <w:marRight w:val="0"/>
          <w:marTop w:val="0"/>
          <w:marBottom w:val="0"/>
          <w:divBdr>
            <w:top w:val="none" w:sz="0" w:space="0" w:color="auto"/>
            <w:left w:val="none" w:sz="0" w:space="0" w:color="auto"/>
            <w:bottom w:val="none" w:sz="0" w:space="0" w:color="auto"/>
            <w:right w:val="none" w:sz="0" w:space="0" w:color="auto"/>
          </w:divBdr>
          <w:divsChild>
            <w:div w:id="19317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1848">
      <w:bodyDiv w:val="1"/>
      <w:marLeft w:val="0"/>
      <w:marRight w:val="0"/>
      <w:marTop w:val="0"/>
      <w:marBottom w:val="0"/>
      <w:divBdr>
        <w:top w:val="none" w:sz="0" w:space="0" w:color="auto"/>
        <w:left w:val="none" w:sz="0" w:space="0" w:color="auto"/>
        <w:bottom w:val="none" w:sz="0" w:space="0" w:color="auto"/>
        <w:right w:val="none" w:sz="0" w:space="0" w:color="auto"/>
      </w:divBdr>
      <w:divsChild>
        <w:div w:id="1471173215">
          <w:marLeft w:val="0"/>
          <w:marRight w:val="0"/>
          <w:marTop w:val="0"/>
          <w:marBottom w:val="0"/>
          <w:divBdr>
            <w:top w:val="none" w:sz="0" w:space="0" w:color="auto"/>
            <w:left w:val="none" w:sz="0" w:space="0" w:color="auto"/>
            <w:bottom w:val="none" w:sz="0" w:space="0" w:color="auto"/>
            <w:right w:val="none" w:sz="0" w:space="0" w:color="auto"/>
          </w:divBdr>
          <w:divsChild>
            <w:div w:id="87211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7636">
      <w:bodyDiv w:val="1"/>
      <w:marLeft w:val="0"/>
      <w:marRight w:val="0"/>
      <w:marTop w:val="0"/>
      <w:marBottom w:val="0"/>
      <w:divBdr>
        <w:top w:val="none" w:sz="0" w:space="0" w:color="auto"/>
        <w:left w:val="none" w:sz="0" w:space="0" w:color="auto"/>
        <w:bottom w:val="none" w:sz="0" w:space="0" w:color="auto"/>
        <w:right w:val="none" w:sz="0" w:space="0" w:color="auto"/>
      </w:divBdr>
      <w:divsChild>
        <w:div w:id="737479652">
          <w:marLeft w:val="0"/>
          <w:marRight w:val="0"/>
          <w:marTop w:val="0"/>
          <w:marBottom w:val="0"/>
          <w:divBdr>
            <w:top w:val="none" w:sz="0" w:space="0" w:color="auto"/>
            <w:left w:val="none" w:sz="0" w:space="0" w:color="auto"/>
            <w:bottom w:val="none" w:sz="0" w:space="0" w:color="auto"/>
            <w:right w:val="none" w:sz="0" w:space="0" w:color="auto"/>
          </w:divBdr>
          <w:divsChild>
            <w:div w:id="14177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71894">
      <w:bodyDiv w:val="1"/>
      <w:marLeft w:val="0"/>
      <w:marRight w:val="0"/>
      <w:marTop w:val="0"/>
      <w:marBottom w:val="0"/>
      <w:divBdr>
        <w:top w:val="none" w:sz="0" w:space="0" w:color="auto"/>
        <w:left w:val="none" w:sz="0" w:space="0" w:color="auto"/>
        <w:bottom w:val="none" w:sz="0" w:space="0" w:color="auto"/>
        <w:right w:val="none" w:sz="0" w:space="0" w:color="auto"/>
      </w:divBdr>
      <w:divsChild>
        <w:div w:id="1440446754">
          <w:marLeft w:val="0"/>
          <w:marRight w:val="0"/>
          <w:marTop w:val="0"/>
          <w:marBottom w:val="0"/>
          <w:divBdr>
            <w:top w:val="none" w:sz="0" w:space="0" w:color="auto"/>
            <w:left w:val="none" w:sz="0" w:space="0" w:color="auto"/>
            <w:bottom w:val="none" w:sz="0" w:space="0" w:color="auto"/>
            <w:right w:val="none" w:sz="0" w:space="0" w:color="auto"/>
          </w:divBdr>
          <w:divsChild>
            <w:div w:id="8036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5619">
      <w:bodyDiv w:val="1"/>
      <w:marLeft w:val="0"/>
      <w:marRight w:val="0"/>
      <w:marTop w:val="0"/>
      <w:marBottom w:val="0"/>
      <w:divBdr>
        <w:top w:val="none" w:sz="0" w:space="0" w:color="auto"/>
        <w:left w:val="none" w:sz="0" w:space="0" w:color="auto"/>
        <w:bottom w:val="none" w:sz="0" w:space="0" w:color="auto"/>
        <w:right w:val="none" w:sz="0" w:space="0" w:color="auto"/>
      </w:divBdr>
      <w:divsChild>
        <w:div w:id="281111674">
          <w:marLeft w:val="0"/>
          <w:marRight w:val="0"/>
          <w:marTop w:val="0"/>
          <w:marBottom w:val="0"/>
          <w:divBdr>
            <w:top w:val="none" w:sz="0" w:space="0" w:color="auto"/>
            <w:left w:val="none" w:sz="0" w:space="0" w:color="auto"/>
            <w:bottom w:val="none" w:sz="0" w:space="0" w:color="auto"/>
            <w:right w:val="none" w:sz="0" w:space="0" w:color="auto"/>
          </w:divBdr>
          <w:divsChild>
            <w:div w:id="103916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763298">
      <w:bodyDiv w:val="1"/>
      <w:marLeft w:val="0"/>
      <w:marRight w:val="0"/>
      <w:marTop w:val="0"/>
      <w:marBottom w:val="0"/>
      <w:divBdr>
        <w:top w:val="none" w:sz="0" w:space="0" w:color="auto"/>
        <w:left w:val="none" w:sz="0" w:space="0" w:color="auto"/>
        <w:bottom w:val="none" w:sz="0" w:space="0" w:color="auto"/>
        <w:right w:val="none" w:sz="0" w:space="0" w:color="auto"/>
      </w:divBdr>
      <w:divsChild>
        <w:div w:id="1512989908">
          <w:marLeft w:val="0"/>
          <w:marRight w:val="0"/>
          <w:marTop w:val="0"/>
          <w:marBottom w:val="0"/>
          <w:divBdr>
            <w:top w:val="none" w:sz="0" w:space="0" w:color="auto"/>
            <w:left w:val="none" w:sz="0" w:space="0" w:color="auto"/>
            <w:bottom w:val="none" w:sz="0" w:space="0" w:color="auto"/>
            <w:right w:val="none" w:sz="0" w:space="0" w:color="auto"/>
          </w:divBdr>
          <w:divsChild>
            <w:div w:id="11063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08590">
      <w:bodyDiv w:val="1"/>
      <w:marLeft w:val="0"/>
      <w:marRight w:val="0"/>
      <w:marTop w:val="0"/>
      <w:marBottom w:val="0"/>
      <w:divBdr>
        <w:top w:val="none" w:sz="0" w:space="0" w:color="auto"/>
        <w:left w:val="none" w:sz="0" w:space="0" w:color="auto"/>
        <w:bottom w:val="none" w:sz="0" w:space="0" w:color="auto"/>
        <w:right w:val="none" w:sz="0" w:space="0" w:color="auto"/>
      </w:divBdr>
      <w:divsChild>
        <w:div w:id="308899112">
          <w:marLeft w:val="0"/>
          <w:marRight w:val="0"/>
          <w:marTop w:val="0"/>
          <w:marBottom w:val="0"/>
          <w:divBdr>
            <w:top w:val="none" w:sz="0" w:space="0" w:color="auto"/>
            <w:left w:val="none" w:sz="0" w:space="0" w:color="auto"/>
            <w:bottom w:val="none" w:sz="0" w:space="0" w:color="auto"/>
            <w:right w:val="none" w:sz="0" w:space="0" w:color="auto"/>
          </w:divBdr>
          <w:divsChild>
            <w:div w:id="166339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3427">
      <w:bodyDiv w:val="1"/>
      <w:marLeft w:val="0"/>
      <w:marRight w:val="0"/>
      <w:marTop w:val="0"/>
      <w:marBottom w:val="0"/>
      <w:divBdr>
        <w:top w:val="none" w:sz="0" w:space="0" w:color="auto"/>
        <w:left w:val="none" w:sz="0" w:space="0" w:color="auto"/>
        <w:bottom w:val="none" w:sz="0" w:space="0" w:color="auto"/>
        <w:right w:val="none" w:sz="0" w:space="0" w:color="auto"/>
      </w:divBdr>
      <w:divsChild>
        <w:div w:id="1644889210">
          <w:marLeft w:val="0"/>
          <w:marRight w:val="0"/>
          <w:marTop w:val="0"/>
          <w:marBottom w:val="0"/>
          <w:divBdr>
            <w:top w:val="none" w:sz="0" w:space="0" w:color="auto"/>
            <w:left w:val="none" w:sz="0" w:space="0" w:color="auto"/>
            <w:bottom w:val="none" w:sz="0" w:space="0" w:color="auto"/>
            <w:right w:val="none" w:sz="0" w:space="0" w:color="auto"/>
          </w:divBdr>
          <w:divsChild>
            <w:div w:id="198882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99721">
      <w:bodyDiv w:val="1"/>
      <w:marLeft w:val="0"/>
      <w:marRight w:val="0"/>
      <w:marTop w:val="0"/>
      <w:marBottom w:val="0"/>
      <w:divBdr>
        <w:top w:val="none" w:sz="0" w:space="0" w:color="auto"/>
        <w:left w:val="none" w:sz="0" w:space="0" w:color="auto"/>
        <w:bottom w:val="none" w:sz="0" w:space="0" w:color="auto"/>
        <w:right w:val="none" w:sz="0" w:space="0" w:color="auto"/>
      </w:divBdr>
      <w:divsChild>
        <w:div w:id="293608708">
          <w:marLeft w:val="0"/>
          <w:marRight w:val="0"/>
          <w:marTop w:val="0"/>
          <w:marBottom w:val="0"/>
          <w:divBdr>
            <w:top w:val="none" w:sz="0" w:space="0" w:color="auto"/>
            <w:left w:val="none" w:sz="0" w:space="0" w:color="auto"/>
            <w:bottom w:val="none" w:sz="0" w:space="0" w:color="auto"/>
            <w:right w:val="none" w:sz="0" w:space="0" w:color="auto"/>
          </w:divBdr>
          <w:divsChild>
            <w:div w:id="131164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732693">
      <w:bodyDiv w:val="1"/>
      <w:marLeft w:val="0"/>
      <w:marRight w:val="0"/>
      <w:marTop w:val="0"/>
      <w:marBottom w:val="0"/>
      <w:divBdr>
        <w:top w:val="none" w:sz="0" w:space="0" w:color="auto"/>
        <w:left w:val="none" w:sz="0" w:space="0" w:color="auto"/>
        <w:bottom w:val="none" w:sz="0" w:space="0" w:color="auto"/>
        <w:right w:val="none" w:sz="0" w:space="0" w:color="auto"/>
      </w:divBdr>
      <w:divsChild>
        <w:div w:id="834953131">
          <w:marLeft w:val="0"/>
          <w:marRight w:val="0"/>
          <w:marTop w:val="0"/>
          <w:marBottom w:val="0"/>
          <w:divBdr>
            <w:top w:val="none" w:sz="0" w:space="0" w:color="auto"/>
            <w:left w:val="none" w:sz="0" w:space="0" w:color="auto"/>
            <w:bottom w:val="none" w:sz="0" w:space="0" w:color="auto"/>
            <w:right w:val="none" w:sz="0" w:space="0" w:color="auto"/>
          </w:divBdr>
          <w:divsChild>
            <w:div w:id="3703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33167">
      <w:bodyDiv w:val="1"/>
      <w:marLeft w:val="0"/>
      <w:marRight w:val="0"/>
      <w:marTop w:val="0"/>
      <w:marBottom w:val="0"/>
      <w:divBdr>
        <w:top w:val="none" w:sz="0" w:space="0" w:color="auto"/>
        <w:left w:val="none" w:sz="0" w:space="0" w:color="auto"/>
        <w:bottom w:val="none" w:sz="0" w:space="0" w:color="auto"/>
        <w:right w:val="none" w:sz="0" w:space="0" w:color="auto"/>
      </w:divBdr>
      <w:divsChild>
        <w:div w:id="1841002182">
          <w:marLeft w:val="0"/>
          <w:marRight w:val="0"/>
          <w:marTop w:val="0"/>
          <w:marBottom w:val="0"/>
          <w:divBdr>
            <w:top w:val="none" w:sz="0" w:space="0" w:color="auto"/>
            <w:left w:val="none" w:sz="0" w:space="0" w:color="auto"/>
            <w:bottom w:val="none" w:sz="0" w:space="0" w:color="auto"/>
            <w:right w:val="none" w:sz="0" w:space="0" w:color="auto"/>
          </w:divBdr>
          <w:divsChild>
            <w:div w:id="4418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15316">
      <w:bodyDiv w:val="1"/>
      <w:marLeft w:val="0"/>
      <w:marRight w:val="0"/>
      <w:marTop w:val="0"/>
      <w:marBottom w:val="0"/>
      <w:divBdr>
        <w:top w:val="none" w:sz="0" w:space="0" w:color="auto"/>
        <w:left w:val="none" w:sz="0" w:space="0" w:color="auto"/>
        <w:bottom w:val="none" w:sz="0" w:space="0" w:color="auto"/>
        <w:right w:val="none" w:sz="0" w:space="0" w:color="auto"/>
      </w:divBdr>
      <w:divsChild>
        <w:div w:id="833304548">
          <w:marLeft w:val="0"/>
          <w:marRight w:val="0"/>
          <w:marTop w:val="0"/>
          <w:marBottom w:val="0"/>
          <w:divBdr>
            <w:top w:val="none" w:sz="0" w:space="0" w:color="auto"/>
            <w:left w:val="none" w:sz="0" w:space="0" w:color="auto"/>
            <w:bottom w:val="none" w:sz="0" w:space="0" w:color="auto"/>
            <w:right w:val="none" w:sz="0" w:space="0" w:color="auto"/>
          </w:divBdr>
          <w:divsChild>
            <w:div w:id="89091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947838">
      <w:bodyDiv w:val="1"/>
      <w:marLeft w:val="0"/>
      <w:marRight w:val="0"/>
      <w:marTop w:val="0"/>
      <w:marBottom w:val="0"/>
      <w:divBdr>
        <w:top w:val="none" w:sz="0" w:space="0" w:color="auto"/>
        <w:left w:val="none" w:sz="0" w:space="0" w:color="auto"/>
        <w:bottom w:val="none" w:sz="0" w:space="0" w:color="auto"/>
        <w:right w:val="none" w:sz="0" w:space="0" w:color="auto"/>
      </w:divBdr>
      <w:divsChild>
        <w:div w:id="1871721901">
          <w:marLeft w:val="0"/>
          <w:marRight w:val="0"/>
          <w:marTop w:val="0"/>
          <w:marBottom w:val="0"/>
          <w:divBdr>
            <w:top w:val="none" w:sz="0" w:space="0" w:color="auto"/>
            <w:left w:val="none" w:sz="0" w:space="0" w:color="auto"/>
            <w:bottom w:val="none" w:sz="0" w:space="0" w:color="auto"/>
            <w:right w:val="none" w:sz="0" w:space="0" w:color="auto"/>
          </w:divBdr>
          <w:divsChild>
            <w:div w:id="16263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321">
      <w:bodyDiv w:val="1"/>
      <w:marLeft w:val="0"/>
      <w:marRight w:val="0"/>
      <w:marTop w:val="0"/>
      <w:marBottom w:val="0"/>
      <w:divBdr>
        <w:top w:val="none" w:sz="0" w:space="0" w:color="auto"/>
        <w:left w:val="none" w:sz="0" w:space="0" w:color="auto"/>
        <w:bottom w:val="none" w:sz="0" w:space="0" w:color="auto"/>
        <w:right w:val="none" w:sz="0" w:space="0" w:color="auto"/>
      </w:divBdr>
      <w:divsChild>
        <w:div w:id="1513759478">
          <w:marLeft w:val="0"/>
          <w:marRight w:val="0"/>
          <w:marTop w:val="0"/>
          <w:marBottom w:val="0"/>
          <w:divBdr>
            <w:top w:val="none" w:sz="0" w:space="0" w:color="auto"/>
            <w:left w:val="none" w:sz="0" w:space="0" w:color="auto"/>
            <w:bottom w:val="none" w:sz="0" w:space="0" w:color="auto"/>
            <w:right w:val="none" w:sz="0" w:space="0" w:color="auto"/>
          </w:divBdr>
          <w:divsChild>
            <w:div w:id="20803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1485">
      <w:bodyDiv w:val="1"/>
      <w:marLeft w:val="0"/>
      <w:marRight w:val="0"/>
      <w:marTop w:val="0"/>
      <w:marBottom w:val="0"/>
      <w:divBdr>
        <w:top w:val="none" w:sz="0" w:space="0" w:color="auto"/>
        <w:left w:val="none" w:sz="0" w:space="0" w:color="auto"/>
        <w:bottom w:val="none" w:sz="0" w:space="0" w:color="auto"/>
        <w:right w:val="none" w:sz="0" w:space="0" w:color="auto"/>
      </w:divBdr>
      <w:divsChild>
        <w:div w:id="2055886028">
          <w:marLeft w:val="0"/>
          <w:marRight w:val="0"/>
          <w:marTop w:val="0"/>
          <w:marBottom w:val="0"/>
          <w:divBdr>
            <w:top w:val="none" w:sz="0" w:space="0" w:color="auto"/>
            <w:left w:val="none" w:sz="0" w:space="0" w:color="auto"/>
            <w:bottom w:val="none" w:sz="0" w:space="0" w:color="auto"/>
            <w:right w:val="none" w:sz="0" w:space="0" w:color="auto"/>
          </w:divBdr>
          <w:divsChild>
            <w:div w:id="192140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8541">
      <w:bodyDiv w:val="1"/>
      <w:marLeft w:val="0"/>
      <w:marRight w:val="0"/>
      <w:marTop w:val="0"/>
      <w:marBottom w:val="0"/>
      <w:divBdr>
        <w:top w:val="none" w:sz="0" w:space="0" w:color="auto"/>
        <w:left w:val="none" w:sz="0" w:space="0" w:color="auto"/>
        <w:bottom w:val="none" w:sz="0" w:space="0" w:color="auto"/>
        <w:right w:val="none" w:sz="0" w:space="0" w:color="auto"/>
      </w:divBdr>
      <w:divsChild>
        <w:div w:id="1068649919">
          <w:marLeft w:val="0"/>
          <w:marRight w:val="0"/>
          <w:marTop w:val="0"/>
          <w:marBottom w:val="0"/>
          <w:divBdr>
            <w:top w:val="none" w:sz="0" w:space="0" w:color="auto"/>
            <w:left w:val="none" w:sz="0" w:space="0" w:color="auto"/>
            <w:bottom w:val="none" w:sz="0" w:space="0" w:color="auto"/>
            <w:right w:val="none" w:sz="0" w:space="0" w:color="auto"/>
          </w:divBdr>
          <w:divsChild>
            <w:div w:id="6790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3944547">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262002">
      <w:bodyDiv w:val="1"/>
      <w:marLeft w:val="0"/>
      <w:marRight w:val="0"/>
      <w:marTop w:val="0"/>
      <w:marBottom w:val="0"/>
      <w:divBdr>
        <w:top w:val="none" w:sz="0" w:space="0" w:color="auto"/>
        <w:left w:val="none" w:sz="0" w:space="0" w:color="auto"/>
        <w:bottom w:val="none" w:sz="0" w:space="0" w:color="auto"/>
        <w:right w:val="none" w:sz="0" w:space="0" w:color="auto"/>
      </w:divBdr>
      <w:divsChild>
        <w:div w:id="574970818">
          <w:marLeft w:val="0"/>
          <w:marRight w:val="0"/>
          <w:marTop w:val="0"/>
          <w:marBottom w:val="0"/>
          <w:divBdr>
            <w:top w:val="none" w:sz="0" w:space="0" w:color="auto"/>
            <w:left w:val="none" w:sz="0" w:space="0" w:color="auto"/>
            <w:bottom w:val="none" w:sz="0" w:space="0" w:color="auto"/>
            <w:right w:val="none" w:sz="0" w:space="0" w:color="auto"/>
          </w:divBdr>
          <w:divsChild>
            <w:div w:id="2100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30181">
      <w:bodyDiv w:val="1"/>
      <w:marLeft w:val="0"/>
      <w:marRight w:val="0"/>
      <w:marTop w:val="0"/>
      <w:marBottom w:val="0"/>
      <w:divBdr>
        <w:top w:val="none" w:sz="0" w:space="0" w:color="auto"/>
        <w:left w:val="none" w:sz="0" w:space="0" w:color="auto"/>
        <w:bottom w:val="none" w:sz="0" w:space="0" w:color="auto"/>
        <w:right w:val="none" w:sz="0" w:space="0" w:color="auto"/>
      </w:divBdr>
      <w:divsChild>
        <w:div w:id="376706204">
          <w:marLeft w:val="0"/>
          <w:marRight w:val="0"/>
          <w:marTop w:val="0"/>
          <w:marBottom w:val="0"/>
          <w:divBdr>
            <w:top w:val="none" w:sz="0" w:space="0" w:color="auto"/>
            <w:left w:val="none" w:sz="0" w:space="0" w:color="auto"/>
            <w:bottom w:val="none" w:sz="0" w:space="0" w:color="auto"/>
            <w:right w:val="none" w:sz="0" w:space="0" w:color="auto"/>
          </w:divBdr>
          <w:divsChild>
            <w:div w:id="204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599">
      <w:bodyDiv w:val="1"/>
      <w:marLeft w:val="0"/>
      <w:marRight w:val="0"/>
      <w:marTop w:val="0"/>
      <w:marBottom w:val="0"/>
      <w:divBdr>
        <w:top w:val="none" w:sz="0" w:space="0" w:color="auto"/>
        <w:left w:val="none" w:sz="0" w:space="0" w:color="auto"/>
        <w:bottom w:val="none" w:sz="0" w:space="0" w:color="auto"/>
        <w:right w:val="none" w:sz="0" w:space="0" w:color="auto"/>
      </w:divBdr>
      <w:divsChild>
        <w:div w:id="996417043">
          <w:marLeft w:val="0"/>
          <w:marRight w:val="0"/>
          <w:marTop w:val="0"/>
          <w:marBottom w:val="0"/>
          <w:divBdr>
            <w:top w:val="none" w:sz="0" w:space="0" w:color="auto"/>
            <w:left w:val="none" w:sz="0" w:space="0" w:color="auto"/>
            <w:bottom w:val="none" w:sz="0" w:space="0" w:color="auto"/>
            <w:right w:val="none" w:sz="0" w:space="0" w:color="auto"/>
          </w:divBdr>
          <w:divsChild>
            <w:div w:id="583077714">
              <w:marLeft w:val="0"/>
              <w:marRight w:val="0"/>
              <w:marTop w:val="0"/>
              <w:marBottom w:val="0"/>
              <w:divBdr>
                <w:top w:val="none" w:sz="0" w:space="0" w:color="auto"/>
                <w:left w:val="none" w:sz="0" w:space="0" w:color="auto"/>
                <w:bottom w:val="none" w:sz="0" w:space="0" w:color="auto"/>
                <w:right w:val="none" w:sz="0" w:space="0" w:color="auto"/>
              </w:divBdr>
            </w:div>
            <w:div w:id="1178429552">
              <w:marLeft w:val="0"/>
              <w:marRight w:val="0"/>
              <w:marTop w:val="0"/>
              <w:marBottom w:val="0"/>
              <w:divBdr>
                <w:top w:val="none" w:sz="0" w:space="0" w:color="auto"/>
                <w:left w:val="none" w:sz="0" w:space="0" w:color="auto"/>
                <w:bottom w:val="none" w:sz="0" w:space="0" w:color="auto"/>
                <w:right w:val="none" w:sz="0" w:space="0" w:color="auto"/>
              </w:divBdr>
            </w:div>
            <w:div w:id="171006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599">
      <w:bodyDiv w:val="1"/>
      <w:marLeft w:val="0"/>
      <w:marRight w:val="0"/>
      <w:marTop w:val="0"/>
      <w:marBottom w:val="0"/>
      <w:divBdr>
        <w:top w:val="none" w:sz="0" w:space="0" w:color="auto"/>
        <w:left w:val="none" w:sz="0" w:space="0" w:color="auto"/>
        <w:bottom w:val="none" w:sz="0" w:space="0" w:color="auto"/>
        <w:right w:val="none" w:sz="0" w:space="0" w:color="auto"/>
      </w:divBdr>
      <w:divsChild>
        <w:div w:id="602956001">
          <w:marLeft w:val="0"/>
          <w:marRight w:val="0"/>
          <w:marTop w:val="0"/>
          <w:marBottom w:val="0"/>
          <w:divBdr>
            <w:top w:val="none" w:sz="0" w:space="0" w:color="auto"/>
            <w:left w:val="none" w:sz="0" w:space="0" w:color="auto"/>
            <w:bottom w:val="none" w:sz="0" w:space="0" w:color="auto"/>
            <w:right w:val="none" w:sz="0" w:space="0" w:color="auto"/>
          </w:divBdr>
          <w:divsChild>
            <w:div w:id="3138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1002">
      <w:bodyDiv w:val="1"/>
      <w:marLeft w:val="0"/>
      <w:marRight w:val="0"/>
      <w:marTop w:val="0"/>
      <w:marBottom w:val="0"/>
      <w:divBdr>
        <w:top w:val="none" w:sz="0" w:space="0" w:color="auto"/>
        <w:left w:val="none" w:sz="0" w:space="0" w:color="auto"/>
        <w:bottom w:val="none" w:sz="0" w:space="0" w:color="auto"/>
        <w:right w:val="none" w:sz="0" w:space="0" w:color="auto"/>
      </w:divBdr>
      <w:divsChild>
        <w:div w:id="1825968191">
          <w:marLeft w:val="0"/>
          <w:marRight w:val="0"/>
          <w:marTop w:val="0"/>
          <w:marBottom w:val="0"/>
          <w:divBdr>
            <w:top w:val="none" w:sz="0" w:space="0" w:color="auto"/>
            <w:left w:val="none" w:sz="0" w:space="0" w:color="auto"/>
            <w:bottom w:val="none" w:sz="0" w:space="0" w:color="auto"/>
            <w:right w:val="none" w:sz="0" w:space="0" w:color="auto"/>
          </w:divBdr>
          <w:divsChild>
            <w:div w:id="838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3858">
      <w:bodyDiv w:val="1"/>
      <w:marLeft w:val="0"/>
      <w:marRight w:val="0"/>
      <w:marTop w:val="0"/>
      <w:marBottom w:val="0"/>
      <w:divBdr>
        <w:top w:val="none" w:sz="0" w:space="0" w:color="auto"/>
        <w:left w:val="none" w:sz="0" w:space="0" w:color="auto"/>
        <w:bottom w:val="none" w:sz="0" w:space="0" w:color="auto"/>
        <w:right w:val="none" w:sz="0" w:space="0" w:color="auto"/>
      </w:divBdr>
      <w:divsChild>
        <w:div w:id="1970012665">
          <w:marLeft w:val="0"/>
          <w:marRight w:val="0"/>
          <w:marTop w:val="0"/>
          <w:marBottom w:val="0"/>
          <w:divBdr>
            <w:top w:val="none" w:sz="0" w:space="0" w:color="auto"/>
            <w:left w:val="none" w:sz="0" w:space="0" w:color="auto"/>
            <w:bottom w:val="none" w:sz="0" w:space="0" w:color="auto"/>
            <w:right w:val="none" w:sz="0" w:space="0" w:color="auto"/>
          </w:divBdr>
          <w:divsChild>
            <w:div w:id="142785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064883">
      <w:bodyDiv w:val="1"/>
      <w:marLeft w:val="0"/>
      <w:marRight w:val="0"/>
      <w:marTop w:val="0"/>
      <w:marBottom w:val="0"/>
      <w:divBdr>
        <w:top w:val="none" w:sz="0" w:space="0" w:color="auto"/>
        <w:left w:val="none" w:sz="0" w:space="0" w:color="auto"/>
        <w:bottom w:val="none" w:sz="0" w:space="0" w:color="auto"/>
        <w:right w:val="none" w:sz="0" w:space="0" w:color="auto"/>
      </w:divBdr>
      <w:divsChild>
        <w:div w:id="2062747387">
          <w:marLeft w:val="0"/>
          <w:marRight w:val="0"/>
          <w:marTop w:val="0"/>
          <w:marBottom w:val="0"/>
          <w:divBdr>
            <w:top w:val="none" w:sz="0" w:space="0" w:color="auto"/>
            <w:left w:val="none" w:sz="0" w:space="0" w:color="auto"/>
            <w:bottom w:val="none" w:sz="0" w:space="0" w:color="auto"/>
            <w:right w:val="none" w:sz="0" w:space="0" w:color="auto"/>
          </w:divBdr>
          <w:divsChild>
            <w:div w:id="8166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15013">
      <w:bodyDiv w:val="1"/>
      <w:marLeft w:val="0"/>
      <w:marRight w:val="0"/>
      <w:marTop w:val="0"/>
      <w:marBottom w:val="0"/>
      <w:divBdr>
        <w:top w:val="none" w:sz="0" w:space="0" w:color="auto"/>
        <w:left w:val="none" w:sz="0" w:space="0" w:color="auto"/>
        <w:bottom w:val="none" w:sz="0" w:space="0" w:color="auto"/>
        <w:right w:val="none" w:sz="0" w:space="0" w:color="auto"/>
      </w:divBdr>
      <w:divsChild>
        <w:div w:id="177232060">
          <w:marLeft w:val="0"/>
          <w:marRight w:val="0"/>
          <w:marTop w:val="0"/>
          <w:marBottom w:val="0"/>
          <w:divBdr>
            <w:top w:val="none" w:sz="0" w:space="0" w:color="auto"/>
            <w:left w:val="none" w:sz="0" w:space="0" w:color="auto"/>
            <w:bottom w:val="none" w:sz="0" w:space="0" w:color="auto"/>
            <w:right w:val="none" w:sz="0" w:space="0" w:color="auto"/>
          </w:divBdr>
          <w:divsChild>
            <w:div w:id="75675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568040">
      <w:bodyDiv w:val="1"/>
      <w:marLeft w:val="0"/>
      <w:marRight w:val="0"/>
      <w:marTop w:val="0"/>
      <w:marBottom w:val="0"/>
      <w:divBdr>
        <w:top w:val="none" w:sz="0" w:space="0" w:color="auto"/>
        <w:left w:val="none" w:sz="0" w:space="0" w:color="auto"/>
        <w:bottom w:val="none" w:sz="0" w:space="0" w:color="auto"/>
        <w:right w:val="none" w:sz="0" w:space="0" w:color="auto"/>
      </w:divBdr>
      <w:divsChild>
        <w:div w:id="1941525758">
          <w:marLeft w:val="0"/>
          <w:marRight w:val="0"/>
          <w:marTop w:val="0"/>
          <w:marBottom w:val="0"/>
          <w:divBdr>
            <w:top w:val="none" w:sz="0" w:space="0" w:color="auto"/>
            <w:left w:val="none" w:sz="0" w:space="0" w:color="auto"/>
            <w:bottom w:val="none" w:sz="0" w:space="0" w:color="auto"/>
            <w:right w:val="none" w:sz="0" w:space="0" w:color="auto"/>
          </w:divBdr>
          <w:divsChild>
            <w:div w:id="16968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69934837">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1739940272">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275446">
      <w:bodyDiv w:val="1"/>
      <w:marLeft w:val="0"/>
      <w:marRight w:val="0"/>
      <w:marTop w:val="0"/>
      <w:marBottom w:val="0"/>
      <w:divBdr>
        <w:top w:val="none" w:sz="0" w:space="0" w:color="auto"/>
        <w:left w:val="none" w:sz="0" w:space="0" w:color="auto"/>
        <w:bottom w:val="none" w:sz="0" w:space="0" w:color="auto"/>
        <w:right w:val="none" w:sz="0" w:space="0" w:color="auto"/>
      </w:divBdr>
      <w:divsChild>
        <w:div w:id="382217494">
          <w:marLeft w:val="0"/>
          <w:marRight w:val="0"/>
          <w:marTop w:val="0"/>
          <w:marBottom w:val="0"/>
          <w:divBdr>
            <w:top w:val="none" w:sz="0" w:space="0" w:color="auto"/>
            <w:left w:val="none" w:sz="0" w:space="0" w:color="auto"/>
            <w:bottom w:val="none" w:sz="0" w:space="0" w:color="auto"/>
            <w:right w:val="none" w:sz="0" w:space="0" w:color="auto"/>
          </w:divBdr>
          <w:divsChild>
            <w:div w:id="249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4025">
      <w:bodyDiv w:val="1"/>
      <w:marLeft w:val="0"/>
      <w:marRight w:val="0"/>
      <w:marTop w:val="0"/>
      <w:marBottom w:val="0"/>
      <w:divBdr>
        <w:top w:val="none" w:sz="0" w:space="0" w:color="auto"/>
        <w:left w:val="none" w:sz="0" w:space="0" w:color="auto"/>
        <w:bottom w:val="none" w:sz="0" w:space="0" w:color="auto"/>
        <w:right w:val="none" w:sz="0" w:space="0" w:color="auto"/>
      </w:divBdr>
      <w:divsChild>
        <w:div w:id="1809126136">
          <w:marLeft w:val="0"/>
          <w:marRight w:val="0"/>
          <w:marTop w:val="0"/>
          <w:marBottom w:val="0"/>
          <w:divBdr>
            <w:top w:val="none" w:sz="0" w:space="0" w:color="auto"/>
            <w:left w:val="none" w:sz="0" w:space="0" w:color="auto"/>
            <w:bottom w:val="none" w:sz="0" w:space="0" w:color="auto"/>
            <w:right w:val="none" w:sz="0" w:space="0" w:color="auto"/>
          </w:divBdr>
          <w:divsChild>
            <w:div w:id="12670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2271">
      <w:bodyDiv w:val="1"/>
      <w:marLeft w:val="0"/>
      <w:marRight w:val="0"/>
      <w:marTop w:val="0"/>
      <w:marBottom w:val="0"/>
      <w:divBdr>
        <w:top w:val="none" w:sz="0" w:space="0" w:color="auto"/>
        <w:left w:val="none" w:sz="0" w:space="0" w:color="auto"/>
        <w:bottom w:val="none" w:sz="0" w:space="0" w:color="auto"/>
        <w:right w:val="none" w:sz="0" w:space="0" w:color="auto"/>
      </w:divBdr>
      <w:divsChild>
        <w:div w:id="2066223561">
          <w:marLeft w:val="0"/>
          <w:marRight w:val="0"/>
          <w:marTop w:val="0"/>
          <w:marBottom w:val="0"/>
          <w:divBdr>
            <w:top w:val="none" w:sz="0" w:space="0" w:color="auto"/>
            <w:left w:val="none" w:sz="0" w:space="0" w:color="auto"/>
            <w:bottom w:val="none" w:sz="0" w:space="0" w:color="auto"/>
            <w:right w:val="none" w:sz="0" w:space="0" w:color="auto"/>
          </w:divBdr>
          <w:divsChild>
            <w:div w:id="13429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94134">
      <w:bodyDiv w:val="1"/>
      <w:marLeft w:val="0"/>
      <w:marRight w:val="0"/>
      <w:marTop w:val="0"/>
      <w:marBottom w:val="0"/>
      <w:divBdr>
        <w:top w:val="none" w:sz="0" w:space="0" w:color="auto"/>
        <w:left w:val="none" w:sz="0" w:space="0" w:color="auto"/>
        <w:bottom w:val="none" w:sz="0" w:space="0" w:color="auto"/>
        <w:right w:val="none" w:sz="0" w:space="0" w:color="auto"/>
      </w:divBdr>
      <w:divsChild>
        <w:div w:id="874150275">
          <w:marLeft w:val="0"/>
          <w:marRight w:val="0"/>
          <w:marTop w:val="0"/>
          <w:marBottom w:val="0"/>
          <w:divBdr>
            <w:top w:val="none" w:sz="0" w:space="0" w:color="auto"/>
            <w:left w:val="none" w:sz="0" w:space="0" w:color="auto"/>
            <w:bottom w:val="none" w:sz="0" w:space="0" w:color="auto"/>
            <w:right w:val="none" w:sz="0" w:space="0" w:color="auto"/>
          </w:divBdr>
          <w:divsChild>
            <w:div w:id="102933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704">
      <w:bodyDiv w:val="1"/>
      <w:marLeft w:val="0"/>
      <w:marRight w:val="0"/>
      <w:marTop w:val="0"/>
      <w:marBottom w:val="0"/>
      <w:divBdr>
        <w:top w:val="none" w:sz="0" w:space="0" w:color="auto"/>
        <w:left w:val="none" w:sz="0" w:space="0" w:color="auto"/>
        <w:bottom w:val="none" w:sz="0" w:space="0" w:color="auto"/>
        <w:right w:val="none" w:sz="0" w:space="0" w:color="auto"/>
      </w:divBdr>
      <w:divsChild>
        <w:div w:id="711538030">
          <w:marLeft w:val="0"/>
          <w:marRight w:val="0"/>
          <w:marTop w:val="0"/>
          <w:marBottom w:val="0"/>
          <w:divBdr>
            <w:top w:val="none" w:sz="0" w:space="0" w:color="auto"/>
            <w:left w:val="none" w:sz="0" w:space="0" w:color="auto"/>
            <w:bottom w:val="none" w:sz="0" w:space="0" w:color="auto"/>
            <w:right w:val="none" w:sz="0" w:space="0" w:color="auto"/>
          </w:divBdr>
          <w:divsChild>
            <w:div w:id="155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869">
      <w:bodyDiv w:val="1"/>
      <w:marLeft w:val="0"/>
      <w:marRight w:val="0"/>
      <w:marTop w:val="0"/>
      <w:marBottom w:val="0"/>
      <w:divBdr>
        <w:top w:val="none" w:sz="0" w:space="0" w:color="auto"/>
        <w:left w:val="none" w:sz="0" w:space="0" w:color="auto"/>
        <w:bottom w:val="none" w:sz="0" w:space="0" w:color="auto"/>
        <w:right w:val="none" w:sz="0" w:space="0" w:color="auto"/>
      </w:divBdr>
      <w:divsChild>
        <w:div w:id="1920404886">
          <w:marLeft w:val="0"/>
          <w:marRight w:val="0"/>
          <w:marTop w:val="0"/>
          <w:marBottom w:val="0"/>
          <w:divBdr>
            <w:top w:val="none" w:sz="0" w:space="0" w:color="auto"/>
            <w:left w:val="none" w:sz="0" w:space="0" w:color="auto"/>
            <w:bottom w:val="none" w:sz="0" w:space="0" w:color="auto"/>
            <w:right w:val="none" w:sz="0" w:space="0" w:color="auto"/>
          </w:divBdr>
          <w:divsChild>
            <w:div w:id="56152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4786">
      <w:bodyDiv w:val="1"/>
      <w:marLeft w:val="0"/>
      <w:marRight w:val="0"/>
      <w:marTop w:val="0"/>
      <w:marBottom w:val="0"/>
      <w:divBdr>
        <w:top w:val="none" w:sz="0" w:space="0" w:color="auto"/>
        <w:left w:val="none" w:sz="0" w:space="0" w:color="auto"/>
        <w:bottom w:val="none" w:sz="0" w:space="0" w:color="auto"/>
        <w:right w:val="none" w:sz="0" w:space="0" w:color="auto"/>
      </w:divBdr>
      <w:divsChild>
        <w:div w:id="1986930703">
          <w:marLeft w:val="0"/>
          <w:marRight w:val="0"/>
          <w:marTop w:val="0"/>
          <w:marBottom w:val="0"/>
          <w:divBdr>
            <w:top w:val="none" w:sz="0" w:space="0" w:color="auto"/>
            <w:left w:val="none" w:sz="0" w:space="0" w:color="auto"/>
            <w:bottom w:val="none" w:sz="0" w:space="0" w:color="auto"/>
            <w:right w:val="none" w:sz="0" w:space="0" w:color="auto"/>
          </w:divBdr>
          <w:divsChild>
            <w:div w:id="2305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97809">
      <w:bodyDiv w:val="1"/>
      <w:marLeft w:val="0"/>
      <w:marRight w:val="0"/>
      <w:marTop w:val="0"/>
      <w:marBottom w:val="0"/>
      <w:divBdr>
        <w:top w:val="none" w:sz="0" w:space="0" w:color="auto"/>
        <w:left w:val="none" w:sz="0" w:space="0" w:color="auto"/>
        <w:bottom w:val="none" w:sz="0" w:space="0" w:color="auto"/>
        <w:right w:val="none" w:sz="0" w:space="0" w:color="auto"/>
      </w:divBdr>
      <w:divsChild>
        <w:div w:id="2119720178">
          <w:marLeft w:val="0"/>
          <w:marRight w:val="0"/>
          <w:marTop w:val="0"/>
          <w:marBottom w:val="0"/>
          <w:divBdr>
            <w:top w:val="none" w:sz="0" w:space="0" w:color="auto"/>
            <w:left w:val="none" w:sz="0" w:space="0" w:color="auto"/>
            <w:bottom w:val="none" w:sz="0" w:space="0" w:color="auto"/>
            <w:right w:val="none" w:sz="0" w:space="0" w:color="auto"/>
          </w:divBdr>
          <w:divsChild>
            <w:div w:id="108707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6604">
      <w:bodyDiv w:val="1"/>
      <w:marLeft w:val="0"/>
      <w:marRight w:val="0"/>
      <w:marTop w:val="0"/>
      <w:marBottom w:val="0"/>
      <w:divBdr>
        <w:top w:val="none" w:sz="0" w:space="0" w:color="auto"/>
        <w:left w:val="none" w:sz="0" w:space="0" w:color="auto"/>
        <w:bottom w:val="none" w:sz="0" w:space="0" w:color="auto"/>
        <w:right w:val="none" w:sz="0" w:space="0" w:color="auto"/>
      </w:divBdr>
      <w:divsChild>
        <w:div w:id="559945952">
          <w:marLeft w:val="0"/>
          <w:marRight w:val="0"/>
          <w:marTop w:val="0"/>
          <w:marBottom w:val="0"/>
          <w:divBdr>
            <w:top w:val="none" w:sz="0" w:space="0" w:color="auto"/>
            <w:left w:val="none" w:sz="0" w:space="0" w:color="auto"/>
            <w:bottom w:val="none" w:sz="0" w:space="0" w:color="auto"/>
            <w:right w:val="none" w:sz="0" w:space="0" w:color="auto"/>
          </w:divBdr>
          <w:divsChild>
            <w:div w:id="1251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39028">
      <w:bodyDiv w:val="1"/>
      <w:marLeft w:val="0"/>
      <w:marRight w:val="0"/>
      <w:marTop w:val="0"/>
      <w:marBottom w:val="0"/>
      <w:divBdr>
        <w:top w:val="none" w:sz="0" w:space="0" w:color="auto"/>
        <w:left w:val="none" w:sz="0" w:space="0" w:color="auto"/>
        <w:bottom w:val="none" w:sz="0" w:space="0" w:color="auto"/>
        <w:right w:val="none" w:sz="0" w:space="0" w:color="auto"/>
      </w:divBdr>
      <w:divsChild>
        <w:div w:id="1746680558">
          <w:marLeft w:val="0"/>
          <w:marRight w:val="0"/>
          <w:marTop w:val="0"/>
          <w:marBottom w:val="0"/>
          <w:divBdr>
            <w:top w:val="none" w:sz="0" w:space="0" w:color="auto"/>
            <w:left w:val="none" w:sz="0" w:space="0" w:color="auto"/>
            <w:bottom w:val="none" w:sz="0" w:space="0" w:color="auto"/>
            <w:right w:val="none" w:sz="0" w:space="0" w:color="auto"/>
          </w:divBdr>
          <w:divsChild>
            <w:div w:id="2359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17255">
      <w:bodyDiv w:val="1"/>
      <w:marLeft w:val="0"/>
      <w:marRight w:val="0"/>
      <w:marTop w:val="0"/>
      <w:marBottom w:val="0"/>
      <w:divBdr>
        <w:top w:val="none" w:sz="0" w:space="0" w:color="auto"/>
        <w:left w:val="none" w:sz="0" w:space="0" w:color="auto"/>
        <w:bottom w:val="none" w:sz="0" w:space="0" w:color="auto"/>
        <w:right w:val="none" w:sz="0" w:space="0" w:color="auto"/>
      </w:divBdr>
      <w:divsChild>
        <w:div w:id="1838886610">
          <w:marLeft w:val="0"/>
          <w:marRight w:val="0"/>
          <w:marTop w:val="0"/>
          <w:marBottom w:val="0"/>
          <w:divBdr>
            <w:top w:val="none" w:sz="0" w:space="0" w:color="auto"/>
            <w:left w:val="none" w:sz="0" w:space="0" w:color="auto"/>
            <w:bottom w:val="none" w:sz="0" w:space="0" w:color="auto"/>
            <w:right w:val="none" w:sz="0" w:space="0" w:color="auto"/>
          </w:divBdr>
          <w:divsChild>
            <w:div w:id="10275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367602">
      <w:bodyDiv w:val="1"/>
      <w:marLeft w:val="0"/>
      <w:marRight w:val="0"/>
      <w:marTop w:val="0"/>
      <w:marBottom w:val="0"/>
      <w:divBdr>
        <w:top w:val="none" w:sz="0" w:space="0" w:color="auto"/>
        <w:left w:val="none" w:sz="0" w:space="0" w:color="auto"/>
        <w:bottom w:val="none" w:sz="0" w:space="0" w:color="auto"/>
        <w:right w:val="none" w:sz="0" w:space="0" w:color="auto"/>
      </w:divBdr>
      <w:divsChild>
        <w:div w:id="92628784">
          <w:marLeft w:val="0"/>
          <w:marRight w:val="0"/>
          <w:marTop w:val="0"/>
          <w:marBottom w:val="0"/>
          <w:divBdr>
            <w:top w:val="none" w:sz="0" w:space="0" w:color="auto"/>
            <w:left w:val="none" w:sz="0" w:space="0" w:color="auto"/>
            <w:bottom w:val="none" w:sz="0" w:space="0" w:color="auto"/>
            <w:right w:val="none" w:sz="0" w:space="0" w:color="auto"/>
          </w:divBdr>
          <w:divsChild>
            <w:div w:id="114893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75716">
      <w:bodyDiv w:val="1"/>
      <w:marLeft w:val="0"/>
      <w:marRight w:val="0"/>
      <w:marTop w:val="0"/>
      <w:marBottom w:val="0"/>
      <w:divBdr>
        <w:top w:val="none" w:sz="0" w:space="0" w:color="auto"/>
        <w:left w:val="none" w:sz="0" w:space="0" w:color="auto"/>
        <w:bottom w:val="none" w:sz="0" w:space="0" w:color="auto"/>
        <w:right w:val="none" w:sz="0" w:space="0" w:color="auto"/>
      </w:divBdr>
      <w:divsChild>
        <w:div w:id="1915163298">
          <w:marLeft w:val="0"/>
          <w:marRight w:val="0"/>
          <w:marTop w:val="0"/>
          <w:marBottom w:val="0"/>
          <w:divBdr>
            <w:top w:val="none" w:sz="0" w:space="0" w:color="auto"/>
            <w:left w:val="none" w:sz="0" w:space="0" w:color="auto"/>
            <w:bottom w:val="none" w:sz="0" w:space="0" w:color="auto"/>
            <w:right w:val="none" w:sz="0" w:space="0" w:color="auto"/>
          </w:divBdr>
          <w:divsChild>
            <w:div w:id="13738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6941">
      <w:bodyDiv w:val="1"/>
      <w:marLeft w:val="0"/>
      <w:marRight w:val="0"/>
      <w:marTop w:val="0"/>
      <w:marBottom w:val="0"/>
      <w:divBdr>
        <w:top w:val="none" w:sz="0" w:space="0" w:color="auto"/>
        <w:left w:val="none" w:sz="0" w:space="0" w:color="auto"/>
        <w:bottom w:val="none" w:sz="0" w:space="0" w:color="auto"/>
        <w:right w:val="none" w:sz="0" w:space="0" w:color="auto"/>
      </w:divBdr>
      <w:divsChild>
        <w:div w:id="1196772950">
          <w:marLeft w:val="0"/>
          <w:marRight w:val="0"/>
          <w:marTop w:val="0"/>
          <w:marBottom w:val="0"/>
          <w:divBdr>
            <w:top w:val="none" w:sz="0" w:space="0" w:color="auto"/>
            <w:left w:val="none" w:sz="0" w:space="0" w:color="auto"/>
            <w:bottom w:val="none" w:sz="0" w:space="0" w:color="auto"/>
            <w:right w:val="none" w:sz="0" w:space="0" w:color="auto"/>
          </w:divBdr>
          <w:divsChild>
            <w:div w:id="65426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063579">
      <w:bodyDiv w:val="1"/>
      <w:marLeft w:val="0"/>
      <w:marRight w:val="0"/>
      <w:marTop w:val="0"/>
      <w:marBottom w:val="0"/>
      <w:divBdr>
        <w:top w:val="none" w:sz="0" w:space="0" w:color="auto"/>
        <w:left w:val="none" w:sz="0" w:space="0" w:color="auto"/>
        <w:bottom w:val="none" w:sz="0" w:space="0" w:color="auto"/>
        <w:right w:val="none" w:sz="0" w:space="0" w:color="auto"/>
      </w:divBdr>
      <w:divsChild>
        <w:div w:id="1195920415">
          <w:marLeft w:val="0"/>
          <w:marRight w:val="0"/>
          <w:marTop w:val="0"/>
          <w:marBottom w:val="0"/>
          <w:divBdr>
            <w:top w:val="none" w:sz="0" w:space="0" w:color="auto"/>
            <w:left w:val="none" w:sz="0" w:space="0" w:color="auto"/>
            <w:bottom w:val="none" w:sz="0" w:space="0" w:color="auto"/>
            <w:right w:val="none" w:sz="0" w:space="0" w:color="auto"/>
          </w:divBdr>
          <w:divsChild>
            <w:div w:id="10619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235247">
      <w:bodyDiv w:val="1"/>
      <w:marLeft w:val="0"/>
      <w:marRight w:val="0"/>
      <w:marTop w:val="0"/>
      <w:marBottom w:val="0"/>
      <w:divBdr>
        <w:top w:val="none" w:sz="0" w:space="0" w:color="auto"/>
        <w:left w:val="none" w:sz="0" w:space="0" w:color="auto"/>
        <w:bottom w:val="none" w:sz="0" w:space="0" w:color="auto"/>
        <w:right w:val="none" w:sz="0" w:space="0" w:color="auto"/>
      </w:divBdr>
      <w:divsChild>
        <w:div w:id="1050887191">
          <w:marLeft w:val="0"/>
          <w:marRight w:val="0"/>
          <w:marTop w:val="0"/>
          <w:marBottom w:val="0"/>
          <w:divBdr>
            <w:top w:val="none" w:sz="0" w:space="0" w:color="auto"/>
            <w:left w:val="none" w:sz="0" w:space="0" w:color="auto"/>
            <w:bottom w:val="none" w:sz="0" w:space="0" w:color="auto"/>
            <w:right w:val="none" w:sz="0" w:space="0" w:color="auto"/>
          </w:divBdr>
          <w:divsChild>
            <w:div w:id="116713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391146">
      <w:bodyDiv w:val="1"/>
      <w:marLeft w:val="0"/>
      <w:marRight w:val="0"/>
      <w:marTop w:val="0"/>
      <w:marBottom w:val="0"/>
      <w:divBdr>
        <w:top w:val="none" w:sz="0" w:space="0" w:color="auto"/>
        <w:left w:val="none" w:sz="0" w:space="0" w:color="auto"/>
        <w:bottom w:val="none" w:sz="0" w:space="0" w:color="auto"/>
        <w:right w:val="none" w:sz="0" w:space="0" w:color="auto"/>
      </w:divBdr>
      <w:divsChild>
        <w:div w:id="23868705">
          <w:marLeft w:val="0"/>
          <w:marRight w:val="0"/>
          <w:marTop w:val="0"/>
          <w:marBottom w:val="0"/>
          <w:divBdr>
            <w:top w:val="none" w:sz="0" w:space="0" w:color="auto"/>
            <w:left w:val="none" w:sz="0" w:space="0" w:color="auto"/>
            <w:bottom w:val="none" w:sz="0" w:space="0" w:color="auto"/>
            <w:right w:val="none" w:sz="0" w:space="0" w:color="auto"/>
          </w:divBdr>
          <w:divsChild>
            <w:div w:id="6509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98363">
      <w:bodyDiv w:val="1"/>
      <w:marLeft w:val="0"/>
      <w:marRight w:val="0"/>
      <w:marTop w:val="0"/>
      <w:marBottom w:val="0"/>
      <w:divBdr>
        <w:top w:val="none" w:sz="0" w:space="0" w:color="auto"/>
        <w:left w:val="none" w:sz="0" w:space="0" w:color="auto"/>
        <w:bottom w:val="none" w:sz="0" w:space="0" w:color="auto"/>
        <w:right w:val="none" w:sz="0" w:space="0" w:color="auto"/>
      </w:divBdr>
      <w:divsChild>
        <w:div w:id="67264541">
          <w:marLeft w:val="0"/>
          <w:marRight w:val="0"/>
          <w:marTop w:val="0"/>
          <w:marBottom w:val="0"/>
          <w:divBdr>
            <w:top w:val="none" w:sz="0" w:space="0" w:color="auto"/>
            <w:left w:val="none" w:sz="0" w:space="0" w:color="auto"/>
            <w:bottom w:val="none" w:sz="0" w:space="0" w:color="auto"/>
            <w:right w:val="none" w:sz="0" w:space="0" w:color="auto"/>
          </w:divBdr>
          <w:divsChild>
            <w:div w:id="129035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511399">
      <w:bodyDiv w:val="1"/>
      <w:marLeft w:val="0"/>
      <w:marRight w:val="0"/>
      <w:marTop w:val="0"/>
      <w:marBottom w:val="0"/>
      <w:divBdr>
        <w:top w:val="none" w:sz="0" w:space="0" w:color="auto"/>
        <w:left w:val="none" w:sz="0" w:space="0" w:color="auto"/>
        <w:bottom w:val="none" w:sz="0" w:space="0" w:color="auto"/>
        <w:right w:val="none" w:sz="0" w:space="0" w:color="auto"/>
      </w:divBdr>
      <w:divsChild>
        <w:div w:id="1388138867">
          <w:marLeft w:val="0"/>
          <w:marRight w:val="0"/>
          <w:marTop w:val="0"/>
          <w:marBottom w:val="0"/>
          <w:divBdr>
            <w:top w:val="none" w:sz="0" w:space="0" w:color="auto"/>
            <w:left w:val="none" w:sz="0" w:space="0" w:color="auto"/>
            <w:bottom w:val="none" w:sz="0" w:space="0" w:color="auto"/>
            <w:right w:val="none" w:sz="0" w:space="0" w:color="auto"/>
          </w:divBdr>
          <w:divsChild>
            <w:div w:id="9858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7134">
      <w:bodyDiv w:val="1"/>
      <w:marLeft w:val="0"/>
      <w:marRight w:val="0"/>
      <w:marTop w:val="0"/>
      <w:marBottom w:val="0"/>
      <w:divBdr>
        <w:top w:val="none" w:sz="0" w:space="0" w:color="auto"/>
        <w:left w:val="none" w:sz="0" w:space="0" w:color="auto"/>
        <w:bottom w:val="none" w:sz="0" w:space="0" w:color="auto"/>
        <w:right w:val="none" w:sz="0" w:space="0" w:color="auto"/>
      </w:divBdr>
      <w:divsChild>
        <w:div w:id="318077095">
          <w:marLeft w:val="0"/>
          <w:marRight w:val="0"/>
          <w:marTop w:val="0"/>
          <w:marBottom w:val="0"/>
          <w:divBdr>
            <w:top w:val="none" w:sz="0" w:space="0" w:color="auto"/>
            <w:left w:val="none" w:sz="0" w:space="0" w:color="auto"/>
            <w:bottom w:val="none" w:sz="0" w:space="0" w:color="auto"/>
            <w:right w:val="none" w:sz="0" w:space="0" w:color="auto"/>
          </w:divBdr>
          <w:divsChild>
            <w:div w:id="16929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468859">
      <w:bodyDiv w:val="1"/>
      <w:marLeft w:val="0"/>
      <w:marRight w:val="0"/>
      <w:marTop w:val="0"/>
      <w:marBottom w:val="0"/>
      <w:divBdr>
        <w:top w:val="none" w:sz="0" w:space="0" w:color="auto"/>
        <w:left w:val="none" w:sz="0" w:space="0" w:color="auto"/>
        <w:bottom w:val="none" w:sz="0" w:space="0" w:color="auto"/>
        <w:right w:val="none" w:sz="0" w:space="0" w:color="auto"/>
      </w:divBdr>
      <w:divsChild>
        <w:div w:id="67660122">
          <w:marLeft w:val="0"/>
          <w:marRight w:val="0"/>
          <w:marTop w:val="0"/>
          <w:marBottom w:val="0"/>
          <w:divBdr>
            <w:top w:val="none" w:sz="0" w:space="0" w:color="auto"/>
            <w:left w:val="none" w:sz="0" w:space="0" w:color="auto"/>
            <w:bottom w:val="none" w:sz="0" w:space="0" w:color="auto"/>
            <w:right w:val="none" w:sz="0" w:space="0" w:color="auto"/>
          </w:divBdr>
          <w:divsChild>
            <w:div w:id="13218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5188">
      <w:bodyDiv w:val="1"/>
      <w:marLeft w:val="0"/>
      <w:marRight w:val="0"/>
      <w:marTop w:val="0"/>
      <w:marBottom w:val="0"/>
      <w:divBdr>
        <w:top w:val="none" w:sz="0" w:space="0" w:color="auto"/>
        <w:left w:val="none" w:sz="0" w:space="0" w:color="auto"/>
        <w:bottom w:val="none" w:sz="0" w:space="0" w:color="auto"/>
        <w:right w:val="none" w:sz="0" w:space="0" w:color="auto"/>
      </w:divBdr>
      <w:divsChild>
        <w:div w:id="1744718268">
          <w:marLeft w:val="0"/>
          <w:marRight w:val="0"/>
          <w:marTop w:val="0"/>
          <w:marBottom w:val="0"/>
          <w:divBdr>
            <w:top w:val="none" w:sz="0" w:space="0" w:color="auto"/>
            <w:left w:val="none" w:sz="0" w:space="0" w:color="auto"/>
            <w:bottom w:val="none" w:sz="0" w:space="0" w:color="auto"/>
            <w:right w:val="none" w:sz="0" w:space="0" w:color="auto"/>
          </w:divBdr>
          <w:divsChild>
            <w:div w:id="19159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225479">
      <w:bodyDiv w:val="1"/>
      <w:marLeft w:val="0"/>
      <w:marRight w:val="0"/>
      <w:marTop w:val="0"/>
      <w:marBottom w:val="0"/>
      <w:divBdr>
        <w:top w:val="none" w:sz="0" w:space="0" w:color="auto"/>
        <w:left w:val="none" w:sz="0" w:space="0" w:color="auto"/>
        <w:bottom w:val="none" w:sz="0" w:space="0" w:color="auto"/>
        <w:right w:val="none" w:sz="0" w:space="0" w:color="auto"/>
      </w:divBdr>
      <w:divsChild>
        <w:div w:id="457528315">
          <w:marLeft w:val="0"/>
          <w:marRight w:val="0"/>
          <w:marTop w:val="0"/>
          <w:marBottom w:val="0"/>
          <w:divBdr>
            <w:top w:val="none" w:sz="0" w:space="0" w:color="auto"/>
            <w:left w:val="none" w:sz="0" w:space="0" w:color="auto"/>
            <w:bottom w:val="none" w:sz="0" w:space="0" w:color="auto"/>
            <w:right w:val="none" w:sz="0" w:space="0" w:color="auto"/>
          </w:divBdr>
          <w:divsChild>
            <w:div w:id="1841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57524">
      <w:bodyDiv w:val="1"/>
      <w:marLeft w:val="0"/>
      <w:marRight w:val="0"/>
      <w:marTop w:val="0"/>
      <w:marBottom w:val="0"/>
      <w:divBdr>
        <w:top w:val="none" w:sz="0" w:space="0" w:color="auto"/>
        <w:left w:val="none" w:sz="0" w:space="0" w:color="auto"/>
        <w:bottom w:val="none" w:sz="0" w:space="0" w:color="auto"/>
        <w:right w:val="none" w:sz="0" w:space="0" w:color="auto"/>
      </w:divBdr>
      <w:divsChild>
        <w:div w:id="988509998">
          <w:marLeft w:val="0"/>
          <w:marRight w:val="0"/>
          <w:marTop w:val="0"/>
          <w:marBottom w:val="0"/>
          <w:divBdr>
            <w:top w:val="none" w:sz="0" w:space="0" w:color="auto"/>
            <w:left w:val="none" w:sz="0" w:space="0" w:color="auto"/>
            <w:bottom w:val="none" w:sz="0" w:space="0" w:color="auto"/>
            <w:right w:val="none" w:sz="0" w:space="0" w:color="auto"/>
          </w:divBdr>
          <w:divsChild>
            <w:div w:id="30229122">
              <w:marLeft w:val="0"/>
              <w:marRight w:val="0"/>
              <w:marTop w:val="0"/>
              <w:marBottom w:val="0"/>
              <w:divBdr>
                <w:top w:val="none" w:sz="0" w:space="0" w:color="auto"/>
                <w:left w:val="none" w:sz="0" w:space="0" w:color="auto"/>
                <w:bottom w:val="none" w:sz="0" w:space="0" w:color="auto"/>
                <w:right w:val="none" w:sz="0" w:space="0" w:color="auto"/>
              </w:divBdr>
            </w:div>
            <w:div w:id="398796911">
              <w:marLeft w:val="0"/>
              <w:marRight w:val="0"/>
              <w:marTop w:val="0"/>
              <w:marBottom w:val="0"/>
              <w:divBdr>
                <w:top w:val="none" w:sz="0" w:space="0" w:color="auto"/>
                <w:left w:val="none" w:sz="0" w:space="0" w:color="auto"/>
                <w:bottom w:val="none" w:sz="0" w:space="0" w:color="auto"/>
                <w:right w:val="none" w:sz="0" w:space="0" w:color="auto"/>
              </w:divBdr>
            </w:div>
            <w:div w:id="610744320">
              <w:marLeft w:val="0"/>
              <w:marRight w:val="0"/>
              <w:marTop w:val="0"/>
              <w:marBottom w:val="0"/>
              <w:divBdr>
                <w:top w:val="none" w:sz="0" w:space="0" w:color="auto"/>
                <w:left w:val="none" w:sz="0" w:space="0" w:color="auto"/>
                <w:bottom w:val="none" w:sz="0" w:space="0" w:color="auto"/>
                <w:right w:val="none" w:sz="0" w:space="0" w:color="auto"/>
              </w:divBdr>
            </w:div>
            <w:div w:id="817652181">
              <w:marLeft w:val="0"/>
              <w:marRight w:val="0"/>
              <w:marTop w:val="0"/>
              <w:marBottom w:val="0"/>
              <w:divBdr>
                <w:top w:val="none" w:sz="0" w:space="0" w:color="auto"/>
                <w:left w:val="none" w:sz="0" w:space="0" w:color="auto"/>
                <w:bottom w:val="none" w:sz="0" w:space="0" w:color="auto"/>
                <w:right w:val="none" w:sz="0" w:space="0" w:color="auto"/>
              </w:divBdr>
            </w:div>
            <w:div w:id="14025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24420">
      <w:bodyDiv w:val="1"/>
      <w:marLeft w:val="0"/>
      <w:marRight w:val="0"/>
      <w:marTop w:val="0"/>
      <w:marBottom w:val="0"/>
      <w:divBdr>
        <w:top w:val="none" w:sz="0" w:space="0" w:color="auto"/>
        <w:left w:val="none" w:sz="0" w:space="0" w:color="auto"/>
        <w:bottom w:val="none" w:sz="0" w:space="0" w:color="auto"/>
        <w:right w:val="none" w:sz="0" w:space="0" w:color="auto"/>
      </w:divBdr>
      <w:divsChild>
        <w:div w:id="2029720583">
          <w:marLeft w:val="0"/>
          <w:marRight w:val="0"/>
          <w:marTop w:val="0"/>
          <w:marBottom w:val="0"/>
          <w:divBdr>
            <w:top w:val="none" w:sz="0" w:space="0" w:color="auto"/>
            <w:left w:val="none" w:sz="0" w:space="0" w:color="auto"/>
            <w:bottom w:val="none" w:sz="0" w:space="0" w:color="auto"/>
            <w:right w:val="none" w:sz="0" w:space="0" w:color="auto"/>
          </w:divBdr>
          <w:divsChild>
            <w:div w:id="3822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5741">
      <w:bodyDiv w:val="1"/>
      <w:marLeft w:val="0"/>
      <w:marRight w:val="0"/>
      <w:marTop w:val="0"/>
      <w:marBottom w:val="0"/>
      <w:divBdr>
        <w:top w:val="none" w:sz="0" w:space="0" w:color="auto"/>
        <w:left w:val="none" w:sz="0" w:space="0" w:color="auto"/>
        <w:bottom w:val="none" w:sz="0" w:space="0" w:color="auto"/>
        <w:right w:val="none" w:sz="0" w:space="0" w:color="auto"/>
      </w:divBdr>
      <w:divsChild>
        <w:div w:id="266432148">
          <w:marLeft w:val="0"/>
          <w:marRight w:val="0"/>
          <w:marTop w:val="0"/>
          <w:marBottom w:val="0"/>
          <w:divBdr>
            <w:top w:val="none" w:sz="0" w:space="0" w:color="auto"/>
            <w:left w:val="none" w:sz="0" w:space="0" w:color="auto"/>
            <w:bottom w:val="none" w:sz="0" w:space="0" w:color="auto"/>
            <w:right w:val="none" w:sz="0" w:space="0" w:color="auto"/>
          </w:divBdr>
          <w:divsChild>
            <w:div w:id="9233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1924">
      <w:bodyDiv w:val="1"/>
      <w:marLeft w:val="0"/>
      <w:marRight w:val="0"/>
      <w:marTop w:val="0"/>
      <w:marBottom w:val="0"/>
      <w:divBdr>
        <w:top w:val="none" w:sz="0" w:space="0" w:color="auto"/>
        <w:left w:val="none" w:sz="0" w:space="0" w:color="auto"/>
        <w:bottom w:val="none" w:sz="0" w:space="0" w:color="auto"/>
        <w:right w:val="none" w:sz="0" w:space="0" w:color="auto"/>
      </w:divBdr>
      <w:divsChild>
        <w:div w:id="1003244331">
          <w:marLeft w:val="0"/>
          <w:marRight w:val="0"/>
          <w:marTop w:val="0"/>
          <w:marBottom w:val="0"/>
          <w:divBdr>
            <w:top w:val="none" w:sz="0" w:space="0" w:color="auto"/>
            <w:left w:val="none" w:sz="0" w:space="0" w:color="auto"/>
            <w:bottom w:val="none" w:sz="0" w:space="0" w:color="auto"/>
            <w:right w:val="none" w:sz="0" w:space="0" w:color="auto"/>
          </w:divBdr>
          <w:divsChild>
            <w:div w:id="17655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45226321">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158730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3593">
      <w:bodyDiv w:val="1"/>
      <w:marLeft w:val="0"/>
      <w:marRight w:val="0"/>
      <w:marTop w:val="0"/>
      <w:marBottom w:val="0"/>
      <w:divBdr>
        <w:top w:val="none" w:sz="0" w:space="0" w:color="auto"/>
        <w:left w:val="none" w:sz="0" w:space="0" w:color="auto"/>
        <w:bottom w:val="none" w:sz="0" w:space="0" w:color="auto"/>
        <w:right w:val="none" w:sz="0" w:space="0" w:color="auto"/>
      </w:divBdr>
      <w:divsChild>
        <w:div w:id="777335830">
          <w:marLeft w:val="0"/>
          <w:marRight w:val="0"/>
          <w:marTop w:val="0"/>
          <w:marBottom w:val="0"/>
          <w:divBdr>
            <w:top w:val="none" w:sz="0" w:space="0" w:color="auto"/>
            <w:left w:val="none" w:sz="0" w:space="0" w:color="auto"/>
            <w:bottom w:val="none" w:sz="0" w:space="0" w:color="auto"/>
            <w:right w:val="none" w:sz="0" w:space="0" w:color="auto"/>
          </w:divBdr>
          <w:divsChild>
            <w:div w:id="170251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17613">
      <w:bodyDiv w:val="1"/>
      <w:marLeft w:val="0"/>
      <w:marRight w:val="0"/>
      <w:marTop w:val="0"/>
      <w:marBottom w:val="0"/>
      <w:divBdr>
        <w:top w:val="none" w:sz="0" w:space="0" w:color="auto"/>
        <w:left w:val="none" w:sz="0" w:space="0" w:color="auto"/>
        <w:bottom w:val="none" w:sz="0" w:space="0" w:color="auto"/>
        <w:right w:val="none" w:sz="0" w:space="0" w:color="auto"/>
      </w:divBdr>
      <w:divsChild>
        <w:div w:id="284115688">
          <w:marLeft w:val="0"/>
          <w:marRight w:val="0"/>
          <w:marTop w:val="0"/>
          <w:marBottom w:val="0"/>
          <w:divBdr>
            <w:top w:val="none" w:sz="0" w:space="0" w:color="auto"/>
            <w:left w:val="none" w:sz="0" w:space="0" w:color="auto"/>
            <w:bottom w:val="none" w:sz="0" w:space="0" w:color="auto"/>
            <w:right w:val="none" w:sz="0" w:space="0" w:color="auto"/>
          </w:divBdr>
          <w:divsChild>
            <w:div w:id="170513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432">
      <w:bodyDiv w:val="1"/>
      <w:marLeft w:val="0"/>
      <w:marRight w:val="0"/>
      <w:marTop w:val="0"/>
      <w:marBottom w:val="0"/>
      <w:divBdr>
        <w:top w:val="none" w:sz="0" w:space="0" w:color="auto"/>
        <w:left w:val="none" w:sz="0" w:space="0" w:color="auto"/>
        <w:bottom w:val="none" w:sz="0" w:space="0" w:color="auto"/>
        <w:right w:val="none" w:sz="0" w:space="0" w:color="auto"/>
      </w:divBdr>
      <w:divsChild>
        <w:div w:id="1845389228">
          <w:marLeft w:val="0"/>
          <w:marRight w:val="0"/>
          <w:marTop w:val="0"/>
          <w:marBottom w:val="0"/>
          <w:divBdr>
            <w:top w:val="none" w:sz="0" w:space="0" w:color="auto"/>
            <w:left w:val="none" w:sz="0" w:space="0" w:color="auto"/>
            <w:bottom w:val="none" w:sz="0" w:space="0" w:color="auto"/>
            <w:right w:val="none" w:sz="0" w:space="0" w:color="auto"/>
          </w:divBdr>
          <w:divsChild>
            <w:div w:id="171542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666570">
      <w:bodyDiv w:val="1"/>
      <w:marLeft w:val="0"/>
      <w:marRight w:val="0"/>
      <w:marTop w:val="0"/>
      <w:marBottom w:val="0"/>
      <w:divBdr>
        <w:top w:val="none" w:sz="0" w:space="0" w:color="auto"/>
        <w:left w:val="none" w:sz="0" w:space="0" w:color="auto"/>
        <w:bottom w:val="none" w:sz="0" w:space="0" w:color="auto"/>
        <w:right w:val="none" w:sz="0" w:space="0" w:color="auto"/>
      </w:divBdr>
      <w:divsChild>
        <w:div w:id="41564556">
          <w:marLeft w:val="0"/>
          <w:marRight w:val="0"/>
          <w:marTop w:val="0"/>
          <w:marBottom w:val="0"/>
          <w:divBdr>
            <w:top w:val="none" w:sz="0" w:space="0" w:color="auto"/>
            <w:left w:val="none" w:sz="0" w:space="0" w:color="auto"/>
            <w:bottom w:val="none" w:sz="0" w:space="0" w:color="auto"/>
            <w:right w:val="none" w:sz="0" w:space="0" w:color="auto"/>
          </w:divBdr>
          <w:divsChild>
            <w:div w:id="90819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049047">
      <w:bodyDiv w:val="1"/>
      <w:marLeft w:val="0"/>
      <w:marRight w:val="0"/>
      <w:marTop w:val="0"/>
      <w:marBottom w:val="0"/>
      <w:divBdr>
        <w:top w:val="none" w:sz="0" w:space="0" w:color="auto"/>
        <w:left w:val="none" w:sz="0" w:space="0" w:color="auto"/>
        <w:bottom w:val="none" w:sz="0" w:space="0" w:color="auto"/>
        <w:right w:val="none" w:sz="0" w:space="0" w:color="auto"/>
      </w:divBdr>
      <w:divsChild>
        <w:div w:id="1650206428">
          <w:marLeft w:val="0"/>
          <w:marRight w:val="0"/>
          <w:marTop w:val="0"/>
          <w:marBottom w:val="0"/>
          <w:divBdr>
            <w:top w:val="none" w:sz="0" w:space="0" w:color="auto"/>
            <w:left w:val="none" w:sz="0" w:space="0" w:color="auto"/>
            <w:bottom w:val="none" w:sz="0" w:space="0" w:color="auto"/>
            <w:right w:val="none" w:sz="0" w:space="0" w:color="auto"/>
          </w:divBdr>
          <w:divsChild>
            <w:div w:id="193890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9746">
      <w:bodyDiv w:val="1"/>
      <w:marLeft w:val="0"/>
      <w:marRight w:val="0"/>
      <w:marTop w:val="0"/>
      <w:marBottom w:val="0"/>
      <w:divBdr>
        <w:top w:val="none" w:sz="0" w:space="0" w:color="auto"/>
        <w:left w:val="none" w:sz="0" w:space="0" w:color="auto"/>
        <w:bottom w:val="none" w:sz="0" w:space="0" w:color="auto"/>
        <w:right w:val="none" w:sz="0" w:space="0" w:color="auto"/>
      </w:divBdr>
      <w:divsChild>
        <w:div w:id="1670139701">
          <w:marLeft w:val="0"/>
          <w:marRight w:val="0"/>
          <w:marTop w:val="0"/>
          <w:marBottom w:val="0"/>
          <w:divBdr>
            <w:top w:val="none" w:sz="0" w:space="0" w:color="auto"/>
            <w:left w:val="none" w:sz="0" w:space="0" w:color="auto"/>
            <w:bottom w:val="none" w:sz="0" w:space="0" w:color="auto"/>
            <w:right w:val="none" w:sz="0" w:space="0" w:color="auto"/>
          </w:divBdr>
          <w:divsChild>
            <w:div w:id="212522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1878">
      <w:bodyDiv w:val="1"/>
      <w:marLeft w:val="0"/>
      <w:marRight w:val="0"/>
      <w:marTop w:val="0"/>
      <w:marBottom w:val="0"/>
      <w:divBdr>
        <w:top w:val="none" w:sz="0" w:space="0" w:color="auto"/>
        <w:left w:val="none" w:sz="0" w:space="0" w:color="auto"/>
        <w:bottom w:val="none" w:sz="0" w:space="0" w:color="auto"/>
        <w:right w:val="none" w:sz="0" w:space="0" w:color="auto"/>
      </w:divBdr>
      <w:divsChild>
        <w:div w:id="437336757">
          <w:marLeft w:val="0"/>
          <w:marRight w:val="0"/>
          <w:marTop w:val="0"/>
          <w:marBottom w:val="0"/>
          <w:divBdr>
            <w:top w:val="none" w:sz="0" w:space="0" w:color="auto"/>
            <w:left w:val="none" w:sz="0" w:space="0" w:color="auto"/>
            <w:bottom w:val="none" w:sz="0" w:space="0" w:color="auto"/>
            <w:right w:val="none" w:sz="0" w:space="0" w:color="auto"/>
          </w:divBdr>
          <w:divsChild>
            <w:div w:id="112704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219">
      <w:bodyDiv w:val="1"/>
      <w:marLeft w:val="0"/>
      <w:marRight w:val="0"/>
      <w:marTop w:val="0"/>
      <w:marBottom w:val="0"/>
      <w:divBdr>
        <w:top w:val="none" w:sz="0" w:space="0" w:color="auto"/>
        <w:left w:val="none" w:sz="0" w:space="0" w:color="auto"/>
        <w:bottom w:val="none" w:sz="0" w:space="0" w:color="auto"/>
        <w:right w:val="none" w:sz="0" w:space="0" w:color="auto"/>
      </w:divBdr>
      <w:divsChild>
        <w:div w:id="1097024646">
          <w:marLeft w:val="0"/>
          <w:marRight w:val="0"/>
          <w:marTop w:val="0"/>
          <w:marBottom w:val="0"/>
          <w:divBdr>
            <w:top w:val="none" w:sz="0" w:space="0" w:color="auto"/>
            <w:left w:val="none" w:sz="0" w:space="0" w:color="auto"/>
            <w:bottom w:val="none" w:sz="0" w:space="0" w:color="auto"/>
            <w:right w:val="none" w:sz="0" w:space="0" w:color="auto"/>
          </w:divBdr>
          <w:divsChild>
            <w:div w:id="22965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6104">
      <w:bodyDiv w:val="1"/>
      <w:marLeft w:val="0"/>
      <w:marRight w:val="0"/>
      <w:marTop w:val="0"/>
      <w:marBottom w:val="0"/>
      <w:divBdr>
        <w:top w:val="none" w:sz="0" w:space="0" w:color="auto"/>
        <w:left w:val="none" w:sz="0" w:space="0" w:color="auto"/>
        <w:bottom w:val="none" w:sz="0" w:space="0" w:color="auto"/>
        <w:right w:val="none" w:sz="0" w:space="0" w:color="auto"/>
      </w:divBdr>
      <w:divsChild>
        <w:div w:id="1082877398">
          <w:marLeft w:val="0"/>
          <w:marRight w:val="0"/>
          <w:marTop w:val="0"/>
          <w:marBottom w:val="0"/>
          <w:divBdr>
            <w:top w:val="none" w:sz="0" w:space="0" w:color="auto"/>
            <w:left w:val="none" w:sz="0" w:space="0" w:color="auto"/>
            <w:bottom w:val="none" w:sz="0" w:space="0" w:color="auto"/>
            <w:right w:val="none" w:sz="0" w:space="0" w:color="auto"/>
          </w:divBdr>
          <w:divsChild>
            <w:div w:id="9399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462826">
      <w:bodyDiv w:val="1"/>
      <w:marLeft w:val="0"/>
      <w:marRight w:val="0"/>
      <w:marTop w:val="0"/>
      <w:marBottom w:val="0"/>
      <w:divBdr>
        <w:top w:val="none" w:sz="0" w:space="0" w:color="auto"/>
        <w:left w:val="none" w:sz="0" w:space="0" w:color="auto"/>
        <w:bottom w:val="none" w:sz="0" w:space="0" w:color="auto"/>
        <w:right w:val="none" w:sz="0" w:space="0" w:color="auto"/>
      </w:divBdr>
      <w:divsChild>
        <w:div w:id="1259414256">
          <w:marLeft w:val="0"/>
          <w:marRight w:val="0"/>
          <w:marTop w:val="0"/>
          <w:marBottom w:val="0"/>
          <w:divBdr>
            <w:top w:val="none" w:sz="0" w:space="0" w:color="auto"/>
            <w:left w:val="none" w:sz="0" w:space="0" w:color="auto"/>
            <w:bottom w:val="none" w:sz="0" w:space="0" w:color="auto"/>
            <w:right w:val="none" w:sz="0" w:space="0" w:color="auto"/>
          </w:divBdr>
          <w:divsChild>
            <w:div w:id="171110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935576">
      <w:bodyDiv w:val="1"/>
      <w:marLeft w:val="0"/>
      <w:marRight w:val="0"/>
      <w:marTop w:val="0"/>
      <w:marBottom w:val="0"/>
      <w:divBdr>
        <w:top w:val="none" w:sz="0" w:space="0" w:color="auto"/>
        <w:left w:val="none" w:sz="0" w:space="0" w:color="auto"/>
        <w:bottom w:val="none" w:sz="0" w:space="0" w:color="auto"/>
        <w:right w:val="none" w:sz="0" w:space="0" w:color="auto"/>
      </w:divBdr>
      <w:divsChild>
        <w:div w:id="208689767">
          <w:marLeft w:val="0"/>
          <w:marRight w:val="0"/>
          <w:marTop w:val="0"/>
          <w:marBottom w:val="0"/>
          <w:divBdr>
            <w:top w:val="none" w:sz="0" w:space="0" w:color="auto"/>
            <w:left w:val="none" w:sz="0" w:space="0" w:color="auto"/>
            <w:bottom w:val="none" w:sz="0" w:space="0" w:color="auto"/>
            <w:right w:val="none" w:sz="0" w:space="0" w:color="auto"/>
          </w:divBdr>
          <w:divsChild>
            <w:div w:id="1340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75141">
      <w:bodyDiv w:val="1"/>
      <w:marLeft w:val="0"/>
      <w:marRight w:val="0"/>
      <w:marTop w:val="0"/>
      <w:marBottom w:val="0"/>
      <w:divBdr>
        <w:top w:val="none" w:sz="0" w:space="0" w:color="auto"/>
        <w:left w:val="none" w:sz="0" w:space="0" w:color="auto"/>
        <w:bottom w:val="none" w:sz="0" w:space="0" w:color="auto"/>
        <w:right w:val="none" w:sz="0" w:space="0" w:color="auto"/>
      </w:divBdr>
      <w:divsChild>
        <w:div w:id="572934885">
          <w:marLeft w:val="0"/>
          <w:marRight w:val="0"/>
          <w:marTop w:val="0"/>
          <w:marBottom w:val="0"/>
          <w:divBdr>
            <w:top w:val="none" w:sz="0" w:space="0" w:color="auto"/>
            <w:left w:val="none" w:sz="0" w:space="0" w:color="auto"/>
            <w:bottom w:val="none" w:sz="0" w:space="0" w:color="auto"/>
            <w:right w:val="none" w:sz="0" w:space="0" w:color="auto"/>
          </w:divBdr>
          <w:divsChild>
            <w:div w:id="1076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7654">
      <w:bodyDiv w:val="1"/>
      <w:marLeft w:val="0"/>
      <w:marRight w:val="0"/>
      <w:marTop w:val="0"/>
      <w:marBottom w:val="0"/>
      <w:divBdr>
        <w:top w:val="none" w:sz="0" w:space="0" w:color="auto"/>
        <w:left w:val="none" w:sz="0" w:space="0" w:color="auto"/>
        <w:bottom w:val="none" w:sz="0" w:space="0" w:color="auto"/>
        <w:right w:val="none" w:sz="0" w:space="0" w:color="auto"/>
      </w:divBdr>
      <w:divsChild>
        <w:div w:id="1400444341">
          <w:marLeft w:val="0"/>
          <w:marRight w:val="0"/>
          <w:marTop w:val="0"/>
          <w:marBottom w:val="0"/>
          <w:divBdr>
            <w:top w:val="none" w:sz="0" w:space="0" w:color="auto"/>
            <w:left w:val="none" w:sz="0" w:space="0" w:color="auto"/>
            <w:bottom w:val="none" w:sz="0" w:space="0" w:color="auto"/>
            <w:right w:val="none" w:sz="0" w:space="0" w:color="auto"/>
          </w:divBdr>
          <w:divsChild>
            <w:div w:id="198693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37801">
      <w:bodyDiv w:val="1"/>
      <w:marLeft w:val="0"/>
      <w:marRight w:val="0"/>
      <w:marTop w:val="0"/>
      <w:marBottom w:val="0"/>
      <w:divBdr>
        <w:top w:val="none" w:sz="0" w:space="0" w:color="auto"/>
        <w:left w:val="none" w:sz="0" w:space="0" w:color="auto"/>
        <w:bottom w:val="none" w:sz="0" w:space="0" w:color="auto"/>
        <w:right w:val="none" w:sz="0" w:space="0" w:color="auto"/>
      </w:divBdr>
      <w:divsChild>
        <w:div w:id="67072003">
          <w:marLeft w:val="0"/>
          <w:marRight w:val="0"/>
          <w:marTop w:val="0"/>
          <w:marBottom w:val="0"/>
          <w:divBdr>
            <w:top w:val="none" w:sz="0" w:space="0" w:color="auto"/>
            <w:left w:val="none" w:sz="0" w:space="0" w:color="auto"/>
            <w:bottom w:val="none" w:sz="0" w:space="0" w:color="auto"/>
            <w:right w:val="none" w:sz="0" w:space="0" w:color="auto"/>
          </w:divBdr>
          <w:divsChild>
            <w:div w:id="3201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506029">
      <w:bodyDiv w:val="1"/>
      <w:marLeft w:val="0"/>
      <w:marRight w:val="0"/>
      <w:marTop w:val="0"/>
      <w:marBottom w:val="0"/>
      <w:divBdr>
        <w:top w:val="none" w:sz="0" w:space="0" w:color="auto"/>
        <w:left w:val="none" w:sz="0" w:space="0" w:color="auto"/>
        <w:bottom w:val="none" w:sz="0" w:space="0" w:color="auto"/>
        <w:right w:val="none" w:sz="0" w:space="0" w:color="auto"/>
      </w:divBdr>
      <w:divsChild>
        <w:div w:id="1035081385">
          <w:marLeft w:val="0"/>
          <w:marRight w:val="0"/>
          <w:marTop w:val="0"/>
          <w:marBottom w:val="0"/>
          <w:divBdr>
            <w:top w:val="none" w:sz="0" w:space="0" w:color="auto"/>
            <w:left w:val="none" w:sz="0" w:space="0" w:color="auto"/>
            <w:bottom w:val="none" w:sz="0" w:space="0" w:color="auto"/>
            <w:right w:val="none" w:sz="0" w:space="0" w:color="auto"/>
          </w:divBdr>
          <w:divsChild>
            <w:div w:id="844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666435">
      <w:bodyDiv w:val="1"/>
      <w:marLeft w:val="0"/>
      <w:marRight w:val="0"/>
      <w:marTop w:val="0"/>
      <w:marBottom w:val="0"/>
      <w:divBdr>
        <w:top w:val="none" w:sz="0" w:space="0" w:color="auto"/>
        <w:left w:val="none" w:sz="0" w:space="0" w:color="auto"/>
        <w:bottom w:val="none" w:sz="0" w:space="0" w:color="auto"/>
        <w:right w:val="none" w:sz="0" w:space="0" w:color="auto"/>
      </w:divBdr>
      <w:divsChild>
        <w:div w:id="182329312">
          <w:marLeft w:val="0"/>
          <w:marRight w:val="0"/>
          <w:marTop w:val="0"/>
          <w:marBottom w:val="0"/>
          <w:divBdr>
            <w:top w:val="none" w:sz="0" w:space="0" w:color="auto"/>
            <w:left w:val="none" w:sz="0" w:space="0" w:color="auto"/>
            <w:bottom w:val="none" w:sz="0" w:space="0" w:color="auto"/>
            <w:right w:val="none" w:sz="0" w:space="0" w:color="auto"/>
          </w:divBdr>
          <w:divsChild>
            <w:div w:id="20553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302359">
      <w:bodyDiv w:val="1"/>
      <w:marLeft w:val="0"/>
      <w:marRight w:val="0"/>
      <w:marTop w:val="0"/>
      <w:marBottom w:val="0"/>
      <w:divBdr>
        <w:top w:val="none" w:sz="0" w:space="0" w:color="auto"/>
        <w:left w:val="none" w:sz="0" w:space="0" w:color="auto"/>
        <w:bottom w:val="none" w:sz="0" w:space="0" w:color="auto"/>
        <w:right w:val="none" w:sz="0" w:space="0" w:color="auto"/>
      </w:divBdr>
      <w:divsChild>
        <w:div w:id="710032340">
          <w:marLeft w:val="0"/>
          <w:marRight w:val="0"/>
          <w:marTop w:val="0"/>
          <w:marBottom w:val="0"/>
          <w:divBdr>
            <w:top w:val="none" w:sz="0" w:space="0" w:color="auto"/>
            <w:left w:val="none" w:sz="0" w:space="0" w:color="auto"/>
            <w:bottom w:val="none" w:sz="0" w:space="0" w:color="auto"/>
            <w:right w:val="none" w:sz="0" w:space="0" w:color="auto"/>
          </w:divBdr>
          <w:divsChild>
            <w:div w:id="15846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828">
      <w:bodyDiv w:val="1"/>
      <w:marLeft w:val="0"/>
      <w:marRight w:val="0"/>
      <w:marTop w:val="0"/>
      <w:marBottom w:val="0"/>
      <w:divBdr>
        <w:top w:val="none" w:sz="0" w:space="0" w:color="auto"/>
        <w:left w:val="none" w:sz="0" w:space="0" w:color="auto"/>
        <w:bottom w:val="none" w:sz="0" w:space="0" w:color="auto"/>
        <w:right w:val="none" w:sz="0" w:space="0" w:color="auto"/>
      </w:divBdr>
      <w:divsChild>
        <w:div w:id="1063672657">
          <w:marLeft w:val="0"/>
          <w:marRight w:val="0"/>
          <w:marTop w:val="0"/>
          <w:marBottom w:val="0"/>
          <w:divBdr>
            <w:top w:val="none" w:sz="0" w:space="0" w:color="auto"/>
            <w:left w:val="none" w:sz="0" w:space="0" w:color="auto"/>
            <w:bottom w:val="none" w:sz="0" w:space="0" w:color="auto"/>
            <w:right w:val="none" w:sz="0" w:space="0" w:color="auto"/>
          </w:divBdr>
          <w:divsChild>
            <w:div w:id="374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3109">
      <w:bodyDiv w:val="1"/>
      <w:marLeft w:val="0"/>
      <w:marRight w:val="0"/>
      <w:marTop w:val="0"/>
      <w:marBottom w:val="0"/>
      <w:divBdr>
        <w:top w:val="none" w:sz="0" w:space="0" w:color="auto"/>
        <w:left w:val="none" w:sz="0" w:space="0" w:color="auto"/>
        <w:bottom w:val="none" w:sz="0" w:space="0" w:color="auto"/>
        <w:right w:val="none" w:sz="0" w:space="0" w:color="auto"/>
      </w:divBdr>
      <w:divsChild>
        <w:div w:id="2028486823">
          <w:marLeft w:val="0"/>
          <w:marRight w:val="0"/>
          <w:marTop w:val="0"/>
          <w:marBottom w:val="0"/>
          <w:divBdr>
            <w:top w:val="none" w:sz="0" w:space="0" w:color="auto"/>
            <w:left w:val="none" w:sz="0" w:space="0" w:color="auto"/>
            <w:bottom w:val="none" w:sz="0" w:space="0" w:color="auto"/>
            <w:right w:val="none" w:sz="0" w:space="0" w:color="auto"/>
          </w:divBdr>
          <w:divsChild>
            <w:div w:id="5821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6491">
      <w:bodyDiv w:val="1"/>
      <w:marLeft w:val="0"/>
      <w:marRight w:val="0"/>
      <w:marTop w:val="0"/>
      <w:marBottom w:val="0"/>
      <w:divBdr>
        <w:top w:val="none" w:sz="0" w:space="0" w:color="auto"/>
        <w:left w:val="none" w:sz="0" w:space="0" w:color="auto"/>
        <w:bottom w:val="none" w:sz="0" w:space="0" w:color="auto"/>
        <w:right w:val="none" w:sz="0" w:space="0" w:color="auto"/>
      </w:divBdr>
      <w:divsChild>
        <w:div w:id="1542402134">
          <w:marLeft w:val="0"/>
          <w:marRight w:val="0"/>
          <w:marTop w:val="0"/>
          <w:marBottom w:val="0"/>
          <w:divBdr>
            <w:top w:val="none" w:sz="0" w:space="0" w:color="auto"/>
            <w:left w:val="none" w:sz="0" w:space="0" w:color="auto"/>
            <w:bottom w:val="none" w:sz="0" w:space="0" w:color="auto"/>
            <w:right w:val="none" w:sz="0" w:space="0" w:color="auto"/>
          </w:divBdr>
          <w:divsChild>
            <w:div w:id="50679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00871">
      <w:bodyDiv w:val="1"/>
      <w:marLeft w:val="0"/>
      <w:marRight w:val="0"/>
      <w:marTop w:val="0"/>
      <w:marBottom w:val="0"/>
      <w:divBdr>
        <w:top w:val="none" w:sz="0" w:space="0" w:color="auto"/>
        <w:left w:val="none" w:sz="0" w:space="0" w:color="auto"/>
        <w:bottom w:val="none" w:sz="0" w:space="0" w:color="auto"/>
        <w:right w:val="none" w:sz="0" w:space="0" w:color="auto"/>
      </w:divBdr>
      <w:divsChild>
        <w:div w:id="184103742">
          <w:marLeft w:val="0"/>
          <w:marRight w:val="0"/>
          <w:marTop w:val="0"/>
          <w:marBottom w:val="0"/>
          <w:divBdr>
            <w:top w:val="none" w:sz="0" w:space="0" w:color="auto"/>
            <w:left w:val="none" w:sz="0" w:space="0" w:color="auto"/>
            <w:bottom w:val="none" w:sz="0" w:space="0" w:color="auto"/>
            <w:right w:val="none" w:sz="0" w:space="0" w:color="auto"/>
          </w:divBdr>
          <w:divsChild>
            <w:div w:id="12148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29155">
      <w:bodyDiv w:val="1"/>
      <w:marLeft w:val="0"/>
      <w:marRight w:val="0"/>
      <w:marTop w:val="0"/>
      <w:marBottom w:val="0"/>
      <w:divBdr>
        <w:top w:val="none" w:sz="0" w:space="0" w:color="auto"/>
        <w:left w:val="none" w:sz="0" w:space="0" w:color="auto"/>
        <w:bottom w:val="none" w:sz="0" w:space="0" w:color="auto"/>
        <w:right w:val="none" w:sz="0" w:space="0" w:color="auto"/>
      </w:divBdr>
      <w:divsChild>
        <w:div w:id="679505667">
          <w:marLeft w:val="0"/>
          <w:marRight w:val="0"/>
          <w:marTop w:val="0"/>
          <w:marBottom w:val="0"/>
          <w:divBdr>
            <w:top w:val="none" w:sz="0" w:space="0" w:color="auto"/>
            <w:left w:val="none" w:sz="0" w:space="0" w:color="auto"/>
            <w:bottom w:val="none" w:sz="0" w:space="0" w:color="auto"/>
            <w:right w:val="none" w:sz="0" w:space="0" w:color="auto"/>
          </w:divBdr>
          <w:divsChild>
            <w:div w:id="132069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03631">
      <w:bodyDiv w:val="1"/>
      <w:marLeft w:val="0"/>
      <w:marRight w:val="0"/>
      <w:marTop w:val="0"/>
      <w:marBottom w:val="0"/>
      <w:divBdr>
        <w:top w:val="none" w:sz="0" w:space="0" w:color="auto"/>
        <w:left w:val="none" w:sz="0" w:space="0" w:color="auto"/>
        <w:bottom w:val="none" w:sz="0" w:space="0" w:color="auto"/>
        <w:right w:val="none" w:sz="0" w:space="0" w:color="auto"/>
      </w:divBdr>
      <w:divsChild>
        <w:div w:id="1100686998">
          <w:marLeft w:val="0"/>
          <w:marRight w:val="0"/>
          <w:marTop w:val="0"/>
          <w:marBottom w:val="0"/>
          <w:divBdr>
            <w:top w:val="none" w:sz="0" w:space="0" w:color="auto"/>
            <w:left w:val="none" w:sz="0" w:space="0" w:color="auto"/>
            <w:bottom w:val="none" w:sz="0" w:space="0" w:color="auto"/>
            <w:right w:val="none" w:sz="0" w:space="0" w:color="auto"/>
          </w:divBdr>
          <w:divsChild>
            <w:div w:id="20322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4809">
      <w:bodyDiv w:val="1"/>
      <w:marLeft w:val="0"/>
      <w:marRight w:val="0"/>
      <w:marTop w:val="0"/>
      <w:marBottom w:val="0"/>
      <w:divBdr>
        <w:top w:val="none" w:sz="0" w:space="0" w:color="auto"/>
        <w:left w:val="none" w:sz="0" w:space="0" w:color="auto"/>
        <w:bottom w:val="none" w:sz="0" w:space="0" w:color="auto"/>
        <w:right w:val="none" w:sz="0" w:space="0" w:color="auto"/>
      </w:divBdr>
      <w:divsChild>
        <w:div w:id="1577784494">
          <w:marLeft w:val="0"/>
          <w:marRight w:val="0"/>
          <w:marTop w:val="0"/>
          <w:marBottom w:val="0"/>
          <w:divBdr>
            <w:top w:val="none" w:sz="0" w:space="0" w:color="auto"/>
            <w:left w:val="none" w:sz="0" w:space="0" w:color="auto"/>
            <w:bottom w:val="none" w:sz="0" w:space="0" w:color="auto"/>
            <w:right w:val="none" w:sz="0" w:space="0" w:color="auto"/>
          </w:divBdr>
          <w:divsChild>
            <w:div w:id="18249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971529">
      <w:bodyDiv w:val="1"/>
      <w:marLeft w:val="0"/>
      <w:marRight w:val="0"/>
      <w:marTop w:val="0"/>
      <w:marBottom w:val="0"/>
      <w:divBdr>
        <w:top w:val="none" w:sz="0" w:space="0" w:color="auto"/>
        <w:left w:val="none" w:sz="0" w:space="0" w:color="auto"/>
        <w:bottom w:val="none" w:sz="0" w:space="0" w:color="auto"/>
        <w:right w:val="none" w:sz="0" w:space="0" w:color="auto"/>
      </w:divBdr>
      <w:divsChild>
        <w:div w:id="2009137521">
          <w:marLeft w:val="0"/>
          <w:marRight w:val="0"/>
          <w:marTop w:val="0"/>
          <w:marBottom w:val="0"/>
          <w:divBdr>
            <w:top w:val="none" w:sz="0" w:space="0" w:color="auto"/>
            <w:left w:val="none" w:sz="0" w:space="0" w:color="auto"/>
            <w:bottom w:val="none" w:sz="0" w:space="0" w:color="auto"/>
            <w:right w:val="none" w:sz="0" w:space="0" w:color="auto"/>
          </w:divBdr>
          <w:divsChild>
            <w:div w:id="202736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445096">
      <w:bodyDiv w:val="1"/>
      <w:marLeft w:val="0"/>
      <w:marRight w:val="0"/>
      <w:marTop w:val="0"/>
      <w:marBottom w:val="0"/>
      <w:divBdr>
        <w:top w:val="none" w:sz="0" w:space="0" w:color="auto"/>
        <w:left w:val="none" w:sz="0" w:space="0" w:color="auto"/>
        <w:bottom w:val="none" w:sz="0" w:space="0" w:color="auto"/>
        <w:right w:val="none" w:sz="0" w:space="0" w:color="auto"/>
      </w:divBdr>
      <w:divsChild>
        <w:div w:id="557715907">
          <w:marLeft w:val="0"/>
          <w:marRight w:val="0"/>
          <w:marTop w:val="0"/>
          <w:marBottom w:val="0"/>
          <w:divBdr>
            <w:top w:val="none" w:sz="0" w:space="0" w:color="auto"/>
            <w:left w:val="none" w:sz="0" w:space="0" w:color="auto"/>
            <w:bottom w:val="none" w:sz="0" w:space="0" w:color="auto"/>
            <w:right w:val="none" w:sz="0" w:space="0" w:color="auto"/>
          </w:divBdr>
          <w:divsChild>
            <w:div w:id="109243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1029">
      <w:bodyDiv w:val="1"/>
      <w:marLeft w:val="0"/>
      <w:marRight w:val="0"/>
      <w:marTop w:val="0"/>
      <w:marBottom w:val="0"/>
      <w:divBdr>
        <w:top w:val="none" w:sz="0" w:space="0" w:color="auto"/>
        <w:left w:val="none" w:sz="0" w:space="0" w:color="auto"/>
        <w:bottom w:val="none" w:sz="0" w:space="0" w:color="auto"/>
        <w:right w:val="none" w:sz="0" w:space="0" w:color="auto"/>
      </w:divBdr>
      <w:divsChild>
        <w:div w:id="264316149">
          <w:marLeft w:val="0"/>
          <w:marRight w:val="0"/>
          <w:marTop w:val="0"/>
          <w:marBottom w:val="0"/>
          <w:divBdr>
            <w:top w:val="none" w:sz="0" w:space="0" w:color="auto"/>
            <w:left w:val="none" w:sz="0" w:space="0" w:color="auto"/>
            <w:bottom w:val="none" w:sz="0" w:space="0" w:color="auto"/>
            <w:right w:val="none" w:sz="0" w:space="0" w:color="auto"/>
          </w:divBdr>
          <w:divsChild>
            <w:div w:id="18788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395275453">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818497307">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122130">
      <w:bodyDiv w:val="1"/>
      <w:marLeft w:val="0"/>
      <w:marRight w:val="0"/>
      <w:marTop w:val="0"/>
      <w:marBottom w:val="0"/>
      <w:divBdr>
        <w:top w:val="none" w:sz="0" w:space="0" w:color="auto"/>
        <w:left w:val="none" w:sz="0" w:space="0" w:color="auto"/>
        <w:bottom w:val="none" w:sz="0" w:space="0" w:color="auto"/>
        <w:right w:val="none" w:sz="0" w:space="0" w:color="auto"/>
      </w:divBdr>
      <w:divsChild>
        <w:div w:id="591281162">
          <w:marLeft w:val="0"/>
          <w:marRight w:val="0"/>
          <w:marTop w:val="0"/>
          <w:marBottom w:val="0"/>
          <w:divBdr>
            <w:top w:val="none" w:sz="0" w:space="0" w:color="auto"/>
            <w:left w:val="none" w:sz="0" w:space="0" w:color="auto"/>
            <w:bottom w:val="none" w:sz="0" w:space="0" w:color="auto"/>
            <w:right w:val="none" w:sz="0" w:space="0" w:color="auto"/>
          </w:divBdr>
          <w:divsChild>
            <w:div w:id="3655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89560">
      <w:bodyDiv w:val="1"/>
      <w:marLeft w:val="0"/>
      <w:marRight w:val="0"/>
      <w:marTop w:val="0"/>
      <w:marBottom w:val="0"/>
      <w:divBdr>
        <w:top w:val="none" w:sz="0" w:space="0" w:color="auto"/>
        <w:left w:val="none" w:sz="0" w:space="0" w:color="auto"/>
        <w:bottom w:val="none" w:sz="0" w:space="0" w:color="auto"/>
        <w:right w:val="none" w:sz="0" w:space="0" w:color="auto"/>
      </w:divBdr>
      <w:divsChild>
        <w:div w:id="554122647">
          <w:marLeft w:val="0"/>
          <w:marRight w:val="0"/>
          <w:marTop w:val="0"/>
          <w:marBottom w:val="0"/>
          <w:divBdr>
            <w:top w:val="none" w:sz="0" w:space="0" w:color="auto"/>
            <w:left w:val="none" w:sz="0" w:space="0" w:color="auto"/>
            <w:bottom w:val="none" w:sz="0" w:space="0" w:color="auto"/>
            <w:right w:val="none" w:sz="0" w:space="0" w:color="auto"/>
          </w:divBdr>
          <w:divsChild>
            <w:div w:id="13441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8471">
      <w:bodyDiv w:val="1"/>
      <w:marLeft w:val="0"/>
      <w:marRight w:val="0"/>
      <w:marTop w:val="0"/>
      <w:marBottom w:val="0"/>
      <w:divBdr>
        <w:top w:val="none" w:sz="0" w:space="0" w:color="auto"/>
        <w:left w:val="none" w:sz="0" w:space="0" w:color="auto"/>
        <w:bottom w:val="none" w:sz="0" w:space="0" w:color="auto"/>
        <w:right w:val="none" w:sz="0" w:space="0" w:color="auto"/>
      </w:divBdr>
      <w:divsChild>
        <w:div w:id="844827414">
          <w:marLeft w:val="0"/>
          <w:marRight w:val="0"/>
          <w:marTop w:val="0"/>
          <w:marBottom w:val="0"/>
          <w:divBdr>
            <w:top w:val="none" w:sz="0" w:space="0" w:color="auto"/>
            <w:left w:val="none" w:sz="0" w:space="0" w:color="auto"/>
            <w:bottom w:val="none" w:sz="0" w:space="0" w:color="auto"/>
            <w:right w:val="none" w:sz="0" w:space="0" w:color="auto"/>
          </w:divBdr>
          <w:divsChild>
            <w:div w:id="104926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849294">
      <w:bodyDiv w:val="1"/>
      <w:marLeft w:val="0"/>
      <w:marRight w:val="0"/>
      <w:marTop w:val="0"/>
      <w:marBottom w:val="0"/>
      <w:divBdr>
        <w:top w:val="none" w:sz="0" w:space="0" w:color="auto"/>
        <w:left w:val="none" w:sz="0" w:space="0" w:color="auto"/>
        <w:bottom w:val="none" w:sz="0" w:space="0" w:color="auto"/>
        <w:right w:val="none" w:sz="0" w:space="0" w:color="auto"/>
      </w:divBdr>
      <w:divsChild>
        <w:div w:id="1736388263">
          <w:marLeft w:val="0"/>
          <w:marRight w:val="0"/>
          <w:marTop w:val="0"/>
          <w:marBottom w:val="0"/>
          <w:divBdr>
            <w:top w:val="none" w:sz="0" w:space="0" w:color="auto"/>
            <w:left w:val="none" w:sz="0" w:space="0" w:color="auto"/>
            <w:bottom w:val="none" w:sz="0" w:space="0" w:color="auto"/>
            <w:right w:val="none" w:sz="0" w:space="0" w:color="auto"/>
          </w:divBdr>
          <w:divsChild>
            <w:div w:id="8719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72542">
      <w:bodyDiv w:val="1"/>
      <w:marLeft w:val="0"/>
      <w:marRight w:val="0"/>
      <w:marTop w:val="0"/>
      <w:marBottom w:val="0"/>
      <w:divBdr>
        <w:top w:val="none" w:sz="0" w:space="0" w:color="auto"/>
        <w:left w:val="none" w:sz="0" w:space="0" w:color="auto"/>
        <w:bottom w:val="none" w:sz="0" w:space="0" w:color="auto"/>
        <w:right w:val="none" w:sz="0" w:space="0" w:color="auto"/>
      </w:divBdr>
      <w:divsChild>
        <w:div w:id="1633251378">
          <w:marLeft w:val="0"/>
          <w:marRight w:val="0"/>
          <w:marTop w:val="0"/>
          <w:marBottom w:val="0"/>
          <w:divBdr>
            <w:top w:val="none" w:sz="0" w:space="0" w:color="auto"/>
            <w:left w:val="none" w:sz="0" w:space="0" w:color="auto"/>
            <w:bottom w:val="none" w:sz="0" w:space="0" w:color="auto"/>
            <w:right w:val="none" w:sz="0" w:space="0" w:color="auto"/>
          </w:divBdr>
          <w:divsChild>
            <w:div w:id="10109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4611">
      <w:bodyDiv w:val="1"/>
      <w:marLeft w:val="0"/>
      <w:marRight w:val="0"/>
      <w:marTop w:val="0"/>
      <w:marBottom w:val="0"/>
      <w:divBdr>
        <w:top w:val="none" w:sz="0" w:space="0" w:color="auto"/>
        <w:left w:val="none" w:sz="0" w:space="0" w:color="auto"/>
        <w:bottom w:val="none" w:sz="0" w:space="0" w:color="auto"/>
        <w:right w:val="none" w:sz="0" w:space="0" w:color="auto"/>
      </w:divBdr>
      <w:divsChild>
        <w:div w:id="355081731">
          <w:marLeft w:val="0"/>
          <w:marRight w:val="0"/>
          <w:marTop w:val="0"/>
          <w:marBottom w:val="0"/>
          <w:divBdr>
            <w:top w:val="none" w:sz="0" w:space="0" w:color="auto"/>
            <w:left w:val="none" w:sz="0" w:space="0" w:color="auto"/>
            <w:bottom w:val="none" w:sz="0" w:space="0" w:color="auto"/>
            <w:right w:val="none" w:sz="0" w:space="0" w:color="auto"/>
          </w:divBdr>
          <w:divsChild>
            <w:div w:id="48747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60698">
      <w:bodyDiv w:val="1"/>
      <w:marLeft w:val="0"/>
      <w:marRight w:val="0"/>
      <w:marTop w:val="0"/>
      <w:marBottom w:val="0"/>
      <w:divBdr>
        <w:top w:val="none" w:sz="0" w:space="0" w:color="auto"/>
        <w:left w:val="none" w:sz="0" w:space="0" w:color="auto"/>
        <w:bottom w:val="none" w:sz="0" w:space="0" w:color="auto"/>
        <w:right w:val="none" w:sz="0" w:space="0" w:color="auto"/>
      </w:divBdr>
      <w:divsChild>
        <w:div w:id="339817158">
          <w:marLeft w:val="0"/>
          <w:marRight w:val="0"/>
          <w:marTop w:val="0"/>
          <w:marBottom w:val="0"/>
          <w:divBdr>
            <w:top w:val="none" w:sz="0" w:space="0" w:color="auto"/>
            <w:left w:val="none" w:sz="0" w:space="0" w:color="auto"/>
            <w:bottom w:val="none" w:sz="0" w:space="0" w:color="auto"/>
            <w:right w:val="none" w:sz="0" w:space="0" w:color="auto"/>
          </w:divBdr>
          <w:divsChild>
            <w:div w:id="21139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2193">
      <w:bodyDiv w:val="1"/>
      <w:marLeft w:val="0"/>
      <w:marRight w:val="0"/>
      <w:marTop w:val="0"/>
      <w:marBottom w:val="0"/>
      <w:divBdr>
        <w:top w:val="none" w:sz="0" w:space="0" w:color="auto"/>
        <w:left w:val="none" w:sz="0" w:space="0" w:color="auto"/>
        <w:bottom w:val="none" w:sz="0" w:space="0" w:color="auto"/>
        <w:right w:val="none" w:sz="0" w:space="0" w:color="auto"/>
      </w:divBdr>
      <w:divsChild>
        <w:div w:id="97869763">
          <w:marLeft w:val="0"/>
          <w:marRight w:val="0"/>
          <w:marTop w:val="0"/>
          <w:marBottom w:val="0"/>
          <w:divBdr>
            <w:top w:val="none" w:sz="0" w:space="0" w:color="auto"/>
            <w:left w:val="none" w:sz="0" w:space="0" w:color="auto"/>
            <w:bottom w:val="none" w:sz="0" w:space="0" w:color="auto"/>
            <w:right w:val="none" w:sz="0" w:space="0" w:color="auto"/>
          </w:divBdr>
          <w:divsChild>
            <w:div w:id="912742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446660512">
              <w:marLeft w:val="0"/>
              <w:marRight w:val="0"/>
              <w:marTop w:val="0"/>
              <w:marBottom w:val="0"/>
              <w:divBdr>
                <w:top w:val="none" w:sz="0" w:space="0" w:color="auto"/>
                <w:left w:val="none" w:sz="0" w:space="0" w:color="auto"/>
                <w:bottom w:val="none" w:sz="0" w:space="0" w:color="auto"/>
                <w:right w:val="none" w:sz="0" w:space="0" w:color="auto"/>
              </w:divBdr>
            </w:div>
            <w:div w:id="1072121193">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95766">
      <w:bodyDiv w:val="1"/>
      <w:marLeft w:val="0"/>
      <w:marRight w:val="0"/>
      <w:marTop w:val="0"/>
      <w:marBottom w:val="0"/>
      <w:divBdr>
        <w:top w:val="none" w:sz="0" w:space="0" w:color="auto"/>
        <w:left w:val="none" w:sz="0" w:space="0" w:color="auto"/>
        <w:bottom w:val="none" w:sz="0" w:space="0" w:color="auto"/>
        <w:right w:val="none" w:sz="0" w:space="0" w:color="auto"/>
      </w:divBdr>
      <w:divsChild>
        <w:div w:id="1767532534">
          <w:marLeft w:val="0"/>
          <w:marRight w:val="0"/>
          <w:marTop w:val="0"/>
          <w:marBottom w:val="0"/>
          <w:divBdr>
            <w:top w:val="none" w:sz="0" w:space="0" w:color="auto"/>
            <w:left w:val="none" w:sz="0" w:space="0" w:color="auto"/>
            <w:bottom w:val="none" w:sz="0" w:space="0" w:color="auto"/>
            <w:right w:val="none" w:sz="0" w:space="0" w:color="auto"/>
          </w:divBdr>
          <w:divsChild>
            <w:div w:id="148504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5484">
      <w:bodyDiv w:val="1"/>
      <w:marLeft w:val="0"/>
      <w:marRight w:val="0"/>
      <w:marTop w:val="0"/>
      <w:marBottom w:val="0"/>
      <w:divBdr>
        <w:top w:val="none" w:sz="0" w:space="0" w:color="auto"/>
        <w:left w:val="none" w:sz="0" w:space="0" w:color="auto"/>
        <w:bottom w:val="none" w:sz="0" w:space="0" w:color="auto"/>
        <w:right w:val="none" w:sz="0" w:space="0" w:color="auto"/>
      </w:divBdr>
      <w:divsChild>
        <w:div w:id="395015682">
          <w:marLeft w:val="0"/>
          <w:marRight w:val="0"/>
          <w:marTop w:val="0"/>
          <w:marBottom w:val="0"/>
          <w:divBdr>
            <w:top w:val="none" w:sz="0" w:space="0" w:color="auto"/>
            <w:left w:val="none" w:sz="0" w:space="0" w:color="auto"/>
            <w:bottom w:val="none" w:sz="0" w:space="0" w:color="auto"/>
            <w:right w:val="none" w:sz="0" w:space="0" w:color="auto"/>
          </w:divBdr>
          <w:divsChild>
            <w:div w:id="103149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075703">
      <w:bodyDiv w:val="1"/>
      <w:marLeft w:val="0"/>
      <w:marRight w:val="0"/>
      <w:marTop w:val="0"/>
      <w:marBottom w:val="0"/>
      <w:divBdr>
        <w:top w:val="none" w:sz="0" w:space="0" w:color="auto"/>
        <w:left w:val="none" w:sz="0" w:space="0" w:color="auto"/>
        <w:bottom w:val="none" w:sz="0" w:space="0" w:color="auto"/>
        <w:right w:val="none" w:sz="0" w:space="0" w:color="auto"/>
      </w:divBdr>
      <w:divsChild>
        <w:div w:id="1933465135">
          <w:marLeft w:val="0"/>
          <w:marRight w:val="0"/>
          <w:marTop w:val="0"/>
          <w:marBottom w:val="0"/>
          <w:divBdr>
            <w:top w:val="none" w:sz="0" w:space="0" w:color="auto"/>
            <w:left w:val="none" w:sz="0" w:space="0" w:color="auto"/>
            <w:bottom w:val="none" w:sz="0" w:space="0" w:color="auto"/>
            <w:right w:val="none" w:sz="0" w:space="0" w:color="auto"/>
          </w:divBdr>
          <w:divsChild>
            <w:div w:id="11318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14555">
      <w:bodyDiv w:val="1"/>
      <w:marLeft w:val="0"/>
      <w:marRight w:val="0"/>
      <w:marTop w:val="0"/>
      <w:marBottom w:val="0"/>
      <w:divBdr>
        <w:top w:val="none" w:sz="0" w:space="0" w:color="auto"/>
        <w:left w:val="none" w:sz="0" w:space="0" w:color="auto"/>
        <w:bottom w:val="none" w:sz="0" w:space="0" w:color="auto"/>
        <w:right w:val="none" w:sz="0" w:space="0" w:color="auto"/>
      </w:divBdr>
      <w:divsChild>
        <w:div w:id="1479615066">
          <w:marLeft w:val="0"/>
          <w:marRight w:val="0"/>
          <w:marTop w:val="0"/>
          <w:marBottom w:val="0"/>
          <w:divBdr>
            <w:top w:val="none" w:sz="0" w:space="0" w:color="auto"/>
            <w:left w:val="none" w:sz="0" w:space="0" w:color="auto"/>
            <w:bottom w:val="none" w:sz="0" w:space="0" w:color="auto"/>
            <w:right w:val="none" w:sz="0" w:space="0" w:color="auto"/>
          </w:divBdr>
          <w:divsChild>
            <w:div w:id="271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4020">
      <w:bodyDiv w:val="1"/>
      <w:marLeft w:val="0"/>
      <w:marRight w:val="0"/>
      <w:marTop w:val="0"/>
      <w:marBottom w:val="0"/>
      <w:divBdr>
        <w:top w:val="none" w:sz="0" w:space="0" w:color="auto"/>
        <w:left w:val="none" w:sz="0" w:space="0" w:color="auto"/>
        <w:bottom w:val="none" w:sz="0" w:space="0" w:color="auto"/>
        <w:right w:val="none" w:sz="0" w:space="0" w:color="auto"/>
      </w:divBdr>
      <w:divsChild>
        <w:div w:id="436021460">
          <w:marLeft w:val="0"/>
          <w:marRight w:val="0"/>
          <w:marTop w:val="0"/>
          <w:marBottom w:val="0"/>
          <w:divBdr>
            <w:top w:val="none" w:sz="0" w:space="0" w:color="auto"/>
            <w:left w:val="none" w:sz="0" w:space="0" w:color="auto"/>
            <w:bottom w:val="none" w:sz="0" w:space="0" w:color="auto"/>
            <w:right w:val="none" w:sz="0" w:space="0" w:color="auto"/>
          </w:divBdr>
          <w:divsChild>
            <w:div w:id="60322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2415">
      <w:bodyDiv w:val="1"/>
      <w:marLeft w:val="0"/>
      <w:marRight w:val="0"/>
      <w:marTop w:val="0"/>
      <w:marBottom w:val="0"/>
      <w:divBdr>
        <w:top w:val="none" w:sz="0" w:space="0" w:color="auto"/>
        <w:left w:val="none" w:sz="0" w:space="0" w:color="auto"/>
        <w:bottom w:val="none" w:sz="0" w:space="0" w:color="auto"/>
        <w:right w:val="none" w:sz="0" w:space="0" w:color="auto"/>
      </w:divBdr>
      <w:divsChild>
        <w:div w:id="778986906">
          <w:marLeft w:val="0"/>
          <w:marRight w:val="0"/>
          <w:marTop w:val="0"/>
          <w:marBottom w:val="0"/>
          <w:divBdr>
            <w:top w:val="none" w:sz="0" w:space="0" w:color="auto"/>
            <w:left w:val="none" w:sz="0" w:space="0" w:color="auto"/>
            <w:bottom w:val="none" w:sz="0" w:space="0" w:color="auto"/>
            <w:right w:val="none" w:sz="0" w:space="0" w:color="auto"/>
          </w:divBdr>
          <w:divsChild>
            <w:div w:id="128013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308692">
      <w:bodyDiv w:val="1"/>
      <w:marLeft w:val="0"/>
      <w:marRight w:val="0"/>
      <w:marTop w:val="0"/>
      <w:marBottom w:val="0"/>
      <w:divBdr>
        <w:top w:val="none" w:sz="0" w:space="0" w:color="auto"/>
        <w:left w:val="none" w:sz="0" w:space="0" w:color="auto"/>
        <w:bottom w:val="none" w:sz="0" w:space="0" w:color="auto"/>
        <w:right w:val="none" w:sz="0" w:space="0" w:color="auto"/>
      </w:divBdr>
      <w:divsChild>
        <w:div w:id="1415395208">
          <w:marLeft w:val="0"/>
          <w:marRight w:val="0"/>
          <w:marTop w:val="0"/>
          <w:marBottom w:val="0"/>
          <w:divBdr>
            <w:top w:val="none" w:sz="0" w:space="0" w:color="auto"/>
            <w:left w:val="none" w:sz="0" w:space="0" w:color="auto"/>
            <w:bottom w:val="none" w:sz="0" w:space="0" w:color="auto"/>
            <w:right w:val="none" w:sz="0" w:space="0" w:color="auto"/>
          </w:divBdr>
          <w:divsChild>
            <w:div w:id="1047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4269">
      <w:bodyDiv w:val="1"/>
      <w:marLeft w:val="0"/>
      <w:marRight w:val="0"/>
      <w:marTop w:val="0"/>
      <w:marBottom w:val="0"/>
      <w:divBdr>
        <w:top w:val="none" w:sz="0" w:space="0" w:color="auto"/>
        <w:left w:val="none" w:sz="0" w:space="0" w:color="auto"/>
        <w:bottom w:val="none" w:sz="0" w:space="0" w:color="auto"/>
        <w:right w:val="none" w:sz="0" w:space="0" w:color="auto"/>
      </w:divBdr>
      <w:divsChild>
        <w:div w:id="863052999">
          <w:marLeft w:val="0"/>
          <w:marRight w:val="0"/>
          <w:marTop w:val="0"/>
          <w:marBottom w:val="0"/>
          <w:divBdr>
            <w:top w:val="none" w:sz="0" w:space="0" w:color="auto"/>
            <w:left w:val="none" w:sz="0" w:space="0" w:color="auto"/>
            <w:bottom w:val="none" w:sz="0" w:space="0" w:color="auto"/>
            <w:right w:val="none" w:sz="0" w:space="0" w:color="auto"/>
          </w:divBdr>
          <w:divsChild>
            <w:div w:id="12574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110781037">
              <w:marLeft w:val="0"/>
              <w:marRight w:val="0"/>
              <w:marTop w:val="0"/>
              <w:marBottom w:val="0"/>
              <w:divBdr>
                <w:top w:val="none" w:sz="0" w:space="0" w:color="auto"/>
                <w:left w:val="none" w:sz="0" w:space="0" w:color="auto"/>
                <w:bottom w:val="none" w:sz="0" w:space="0" w:color="auto"/>
                <w:right w:val="none" w:sz="0" w:space="0" w:color="auto"/>
              </w:divBdr>
            </w:div>
            <w:div w:id="20396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976227583">
              <w:marLeft w:val="0"/>
              <w:marRight w:val="0"/>
              <w:marTop w:val="0"/>
              <w:marBottom w:val="0"/>
              <w:divBdr>
                <w:top w:val="none" w:sz="0" w:space="0" w:color="auto"/>
                <w:left w:val="none" w:sz="0" w:space="0" w:color="auto"/>
                <w:bottom w:val="none" w:sz="0" w:space="0" w:color="auto"/>
                <w:right w:val="none" w:sz="0" w:space="0" w:color="auto"/>
              </w:divBdr>
            </w:div>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4916">
      <w:bodyDiv w:val="1"/>
      <w:marLeft w:val="0"/>
      <w:marRight w:val="0"/>
      <w:marTop w:val="0"/>
      <w:marBottom w:val="0"/>
      <w:divBdr>
        <w:top w:val="none" w:sz="0" w:space="0" w:color="auto"/>
        <w:left w:val="none" w:sz="0" w:space="0" w:color="auto"/>
        <w:bottom w:val="none" w:sz="0" w:space="0" w:color="auto"/>
        <w:right w:val="none" w:sz="0" w:space="0" w:color="auto"/>
      </w:divBdr>
      <w:divsChild>
        <w:div w:id="418914472">
          <w:marLeft w:val="0"/>
          <w:marRight w:val="0"/>
          <w:marTop w:val="0"/>
          <w:marBottom w:val="0"/>
          <w:divBdr>
            <w:top w:val="none" w:sz="0" w:space="0" w:color="auto"/>
            <w:left w:val="none" w:sz="0" w:space="0" w:color="auto"/>
            <w:bottom w:val="none" w:sz="0" w:space="0" w:color="auto"/>
            <w:right w:val="none" w:sz="0" w:space="0" w:color="auto"/>
          </w:divBdr>
          <w:divsChild>
            <w:div w:id="16922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855260">
      <w:bodyDiv w:val="1"/>
      <w:marLeft w:val="0"/>
      <w:marRight w:val="0"/>
      <w:marTop w:val="0"/>
      <w:marBottom w:val="0"/>
      <w:divBdr>
        <w:top w:val="none" w:sz="0" w:space="0" w:color="auto"/>
        <w:left w:val="none" w:sz="0" w:space="0" w:color="auto"/>
        <w:bottom w:val="none" w:sz="0" w:space="0" w:color="auto"/>
        <w:right w:val="none" w:sz="0" w:space="0" w:color="auto"/>
      </w:divBdr>
      <w:divsChild>
        <w:div w:id="472479992">
          <w:marLeft w:val="0"/>
          <w:marRight w:val="0"/>
          <w:marTop w:val="0"/>
          <w:marBottom w:val="0"/>
          <w:divBdr>
            <w:top w:val="none" w:sz="0" w:space="0" w:color="auto"/>
            <w:left w:val="none" w:sz="0" w:space="0" w:color="auto"/>
            <w:bottom w:val="none" w:sz="0" w:space="0" w:color="auto"/>
            <w:right w:val="none" w:sz="0" w:space="0" w:color="auto"/>
          </w:divBdr>
          <w:divsChild>
            <w:div w:id="111097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97983">
      <w:bodyDiv w:val="1"/>
      <w:marLeft w:val="0"/>
      <w:marRight w:val="0"/>
      <w:marTop w:val="0"/>
      <w:marBottom w:val="0"/>
      <w:divBdr>
        <w:top w:val="none" w:sz="0" w:space="0" w:color="auto"/>
        <w:left w:val="none" w:sz="0" w:space="0" w:color="auto"/>
        <w:bottom w:val="none" w:sz="0" w:space="0" w:color="auto"/>
        <w:right w:val="none" w:sz="0" w:space="0" w:color="auto"/>
      </w:divBdr>
      <w:divsChild>
        <w:div w:id="195239063">
          <w:marLeft w:val="0"/>
          <w:marRight w:val="0"/>
          <w:marTop w:val="0"/>
          <w:marBottom w:val="0"/>
          <w:divBdr>
            <w:top w:val="none" w:sz="0" w:space="0" w:color="auto"/>
            <w:left w:val="none" w:sz="0" w:space="0" w:color="auto"/>
            <w:bottom w:val="none" w:sz="0" w:space="0" w:color="auto"/>
            <w:right w:val="none" w:sz="0" w:space="0" w:color="auto"/>
          </w:divBdr>
          <w:divsChild>
            <w:div w:id="1529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0354">
      <w:bodyDiv w:val="1"/>
      <w:marLeft w:val="0"/>
      <w:marRight w:val="0"/>
      <w:marTop w:val="0"/>
      <w:marBottom w:val="0"/>
      <w:divBdr>
        <w:top w:val="none" w:sz="0" w:space="0" w:color="auto"/>
        <w:left w:val="none" w:sz="0" w:space="0" w:color="auto"/>
        <w:bottom w:val="none" w:sz="0" w:space="0" w:color="auto"/>
        <w:right w:val="none" w:sz="0" w:space="0" w:color="auto"/>
      </w:divBdr>
      <w:divsChild>
        <w:div w:id="1601142185">
          <w:marLeft w:val="0"/>
          <w:marRight w:val="0"/>
          <w:marTop w:val="0"/>
          <w:marBottom w:val="0"/>
          <w:divBdr>
            <w:top w:val="none" w:sz="0" w:space="0" w:color="auto"/>
            <w:left w:val="none" w:sz="0" w:space="0" w:color="auto"/>
            <w:bottom w:val="none" w:sz="0" w:space="0" w:color="auto"/>
            <w:right w:val="none" w:sz="0" w:space="0" w:color="auto"/>
          </w:divBdr>
          <w:divsChild>
            <w:div w:id="190868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336096">
      <w:bodyDiv w:val="1"/>
      <w:marLeft w:val="0"/>
      <w:marRight w:val="0"/>
      <w:marTop w:val="0"/>
      <w:marBottom w:val="0"/>
      <w:divBdr>
        <w:top w:val="none" w:sz="0" w:space="0" w:color="auto"/>
        <w:left w:val="none" w:sz="0" w:space="0" w:color="auto"/>
        <w:bottom w:val="none" w:sz="0" w:space="0" w:color="auto"/>
        <w:right w:val="none" w:sz="0" w:space="0" w:color="auto"/>
      </w:divBdr>
      <w:divsChild>
        <w:div w:id="331221693">
          <w:marLeft w:val="0"/>
          <w:marRight w:val="0"/>
          <w:marTop w:val="0"/>
          <w:marBottom w:val="0"/>
          <w:divBdr>
            <w:top w:val="none" w:sz="0" w:space="0" w:color="auto"/>
            <w:left w:val="none" w:sz="0" w:space="0" w:color="auto"/>
            <w:bottom w:val="none" w:sz="0" w:space="0" w:color="auto"/>
            <w:right w:val="none" w:sz="0" w:space="0" w:color="auto"/>
          </w:divBdr>
          <w:divsChild>
            <w:div w:id="16322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550">
      <w:bodyDiv w:val="1"/>
      <w:marLeft w:val="0"/>
      <w:marRight w:val="0"/>
      <w:marTop w:val="0"/>
      <w:marBottom w:val="0"/>
      <w:divBdr>
        <w:top w:val="none" w:sz="0" w:space="0" w:color="auto"/>
        <w:left w:val="none" w:sz="0" w:space="0" w:color="auto"/>
        <w:bottom w:val="none" w:sz="0" w:space="0" w:color="auto"/>
        <w:right w:val="none" w:sz="0" w:space="0" w:color="auto"/>
      </w:divBdr>
      <w:divsChild>
        <w:div w:id="607590711">
          <w:marLeft w:val="0"/>
          <w:marRight w:val="0"/>
          <w:marTop w:val="0"/>
          <w:marBottom w:val="0"/>
          <w:divBdr>
            <w:top w:val="none" w:sz="0" w:space="0" w:color="auto"/>
            <w:left w:val="none" w:sz="0" w:space="0" w:color="auto"/>
            <w:bottom w:val="none" w:sz="0" w:space="0" w:color="auto"/>
            <w:right w:val="none" w:sz="0" w:space="0" w:color="auto"/>
          </w:divBdr>
          <w:divsChild>
            <w:div w:id="214715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8256">
      <w:bodyDiv w:val="1"/>
      <w:marLeft w:val="0"/>
      <w:marRight w:val="0"/>
      <w:marTop w:val="0"/>
      <w:marBottom w:val="0"/>
      <w:divBdr>
        <w:top w:val="none" w:sz="0" w:space="0" w:color="auto"/>
        <w:left w:val="none" w:sz="0" w:space="0" w:color="auto"/>
        <w:bottom w:val="none" w:sz="0" w:space="0" w:color="auto"/>
        <w:right w:val="none" w:sz="0" w:space="0" w:color="auto"/>
      </w:divBdr>
      <w:divsChild>
        <w:div w:id="1669795954">
          <w:marLeft w:val="0"/>
          <w:marRight w:val="0"/>
          <w:marTop w:val="0"/>
          <w:marBottom w:val="0"/>
          <w:divBdr>
            <w:top w:val="none" w:sz="0" w:space="0" w:color="auto"/>
            <w:left w:val="none" w:sz="0" w:space="0" w:color="auto"/>
            <w:bottom w:val="none" w:sz="0" w:space="0" w:color="auto"/>
            <w:right w:val="none" w:sz="0" w:space="0" w:color="auto"/>
          </w:divBdr>
          <w:divsChild>
            <w:div w:id="5542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069086">
      <w:bodyDiv w:val="1"/>
      <w:marLeft w:val="0"/>
      <w:marRight w:val="0"/>
      <w:marTop w:val="0"/>
      <w:marBottom w:val="0"/>
      <w:divBdr>
        <w:top w:val="none" w:sz="0" w:space="0" w:color="auto"/>
        <w:left w:val="none" w:sz="0" w:space="0" w:color="auto"/>
        <w:bottom w:val="none" w:sz="0" w:space="0" w:color="auto"/>
        <w:right w:val="none" w:sz="0" w:space="0" w:color="auto"/>
      </w:divBdr>
      <w:divsChild>
        <w:div w:id="1076124154">
          <w:marLeft w:val="0"/>
          <w:marRight w:val="0"/>
          <w:marTop w:val="0"/>
          <w:marBottom w:val="0"/>
          <w:divBdr>
            <w:top w:val="none" w:sz="0" w:space="0" w:color="auto"/>
            <w:left w:val="none" w:sz="0" w:space="0" w:color="auto"/>
            <w:bottom w:val="none" w:sz="0" w:space="0" w:color="auto"/>
            <w:right w:val="none" w:sz="0" w:space="0" w:color="auto"/>
          </w:divBdr>
          <w:divsChild>
            <w:div w:id="11716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3721">
      <w:bodyDiv w:val="1"/>
      <w:marLeft w:val="0"/>
      <w:marRight w:val="0"/>
      <w:marTop w:val="0"/>
      <w:marBottom w:val="0"/>
      <w:divBdr>
        <w:top w:val="none" w:sz="0" w:space="0" w:color="auto"/>
        <w:left w:val="none" w:sz="0" w:space="0" w:color="auto"/>
        <w:bottom w:val="none" w:sz="0" w:space="0" w:color="auto"/>
        <w:right w:val="none" w:sz="0" w:space="0" w:color="auto"/>
      </w:divBdr>
      <w:divsChild>
        <w:div w:id="886716957">
          <w:marLeft w:val="0"/>
          <w:marRight w:val="0"/>
          <w:marTop w:val="0"/>
          <w:marBottom w:val="0"/>
          <w:divBdr>
            <w:top w:val="none" w:sz="0" w:space="0" w:color="auto"/>
            <w:left w:val="none" w:sz="0" w:space="0" w:color="auto"/>
            <w:bottom w:val="none" w:sz="0" w:space="0" w:color="auto"/>
            <w:right w:val="none" w:sz="0" w:space="0" w:color="auto"/>
          </w:divBdr>
          <w:divsChild>
            <w:div w:id="142052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29520">
      <w:bodyDiv w:val="1"/>
      <w:marLeft w:val="0"/>
      <w:marRight w:val="0"/>
      <w:marTop w:val="0"/>
      <w:marBottom w:val="0"/>
      <w:divBdr>
        <w:top w:val="none" w:sz="0" w:space="0" w:color="auto"/>
        <w:left w:val="none" w:sz="0" w:space="0" w:color="auto"/>
        <w:bottom w:val="none" w:sz="0" w:space="0" w:color="auto"/>
        <w:right w:val="none" w:sz="0" w:space="0" w:color="auto"/>
      </w:divBdr>
      <w:divsChild>
        <w:div w:id="1766077190">
          <w:marLeft w:val="0"/>
          <w:marRight w:val="0"/>
          <w:marTop w:val="0"/>
          <w:marBottom w:val="0"/>
          <w:divBdr>
            <w:top w:val="none" w:sz="0" w:space="0" w:color="auto"/>
            <w:left w:val="none" w:sz="0" w:space="0" w:color="auto"/>
            <w:bottom w:val="none" w:sz="0" w:space="0" w:color="auto"/>
            <w:right w:val="none" w:sz="0" w:space="0" w:color="auto"/>
          </w:divBdr>
          <w:divsChild>
            <w:div w:id="19427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18180">
      <w:bodyDiv w:val="1"/>
      <w:marLeft w:val="0"/>
      <w:marRight w:val="0"/>
      <w:marTop w:val="0"/>
      <w:marBottom w:val="0"/>
      <w:divBdr>
        <w:top w:val="none" w:sz="0" w:space="0" w:color="auto"/>
        <w:left w:val="none" w:sz="0" w:space="0" w:color="auto"/>
        <w:bottom w:val="none" w:sz="0" w:space="0" w:color="auto"/>
        <w:right w:val="none" w:sz="0" w:space="0" w:color="auto"/>
      </w:divBdr>
      <w:divsChild>
        <w:div w:id="1668635314">
          <w:marLeft w:val="0"/>
          <w:marRight w:val="0"/>
          <w:marTop w:val="0"/>
          <w:marBottom w:val="0"/>
          <w:divBdr>
            <w:top w:val="none" w:sz="0" w:space="0" w:color="auto"/>
            <w:left w:val="none" w:sz="0" w:space="0" w:color="auto"/>
            <w:bottom w:val="none" w:sz="0" w:space="0" w:color="auto"/>
            <w:right w:val="none" w:sz="0" w:space="0" w:color="auto"/>
          </w:divBdr>
          <w:divsChild>
            <w:div w:id="18421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151977">
      <w:bodyDiv w:val="1"/>
      <w:marLeft w:val="0"/>
      <w:marRight w:val="0"/>
      <w:marTop w:val="0"/>
      <w:marBottom w:val="0"/>
      <w:divBdr>
        <w:top w:val="none" w:sz="0" w:space="0" w:color="auto"/>
        <w:left w:val="none" w:sz="0" w:space="0" w:color="auto"/>
        <w:bottom w:val="none" w:sz="0" w:space="0" w:color="auto"/>
        <w:right w:val="none" w:sz="0" w:space="0" w:color="auto"/>
      </w:divBdr>
      <w:divsChild>
        <w:div w:id="882521021">
          <w:marLeft w:val="0"/>
          <w:marRight w:val="0"/>
          <w:marTop w:val="0"/>
          <w:marBottom w:val="0"/>
          <w:divBdr>
            <w:top w:val="none" w:sz="0" w:space="0" w:color="auto"/>
            <w:left w:val="none" w:sz="0" w:space="0" w:color="auto"/>
            <w:bottom w:val="none" w:sz="0" w:space="0" w:color="auto"/>
            <w:right w:val="none" w:sz="0" w:space="0" w:color="auto"/>
          </w:divBdr>
          <w:divsChild>
            <w:div w:id="15675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9905">
      <w:bodyDiv w:val="1"/>
      <w:marLeft w:val="0"/>
      <w:marRight w:val="0"/>
      <w:marTop w:val="0"/>
      <w:marBottom w:val="0"/>
      <w:divBdr>
        <w:top w:val="none" w:sz="0" w:space="0" w:color="auto"/>
        <w:left w:val="none" w:sz="0" w:space="0" w:color="auto"/>
        <w:bottom w:val="none" w:sz="0" w:space="0" w:color="auto"/>
        <w:right w:val="none" w:sz="0" w:space="0" w:color="auto"/>
      </w:divBdr>
      <w:divsChild>
        <w:div w:id="1674454232">
          <w:marLeft w:val="0"/>
          <w:marRight w:val="0"/>
          <w:marTop w:val="0"/>
          <w:marBottom w:val="0"/>
          <w:divBdr>
            <w:top w:val="none" w:sz="0" w:space="0" w:color="auto"/>
            <w:left w:val="none" w:sz="0" w:space="0" w:color="auto"/>
            <w:bottom w:val="none" w:sz="0" w:space="0" w:color="auto"/>
            <w:right w:val="none" w:sz="0" w:space="0" w:color="auto"/>
          </w:divBdr>
          <w:divsChild>
            <w:div w:id="123581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59246">
      <w:bodyDiv w:val="1"/>
      <w:marLeft w:val="0"/>
      <w:marRight w:val="0"/>
      <w:marTop w:val="0"/>
      <w:marBottom w:val="0"/>
      <w:divBdr>
        <w:top w:val="none" w:sz="0" w:space="0" w:color="auto"/>
        <w:left w:val="none" w:sz="0" w:space="0" w:color="auto"/>
        <w:bottom w:val="none" w:sz="0" w:space="0" w:color="auto"/>
        <w:right w:val="none" w:sz="0" w:space="0" w:color="auto"/>
      </w:divBdr>
      <w:divsChild>
        <w:div w:id="282885932">
          <w:marLeft w:val="0"/>
          <w:marRight w:val="0"/>
          <w:marTop w:val="0"/>
          <w:marBottom w:val="0"/>
          <w:divBdr>
            <w:top w:val="none" w:sz="0" w:space="0" w:color="auto"/>
            <w:left w:val="none" w:sz="0" w:space="0" w:color="auto"/>
            <w:bottom w:val="none" w:sz="0" w:space="0" w:color="auto"/>
            <w:right w:val="none" w:sz="0" w:space="0" w:color="auto"/>
          </w:divBdr>
          <w:divsChild>
            <w:div w:id="18190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9265">
      <w:bodyDiv w:val="1"/>
      <w:marLeft w:val="0"/>
      <w:marRight w:val="0"/>
      <w:marTop w:val="0"/>
      <w:marBottom w:val="0"/>
      <w:divBdr>
        <w:top w:val="none" w:sz="0" w:space="0" w:color="auto"/>
        <w:left w:val="none" w:sz="0" w:space="0" w:color="auto"/>
        <w:bottom w:val="none" w:sz="0" w:space="0" w:color="auto"/>
        <w:right w:val="none" w:sz="0" w:space="0" w:color="auto"/>
      </w:divBdr>
      <w:divsChild>
        <w:div w:id="1256282762">
          <w:marLeft w:val="0"/>
          <w:marRight w:val="0"/>
          <w:marTop w:val="0"/>
          <w:marBottom w:val="0"/>
          <w:divBdr>
            <w:top w:val="none" w:sz="0" w:space="0" w:color="auto"/>
            <w:left w:val="none" w:sz="0" w:space="0" w:color="auto"/>
            <w:bottom w:val="none" w:sz="0" w:space="0" w:color="auto"/>
            <w:right w:val="none" w:sz="0" w:space="0" w:color="auto"/>
          </w:divBdr>
          <w:divsChild>
            <w:div w:id="131256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16505">
      <w:bodyDiv w:val="1"/>
      <w:marLeft w:val="0"/>
      <w:marRight w:val="0"/>
      <w:marTop w:val="0"/>
      <w:marBottom w:val="0"/>
      <w:divBdr>
        <w:top w:val="none" w:sz="0" w:space="0" w:color="auto"/>
        <w:left w:val="none" w:sz="0" w:space="0" w:color="auto"/>
        <w:bottom w:val="none" w:sz="0" w:space="0" w:color="auto"/>
        <w:right w:val="none" w:sz="0" w:space="0" w:color="auto"/>
      </w:divBdr>
      <w:divsChild>
        <w:div w:id="62722052">
          <w:marLeft w:val="0"/>
          <w:marRight w:val="0"/>
          <w:marTop w:val="0"/>
          <w:marBottom w:val="0"/>
          <w:divBdr>
            <w:top w:val="none" w:sz="0" w:space="0" w:color="auto"/>
            <w:left w:val="none" w:sz="0" w:space="0" w:color="auto"/>
            <w:bottom w:val="none" w:sz="0" w:space="0" w:color="auto"/>
            <w:right w:val="none" w:sz="0" w:space="0" w:color="auto"/>
          </w:divBdr>
          <w:divsChild>
            <w:div w:id="30639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390616060">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14337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3905">
      <w:bodyDiv w:val="1"/>
      <w:marLeft w:val="0"/>
      <w:marRight w:val="0"/>
      <w:marTop w:val="0"/>
      <w:marBottom w:val="0"/>
      <w:divBdr>
        <w:top w:val="none" w:sz="0" w:space="0" w:color="auto"/>
        <w:left w:val="none" w:sz="0" w:space="0" w:color="auto"/>
        <w:bottom w:val="none" w:sz="0" w:space="0" w:color="auto"/>
        <w:right w:val="none" w:sz="0" w:space="0" w:color="auto"/>
      </w:divBdr>
      <w:divsChild>
        <w:div w:id="1859199755">
          <w:marLeft w:val="0"/>
          <w:marRight w:val="0"/>
          <w:marTop w:val="0"/>
          <w:marBottom w:val="0"/>
          <w:divBdr>
            <w:top w:val="none" w:sz="0" w:space="0" w:color="auto"/>
            <w:left w:val="none" w:sz="0" w:space="0" w:color="auto"/>
            <w:bottom w:val="none" w:sz="0" w:space="0" w:color="auto"/>
            <w:right w:val="none" w:sz="0" w:space="0" w:color="auto"/>
          </w:divBdr>
          <w:divsChild>
            <w:div w:id="23213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4882">
      <w:bodyDiv w:val="1"/>
      <w:marLeft w:val="0"/>
      <w:marRight w:val="0"/>
      <w:marTop w:val="0"/>
      <w:marBottom w:val="0"/>
      <w:divBdr>
        <w:top w:val="none" w:sz="0" w:space="0" w:color="auto"/>
        <w:left w:val="none" w:sz="0" w:space="0" w:color="auto"/>
        <w:bottom w:val="none" w:sz="0" w:space="0" w:color="auto"/>
        <w:right w:val="none" w:sz="0" w:space="0" w:color="auto"/>
      </w:divBdr>
      <w:divsChild>
        <w:div w:id="1404833085">
          <w:marLeft w:val="0"/>
          <w:marRight w:val="0"/>
          <w:marTop w:val="0"/>
          <w:marBottom w:val="0"/>
          <w:divBdr>
            <w:top w:val="none" w:sz="0" w:space="0" w:color="auto"/>
            <w:left w:val="none" w:sz="0" w:space="0" w:color="auto"/>
            <w:bottom w:val="none" w:sz="0" w:space="0" w:color="auto"/>
            <w:right w:val="none" w:sz="0" w:space="0" w:color="auto"/>
          </w:divBdr>
          <w:divsChild>
            <w:div w:id="4085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539090">
      <w:bodyDiv w:val="1"/>
      <w:marLeft w:val="0"/>
      <w:marRight w:val="0"/>
      <w:marTop w:val="0"/>
      <w:marBottom w:val="0"/>
      <w:divBdr>
        <w:top w:val="none" w:sz="0" w:space="0" w:color="auto"/>
        <w:left w:val="none" w:sz="0" w:space="0" w:color="auto"/>
        <w:bottom w:val="none" w:sz="0" w:space="0" w:color="auto"/>
        <w:right w:val="none" w:sz="0" w:space="0" w:color="auto"/>
      </w:divBdr>
      <w:divsChild>
        <w:div w:id="1872568742">
          <w:marLeft w:val="0"/>
          <w:marRight w:val="0"/>
          <w:marTop w:val="0"/>
          <w:marBottom w:val="0"/>
          <w:divBdr>
            <w:top w:val="none" w:sz="0" w:space="0" w:color="auto"/>
            <w:left w:val="none" w:sz="0" w:space="0" w:color="auto"/>
            <w:bottom w:val="none" w:sz="0" w:space="0" w:color="auto"/>
            <w:right w:val="none" w:sz="0" w:space="0" w:color="auto"/>
          </w:divBdr>
          <w:divsChild>
            <w:div w:id="1011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276369">
      <w:bodyDiv w:val="1"/>
      <w:marLeft w:val="0"/>
      <w:marRight w:val="0"/>
      <w:marTop w:val="0"/>
      <w:marBottom w:val="0"/>
      <w:divBdr>
        <w:top w:val="none" w:sz="0" w:space="0" w:color="auto"/>
        <w:left w:val="none" w:sz="0" w:space="0" w:color="auto"/>
        <w:bottom w:val="none" w:sz="0" w:space="0" w:color="auto"/>
        <w:right w:val="none" w:sz="0" w:space="0" w:color="auto"/>
      </w:divBdr>
      <w:divsChild>
        <w:div w:id="955480863">
          <w:marLeft w:val="0"/>
          <w:marRight w:val="0"/>
          <w:marTop w:val="0"/>
          <w:marBottom w:val="0"/>
          <w:divBdr>
            <w:top w:val="none" w:sz="0" w:space="0" w:color="auto"/>
            <w:left w:val="none" w:sz="0" w:space="0" w:color="auto"/>
            <w:bottom w:val="none" w:sz="0" w:space="0" w:color="auto"/>
            <w:right w:val="none" w:sz="0" w:space="0" w:color="auto"/>
          </w:divBdr>
          <w:divsChild>
            <w:div w:id="160183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06626">
      <w:bodyDiv w:val="1"/>
      <w:marLeft w:val="0"/>
      <w:marRight w:val="0"/>
      <w:marTop w:val="0"/>
      <w:marBottom w:val="0"/>
      <w:divBdr>
        <w:top w:val="none" w:sz="0" w:space="0" w:color="auto"/>
        <w:left w:val="none" w:sz="0" w:space="0" w:color="auto"/>
        <w:bottom w:val="none" w:sz="0" w:space="0" w:color="auto"/>
        <w:right w:val="none" w:sz="0" w:space="0" w:color="auto"/>
      </w:divBdr>
      <w:divsChild>
        <w:div w:id="1064379437">
          <w:marLeft w:val="0"/>
          <w:marRight w:val="0"/>
          <w:marTop w:val="0"/>
          <w:marBottom w:val="0"/>
          <w:divBdr>
            <w:top w:val="none" w:sz="0" w:space="0" w:color="auto"/>
            <w:left w:val="none" w:sz="0" w:space="0" w:color="auto"/>
            <w:bottom w:val="none" w:sz="0" w:space="0" w:color="auto"/>
            <w:right w:val="none" w:sz="0" w:space="0" w:color="auto"/>
          </w:divBdr>
          <w:divsChild>
            <w:div w:id="9428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33299">
      <w:bodyDiv w:val="1"/>
      <w:marLeft w:val="0"/>
      <w:marRight w:val="0"/>
      <w:marTop w:val="0"/>
      <w:marBottom w:val="0"/>
      <w:divBdr>
        <w:top w:val="none" w:sz="0" w:space="0" w:color="auto"/>
        <w:left w:val="none" w:sz="0" w:space="0" w:color="auto"/>
        <w:bottom w:val="none" w:sz="0" w:space="0" w:color="auto"/>
        <w:right w:val="none" w:sz="0" w:space="0" w:color="auto"/>
      </w:divBdr>
      <w:divsChild>
        <w:div w:id="719595489">
          <w:marLeft w:val="0"/>
          <w:marRight w:val="0"/>
          <w:marTop w:val="0"/>
          <w:marBottom w:val="0"/>
          <w:divBdr>
            <w:top w:val="none" w:sz="0" w:space="0" w:color="auto"/>
            <w:left w:val="none" w:sz="0" w:space="0" w:color="auto"/>
            <w:bottom w:val="none" w:sz="0" w:space="0" w:color="auto"/>
            <w:right w:val="none" w:sz="0" w:space="0" w:color="auto"/>
          </w:divBdr>
          <w:divsChild>
            <w:div w:id="20422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15116">
      <w:bodyDiv w:val="1"/>
      <w:marLeft w:val="0"/>
      <w:marRight w:val="0"/>
      <w:marTop w:val="0"/>
      <w:marBottom w:val="0"/>
      <w:divBdr>
        <w:top w:val="none" w:sz="0" w:space="0" w:color="auto"/>
        <w:left w:val="none" w:sz="0" w:space="0" w:color="auto"/>
        <w:bottom w:val="none" w:sz="0" w:space="0" w:color="auto"/>
        <w:right w:val="none" w:sz="0" w:space="0" w:color="auto"/>
      </w:divBdr>
      <w:divsChild>
        <w:div w:id="530218266">
          <w:marLeft w:val="0"/>
          <w:marRight w:val="0"/>
          <w:marTop w:val="0"/>
          <w:marBottom w:val="0"/>
          <w:divBdr>
            <w:top w:val="none" w:sz="0" w:space="0" w:color="auto"/>
            <w:left w:val="none" w:sz="0" w:space="0" w:color="auto"/>
            <w:bottom w:val="none" w:sz="0" w:space="0" w:color="auto"/>
            <w:right w:val="none" w:sz="0" w:space="0" w:color="auto"/>
          </w:divBdr>
          <w:divsChild>
            <w:div w:id="162249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0559">
      <w:bodyDiv w:val="1"/>
      <w:marLeft w:val="0"/>
      <w:marRight w:val="0"/>
      <w:marTop w:val="0"/>
      <w:marBottom w:val="0"/>
      <w:divBdr>
        <w:top w:val="none" w:sz="0" w:space="0" w:color="auto"/>
        <w:left w:val="none" w:sz="0" w:space="0" w:color="auto"/>
        <w:bottom w:val="none" w:sz="0" w:space="0" w:color="auto"/>
        <w:right w:val="none" w:sz="0" w:space="0" w:color="auto"/>
      </w:divBdr>
      <w:divsChild>
        <w:div w:id="1416513954">
          <w:marLeft w:val="0"/>
          <w:marRight w:val="0"/>
          <w:marTop w:val="0"/>
          <w:marBottom w:val="0"/>
          <w:divBdr>
            <w:top w:val="none" w:sz="0" w:space="0" w:color="auto"/>
            <w:left w:val="none" w:sz="0" w:space="0" w:color="auto"/>
            <w:bottom w:val="none" w:sz="0" w:space="0" w:color="auto"/>
            <w:right w:val="none" w:sz="0" w:space="0" w:color="auto"/>
          </w:divBdr>
          <w:divsChild>
            <w:div w:id="1710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36531">
      <w:bodyDiv w:val="1"/>
      <w:marLeft w:val="0"/>
      <w:marRight w:val="0"/>
      <w:marTop w:val="0"/>
      <w:marBottom w:val="0"/>
      <w:divBdr>
        <w:top w:val="none" w:sz="0" w:space="0" w:color="auto"/>
        <w:left w:val="none" w:sz="0" w:space="0" w:color="auto"/>
        <w:bottom w:val="none" w:sz="0" w:space="0" w:color="auto"/>
        <w:right w:val="none" w:sz="0" w:space="0" w:color="auto"/>
      </w:divBdr>
      <w:divsChild>
        <w:div w:id="1415198280">
          <w:marLeft w:val="0"/>
          <w:marRight w:val="0"/>
          <w:marTop w:val="0"/>
          <w:marBottom w:val="0"/>
          <w:divBdr>
            <w:top w:val="none" w:sz="0" w:space="0" w:color="auto"/>
            <w:left w:val="none" w:sz="0" w:space="0" w:color="auto"/>
            <w:bottom w:val="none" w:sz="0" w:space="0" w:color="auto"/>
            <w:right w:val="none" w:sz="0" w:space="0" w:color="auto"/>
          </w:divBdr>
          <w:divsChild>
            <w:div w:id="18949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18901">
      <w:bodyDiv w:val="1"/>
      <w:marLeft w:val="0"/>
      <w:marRight w:val="0"/>
      <w:marTop w:val="0"/>
      <w:marBottom w:val="0"/>
      <w:divBdr>
        <w:top w:val="none" w:sz="0" w:space="0" w:color="auto"/>
        <w:left w:val="none" w:sz="0" w:space="0" w:color="auto"/>
        <w:bottom w:val="none" w:sz="0" w:space="0" w:color="auto"/>
        <w:right w:val="none" w:sz="0" w:space="0" w:color="auto"/>
      </w:divBdr>
      <w:divsChild>
        <w:div w:id="1387098276">
          <w:marLeft w:val="0"/>
          <w:marRight w:val="0"/>
          <w:marTop w:val="0"/>
          <w:marBottom w:val="0"/>
          <w:divBdr>
            <w:top w:val="none" w:sz="0" w:space="0" w:color="auto"/>
            <w:left w:val="none" w:sz="0" w:space="0" w:color="auto"/>
            <w:bottom w:val="none" w:sz="0" w:space="0" w:color="auto"/>
            <w:right w:val="none" w:sz="0" w:space="0" w:color="auto"/>
          </w:divBdr>
          <w:divsChild>
            <w:div w:id="73559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150103836">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692003232">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03756">
      <w:bodyDiv w:val="1"/>
      <w:marLeft w:val="0"/>
      <w:marRight w:val="0"/>
      <w:marTop w:val="0"/>
      <w:marBottom w:val="0"/>
      <w:divBdr>
        <w:top w:val="none" w:sz="0" w:space="0" w:color="auto"/>
        <w:left w:val="none" w:sz="0" w:space="0" w:color="auto"/>
        <w:bottom w:val="none" w:sz="0" w:space="0" w:color="auto"/>
        <w:right w:val="none" w:sz="0" w:space="0" w:color="auto"/>
      </w:divBdr>
      <w:divsChild>
        <w:div w:id="316763177">
          <w:marLeft w:val="0"/>
          <w:marRight w:val="0"/>
          <w:marTop w:val="0"/>
          <w:marBottom w:val="0"/>
          <w:divBdr>
            <w:top w:val="none" w:sz="0" w:space="0" w:color="auto"/>
            <w:left w:val="none" w:sz="0" w:space="0" w:color="auto"/>
            <w:bottom w:val="none" w:sz="0" w:space="0" w:color="auto"/>
            <w:right w:val="none" w:sz="0" w:space="0" w:color="auto"/>
          </w:divBdr>
          <w:divsChild>
            <w:div w:id="7902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4183">
      <w:bodyDiv w:val="1"/>
      <w:marLeft w:val="0"/>
      <w:marRight w:val="0"/>
      <w:marTop w:val="0"/>
      <w:marBottom w:val="0"/>
      <w:divBdr>
        <w:top w:val="none" w:sz="0" w:space="0" w:color="auto"/>
        <w:left w:val="none" w:sz="0" w:space="0" w:color="auto"/>
        <w:bottom w:val="none" w:sz="0" w:space="0" w:color="auto"/>
        <w:right w:val="none" w:sz="0" w:space="0" w:color="auto"/>
      </w:divBdr>
      <w:divsChild>
        <w:div w:id="17393094">
          <w:marLeft w:val="0"/>
          <w:marRight w:val="0"/>
          <w:marTop w:val="0"/>
          <w:marBottom w:val="0"/>
          <w:divBdr>
            <w:top w:val="none" w:sz="0" w:space="0" w:color="auto"/>
            <w:left w:val="none" w:sz="0" w:space="0" w:color="auto"/>
            <w:bottom w:val="none" w:sz="0" w:space="0" w:color="auto"/>
            <w:right w:val="none" w:sz="0" w:space="0" w:color="auto"/>
          </w:divBdr>
          <w:divsChild>
            <w:div w:id="204937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793673472">
              <w:marLeft w:val="0"/>
              <w:marRight w:val="0"/>
              <w:marTop w:val="0"/>
              <w:marBottom w:val="0"/>
              <w:divBdr>
                <w:top w:val="none" w:sz="0" w:space="0" w:color="auto"/>
                <w:left w:val="none" w:sz="0" w:space="0" w:color="auto"/>
                <w:bottom w:val="none" w:sz="0" w:space="0" w:color="auto"/>
                <w:right w:val="none" w:sz="0" w:space="0" w:color="auto"/>
              </w:divBdr>
            </w:div>
            <w:div w:id="878203114">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4006">
      <w:bodyDiv w:val="1"/>
      <w:marLeft w:val="0"/>
      <w:marRight w:val="0"/>
      <w:marTop w:val="0"/>
      <w:marBottom w:val="0"/>
      <w:divBdr>
        <w:top w:val="none" w:sz="0" w:space="0" w:color="auto"/>
        <w:left w:val="none" w:sz="0" w:space="0" w:color="auto"/>
        <w:bottom w:val="none" w:sz="0" w:space="0" w:color="auto"/>
        <w:right w:val="none" w:sz="0" w:space="0" w:color="auto"/>
      </w:divBdr>
      <w:divsChild>
        <w:div w:id="1299188947">
          <w:marLeft w:val="0"/>
          <w:marRight w:val="0"/>
          <w:marTop w:val="0"/>
          <w:marBottom w:val="0"/>
          <w:divBdr>
            <w:top w:val="none" w:sz="0" w:space="0" w:color="auto"/>
            <w:left w:val="none" w:sz="0" w:space="0" w:color="auto"/>
            <w:bottom w:val="none" w:sz="0" w:space="0" w:color="auto"/>
            <w:right w:val="none" w:sz="0" w:space="0" w:color="auto"/>
          </w:divBdr>
          <w:divsChild>
            <w:div w:id="18130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32833">
      <w:bodyDiv w:val="1"/>
      <w:marLeft w:val="0"/>
      <w:marRight w:val="0"/>
      <w:marTop w:val="0"/>
      <w:marBottom w:val="0"/>
      <w:divBdr>
        <w:top w:val="none" w:sz="0" w:space="0" w:color="auto"/>
        <w:left w:val="none" w:sz="0" w:space="0" w:color="auto"/>
        <w:bottom w:val="none" w:sz="0" w:space="0" w:color="auto"/>
        <w:right w:val="none" w:sz="0" w:space="0" w:color="auto"/>
      </w:divBdr>
      <w:divsChild>
        <w:div w:id="1051153337">
          <w:marLeft w:val="0"/>
          <w:marRight w:val="0"/>
          <w:marTop w:val="0"/>
          <w:marBottom w:val="0"/>
          <w:divBdr>
            <w:top w:val="none" w:sz="0" w:space="0" w:color="auto"/>
            <w:left w:val="none" w:sz="0" w:space="0" w:color="auto"/>
            <w:bottom w:val="none" w:sz="0" w:space="0" w:color="auto"/>
            <w:right w:val="none" w:sz="0" w:space="0" w:color="auto"/>
          </w:divBdr>
          <w:divsChild>
            <w:div w:id="1393581669">
              <w:marLeft w:val="0"/>
              <w:marRight w:val="0"/>
              <w:marTop w:val="0"/>
              <w:marBottom w:val="0"/>
              <w:divBdr>
                <w:top w:val="none" w:sz="0" w:space="0" w:color="auto"/>
                <w:left w:val="none" w:sz="0" w:space="0" w:color="auto"/>
                <w:bottom w:val="none" w:sz="0" w:space="0" w:color="auto"/>
                <w:right w:val="none" w:sz="0" w:space="0" w:color="auto"/>
              </w:divBdr>
            </w:div>
            <w:div w:id="169098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2184">
      <w:bodyDiv w:val="1"/>
      <w:marLeft w:val="0"/>
      <w:marRight w:val="0"/>
      <w:marTop w:val="0"/>
      <w:marBottom w:val="0"/>
      <w:divBdr>
        <w:top w:val="none" w:sz="0" w:space="0" w:color="auto"/>
        <w:left w:val="none" w:sz="0" w:space="0" w:color="auto"/>
        <w:bottom w:val="none" w:sz="0" w:space="0" w:color="auto"/>
        <w:right w:val="none" w:sz="0" w:space="0" w:color="auto"/>
      </w:divBdr>
      <w:divsChild>
        <w:div w:id="196740596">
          <w:marLeft w:val="0"/>
          <w:marRight w:val="0"/>
          <w:marTop w:val="0"/>
          <w:marBottom w:val="0"/>
          <w:divBdr>
            <w:top w:val="none" w:sz="0" w:space="0" w:color="auto"/>
            <w:left w:val="none" w:sz="0" w:space="0" w:color="auto"/>
            <w:bottom w:val="none" w:sz="0" w:space="0" w:color="auto"/>
            <w:right w:val="none" w:sz="0" w:space="0" w:color="auto"/>
          </w:divBdr>
          <w:divsChild>
            <w:div w:id="11009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0561">
      <w:bodyDiv w:val="1"/>
      <w:marLeft w:val="0"/>
      <w:marRight w:val="0"/>
      <w:marTop w:val="0"/>
      <w:marBottom w:val="0"/>
      <w:divBdr>
        <w:top w:val="none" w:sz="0" w:space="0" w:color="auto"/>
        <w:left w:val="none" w:sz="0" w:space="0" w:color="auto"/>
        <w:bottom w:val="none" w:sz="0" w:space="0" w:color="auto"/>
        <w:right w:val="none" w:sz="0" w:space="0" w:color="auto"/>
      </w:divBdr>
      <w:divsChild>
        <w:div w:id="1564025281">
          <w:marLeft w:val="0"/>
          <w:marRight w:val="0"/>
          <w:marTop w:val="0"/>
          <w:marBottom w:val="0"/>
          <w:divBdr>
            <w:top w:val="none" w:sz="0" w:space="0" w:color="auto"/>
            <w:left w:val="none" w:sz="0" w:space="0" w:color="auto"/>
            <w:bottom w:val="none" w:sz="0" w:space="0" w:color="auto"/>
            <w:right w:val="none" w:sz="0" w:space="0" w:color="auto"/>
          </w:divBdr>
          <w:divsChild>
            <w:div w:id="8260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package" Target="embeddings/Microsoft_Visio_Drawing1.vsdx"/><Relationship Id="rId26" Type="http://schemas.openxmlformats.org/officeDocument/2006/relationships/package" Target="embeddings/Microsoft_Visio_Drawing5.vsdx"/><Relationship Id="rId3" Type="http://schemas.openxmlformats.org/officeDocument/2006/relationships/numbering" Target="numbering.xml"/><Relationship Id="rId21" Type="http://schemas.openxmlformats.org/officeDocument/2006/relationships/image" Target="media/image5.emf"/><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emf"/><Relationship Id="rId25"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package" Target="embeddings/Microsoft_Visio_Drawing.vsdx"/><Relationship Id="rId20" Type="http://schemas.openxmlformats.org/officeDocument/2006/relationships/package" Target="embeddings/Microsoft_Visio_Drawing2.vsdx"/><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package" Target="embeddings/Microsoft_Visio_Drawing4.vsdx"/><Relationship Id="rId5"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6.emf"/><Relationship Id="rId28" Type="http://schemas.openxmlformats.org/officeDocument/2006/relationships/package" Target="embeddings/Microsoft_Visio_Drawing6.vsdx"/><Relationship Id="rId10" Type="http://schemas.openxmlformats.org/officeDocument/2006/relationships/header" Target="header2.xml"/><Relationship Id="rId19" Type="http://schemas.openxmlformats.org/officeDocument/2006/relationships/image" Target="media/image4.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package" Target="embeddings/Microsoft_Visio_Drawing3.vsdx"/><Relationship Id="rId27" Type="http://schemas.openxmlformats.org/officeDocument/2006/relationships/image" Target="media/image8.emf"/><Relationship Id="rId30" Type="http://schemas.openxmlformats.org/officeDocument/2006/relationships/fontTable" Target="fontTable.xml"/><Relationship Id="rId32" Type="http://schemas.openxmlformats.org/officeDocument/2006/relationships/image" Target="media/image9.svg"/><Relationship Id="rId33" Type="http://schemas.openxmlformats.org/officeDocument/2006/relationships/image" Target="media/image10.svg"/><Relationship Id="rId34" Type="http://schemas.openxmlformats.org/officeDocument/2006/relationships/image" Target="media/image11.svg"/><Relationship Id="rId35" Type="http://schemas.openxmlformats.org/officeDocument/2006/relationships/image" Target="media/image12.svg"/><Relationship Id="rId36" Type="http://schemas.openxmlformats.org/officeDocument/2006/relationships/image" Target="media/image13.svg"/><Relationship Id="rId37" Type="http://schemas.openxmlformats.org/officeDocument/2006/relationships/image" Target="media/image14.svg"/><Relationship Id="rId38" Type="http://schemas.openxmlformats.org/officeDocument/2006/relationships/image" Target="media/image15.svg"/><Relationship Id="rId39" Type="http://schemas.openxmlformats.org/officeDocument/2006/relationships/image" Target="media/image16.svg"/><Relationship Id="rId40" Type="http://schemas.openxmlformats.org/officeDocument/2006/relationships/image" Target="media/image17.svg"/><Relationship Id="rId41" Type="http://schemas.openxmlformats.org/officeDocument/2006/relationships/image" Target="media/image18.svg"/><Relationship Id="rId42" Type="http://schemas.openxmlformats.org/officeDocument/2006/relationships/image" Target="media/image19.svg"/><Relationship Id="rId43" Type="http://schemas.openxmlformats.org/officeDocument/2006/relationships/image" Target="media/image20.svg"/><Relationship Id="rId44" Type="http://schemas.openxmlformats.org/officeDocument/2006/relationships/image" Target="media/image21.svg"/><Relationship Id="rId45" Type="http://schemas.openxmlformats.org/officeDocument/2006/relationships/image" Target="media/image22.svg"/><Relationship Id="rId46" Type="http://schemas.openxmlformats.org/officeDocument/2006/relationships/image" Target="media/image23.svg"/><Relationship Id="rId47" Type="http://schemas.openxmlformats.org/officeDocument/2006/relationships/image" Target="media/image24.svg"/><Relationship Id="rId48" Type="http://schemas.openxmlformats.org/officeDocument/2006/relationships/image" Target="media/image25.svg"/><Relationship Id="rId49" Type="http://schemas.openxmlformats.org/officeDocument/2006/relationships/image" Target="media/image26.svg"/><Relationship Id="rId50" Type="http://schemas.openxmlformats.org/officeDocument/2006/relationships/image" Target="media/image27.svg"/><Relationship Id="rId51" Type="http://schemas.openxmlformats.org/officeDocument/2006/relationships/image" Target="media/image28.svg"/><Relationship Id="rId52" Type="http://schemas.openxmlformats.org/officeDocument/2006/relationships/image" Target="media/image29.svg"/><Relationship Id="rId53" Type="http://schemas.openxmlformats.org/officeDocument/2006/relationships/image" Target="media/image30.svg"/><Relationship Id="rId54" Type="http://schemas.openxmlformats.org/officeDocument/2006/relationships/image" Target="media/image31.svg"/><Relationship Id="rId55" Type="http://schemas.openxmlformats.org/officeDocument/2006/relationships/image" Target="media/image32.svg"/><Relationship Id="rId56" Type="http://schemas.openxmlformats.org/officeDocument/2006/relationships/image" Target="media/image33.svg"/><Relationship Id="rId57" Type="http://schemas.openxmlformats.org/officeDocument/2006/relationships/image" Target="media/image34.svg"/><Relationship Id="rId58" Type="http://schemas.openxmlformats.org/officeDocument/2006/relationships/image" Target="media/image35.svg"/><Relationship Id="rId59" Type="http://schemas.openxmlformats.org/officeDocument/2006/relationships/image" Target="media/image36.svg"/><Relationship Id="rId60" Type="http://schemas.openxmlformats.org/officeDocument/2006/relationships/image" Target="media/image37.svg"/><Relationship Id="rId61" Type="http://schemas.openxmlformats.org/officeDocument/2006/relationships/image" Target="media/image38.svg"/><Relationship Id="rId62" Type="http://schemas.openxmlformats.org/officeDocument/2006/relationships/image" Target="media/image39.svg"/><Relationship Id="rId63" Type="http://schemas.openxmlformats.org/officeDocument/2006/relationships/image" Target="media/image40.svg"/><Relationship Id="rId64" Type="http://schemas.openxmlformats.org/officeDocument/2006/relationships/image" Target="media/image41.svg"/><Relationship Id="rId65" Type="http://schemas.openxmlformats.org/officeDocument/2006/relationships/image" Target="media/image42.svg"/><Relationship Id="rId66" Type="http://schemas.openxmlformats.org/officeDocument/2006/relationships/image" Target="media/image43.svg"/><Relationship Id="rId67" Type="http://schemas.openxmlformats.org/officeDocument/2006/relationships/image" Target="media/image44.svg"/><Relationship Id="rId68" Type="http://schemas.openxmlformats.org/officeDocument/2006/relationships/image" Target="media/image45.svg"/><Relationship Id="rId69" Type="http://schemas.openxmlformats.org/officeDocument/2006/relationships/image" Target="media/image46.svg"/><Relationship Id="rId70" Type="http://schemas.openxmlformats.org/officeDocument/2006/relationships/image" Target="media/image47.svg"/><Relationship Id="rId71" Type="http://schemas.openxmlformats.org/officeDocument/2006/relationships/image" Target="media/image48.svg"/><Relationship Id="rId72" Type="http://schemas.openxmlformats.org/officeDocument/2006/relationships/image" Target="media/image49.svg"/><Relationship Id="rId73" Type="http://schemas.openxmlformats.org/officeDocument/2006/relationships/image" Target="media/image50.svg"/><Relationship Id="rId74" Type="http://schemas.openxmlformats.org/officeDocument/2006/relationships/image" Target="media/image51.svg"/><Relationship Id="rId75" Type="http://schemas.openxmlformats.org/officeDocument/2006/relationships/image" Target="media/image52.svg"/><Relationship Id="rId76" Type="http://schemas.openxmlformats.org/officeDocument/2006/relationships/image" Target="media/image53.svg"/><Relationship Id="rId77" Type="http://schemas.openxmlformats.org/officeDocument/2006/relationships/image" Target="media/image54.svg"/><Relationship Id="rId78" Type="http://schemas.openxmlformats.org/officeDocument/2006/relationships/image" Target="media/image55.svg"/><Relationship Id="rId79" Type="http://schemas.openxmlformats.org/officeDocument/2006/relationships/image" Target="media/image56.svg"/><Relationship Id="rId80" Type="http://schemas.openxmlformats.org/officeDocument/2006/relationships/image" Target="media/image57.svg"/><Relationship Id="rId81" Type="http://schemas.openxmlformats.org/officeDocument/2006/relationships/image" Target="media/image58.svg"/><Relationship Id="rId82" Type="http://schemas.openxmlformats.org/officeDocument/2006/relationships/image" Target="media/image59.svg"/><Relationship Id="rId83" Type="http://schemas.openxmlformats.org/officeDocument/2006/relationships/image" Target="media/image60.svg"/><Relationship Id="rId84" Type="http://schemas.openxmlformats.org/officeDocument/2006/relationships/image" Target="media/image61.svg"/><Relationship Id="rId85" Type="http://schemas.openxmlformats.org/officeDocument/2006/relationships/image" Target="media/image62.svg"/><Relationship Id="rId86" Type="http://schemas.openxmlformats.org/officeDocument/2006/relationships/image" Target="media/image63.svg"/><Relationship Id="rId87" Type="http://schemas.openxmlformats.org/officeDocument/2006/relationships/image" Target="media/image64.svg"/><Relationship Id="rId88" Type="http://schemas.openxmlformats.org/officeDocument/2006/relationships/image" Target="media/image65.svg"/><Relationship Id="rId89" Type="http://schemas.openxmlformats.org/officeDocument/2006/relationships/image" Target="media/image66.svg"/><Relationship Id="rId90" Type="http://schemas.openxmlformats.org/officeDocument/2006/relationships/image" Target="media/image67.svg"/><Relationship Id="rId91" Type="http://schemas.openxmlformats.org/officeDocument/2006/relationships/image" Target="media/image68.svg"/><Relationship Id="rId92" Type="http://schemas.openxmlformats.org/officeDocument/2006/relationships/image" Target="media/image69.svg"/><Relationship Id="rId93" Type="http://schemas.openxmlformats.org/officeDocument/2006/relationships/image" Target="media/image70.svg"/><Relationship Id="rId94" Type="http://schemas.openxmlformats.org/officeDocument/2006/relationships/image" Target="media/image71.svg"/><Relationship Id="rId95" Type="http://schemas.openxmlformats.org/officeDocument/2006/relationships/image" Target="media/image72.svg"/><Relationship Id="rId96" Type="http://schemas.openxmlformats.org/officeDocument/2006/relationships/image" Target="media/image73.svg"/><Relationship Id="rId97" Type="http://schemas.openxmlformats.org/officeDocument/2006/relationships/image" Target="media/image74.svg"/><Relationship Id="rId98" Type="http://schemas.openxmlformats.org/officeDocument/2006/relationships/image" Target="media/image75.svg"/><Relationship Id="rId99" Type="http://schemas.openxmlformats.org/officeDocument/2006/relationships/image" Target="media/image76.svg"/><Relationship Id="rId100" Type="http://schemas.openxmlformats.org/officeDocument/2006/relationships/image" Target="media/image77.svg"/><Relationship Id="rId101" Type="http://schemas.openxmlformats.org/officeDocument/2006/relationships/image" Target="media/image78.svg"/><Relationship Id="rId102" Type="http://schemas.openxmlformats.org/officeDocument/2006/relationships/image" Target="media/image79.svg"/><Relationship Id="rId103" Type="http://schemas.openxmlformats.org/officeDocument/2006/relationships/image" Target="media/image80.svg"/><Relationship Id="rId104" Type="http://schemas.openxmlformats.org/officeDocument/2006/relationships/image" Target="media/image81.svg"/><Relationship Id="rId105" Type="http://schemas.openxmlformats.org/officeDocument/2006/relationships/image" Target="media/image82.svg"/><Relationship Id="rId106" Type="http://schemas.openxmlformats.org/officeDocument/2006/relationships/image" Target="media/image83.svg"/><Relationship Id="rId107" Type="http://schemas.openxmlformats.org/officeDocument/2006/relationships/image" Target="media/image84.svg"/><Relationship Id="rId108" Type="http://schemas.openxmlformats.org/officeDocument/2006/relationships/image" Target="media/image85.svg"/><Relationship Id="rId109" Type="http://schemas.openxmlformats.org/officeDocument/2006/relationships/image" Target="media/image86.svg"/><Relationship Id="rId110" Type="http://schemas.openxmlformats.org/officeDocument/2006/relationships/image" Target="media/image87.svg"/><Relationship Id="rId111" Type="http://schemas.openxmlformats.org/officeDocument/2006/relationships/image" Target="media/image88.svg"/><Relationship Id="rId112" Type="http://schemas.openxmlformats.org/officeDocument/2006/relationships/image" Target="media/image89.svg"/><Relationship Id="rId113" Type="http://schemas.openxmlformats.org/officeDocument/2006/relationships/image" Target="media/image90.svg"/><Relationship Id="rId114" Type="http://schemas.openxmlformats.org/officeDocument/2006/relationships/image" Target="media/image91.svg"/><Relationship Id="rId115" Type="http://schemas.openxmlformats.org/officeDocument/2006/relationships/image" Target="media/image92.svg"/><Relationship Id="rId116" Type="http://schemas.openxmlformats.org/officeDocument/2006/relationships/image" Target="media/image93.svg"/><Relationship Id="rId117" Type="http://schemas.openxmlformats.org/officeDocument/2006/relationships/image" Target="media/image94.svg"/><Relationship Id="rId118" Type="http://schemas.openxmlformats.org/officeDocument/2006/relationships/image" Target="media/image95.svg"/><Relationship Id="rId119" Type="http://schemas.openxmlformats.org/officeDocument/2006/relationships/image" Target="media/image96.svg"/><Relationship Id="rId120" Type="http://schemas.openxmlformats.org/officeDocument/2006/relationships/image" Target="media/image97.svg"/><Relationship Id="rId121" Type="http://schemas.openxmlformats.org/officeDocument/2006/relationships/image" Target="media/image98.svg"/><Relationship Id="rId122" Type="http://schemas.openxmlformats.org/officeDocument/2006/relationships/image" Target="media/image99.svg"/><Relationship Id="rId123" Type="http://schemas.openxmlformats.org/officeDocument/2006/relationships/image" Target="media/image100.svg"/><Relationship Id="rId124" Type="http://schemas.openxmlformats.org/officeDocument/2006/relationships/image" Target="media/image101.svg"/><Relationship Id="rId125" Type="http://schemas.openxmlformats.org/officeDocument/2006/relationships/image" Target="media/image102.svg"/><Relationship Id="rId126" Type="http://schemas.openxmlformats.org/officeDocument/2006/relationships/image" Target="media/image103.svg"/><Relationship Id="rId127" Type="http://schemas.openxmlformats.org/officeDocument/2006/relationships/image" Target="media/image104.svg"/><Relationship Id="rId128" Type="http://schemas.openxmlformats.org/officeDocument/2006/relationships/image" Target="media/image105.svg"/><Relationship Id="rId129" Type="http://schemas.openxmlformats.org/officeDocument/2006/relationships/image" Target="media/image106.svg"/><Relationship Id="rId130" Type="http://schemas.openxmlformats.org/officeDocument/2006/relationships/image" Target="media/image107.svg"/><Relationship Id="rId131" Type="http://schemas.openxmlformats.org/officeDocument/2006/relationships/image" Target="media/image108.svg"/><Relationship Id="rId132" Type="http://schemas.openxmlformats.org/officeDocument/2006/relationships/image" Target="media/image109.svg"/><Relationship Id="rId133" Type="http://schemas.openxmlformats.org/officeDocument/2006/relationships/image" Target="media/image110.svg"/><Relationship Id="rId134" Type="http://schemas.openxmlformats.org/officeDocument/2006/relationships/image" Target="media/image111.svg"/><Relationship Id="rId135" Type="http://schemas.openxmlformats.org/officeDocument/2006/relationships/image" Target="media/image112.svg"/><Relationship Id="rId136" Type="http://schemas.openxmlformats.org/officeDocument/2006/relationships/image" Target="media/image113.svg"/><Relationship Id="rId137" Type="http://schemas.openxmlformats.org/officeDocument/2006/relationships/image" Target="media/image114.svg"/><Relationship Id="rId138" Type="http://schemas.openxmlformats.org/officeDocument/2006/relationships/image" Target="media/image115.svg"/><Relationship Id="rId139" Type="http://schemas.openxmlformats.org/officeDocument/2006/relationships/image" Target="media/image116.svg"/><Relationship Id="rId140" Type="http://schemas.openxmlformats.org/officeDocument/2006/relationships/image" Target="media/image117.svg"/><Relationship Id="rId141" Type="http://schemas.openxmlformats.org/officeDocument/2006/relationships/image" Target="media/image118.svg"/><Relationship Id="rId142" Type="http://schemas.openxmlformats.org/officeDocument/2006/relationships/image" Target="media/image119.svg"/><Relationship Id="rId143" Type="http://schemas.openxmlformats.org/officeDocument/2006/relationships/image" Target="media/image120.svg"/><Relationship Id="rId144" Type="http://schemas.openxmlformats.org/officeDocument/2006/relationships/image" Target="media/image121.svg"/><Relationship Id="rId145" Type="http://schemas.openxmlformats.org/officeDocument/2006/relationships/image" Target="media/image122.svg"/><Relationship Id="rId146" Type="http://schemas.openxmlformats.org/officeDocument/2006/relationships/image" Target="media/image123.svg"/><Relationship Id="rId147" Type="http://schemas.openxmlformats.org/officeDocument/2006/relationships/image" Target="media/image124.svg"/><Relationship Id="rId148" Type="http://schemas.openxmlformats.org/officeDocument/2006/relationships/image" Target="media/image125.svg"/><Relationship Id="rId149" Type="http://schemas.openxmlformats.org/officeDocument/2006/relationships/image" Target="media/image126.svg"/><Relationship Id="rId150" Type="http://schemas.openxmlformats.org/officeDocument/2006/relationships/image" Target="media/image127.svg"/><Relationship Id="rId151" Type="http://schemas.openxmlformats.org/officeDocument/2006/relationships/image" Target="media/image128.svg"/><Relationship Id="rId152" Type="http://schemas.openxmlformats.org/officeDocument/2006/relationships/image" Target="media/image129.svg"/><Relationship Id="rId153" Type="http://schemas.openxmlformats.org/officeDocument/2006/relationships/image" Target="media/image130.svg"/><Relationship Id="rId154" Type="http://schemas.openxmlformats.org/officeDocument/2006/relationships/image" Target="media/image131.svg"/><Relationship Id="rId155" Type="http://schemas.openxmlformats.org/officeDocument/2006/relationships/image" Target="media/image132.svg"/><Relationship Id="rId156" Type="http://schemas.openxmlformats.org/officeDocument/2006/relationships/image" Target="media/image133.svg"/><Relationship Id="rId157" Type="http://schemas.openxmlformats.org/officeDocument/2006/relationships/image" Target="media/image134.svg"/><Relationship Id="rId158" Type="http://schemas.openxmlformats.org/officeDocument/2006/relationships/image" Target="media/image135.svg"/><Relationship Id="rId159" Type="http://schemas.openxmlformats.org/officeDocument/2006/relationships/image" Target="media/image136.svg"/><Relationship Id="rId160" Type="http://schemas.openxmlformats.org/officeDocument/2006/relationships/image" Target="media/image137.svg"/><Relationship Id="rId161" Type="http://schemas.openxmlformats.org/officeDocument/2006/relationships/image" Target="media/image138.svg"/><Relationship Id="rId162" Type="http://schemas.openxmlformats.org/officeDocument/2006/relationships/image" Target="media/image139.svg"/><Relationship Id="rId163" Type="http://schemas.openxmlformats.org/officeDocument/2006/relationships/image" Target="media/image140.svg"/><Relationship Id="rId164" Type="http://schemas.openxmlformats.org/officeDocument/2006/relationships/image" Target="media/image141.svg"/><Relationship Id="rId165" Type="http://schemas.openxmlformats.org/officeDocument/2006/relationships/image" Target="media/image142.svg"/><Relationship Id="rId166" Type="http://schemas.openxmlformats.org/officeDocument/2006/relationships/image" Target="media/image143.svg"/><Relationship Id="rId167" Type="http://schemas.openxmlformats.org/officeDocument/2006/relationships/image" Target="media/image144.svg"/><Relationship Id="rId168" Type="http://schemas.openxmlformats.org/officeDocument/2006/relationships/image" Target="media/image145.svg"/><Relationship Id="rId169" Type="http://schemas.openxmlformats.org/officeDocument/2006/relationships/image" Target="media/image146.svg"/><Relationship Id="rId170" Type="http://schemas.openxmlformats.org/officeDocument/2006/relationships/image" Target="media/image147.svg"/><Relationship Id="rId171" Type="http://schemas.openxmlformats.org/officeDocument/2006/relationships/image" Target="media/image148.svg"/><Relationship Id="rId172" Type="http://schemas.openxmlformats.org/officeDocument/2006/relationships/image" Target="media/image149.svg"/><Relationship Id="rId173" Type="http://schemas.openxmlformats.org/officeDocument/2006/relationships/image" Target="media/image150.svg"/><Relationship Id="rId174" Type="http://schemas.openxmlformats.org/officeDocument/2006/relationships/image" Target="media/image151.svg"/><Relationship Id="rId175" Type="http://schemas.openxmlformats.org/officeDocument/2006/relationships/image" Target="media/image152.svg"/><Relationship Id="rId176" Type="http://schemas.openxmlformats.org/officeDocument/2006/relationships/image" Target="media/image153.svg"/><Relationship Id="rId177" Type="http://schemas.openxmlformats.org/officeDocument/2006/relationships/image" Target="media/image154.svg"/><Relationship Id="rId178" Type="http://schemas.openxmlformats.org/officeDocument/2006/relationships/image" Target="media/image155.svg"/><Relationship Id="rId179" Type="http://schemas.openxmlformats.org/officeDocument/2006/relationships/image" Target="media/image156.svg"/><Relationship Id="rId180" Type="http://schemas.openxmlformats.org/officeDocument/2006/relationships/image" Target="media/image157.svg"/><Relationship Id="rId181" Type="http://schemas.openxmlformats.org/officeDocument/2006/relationships/image" Target="media/image158.svg"/><Relationship Id="rId182" Type="http://schemas.openxmlformats.org/officeDocument/2006/relationships/image" Target="media/image159.svg"/><Relationship Id="rId183" Type="http://schemas.openxmlformats.org/officeDocument/2006/relationships/image" Target="media/image160.svg"/><Relationship Id="rId184" Type="http://schemas.openxmlformats.org/officeDocument/2006/relationships/image" Target="media/image161.svg"/><Relationship Id="rId185" Type="http://schemas.openxmlformats.org/officeDocument/2006/relationships/image" Target="media/image162.svg"/><Relationship Id="rId186" Type="http://schemas.openxmlformats.org/officeDocument/2006/relationships/image" Target="media/image163.svg"/><Relationship Id="rId187" Type="http://schemas.openxmlformats.org/officeDocument/2006/relationships/image" Target="media/image164.svg"/><Relationship Id="rId188" Type="http://schemas.openxmlformats.org/officeDocument/2006/relationships/image" Target="media/image165.svg"/><Relationship Id="rId189" Type="http://schemas.openxmlformats.org/officeDocument/2006/relationships/image" Target="media/image166.svg"/><Relationship Id="rId190" Type="http://schemas.openxmlformats.org/officeDocument/2006/relationships/image" Target="media/image167.svg"/><Relationship Id="rId191" Type="http://schemas.openxmlformats.org/officeDocument/2006/relationships/image" Target="media/image168.svg"/><Relationship Id="rId192" Type="http://schemas.openxmlformats.org/officeDocument/2006/relationships/image" Target="media/image169.svg"/><Relationship Id="rId193" Type="http://schemas.openxmlformats.org/officeDocument/2006/relationships/image" Target="media/image170.svg"/><Relationship Id="rId194" Type="http://schemas.openxmlformats.org/officeDocument/2006/relationships/image" Target="media/image171.svg"/><Relationship Id="rId195" Type="http://schemas.openxmlformats.org/officeDocument/2006/relationships/image" Target="media/image172.svg"/><Relationship Id="rId196" Type="http://schemas.openxmlformats.org/officeDocument/2006/relationships/image" Target="media/image173.svg"/><Relationship Id="rId197" Type="http://schemas.openxmlformats.org/officeDocument/2006/relationships/image" Target="media/image174.svg"/><Relationship Id="rId198" Type="http://schemas.openxmlformats.org/officeDocument/2006/relationships/image" Target="media/image175.svg"/><Relationship Id="rId199" Type="http://schemas.openxmlformats.org/officeDocument/2006/relationships/image" Target="media/image176.svg"/><Relationship Id="rId200" Type="http://schemas.openxmlformats.org/officeDocument/2006/relationships/image" Target="media/image177.svg"/><Relationship Id="rId201" Type="http://schemas.openxmlformats.org/officeDocument/2006/relationships/image" Target="media/image178.svg"/><Relationship Id="rId202" Type="http://schemas.openxmlformats.org/officeDocument/2006/relationships/image" Target="media/image179.svg"/><Relationship Id="rId203" Type="http://schemas.openxmlformats.org/officeDocument/2006/relationships/image" Target="media/image180.svg"/><Relationship Id="rId204" Type="http://schemas.openxmlformats.org/officeDocument/2006/relationships/image" Target="media/image181.svg"/><Relationship Id="rId205" Type="http://schemas.openxmlformats.org/officeDocument/2006/relationships/image" Target="media/image182.svg"/><Relationship Id="rId206" Type="http://schemas.openxmlformats.org/officeDocument/2006/relationships/image" Target="media/image183.svg"/><Relationship Id="rId207" Type="http://schemas.openxmlformats.org/officeDocument/2006/relationships/image" Target="media/image184.svg"/><Relationship Id="rId208" Type="http://schemas.openxmlformats.org/officeDocument/2006/relationships/image" Target="media/image185.sv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60AA3593-9C1C-4325-8940-A3083E7F4CF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19314</TotalTime>
  <Pages>18</Pages>
  <Words>1855</Words>
  <Characters>6847</Characters>
  <Application>Microsoft Office Word</Application>
  <DocSecurity>0</DocSecurity>
  <Lines>622</Lines>
  <Paragraphs>543</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Melody xiang</dc:creator>
  <cp:keywords/>
  <dc:description/>
  <cp:lastModifiedBy>亚朋 倘</cp:lastModifiedBy>
  <cp:revision>465</cp:revision>
  <cp:lastPrinted>2015-06-30T04:23:00Z</cp:lastPrinted>
  <dcterms:created xsi:type="dcterms:W3CDTF">2023-11-29T01:56:00Z</dcterms:created>
  <dcterms:modified xsi:type="dcterms:W3CDTF">2026-06-01T10:02:00Z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