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0.svg" ContentType="image/svg+xml"/>
  <Override PartName="/word/media/image100.svg" ContentType="image/svg+xml"/>
  <Override PartName="/word/media/image101.svg" ContentType="image/svg+xml"/>
  <Override PartName="/word/media/image102.svg" ContentType="image/svg+xml"/>
  <Override PartName="/word/media/image103.svg" ContentType="image/svg+xml"/>
  <Override PartName="/word/media/image104.svg" ContentType="image/svg+xml"/>
  <Override PartName="/word/media/image105.svg" ContentType="image/svg+xml"/>
  <Override PartName="/word/media/image106.svg" ContentType="image/svg+xml"/>
  <Override PartName="/word/media/image107.svg" ContentType="image/svg+xml"/>
  <Override PartName="/word/media/image108.svg" ContentType="image/svg+xml"/>
  <Override PartName="/word/media/image109.svg" ContentType="image/svg+xml"/>
  <Override PartName="/word/media/image11.svg" ContentType="image/svg+xml"/>
  <Override PartName="/word/media/image110.svg" ContentType="image/svg+xml"/>
  <Override PartName="/word/media/image111.svg" ContentType="image/svg+xml"/>
  <Override PartName="/word/media/image112.svg" ContentType="image/svg+xml"/>
  <Override PartName="/word/media/image113.svg" ContentType="image/svg+xml"/>
  <Override PartName="/word/media/image114.svg" ContentType="image/svg+xml"/>
  <Override PartName="/word/media/image115.svg" ContentType="image/svg+xml"/>
  <Override PartName="/word/media/image116.svg" ContentType="image/svg+xml"/>
  <Override PartName="/word/media/image117.svg" ContentType="image/svg+xml"/>
  <Override PartName="/word/media/image118.svg" ContentType="image/svg+xml"/>
  <Override PartName="/word/media/image119.svg" ContentType="image/svg+xml"/>
  <Override PartName="/word/media/image12.svg" ContentType="image/svg+xml"/>
  <Override PartName="/word/media/image120.svg" ContentType="image/svg+xml"/>
  <Override PartName="/word/media/image121.svg" ContentType="image/svg+xml"/>
  <Override PartName="/word/media/image122.svg" ContentType="image/svg+xml"/>
  <Override PartName="/word/media/image123.svg" ContentType="image/svg+xml"/>
  <Override PartName="/word/media/image124.svg" ContentType="image/svg+xml"/>
  <Override PartName="/word/media/image125.svg" ContentType="image/svg+xml"/>
  <Override PartName="/word/media/image126.svg" ContentType="image/svg+xml"/>
  <Override PartName="/word/media/image127.svg" ContentType="image/svg+xml"/>
  <Override PartName="/word/media/image128.svg" ContentType="image/svg+xml"/>
  <Override PartName="/word/media/image129.svg" ContentType="image/svg+xml"/>
  <Override PartName="/word/media/image13.svg" ContentType="image/svg+xml"/>
  <Override PartName="/word/media/image130.svg" ContentType="image/svg+xml"/>
  <Override PartName="/word/media/image131.svg" ContentType="image/svg+xml"/>
  <Override PartName="/word/media/image132.svg" ContentType="image/svg+xml"/>
  <Override PartName="/word/media/image133.svg" ContentType="image/svg+xml"/>
  <Override PartName="/word/media/image134.svg" ContentType="image/svg+xml"/>
  <Override PartName="/word/media/image135.svg" ContentType="image/svg+xml"/>
  <Override PartName="/word/media/image136.svg" ContentType="image/svg+xml"/>
  <Override PartName="/word/media/image137.svg" ContentType="image/svg+xml"/>
  <Override PartName="/word/media/image138.svg" ContentType="image/svg+xml"/>
  <Override PartName="/word/media/image139.svg" ContentType="image/svg+xml"/>
  <Override PartName="/word/media/image14.svg" ContentType="image/svg+xml"/>
  <Override PartName="/word/media/image140.svg" ContentType="image/svg+xml"/>
  <Override PartName="/word/media/image141.svg" ContentType="image/svg+xml"/>
  <Override PartName="/word/media/image142.svg" ContentType="image/svg+xml"/>
  <Override PartName="/word/media/image143.svg" ContentType="image/svg+xml"/>
  <Override PartName="/word/media/image144.svg" ContentType="image/svg+xml"/>
  <Override PartName="/word/media/image145.svg" ContentType="image/svg+xml"/>
  <Override PartName="/word/media/image146.svg" ContentType="image/svg+xml"/>
  <Override PartName="/word/media/image147.svg" ContentType="image/svg+xml"/>
  <Override PartName="/word/media/image148.svg" ContentType="image/svg+xml"/>
  <Override PartName="/word/media/image149.svg" ContentType="image/svg+xml"/>
  <Override PartName="/word/media/image15.svg" ContentType="image/svg+xml"/>
  <Override PartName="/word/media/image150.svg" ContentType="image/svg+xml"/>
  <Override PartName="/word/media/image151.svg" ContentType="image/svg+xml"/>
  <Override PartName="/word/media/image152.svg" ContentType="image/svg+xml"/>
  <Override PartName="/word/media/image153.svg" ContentType="image/svg+xml"/>
  <Override PartName="/word/media/image154.svg" ContentType="image/svg+xml"/>
  <Override PartName="/word/media/image155.svg" ContentType="image/svg+xml"/>
  <Override PartName="/word/media/image156.svg" ContentType="image/svg+xml"/>
  <Override PartName="/word/media/image157.svg" ContentType="image/svg+xml"/>
  <Override PartName="/word/media/image158.svg" ContentType="image/svg+xml"/>
  <Override PartName="/word/media/image159.svg" ContentType="image/svg+xml"/>
  <Override PartName="/word/media/image16.svg" ContentType="image/svg+xml"/>
  <Override PartName="/word/media/image160.svg" ContentType="image/svg+xml"/>
  <Override PartName="/word/media/image161.svg" ContentType="image/svg+xml"/>
  <Override PartName="/word/media/image162.svg" ContentType="image/svg+xml"/>
  <Override PartName="/word/media/image163.svg" ContentType="image/svg+xml"/>
  <Override PartName="/word/media/image164.svg" ContentType="image/svg+xml"/>
  <Override PartName="/word/media/image165.svg" ContentType="image/svg+xml"/>
  <Override PartName="/word/media/image166.svg" ContentType="image/svg+xml"/>
  <Override PartName="/word/media/image167.svg" ContentType="image/svg+xml"/>
  <Override PartName="/word/media/image168.svg" ContentType="image/svg+xml"/>
  <Override PartName="/word/media/image169.svg" ContentType="image/svg+xml"/>
  <Override PartName="/word/media/image17.svg" ContentType="image/svg+xml"/>
  <Override PartName="/word/media/image170.svg" ContentType="image/svg+xml"/>
  <Override PartName="/word/media/image171.svg" ContentType="image/svg+xml"/>
  <Override PartName="/word/media/image172.svg" ContentType="image/svg+xml"/>
  <Override PartName="/word/media/image173.svg" ContentType="image/svg+xml"/>
  <Override PartName="/word/media/image174.svg" ContentType="image/svg+xml"/>
  <Override PartName="/word/media/image175.svg" ContentType="image/svg+xml"/>
  <Override PartName="/word/media/image176.svg" ContentType="image/svg+xml"/>
  <Override PartName="/word/media/image177.svg" ContentType="image/svg+xml"/>
  <Override PartName="/word/media/image178.svg" ContentType="image/svg+xml"/>
  <Override PartName="/word/media/image179.svg" ContentType="image/svg+xml"/>
  <Override PartName="/word/media/image18.svg" ContentType="image/svg+xml"/>
  <Override PartName="/word/media/image180.svg" ContentType="image/svg+xml"/>
  <Override PartName="/word/media/image181.svg" ContentType="image/svg+xml"/>
  <Override PartName="/word/media/image182.svg" ContentType="image/svg+xml"/>
  <Override PartName="/word/media/image183.svg" ContentType="image/svg+xml"/>
  <Override PartName="/word/media/image184.svg" ContentType="image/svg+xml"/>
  <Override PartName="/word/media/image185.svg" ContentType="image/svg+xml"/>
  <Override PartName="/word/media/image186.svg" ContentType="image/svg+xml"/>
  <Override PartName="/word/media/image187.svg" ContentType="image/svg+xml"/>
  <Override PartName="/word/media/image188.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0.svg" ContentType="image/svg+xml"/>
  <Override PartName="/word/media/image41.svg" ContentType="image/svg+xml"/>
  <Override PartName="/word/media/image42.svg" ContentType="image/svg+xml"/>
  <Override PartName="/word/media/image43.svg" ContentType="image/svg+xml"/>
  <Override PartName="/word/media/image44.svg" ContentType="image/svg+xml"/>
  <Override PartName="/word/media/image45.svg" ContentType="image/svg+xml"/>
  <Override PartName="/word/media/image46.svg" ContentType="image/svg+xml"/>
  <Override PartName="/word/media/image47.svg" ContentType="image/svg+xml"/>
  <Override PartName="/word/media/image48.svg" ContentType="image/svg+xml"/>
  <Override PartName="/word/media/image49.svg" ContentType="image/svg+xml"/>
  <Override PartName="/word/media/image50.svg" ContentType="image/svg+xml"/>
  <Override PartName="/word/media/image51.svg" ContentType="image/svg+xml"/>
  <Override PartName="/word/media/image52.svg" ContentType="image/svg+xml"/>
  <Override PartName="/word/media/image53.svg" ContentType="image/svg+xml"/>
  <Override PartName="/word/media/image54.svg" ContentType="image/svg+xml"/>
  <Override PartName="/word/media/image55.svg" ContentType="image/svg+xml"/>
  <Override PartName="/word/media/image56.svg" ContentType="image/svg+xml"/>
  <Override PartName="/word/media/image57.svg" ContentType="image/svg+xml"/>
  <Override PartName="/word/media/image58.svg" ContentType="image/svg+xml"/>
  <Override PartName="/word/media/image59.svg" ContentType="image/svg+xml"/>
  <Override PartName="/word/media/image60.svg" ContentType="image/svg+xml"/>
  <Override PartName="/word/media/image61.svg" ContentType="image/svg+xml"/>
  <Override PartName="/word/media/image62.svg" ContentType="image/svg+xml"/>
  <Override PartName="/word/media/image63.svg" ContentType="image/svg+xml"/>
  <Override PartName="/word/media/image64.svg" ContentType="image/svg+xml"/>
  <Override PartName="/word/media/image65.svg" ContentType="image/svg+xml"/>
  <Override PartName="/word/media/image66.svg" ContentType="image/svg+xml"/>
  <Override PartName="/word/media/image67.svg" ContentType="image/svg+xml"/>
  <Override PartName="/word/media/image68.svg" ContentType="image/svg+xml"/>
  <Override PartName="/word/media/image69.svg" ContentType="image/svg+xml"/>
  <Override PartName="/word/media/image70.svg" ContentType="image/svg+xml"/>
  <Override PartName="/word/media/image71.svg" ContentType="image/svg+xml"/>
  <Override PartName="/word/media/image72.svg" ContentType="image/svg+xml"/>
  <Override PartName="/word/media/image73.svg" ContentType="image/svg+xml"/>
  <Override PartName="/word/media/image74.svg" ContentType="image/svg+xml"/>
  <Override PartName="/word/media/image75.svg" ContentType="image/svg+xml"/>
  <Override PartName="/word/media/image76.svg" ContentType="image/svg+xml"/>
  <Override PartName="/word/media/image77.svg" ContentType="image/svg+xml"/>
  <Override PartName="/word/media/image78.svg" ContentType="image/svg+xml"/>
  <Override PartName="/word/media/image79.svg" ContentType="image/svg+xml"/>
  <Override PartName="/word/media/image80.svg" ContentType="image/svg+xml"/>
  <Override PartName="/word/media/image81.svg" ContentType="image/svg+xml"/>
  <Override PartName="/word/media/image82.svg" ContentType="image/svg+xml"/>
  <Override PartName="/word/media/image83.svg" ContentType="image/svg+xml"/>
  <Override PartName="/word/media/image84.svg" ContentType="image/svg+xml"/>
  <Override PartName="/word/media/image85.svg" ContentType="image/svg+xml"/>
  <Override PartName="/word/media/image86.svg" ContentType="image/svg+xml"/>
  <Override PartName="/word/media/image87.svg" ContentType="image/svg+xml"/>
  <Override PartName="/word/media/image88.svg" ContentType="image/svg+xml"/>
  <Override PartName="/word/media/image89.svg" ContentType="image/svg+xml"/>
  <Override PartName="/word/media/image9.svg" ContentType="image/svg+xml"/>
  <Override PartName="/word/media/image90.svg" ContentType="image/svg+xml"/>
  <Override PartName="/word/media/image91.svg" ContentType="image/svg+xml"/>
  <Override PartName="/word/media/image92.svg" ContentType="image/svg+xml"/>
  <Override PartName="/word/media/image93.svg" ContentType="image/svg+xml"/>
  <Override PartName="/word/media/image94.svg" ContentType="image/svg+xml"/>
  <Override PartName="/word/media/image95.svg" ContentType="image/svg+xml"/>
  <Override PartName="/word/media/image96.svg" ContentType="image/svg+xml"/>
  <Override PartName="/word/media/image97.svg" ContentType="image/svg+xml"/>
  <Override PartName="/word/media/image98.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E51" w14:textId="77777777" w:rsidR="00EE028D" w:rsidRPr="00007B74" w:rsidRDefault="00EE028D">
      <w:pPr>
        <w:spacing w:before="0" w:after="0"/>
        <w:ind w:firstLine="0" w:left="0" w:right="0"/>
        <w:rPr>
          <w:rFonts w:ascii="微软雅黑" w:eastAsia="微软雅黑" w:hAnsi="微软雅黑" w:hint="eastAsia"/>
          <w:color w:val="000000"/>
        </w:rPr>
      </w:pPr>
    </w:p>
    <w:p w14:paraId="7DDCA98E" w14:textId="2D06AFE5" w:rsidR="00EE028D" w:rsidRPr="00611DDF" w:rsidRDefault="007E0906">
      <w:pPr>
        <w:pStyle w:val="af7"/>
        <w:spacing w:line="276" w:lineRule="auto"/>
        <w:jc w:val="center"/>
        <w:rPr>
          <w:rFonts w:ascii="微软雅黑" w:eastAsia="微软雅黑" w:hAnsi="微软雅黑" w:hint="eastAsia"/>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561AE84" w14:textId="4E3DB4F8" w:rsidR="00EE028D" w:rsidRPr="00611DDF" w:rsidRDefault="00B23245">
      <w:pPr>
        <w:pStyle w:val="af7"/>
        <w:spacing w:before="0" w:after="400" w:line="276" w:lineRule="auto"/>
        <w:jc w:val="center"/>
        <w:rPr>
          <w:rFonts w:ascii="微软雅黑" w:eastAsia="微软雅黑" w:hAnsi="微软雅黑" w:hint="eastAsia"/>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EE055D" w:rsidRPr="00611DDF">
        <w:rPr>
          <w:rFonts w:ascii="微软雅黑" w:eastAsia="微软雅黑" w:hAnsi="微软雅黑"/>
          <w:color w:val="000000"/>
          <w:sz w:val="48"/>
          <w:szCs w:val="48"/>
        </w:rPr>
        <w:t xml:space="preserve">MCAL </w:t>
      </w:r>
      <w:r w:rsidR="0098557D" w:rsidRPr="00611DDF">
        <w:rPr>
          <w:rFonts w:ascii="微软雅黑" w:eastAsia="微软雅黑" w:hAnsi="微软雅黑" w:hint="eastAsia"/>
          <w:color w:val="000000"/>
          <w:sz w:val="48"/>
          <w:szCs w:val="48"/>
          <w:lang w:eastAsia="zh-CN"/>
        </w:rPr>
        <w:t>MPE</w:t>
      </w:r>
      <w:r w:rsidRPr="00611DDF">
        <w:rPr>
          <w:rFonts w:ascii="微软雅黑" w:eastAsia="微软雅黑" w:hAnsi="微软雅黑"/>
          <w:color w:val="000000"/>
          <w:sz w:val="48"/>
          <w:szCs w:val="48"/>
        </w:rPr>
        <w:t>CAN Driver</w:t>
      </w:r>
    </w:p>
    <w:p w14:paraId="5F70B03A" w14:textId="1464491E" w:rsidR="00EE028D" w:rsidRPr="00611DDF" w:rsidRDefault="00EE055D">
      <w:pPr>
        <w:pStyle w:val="af7"/>
        <w:spacing w:line="276" w:lineRule="auto"/>
        <w:jc w:val="center"/>
        <w:rPr>
          <w:rFonts w:ascii="微软雅黑" w:eastAsia="微软雅黑" w:hAnsi="微软雅黑" w:hint="eastAsia"/>
          <w:color w:val="000000"/>
          <w:sz w:val="48"/>
          <w:szCs w:val="48"/>
          <w:lang w:eastAsia="zh-CN"/>
        </w:rPr>
      </w:pPr>
      <w:r w:rsidRPr="00611DDF">
        <w:rPr>
          <w:rFonts w:ascii="微软雅黑" w:eastAsia="微软雅黑" w:hAnsi="微软雅黑"/>
          <w:sz w:val="48"/>
          <w:szCs w:val="48"/>
        </w:rPr>
        <w:t xml:space="preserve">MCAL </w:t>
      </w:r>
      <w:r w:rsidR="0098557D" w:rsidRPr="00611DDF">
        <w:rPr>
          <w:rFonts w:ascii="微软雅黑" w:eastAsia="微软雅黑" w:hAnsi="微软雅黑" w:hint="eastAsia"/>
          <w:sz w:val="48"/>
          <w:szCs w:val="48"/>
          <w:lang w:eastAsia="zh-CN"/>
        </w:rPr>
        <w:t>MPE</w:t>
      </w:r>
      <w:r w:rsidRPr="00611DDF">
        <w:rPr>
          <w:rFonts w:ascii="微软雅黑" w:eastAsia="微软雅黑" w:hAnsi="微软雅黑"/>
          <w:sz w:val="48"/>
          <w:szCs w:val="48"/>
        </w:rPr>
        <w:t>CAN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611DDF" w14:paraId="73CAB4E7" w14:textId="77777777" w:rsidTr="009D7B89">
        <w:trPr>
          <w:trHeight w:val="567"/>
          <w:jc w:val="center"/>
        </w:trPr>
        <w:tc>
          <w:tcPr>
            <w:tcW w:w="1993" w:type="dxa"/>
            <w:shd w:val="clear" w:color="auto" w:fill="D9D9D9" w:themeFill="background1" w:themeFillShade="D9"/>
            <w:vAlign w:val="center"/>
          </w:tcPr>
          <w:p w14:paraId="01259CB5" w14:textId="77777777" w:rsidR="00EE028D" w:rsidRPr="00611DDF" w:rsidRDefault="007E0906">
            <w:pPr>
              <w:jc w:val="center"/>
              <w:rPr>
                <w:rFonts w:ascii="微软雅黑" w:eastAsia="微软雅黑" w:hAnsi="微软雅黑" w:hint="eastAsia"/>
                <w:b/>
                <w:color w:val="000000"/>
              </w:rPr>
            </w:pPr>
            <w:bookmarkStart w:id="0" w:name="_Hlk126928683"/>
            <w:r w:rsidRPr="00611DDF">
              <w:rPr>
                <w:rFonts w:ascii="Microsoft YaHei" w:eastAsia="微软雅黑" w:hAnsi="Microsoft YaHei" w:hint="eastAsia"/>
                <w:b w:val="0"/>
                <w:color w:val="000000"/>
                <w:sz w:val="20"/>
              </w:rPr>
              <w:t>ROLES</w:t>
            </w:r>
          </w:p>
          <w:p w14:paraId="1AF973FE"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角色</w:t>
            </w:r>
          </w:p>
        </w:tc>
        <w:tc>
          <w:tcPr>
            <w:tcW w:w="1968" w:type="dxa"/>
            <w:shd w:val="clear" w:color="auto" w:fill="D9D9D9" w:themeFill="background1" w:themeFillShade="D9"/>
            <w:vAlign w:val="center"/>
          </w:tcPr>
          <w:p w14:paraId="6EE39F81"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Name</w:t>
            </w:r>
          </w:p>
          <w:p w14:paraId="2D6B011A"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姓名</w:t>
            </w:r>
          </w:p>
        </w:tc>
        <w:tc>
          <w:tcPr>
            <w:tcW w:w="1717" w:type="dxa"/>
            <w:shd w:val="clear" w:color="auto" w:fill="D9D9D9" w:themeFill="background1" w:themeFillShade="D9"/>
            <w:vAlign w:val="center"/>
          </w:tcPr>
          <w:p w14:paraId="7D160D98"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color w:val="000000"/>
                <w:sz w:val="20"/>
              </w:rPr>
              <w:t>Department</w:t>
            </w:r>
          </w:p>
          <w:p w14:paraId="5214878A"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color w:val="000000"/>
                <w:sz w:val="20"/>
              </w:rPr>
              <w:t>部门</w:t>
            </w:r>
          </w:p>
        </w:tc>
        <w:tc>
          <w:tcPr>
            <w:tcW w:w="1985" w:type="dxa"/>
            <w:shd w:val="clear" w:color="auto" w:fill="D9D9D9" w:themeFill="background1" w:themeFillShade="D9"/>
            <w:vAlign w:val="center"/>
          </w:tcPr>
          <w:p w14:paraId="78A094C4"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snapToGrid w:val="0"/>
                <w:color w:val="000000"/>
                <w:sz w:val="20"/>
              </w:rPr>
              <w:t>Date</w:t>
            </w:r>
          </w:p>
          <w:p w14:paraId="43782906"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snapToGrid w:val="0"/>
                <w:color w:val="000000"/>
                <w:sz w:val="20"/>
              </w:rPr>
              <w:t>日期</w:t>
            </w:r>
          </w:p>
        </w:tc>
      </w:tr>
      <w:tr w:rsidR="00B23245" w:rsidRPr="00611DDF" w14:paraId="52BB0537" w14:textId="77777777" w:rsidTr="009D7B89">
        <w:tblPrEx>
          <w:tblCellMar>
            <w:left w:w="70" w:type="dxa"/>
            <w:right w:w="70" w:type="dxa"/>
          </w:tblCellMar>
        </w:tblPrEx>
        <w:trPr>
          <w:trHeight w:val="567"/>
          <w:jc w:val="center"/>
        </w:trPr>
        <w:tc>
          <w:tcPr>
            <w:tcW w:w="1993" w:type="dxa"/>
            <w:vAlign w:val="center"/>
          </w:tcPr>
          <w:p w14:paraId="6B28A129" w14:textId="77777777" w:rsidR="00B23245" w:rsidRPr="00611DDF" w:rsidRDefault="00B23245" w:rsidP="00B23245">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AUTHOR(S)</w:t>
            </w:r>
          </w:p>
          <w:p w14:paraId="65CF7FC5" w14:textId="10BB815B" w:rsidR="00B23245" w:rsidRPr="00611DDF" w:rsidRDefault="00B23245" w:rsidP="00B23245">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作者：</w:t>
            </w:r>
          </w:p>
        </w:tc>
        <w:tc>
          <w:tcPr>
            <w:tcW w:w="1968" w:type="dxa"/>
            <w:vAlign w:val="center"/>
          </w:tcPr>
          <w:p w14:paraId="6465876C" w14:textId="38A15D53" w:rsidR="00B23245" w:rsidRPr="00611DDF" w:rsidRDefault="00B23245" w:rsidP="00B23245">
            <w:pPr>
              <w:pStyle w:val="ae"/>
              <w:jc w:val="center"/>
              <w:rPr>
                <w:rFonts w:ascii="微软雅黑" w:eastAsia="微软雅黑" w:hAnsi="微软雅黑" w:hint="eastAsia"/>
                <w:snapToGrid/>
                <w:color w:val="000000"/>
                <w:sz w:val="24"/>
              </w:rPr>
            </w:pPr>
          </w:p>
        </w:tc>
        <w:tc>
          <w:tcPr>
            <w:tcW w:w="1717" w:type="dxa"/>
            <w:vAlign w:val="center"/>
          </w:tcPr>
          <w:p w14:paraId="260938CA" w14:textId="14771D07" w:rsidR="00B23245" w:rsidRPr="00611DDF" w:rsidRDefault="00B23245" w:rsidP="00DE7511">
            <w:pPr>
              <w:pStyle w:val="ae"/>
              <w:jc w:val="center"/>
              <w:rPr>
                <w:rFonts w:ascii="微软雅黑" w:eastAsia="微软雅黑" w:hAnsi="微软雅黑" w:hint="eastAsia"/>
                <w:snapToGrid/>
                <w:color w:val="000000"/>
                <w:sz w:val="24"/>
              </w:rPr>
            </w:pPr>
          </w:p>
        </w:tc>
        <w:tc>
          <w:tcPr>
            <w:tcW w:w="1985" w:type="dxa"/>
            <w:vAlign w:val="center"/>
          </w:tcPr>
          <w:p w14:paraId="4AD46F34" w14:textId="6A4281B6" w:rsidR="00B23245" w:rsidRPr="00611DDF" w:rsidRDefault="00B23245" w:rsidP="00B23245">
            <w:pPr>
              <w:pStyle w:val="ae"/>
              <w:jc w:val="center"/>
              <w:rPr>
                <w:rFonts w:ascii="微软雅黑" w:eastAsia="微软雅黑" w:hAnsi="微软雅黑" w:hint="eastAsia"/>
                <w:snapToGrid/>
                <w:color w:val="000000"/>
                <w:sz w:val="24"/>
              </w:rPr>
            </w:pPr>
          </w:p>
        </w:tc>
      </w:tr>
      <w:tr w:rsidR="0058362F" w:rsidRPr="00611DDF" w14:paraId="6F679583" w14:textId="77777777" w:rsidTr="009D7B89">
        <w:tblPrEx>
          <w:tblCellMar>
            <w:left w:w="70" w:type="dxa"/>
            <w:right w:w="70" w:type="dxa"/>
          </w:tblCellMar>
        </w:tblPrEx>
        <w:trPr>
          <w:trHeight w:val="567"/>
          <w:jc w:val="center"/>
        </w:trPr>
        <w:tc>
          <w:tcPr>
            <w:tcW w:w="1993" w:type="dxa"/>
            <w:vAlign w:val="center"/>
          </w:tcPr>
          <w:p w14:paraId="260CE258" w14:textId="77777777" w:rsidR="0058362F" w:rsidRPr="00611DDF" w:rsidRDefault="0058362F" w:rsidP="0058362F">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REVIEWER</w:t>
            </w:r>
            <w:r w:rsidRPr="00611DDF">
              <w:rPr>
                <w:rFonts w:ascii="Microsoft YaHei" w:eastAsia="微软雅黑" w:hAnsi="Microsoft YaHei"/>
                <w:b w:val="0"/>
                <w:color w:val="000000"/>
                <w:sz w:val="20"/>
              </w:rPr>
              <w:t>(S)</w:t>
            </w:r>
          </w:p>
          <w:p w14:paraId="588D9204" w14:textId="575412BA" w:rsidR="0058362F" w:rsidRPr="00611DDF" w:rsidRDefault="0058362F" w:rsidP="0058362F">
            <w:pPr>
              <w:autoSpaceDE w:val="0"/>
              <w:autoSpaceDN w:val="0"/>
              <w:adjustRightInd w:val="0"/>
              <w:jc w:val="center"/>
              <w:rPr>
                <w:rFonts w:ascii="微软雅黑" w:eastAsia="微软雅黑" w:hAnsi="微软雅黑" w:hint="eastAsia"/>
                <w:color w:val="000000"/>
              </w:rPr>
            </w:pPr>
            <w:r w:rsidRPr="00611DDF">
              <w:rPr>
                <w:rFonts w:ascii="Microsoft YaHei" w:eastAsia="微软雅黑" w:hAnsi="Microsoft YaHei" w:hint="eastAsia"/>
                <w:b w:val="0"/>
                <w:color w:val="000000"/>
                <w:sz w:val="20"/>
              </w:rPr>
              <w:t>审查：</w:t>
            </w:r>
            <w:r w:rsidRPr="00611DDF">
              <w:rPr>
                <w:rFonts w:ascii="Microsoft YaHei" w:eastAsia="微软雅黑" w:hAnsi="Microsoft YaHei"/>
                <w:b w:val="0"/>
                <w:color w:val="000000"/>
                <w:sz w:val="20"/>
              </w:rPr>
              <w:fldChar w:fldCharType="begin"/>
            </w:r>
            <w:r w:rsidRPr="00611DDF">
              <w:rPr>
                <w:rFonts w:ascii="Microsoft YaHei" w:eastAsia="微软雅黑" w:hAnsi="Microsoft YaHei"/>
                <w:b w:val="0"/>
                <w:color w:val="000000"/>
                <w:sz w:val="20"/>
              </w:rPr>
              <w:instrText xml:space="preserve"> AUTEUR\* CAPS \* MERGEFORMAT </w:instrText>
            </w:r>
            <w:r w:rsidRPr="00611DDF">
              <w:rPr>
                <w:rFonts w:ascii="Microsoft YaHei" w:eastAsia="微软雅黑" w:hAnsi="Microsoft YaHei"/>
                <w:b w:val="0"/>
                <w:color w:val="000000"/>
                <w:sz w:val="20"/>
              </w:rPr>
              <w:fldChar w:fldCharType="end"/>
            </w:r>
          </w:p>
        </w:tc>
        <w:tc>
          <w:tcPr>
            <w:tcW w:w="1968" w:type="dxa"/>
            <w:vAlign w:val="center"/>
          </w:tcPr>
          <w:p w14:paraId="4A278ED3" w14:textId="5B4777A5" w:rsidR="0058362F" w:rsidRPr="00611DDF" w:rsidRDefault="0058362F" w:rsidP="0058362F">
            <w:pPr>
              <w:autoSpaceDE w:val="0"/>
              <w:autoSpaceDN w:val="0"/>
              <w:adjustRightInd w:val="0"/>
              <w:jc w:val="center"/>
              <w:rPr>
                <w:rFonts w:ascii="微软雅黑" w:eastAsia="微软雅黑" w:hAnsi="微软雅黑" w:hint="eastAsia"/>
                <w:color w:val="000000"/>
              </w:rPr>
            </w:pPr>
          </w:p>
        </w:tc>
        <w:tc>
          <w:tcPr>
            <w:tcW w:w="1717" w:type="dxa"/>
            <w:vAlign w:val="center"/>
          </w:tcPr>
          <w:p w14:paraId="6A9F19A7" w14:textId="2FA4AB2C" w:rsidR="0058362F" w:rsidRPr="00611DDF" w:rsidRDefault="0058362F" w:rsidP="0058362F">
            <w:pPr>
              <w:autoSpaceDE w:val="0"/>
              <w:autoSpaceDN w:val="0"/>
              <w:adjustRightInd w:val="0"/>
              <w:jc w:val="center"/>
              <w:rPr>
                <w:rFonts w:ascii="微软雅黑" w:eastAsia="微软雅黑" w:hAnsi="微软雅黑" w:hint="eastAsia"/>
                <w:color w:val="000000"/>
              </w:rPr>
            </w:pPr>
          </w:p>
        </w:tc>
        <w:tc>
          <w:tcPr>
            <w:tcW w:w="1985" w:type="dxa"/>
            <w:vAlign w:val="center"/>
          </w:tcPr>
          <w:p w14:paraId="74A8162C" w14:textId="21861371" w:rsidR="0058362F" w:rsidRPr="00611DDF" w:rsidRDefault="0058362F" w:rsidP="0058362F">
            <w:pPr>
              <w:pStyle w:val="ae"/>
              <w:jc w:val="center"/>
              <w:rPr>
                <w:rFonts w:ascii="微软雅黑" w:eastAsia="微软雅黑" w:hAnsi="微软雅黑" w:hint="eastAsia"/>
                <w:snapToGrid/>
                <w:color w:val="000000"/>
                <w:sz w:val="24"/>
              </w:rPr>
            </w:pPr>
          </w:p>
        </w:tc>
      </w:tr>
      <w:tr w:rsidR="0058362F" w:rsidRPr="00611DDF" w14:paraId="44E69EED" w14:textId="77777777" w:rsidTr="009D7B89">
        <w:tblPrEx>
          <w:tblCellMar>
            <w:left w:w="70" w:type="dxa"/>
            <w:right w:w="70" w:type="dxa"/>
          </w:tblCellMar>
        </w:tblPrEx>
        <w:trPr>
          <w:trHeight w:val="567"/>
          <w:jc w:val="center"/>
        </w:trPr>
        <w:tc>
          <w:tcPr>
            <w:tcW w:w="1993" w:type="dxa"/>
            <w:vAlign w:val="center"/>
          </w:tcPr>
          <w:p w14:paraId="5E0DCF41" w14:textId="77777777" w:rsidR="0058362F" w:rsidRPr="00611DDF" w:rsidRDefault="0058362F" w:rsidP="0058362F">
            <w:pPr>
              <w:jc w:val="center"/>
              <w:rPr>
                <w:rFonts w:ascii="微软雅黑" w:eastAsia="微软雅黑" w:hAnsi="微软雅黑" w:hint="eastAsia"/>
                <w:b/>
                <w:color w:val="000000"/>
              </w:rPr>
            </w:pPr>
            <w:r w:rsidRPr="00611DDF">
              <w:rPr>
                <w:rFonts w:ascii="Microsoft YaHei" w:eastAsia="微软雅黑" w:hAnsi="Microsoft YaHei"/>
                <w:b w:val="0"/>
                <w:color w:val="000000"/>
                <w:sz w:val="20"/>
              </w:rPr>
              <w:t>APPROVER (S)</w:t>
            </w:r>
          </w:p>
          <w:p w14:paraId="6566EF5C" w14:textId="52D4D085" w:rsidR="0058362F" w:rsidRPr="00611DDF" w:rsidRDefault="0058362F" w:rsidP="0058362F">
            <w:pPr>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批准：</w:t>
            </w:r>
          </w:p>
        </w:tc>
        <w:tc>
          <w:tcPr>
            <w:tcW w:w="1968" w:type="dxa"/>
            <w:vAlign w:val="center"/>
          </w:tcPr>
          <w:p w14:paraId="38F98C71" w14:textId="7577A397" w:rsidR="0058362F" w:rsidRPr="00611DDF" w:rsidRDefault="0058362F" w:rsidP="0058362F">
            <w:pPr>
              <w:jc w:val="center"/>
              <w:rPr>
                <w:rFonts w:ascii="微软雅黑" w:eastAsia="微软雅黑" w:hAnsi="微软雅黑" w:hint="eastAsia"/>
                <w:color w:val="000000"/>
              </w:rPr>
            </w:pPr>
          </w:p>
        </w:tc>
        <w:tc>
          <w:tcPr>
            <w:tcW w:w="1717" w:type="dxa"/>
            <w:vAlign w:val="center"/>
          </w:tcPr>
          <w:p w14:paraId="588D93BB" w14:textId="46F30E47" w:rsidR="0058362F" w:rsidRPr="00611DDF" w:rsidRDefault="0058362F" w:rsidP="0058362F">
            <w:pPr>
              <w:autoSpaceDE w:val="0"/>
              <w:autoSpaceDN w:val="0"/>
              <w:adjustRightInd w:val="0"/>
              <w:jc w:val="center"/>
              <w:rPr>
                <w:rFonts w:ascii="微软雅黑" w:eastAsia="微软雅黑" w:hAnsi="微软雅黑" w:hint="eastAsia"/>
                <w:color w:val="000000"/>
              </w:rPr>
            </w:pPr>
          </w:p>
        </w:tc>
        <w:tc>
          <w:tcPr>
            <w:tcW w:w="1985" w:type="dxa"/>
            <w:vAlign w:val="center"/>
          </w:tcPr>
          <w:p w14:paraId="4A694E1E" w14:textId="5FC5EBC7" w:rsidR="0058362F" w:rsidRPr="00611DDF" w:rsidRDefault="0058362F" w:rsidP="0058362F">
            <w:pPr>
              <w:jc w:val="center"/>
              <w:rPr>
                <w:rFonts w:ascii="微软雅黑" w:eastAsia="微软雅黑" w:hAnsi="微软雅黑" w:hint="eastAsia"/>
                <w:color w:val="000000"/>
              </w:rPr>
            </w:pPr>
          </w:p>
        </w:tc>
      </w:tr>
      <w:bookmarkEnd w:id="0"/>
    </w:tbl>
    <w:p w14:paraId="5E6BD59E" w14:textId="77777777" w:rsidR="00EE028D" w:rsidRPr="00611DDF" w:rsidRDefault="00EE028D">
      <w:pPr>
        <w:spacing w:before="0" w:after="0"/>
        <w:ind w:firstLine="0" w:left="0" w:right="0"/>
        <w:rPr>
          <w:rFonts w:ascii="微软雅黑" w:eastAsia="微软雅黑" w:hAnsi="微软雅黑" w:hint="eastAsia"/>
          <w:b/>
          <w:color w:val="000000"/>
        </w:rPr>
      </w:pPr>
    </w:p>
    <w:p w14:paraId="69EF0156" w14:textId="77777777" w:rsidR="00EE028D" w:rsidRPr="00611DDF" w:rsidRDefault="007E0906">
      <w:pPr>
        <w:spacing w:before="0" w:after="0"/>
        <w:ind w:firstLine="0" w:left="0" w:right="0"/>
        <w:rPr>
          <w:rFonts w:ascii="微软雅黑" w:eastAsia="微软雅黑" w:hAnsi="微软雅黑" w:hint="eastAsia"/>
          <w:b/>
          <w:color w:val="000000"/>
        </w:rPr>
        <w:sectPr w:rsidR="00EE028D" w:rsidRPr="00611DDF" w:rsidSect="00274E12">
          <w:headerReference w:type="even" r:id="rId9"/>
          <w:headerReference w:type="default" r:id="rId10"/>
          <w:footerReference w:type="default" r:id="rId11"/>
          <w:headerReference w:type="first" r:id="rId12"/>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Microsoft YaHei" w:eastAsia="微软雅黑" w:hAnsi="Microsoft YaHei" w:hint="eastAsia"/>
          <w:b w:val="0"/>
          <w:color w:val="000000"/>
          <w:sz w:val="22"/>
        </w:rPr>
        <w:br w:type="page"/>
      </w:r>
    </w:p>
    <w:p>
      <w:pPr>
        <w:pStyle w:val="FirstParagraph"/>
        <w:spacing w:before="0" w:after="0"/>
        <w:ind w:firstLine="0" w:left="0" w:right="0"/>
      </w:pPr>
      <w:r>
        <w:rPr>
          <w:rFonts w:ascii="Microsoft YaHei" w:hAnsi="Microsoft YaHei" w:eastAsia="微软雅黑"/>
          <w:b w:val="0"/>
          <w:sz w:val="22"/>
        </w:rPr>
        <w:t xml:space="preserve">SW Detail Design Specification</w:t>
      </w:r>
    </w:p>
    <w:p>
      <w:pPr>
        <w:pStyle w:val="a9"/>
        <w:spacing w:before="0" w:after="0"/>
        <w:ind w:firstLine="0" w:left="0" w:right="0"/>
      </w:pPr>
      <w:r>
        <w:rPr>
          <w:rFonts w:ascii="Microsoft YaHei" w:hAnsi="Microsoft YaHei" w:eastAsia="微软雅黑"/>
          <w:b w:val="0"/>
          <w:sz w:val="22"/>
        </w:rPr>
        <w:t xml:space="preserve">For IPCS Driver</w:t>
      </w:r>
    </w:p>
    <w:p>
      <w:pPr>
        <w:pStyle w:val="a9"/>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ROLES角色</w:t>
            </w:r>
          </w:p>
        </w:tc>
        <w:tc>
          <w:tcPr/>
          <w:p>
            <w:pPr>
              <w:pStyle w:val="Compact"/>
            </w:pPr>
            <w:r>
              <w:rPr>
                <w:rFonts w:hint="eastAsia" w:ascii="Microsoft YaHei" w:hAnsi="Microsoft YaHei" w:eastAsia="微软雅黑"/>
                <w:b w:val="0"/>
                <w:sz w:val="20"/>
              </w:rPr>
              <w:t xml:space="preserve">Name姓名</w:t>
            </w:r>
          </w:p>
        </w:tc>
        <w:tc>
          <w:tcPr/>
          <w:p>
            <w:pPr>
              <w:pStyle w:val="Compact"/>
            </w:pPr>
            <w:r>
              <w:rPr>
                <w:rFonts w:hint="eastAsia" w:ascii="Microsoft YaHei" w:hAnsi="Microsoft YaHei" w:eastAsia="微软雅黑"/>
                <w:b w:val="0"/>
                <w:sz w:val="20"/>
              </w:rPr>
              <w:t xml:space="preserve">Department部门</w:t>
            </w:r>
          </w:p>
        </w:tc>
        <w:tc>
          <w:tcPr/>
          <w:p>
            <w:pPr>
              <w:pStyle w:val="Compact"/>
            </w:pPr>
            <w:r>
              <w:rPr>
                <w:rFonts w:hint="eastAsia" w:ascii="Microsoft YaHei" w:hAnsi="Microsoft YaHei" w:eastAsia="微软雅黑"/>
                <w:b w:val="0"/>
                <w:sz w:val="20"/>
              </w:rPr>
              <w:t xml:space="preserve">Date日期</w:t>
            </w:r>
          </w:p>
        </w:tc>
      </w:tr>
      <w:tr>
        <w:tc>
          <w:tcPr/>
          <w:p>
            <w:pPr>
              <w:pStyle w:val="Compact"/>
            </w:pPr>
            <w:r>
              <w:rPr>
                <w:rFonts w:hint="eastAsia" w:ascii="Microsoft YaHei" w:hAnsi="Microsoft YaHei" w:eastAsia="微软雅黑"/>
                <w:b w:val="0"/>
                <w:sz w:val="20"/>
              </w:rPr>
              <w:t xml:space="preserve">AUTHOR(S)作者：</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hint="eastAsia" w:ascii="Microsoft YaHei" w:hAnsi="Microsoft YaHei" w:eastAsia="微软雅黑"/>
                <w:b w:val="0"/>
                <w:sz w:val="20"/>
              </w:rPr>
              <w:t xml:space="preserve">REVIEWER(S)审查：</w:t>
            </w:r>
          </w:p>
        </w:tc>
        <w:tc>
          <w:tcPr/>
          <w:p>
            <w:pPr>
              <w:pStyle w:val="Compact"/>
            </w:pPr>
            <w:r>
              <w:rPr>
                <w:rFonts w:hint="eastAsia" w:ascii="Microsoft YaHei" w:hAnsi="Microsoft YaHei" w:eastAsia="微软雅黑"/>
                <w:b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ascii="Microsoft YaHei" w:hAnsi="Microsoft YaHei" w:eastAsia="微软雅黑"/>
                <w:b w:val="0"/>
                <w:sz w:val="20"/>
              </w:rPr>
              <w:t xml:space="preserve">APPROVER </w:t>
            </w:r>
            <w:r>
              <w:rPr>
                <w:rFonts w:hint="eastAsia" w:ascii="Microsoft YaHei" w:hAnsi="Microsoft YaHei" w:eastAsia="微软雅黑"/>
                <w:b w:val="0"/>
                <w:sz w:val="20"/>
              </w:rPr>
              <w:t xml:space="preserve">(S)批准：</w:t>
            </w:r>
          </w:p>
        </w:tc>
        <w:tc>
          <w:tcPr/>
          <w:p>
            <w:pPr>
              <w:pStyle w:val="Compact"/>
            </w:pPr>
            <w:r>
              <w:rPr>
                <w:rFonts w:hint="eastAsia" w:ascii="Microsoft YaHei" w:hAnsi="Microsoft YaHei" w:eastAsia="微软雅黑"/>
                <w:b w:val="0"/>
                <w:sz w:val="20"/>
              </w:rPr>
              <w:t xml:space="preserve">安然</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Editor / </w:t>
            </w:r>
            <w:r>
              <w:rPr>
                <w:rFonts w:hint="eastAsia" w:ascii="Microsoft YaHei" w:hAnsi="Microsoft YaHei" w:eastAsia="微软雅黑"/>
                <w:b w:val="0"/>
                <w:sz w:val="20"/>
              </w:rPr>
              <w:t xml:space="preserve">编辑人</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文档状态</w:t>
            </w:r>
          </w:p>
        </w:tc>
        <w:tc>
          <w:tcPr/>
          <w:p>
            <w:pPr>
              <w:pStyle w:val="Compact"/>
            </w:pPr>
            <w:r>
              <w:rPr>
                <w:rFonts w:ascii="Microsoft YaHei" w:hAnsi="Microsoft YaHei" w:eastAsia="微软雅黑"/>
                <w:b w:val="0"/>
                <w:sz w:val="20"/>
              </w:rPr>
              <w:t xml:space="preserve">Change description / </w:t>
            </w:r>
            <w:r>
              <w:rPr>
                <w:rFonts w:hint="eastAsia" w:ascii="Microsoft YaHei" w:hAnsi="Microsoft YaHei" w:eastAsia="微软雅黑"/>
                <w:b w:val="0"/>
                <w:sz w:val="20"/>
              </w:rPr>
              <w:t xml:space="preserve">变更简述</w:t>
            </w:r>
          </w:p>
        </w:tc>
      </w:tr>
      <w:tr>
        <w:tc>
          <w:tcPr/>
          <w:p>
            <w:pPr>
              <w:pStyle w:val="Compact"/>
            </w:pPr>
            <w:r>
              <w:rPr>
                <w:rFonts w:ascii="Microsoft YaHei" w:hAnsi="Microsoft YaHei" w:eastAsia="微软雅黑"/>
                <w:b w:val="0"/>
                <w:sz w:val="20"/>
              </w:rPr>
              <w:t xml:space="preserve">V0.1</w:t>
            </w:r>
          </w:p>
        </w:tc>
        <w:tc>
          <w:tcPr/>
          <w:p>
            <w:pPr>
              <w:pStyle w:val="Compact"/>
            </w:pPr>
            <w:r>
              <w:rPr>
                <w:rFonts w:ascii="Microsoft YaHei" w:hAnsi="Microsoft YaHei" w:eastAsia="微软雅黑"/>
                <w:b w:val="0"/>
                <w:sz w:val="20"/>
              </w:rPr>
              <w:t xml:space="preserve">2026.5.7</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Initial version for </w:t>
            </w:r>
            <w:r>
              <w:rPr>
                <w:rFonts w:hint="eastAsia" w:ascii="Microsoft YaHei" w:hAnsi="Microsoft YaHei" w:eastAsia="微软雅黑"/>
                <w:b w:val="0"/>
                <w:sz w:val="20"/>
              </w:rPr>
              <w:t xml:space="preserve">review，基于软件需求、ipcs-architecture.pdf、reference.md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生成</w:t>
            </w:r>
          </w:p>
        </w:tc>
      </w:tr>
      <w:tr>
        <w:tc>
          <w:tcPr/>
          <w:p>
            <w:pPr>
              <w:pStyle w:val="Compact"/>
            </w:pPr>
            <w:r>
              <w:rPr>
                <w:rFonts w:ascii="Microsoft YaHei" w:hAnsi="Microsoft YaHei" w:eastAsia="微软雅黑"/>
                <w:b w:val="0"/>
                <w:sz w:val="20"/>
              </w:rPr>
              <w:t xml:space="preserve">V0.2</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按</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重构为第</w:t>
            </w:r>
            <w:r>
              <w:rPr>
                <w:rFonts w:ascii="Microsoft YaHei" w:hAnsi="Microsoft YaHei" w:eastAsia="微软雅黑"/>
                <w:b w:val="0"/>
                <w:sz w:val="20"/>
              </w:rPr>
              <w:t xml:space="preserve"> 1–6 </w:t>
            </w:r>
            <w:r>
              <w:rPr>
                <w:rFonts w:hint="eastAsia" w:ascii="Microsoft YaHei" w:hAnsi="Microsoft YaHei" w:eastAsia="微软雅黑"/>
                <w:b w:val="0"/>
                <w:sz w:val="20"/>
              </w:rPr>
              <w:t xml:space="preserve">章；新增</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章节2.4–2.6、Linux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Refinement、第</w:t>
            </w:r>
            <w:r>
              <w:rPr>
                <w:rFonts w:ascii="Microsoft YaHei" w:hAnsi="Microsoft YaHei" w:eastAsia="微软雅黑"/>
                <w:b w:val="0"/>
                <w:sz w:val="20"/>
              </w:rPr>
              <w:t xml:space="preserve"> 5 </w:t>
            </w:r>
            <w:r>
              <w:rPr>
                <w:rFonts w:hint="eastAsia" w:ascii="Microsoft YaHei" w:hAnsi="Microsoft YaHei" w:eastAsia="微软雅黑"/>
                <w:b w:val="0"/>
                <w:sz w:val="20"/>
              </w:rPr>
              <w:t xml:space="preserve">章与第</w:t>
            </w:r>
            <w:r>
              <w:rPr>
                <w:rFonts w:ascii="Microsoft YaHei" w:hAnsi="Microsoft YaHei" w:eastAsia="微软雅黑"/>
                <w:b w:val="0"/>
                <w:sz w:val="20"/>
              </w:rPr>
              <w:t xml:space="preserve"> 6 </w:t>
            </w:r>
            <w:r>
              <w:rPr>
                <w:rFonts w:hint="eastAsia" w:ascii="Microsoft YaHei" w:hAnsi="Microsoft YaHei" w:eastAsia="微软雅黑"/>
                <w:b w:val="0"/>
                <w:sz w:val="20"/>
              </w:rPr>
              <w:t xml:space="preserve">章追溯</w:t>
            </w:r>
          </w:p>
        </w:tc>
      </w:tr>
      <w:tr>
        <w:tc>
          <w:tcPr/>
          <w:p>
            <w:pPr>
              <w:pStyle w:val="Compact"/>
            </w:pPr>
            <w:r>
              <w:rPr>
                <w:rFonts w:ascii="Microsoft YaHei" w:hAnsi="Microsoft YaHei" w:eastAsia="微软雅黑"/>
                <w:b w:val="0"/>
                <w:sz w:val="20"/>
              </w:rPr>
              <w:t xml:space="preserve">V0.7</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完善</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部署变体函数设计、关键场景</w:t>
            </w:r>
            <w:r>
              <w:rPr>
                <w:rFonts w:ascii="Microsoft YaHei" w:hAnsi="Microsoft YaHei" w:eastAsia="微软雅黑"/>
                <w:b w:val="0"/>
                <w:sz w:val="20"/>
              </w:rPr>
              <w:t xml:space="preserve"> SVG </w:t>
            </w:r>
            <w:r>
              <w:rPr>
                <w:rFonts w:hint="eastAsia" w:ascii="Microsoft YaHei" w:hAnsi="Microsoft YaHei" w:eastAsia="微软雅黑"/>
                <w:b w:val="0"/>
                <w:sz w:val="20"/>
              </w:rPr>
              <w:t xml:space="preserve">与分层静态图</w:t>
            </w:r>
          </w:p>
        </w:tc>
      </w:tr>
      <w:tr>
        <w:tc>
          <w:tcPr/>
          <w:p>
            <w:pPr>
              <w:pStyle w:val="Compact"/>
            </w:pPr>
            <w:r>
              <w:rPr>
                <w:rFonts w:ascii="Microsoft YaHei" w:hAnsi="Microsoft YaHei" w:eastAsia="微软雅黑"/>
                <w:b w:val="0"/>
                <w:sz w:val="20"/>
              </w:rPr>
              <w:t xml:space="preserve">V0.8</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章节5.7/章节6.7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跨单元场景改为</w:t>
            </w:r>
            <w:r>
              <w:rPr>
                <w:rFonts w:ascii="Microsoft YaHei" w:hAnsi="Microsoft YaHei" w:eastAsia="微软雅黑"/>
                <w:b w:val="0"/>
                <w:sz w:val="20"/>
              </w:rPr>
              <w:t xml:space="preserve"> UML </w:t>
            </w:r>
            <w:r>
              <w:rPr>
                <w:rFonts w:hint="eastAsia" w:ascii="Microsoft YaHei" w:hAnsi="Microsoft YaHei" w:eastAsia="微软雅黑"/>
                <w:b w:val="0"/>
                <w:sz w:val="20"/>
              </w:rPr>
              <w:t xml:space="preserve">序列图（PlantUML→SVG）</w:t>
            </w:r>
          </w:p>
        </w:tc>
      </w:tr>
      <w:tr>
        <w:tc>
          <w:tcPr/>
          <w:p>
            <w:pPr>
              <w:pStyle w:val="Compact"/>
            </w:pPr>
            <w:r>
              <w:rPr>
                <w:rFonts w:ascii="Microsoft YaHei" w:hAnsi="Microsoft YaHei" w:eastAsia="微软雅黑"/>
                <w:b w:val="0"/>
                <w:sz w:val="20"/>
              </w:rPr>
              <w:t xml:space="preserve">V0.9</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新增第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章双向追溯矩阵（架构</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章节2.4</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章节2</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物理实现）</w:t>
            </w:r>
          </w:p>
        </w:tc>
      </w:tr>
      <w:tr>
        <w:tc>
          <w:tcPr/>
          <w:p>
            <w:pPr>
              <w:pStyle w:val="Compact"/>
            </w:pPr>
            <w:r>
              <w:rPr>
                <w:rFonts w:ascii="Microsoft YaHei" w:hAnsi="Microsoft YaHei" w:eastAsia="微软雅黑"/>
                <w:b w:val="0"/>
                <w:sz w:val="20"/>
              </w:rPr>
              <w:t xml:space="preserve">V1.0</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章节序号连贯（5.x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重排、6.5/6.7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子节）；第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章追溯矩阵产品化（剔除过程类伪追溯行）</w:t>
            </w:r>
          </w:p>
        </w:tc>
      </w:tr>
      <w:tr>
        <w:tc>
          <w:tcPr/>
          <w:p>
            <w:pPr>
              <w:pStyle w:val="Compact"/>
            </w:pPr>
            <w:r>
              <w:rPr>
                <w:rFonts w:ascii="Microsoft YaHei" w:hAnsi="Microsoft YaHei" w:eastAsia="微软雅黑"/>
                <w:b w:val="0"/>
                <w:sz w:val="20"/>
              </w:rPr>
              <w:t xml:space="preserve">V1.1</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章节5.1/5.2、章节6.1/6.2</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对齐</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章节4.1/4.2；头文件组件</w:t>
            </w:r>
            <w:r>
              <w:rPr>
                <w:rFonts w:ascii="Microsoft YaHei" w:hAnsi="Microsoft YaHei" w:eastAsia="微软雅黑"/>
                <w:b w:val="0"/>
                <w:sz w:val="20"/>
              </w:rPr>
              <w:t xml:space="preserve"> </w:t>
            </w:r>
            <w:r>
              <w:rPr>
                <w:rFonts w:hint="eastAsia" w:ascii="Microsoft YaHei" w:hAnsi="Microsoft YaHei" w:eastAsia="微软雅黑"/>
                <w:b w:val="0"/>
                <w:sz w:val="20"/>
              </w:rPr>
              <w:t xml:space="preserve">UML→SVG；实现文件列表核对</w:t>
            </w:r>
            <w:r>
              <w:rPr>
                <w:rFonts w:ascii="Microsoft YaHei" w:hAnsi="Microsoft YaHei" w:eastAsia="微软雅黑"/>
                <w:b w:val="0"/>
                <w:sz w:val="20"/>
              </w:rPr>
              <w:t xml:space="preserve"> PASS</w:t>
            </w:r>
          </w:p>
        </w:tc>
      </w:tr>
      <w:tr>
        <w:tc>
          <w:tcPr/>
          <w:p>
            <w:pPr>
              <w:pStyle w:val="Compact"/>
            </w:pPr>
            <w:r>
              <w:rPr>
                <w:rFonts w:ascii="Microsoft YaHei" w:hAnsi="Microsoft YaHei" w:eastAsia="微软雅黑"/>
                <w:b w:val="0"/>
                <w:sz w:val="20"/>
              </w:rPr>
              <w:t xml:space="preserve">V0.6</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补强第</w:t>
            </w:r>
            <w:r>
              <w:rPr>
                <w:rFonts w:ascii="Microsoft YaHei" w:hAnsi="Microsoft YaHei" w:eastAsia="微软雅黑"/>
                <w:b w:val="0"/>
                <w:sz w:val="20"/>
              </w:rPr>
              <w:t xml:space="preserve"> 2、3 </w:t>
            </w:r>
            <w:r>
              <w:rPr>
                <w:rFonts w:hint="eastAsia" w:ascii="Microsoft YaHei" w:hAnsi="Microsoft YaHei" w:eastAsia="微软雅黑"/>
                <w:b w:val="0"/>
                <w:sz w:val="20"/>
              </w:rPr>
              <w:t xml:space="preserve">章；明确</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与全内核实现的用户侧/内核侧职责</w:t>
            </w:r>
          </w:p>
        </w:tc>
      </w:tr>
      <w:tr>
        <w:tc>
          <w:tcPr/>
          <w:p>
            <w:pPr>
              <w:pStyle w:val="Compact"/>
            </w:pPr>
            <w:r>
              <w:rPr>
                <w:rFonts w:ascii="Microsoft YaHei" w:hAnsi="Microsoft YaHei" w:eastAsia="微软雅黑"/>
                <w:b w:val="0"/>
                <w:sz w:val="20"/>
              </w:rPr>
              <w:t xml:space="preserve">V0.5</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精简第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章为组件—单元映射；重写第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章分层与部署变体；清理目录重复项</w:t>
            </w:r>
          </w:p>
        </w:tc>
      </w:tr>
      <w:tr>
        <w:tc>
          <w:tcPr/>
          <w:p>
            <w:pPr>
              <w:pStyle w:val="Compact"/>
            </w:pPr>
            <w:r>
              <w:rPr>
                <w:rFonts w:ascii="Microsoft YaHei" w:hAnsi="Microsoft YaHei" w:eastAsia="微软雅黑"/>
                <w:b w:val="0"/>
                <w:sz w:val="20"/>
              </w:rPr>
              <w:t xml:space="preserve">V0.4</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拆分第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章；新增第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章三层架构与</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适配；勘误</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代理与全内核形态</w:t>
            </w:r>
          </w:p>
        </w:tc>
      </w:tr>
      <w:tr>
        <w:tc>
          <w:tcPr/>
          <w:p>
            <w:pPr>
              <w:pStyle w:val="Compact"/>
            </w:pPr>
            <w:r>
              <w:rPr>
                <w:rFonts w:ascii="Microsoft YaHei" w:hAnsi="Microsoft YaHei" w:eastAsia="微软雅黑"/>
                <w:b w:val="0"/>
                <w:sz w:val="20"/>
              </w:rPr>
              <w:t xml:space="preserve">V0.3</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章改为架构符合性与软件单元划分；增加</w:t>
            </w:r>
            <w:r>
              <w:rPr>
                <w:rFonts w:ascii="Microsoft YaHei" w:hAnsi="Microsoft YaHei" w:eastAsia="微软雅黑"/>
                <w:b w:val="0"/>
                <w:sz w:val="20"/>
              </w:rPr>
              <w:t xml:space="preserve"> SW-Unit-ID </w:t>
            </w:r>
            <w:r>
              <w:rPr>
                <w:rFonts w:hint="eastAsia" w:ascii="Microsoft YaHei" w:hAnsi="Microsoft YaHei" w:eastAsia="微软雅黑"/>
                <w:b w:val="0"/>
                <w:sz w:val="20"/>
              </w:rPr>
              <w:t xml:space="preserve">与组件映射；插图全部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SVG；对照详细设计与实现一致性修订</w:t>
            </w:r>
          </w:p>
        </w:tc>
      </w:tr>
    </w:tbl>
    <w:bookmarkStart w:id="1" w:name="contents-目录"/>
    <w:p>
      <w:pPr>
        <w:pStyle w:val="21"/>
      </w:pPr>
      <w:r>
        <w:t xml:space="preserve">CONTENTS </w:t>
      </w:r>
      <w:r>
        <w:rPr>
          <w:rFonts w:hint="eastAsia"/>
        </w:rPr>
        <w:t xml:space="preserve">目录</w:t>
      </w:r>
    </w:p>
    <w:p>
      <w:pPr>
        <w:pStyle w:val="Compact"/>
        <w:numPr>
          <w:ilvl w:val="0"/>
          <w:numId w:val="21"/>
        </w:numPr>
        <w:spacing w:before="0" w:after="0"/>
        <w:ind w:firstLine="0" w:left="0" w:right="0"/>
      </w:pPr>
      <w:r>
        <w:rPr>
          <w:rFonts w:ascii="Microsoft YaHei" w:hAnsi="Microsoft YaHei" w:eastAsia="微软雅黑"/>
          <w:b w:val="0"/>
          <w:sz w:val="22"/>
        </w:rPr>
        <w:t>INTRODUCTION简介</w:t>
      </w:r>
    </w:p>
    <w:p>
      <w:pPr>
        <w:pStyle w:val="Compact"/>
        <w:numPr>
          <w:ilvl w:val="1"/>
          <w:numId w:val="22"/>
        </w:numPr>
        <w:spacing w:before="0" w:after="0"/>
        <w:ind w:firstLine="0" w:left="0" w:right="0"/>
      </w:pPr>
      <w:r>
        <w:rPr>
          <w:rFonts w:ascii="Microsoft YaHei" w:hAnsi="Microsoft YaHei" w:eastAsia="微软雅黑"/>
          <w:b w:val="0"/>
          <w:sz w:val="22"/>
        </w:rPr>
        <w:t>Confidentiality 保密性</w:t>
      </w:r>
    </w:p>
    <w:p>
      <w:pPr>
        <w:pStyle w:val="Compact"/>
        <w:numPr>
          <w:ilvl w:val="1"/>
          <w:numId w:val="22"/>
        </w:numPr>
        <w:spacing w:before="0" w:after="0"/>
        <w:ind w:firstLine="0" w:left="0" w:right="0"/>
      </w:pPr>
      <w:r>
        <w:rPr>
          <w:rFonts w:ascii="Microsoft YaHei" w:hAnsi="Microsoft YaHei" w:eastAsia="微软雅黑"/>
          <w:b w:val="0"/>
          <w:sz w:val="22"/>
        </w:rPr>
        <w:t>Purpose of the document文档目的</w:t>
      </w:r>
    </w:p>
    <w:p>
      <w:pPr>
        <w:pStyle w:val="Compact"/>
        <w:numPr>
          <w:ilvl w:val="1"/>
          <w:numId w:val="22"/>
        </w:numPr>
        <w:spacing w:before="0" w:after="0"/>
        <w:ind w:firstLine="0" w:left="0" w:right="0"/>
      </w:pPr>
      <w:r>
        <w:rPr>
          <w:rFonts w:ascii="Microsoft YaHei" w:hAnsi="Microsoft YaHei" w:eastAsia="微软雅黑"/>
          <w:b w:val="0"/>
          <w:sz w:val="22"/>
        </w:rPr>
        <w:t>Scope范围</w:t>
      </w:r>
    </w:p>
    <w:p>
      <w:pPr>
        <w:pStyle w:val="Compact"/>
        <w:numPr>
          <w:ilvl w:val="1"/>
          <w:numId w:val="22"/>
        </w:numPr>
        <w:spacing w:before="0" w:after="0"/>
        <w:ind w:firstLine="0" w:left="0" w:right="0"/>
      </w:pPr>
      <w:r>
        <w:rPr>
          <w:rFonts w:ascii="Microsoft YaHei" w:hAnsi="Microsoft YaHei" w:eastAsia="微软雅黑"/>
          <w:b w:val="0"/>
          <w:sz w:val="22"/>
        </w:rPr>
        <w:t>References 参考文件</w:t>
      </w:r>
    </w:p>
    <w:p>
      <w:pPr>
        <w:pStyle w:val="Compact"/>
        <w:numPr>
          <w:ilvl w:val="1"/>
          <w:numId w:val="22"/>
        </w:numPr>
        <w:spacing w:before="0" w:after="0"/>
        <w:ind w:firstLine="0" w:left="0" w:right="0"/>
      </w:pPr>
      <w:r>
        <w:rPr>
          <w:rFonts w:ascii="Microsoft YaHei" w:hAnsi="Microsoft YaHei" w:eastAsia="微软雅黑"/>
          <w:b w:val="0"/>
          <w:sz w:val="22"/>
        </w:rPr>
        <w:t>Abbreviations缩略语</w:t>
      </w:r>
    </w:p>
    <w:p>
      <w:pPr>
        <w:pStyle w:val="Compact"/>
        <w:numPr>
          <w:ilvl w:val="0"/>
          <w:numId w:val="21"/>
        </w:numPr>
        <w:spacing w:before="0" w:after="0"/>
        <w:ind w:firstLine="0" w:left="0" w:right="0"/>
      </w:pPr>
      <w:r>
        <w:rPr>
          <w:rFonts w:ascii="Microsoft YaHei" w:hAnsi="Microsoft YaHei" w:eastAsia="微软雅黑"/>
          <w:b w:val="0"/>
          <w:sz w:val="22"/>
        </w:rPr>
        <w:t>SOFTWARE UNIT IDENTIFICATION 软件单元划分</w:t>
      </w:r>
    </w:p>
    <w:p>
      <w:pPr>
        <w:pStyle w:val="Compact"/>
        <w:numPr>
          <w:ilvl w:val="1"/>
          <w:numId w:val="23"/>
        </w:numPr>
        <w:spacing w:before="0" w:after="0"/>
        <w:ind w:firstLine="0" w:left="0" w:right="0"/>
      </w:pPr>
      <w:r>
        <w:rPr>
          <w:rFonts w:ascii="Microsoft YaHei" w:hAnsi="Microsoft YaHei" w:eastAsia="微软雅黑"/>
          <w:b w:val="0"/>
          <w:sz w:val="22"/>
        </w:rPr>
        <w:t>Software Unit List 软件单元清单</w:t>
      </w:r>
    </w:p>
    <w:p>
      <w:pPr>
        <w:pStyle w:val="Compact"/>
        <w:numPr>
          <w:ilvl w:val="1"/>
          <w:numId w:val="23"/>
        </w:numPr>
        <w:spacing w:before="0" w:after="0"/>
        <w:ind w:firstLine="0" w:left="0" w:right="0"/>
      </w:pPr>
      <w:r>
        <w:rPr>
          <w:rFonts w:ascii="Microsoft YaHei" w:hAnsi="Microsoft YaHei" w:eastAsia="微软雅黑"/>
          <w:b w:val="0"/>
          <w:sz w:val="22"/>
        </w:rPr>
        <w:t>Architecture Component to Software Unit Mapping 架构组件与软件单元映射</w:t>
      </w:r>
    </w:p>
    <w:p>
      <w:pPr>
        <w:pStyle w:val="Compact"/>
        <w:numPr>
          <w:ilvl w:val="0"/>
          <w:numId w:val="21"/>
        </w:numPr>
        <w:spacing w:before="0" w:after="0"/>
        <w:ind w:firstLine="0" w:left="0" w:right="0"/>
      </w:pPr>
      <w:r>
        <w:rPr>
          <w:rFonts w:ascii="Microsoft YaHei" w:hAnsi="Microsoft YaHei" w:eastAsia="微软雅黑"/>
          <w:b w:val="0"/>
          <w:sz w:val="22"/>
        </w:rPr>
        <w:t>LAYERED ARCHITECTURE AND DEPLOYMENT VARIANTS 分层架构与部署变体设计</w:t>
      </w:r>
    </w:p>
    <w:p>
      <w:pPr>
        <w:pStyle w:val="Compact"/>
        <w:numPr>
          <w:ilvl w:val="1"/>
          <w:numId w:val="24"/>
        </w:numPr>
        <w:spacing w:before="0" w:after="0"/>
        <w:ind w:firstLine="0" w:left="0" w:right="0"/>
      </w:pPr>
      <w:r>
        <w:rPr>
          <w:rFonts w:ascii="Microsoft YaHei" w:hAnsi="Microsoft YaHei" w:eastAsia="微软雅黑"/>
          <w:b w:val="0"/>
          <w:sz w:val="22"/>
        </w:rPr>
        <w:t>SHM / OSAL / HAL Interface Contract 三层接口契约</w:t>
      </w:r>
    </w:p>
    <w:p>
      <w:pPr>
        <w:pStyle w:val="Compact"/>
        <w:numPr>
          <w:ilvl w:val="1"/>
          <w:numId w:val="24"/>
        </w:numPr>
        <w:spacing w:before="0" w:after="0"/>
        <w:ind w:firstLine="0" w:left="0" w:right="0"/>
      </w:pPr>
      <w:r>
        <w:rPr>
          <w:rFonts w:ascii="Microsoft YaHei" w:hAnsi="Microsoft YaHei" w:eastAsia="微软雅黑"/>
          <w:b w:val="0"/>
          <w:sz w:val="22"/>
        </w:rPr>
        <w:t>RTOS Deployment Variant RTOS 部署变体</w:t>
      </w:r>
    </w:p>
    <w:p>
      <w:pPr>
        <w:pStyle w:val="Compact"/>
        <w:numPr>
          <w:ilvl w:val="1"/>
          <w:numId w:val="24"/>
        </w:numPr>
        <w:spacing w:before="0" w:after="0"/>
        <w:ind w:firstLine="0" w:left="0" w:right="0"/>
      </w:pPr>
      <w:r>
        <w:rPr>
          <w:rFonts w:ascii="Microsoft YaHei" w:hAnsi="Microsoft YaHei" w:eastAsia="微软雅黑"/>
          <w:b w:val="0"/>
          <w:sz w:val="22"/>
        </w:rPr>
        <w:t>Linux Deployment Variants Linux 部署变体</w:t>
      </w:r>
    </w:p>
    <w:p>
      <w:pPr>
        <w:pStyle w:val="Compact"/>
        <w:numPr>
          <w:ilvl w:val="1"/>
          <w:numId w:val="24"/>
        </w:numPr>
        <w:spacing w:before="0" w:after="0"/>
        <w:ind w:firstLine="0" w:left="0" w:right="0"/>
      </w:pPr>
      <w:r>
        <w:rPr>
          <w:rFonts w:ascii="Microsoft YaHei" w:hAnsi="Microsoft YaHei" w:eastAsia="微软雅黑"/>
          <w:b w:val="0"/>
          <w:sz w:val="22"/>
        </w:rPr>
        <w:t>UIO Implementation UIO 实现</w:t>
      </w:r>
    </w:p>
    <w:p>
      <w:pPr>
        <w:pStyle w:val="Compact"/>
        <w:numPr>
          <w:ilvl w:val="1"/>
          <w:numId w:val="24"/>
        </w:numPr>
        <w:spacing w:before="0" w:after="0"/>
        <w:ind w:firstLine="0" w:left="0" w:right="0"/>
      </w:pPr>
      <w:r>
        <w:rPr>
          <w:rFonts w:ascii="Microsoft YaHei" w:hAnsi="Microsoft YaHei" w:eastAsia="微软雅黑"/>
          <w:b w:val="0"/>
          <w:sz w:val="22"/>
        </w:rPr>
        <w:t>CDEV Implementation CDEV 实现</w:t>
      </w:r>
    </w:p>
    <w:p>
      <w:pPr>
        <w:pStyle w:val="Compact"/>
        <w:numPr>
          <w:ilvl w:val="1"/>
          <w:numId w:val="24"/>
        </w:numPr>
        <w:spacing w:before="0" w:after="0"/>
        <w:ind w:firstLine="0" w:left="0" w:right="0"/>
      </w:pPr>
      <w:r>
        <w:rPr>
          <w:rFonts w:ascii="Microsoft YaHei" w:hAnsi="Microsoft YaHei" w:eastAsia="微软雅黑"/>
          <w:b w:val="0"/>
          <w:sz w:val="22"/>
        </w:rPr>
        <w:t>In-Kernel Implementation 全内核实现</w:t>
      </w:r>
    </w:p>
    <w:p>
      <w:pPr>
        <w:pStyle w:val="Compact"/>
        <w:numPr>
          <w:ilvl w:val="1"/>
          <w:numId w:val="24"/>
        </w:numPr>
        <w:spacing w:before="0" w:after="0"/>
        <w:ind w:firstLine="0" w:left="0" w:right="0"/>
      </w:pPr>
      <w:r>
        <w:rPr>
          <w:rFonts w:ascii="Microsoft YaHei" w:hAnsi="Microsoft YaHei" w:eastAsia="微软雅黑"/>
          <w:b w:val="0"/>
          <w:sz w:val="22"/>
        </w:rPr>
        <w:t>OSAL/HAL Implementation Mapping OSAL/HAL 实现对照</w:t>
      </w:r>
    </w:p>
    <w:p>
      <w:pPr>
        <w:pStyle w:val="Compact"/>
        <w:numPr>
          <w:ilvl w:val="0"/>
          <w:numId w:val="21"/>
        </w:numPr>
        <w:spacing w:before="0" w:after="0"/>
        <w:ind w:firstLine="0" w:left="0" w:right="0"/>
      </w:pPr>
      <w:r>
        <w:rPr>
          <w:rFonts w:ascii="Microsoft YaHei" w:hAnsi="Microsoft YaHei" w:eastAsia="微软雅黑"/>
          <w:b w:val="0"/>
          <w:sz w:val="22"/>
        </w:rPr>
        <w:t>COMMON SOFTWARE UNIT DETAILED DESIGN 公共软件单元详细设计</w:t>
      </w:r>
    </w:p>
    <w:p>
      <w:pPr>
        <w:pStyle w:val="Compact"/>
        <w:numPr>
          <w:ilvl w:val="1"/>
          <w:numId w:val="25"/>
        </w:numPr>
        <w:spacing w:before="0" w:after="0"/>
        <w:ind w:firstLine="0" w:left="0" w:right="0"/>
      </w:pPr>
      <w:r>
        <w:rPr>
          <w:rFonts w:ascii="Microsoft YaHei" w:hAnsi="Microsoft YaHei" w:eastAsia="微软雅黑"/>
          <w:b w:val="0"/>
          <w:sz w:val="22"/>
        </w:rPr>
        <w:t>Definition and Scope 定义与范围</w:t>
      </w:r>
    </w:p>
    <w:p>
      <w:pPr>
        <w:pStyle w:val="Compact"/>
        <w:numPr>
          <w:ilvl w:val="1"/>
          <w:numId w:val="25"/>
        </w:numPr>
        <w:spacing w:before="0" w:after="0"/>
        <w:ind w:firstLine="0" w:left="0" w:right="0"/>
      </w:pPr>
      <w:r>
        <w:rPr>
          <w:rFonts w:ascii="Microsoft YaHei" w:hAnsi="Microsoft YaHei" w:eastAsia="微软雅黑"/>
          <w:b w:val="0"/>
          <w:sz w:val="22"/>
        </w:rPr>
        <w:t>File Structure 文件结构</w:t>
      </w:r>
    </w:p>
    <w:p>
      <w:pPr>
        <w:pStyle w:val="Compact"/>
        <w:numPr>
          <w:ilvl w:val="1"/>
          <w:numId w:val="25"/>
        </w:numPr>
        <w:spacing w:before="0" w:after="0"/>
        <w:ind w:firstLine="0" w:left="0" w:right="0"/>
      </w:pPr>
      <w:r>
        <w:rPr>
          <w:rFonts w:ascii="Microsoft YaHei" w:hAnsi="Microsoft YaHei" w:eastAsia="微软雅黑"/>
          <w:b w:val="0"/>
          <w:sz w:val="22"/>
        </w:rPr>
        <w:t>SWU_IPCS_CORE_SHM Software Unit Design — External Interfaces 软件单元设计 — 外部接口</w:t>
      </w:r>
    </w:p>
    <w:p>
      <w:pPr>
        <w:pStyle w:val="Compact"/>
        <w:numPr>
          <w:ilvl w:val="1"/>
          <w:numId w:val="25"/>
        </w:numPr>
        <w:spacing w:before="0" w:after="0"/>
        <w:ind w:firstLine="0" w:left="0" w:right="0"/>
      </w:pPr>
      <w:r>
        <w:rPr>
          <w:rFonts w:ascii="Microsoft YaHei" w:hAnsi="Microsoft YaHei" w:eastAsia="微软雅黑"/>
          <w:b w:val="0"/>
          <w:sz w:val="22"/>
        </w:rPr>
        <w:t>SWU_IPCS_CORE_SHM、SWU_IPCS_CORE_QUEUE、SWU_IPCS_CORE_UTIL Software Unit Design — Internal Functions 软件单元设计 — 内部函数</w:t>
      </w:r>
    </w:p>
    <w:p>
      <w:pPr>
        <w:pStyle w:val="Compact"/>
        <w:numPr>
          <w:ilvl w:val="1"/>
          <w:numId w:val="25"/>
        </w:numPr>
        <w:spacing w:before="0" w:after="0"/>
        <w:ind w:firstLine="0" w:left="0" w:right="0"/>
      </w:pPr>
      <w:r>
        <w:rPr>
          <w:rFonts w:ascii="Microsoft YaHei" w:hAnsi="Microsoft YaHei" w:eastAsia="微软雅黑"/>
          <w:b w:val="0"/>
          <w:sz w:val="22"/>
        </w:rPr>
        <w:t>Global Variables 全局变量</w:t>
      </w:r>
    </w:p>
    <w:p>
      <w:pPr>
        <w:pStyle w:val="Compact"/>
        <w:numPr>
          <w:ilvl w:val="1"/>
          <w:numId w:val="25"/>
        </w:numPr>
        <w:spacing w:before="0" w:after="0"/>
        <w:ind w:firstLine="0" w:left="0" w:right="0"/>
      </w:pPr>
      <w:r>
        <w:rPr>
          <w:rFonts w:ascii="Microsoft YaHei" w:hAnsi="Microsoft YaHei" w:eastAsia="微软雅黑"/>
          <w:b w:val="0"/>
          <w:sz w:val="22"/>
        </w:rPr>
        <w:t>Data Types 类型定义</w:t>
      </w:r>
    </w:p>
    <w:p>
      <w:pPr>
        <w:pStyle w:val="Compact"/>
        <w:numPr>
          <w:ilvl w:val="1"/>
          <w:numId w:val="25"/>
        </w:numPr>
        <w:spacing w:before="0" w:after="0"/>
        <w:ind w:firstLine="0" w:left="0" w:right="0"/>
      </w:pPr>
      <w:r>
        <w:rPr>
          <w:rFonts w:ascii="Microsoft YaHei" w:hAnsi="Microsoft YaHei" w:eastAsia="微软雅黑"/>
          <w:b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sz w:val="22"/>
        </w:rPr>
        <w:t>RTOS DEPLOYMENT VARIANT DETAILED DESIGN RTOS 部署变体详细设计</w:t>
      </w:r>
    </w:p>
    <w:p>
      <w:pPr>
        <w:pStyle w:val="Compact"/>
        <w:numPr>
          <w:ilvl w:val="1"/>
          <w:numId w:val="26"/>
        </w:numPr>
        <w:spacing w:before="0" w:after="0"/>
        <w:ind w:firstLine="0" w:left="0" w:right="0"/>
      </w:pPr>
      <w:r>
        <w:rPr>
          <w:rFonts w:ascii="Microsoft YaHei" w:hAnsi="Microsoft YaHei" w:eastAsia="微软雅黑"/>
          <w:b w:val="0"/>
          <w:sz w:val="22"/>
        </w:rPr>
        <w:t>Definition and Scope 定义与范围</w:t>
      </w:r>
    </w:p>
    <w:p>
      <w:pPr>
        <w:pStyle w:val="Compact"/>
        <w:numPr>
          <w:ilvl w:val="1"/>
          <w:numId w:val="26"/>
        </w:numPr>
        <w:spacing w:before="0" w:after="0"/>
        <w:ind w:firstLine="0" w:left="0" w:right="0"/>
      </w:pPr>
      <w:r>
        <w:rPr>
          <w:rFonts w:ascii="Microsoft YaHei" w:hAnsi="Microsoft YaHei" w:eastAsia="微软雅黑"/>
          <w:b w:val="0"/>
          <w:sz w:val="22"/>
        </w:rPr>
        <w:t>File Structure 文件结构</w:t>
      </w:r>
    </w:p>
    <w:p>
      <w:pPr>
        <w:pStyle w:val="Compact"/>
        <w:numPr>
          <w:ilvl w:val="1"/>
          <w:numId w:val="26"/>
        </w:numPr>
        <w:spacing w:before="0" w:after="0"/>
        <w:ind w:firstLine="0" w:left="0" w:right="0"/>
      </w:pPr>
      <w:r>
        <w:rPr>
          <w:rFonts w:ascii="Microsoft YaHei" w:hAnsi="Microsoft YaHei" w:eastAsia="微软雅黑"/>
          <w:b w:val="0"/>
          <w:sz w:val="22"/>
        </w:rPr>
        <w:t>SWU_IPCS_OSAL_AUTOSAR Software Unit Design 软件单元设计</w:t>
      </w:r>
    </w:p>
    <w:p>
      <w:pPr>
        <w:pStyle w:val="Compact"/>
        <w:numPr>
          <w:ilvl w:val="1"/>
          <w:numId w:val="26"/>
        </w:numPr>
        <w:spacing w:before="0" w:after="0"/>
        <w:ind w:firstLine="0" w:left="0" w:right="0"/>
      </w:pPr>
      <w:r>
        <w:rPr>
          <w:rFonts w:ascii="Microsoft YaHei" w:hAnsi="Microsoft YaHei" w:eastAsia="微软雅黑"/>
          <w:b w:val="0"/>
          <w:sz w:val="22"/>
        </w:rPr>
        <w:t>SWU_IPCS_OSAL_FREERTOS Software Unit Design 软件单元设计</w:t>
      </w:r>
    </w:p>
    <w:p>
      <w:pPr>
        <w:pStyle w:val="Compact"/>
        <w:numPr>
          <w:ilvl w:val="1"/>
          <w:numId w:val="26"/>
        </w:numPr>
        <w:spacing w:before="0" w:after="0"/>
        <w:ind w:firstLine="0" w:left="0" w:right="0"/>
      </w:pPr>
      <w:r>
        <w:rPr>
          <w:rFonts w:ascii="Microsoft YaHei" w:hAnsi="Microsoft YaHei" w:eastAsia="微软雅黑"/>
          <w:b w:val="0"/>
          <w:sz w:val="22"/>
        </w:rPr>
        <w:t>SWU_IPCS_OSAL_THREADX Software Unit Design 软件单元设计</w:t>
      </w:r>
    </w:p>
    <w:p>
      <w:pPr>
        <w:pStyle w:val="Compact"/>
        <w:numPr>
          <w:ilvl w:val="1"/>
          <w:numId w:val="26"/>
        </w:numPr>
        <w:spacing w:before="0" w:after="0"/>
        <w:ind w:firstLine="0" w:left="0" w:right="0"/>
      </w:pPr>
      <w:r>
        <w:rPr>
          <w:rFonts w:ascii="Microsoft YaHei" w:hAnsi="Microsoft YaHei" w:eastAsia="微软雅黑"/>
          <w:b w:val="0"/>
          <w:sz w:val="22"/>
        </w:rPr>
        <w:t>SWU_IPCS_HAL_MCU Software Unit Design 软件单元设计</w:t>
      </w:r>
    </w:p>
    <w:p>
      <w:pPr>
        <w:pStyle w:val="Compact"/>
        <w:numPr>
          <w:ilvl w:val="1"/>
          <w:numId w:val="26"/>
        </w:numPr>
        <w:spacing w:before="0" w:after="0"/>
        <w:ind w:firstLine="0" w:left="0" w:right="0"/>
      </w:pPr>
      <w:r>
        <w:rPr>
          <w:rFonts w:ascii="Microsoft YaHei" w:hAnsi="Microsoft YaHei" w:eastAsia="微软雅黑"/>
          <w:b w:val="0"/>
          <w:sz w:val="22"/>
        </w:rPr>
        <w:t>Global Variables 全局变量</w:t>
      </w:r>
    </w:p>
    <w:p>
      <w:pPr>
        <w:pStyle w:val="Compact"/>
        <w:numPr>
          <w:ilvl w:val="1"/>
          <w:numId w:val="26"/>
        </w:numPr>
        <w:spacing w:before="0" w:after="0"/>
        <w:ind w:firstLine="0" w:left="0" w:right="0"/>
      </w:pPr>
      <w:r>
        <w:rPr>
          <w:rFonts w:ascii="Microsoft YaHei" w:hAnsi="Microsoft YaHei" w:eastAsia="微软雅黑"/>
          <w:b w:val="0"/>
          <w:sz w:val="22"/>
        </w:rPr>
        <w:t>Data Types 类型定义</w:t>
      </w:r>
    </w:p>
    <w:p>
      <w:pPr>
        <w:pStyle w:val="Compact"/>
        <w:numPr>
          <w:ilvl w:val="1"/>
          <w:numId w:val="26"/>
        </w:numPr>
        <w:spacing w:before="0" w:after="0"/>
        <w:ind w:firstLine="0" w:left="0" w:right="0"/>
      </w:pPr>
      <w:r>
        <w:rPr>
          <w:rFonts w:ascii="Microsoft YaHei" w:hAnsi="Microsoft YaHei" w:eastAsia="微软雅黑"/>
          <w:b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sz w:val="22"/>
        </w:rPr>
        <w:t>LINUX DEPLOYMENT VARIANT DETAILED DESIGN Linux 部署变体详细设计</w:t>
      </w:r>
    </w:p>
    <w:p>
      <w:pPr>
        <w:pStyle w:val="Compact"/>
        <w:numPr>
          <w:ilvl w:val="1"/>
          <w:numId w:val="27"/>
        </w:numPr>
        <w:spacing w:before="0" w:after="0"/>
        <w:ind w:firstLine="0" w:left="0" w:right="0"/>
      </w:pPr>
      <w:r>
        <w:rPr>
          <w:rFonts w:ascii="Microsoft YaHei" w:hAnsi="Microsoft YaHei" w:eastAsia="微软雅黑"/>
          <w:b w:val="0"/>
          <w:sz w:val="22"/>
        </w:rPr>
        <w:t>Definition and Scope 定义与范围</w:t>
      </w:r>
    </w:p>
    <w:p>
      <w:pPr>
        <w:pStyle w:val="Compact"/>
        <w:numPr>
          <w:ilvl w:val="1"/>
          <w:numId w:val="27"/>
        </w:numPr>
        <w:spacing w:before="0" w:after="0"/>
        <w:ind w:firstLine="0" w:left="0" w:right="0"/>
      </w:pPr>
      <w:r>
        <w:rPr>
          <w:rFonts w:ascii="Microsoft YaHei" w:hAnsi="Microsoft YaHei" w:eastAsia="微软雅黑"/>
          <w:b w:val="0"/>
          <w:sz w:val="22"/>
        </w:rPr>
        <w:t>File Structure 文件结构</w:t>
      </w:r>
    </w:p>
    <w:p>
      <w:pPr>
        <w:pStyle w:val="Compact"/>
        <w:numPr>
          <w:ilvl w:val="1"/>
          <w:numId w:val="27"/>
        </w:numPr>
        <w:spacing w:before="0" w:after="0"/>
        <w:ind w:firstLine="0" w:left="0" w:right="0"/>
      </w:pPr>
      <w:r>
        <w:rPr>
          <w:rFonts w:ascii="Microsoft YaHei" w:hAnsi="Microsoft YaHei" w:eastAsia="微软雅黑"/>
          <w:b w:val="0"/>
          <w:sz w:val="22"/>
        </w:rPr>
        <w:t>SWU_IPCS_LINUX_OS_KERN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SWU_IPCS_LINUX_OS_UIO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SWU_IPCS_LINUX_UIO_KO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SWU_IPCS_LINUX_OS_CDEV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SWU_IPCS_LINUX_CDEV_KO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SWU_IPCS_HAL_LINUX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Dynamic Detailed Design 动态详细设计</w:t>
      </w:r>
    </w:p>
    <w:p>
      <w:pPr>
        <w:pStyle w:val="Compact"/>
        <w:numPr>
          <w:ilvl w:val="1"/>
          <w:numId w:val="27"/>
        </w:numPr>
        <w:spacing w:before="0" w:after="0"/>
        <w:ind w:firstLine="0" w:left="0" w:right="0"/>
      </w:pPr>
      <w:r>
        <w:rPr>
          <w:rFonts w:ascii="Microsoft YaHei" w:hAnsi="Microsoft YaHei" w:eastAsia="微软雅黑"/>
          <w:b w:val="0"/>
          <w:sz w:val="22"/>
        </w:rPr>
        <w:t>Global Variables 全局变量</w:t>
      </w:r>
    </w:p>
    <w:p>
      <w:pPr>
        <w:pStyle w:val="Compact"/>
        <w:numPr>
          <w:ilvl w:val="1"/>
          <w:numId w:val="27"/>
        </w:numPr>
        <w:spacing w:before="0" w:after="0"/>
        <w:ind w:firstLine="0" w:left="0" w:right="0"/>
      </w:pPr>
      <w:r>
        <w:rPr>
          <w:rFonts w:ascii="Microsoft YaHei" w:hAnsi="Microsoft YaHei" w:eastAsia="微软雅黑"/>
          <w:b w:val="0"/>
          <w:sz w:val="22"/>
        </w:rPr>
        <w:t>Data Types 类型定义</w:t>
      </w:r>
    </w:p>
    <w:p>
      <w:pPr>
        <w:pStyle w:val="Compact"/>
        <w:numPr>
          <w:ilvl w:val="0"/>
          <w:numId w:val="21"/>
        </w:numPr>
        <w:spacing w:before="0" w:after="0"/>
        <w:ind w:firstLine="0" w:left="0" w:right="0"/>
      </w:pPr>
      <w:r>
        <w:rPr>
          <w:rFonts w:ascii="Microsoft YaHei" w:hAnsi="Microsoft YaHei" w:eastAsia="微软雅黑"/>
          <w:b w:val="0"/>
          <w:sz w:val="22"/>
        </w:rPr>
        <w:t>BIDIRECTIONAL TRACEABILITY AND CONSISTENCY 双向追溯与一致性</w:t>
      </w:r>
    </w:p>
    <w:p>
      <w:pPr>
        <w:pStyle w:val="Compact"/>
        <w:numPr>
          <w:ilvl w:val="1"/>
          <w:numId w:val="28"/>
        </w:numPr>
        <w:spacing w:before="0" w:after="0"/>
        <w:ind w:firstLine="0" w:left="0" w:right="0"/>
      </w:pPr>
      <w:r>
        <w:rPr>
          <w:rFonts w:ascii="Microsoft YaHei" w:hAnsi="Microsoft YaHei" w:eastAsia="微软雅黑"/>
          <w:b w:val="0"/>
          <w:sz w:val="22"/>
        </w:rPr>
        <w:t>Traceability Statement 追溯性策略与声明</w:t>
      </w:r>
    </w:p>
    <w:p>
      <w:pPr>
        <w:pStyle w:val="Compact"/>
        <w:numPr>
          <w:ilvl w:val="1"/>
          <w:numId w:val="28"/>
        </w:numPr>
        <w:spacing w:before="0" w:after="0"/>
        <w:ind w:firstLine="0" w:left="0" w:right="0"/>
      </w:pPr>
      <w:r>
        <w:rPr>
          <w:rFonts w:ascii="Microsoft YaHei" w:hAnsi="Microsoft YaHei" w:eastAsia="微软雅黑"/>
          <w:b w:val="0"/>
          <w:sz w:val="22"/>
        </w:rPr>
        <w:t>Bidirectional Traceability Matrix 双向追溯矩阵</w:t>
      </w:r>
    </w:p>
    <w:bookmarkEnd w:id="1"/>
    <w:bookmarkStart w:id="2" w:name="introduction-简介"/>
    <w:p>
      <w:pPr>
        <w:pStyle w:val="11"/>
      </w:pPr>
      <w:r>
        <w:t>INTRODUCTION 简介</w:t>
      </w:r>
    </w:p>
    <w:bookmarkStart w:id="3" w:name="confidentiality-保密性"/>
    <w:p>
      <w:pPr>
        <w:pStyle w:val="21"/>
      </w:pPr>
      <w:r>
        <w:t>CONFIDENTIALITY 保密性</w:t>
      </w:r>
    </w:p>
    <w:p>
      <w:pPr>
        <w:pStyle w:val="FirstParagraph"/>
        <w:spacing w:before="0" w:after="0"/>
        <w:ind w:firstLine="0" w:left="0" w:right="0"/>
      </w:pPr>
      <w:r>
        <w:rPr>
          <w:rFonts w:hint="eastAsia" w:ascii="Microsoft YaHei" w:hAnsi="Microsoft YaHei" w:eastAsia="微软雅黑"/>
          <w:b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sz w:val="22"/>
        </w:rPr>
        <w:t xml:space="preserve">本文件过程说明仅限直接参与项目的人员查看。转让给其他方，尤其是</w:t>
      </w:r>
      <w:r>
        <w:rPr>
          <w:rFonts w:ascii="Microsoft YaHei" w:hAnsi="Microsoft YaHei" w:eastAsia="微软雅黑"/>
          <w:b w:val="0"/>
          <w:sz w:val="22"/>
        </w:rPr>
        <w:t xml:space="preserve"> Star Gather </w:t>
      </w:r>
      <w:r>
        <w:rPr>
          <w:rFonts w:hint="eastAsia" w:ascii="Microsoft YaHei" w:hAnsi="Microsoft YaHei" w:eastAsia="微软雅黑"/>
          <w:b w:val="0"/>
          <w:sz w:val="22"/>
        </w:rPr>
        <w:t xml:space="preserve">以外的合作伙伴，必须由项目负责人协调，并受开发合同中有关保密规定的约束。</w:t>
      </w:r>
    </w:p>
    <w:bookmarkEnd w:id="2"/>
    <w:bookmarkStart w:id="4" w:name="document-purpose-文档目的"/>
    <w:p>
      <w:pPr>
        <w:pStyle w:val="21"/>
      </w:pPr>
      <w:r>
        <w:t>DOCUMENT PURPOSE 文档目的</w:t>
      </w:r>
    </w:p>
    <w:p>
      <w:pPr>
        <w:pStyle w:val="FirstParagraph"/>
        <w:spacing w:before="0" w:after="0"/>
        <w:ind w:firstLine="0" w:left="0" w:right="0"/>
      </w:pPr>
      <w:r>
        <w:rPr>
          <w:rFonts w:hint="eastAsia" w:ascii="Microsoft YaHei" w:hAnsi="Microsoft YaHei" w:eastAsia="微软雅黑"/>
          <w:b w:val="0"/>
          <w:sz w:val="22"/>
        </w:rPr>
        <w:t xml:space="preserve">本文档按照</w:t>
      </w:r>
      <w:r>
        <w:rPr>
          <w:rFonts w:ascii="Microsoft YaHei" w:hAnsi="Microsoft YaHei" w:eastAsia="微软雅黑"/>
          <w:b w:val="0"/>
          <w:sz w:val="22"/>
        </w:rPr>
        <w:t xml:space="preserve"> SWE.3 Software Detailed Design and Unit Construction </w:t>
      </w:r>
      <w:r>
        <w:rPr>
          <w:rFonts w:hint="eastAsia" w:ascii="Microsoft YaHei" w:hAnsi="Microsoft YaHei" w:eastAsia="微软雅黑"/>
          <w:b w:val="0"/>
          <w:sz w:val="22"/>
        </w:rPr>
        <w:t xml:space="preserve">的要求，为</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Driver（RTOS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部署变体）建立软件详细设计。文档内容描述软件单元的静态结构、接口、数据结构、关键动态行为，并与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软件架构中定义的组件和接口保持一致。</w:t>
      </w:r>
    </w:p>
    <w:bookmarkEnd w:id="3"/>
    <w:bookmarkStart w:id="5" w:name="scope-范围"/>
    <w:p>
      <w:pPr>
        <w:pStyle w:val="21"/>
      </w:pPr>
      <w:r>
        <w:t>SCOPE 范围</w:t>
      </w:r>
    </w:p>
    <w:p>
      <w:pPr>
        <w:pStyle w:val="FirstParagraph"/>
        <w:spacing w:before="0" w:after="0"/>
        <w:ind w:firstLine="0" w:left="0" w:right="0"/>
      </w:pPr>
      <w:r>
        <w:rPr>
          <w:rFonts w:hint="eastAsia" w:ascii="Microsoft YaHei" w:hAnsi="Microsoft YaHei" w:eastAsia="微软雅黑"/>
          <w:b w:val="0"/>
          <w:sz w:val="22"/>
        </w:rPr>
        <w:t xml:space="preserve">本文档规定</w:t>
      </w:r>
      <w:r>
        <w:rPr>
          <w:rFonts w:ascii="Microsoft YaHei" w:hAnsi="Microsoft YaHei" w:eastAsia="微软雅黑"/>
          <w:b w:val="0"/>
          <w:sz w:val="22"/>
        </w:rPr>
        <w:t xml:space="preserve"> IPC Shared Memory </w:t>
      </w:r>
      <w:r>
        <w:rPr>
          <w:rFonts w:hint="eastAsia" w:ascii="Microsoft YaHei" w:hAnsi="Microsoft YaHei" w:eastAsia="微软雅黑"/>
          <w:b w:val="0"/>
          <w:sz w:val="22"/>
        </w:rPr>
        <w:t xml:space="preserve">Driver（IPCS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Driver）的软件详细设计（SWE.3）范围。</w:t>
      </w:r>
      <w:r>
        <w:rPr>
          <w:rFonts w:hint="eastAsia" w:ascii="Microsoft YaHei" w:hAnsi="Microsoft YaHei" w:eastAsia="微软雅黑"/>
          <w:b w:val="0"/>
          <w:bCs/>
          <w:sz w:val="22"/>
        </w:rPr>
        <w:t xml:space="preserve">设计输入</w:t>
      </w:r>
      <w:r>
        <w:rPr>
          <w:rFonts w:hint="eastAsia" w:ascii="Microsoft YaHei" w:hAnsi="Microsoft YaHei" w:eastAsia="微软雅黑"/>
          <w:b w:val="0"/>
          <w:sz w:val="22"/>
        </w:rPr>
        <w:t xml:space="preserve">为：已分配的软件需求、软件架构设计、ASPICE</w:t>
      </w:r>
      <w:r>
        <w:rPr>
          <w:rFonts w:ascii="Microsoft YaHei" w:hAnsi="Microsoft YaHei" w:eastAsia="微软雅黑"/>
          <w:b w:val="0"/>
          <w:sz w:val="22"/>
        </w:rPr>
        <w:t xml:space="preserve"> SWE.3 </w:t>
      </w:r>
      <w:r>
        <w:rPr>
          <w:rFonts w:hint="eastAsia" w:ascii="Microsoft YaHei" w:hAnsi="Microsoft YaHei" w:eastAsia="微软雅黑"/>
          <w:b w:val="0"/>
          <w:sz w:val="22"/>
        </w:rPr>
        <w:t xml:space="preserve">过程要求及约束。</w:t>
      </w:r>
      <w:r>
        <w:rPr>
          <w:rFonts w:hint="eastAsia" w:ascii="Microsoft YaHei" w:hAnsi="Microsoft YaHei" w:eastAsia="微软雅黑"/>
          <w:b w:val="0"/>
          <w:bCs/>
          <w:sz w:val="22"/>
        </w:rPr>
        <w:t xml:space="preserve">设计输出</w:t>
      </w:r>
      <w:r>
        <w:rPr>
          <w:rFonts w:hint="eastAsia" w:ascii="Microsoft YaHei" w:hAnsi="Microsoft YaHei" w:eastAsia="微软雅黑"/>
          <w:b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sz w:val="22"/>
        </w:rPr>
        <w:t xml:space="preserve">设计范围包括：</w:t>
      </w:r>
    </w:p>
    <w:p>
      <w:pPr>
        <w:pStyle w:val="Compact"/>
        <w:numPr>
          <w:ilvl w:val="0"/>
          <w:numId w:val="29"/>
        </w:numPr>
        <w:spacing w:before="0" w:after="0"/>
        <w:ind w:firstLine="0" w:left="0" w:right="0"/>
      </w:pPr>
      <w:r>
        <w:rPr>
          <w:rFonts w:hint="eastAsia" w:ascii="Microsoft YaHei" w:hAnsi="Microsoft YaHei" w:eastAsia="微软雅黑"/>
          <w:b w:val="0"/>
          <w:sz w:val="22"/>
        </w:rPr>
        <w:t xml:space="preserve">跨部署变体共享的通信核心与队列（架构组件</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Drv_Ipcs_Core_Cmp、Drv_Ipcs_Queue_Cmp、Drv_Ipcs_Conf_Cmp）；</w:t>
      </w:r>
    </w:p>
    <w:p>
      <w:pPr>
        <w:pStyle w:val="Compact"/>
        <w:numPr>
          <w:ilvl w:val="0"/>
          <w:numId w:val="29"/>
        </w:numPr>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实现（FreeRTOS、ThreadX、AUTOSAR</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w:t>
      </w:r>
    </w:p>
    <w:p>
      <w:pPr>
        <w:pStyle w:val="Compact"/>
        <w:numPr>
          <w:ilvl w:val="0"/>
          <w:numId w:val="29"/>
        </w:numPr>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部署变体适配与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实现（全内核、UIO、CDEV）。</w:t>
      </w:r>
    </w:p>
    <w:bookmarkEnd w:id="4"/>
    <w:bookmarkStart w:id="6" w:name="references-参考文件"/>
    <w:p>
      <w:pPr>
        <w:pStyle w:val="21"/>
      </w:pPr>
      <w: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sz w:val="20"/>
              </w:rPr>
              <w:t xml:space="preserve">Reference ID / </w:t>
            </w:r>
            <w:r>
              <w:rPr>
                <w:rFonts w:hint="eastAsia" w:ascii="Microsoft YaHei" w:hAnsi="Microsoft YaHei" w:eastAsia="微软雅黑"/>
                <w:b w:val="0"/>
                <w:sz w:val="20"/>
              </w:rPr>
              <w:t xml:space="preserve">编号</w:t>
            </w:r>
          </w:p>
        </w:tc>
        <w:tc>
          <w:tcPr/>
          <w:p>
            <w:pPr>
              <w:pStyle w:val="Compact"/>
            </w:pPr>
            <w:r>
              <w:rPr>
                <w:rFonts w:ascii="Microsoft YaHei" w:hAnsi="Microsoft YaHei" w:eastAsia="微软雅黑"/>
                <w:b w:val="0"/>
                <w:sz w:val="20"/>
              </w:rPr>
              <w:t xml:space="preserve">Document Name / </w:t>
            </w:r>
            <w:r>
              <w:rPr>
                <w:rFonts w:hint="eastAsia" w:ascii="Microsoft YaHei" w:hAnsi="Microsoft YaHei" w:eastAsia="微软雅黑"/>
                <w:b w:val="0"/>
                <w:sz w:val="20"/>
              </w:rPr>
              <w:t xml:space="preserve">文档名称</w:t>
            </w:r>
          </w:p>
        </w:tc>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Author / </w:t>
            </w:r>
            <w:r>
              <w:rPr>
                <w:rFonts w:hint="eastAsia" w:ascii="Microsoft YaHei" w:hAnsi="Microsoft YaHei" w:eastAsia="微软雅黑"/>
                <w:b w:val="0"/>
                <w:sz w:val="20"/>
              </w:rPr>
              <w:t xml:space="preserve">作者</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状态</w:t>
            </w:r>
          </w:p>
        </w:tc>
      </w:tr>
      <w:tr>
        <w:tc>
          <w:tcPr/>
          <w:p>
            <w:pPr>
              <w:pStyle w:val="Compact"/>
            </w:pPr>
            <w:r>
              <w:rPr>
                <w:rFonts w:ascii="Microsoft YaHei" w:hAnsi="Microsoft YaHei" w:eastAsia="微软雅黑"/>
                <w:b w:val="0"/>
                <w:sz w:val="20"/>
              </w:rPr>
              <w:t xml:space="preserve">1</w:t>
            </w:r>
          </w:p>
        </w:tc>
        <w:tc>
          <w:tcPr/>
          <w:p>
            <w:pPr>
              <w:pStyle w:val="Compact"/>
            </w:pPr>
            <w:r>
              <w:rPr>
                <w:rFonts w:ascii="Microsoft YaHei" w:hAnsi="Microsoft YaHei" w:eastAsia="微软雅黑"/>
                <w:b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sz w:val="20"/>
              </w:rPr>
              <w:t xml:space="preserve">4.0</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VDA</w:t>
            </w:r>
          </w:p>
        </w:tc>
        <w:tc>
          <w:tcPr/>
          <w:p>
            <w:pPr>
              <w:pStyle w:val="Compact"/>
            </w:pPr>
            <w:r>
              <w:rPr>
                <w:rFonts w:ascii="Microsoft YaHei" w:hAnsi="Microsoft YaHei" w:eastAsia="微软雅黑"/>
                <w:b w:val="0"/>
                <w:sz w:val="20"/>
              </w:rPr>
              <w:t xml:space="preserve">Release</w:t>
            </w:r>
          </w:p>
        </w:tc>
      </w:tr>
      <w:tr>
        <w:tc>
          <w:tcPr/>
          <w:p>
            <w:pPr>
              <w:pStyle w:val="Compact"/>
            </w:pPr>
            <w:r>
              <w:rPr>
                <w:rFonts w:ascii="Microsoft YaHei" w:hAnsi="Microsoft YaHei" w:eastAsia="微软雅黑"/>
                <w:b w:val="0"/>
                <w:sz w:val="20"/>
              </w:rPr>
              <w:t xml:space="preserve">2</w:t>
            </w:r>
          </w:p>
        </w:tc>
        <w:tc>
          <w:tcPr/>
          <w:p>
            <w:pPr>
              <w:pStyle w:val="Compact"/>
            </w:pPr>
            <w:r>
              <w:rPr>
                <w:rFonts w:ascii="Microsoft YaHei" w:hAnsi="Microsoft YaHei" w:eastAsia="微软雅黑"/>
                <w:b w:val="0"/>
                <w:sz w:val="20"/>
              </w:rPr>
              <w:t xml:space="preserve">IPCS Driver </w:t>
            </w:r>
            <w:r>
              <w:rPr>
                <w:rFonts w:hint="eastAsia" w:ascii="Microsoft YaHei" w:hAnsi="Microsoft YaHei" w:eastAsia="微软雅黑"/>
                <w:b w:val="0"/>
                <w:sz w:val="20"/>
              </w:rPr>
              <w:t xml:space="preserve">软件架构设计</w:t>
            </w:r>
            <w:r>
              <w:rPr>
                <w:rFonts w:ascii="Microsoft YaHei" w:hAnsi="Microsoft YaHei" w:eastAsia="微软雅黑"/>
                <w:b w:val="0"/>
                <w:sz w:val="20"/>
              </w:rPr>
              <w:t xml:space="preserve"> ipcs-architecture.pdf</w:t>
            </w:r>
          </w:p>
        </w:tc>
        <w:tc>
          <w:tcPr/>
          <w:p>
            <w:pPr>
              <w:pStyle w:val="Compact"/>
            </w:pPr>
            <w:r>
              <w:rPr>
                <w:rFonts w:ascii="Microsoft YaHei" w:hAnsi="Microsoft YaHei" w:eastAsia="微软雅黑"/>
                <w:b w:val="0"/>
                <w:sz w:val="20"/>
              </w:rPr>
              <w:t xml:space="preserve">1.0</w:t>
            </w:r>
          </w:p>
        </w:tc>
        <w:tc>
          <w:tcPr/>
          <w:p>
            <w:pPr>
              <w:pStyle w:val="Compact"/>
            </w:pPr>
            <w:r>
              <w:rPr>
                <w:rFonts w:ascii="Microsoft YaHei" w:hAnsi="Microsoft YaHei" w:eastAsia="微软雅黑"/>
                <w:b w:val="0"/>
                <w:sz w:val="20"/>
              </w:rPr>
              <w:t xml:space="preserve">2026.4.16</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待评审</w:t>
            </w:r>
          </w:p>
        </w:tc>
      </w:tr>
      <w:tr>
        <w:tc>
          <w:tcPr/>
          <w:p>
            <w:pPr>
              <w:pStyle w:val="Compact"/>
            </w:pPr>
            <w:r>
              <w:rPr>
                <w:rFonts w:ascii="Microsoft YaHei" w:hAnsi="Microsoft YaHei" w:eastAsia="微软雅黑"/>
                <w:b w:val="0"/>
                <w:sz w:val="20"/>
              </w:rPr>
              <w:t xml:space="preserve">3</w:t>
            </w:r>
          </w:p>
        </w:tc>
        <w:tc>
          <w:tcPr/>
          <w:p>
            <w:pPr>
              <w:pStyle w:val="Compact"/>
            </w:pPr>
            <w:r>
              <w:rPr>
                <w:rFonts w:ascii="Microsoft YaHei" w:hAnsi="Microsoft YaHei" w:eastAsia="微软雅黑"/>
                <w:b w:val="0"/>
                <w:sz w:val="20"/>
              </w:rPr>
              <w:t xml:space="preserve">reference.md </w:t>
            </w:r>
            <w:r>
              <w:rPr>
                <w:rFonts w:hint="eastAsia" w:ascii="Microsoft YaHei" w:hAnsi="Microsoft YaHei" w:eastAsia="微软雅黑"/>
                <w:b w:val="0"/>
                <w:sz w:val="20"/>
              </w:rPr>
              <w:t xml:space="preserve">详细设计文档模板</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hint="eastAsia" w:ascii="Microsoft YaHei" w:hAnsi="Microsoft YaHei" w:eastAsia="微软雅黑"/>
                <w:b w:val="0"/>
                <w:sz w:val="20"/>
              </w:rPr>
              <w:t xml:space="preserve">模板输入</w:t>
            </w:r>
          </w:p>
        </w:tc>
      </w:tr>
    </w:tbl>
    <w:bookmarkEnd w:id="5"/>
    <w:bookmarkStart w:id="7" w:name="abbreviations-缩略语"/>
    <w:p>
      <w:pPr>
        <w:pStyle w:val="21"/>
      </w:pPr>
      <w:r>
        <w:t>ABBREVIATIONS 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Abbreviation / </w:t>
            </w:r>
            <w:r>
              <w:rPr>
                <w:rFonts w:hint="eastAsia" w:ascii="Microsoft YaHei" w:hAnsi="Microsoft YaHei" w:eastAsia="微软雅黑"/>
                <w:b w:val="0"/>
                <w:sz w:val="20"/>
              </w:rPr>
              <w:t xml:space="preserve">缩写</w:t>
            </w:r>
          </w:p>
        </w:tc>
        <w:tc>
          <w:tcPr/>
          <w:p>
            <w:pPr>
              <w:pStyle w:val="Compact"/>
            </w:pPr>
            <w:r>
              <w:rPr>
                <w:rFonts w:ascii="Microsoft YaHei" w:hAnsi="Microsoft YaHei" w:eastAsia="微软雅黑"/>
                <w:b w:val="0"/>
                <w:sz w:val="20"/>
              </w:rPr>
              <w:t xml:space="preserve">Meaning/Explanation / </w:t>
            </w:r>
            <w:r>
              <w:rPr>
                <w:rFonts w:hint="eastAsia" w:ascii="Microsoft YaHei" w:hAnsi="Microsoft YaHei" w:eastAsia="微软雅黑"/>
                <w:b w:val="0"/>
                <w:sz w:val="20"/>
              </w:rPr>
              <w:t xml:space="preserve">解释</w:t>
            </w:r>
          </w:p>
        </w:tc>
      </w:tr>
      <w:tr>
        <w:tc>
          <w:tcPr/>
          <w:p>
            <w:pPr>
              <w:pStyle w:val="Compact"/>
            </w:pPr>
            <w:r>
              <w:rPr>
                <w:rFonts w:ascii="Microsoft YaHei" w:hAnsi="Microsoft YaHei" w:eastAsia="微软雅黑"/>
                <w:b w:val="0"/>
                <w:sz w:val="20"/>
              </w:rPr>
              <w:t xml:space="preserve">API</w:t>
            </w:r>
          </w:p>
        </w:tc>
        <w:tc>
          <w:tcPr/>
          <w:p>
            <w:pPr>
              <w:pStyle w:val="Compact"/>
            </w:pPr>
            <w:r>
              <w:rPr>
                <w:rFonts w:ascii="Microsoft YaHei" w:hAnsi="Microsoft YaHei" w:eastAsia="微软雅黑"/>
                <w:b w:val="0"/>
                <w:sz w:val="20"/>
              </w:rPr>
              <w:t xml:space="preserve">Application Programming Interface</w:t>
            </w:r>
          </w:p>
        </w:tc>
      </w:tr>
      <w:tr>
        <w:tc>
          <w:tcPr/>
          <w:p>
            <w:pPr>
              <w:pStyle w:val="Compact"/>
            </w:pPr>
            <w:r>
              <w:rPr>
                <w:rFonts w:ascii="Microsoft YaHei" w:hAnsi="Microsoft YaHei" w:eastAsia="微软雅黑"/>
                <w:b w:val="0"/>
                <w:sz w:val="20"/>
              </w:rPr>
              <w:t xml:space="preserve">AUTOSAR</w:t>
            </w:r>
          </w:p>
        </w:tc>
        <w:tc>
          <w:tcPr/>
          <w:p>
            <w:pPr>
              <w:pStyle w:val="Compact"/>
            </w:pPr>
            <w:r>
              <w:rPr>
                <w:rFonts w:ascii="Microsoft YaHei" w:hAnsi="Microsoft YaHei" w:eastAsia="微软雅黑"/>
                <w:b w:val="0"/>
                <w:sz w:val="20"/>
              </w:rPr>
              <w:t xml:space="preserve">AUTomotive Open System ARchitecture</w:t>
            </w:r>
          </w:p>
        </w:tc>
      </w:tr>
      <w:tr>
        <w:tc>
          <w:tcPr/>
          <w:p>
            <w:pPr>
              <w:pStyle w:val="Compact"/>
            </w:pPr>
            <w:r>
              <w:rPr>
                <w:rFonts w:ascii="Microsoft YaHei" w:hAnsi="Microsoft YaHei" w:eastAsia="微软雅黑"/>
                <w:b w:val="0"/>
                <w:sz w:val="20"/>
              </w:rPr>
              <w:t xml:space="preserve">BD</w:t>
            </w:r>
          </w:p>
        </w:tc>
        <w:tc>
          <w:tcPr/>
          <w:p>
            <w:pPr>
              <w:pStyle w:val="Compact"/>
            </w:pPr>
            <w:r>
              <w:rPr>
                <w:rFonts w:ascii="Microsoft YaHei" w:hAnsi="Microsoft YaHei" w:eastAsia="微软雅黑"/>
                <w:b w:val="0"/>
                <w:sz w:val="20"/>
              </w:rPr>
              <w:t xml:space="preserve">Buffer Descriptor</w:t>
            </w:r>
          </w:p>
        </w:tc>
      </w:tr>
      <w:tr>
        <w:tc>
          <w:tcPr/>
          <w:p>
            <w:pPr>
              <w:pStyle w:val="Compact"/>
            </w:pPr>
            <w:r>
              <w:rPr>
                <w:rFonts w:ascii="Microsoft YaHei" w:hAnsi="Microsoft YaHei" w:eastAsia="微软雅黑"/>
                <w:b w:val="0"/>
                <w:sz w:val="20"/>
              </w:rPr>
              <w:t xml:space="preserve">CDD</w:t>
            </w:r>
          </w:p>
        </w:tc>
        <w:tc>
          <w:tcPr/>
          <w:p>
            <w:pPr>
              <w:pStyle w:val="Compact"/>
            </w:pPr>
            <w:r>
              <w:rPr>
                <w:rFonts w:ascii="Microsoft YaHei" w:hAnsi="Microsoft YaHei" w:eastAsia="微软雅黑"/>
                <w:b w:val="0"/>
                <w:sz w:val="20"/>
              </w:rPr>
              <w:t xml:space="preserve">Complex Device Driver</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Hardware Abstraction Layer</w:t>
            </w:r>
          </w:p>
        </w:tc>
      </w:tr>
      <w:tr>
        <w:tc>
          <w:tcPr/>
          <w:p>
            <w:pPr>
              <w:pStyle w:val="Compact"/>
            </w:pPr>
            <w:r>
              <w:rPr>
                <w:rFonts w:ascii="Microsoft YaHei" w:hAnsi="Microsoft YaHei" w:eastAsia="微软雅黑"/>
                <w:b w:val="0"/>
                <w:sz w:val="20"/>
              </w:rPr>
              <w:t xml:space="preserve">HW</w:t>
            </w:r>
          </w:p>
        </w:tc>
        <w:tc>
          <w:tcPr/>
          <w:p>
            <w:pPr>
              <w:pStyle w:val="Compact"/>
            </w:pPr>
            <w:r>
              <w:rPr>
                <w:rFonts w:ascii="Microsoft YaHei" w:hAnsi="Microsoft YaHei" w:eastAsia="微软雅黑"/>
                <w:b w:val="0"/>
                <w:sz w:val="20"/>
              </w:rPr>
              <w:t xml:space="preserve">Hardware</w:t>
            </w:r>
          </w:p>
        </w:tc>
      </w:tr>
      <w:tr>
        <w:tc>
          <w:tcPr/>
          <w:p>
            <w:pPr>
              <w:pStyle w:val="Compact"/>
            </w:pPr>
            <w:r>
              <w:rPr>
                <w:rFonts w:ascii="Microsoft YaHei" w:hAnsi="Microsoft YaHei" w:eastAsia="微软雅黑"/>
                <w:b w:val="0"/>
                <w:sz w:val="20"/>
              </w:rPr>
              <w:t xml:space="preserve">IPCS</w:t>
            </w:r>
          </w:p>
        </w:tc>
        <w:tc>
          <w:tcPr/>
          <w:p>
            <w:pPr>
              <w:pStyle w:val="Compact"/>
            </w:pPr>
            <w:r>
              <w:rPr>
                <w:rFonts w:ascii="Microsoft YaHei" w:hAnsi="Microsoft YaHei" w:eastAsia="微软雅黑"/>
                <w:b w:val="0"/>
                <w:sz w:val="20"/>
              </w:rPr>
              <w:t xml:space="preserve">Inter-Processor Communication System</w:t>
            </w:r>
          </w:p>
        </w:tc>
      </w:tr>
      <w:tr>
        <w:tc>
          <w:tcPr/>
          <w:p>
            <w:pPr>
              <w:pStyle w:val="Compact"/>
            </w:pPr>
            <w:r>
              <w:rPr>
                <w:rFonts w:ascii="Microsoft YaHei" w:hAnsi="Microsoft YaHei" w:eastAsia="微软雅黑"/>
                <w:b w:val="0"/>
                <w:sz w:val="20"/>
              </w:rPr>
              <w:t xml:space="preserve">IRQ</w:t>
            </w:r>
          </w:p>
        </w:tc>
        <w:tc>
          <w:tcPr/>
          <w:p>
            <w:pPr>
              <w:pStyle w:val="Compact"/>
            </w:pPr>
            <w:r>
              <w:rPr>
                <w:rFonts w:ascii="Microsoft YaHei" w:hAnsi="Microsoft YaHei" w:eastAsia="微软雅黑"/>
                <w:b w:val="0"/>
                <w:sz w:val="20"/>
              </w:rPr>
              <w:t xml:space="preserve">Interrupt Request</w:t>
            </w:r>
          </w:p>
        </w:tc>
      </w:tr>
      <w:tr>
        <w:tc>
          <w:tcPr/>
          <w:p>
            <w:pPr>
              <w:pStyle w:val="Compact"/>
            </w:pPr>
            <w:r>
              <w:rPr>
                <w:rFonts w:ascii="Microsoft YaHei" w:hAnsi="Microsoft YaHei" w:eastAsia="微软雅黑"/>
                <w:b w:val="0"/>
                <w:sz w:val="20"/>
              </w:rPr>
              <w:t xml:space="preserve">ISR</w:t>
            </w:r>
          </w:p>
        </w:tc>
        <w:tc>
          <w:tcPr/>
          <w:p>
            <w:pPr>
              <w:pStyle w:val="Compact"/>
            </w:pPr>
            <w:r>
              <w:rPr>
                <w:rFonts w:ascii="Microsoft YaHei" w:hAnsi="Microsoft YaHei" w:eastAsia="微软雅黑"/>
                <w:b w:val="0"/>
                <w:sz w:val="20"/>
              </w:rPr>
              <w:t xml:space="preserve">Interrupt Service Routine</w:t>
            </w:r>
          </w:p>
        </w:tc>
      </w:tr>
      <w:tr>
        <w:tc>
          <w:tcPr/>
          <w:p>
            <w:pPr>
              <w:pStyle w:val="Compact"/>
            </w:pPr>
            <w:r>
              <w:rPr>
                <w:rFonts w:ascii="Microsoft YaHei" w:hAnsi="Microsoft YaHei" w:eastAsia="微软雅黑"/>
                <w:b w:val="0"/>
                <w:sz w:val="20"/>
              </w:rPr>
              <w:t xml:space="preserve">OS</w:t>
            </w:r>
          </w:p>
        </w:tc>
        <w:tc>
          <w:tcPr/>
          <w:p>
            <w:pPr>
              <w:pStyle w:val="Compact"/>
            </w:pPr>
            <w:r>
              <w:rPr>
                <w:rFonts w:ascii="Microsoft YaHei" w:hAnsi="Microsoft YaHei" w:eastAsia="微软雅黑"/>
                <w:b w:val="0"/>
                <w:sz w:val="20"/>
              </w:rPr>
              <w:t xml:space="preserve">Operating System</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OS Abstraction Layer</w:t>
            </w:r>
          </w:p>
        </w:tc>
      </w:tr>
      <w:tr>
        <w:tc>
          <w:tcPr/>
          <w:p>
            <w:pPr>
              <w:pStyle w:val="Compact"/>
            </w:pPr>
            <w:r>
              <w:rPr>
                <w:rFonts w:ascii="Microsoft YaHei" w:hAnsi="Microsoft YaHei" w:eastAsia="微软雅黑"/>
                <w:b w:val="0"/>
                <w:sz w:val="20"/>
              </w:rPr>
              <w:t xml:space="preserve">RTOS</w:t>
            </w:r>
          </w:p>
        </w:tc>
        <w:tc>
          <w:tcPr/>
          <w:p>
            <w:pPr>
              <w:pStyle w:val="Compact"/>
            </w:pPr>
            <w:r>
              <w:rPr>
                <w:rFonts w:ascii="Microsoft YaHei" w:hAnsi="Microsoft YaHei" w:eastAsia="微软雅黑"/>
                <w:b w:val="0"/>
                <w:sz w:val="20"/>
              </w:rPr>
              <w:t xml:space="preserve">Real-Time Operating System</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Shared Memory</w:t>
            </w:r>
          </w:p>
        </w:tc>
      </w:tr>
      <w:tr>
        <w:tc>
          <w:tcPr/>
          <w:p>
            <w:pPr>
              <w:pStyle w:val="Compact"/>
            </w:pPr>
            <w:r>
              <w:rPr>
                <w:rFonts w:ascii="Microsoft YaHei" w:hAnsi="Microsoft YaHei" w:eastAsia="微软雅黑"/>
                <w:b w:val="0"/>
                <w:sz w:val="20"/>
              </w:rPr>
              <w:t xml:space="preserve">UIO</w:t>
            </w:r>
          </w:p>
        </w:tc>
        <w:tc>
          <w:tcPr/>
          <w:p>
            <w:pPr>
              <w:pStyle w:val="Compact"/>
            </w:pPr>
            <w:r>
              <w:rPr>
                <w:rFonts w:ascii="Microsoft YaHei" w:hAnsi="Microsoft YaHei" w:eastAsia="微软雅黑"/>
                <w:b w:val="0"/>
                <w:sz w:val="20"/>
              </w:rPr>
              <w:t xml:space="preserve">Userspace I/O</w:t>
            </w:r>
          </w:p>
        </w:tc>
      </w:tr>
      <w:tr>
        <w:tc>
          <w:tcPr/>
          <w:p>
            <w:pPr>
              <w:pStyle w:val="Compact"/>
            </w:pPr>
            <w:r>
              <w:rPr>
                <w:rFonts w:ascii="Microsoft YaHei" w:hAnsi="Microsoft YaHei" w:eastAsia="微软雅黑"/>
                <w:b w:val="0"/>
                <w:sz w:val="20"/>
              </w:rPr>
              <w:t xml:space="preserve">Deployment Variant</w:t>
            </w:r>
          </w:p>
        </w:tc>
        <w:tc>
          <w:tcPr/>
          <w:p>
            <w:pPr>
              <w:pStyle w:val="Compact"/>
            </w:pPr>
            <w:r>
              <w:rPr>
                <w:rFonts w:hint="eastAsia" w:ascii="Microsoft YaHei" w:hAnsi="Microsoft YaHei" w:eastAsia="微软雅黑"/>
                <w:b w:val="0"/>
                <w:sz w:val="20"/>
              </w:rPr>
              <w:t xml:space="preserve">部署变体（RTOS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 Linux </w:t>
            </w:r>
            <w:r>
              <w:rPr>
                <w:rFonts w:hint="eastAsia" w:ascii="Microsoft YaHei" w:hAnsi="Microsoft YaHei" w:eastAsia="微软雅黑"/>
                <w:b w:val="0"/>
                <w:sz w:val="20"/>
              </w:rPr>
              <w:t xml:space="preserve">部署变体）</w:t>
            </w:r>
          </w:p>
        </w:tc>
      </w:tr>
      <w:tr>
        <w:tc>
          <w:tcPr/>
          <w:p>
            <w:pPr>
              <w:pStyle w:val="Compact"/>
            </w:pPr>
            <w:r>
              <w:rPr>
                <w:rFonts w:ascii="Microsoft YaHei" w:hAnsi="Microsoft YaHei" w:eastAsia="微软雅黑"/>
                <w:b w:val="0"/>
                <w:sz w:val="20"/>
              </w:rPr>
              <w:t xml:space="preserve">Implementation</w:t>
            </w:r>
          </w:p>
        </w:tc>
        <w:tc>
          <w:tcPr/>
          <w:p>
            <w:pPr>
              <w:pStyle w:val="Compact"/>
            </w:pPr>
            <w:r>
              <w:rPr>
                <w:rFonts w:hint="eastAsia" w:ascii="Microsoft YaHei" w:hAnsi="Microsoft YaHei" w:eastAsia="微软雅黑"/>
                <w:b w:val="0"/>
                <w:sz w:val="20"/>
              </w:rPr>
              <w:t xml:space="preserve">实现（如</w:t>
            </w:r>
            <w:r>
              <w:rPr>
                <w:rFonts w:ascii="Microsoft YaHei" w:hAnsi="Microsoft YaHei" w:eastAsia="微软雅黑"/>
                <w:b w:val="0"/>
                <w:sz w:val="20"/>
              </w:rPr>
              <w:t xml:space="preserve"> FreeRTOS </w:t>
            </w:r>
            <w:r>
              <w:rPr>
                <w:rFonts w:hint="eastAsia" w:ascii="Microsoft YaHei" w:hAnsi="Microsoft YaHei" w:eastAsia="微软雅黑"/>
                <w:b w:val="0"/>
                <w:sz w:val="20"/>
              </w:rPr>
              <w:t xml:space="preserve">实现、UIO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实现、全内核实现）</w:t>
            </w:r>
          </w:p>
        </w:tc>
      </w:tr>
      <w:tr>
        <w:tc>
          <w:tcPr/>
          <w:p>
            <w:pPr>
              <w:pStyle w:val="Compact"/>
            </w:pPr>
            <w:r>
              <w:rPr>
                <w:rFonts w:ascii="Microsoft YaHei" w:hAnsi="Microsoft YaHei" w:eastAsia="微软雅黑"/>
                <w:b w:val="0"/>
                <w:sz w:val="20"/>
              </w:rPr>
              <w:t xml:space="preserve">User-Side Proxy</w:t>
            </w:r>
          </w:p>
        </w:tc>
        <w:tc>
          <w:tcPr/>
          <w:p>
            <w:pPr>
              <w:pStyle w:val="Compact"/>
            </w:pPr>
            <w:r>
              <w:rPr>
                <w:rFonts w:hint="eastAsia" w:ascii="Microsoft YaHei" w:hAnsi="Microsoft YaHei" w:eastAsia="微软雅黑"/>
                <w:b w:val="0"/>
                <w:sz w:val="20"/>
              </w:rPr>
              <w:t xml:space="preserve">用户侧代理（Linux</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用户库：满足</w:t>
            </w:r>
            <w:r>
              <w:rPr>
                <w:rFonts w:ascii="Microsoft YaHei" w:hAnsi="Microsoft YaHei" w:eastAsia="微软雅黑"/>
                <w:b w:val="0"/>
                <w:sz w:val="20"/>
              </w:rPr>
              <w:t xml:space="preserve"> P4/P5 </w:t>
            </w:r>
            <w:r>
              <w:rPr>
                <w:rFonts w:hint="eastAsia" w:ascii="Microsoft YaHei" w:hAnsi="Microsoft YaHei" w:eastAsia="微软雅黑"/>
                <w:b w:val="0"/>
                <w:sz w:val="20"/>
              </w:rPr>
              <w:t xml:space="preserve">契约，对</w:t>
            </w:r>
            <w:r>
              <w:rPr>
                <w:rFonts w:ascii="Microsoft YaHei" w:hAnsi="Microsoft YaHei" w:eastAsia="微软雅黑"/>
                <w:b w:val="0"/>
                <w:sz w:val="20"/>
              </w:rPr>
              <w:t xml:space="preserve"> OS/HW </w:t>
            </w:r>
            <w:r>
              <w:rPr>
                <w:rFonts w:hint="eastAsia" w:ascii="Microsoft YaHei" w:hAnsi="Microsoft YaHei" w:eastAsia="微软雅黑"/>
                <w:b w:val="0"/>
                <w:sz w:val="20"/>
              </w:rPr>
              <w:t xml:space="preserve">操作为转发实现）</w:t>
            </w:r>
          </w:p>
        </w:tc>
      </w:tr>
      <w:tr>
        <w:tc>
          <w:tcPr/>
          <w:p>
            <w:pPr>
              <w:pStyle w:val="Compact"/>
            </w:pPr>
            <w:r>
              <w:rPr>
                <w:rFonts w:ascii="Microsoft YaHei" w:hAnsi="Microsoft YaHei" w:eastAsia="微软雅黑"/>
                <w:b w:val="0"/>
                <w:sz w:val="20"/>
              </w:rPr>
              <w:t xml:space="preserve">In-Kernel</w:t>
            </w:r>
          </w:p>
        </w:tc>
        <w:tc>
          <w:tcPr/>
          <w:p>
            <w:pPr>
              <w:pStyle w:val="Compact"/>
            </w:pP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Character Device</w:t>
            </w:r>
          </w:p>
        </w:tc>
      </w:tr>
    </w:tbl>
    <w:bookmarkEnd w:id="6"/>
    <w:bookmarkEnd w:id="7"/>
    <w:bookmarkStart w:id="8" w:name="software-unit-identification-软件单元划分"/>
    <w:p>
      <w:pPr>
        <w:pStyle w:val="11"/>
      </w:pPr>
      <w:r>
        <w:t>SOFTWARE UNIT IDENTIFICATION 软件单元划分</w:t>
      </w:r>
    </w:p>
    <w:bookmarkStart w:id="9" w:name="software-unit-list-软件单元清单"/>
    <w:p>
      <w:pPr>
        <w:pStyle w:val="21"/>
      </w:pPr>
      <w:r>
        <w:t>SOFTWARE UNIT LIST 软件单元清单</w:t>
      </w:r>
    </w:p>
    <w:p>
      <w:pPr>
        <w:pStyle w:val="FirstParagraph"/>
        <w:spacing w:before="0" w:after="0"/>
        <w:ind w:firstLine="0" w:left="0" w:right="0"/>
      </w:pPr>
      <w:r>
        <w:rPr>
          <w:rFonts w:hint="eastAsia" w:ascii="Microsoft YaHei" w:hAnsi="Microsoft YaHei" w:eastAsia="微软雅黑"/>
          <w:b w:val="0"/>
          <w:sz w:val="22"/>
        </w:rPr>
        <w:t xml:space="preserve">软件单元按可编译实现文件（</w:t>
      </w:r>
      <w:r>
        <w:rPr>
          <w:rStyle w:val="VerbatimChar"/>
          <w:rFonts w:ascii="Microsoft YaHei" w:hAnsi="Microsoft YaHei" w:eastAsia="微软雅黑"/>
          <w:b w:val="0"/>
          <w:sz w:val="22"/>
        </w:rPr>
        <w:t xml:space="preserve">.c</w:t>
      </w:r>
      <w:r>
        <w:rPr>
          <w:rFonts w:hint="eastAsia" w:ascii="Microsoft YaHei" w:hAnsi="Microsoft YaHei" w:eastAsia="微软雅黑"/>
          <w:b w:val="0"/>
          <w:sz w:val="22"/>
        </w:rPr>
        <w:t xml:space="preserve">）划分。头文件作为单元接口或类型规格，在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章节4.2</w:t>
      </w:r>
      <w:r>
        <w:rPr>
          <w:rFonts w:ascii="Microsoft YaHei" w:hAnsi="Microsoft YaHei" w:eastAsia="微软雅黑"/>
          <w:b w:val="0"/>
          <w:sz w:val="22"/>
        </w:rPr>
        <w:t xml:space="preserve"> Files </w:t>
      </w:r>
      <w:r>
        <w:rPr>
          <w:rFonts w:hint="eastAsia" w:ascii="Microsoft YaHei" w:hAnsi="Microsoft YaHei" w:eastAsia="微软雅黑"/>
          <w:b w:val="0"/>
          <w:sz w:val="22"/>
        </w:rPr>
        <w:t xml:space="preserve">及函数设计表「函数声明文件」中描述，不单独编号为</w:t>
      </w:r>
      <w:r>
        <w:rPr>
          <w:rFonts w:ascii="Microsoft YaHei" w:hAnsi="Microsoft YaHei" w:eastAsia="微软雅黑"/>
          <w:b w:val="0"/>
          <w:sz w:val="22"/>
        </w:rPr>
        <w:t xml:space="preserve"> SWU。</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实现文件</w:t>
            </w:r>
          </w:p>
        </w:tc>
        <w:tc>
          <w:tcPr/>
          <w:p>
            <w:pPr>
              <w:pStyle w:val="Compact"/>
            </w:pPr>
            <w:r>
              <w:rPr>
                <w:rFonts w:hint="eastAsia" w:ascii="Microsoft YaHei" w:hAnsi="Microsoft YaHei" w:eastAsia="微软雅黑"/>
                <w:b w:val="0"/>
                <w:sz w:val="20"/>
              </w:rPr>
              <w:t xml:space="preserve">说明</w:t>
            </w:r>
          </w:p>
        </w:tc>
      </w:tr>
      <w:tr>
        <w:tc>
          <w:tcPr/>
          <w:p>
            <w:pPr>
              <w:pStyle w:val="Compact"/>
            </w:pPr>
            <w:r>
              <w:rPr>
                <w:rFonts w:ascii="Microsoft YaHei" w:hAnsi="Microsoft YaHei" w:eastAsia="微软雅黑"/>
                <w:b w:val="0"/>
                <w:sz w:val="20"/>
              </w:rPr>
              <w:t xml:space="preserve">SWU_IPCS_CORE_SHM</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SHM </w:t>
            </w:r>
            <w:r>
              <w:rPr>
                <w:rFonts w:hint="eastAsia" w:ascii="Microsoft YaHei" w:hAnsi="Microsoft YaHei" w:eastAsia="微软雅黑"/>
                <w:b w:val="0"/>
                <w:sz w:val="20"/>
              </w:rPr>
              <w:t xml:space="preserve">Core，实现实例、通道、发送接收主流程</w:t>
            </w:r>
          </w:p>
        </w:tc>
      </w:tr>
      <w:tr>
        <w:tc>
          <w:tcPr/>
          <w:p>
            <w:pPr>
              <w:pStyle w:val="Compact"/>
            </w:pPr>
            <w:r>
              <w:rPr>
                <w:rFonts w:ascii="Microsoft YaHei" w:hAnsi="Microsoft YaHei" w:eastAsia="微软雅黑"/>
                <w:b w:val="0"/>
                <w:sz w:val="20"/>
              </w:rPr>
              <w:t xml:space="preserve">SWU_IPCS_CORE_QUEUE</w:t>
            </w:r>
          </w:p>
        </w:tc>
        <w:tc>
          <w:tcPr/>
          <w:p>
            <w:pPr>
              <w:pStyle w:val="Compact"/>
            </w:pPr>
            <w:r>
              <w:rPr>
                <w:rFonts w:ascii="Microsoft YaHei" w:hAnsi="Microsoft YaHei" w:eastAsia="微软雅黑"/>
                <w:b w:val="0"/>
                <w:sz w:val="20"/>
              </w:rPr>
              <w:t xml:space="preserve">ipcs/ipcs_cores/ipc-queue.c</w:t>
            </w:r>
          </w:p>
        </w:tc>
        <w:tc>
          <w:tcPr/>
          <w:p>
            <w:pPr>
              <w:pStyle w:val="Compact"/>
            </w:pPr>
            <w:r>
              <w:rPr>
                <w:rFonts w:hint="eastAsia" w:ascii="Microsoft YaHei" w:hAnsi="Microsoft YaHei" w:eastAsia="微软雅黑"/>
                <w:b w:val="0"/>
                <w:sz w:val="20"/>
              </w:rPr>
              <w:t xml:space="preserve">环形队列实现</w:t>
            </w:r>
          </w:p>
        </w:tc>
      </w:tr>
      <w:tr>
        <w:tc>
          <w:tcPr/>
          <w:p>
            <w:pPr>
              <w:pStyle w:val="Compact"/>
            </w:pPr>
            <w:r>
              <w:rPr>
                <w:rFonts w:ascii="Microsoft YaHei" w:hAnsi="Microsoft YaHei" w:eastAsia="微软雅黑"/>
                <w:b w:val="0"/>
                <w:sz w:val="20"/>
              </w:rPr>
              <w:t xml:space="preserve">SWU_IPCS_CORE_UTIL</w:t>
            </w:r>
          </w:p>
        </w:tc>
        <w:tc>
          <w:tcPr/>
          <w:p>
            <w:pPr>
              <w:pStyle w:val="Compact"/>
            </w:pPr>
            <w:r>
              <w:rPr>
                <w:rFonts w:ascii="Microsoft YaHei" w:hAnsi="Microsoft YaHei" w:eastAsia="微软雅黑"/>
                <w:b w:val="0"/>
                <w:sz w:val="20"/>
              </w:rPr>
              <w:t xml:space="preserve">ipcs/ipcs_cores/ipc-util.c</w:t>
            </w:r>
          </w:p>
        </w:tc>
        <w:tc>
          <w:tcPr/>
          <w:p>
            <w:pPr>
              <w:pStyle w:val="Compact"/>
            </w:pPr>
            <w:r>
              <w:rPr>
                <w:rFonts w:ascii="Microsoft YaHei" w:hAnsi="Microsoft YaHei" w:eastAsia="微软雅黑"/>
                <w:b w:val="0"/>
                <w:sz w:val="20"/>
              </w:rPr>
              <w:t xml:space="preserve">Core </w:t>
            </w:r>
            <w:r>
              <w:rPr>
                <w:rFonts w:hint="eastAsia" w:ascii="Microsoft YaHei" w:hAnsi="Microsoft YaHei" w:eastAsia="微软雅黑"/>
                <w:b w:val="0"/>
                <w:sz w:val="20"/>
              </w:rPr>
              <w:t xml:space="preserve">工具函数</w:t>
            </w:r>
          </w:p>
        </w:tc>
      </w:tr>
      <w:tr>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SWU_IPCS_HAL_LINUX</w:t>
            </w:r>
          </w:p>
        </w:tc>
        <w:tc>
          <w:tcPr/>
          <w:p>
            <w:pPr>
              <w:pStyle w:val="Compact"/>
            </w:pPr>
            <w:r>
              <w:rPr>
                <w:rFonts w:ascii="Microsoft YaHei" w:hAnsi="Microsoft YaHei" w:eastAsia="微软雅黑"/>
                <w:b w:val="0"/>
                <w:sz w:val="20"/>
              </w:rPr>
              <w:t xml:space="preserve">ipcs/mpu/hw/c1/ipc-hw.c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内核侧</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SWU_IPCS_LINUX_OS_UIO</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SWU_IPCS_LINUX_OS_CDEV</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SWU_IPCS_LINUX_OS_KERN</w:t>
            </w:r>
          </w:p>
        </w:tc>
        <w:tc>
          <w:tcPr/>
          <w:p>
            <w:pPr>
              <w:pStyle w:val="Compact"/>
            </w:pPr>
            <w:r>
              <w:rPr>
                <w:rFonts w:ascii="Microsoft YaHei" w:hAnsi="Microsoft YaHei" w:eastAsia="微软雅黑"/>
                <w:b w:val="0"/>
                <w:sz w:val="20"/>
              </w:rPr>
              <w:t xml:space="preserve">ipcs/mpu/os_kernel/ipc-os.c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SWU_IPCS_LINUX_UIO_KO</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r>
        <w:tc>
          <w:tcPr/>
          <w:p>
            <w:pPr>
              <w:pStyle w:val="Compact"/>
            </w:pPr>
            <w:r>
              <w:rPr>
                <w:rFonts w:ascii="Microsoft YaHei" w:hAnsi="Microsoft YaHei" w:eastAsia="微软雅黑"/>
                <w:b w:val="0"/>
                <w:sz w:val="20"/>
              </w:rPr>
              <w:t xml:space="preserve">SWU_IPCS_LINUX_CDEV_KO</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bl>
    <w:bookmarkEnd w:id="8"/>
    <w:bookmarkStart w:id="10" w:name="component-swu-mapping-组件单元映射"/>
    <w:p>
      <w:pPr>
        <w:pStyle w:val="21"/>
      </w:pPr>
      <w:r>
        <w:t>COMPONENT-SWU MAPPING 组件单元映射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w:t>
            </w:r>
          </w:p>
        </w:tc>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适用范围</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SWU_IPCS_CORE_SHM、SWU_IPCS_CORE_UTIL</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SWU_IPCS_CORE_QUEUE</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SWU_IPCS_OSAL_AUTOSAR、SWU_IPCS_OSAL_FREERTOS、SWU_IPCS_OSAL_THREADX、SWU_IPCS_LINUX_OS_KERN</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实现、Linux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SWU_IPCS_HAL_MCU、SWU_IPCS_HAL_LINUX</w:t>
            </w:r>
          </w:p>
        </w:tc>
        <w:tc>
          <w:tcPr/>
          <w:p>
            <w:pPr>
              <w:pStyle w:val="Compact"/>
            </w:pPr>
            <w:r>
              <w:rPr>
                <w:rFonts w:ascii="Microsoft YaHei" w:hAnsi="Microsoft YaHei" w:eastAsia="微软雅黑"/>
                <w:b w:val="0"/>
                <w:sz w:val="20"/>
              </w:rPr>
              <w:t xml:space="preserve">RTOS HAL、Linux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部署变体</w:t>
            </w:r>
          </w:p>
        </w:tc>
      </w:tr>
    </w:tbl>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章及以下函数说明表中的「软件单元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ID」引用本章；「对应软件架构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架构设计规范中的架构组件</w:t>
      </w:r>
      <w:r>
        <w:rPr>
          <w:rFonts w:ascii="Microsoft YaHei" w:hAnsi="Microsoft YaHei" w:eastAsia="微软雅黑"/>
          <w:b w:val="0"/>
          <w:sz w:val="22"/>
        </w:rPr>
        <w:t xml:space="preserve"> ID。</w:t>
      </w:r>
    </w:p>
    <w:bookmarkEnd w:id="9"/>
    <w:bookmarkEnd w:id="10"/>
    <w:bookmarkStart w:id="11" w:name="layered-architecture-分层部署变体"/>
    <w:p>
      <w:pPr>
        <w:pStyle w:val="11"/>
      </w:pPr>
      <w:r>
        <w:t>LAYERED ARCHITECTURE 分层部署变体</w:t>
      </w:r>
    </w:p>
    <w:bookmarkStart w:id="12" w:name="shmosalhal-contract-三层接口契约"/>
    <w:p>
      <w:pPr>
        <w:pStyle w:val="21"/>
      </w:pPr>
      <w:r>
        <w:t>SHM/OSAL/HAL CONTRACT 三层接口契约</w:t>
      </w:r>
    </w:p>
    <w:p>
      <w:pPr>
        <w:pStyle w:val="FirstParagraph"/>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采用</w:t>
      </w:r>
      <w:r>
        <w:rPr>
          <w:rFonts w:ascii="Microsoft YaHei" w:hAnsi="Microsoft YaHei" w:eastAsia="微软雅黑"/>
          <w:b w:val="0"/>
          <w:sz w:val="22"/>
        </w:rPr>
        <w:t xml:space="preserve"> SHM、OSAL、HAL </w:t>
      </w:r>
      <w:r>
        <w:rPr>
          <w:rFonts w:hint="eastAsia" w:ascii="Microsoft YaHei" w:hAnsi="Microsoft YaHei" w:eastAsia="微软雅黑"/>
          <w:b w:val="0"/>
          <w:sz w:val="22"/>
        </w:rPr>
        <w:t xml:space="preserve">三层结构。SHM为应用层提供固定函数原型接口，只通过固定函数原型调用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HAL；不同部署变体实现不得改变这些接口契约。详细的接口设计参考</w:t>
      </w:r>
      <w:r>
        <w:rPr>
          <w:rFonts w:ascii="Microsoft YaHei" w:hAnsi="Microsoft YaHei" w:eastAsia="微软雅黑"/>
          <w:b w:val="0"/>
          <w:sz w:val="22"/>
        </w:rPr>
        <w:t xml:space="preserve"> IPCS Driver </w:t>
      </w:r>
      <w:r>
        <w:rPr>
          <w:rFonts w:hint="eastAsia" w:ascii="Microsoft YaHei" w:hAnsi="Microsoft YaHei" w:eastAsia="微软雅黑"/>
          <w:b w:val="0"/>
          <w:sz w:val="22"/>
        </w:rPr>
        <w:t xml:space="preserve">软件架构设计文档。</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层</w:t>
            </w:r>
          </w:p>
        </w:tc>
        <w:tc>
          <w:tcPr/>
          <w:p>
            <w:pPr>
              <w:pStyle w:val="Compact"/>
            </w:pPr>
            <w:r>
              <w:rPr>
                <w:rFonts w:hint="eastAsia" w:ascii="Microsoft YaHei" w:hAnsi="Microsoft YaHei" w:eastAsia="微软雅黑"/>
                <w:b w:val="0"/>
                <w:sz w:val="20"/>
              </w:rPr>
              <w:t xml:space="preserve">架构组件</w:t>
            </w:r>
          </w:p>
        </w:tc>
        <w:tc>
          <w:tcPr/>
          <w:p>
            <w:pPr>
              <w:pStyle w:val="Compact"/>
            </w:pPr>
            <w:r>
              <w:rPr>
                <w:rFonts w:hint="eastAsia" w:ascii="Microsoft YaHei" w:hAnsi="Microsoft YaHei" w:eastAsia="微软雅黑"/>
                <w:b w:val="0"/>
                <w:sz w:val="20"/>
              </w:rPr>
              <w:t xml:space="preserve">接口符号</w:t>
            </w:r>
          </w:p>
        </w:tc>
        <w:tc>
          <w:tcPr/>
          <w:p>
            <w:pPr>
              <w:pStyle w:val="Compact"/>
            </w:pPr>
            <w:r>
              <w:rPr>
                <w:rFonts w:hint="eastAsia" w:ascii="Microsoft YaHei" w:hAnsi="Microsoft YaHei" w:eastAsia="微软雅黑"/>
                <w:b w:val="0"/>
                <w:sz w:val="20"/>
              </w:rPr>
              <w:t xml:space="preserve">接口文件</w:t>
            </w:r>
          </w:p>
        </w:tc>
        <w:tc>
          <w:tcPr/>
          <w:p>
            <w:pPr>
              <w:pStyle w:val="Compact"/>
            </w:pPr>
            <w:r>
              <w:rPr>
                <w:rFonts w:hint="eastAsia" w:ascii="Microsoft YaHei" w:hAnsi="Microsoft YaHei" w:eastAsia="微软雅黑"/>
                <w:b w:val="0"/>
                <w:sz w:val="20"/>
              </w:rPr>
              <w:t xml:space="preserve">关键接口</w:t>
            </w:r>
          </w:p>
        </w:tc>
        <w:tc>
          <w:tcPr/>
          <w:p>
            <w:pPr>
              <w:pStyle w:val="Compact"/>
            </w:pPr>
            <w:r>
              <w:rPr>
                <w:rFonts w:hint="eastAsia" w:ascii="Microsoft YaHei" w:hAnsi="Microsoft YaHei" w:eastAsia="微软雅黑"/>
                <w:b w:val="0"/>
                <w:sz w:val="20"/>
              </w:rPr>
              <w:t xml:space="preserve">设计约束</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Drv_Ipcs_Core_Cmp、Drv_Ipcs_Queue_Cmp</w:t>
            </w:r>
          </w:p>
        </w:tc>
        <w:tc>
          <w:tcPr/>
          <w:p>
            <w:pPr>
              <w:pStyle w:val="Compact"/>
            </w:pPr>
            <w:r>
              <w:rPr>
                <w:rFonts w:ascii="Microsoft YaHei" w:hAnsi="Microsoft YaHei" w:eastAsia="微软雅黑"/>
                <w:b w:val="0"/>
                <w:sz w:val="20"/>
              </w:rPr>
              <w:t xml:space="preserve">IF_AppSvc</w:t>
            </w:r>
          </w:p>
        </w:tc>
        <w:tc>
          <w:tcPr/>
          <w:p>
            <w:pPr>
              <w:pStyle w:val="Compact"/>
            </w:pPr>
            <w:r>
              <w:rPr>
                <w:rStyle w:val="VerbatimChar"/>
                <w:rFonts w:ascii="Microsoft YaHei" w:hAnsi="Microsoft YaHei" w:eastAsia="微软雅黑"/>
                <w:b w:val="0"/>
                <w:sz w:val="20"/>
              </w:rPr>
              <w:t xml:space="preserve">ipc-shm.h</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ipcsShmPollChannels</w:t>
            </w:r>
          </w:p>
        </w:tc>
        <w:tc>
          <w:tcPr/>
          <w:p>
            <w:pPr>
              <w:pStyle w:val="Compact"/>
            </w:pPr>
            <w:r>
              <w:rPr>
                <w:rFonts w:hint="eastAsia" w:ascii="Microsoft YaHei" w:hAnsi="Microsoft YaHei" w:eastAsia="微软雅黑"/>
                <w:b w:val="0"/>
                <w:sz w:val="20"/>
              </w:rPr>
              <w:t xml:space="preserve">对上提供应用接口，对下只依赖</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IF_OSAbst</w:t>
            </w:r>
          </w:p>
        </w:tc>
        <w:tc>
          <w:tcPr/>
          <w:p>
            <w:pPr>
              <w:pStyle w:val="Compact"/>
            </w:pPr>
            <w:r>
              <w:rPr>
                <w:rStyle w:val="VerbatimChar"/>
                <w:rFonts w:ascii="Microsoft YaHei" w:hAnsi="Microsoft YaHei" w:eastAsia="微软雅黑"/>
                <w:b w:val="0"/>
                <w:sz w:val="20"/>
              </w:rPr>
              <w:t xml:space="preserve">ipc-os.h</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或同名</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用户侧符号</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c>
          <w:tcPr/>
          <w:p>
            <w:pPr>
              <w:pStyle w:val="Compact"/>
            </w:pPr>
            <w:r>
              <w:rPr>
                <w:rFonts w:hint="eastAsia" w:ascii="Microsoft YaHei" w:hAnsi="Microsoft YaHei" w:eastAsia="微软雅黑"/>
                <w:b w:val="0"/>
                <w:sz w:val="20"/>
              </w:rPr>
              <w:t xml:space="preserve">提供共享内存映射、收包调度与中断上下文联结</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IF_HWAbst</w:t>
            </w:r>
          </w:p>
        </w:tc>
        <w:tc>
          <w:tcPr/>
          <w:p>
            <w:pPr>
              <w:pStyle w:val="Compact"/>
            </w:pPr>
            <w:r>
              <w:rPr>
                <w:rStyle w:val="VerbatimChar"/>
                <w:rFonts w:ascii="Microsoft YaHei" w:hAnsi="Microsoft YaHei" w:eastAsia="微软雅黑"/>
                <w:b w:val="0"/>
                <w:sz w:val="20"/>
              </w:rPr>
              <w:t xml:space="preserve">ipc-hw.h</w:t>
            </w:r>
          </w:p>
        </w:tc>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p>
        </w:tc>
        <w:tc>
          <w:tcPr/>
          <w:p>
            <w:pPr>
              <w:pStyle w:val="Compact"/>
            </w:pPr>
            <w:r>
              <w:rPr>
                <w:rFonts w:hint="eastAsia" w:ascii="Microsoft YaHei" w:hAnsi="Microsoft YaHei" w:eastAsia="微软雅黑"/>
                <w:b w:val="0"/>
                <w:sz w:val="20"/>
              </w:rPr>
              <w:t xml:space="preserve">提供</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sz w:val="22"/>
        </w:rPr>
        <w:t xml:space="preserve">该契约保证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可在</w:t>
      </w:r>
      <w:r>
        <w:rPr>
          <w:rFonts w:ascii="Microsoft YaHei" w:hAnsi="Microsoft YaHei" w:eastAsia="微软雅黑"/>
          <w:b w:val="0"/>
          <w:sz w:val="22"/>
        </w:rPr>
        <w:t xml:space="preserve"> RTOS、Linux UIO、Linux CDEV、Linux </w:t>
      </w:r>
      <w:r>
        <w:rPr>
          <w:rFonts w:hint="eastAsia" w:ascii="Microsoft YaHei" w:hAnsi="Microsoft YaHei" w:eastAsia="微软雅黑"/>
          <w:b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3" w:name="rtos-deployment-variant-rtos部署变体"/>
    <w:p>
      <w:pPr>
        <w:pStyle w:val="21"/>
      </w:pPr>
      <w:r>
        <w:t>RTOS DEPLOYMENT VARIANT RTOS部署变体</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FreeRTOS、ThreadX、AUTOSAR OS </w:t>
      </w:r>
      <w:r>
        <w:rPr>
          <w:rFonts w:hint="eastAsia" w:ascii="Microsoft YaHei" w:hAnsi="Microsoft YaHei" w:eastAsia="微软雅黑"/>
          <w:b w:val="0"/>
          <w:sz w:val="22"/>
        </w:rPr>
        <w:t xml:space="preserve">三种实现。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OSAL </w:t>
            </w:r>
            <w:r>
              <w:rPr>
                <w:rFonts w:hint="eastAsia" w:ascii="Microsoft YaHei" w:hAnsi="Microsoft YaHei" w:eastAsia="微软雅黑"/>
                <w:b w:val="0"/>
                <w:sz w:val="20"/>
              </w:rPr>
              <w:t xml:space="preserve">实现单元</w:t>
            </w:r>
          </w:p>
        </w:tc>
        <w:tc>
          <w:tcPr/>
          <w:p>
            <w:pPr>
              <w:pStyle w:val="Compact"/>
            </w:pPr>
            <w:r>
              <w:rPr>
                <w:rFonts w:ascii="Microsoft YaHei" w:hAnsi="Microsoft YaHei" w:eastAsia="微软雅黑"/>
                <w:b w:val="0"/>
                <w:sz w:val="20"/>
              </w:rPr>
              <w:t xml:space="preserve">HAL </w:t>
            </w: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结构说明</w:t>
            </w:r>
          </w:p>
        </w:tc>
      </w:tr>
      <w:tr>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bl>
    <w:p>
      <w:pPr>
        <w:pStyle w:val="a9"/>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部署变体中，Core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时直接进入</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实现，不存在用户侧代理或内核</w:t>
      </w:r>
      <w:r>
        <w:rPr>
          <w:rFonts w:ascii="Microsoft YaHei" w:hAnsi="Microsoft YaHei" w:eastAsia="微软雅黑"/>
          <w:b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4" w:name="linux-deploy-variants-linux部署变体"/>
    <w:p>
      <w:pPr>
        <w:pStyle w:val="21"/>
      </w:pPr>
      <w:r>
        <w:t>LINUX DEPLOY VARIANTS LINUX部署变体</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w:t>
      </w:r>
      <w:r>
        <w:rPr>
          <w:rFonts w:hint="eastAsia" w:ascii="Microsoft YaHei" w:hAnsi="Microsoft YaHei" w:eastAsia="微软雅黑"/>
          <w:b w:val="0"/>
          <w:sz w:val="22"/>
        </w:rPr>
        <w:t xml:space="preserve">UIO、CDEV、全内核三种实现。</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是逻辑组件；本</w:t>
      </w:r>
      <w:r>
        <w:rPr>
          <w:rFonts w:ascii="Microsoft YaHei" w:hAnsi="Microsoft YaHei" w:eastAsia="微软雅黑"/>
          <w:b w:val="0"/>
          <w:sz w:val="22"/>
        </w:rPr>
        <w:t xml:space="preserve"> SDD </w:t>
      </w:r>
      <w:r>
        <w:rPr>
          <w:rFonts w:hint="eastAsia" w:ascii="Microsoft YaHei" w:hAnsi="Microsoft YaHei" w:eastAsia="微软雅黑"/>
          <w:b w:val="0"/>
          <w:sz w:val="22"/>
        </w:rPr>
        <w:t xml:space="preserve">按架构</w:t>
      </w:r>
      <w:r>
        <w:rPr>
          <w:rFonts w:ascii="Microsoft YaHei" w:hAnsi="Microsoft YaHei" w:eastAsia="微软雅黑"/>
          <w:b w:val="0"/>
          <w:sz w:val="22"/>
        </w:rPr>
        <w:t xml:space="preserve"> Refinement </w:t>
      </w:r>
      <w:r>
        <w:rPr>
          <w:rFonts w:hint="eastAsia" w:ascii="Microsoft YaHei" w:hAnsi="Microsoft YaHei" w:eastAsia="微软雅黑"/>
          <w:b w:val="0"/>
          <w:sz w:val="22"/>
        </w:rPr>
        <w:t xml:space="preserve">进一步分解其用户侧与内核侧职责。</w:t>
      </w:r>
    </w:p>
    <w:bookmarkStart w:id="15" w:name="uio-implementation-uio-实现"/>
    <w:p>
      <w:pPr>
        <w:pStyle w:val="3"/>
      </w:pPr>
      <w:r>
        <w:t>UIO Implementation UIO 实现</w:t>
      </w:r>
    </w:p>
    <w:p>
      <w:pPr>
        <w:pStyle w:val="FirstParagraph"/>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实现由用户库代理、UIO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Fonts w:ascii="Microsoft YaHei" w:hAnsi="Microsoft YaHei" w:eastAsia="微软雅黑"/>
                <w:b w:val="0"/>
                <w:sz w:val="20"/>
              </w:rPr>
              <w:t xml:space="preserve">SWU_IPCS_LINUX_OS_UIO</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的接口契约；完成</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映射、UIO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设备打开、RX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线程创建</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Fonts w:ascii="Microsoft YaHei" w:hAnsi="Microsoft YaHei" w:eastAsia="微软雅黑"/>
                <w:b w:val="0"/>
                <w:sz w:val="20"/>
              </w:rPr>
              <w:t xml:space="preserve">SWU_IPCS_LINUX_UIO_KO</w:t>
            </w:r>
          </w:p>
        </w:tc>
        <w:tc>
          <w:tcPr/>
          <w:p>
            <w:pPr>
              <w:pStyle w:val="Compact"/>
            </w:pPr>
            <w:r>
              <w:rPr>
                <w:rFonts w:hint="eastAsia" w:ascii="Microsoft YaHei" w:hAnsi="Microsoft YaHei" w:eastAsia="微软雅黑"/>
                <w:b w:val="0"/>
                <w:sz w:val="20"/>
              </w:rPr>
              <w:t xml:space="preserve">注册</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设备、处理中断、向用户侧传递事件</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ipcsSendUioCmd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写</w:t>
      </w:r>
      <w:r>
        <w:rPr>
          <w:rFonts w:ascii="Microsoft YaHei" w:hAnsi="Microsoft YaHei" w:eastAsia="微软雅黑"/>
          <w:b w:val="0"/>
          <w:sz w:val="22"/>
        </w:rPr>
        <w:t xml:space="preserve"> UIO fd </w:t>
      </w:r>
      <w:r>
        <w:rPr>
          <w:rFonts w:hint="eastAsia" w:ascii="Microsoft YaHei" w:hAnsi="Microsoft YaHei" w:eastAsia="微软雅黑"/>
          <w:b w:val="0"/>
          <w:sz w:val="22"/>
        </w:rPr>
        <w:t xml:space="preserve">转发命令；</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是空实现，设计规定初始化和释放由内核</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6" w:name="X6d3332323ee78dd996b2f93a6a15d6d839ff1e1"/>
    <w:p>
      <w:pPr>
        <w:pStyle w:val="3"/>
      </w:pPr>
      <w:r>
        <w:t>User-Kernel Adaptation Interface (IF_LinuxAdapt_UIO) User-Kernel 适配接口</w:t>
      </w:r>
    </w:p>
    <w:p>
      <w:pPr>
        <w:pStyle w:val="FirstParagraph"/>
        <w:spacing w:before="0" w:after="0"/>
        <w:ind w:firstLine="0" w:left="0" w:right="0"/>
      </w:pPr>
      <w:r>
        <w:rPr>
          <w:rFonts w:ascii="Microsoft YaHei" w:hAnsi="Microsoft YaHei" w:eastAsia="微软雅黑"/>
          <w:b w:val="0"/>
          <w:sz w:val="22"/>
        </w:rPr>
        <w:t xml:space="preserve">Core </w:t>
      </w:r>
      <w:r>
        <w:rPr>
          <w:rFonts w:hint="eastAsia" w:ascii="Microsoft YaHei" w:hAnsi="Microsoft YaHei" w:eastAsia="微软雅黑"/>
          <w:b w:val="0"/>
          <w:sz w:val="22"/>
        </w:rPr>
        <w:t xml:space="preserve">仍只依赖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章节3.1</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变体中，用户侧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对上层</w:t>
      </w:r>
      <w:r>
        <w:rPr>
          <w:rFonts w:hint="eastAsia" w:ascii="Microsoft YaHei" w:hAnsi="Microsoft YaHei" w:eastAsia="微软雅黑"/>
          <w:b w:val="0"/>
          <w:bCs/>
          <w:sz w:val="22"/>
        </w:rPr>
        <w:t xml:space="preserve">呈现</w:t>
      </w:r>
      <w:r>
        <w:rPr>
          <w:rFonts w:hint="eastAsia" w:ascii="Microsoft YaHei" w:hAnsi="Microsoft YaHei" w:eastAsia="微软雅黑"/>
          <w:b w:val="0"/>
          <w:sz w:val="22"/>
        </w:rPr>
        <w:t xml:space="preserve">这两套接口；跨地址空间实现则经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SWU_IPCS_LINUX_UIO_KO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完成。该接口属于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sz w:val="22"/>
        </w:rPr>
        <w:t xml:space="preserve">共享内存映射（</w:t>
      </w:r>
      <w:r>
        <w:rPr>
          <w:rStyle w:val="VerbatimChar"/>
          <w:rFonts w:ascii="Microsoft YaHei" w:hAnsi="Microsoft YaHei" w:eastAsia="微软雅黑"/>
          <w:b w:val="0"/>
          <w:sz w:val="22"/>
        </w:rPr>
        <w:t xml:space="preserve">ipcsOsGetLocalShm</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ipcsOsGetRemoteShm</w:t>
      </w:r>
      <w:r>
        <w:rPr>
          <w:rFonts w:hint="eastAsia" w:ascii="Microsoft YaHei" w:hAnsi="Microsoft YaHei" w:eastAsia="微软雅黑"/>
          <w:b w:val="0"/>
          <w:sz w:val="22"/>
        </w:rPr>
        <w:t xml:space="preserve">）经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w:t>
      </w:r>
      <w:r>
        <w:rPr>
          <w:rFonts w:hint="eastAsia" w:ascii="Microsoft YaHei" w:hAnsi="Microsoft YaHei" w:eastAsia="微软雅黑"/>
          <w:b w:val="0"/>
          <w:bCs/>
          <w:sz w:val="22"/>
        </w:rPr>
        <w:t xml:space="preserve">不经过</w:t>
      </w:r>
      <w:r>
        <w:rPr>
          <w:rFonts w:hint="eastAsia" w:ascii="Microsoft YaHei" w:hAnsi="Microsoft YaHei" w:eastAsia="微软雅黑"/>
          <w:b w:val="0"/>
          <w:sz w:val="22"/>
        </w:rPr>
        <w:t xml:space="preserve">本适配接口。本文档不展开</w:t>
      </w:r>
      <w:r>
        <w:rPr>
          <w:rFonts w:ascii="Microsoft YaHei" w:hAnsi="Microsoft YaHei" w:eastAsia="微软雅黑"/>
          <w:b w:val="0"/>
          <w:sz w:val="22"/>
        </w:rPr>
        <w:t xml:space="preserve"> </w:t>
      </w:r>
      <w:r>
        <w:rPr>
          <w:rFonts w:hint="eastAsia" w:ascii="Microsoft YaHei" w:hAnsi="Microsoft YaHei" w:eastAsia="微软雅黑"/>
          <w:b w:val="0"/>
          <w:sz w:val="22"/>
        </w:rPr>
        <w:t xml:space="preserve">VFS、系统调用、UIO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子系统内部实现；仅定义</w:t>
      </w:r>
      <w:r>
        <w:rPr>
          <w:rFonts w:ascii="Microsoft YaHei" w:hAnsi="Microsoft YaHei" w:eastAsia="微软雅黑"/>
          <w:b w:val="0"/>
          <w:sz w:val="22"/>
        </w:rPr>
        <w:t xml:space="preserve"> User Adapt SWU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Kernel Adapt SWU </w:t>
      </w:r>
      <w:r>
        <w:rPr>
          <w:rFonts w:hint="eastAsia" w:ascii="Microsoft YaHei" w:hAnsi="Microsoft YaHei" w:eastAsia="微软雅黑"/>
          <w:b w:val="0"/>
          <w:sz w:val="22"/>
        </w:rPr>
        <w:t xml:space="preserve">之间的操作契约（定义见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hint="eastAsia" w:ascii="Microsoft YaHei" w:hAnsi="Microsoft YaHei" w:eastAsia="微软雅黑"/>
          <w:b w:val="0"/>
          <w:sz w:val="22"/>
        </w:rPr>
        <w:t xml:space="preserve">）。</w:t>
      </w:r>
    </w:p>
    <w:p>
      <w:pPr>
        <w:pStyle w:val="a9"/>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变体采用</w:t>
      </w:r>
      <w:r>
        <w:rPr>
          <w:rFonts w:ascii="Microsoft YaHei" w:hAnsi="Microsoft YaHei" w:eastAsia="微软雅黑"/>
          <w:b w:val="0"/>
          <w:sz w:val="22"/>
        </w:rPr>
        <w:t xml:space="preserve"> </w:t>
      </w:r>
      <w:r>
        <w:rPr>
          <w:rFonts w:ascii="Microsoft YaHei" w:hAnsi="Microsoft YaHei" w:eastAsia="微软雅黑"/>
          <w:b w:val="0"/>
          <w:bCs/>
          <w:sz w:val="22"/>
        </w:rPr>
        <w:t xml:space="preserve">Init </w:t>
      </w:r>
      <w:r>
        <w:rPr>
          <w:rFonts w:hint="eastAsia" w:ascii="Microsoft YaHei" w:hAnsi="Microsoft YaHei" w:eastAsia="微软雅黑"/>
          <w:b w:val="0"/>
          <w:bCs/>
          <w:sz w:val="22"/>
        </w:rPr>
        <w:t xml:space="preserve">通道</w:t>
      </w:r>
      <w:r>
        <w:rPr>
          <w:rFonts w:ascii="Microsoft YaHei" w:hAnsi="Microsoft YaHei" w:eastAsia="微软雅黑"/>
          <w:b w:val="0"/>
          <w:bCs/>
          <w:sz w:val="22"/>
        </w:rPr>
        <w:t xml:space="preserve"> + Runtime </w:t>
      </w:r>
      <w:r>
        <w:rPr>
          <w:rFonts w:hint="eastAsia" w:ascii="Microsoft YaHei" w:hAnsi="Microsoft YaHei" w:eastAsia="微软雅黑"/>
          <w:b w:val="0"/>
          <w:bCs/>
          <w:sz w:val="22"/>
        </w:rPr>
        <w:t xml:space="preserve">通道</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双通道模型：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通道</w:t>
            </w:r>
          </w:p>
        </w:tc>
        <w:tc>
          <w:tcPr/>
          <w:p>
            <w:pPr>
              <w:pStyle w:val="Compact"/>
            </w:pPr>
            <w:r>
              <w:rPr>
                <w:rFonts w:hint="eastAsia" w:ascii="Microsoft YaHei" w:hAnsi="Microsoft YaHei" w:eastAsia="微软雅黑"/>
                <w:b w:val="0"/>
                <w:sz w:val="20"/>
              </w:rPr>
              <w:t xml:space="preserve">用户节点</w:t>
            </w:r>
          </w:p>
        </w:tc>
        <w:tc>
          <w:tcPr/>
          <w:p>
            <w:pPr>
              <w:pStyle w:val="Compact"/>
            </w:pPr>
            <w:r>
              <w:rPr>
                <w:rFonts w:hint="eastAsia" w:ascii="Microsoft YaHei" w:hAnsi="Microsoft YaHei" w:eastAsia="微软雅黑"/>
                <w:b w:val="0"/>
                <w:sz w:val="20"/>
              </w:rPr>
              <w:t xml:space="preserve">内核处理</w:t>
            </w:r>
          </w:p>
        </w:tc>
        <w:tc>
          <w:tcPr/>
          <w:p>
            <w:pPr>
              <w:pStyle w:val="Compact"/>
            </w:pPr>
            <w:r>
              <w:rPr>
                <w:rFonts w:hint="eastAsia" w:ascii="Microsoft YaHei" w:hAnsi="Microsoft YaHei" w:eastAsia="微软雅黑"/>
                <w:b w:val="0"/>
                <w:sz w:val="20"/>
              </w:rPr>
              <w:t xml:space="preserve">用途</w:t>
            </w:r>
          </w:p>
        </w:tc>
      </w:tr>
      <w:tr>
        <w:tc>
          <w:tcPr/>
          <w:p>
            <w:pPr>
              <w:pStyle w:val="Compact"/>
            </w:pPr>
            <w:r>
              <w:rPr>
                <w:rFonts w:ascii="Microsoft YaHei" w:hAnsi="Microsoft YaHei" w:eastAsia="微软雅黑"/>
                <w:b w:val="0"/>
                <w:sz w:val="20"/>
              </w:rPr>
              <w:t xml:space="preserve">Init</w:t>
            </w:r>
          </w:p>
        </w:tc>
        <w:tc>
          <w:tcPr/>
          <w:p>
            <w:pPr>
              <w:pStyle w:val="Compact"/>
            </w:pPr>
            <w:r>
              <w:rPr>
                <w:rStyle w:val="VerbatimChar"/>
                <w:rFonts w:ascii="Microsoft YaHei" w:hAnsi="Microsoft YaHei" w:eastAsia="微软雅黑"/>
                <w:b w:val="0"/>
                <w:sz w:val="20"/>
              </w:rPr>
              <w:t xml:space="preserve">/dev/ipc-cdev-uio</w:t>
            </w:r>
            <w:r>
              <w:rPr>
                <w:rFonts w:hint="eastAsia" w:ascii="Microsoft YaHei" w:hAnsi="Microsoft YaHei" w:eastAsia="微软雅黑"/>
                <w:b w:val="0"/>
                <w:sz w:val="20"/>
              </w:rPr>
              <w:t xml:space="preserve">（write）</w:t>
            </w:r>
          </w:p>
        </w:tc>
        <w:tc>
          <w:tcPr/>
          <w:p>
            <w:pPr>
              <w:pStyle w:val="Compact"/>
            </w:pPr>
            <w:r>
              <w:rPr>
                <w:rStyle w:val="VerbatimChar"/>
                <w:rFonts w:ascii="Microsoft YaHei" w:hAnsi="Microsoft YaHei" w:eastAsia="微软雅黑"/>
                <w:b w:val="0"/>
                <w:sz w:val="20"/>
              </w:rPr>
              <w:t xml:space="preserve">ipc-uio.c</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Fonts w:hint="eastAsia" w:ascii="Microsoft YaHei" w:hAnsi="Microsoft YaHei" w:eastAsia="微软雅黑"/>
                <w:b w:val="0"/>
                <w:sz w:val="20"/>
              </w:rPr>
              <w:t xml:space="preserve">传递</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{instance, IPCS_SHM_CFG_TYPE}</w:t>
            </w:r>
            <w:r>
              <w:rPr>
                <w:rFonts w:hint="eastAsia" w:ascii="Microsoft YaHei" w:hAnsi="Microsoft YaHei" w:eastAsia="微软雅黑"/>
                <w:b w:val="0"/>
                <w:sz w:val="20"/>
              </w:rPr>
              <w:t xml:space="preserve">，触发</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设备注册</w:t>
            </w:r>
          </w:p>
        </w:tc>
      </w:tr>
      <w:tr>
        <w:tc>
          <w:tcPr/>
          <w:p>
            <w:pPr>
              <w:pStyle w:val="Compact"/>
            </w:pPr>
            <w:r>
              <w:rPr>
                <w:rFonts w:ascii="Microsoft YaHei" w:hAnsi="Microsoft YaHei" w:eastAsia="微软雅黑"/>
                <w:b w:val="0"/>
                <w:sz w:val="20"/>
              </w:rPr>
              <w:t xml:space="preserve">Runtime</w:t>
            </w:r>
          </w:p>
        </w:tc>
        <w:tc>
          <w:tcPr/>
          <w:p>
            <w:pPr>
              <w:pStyle w:val="Compact"/>
            </w:pPr>
            <w:r>
              <w:rPr>
                <w:rStyle w:val="VerbatimChar"/>
                <w:rFonts w:ascii="Microsoft YaHei" w:hAnsi="Microsoft YaHei" w:eastAsia="微软雅黑"/>
                <w:b w:val="0"/>
                <w:sz w:val="20"/>
              </w:rPr>
              <w:t xml:space="preserve">/dev/uioN</w:t>
            </w:r>
            <w:r>
              <w:rPr>
                <w:rFonts w:hint="eastAsia" w:ascii="Microsoft YaHei" w:hAnsi="Microsoft YaHei" w:eastAsia="微软雅黑"/>
                <w:b w:val="0"/>
                <w:sz w:val="20"/>
              </w:rPr>
              <w:t xml:space="preserve">（write</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read）</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p>
        </w:tc>
        <w:tc>
          <w:tcPr/>
          <w:p>
            <w:pPr>
              <w:pStyle w:val="Compact"/>
            </w:pPr>
            <w:r>
              <w:rPr>
                <w:rFonts w:ascii="Microsoft YaHei" w:hAnsi="Microsoft YaHei" w:eastAsia="微软雅黑"/>
                <w:b w:val="0"/>
                <w:sz w:val="20"/>
              </w:rPr>
              <w:t xml:space="preserve">HW </w:t>
            </w:r>
            <w:r>
              <w:rPr>
                <w:rFonts w:hint="eastAsia" w:ascii="Microsoft YaHei" w:hAnsi="Microsoft YaHei" w:eastAsia="微软雅黑"/>
                <w:b w:val="0"/>
                <w:sz w:val="20"/>
              </w:rPr>
              <w:t xml:space="preserve">中断控制与</w:t>
            </w:r>
            <w:r>
              <w:rPr>
                <w:rFonts w:ascii="Microsoft YaHei" w:hAnsi="Microsoft YaHei" w:eastAsia="微软雅黑"/>
                <w:b w:val="0"/>
                <w:sz w:val="20"/>
              </w:rPr>
              <w:t xml:space="preserve"> RX </w:t>
            </w:r>
            <w:r>
              <w:rPr>
                <w:rFonts w:hint="eastAsia" w:ascii="Microsoft YaHei" w:hAnsi="Microsoft YaHei" w:eastAsia="微软雅黑"/>
                <w:b w:val="0"/>
                <w:sz w:val="20"/>
              </w:rPr>
              <w:t xml:space="preserve">事件通知</w:t>
            </w:r>
          </w:p>
        </w:tc>
      </w:tr>
    </w:tbl>
    <w:p>
      <w:pPr>
        <w:pStyle w:val="a9"/>
        <w:spacing w:before="0" w:after="0"/>
        <w:ind w:firstLine="0" w:left="0" w:right="0"/>
      </w:pPr>
      <w:r>
        <w:rPr>
          <w:rFonts w:hint="eastAsia" w:ascii="Microsoft YaHei" w:hAnsi="Microsoft YaHei" w:eastAsia="微软雅黑"/>
          <w:b w:val="0"/>
          <w:sz w:val="22"/>
        </w:rPr>
        <w:t xml:space="preserve">适配操作与架构接口映射如下：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hint="eastAsia" w:ascii="Microsoft YaHei" w:hAnsi="Microsoft YaHei" w:eastAsia="微软雅黑"/>
                <w:b w:val="0"/>
                <w:sz w:val="20"/>
              </w:rPr>
              <w:t xml:space="preserve">载荷</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命令</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UIO_INIT_INSTANCE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struct IPCS_UIO_CDEV_DATA_TYPE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w:t>
            </w:r>
            <w:r>
              <w:rPr>
                <w:rFonts w:ascii="Microsoft YaHei" w:hAnsi="Microsoft YaHei" w:eastAsia="微软雅黑"/>
                <w:b w:val="0"/>
                <w:sz w:val="20"/>
              </w:rPr>
              <w:t xml:space="preserve"> write Init </w:t>
            </w:r>
            <w:r>
              <w:rPr>
                <w:rFonts w:hint="eastAsia" w:ascii="Microsoft YaHei" w:hAnsi="Microsoft YaHei" w:eastAsia="微软雅黑"/>
                <w:b w:val="0"/>
                <w:sz w:val="20"/>
              </w:rPr>
              <w:t xml:space="preserve">通道</w:t>
            </w:r>
          </w:p>
        </w:tc>
        <w:tc>
          <w:tcPr/>
          <w:p>
            <w:pPr>
              <w:pStyle w:val="Compact"/>
            </w:pP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UIO_HW_DISABLE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IPC_UIO_DISABLE_CMD</w:t>
            </w:r>
            <w:r>
              <w:rPr>
                <w:rFonts w:hint="eastAsia" w:ascii="Microsoft YaHei" w:hAnsi="Microsoft YaHei" w:eastAsia="微软雅黑"/>
                <w:b w:val="0"/>
                <w:sz w:val="20"/>
              </w:rPr>
              <w:t xml:space="preserve">（0x0001）</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IPC_UIO_ENABLE_CMD</w:t>
            </w:r>
            <w:r>
              <w:rPr>
                <w:rFonts w:hint="eastAsia" w:ascii="Microsoft YaHei" w:hAnsi="Microsoft YaHei" w:eastAsia="微软雅黑"/>
                <w:b w:val="0"/>
                <w:sz w:val="20"/>
              </w:rPr>
              <w:t xml:space="preserve">（0x0002）</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IPC_UIO_TRIGGER_CMD</w:t>
            </w:r>
            <w:r>
              <w:rPr>
                <w:rFonts w:hint="eastAsia" w:ascii="Microsoft YaHei" w:hAnsi="Microsoft YaHei" w:eastAsia="微软雅黑"/>
                <w:b w:val="0"/>
                <w:sz w:val="20"/>
              </w:rPr>
              <w:t xml:space="preserve">（0x0003）</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事件计数（read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返回）</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 Runtime </w:t>
            </w:r>
            <w:r>
              <w:rPr>
                <w:rFonts w:hint="eastAsia" w:ascii="Microsoft YaHei" w:hAnsi="Microsoft YaHei" w:eastAsia="微软雅黑"/>
                <w:b w:val="0"/>
                <w:sz w:val="20"/>
              </w:rPr>
              <w:t xml:space="preserve">通道</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框架唤醒</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收包路径：硬件</w:t>
      </w:r>
      <w:r>
        <w:rPr>
          <w:rFonts w:ascii="Microsoft YaHei" w:hAnsi="Microsoft YaHei" w:eastAsia="微软雅黑"/>
          <w:b w:val="0"/>
          <w:sz w:val="22"/>
        </w:rPr>
        <w:t xml:space="preserve"> IRQ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ipcsShmUioHandler</w:t>
      </w:r>
      <w:r>
        <w:rPr>
          <w:rFonts w:hint="eastAsia" w:ascii="Microsoft YaHei" w:hAnsi="Microsoft YaHei" w:eastAsia="微软雅黑"/>
          <w:b w:val="0"/>
          <w:sz w:val="22"/>
        </w:rPr>
        <w:t xml:space="preserve">（清中断）→</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事件</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用户线程</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read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返回</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rx_cb</w:t>
      </w:r>
      <w:r>
        <w:rPr>
          <w:rFonts w:ascii="Microsoft YaHei" w:hAnsi="Microsoft YaHei" w:eastAsia="微软雅黑"/>
          <w:b w:val="0"/>
          <w:sz w:val="22"/>
        </w:rPr>
        <w:t xml:space="preserve"> </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再次</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hint="eastAsia" w:ascii="Microsoft YaHei" w:hAnsi="Microsoft YaHei" w:eastAsia="微软雅黑"/>
          <w:b w:val="0"/>
          <w:sz w:val="22"/>
        </w:rPr>
        <w:t xml:space="preserve">。动态交互详见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章节6.7</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序列图。</w:t>
      </w:r>
    </w:p>
    <w:bookmarkEnd w:id="14"/>
    <w:bookmarkStart w:id="17" w:name="cdev-implementation-cdev-实现"/>
    <w:p>
      <w:pPr>
        <w:pStyle w:val="3"/>
      </w:pPr>
      <w:r>
        <w:t>CDEV Implementation CDEV 实现</w:t>
      </w:r>
    </w:p>
    <w:p>
      <w:pPr>
        <w:pStyle w:val="FirstParagraph"/>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实现由用户库代理、字符设备</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Fonts w:ascii="Microsoft YaHei" w:hAnsi="Microsoft YaHei" w:eastAsia="微软雅黑"/>
                <w:b w:val="0"/>
                <w:sz w:val="20"/>
              </w:rPr>
              <w:t xml:space="preserve">SWU_IPCS_LINUX_OS_CDEV</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的接口契约；通过</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/dev/ipc-shm-cdev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与内核通信</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Fonts w:ascii="Microsoft YaHei" w:hAnsi="Microsoft YaHei" w:eastAsia="微软雅黑"/>
                <w:b w:val="0"/>
                <w:sz w:val="20"/>
              </w:rPr>
              <w:t xml:space="preserve">SWU_IPCS_LINUX_CDEV_KO</w:t>
            </w:r>
          </w:p>
        </w:tc>
        <w:tc>
          <w:tcPr/>
          <w:p>
            <w:pPr>
              <w:pStyle w:val="Compact"/>
            </w:pPr>
            <w:r>
              <w:rPr>
                <w:rFonts w:hint="eastAsia" w:ascii="Microsoft YaHei" w:hAnsi="Microsoft YaHei" w:eastAsia="微软雅黑"/>
                <w:b w:val="0"/>
                <w:sz w:val="20"/>
              </w:rPr>
              <w:t xml:space="preserve">提供字符设备、ioctl、wait</w:t>
            </w:r>
            <w:r>
              <w:rPr>
                <w:rFonts w:ascii="Microsoft YaHei" w:hAnsi="Microsoft YaHei" w:eastAsia="微软雅黑"/>
                <w:b w:val="0"/>
                <w:sz w:val="20"/>
              </w:rPr>
              <w:t xml:space="preserve"> queue、ISR </w:t>
            </w:r>
            <w:r>
              <w:rPr>
                <w:rFonts w:hint="eastAsia" w:ascii="Microsoft YaHei" w:hAnsi="Microsoft YaHei" w:eastAsia="微软雅黑"/>
                <w:b w:val="0"/>
                <w:sz w:val="20"/>
              </w:rPr>
              <w:t xml:space="preserve">处理</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IPC_CDEV_CMD_*</w:t>
      </w:r>
      <w:r>
        <w:rPr>
          <w:rFonts w:ascii="Microsoft YaHei" w:hAnsi="Microsoft YaHei" w:eastAsia="微软雅黑"/>
          <w:b w:val="0"/>
          <w:sz w:val="22"/>
        </w:rPr>
        <w:t xml:space="preserve"> </w:t>
      </w:r>
      <w:r>
        <w:rPr>
          <w:rFonts w:ascii="Microsoft YaHei" w:hAnsi="Microsoft YaHei" w:eastAsia="微软雅黑"/>
          <w:b w:val="0"/>
          <w:sz w:val="22"/>
        </w:rPr>
        <w:t xml:space="preserve">ioctl </w:t>
      </w:r>
      <w:r>
        <w:rPr>
          <w:rFonts w:hint="eastAsia" w:ascii="Microsoft YaHei" w:hAnsi="Microsoft YaHei" w:eastAsia="微软雅黑"/>
          <w:b w:val="0"/>
          <w:sz w:val="22"/>
        </w:rPr>
        <w:t xml:space="preserve">转发到内核；</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8" w:name="Xf947d72a4fea11b4b1cdf8154b9188f330a228b"/>
    <w:p>
      <w:pPr>
        <w:pStyle w:val="3"/>
      </w:pPr>
      <w: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变体相同，Core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只依赖</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对外呈现上述契约，跨域实现经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SWU_IPCS_LINUX_CDEV_KO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完成。接口定义见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ipcs/mpu/os_kernel/ipc-cdev.h</w:t>
      </w:r>
      <w:r>
        <w:rPr>
          <w:rFonts w:hint="eastAsia" w:ascii="Microsoft YaHei" w:hAnsi="Microsoft YaHei" w:eastAsia="微软雅黑"/>
          <w:b w:val="0"/>
          <w:sz w:val="22"/>
        </w:rPr>
        <w:t xml:space="preserve">（用户态与内核态共用）。</w:t>
      </w:r>
    </w:p>
    <w:p>
      <w:pPr>
        <w:pStyle w:val="a9"/>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变体经单一字符设备</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/dev/ipc-shm-cdev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承载全部适配操作（ioctl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控制</w:t>
      </w:r>
      <w:r>
        <w:rPr>
          <w:rFonts w:ascii="Microsoft YaHei" w:hAnsi="Microsoft YaHei" w:eastAsia="微软雅黑"/>
          <w:b w:val="0"/>
          <w:sz w:val="22"/>
        </w:rPr>
        <w:t xml:space="preserve"> + read </w:t>
      </w:r>
      <w:r>
        <w:rPr>
          <w:rFonts w:hint="eastAsia" w:ascii="Microsoft YaHei" w:hAnsi="Microsoft YaHei" w:eastAsia="微软雅黑"/>
          <w:b w:val="0"/>
          <w:sz w:val="22"/>
        </w:rPr>
        <w:t xml:space="preserve">收包唤醒）。共享内存仍经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mmap，不经过本接口。VFS、系统调用等</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通用机制本文档从略。</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ascii="Microsoft YaHei" w:hAnsi="Microsoft YaHei" w:eastAsia="微软雅黑"/>
                <w:b w:val="0"/>
                <w:sz w:val="20"/>
              </w:rPr>
              <w:t xml:space="preserve">ioctl </w:t>
            </w:r>
            <w:r>
              <w:rPr>
                <w:rFonts w:hint="eastAsia" w:ascii="Microsoft YaHei" w:hAnsi="Microsoft YaHei" w:eastAsia="微软雅黑"/>
                <w:b w:val="0"/>
                <w:sz w:val="20"/>
              </w:rPr>
              <w:t xml:space="preserve">宏</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载荷</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CDEV_SET_INSTANCE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IPC_CDEV_CMD_SET_INSTANCE</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前置步骤</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记录</w:t>
            </w:r>
            <w:r>
              <w:rPr>
                <w:rFonts w:ascii="Microsoft YaHei" w:hAnsi="Microsoft YaHei" w:eastAsia="微软雅黑"/>
                <w:b w:val="0"/>
                <w:sz w:val="20"/>
              </w:rPr>
              <w:t xml:space="preserve"> target instance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初始化（上下文）</w:t>
            </w:r>
          </w:p>
        </w:tc>
      </w:tr>
      <w:tr>
        <w:tc>
          <w:tcPr/>
          <w:p>
            <w:pPr>
              <w:pStyle w:val="Compact"/>
            </w:pPr>
            <w:r>
              <w:rPr>
                <w:rStyle w:val="VerbatimChar"/>
                <w:rFonts w:ascii="Microsoft YaHei" w:hAnsi="Microsoft YaHei" w:eastAsia="微软雅黑"/>
                <w:b w:val="0"/>
                <w:sz w:val="20"/>
              </w:rPr>
              <w:t xml:space="preserve">CDEV_INIT_INSTANCE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IPC_CDEV_CMD_INIT_INSTANCE</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IPCS_SHM_CFG_TYPE*</w:t>
            </w:r>
            <w:r>
              <w:rPr>
                <w:rFonts w:hint="eastAsia" w:ascii="Microsoft YaHei" w:hAnsi="Microsoft YaHei" w:eastAsia="微软雅黑"/>
                <w:b w:val="0"/>
                <w:sz w:val="20"/>
              </w:rPr>
              <w:t xml:space="preserve">）</w:t>
            </w:r>
          </w:p>
        </w:tc>
        <w:tc>
          <w:tcPr/>
          <w:p>
            <w:pPr>
              <w:pStyle w:val="Compact"/>
            </w:pPr>
            <w:r>
              <w:rPr>
                <w:rStyle w:val="VerbatimChar"/>
                <w:rFonts w:ascii="Microsoft YaHei" w:hAnsi="Microsoft YaHei" w:eastAsia="微软雅黑"/>
                <w:b w:val="0"/>
                <w:sz w:val="20"/>
              </w:rPr>
              <w:t xml:space="preserve">ipcsOsInit</w:t>
            </w:r>
          </w:p>
        </w:tc>
        <w:tc>
          <w:tcPr/>
          <w:p>
            <w:pPr>
              <w:pStyle w:val="Compact"/>
            </w:pPr>
            <w:r>
              <w:rPr>
                <w:rStyle w:val="VerbatimChar"/>
                <w:rFonts w:ascii="Microsoft YaHei" w:hAnsi="Microsoft YaHei" w:eastAsia="微软雅黑"/>
                <w:b w:val="0"/>
                <w:sz w:val="20"/>
              </w:rPr>
              <w:t xml:space="preserve">ipcsCdevOsInit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request_irq</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CDEV_HW_DISABLE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IPC_CDEV_CMD_DISABLE_RX_IRQ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IPC_CDEV_CMD_ENABLE_RX_IRQ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IPC_CDEV_CMD_TRIGGER_TX_IRQ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read </w:t>
            </w:r>
            <w:r>
              <w:rPr>
                <w:rFonts w:hint="eastAsia" w:ascii="Microsoft YaHei" w:hAnsi="Microsoft YaHei" w:eastAsia="微软雅黑"/>
                <w:b w:val="0"/>
                <w:sz w:val="20"/>
              </w:rPr>
              <w:t xml:space="preserve">阻塞返回（wait</w:t>
            </w:r>
            <w:r>
              <w:rPr>
                <w:rFonts w:ascii="Microsoft YaHei" w:hAnsi="Microsoft YaHei" w:eastAsia="微软雅黑"/>
                <w:b w:val="0"/>
                <w:sz w:val="20"/>
              </w:rPr>
              <w:t xml:space="preserve"> queue </w:t>
            </w:r>
            <w:r>
              <w:rPr>
                <w:rFonts w:hint="eastAsia" w:ascii="Microsoft YaHei" w:hAnsi="Microsoft YaHei" w:eastAsia="微软雅黑"/>
                <w:b w:val="0"/>
                <w:sz w:val="20"/>
              </w:rPr>
              <w:t xml:space="preserve">唤醒）</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wake_up_interruptible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变体对比：CDEV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不依赖</w:t>
      </w:r>
      <w:r>
        <w:rPr>
          <w:rFonts w:ascii="Microsoft YaHei" w:hAnsi="Microsoft YaHei" w:eastAsia="微软雅黑"/>
          <w:b w:val="0"/>
          <w:sz w:val="22"/>
        </w:rPr>
        <w:t xml:space="preserve"> Linux UIO </w:t>
      </w:r>
      <w:r>
        <w:rPr>
          <w:rFonts w:hint="eastAsia" w:ascii="Microsoft YaHei" w:hAnsi="Microsoft YaHei" w:eastAsia="微软雅黑"/>
          <w:b w:val="0"/>
          <w:sz w:val="22"/>
        </w:rPr>
        <w:t xml:space="preserve">框架；Init</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HW </w:t>
      </w:r>
      <w:r>
        <w:rPr>
          <w:rFonts w:hint="eastAsia" w:ascii="Microsoft YaHei" w:hAnsi="Microsoft YaHei" w:eastAsia="微软雅黑"/>
          <w:b w:val="0"/>
          <w:sz w:val="22"/>
        </w:rPr>
        <w:t xml:space="preserve">控制均通过自定义</w:t>
      </w:r>
      <w:r>
        <w:rPr>
          <w:rFonts w:ascii="Microsoft YaHei" w:hAnsi="Microsoft YaHei" w:eastAsia="微软雅黑"/>
          <w:b w:val="0"/>
          <w:sz w:val="22"/>
        </w:rPr>
        <w:t xml:space="preserve"> ioctl </w:t>
      </w:r>
      <w:r>
        <w:rPr>
          <w:rFonts w:hint="eastAsia" w:ascii="Microsoft YaHei" w:hAnsi="Microsoft YaHei" w:eastAsia="微软雅黑"/>
          <w:b w:val="0"/>
          <w:sz w:val="22"/>
        </w:rPr>
        <w:t xml:space="preserve">完成；RX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通知经内核</w:t>
      </w:r>
      <w:r>
        <w:rPr>
          <w:rFonts w:ascii="Microsoft YaHei" w:hAnsi="Microsoft YaHei" w:eastAsia="微软雅黑"/>
          <w:b w:val="0"/>
          <w:sz w:val="22"/>
        </w:rPr>
        <w:t xml:space="preserve"> wait queue + </w:t>
      </w:r>
      <w:r>
        <w:rPr>
          <w:rFonts w:hint="eastAsia" w:ascii="Microsoft YaHei" w:hAnsi="Microsoft YaHei" w:eastAsia="微软雅黑"/>
          <w:b w:val="0"/>
          <w:sz w:val="22"/>
        </w:rPr>
        <w:t xml:space="preserve">用户</w:t>
      </w:r>
      <w:r>
        <w:rPr>
          <w:rFonts w:ascii="Microsoft YaHei" w:hAnsi="Microsoft YaHei" w:eastAsia="微软雅黑"/>
          <w:b w:val="0"/>
          <w:sz w:val="22"/>
        </w:rPr>
        <w:t xml:space="preserve"> </w:t>
      </w:r>
      <w:r>
        <w:rPr>
          <w:rFonts w:hint="eastAsia" w:ascii="Microsoft YaHei" w:hAnsi="Microsoft YaHei" w:eastAsia="微软雅黑"/>
          <w:b w:val="0"/>
          <w:sz w:val="22"/>
        </w:rPr>
        <w:t xml:space="preserve">read，而非</w:t>
      </w:r>
      <w:r>
        <w:rPr>
          <w:rFonts w:ascii="Microsoft YaHei" w:hAnsi="Microsoft YaHei" w:eastAsia="微软雅黑"/>
          <w:b w:val="0"/>
          <w:sz w:val="22"/>
        </w:rPr>
        <w:t xml:space="preserve"> UIO event </w:t>
      </w:r>
      <w:r>
        <w:rPr>
          <w:rFonts w:hint="eastAsia" w:ascii="Microsoft YaHei" w:hAnsi="Microsoft YaHei" w:eastAsia="微软雅黑"/>
          <w:b w:val="0"/>
          <w:sz w:val="22"/>
        </w:rPr>
        <w:t xml:space="preserve">read。动态交互详见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章节6.7</w:t>
      </w:r>
      <w:r>
        <w:rPr>
          <w:rFonts w:ascii="Microsoft YaHei" w:hAnsi="Microsoft YaHei" w:eastAsia="微软雅黑"/>
          <w:b w:val="0"/>
          <w:sz w:val="22"/>
        </w:rPr>
        <w:t xml:space="preserve"> CDEV </w:t>
      </w:r>
      <w:r>
        <w:rPr>
          <w:rFonts w:hint="eastAsia" w:ascii="Microsoft YaHei" w:hAnsi="Microsoft YaHei" w:eastAsia="微软雅黑"/>
          <w:b w:val="0"/>
          <w:sz w:val="22"/>
        </w:rPr>
        <w:t xml:space="preserve">序列图。</w:t>
      </w:r>
    </w:p>
    <w:bookmarkEnd w:id="16"/>
    <w:bookmarkStart w:id="19" w:name="in-kernel-implementation-全内核实现"/>
    <w:p>
      <w:pPr>
        <w:pStyle w:val="3"/>
      </w:pPr>
      <w:r>
        <w:t>In-Kernel Implementation 全内核实现</w:t>
      </w:r>
    </w:p>
    <w:p>
      <w:pPr>
        <w:pStyle w:val="FirstParagraph"/>
        <w:spacing w:before="0" w:after="0"/>
        <w:ind w:firstLine="0" w:left="0" w:right="0"/>
      </w:pPr>
      <w:r>
        <w:rPr>
          <w:rFonts w:hint="eastAsia" w:ascii="Microsoft YaHei" w:hAnsi="Microsoft YaHei" w:eastAsia="微软雅黑"/>
          <w:b w:val="0"/>
          <w:sz w:val="22"/>
        </w:rPr>
        <w:t xml:space="preserve">全内核实现不使用用户侧代理。Core、OSAL、HAL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均在内核模块中运行，形态与</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SWU_IPCS_LINUX_OS_KERN</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ipcsOsFree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ipcsOsGetRemoteShm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ipcsHwIrqClear</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tasklet </w:t>
      </w:r>
      <w:r>
        <w:rPr>
          <w:rFonts w:hint="eastAsia" w:ascii="Microsoft YaHei" w:hAnsi="Microsoft YaHei" w:eastAsia="微软雅黑"/>
          <w:b w:val="0"/>
          <w:sz w:val="22"/>
        </w:rPr>
        <w:t xml:space="preserve">进行延迟收包处理，</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负责映射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0" w:name="common-swu-design-公共单元设计"/>
    <w:p>
      <w:pPr>
        <w:pStyle w:val="11"/>
      </w:pPr>
      <w:r>
        <w:t>COMMON SWU DESIGN 公共单元设计</w:t>
      </w:r>
    </w:p>
    <w:bookmarkStart w:id="21" w:name="definition-and-scope-定义与范围"/>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IPCS Driver </w:t>
      </w:r>
      <w:r>
        <w:rPr>
          <w:rFonts w:hint="eastAsia" w:ascii="Microsoft YaHei" w:hAnsi="Microsoft YaHei" w:eastAsia="微软雅黑"/>
          <w:b w:val="0"/>
          <w:sz w:val="22"/>
        </w:rPr>
        <w:t xml:space="preserve">是面向同一</w:t>
      </w:r>
      <w:r>
        <w:rPr>
          <w:rFonts w:ascii="Microsoft YaHei" w:hAnsi="Microsoft YaHei" w:eastAsia="微软雅黑"/>
          <w:b w:val="0"/>
          <w:sz w:val="22"/>
        </w:rPr>
        <w:t xml:space="preserve"> SoC </w:t>
      </w:r>
      <w:r>
        <w:rPr>
          <w:rFonts w:hint="eastAsia" w:ascii="Microsoft YaHei" w:hAnsi="Microsoft YaHei" w:eastAsia="微软雅黑"/>
          <w:b w:val="0"/>
          <w:sz w:val="22"/>
        </w:rPr>
        <w:t xml:space="preserve">内不同处理核心的</w:t>
      </w:r>
      <w:r>
        <w:rPr>
          <w:rFonts w:ascii="Microsoft YaHei" w:hAnsi="Microsoft YaHei" w:eastAsia="微软雅黑"/>
          <w:b w:val="0"/>
          <w:sz w:val="22"/>
        </w:rPr>
        <w:t xml:space="preserve"> shared memory </w:t>
      </w:r>
      <w:r>
        <w:rPr>
          <w:rFonts w:hint="eastAsia" w:ascii="Microsoft YaHei" w:hAnsi="Microsoft YaHei" w:eastAsia="微软雅黑"/>
          <w:b w:val="0"/>
          <w:sz w:val="22"/>
        </w:rPr>
        <w:t xml:space="preserve">通信驱动。公共部分（ipcs/ipcs_cores）实现</w:t>
      </w:r>
      <w:r>
        <w:rPr>
          <w:rFonts w:ascii="Microsoft YaHei" w:hAnsi="Microsoft YaHei" w:eastAsia="微软雅黑"/>
          <w:b w:val="0"/>
          <w:sz w:val="22"/>
        </w:rPr>
        <w:t xml:space="preserve"> IPCF Shared Memory </w:t>
      </w:r>
      <w:r>
        <w:rPr>
          <w:rFonts w:hint="eastAsia" w:ascii="Microsoft YaHei" w:hAnsi="Microsoft YaHei" w:eastAsia="微软雅黑"/>
          <w:b w:val="0"/>
          <w:sz w:val="22"/>
        </w:rPr>
        <w:t xml:space="preserve">协议核心，支持</w:t>
      </w:r>
      <w:r>
        <w:rPr>
          <w:rFonts w:ascii="Microsoft YaHei" w:hAnsi="Microsoft YaHei" w:eastAsia="微软雅黑"/>
          <w:b w:val="0"/>
          <w:sz w:val="22"/>
        </w:rPr>
        <w:t xml:space="preserve"> managed/unmanaged </w:t>
      </w:r>
      <w:r>
        <w:rPr>
          <w:rFonts w:hint="eastAsia" w:ascii="Microsoft YaHei" w:hAnsi="Microsoft YaHei" w:eastAsia="微软雅黑"/>
          <w:b w:val="0"/>
          <w:sz w:val="22"/>
        </w:rPr>
        <w:t xml:space="preserve">channel、中断通知与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polling、多</w:t>
      </w:r>
      <w:r>
        <w:rPr>
          <w:rFonts w:ascii="Microsoft YaHei" w:hAnsi="Microsoft YaHei" w:eastAsia="微软雅黑"/>
          <w:b w:val="0"/>
          <w:sz w:val="22"/>
        </w:rPr>
        <w:t xml:space="preserve"> instance/channel。</w:t>
      </w:r>
    </w:p>
    <w:p>
      <w:pPr>
        <w:pStyle w:val="a9"/>
        <w:spacing w:before="0" w:after="0"/>
        <w:ind w:firstLine="0" w:left="0" w:right="0"/>
      </w:pPr>
      <w:r>
        <w:rPr>
          <w:rFonts w:hint="eastAsia" w:ascii="Microsoft YaHei" w:hAnsi="Microsoft YaHei" w:eastAsia="微软雅黑"/>
          <w:b w:val="0"/>
          <w:sz w:val="22"/>
        </w:rPr>
        <w:t xml:space="preserve">本章描述跨部署变体共享的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Core、Queue、配置类型（SHM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层）。分层与部署变体见第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5 </w:t>
      </w:r>
      <w:r>
        <w:rPr>
          <w:rFonts w:hint="eastAsia" w:ascii="Microsoft YaHei" w:hAnsi="Microsoft YaHei" w:eastAsia="微软雅黑"/>
          <w:b w:val="0"/>
          <w:sz w:val="22"/>
        </w:rPr>
        <w:t xml:space="preserve">章；Linux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6 </w:t>
      </w:r>
      <w:r>
        <w:rPr>
          <w:rFonts w:hint="eastAsia" w:ascii="Microsoft YaHei" w:hAnsi="Microsoft YaHei" w:eastAsia="微软雅黑"/>
          <w:b w:val="0"/>
          <w:sz w:val="22"/>
        </w:rPr>
        <w:t xml:space="preserve">章。</w:t>
      </w:r>
    </w:p>
    <w:bookmarkEnd w:id="20"/>
    <w:bookmarkStart w:id="22" w:name="file-structure-文件结构"/>
    <w:p>
      <w:pPr>
        <w:pStyle w:val="21"/>
      </w:pPr>
      <w:r>
        <w:t>FILE STRUCTURE 文件结构</w:t>
      </w:r>
    </w:p>
    <w:bookmarkStart w:id="23" w:name="file-list-文件列表"/>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ipcs/ipcs_cores/ipc-queue.c</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ipcs/ipcs_cores/ipc-shm.h</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ascii="Microsoft YaHei" w:hAnsi="Microsoft YaHei" w:eastAsia="微软雅黑"/>
                <w:b w:val="0"/>
                <w:sz w:val="20"/>
              </w:rPr>
              <w:t xml:space="preserve">ipcs/ipcs_cores/ipc-types.h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ipcs/ipcs_cores/ipc-util.h</w:t>
            </w:r>
          </w:p>
        </w:tc>
      </w:tr>
    </w:tbl>
    <w:bookmarkEnd w:id="21"/>
    <w:bookmarkStart w:id="24" w:name="ipc-queue.c"/>
    <w:p>
      <w:pPr>
        <w:pStyle w:val="3"/>
      </w:pPr>
      <w:r>
        <w:t>ipc-queue.c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ipcs/ipcs_cores/ipc-queue.c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ipc-queue.h,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ipcs/ipcs_cores/ipc-queue.c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5" w:name="ipc-queue.h"/>
    <w:p>
      <w:pPr>
        <w:pStyle w:val="3"/>
      </w:pPr>
      <w:r>
        <w:t>ipc-queue.h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ipcs/ipcs_cores/ipc-queue.h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6" w:name="ipc-shm.c"/>
    <w:p>
      <w:pPr>
        <w:pStyle w:val="3"/>
      </w:pPr>
      <w:r>
        <w:t>ipc-shm.c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ipcs/ipcs_cores/ipc-shm.c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ipc-os.h, ipc-hw.h, </w:t>
      </w:r>
      <w:r>
        <w:rPr>
          <w:rFonts w:hint="eastAsia" w:ascii="Microsoft YaHei" w:hAnsi="Microsoft YaHei" w:eastAsia="微软雅黑"/>
          <w:b w:val="0"/>
          <w:sz w:val="22"/>
        </w:rPr>
        <w:t xml:space="preserve">ipc-queue.h（与</w:t>
      </w:r>
      <w:r>
        <w:rPr>
          <w:rFonts w:ascii="Microsoft YaHei" w:hAnsi="Microsoft YaHei" w:eastAsia="微软雅黑"/>
          <w:b w:val="0"/>
          <w:sz w:val="22"/>
        </w:rPr>
        <w:t xml:space="preserve"> ipcs/ipcs_cores/ipc-shm.c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7" w:name="ipc-shm.h"/>
    <w:p>
      <w:pPr>
        <w:pStyle w:val="3"/>
      </w:pPr>
      <w:r>
        <w:t>ipc-shm.h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ipcs/ipcs_cores/ipc-shm.h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ipc-types.h, </w:t>
      </w:r>
      <w:r>
        <w:rPr>
          <w:rFonts w:hint="eastAsia" w:ascii="Microsoft YaHei" w:hAnsi="Microsoft YaHei" w:eastAsia="微软雅黑"/>
          <w:b w:val="0"/>
          <w:sz w:val="22"/>
        </w:rPr>
        <w:t xml:space="preserve">ipcf_Ip_Cfg.h（与</w:t>
      </w:r>
      <w:r>
        <w:rPr>
          <w:rFonts w:ascii="Microsoft YaHei" w:hAnsi="Microsoft YaHei" w:eastAsia="微软雅黑"/>
          <w:b w:val="0"/>
          <w:sz w:val="22"/>
        </w:rPr>
        <w:t xml:space="preserve"> ipcs/ipcs_cores/ipc-shm.h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一致；ipcf_Ip_Cfg.h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8" w:name="ipc-types.h"/>
    <w:p>
      <w:pPr>
        <w:pStyle w:val="3"/>
      </w:pPr>
      <w:r>
        <w:t>ipc-types.h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ipcs/ipcs_cores/ipc-types.h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Drv_Ipcs_Conf_Cmp / </w:t>
      </w:r>
      <w:r>
        <w:rPr>
          <w:rFonts w:hint="eastAsia" w:ascii="Microsoft YaHei" w:hAnsi="Microsoft YaHei" w:eastAsia="微软雅黑"/>
          <w:b w:val="0"/>
          <w:sz w:val="22"/>
        </w:rPr>
        <w:t xml:space="preserve">配置数据类型。</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条件编译：NO_STDINT_H==0</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&lt;stdint.h&gt;、&lt;stddef.h&gt;、&lt;errno.h&gt;；否则由</w:t>
      </w:r>
      <w:r>
        <w:rPr>
          <w:rFonts w:ascii="Microsoft YaHei" w:hAnsi="Microsoft YaHei" w:eastAsia="微软雅黑"/>
          <w:b w:val="0"/>
          <w:sz w:val="22"/>
        </w:rPr>
        <w:t xml:space="preserve"> CPU </w:t>
      </w:r>
      <w:r>
        <w:rPr>
          <w:rFonts w:hint="eastAsia" w:ascii="Microsoft YaHei" w:hAnsi="Microsoft YaHei" w:eastAsia="微软雅黑"/>
          <w:b w:val="0"/>
          <w:sz w:val="22"/>
        </w:rPr>
        <w:t xml:space="preserve">宏定义</w:t>
      </w:r>
      <w:r>
        <w:rPr>
          <w:rFonts w:ascii="Microsoft YaHei" w:hAnsi="Microsoft YaHei" w:eastAsia="微软雅黑"/>
          <w:b w:val="0"/>
          <w:sz w:val="22"/>
        </w:rPr>
        <w:t xml:space="preserve"> uintptr_t </w:t>
      </w:r>
      <w:r>
        <w:rPr>
          <w:rFonts w:hint="eastAsia" w:ascii="Microsoft YaHei" w:hAnsi="Microsoft YaHei" w:eastAsia="微软雅黑"/>
          <w:b w:val="0"/>
          <w:sz w:val="22"/>
        </w:rPr>
        <w:t xml:space="preserve">等；均包含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Mcal.h、ipcf_Ip_Cfg_Defines.h（与</w:t>
      </w:r>
      <w:r>
        <w:rPr>
          <w:rFonts w:ascii="Microsoft YaHei" w:hAnsi="Microsoft YaHei" w:eastAsia="微软雅黑"/>
          <w:b w:val="0"/>
          <w:sz w:val="22"/>
        </w:rPr>
        <w:t xml:space="preserve"> ipcs/ipcs_cores/ipc-types.h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29" w:name="ipc-util.c"/>
    <w:p>
      <w:pPr>
        <w:pStyle w:val="3"/>
      </w:pPr>
      <w:r>
        <w:t>ipc-util.c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ipcs/ipcs_cores/ipc-util.c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ipcs/ipcs_cores/ipc-util.c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0" w:name="ipc-util.h"/>
    <w:p>
      <w:pPr>
        <w:pStyle w:val="3"/>
      </w:pPr>
      <w:r>
        <w:t>ipc-util.h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ipcs/ipcs_cores/ipc-util.h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1" w:name="swu_core_shm-ext-interfaces-外部接口"/>
    <w:p>
      <w:pPr>
        <w:pStyle w:val="21"/>
      </w:pPr>
      <w:r>
        <w:t>SWU_CORE_SHM EXT INTERFACES 外部接口</w:t>
      </w:r>
    </w:p>
    <w:bookmarkStart w:id="32" w:name="ipcsshminit"/>
    <w:p>
      <w:pPr>
        <w:pStyle w:val="3"/>
      </w:pPr>
      <w: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该函数初始化配置中声明的所有 shared memory 通信实例，依次初始化 IPCS-HAL、IPCS-OSAL 和 IPCS-SHM channel 资源。</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ipcsShmInit(const struct IPCS_SHM_INSTANCES_CFG_TYPE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Config 指针非空；num_instances 大于 0 且不超过 IPC_SHM_MAX_INSTANCES；每个 instance 的 shared memory 地址、channel 数量等配置有效。</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IPCS_SHM_INSTANCES_CFG_TYPE *</w:t>
            </w:r>
          </w:p>
        </w:tc>
        <w:tc>
          <w:tcPr>
            <w:tcW w:type="dxa" w:w="1871"/>
          </w:tcPr>
          <w:p>
            <w:r>
              <w:rPr>
                <w:rFonts w:ascii="Microsoft YaHei" w:hAnsi="Microsoft YaHei" w:eastAsia="微软雅黑"/>
                <w:b w:val="0"/>
                <w:sz w:val="20"/>
              </w:rPr>
              <w:t>指向 IPCS shared memory instance 配置的指针</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IPC_SHM_E_OK：初始化成功；-IPC_SHM_E_INVAL 或下层错误码：配置或初始化失败</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99518"/>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30"/>
    <w:bookmarkStart w:id="33" w:name="ipcsshmfree"/>
    <w:p>
      <w:pPr>
        <w:pStyle w:val="3"/>
      </w:pPr>
      <w: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该函数释放所有已使用的 shared memory 通信实例，清除本端 ready 状态并释放 OS/HW 资源。</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ipcsShmFree(void)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无输入参数；释放当前处于 IPC_SHM_INSTANCE_USED 状态的 instance。</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IPCS_001, IPCS_028, IPCS_029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31916" cy="8892540"/>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4831916" cy="8892540"/>
                    </a:xfrm>
                    <a:prstGeom prst="rect">
                      <a:avLst/>
                    </a:prstGeom>
                    <a:noFill/>
                    <a:ln w="9525">
                      <a:noFill/>
                      <a:headEnd/>
                      <a:tailEnd/>
                    </a:ln>
                  </pic:spPr>
                </pic:pic>
              </a:graphicData>
            </a:graphic>
          </wp:inline>
        </w:drawing>
      </w:r>
    </w:p>
    <w:bookmarkEnd w:id="31"/>
    <w:bookmarkStart w:id="34" w:name="ipcsshmacquirebuf"/>
    <w:p>
      <w:pPr>
        <w:pStyle w:val="3"/>
      </w:pPr>
      <w: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该函数在 managed channel 上按照请求长度获取本端发送 buffer。</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 ipcsShmAcquireBuf(const uint8 instance, sint32 chan_id, uint32 mem_size)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已初始化；chan_id 对应 managed channel；mem_size 非 0；managed channel 与 pool queue integrity 校验通过。</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mem_size</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请求获取的 buffer 大小，单位为 byte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非 NULL：可写发送 buffer 地址；NULL：instance/channel/size/integrity 无效或无可用 buffer</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15652"/>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2"/>
    <w:bookmarkStart w:id="35" w:name="ipcsshmreleasebuf"/>
    <w:p>
      <w:pPr>
        <w:pStyle w:val="3"/>
      </w:pPr>
      <w: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该函数在 managed channel 上释放接收完成的远端 buffer，并将 buffer descriptor 归还到对应 buffer pool 队列。</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ipcsShmReleaseBuf(const uint8 instance, sint32 chan_id, const void *buf)</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已初始化；chan_id 对应 managed channel；buf 非空；managed channel integrity 校验通过；buf 属于某个远端 pool。</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const void *</w:t>
            </w:r>
          </w:p>
        </w:tc>
        <w:tc>
          <w:tcPr>
            <w:tcW w:type="dxa" w:w="1871"/>
          </w:tcPr>
          <w:p>
            <w:r>
              <w:rPr>
                <w:rFonts w:ascii="Microsoft YaHei" w:hAnsi="Microsoft YaHei" w:eastAsia="微软雅黑"/>
                <w:b w:val="0"/>
                <w:sz w:val="20"/>
              </w:rPr>
              <w:t>managed channel buffer 指针</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IPC_SHM_E_OK：释放成功；负错误码：instance/channel/buf/integrity 无效或 queue push 失败</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47982"/>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3"/>
    <w:bookmarkStart w:id="36" w:name="ipcsshmtx"/>
    <w:p>
      <w:pPr>
        <w:pStyle w:val="3"/>
      </w:pPr>
      <w: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该函数在 managed channel 上提交已写入的 buffer descriptor，并通过 IPCS-HAL 通知远端。</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ipcsShmTx(const uint8 instance, sint32 chan_id, void *buf, uint32 size)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已初始化；chan_id 对应 managed channel；buf 非空；size 非 0；managed channel integrity 校验通过；buf 属于某个本端 pool。</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void *</w:t>
            </w:r>
          </w:p>
        </w:tc>
        <w:tc>
          <w:tcPr>
            <w:tcW w:type="dxa" w:w="1871"/>
          </w:tcPr>
          <w:p>
            <w:r>
              <w:rPr>
                <w:rFonts w:ascii="Microsoft YaHei" w:hAnsi="Microsoft YaHei" w:eastAsia="微软雅黑"/>
                <w:b w:val="0"/>
                <w:sz w:val="20"/>
              </w:rPr>
              <w:t>managed channel buffer 指针</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size</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已写入 buffer 的有效数据大小，单位为 byte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IPC_SHM_E_OK：发送提交并通知成功；负错误码：instance/channel/buf/size/integrity 无效或 queue push 失败</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97354"/>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4"/>
    <w:bookmarkStart w:id="37" w:name="ipcsshmunmanagedacquire"/>
    <w:p>
      <w:pPr>
        <w:pStyle w:val="3"/>
      </w:pPr>
      <w: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该函数获取 unmanaged channel 的本端通道内存入口。</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 ipcsShmUnmanagedAcquire(const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非 NULL：unmanaged channel 本端内存地址；NULL：instance/channel/integrity 无效</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IPCS_021,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35286"/>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5"/>
    <w:bookmarkStart w:id="38" w:name="ipcsshmunmanagedtx"/>
    <w:p>
      <w:pPr>
        <w:pStyle w:val="3"/>
      </w:pPr>
      <w: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该函数在 unmanaged channel 上递增本端发送计数，并通过 IPCS-HAL 通知远端。</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ipcsShmUnmanagedTx(const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IPC_SHM_E_OK：发送计数更新并通知成功；负错误码：instance/channel/integrity 无效</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040218"/>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6"/>
    <w:bookmarkStart w:id="39" w:name="ipcsshmisremoteready"/>
    <w:p>
      <w:pPr>
        <w:pStyle w:val="3"/>
      </w:pPr>
      <w: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该函数读取远端 shared memory 起始处的 ready 状态，判断对端是否初始化完成。</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ipcsShmIsRemoteReady(const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已初始化；远端 shared memory 起始位置包含 IPCS_SHM_GLOBAL_TYPE。</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IPC_SHM_E_OK：远端 ready；-IPC_SHM_E_NOT_READY：远端未 ready；-IPC_SHM_E_INVAL：instance 无效</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IPCS_001, IPCS_022,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73529"/>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7"/>
    <w:bookmarkStart w:id="40" w:name="ipcsshmpollchannels"/>
    <w:p>
      <w:pPr>
        <w:pStyle w:val="3"/>
      </w:pPr>
      <w: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该函数在 polling 场景下推进当前 instance 的接收处理。</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ipcsShmPollChannels(const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已初始化；远端 ready；OSAL 变体支持在 IPC_IRQ_NONE 场景下调用 polling 接收。</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非负值：处理的消息数量；负错误码：instance 无效、远端未 ready 或 OSAL polling 不支持/无效</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19999"/>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8"/>
    <w:bookmarkEnd w:id="39"/>
    <w:bookmarkStart w:id="41" w:name="swu-corequeueutil-internal-内部函数"/>
    <w:p>
      <w:pPr>
        <w:pStyle w:val="21"/>
      </w:pPr>
      <w:r>
        <w:t>SWU CORE/QUEUE/UTIL INTERNAL 内部函数</w:t>
      </w:r>
    </w:p>
    <w:bookmarkStart w:id="42" w:name="ipcsqueuepop"/>
    <w:p>
      <w:pPr>
        <w:pStyle w:val="3"/>
      </w:pPr>
      <w: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Drv_Ipcs_Queue_Cmp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SWU_IPCS_CORE_QUEUE</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removes element from queue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ipcsQueuePop(struct IPCS_QUEUE_TYPE *queue, void *buf)</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queue</w:t>
            </w:r>
          </w:p>
        </w:tc>
        <w:tc>
          <w:tcPr>
            <w:tcW w:type="dxa" w:w="1871"/>
          </w:tcPr>
          <w:p>
            <w:r>
              <w:rPr>
                <w:rFonts w:ascii="Microsoft YaHei" w:hAnsi="Microsoft YaHei" w:eastAsia="微软雅黑"/>
                <w:b w:val="0"/>
                <w:sz w:val="20"/>
              </w:rPr>
              <w:t>struct IPCS_QUEUE_TYPE *</w:t>
            </w:r>
          </w:p>
        </w:tc>
        <w:tc>
          <w:tcPr>
            <w:tcW w:type="dxa" w:w="1871"/>
          </w:tcPr>
          <w:p>
            <w:r>
              <w:rPr>
                <w:rFonts w:ascii="Microsoft YaHei" w:hAnsi="Microsoft YaHei" w:eastAsia="微软雅黑"/>
                <w:b w:val="0"/>
                <w:sz w:val="20"/>
              </w:rPr>
              <w:t>[IN] queue pointer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void *</w:t>
            </w:r>
          </w:p>
        </w:tc>
        <w:tc>
          <w:tcPr>
            <w:tcW w:type="dxa" w:w="1871"/>
          </w:tcPr>
          <w:p>
            <w:r>
              <w:rPr>
                <w:rFonts w:ascii="Microsoft YaHei" w:hAnsi="Microsoft YaHei" w:eastAsia="微软雅黑"/>
                <w:b w:val="0"/>
                <w:sz w:val="20"/>
              </w:rPr>
              <w:t>[OUT] pointer where to copy the removed element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ipcs/ipcs_cores/ipc-queue.c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03798"/>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40"/>
    <w:bookmarkStart w:id="43" w:name="ipcsqueuepush"/>
    <w:p>
      <w:pPr>
        <w:pStyle w:val="3"/>
      </w:pPr>
      <w: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Drv_Ipcs_Queue_Cmp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SWU_IPCS_CORE_QUEUE</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pushes element into the queue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ipcsQueuePush(struct IPCS_QUEUE_TYPE *queue, const void *buf)</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queue</w:t>
            </w:r>
          </w:p>
        </w:tc>
        <w:tc>
          <w:tcPr>
            <w:tcW w:type="dxa" w:w="1871"/>
          </w:tcPr>
          <w:p>
            <w:r>
              <w:rPr>
                <w:rFonts w:ascii="Microsoft YaHei" w:hAnsi="Microsoft YaHei" w:eastAsia="微软雅黑"/>
                <w:b w:val="0"/>
                <w:sz w:val="20"/>
              </w:rPr>
              <w:t>struct IPCS_QUEUE_TYPE *</w:t>
            </w:r>
          </w:p>
        </w:tc>
        <w:tc>
          <w:tcPr>
            <w:tcW w:type="dxa" w:w="1871"/>
          </w:tcPr>
          <w:p>
            <w:r>
              <w:rPr>
                <w:rFonts w:ascii="Microsoft YaHei" w:hAnsi="Microsoft YaHei" w:eastAsia="微软雅黑"/>
                <w:b w:val="0"/>
                <w:sz w:val="20"/>
              </w:rPr>
              <w:t>[IN] queue pointer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const void *</w:t>
            </w:r>
          </w:p>
        </w:tc>
        <w:tc>
          <w:tcPr>
            <w:tcW w:type="dxa" w:w="1871"/>
          </w:tcPr>
          <w:p>
            <w:r>
              <w:rPr>
                <w:rFonts w:ascii="Microsoft YaHei" w:hAnsi="Microsoft YaHei" w:eastAsia="微软雅黑"/>
                <w:b w:val="0"/>
                <w:sz w:val="20"/>
              </w:rPr>
              <w:t>[IN] pointer to element to be pushed into the queue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ipcs/ipcs_cores/ipc-queue.c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28140"/>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1"/>
    <w:bookmarkStart w:id="44" w:name="ipcsqueueinit"/>
    <w:p>
      <w:pPr>
        <w:pStyle w:val="3"/>
      </w:pPr>
      <w: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Drv_Ipcs_Queue_Cmp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SWU_IPCS_CORE_QUEUE</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initializes queue and maps push/pop rings in memory</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ipcsQueueInit(struct IPCS_QUEUE_TYPE *queue, uint16 elem_num, uint8 elem_size, uintptr_t push_ring_addr, uintptr_t pop_ring_addr)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queue</w:t>
            </w:r>
          </w:p>
        </w:tc>
        <w:tc>
          <w:tcPr>
            <w:tcW w:type="dxa" w:w="1871"/>
          </w:tcPr>
          <w:p>
            <w:r>
              <w:rPr>
                <w:rFonts w:ascii="Microsoft YaHei" w:hAnsi="Microsoft YaHei" w:eastAsia="微软雅黑"/>
                <w:b w:val="0"/>
                <w:sz w:val="20"/>
              </w:rPr>
              <w:t>struct IPCS_QUEUE_TYPE *</w:t>
            </w:r>
          </w:p>
        </w:tc>
        <w:tc>
          <w:tcPr>
            <w:tcW w:type="dxa" w:w="1871"/>
          </w:tcPr>
          <w:p>
            <w:r>
              <w:rPr>
                <w:rFonts w:ascii="Microsoft YaHei" w:hAnsi="Microsoft YaHei" w:eastAsia="微软雅黑"/>
                <w:b w:val="0"/>
                <w:sz w:val="20"/>
              </w:rPr>
              <w:t>[IN] queue pointer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elem_num</w:t>
            </w:r>
          </w:p>
        </w:tc>
        <w:tc>
          <w:tcPr>
            <w:tcW w:type="dxa" w:w="1871"/>
          </w:tcPr>
          <w:p>
            <w:r>
              <w:rPr>
                <w:rFonts w:ascii="Microsoft YaHei" w:hAnsi="Microsoft YaHei" w:eastAsia="微软雅黑"/>
                <w:b w:val="0"/>
                <w:sz w:val="20"/>
              </w:rPr>
              <w:t>uint16</w:t>
            </w:r>
          </w:p>
        </w:tc>
        <w:tc>
          <w:tcPr>
            <w:tcW w:type="dxa" w:w="1871"/>
          </w:tcPr>
          <w:p>
            <w:r>
              <w:rPr>
                <w:rFonts w:ascii="Microsoft YaHei" w:hAnsi="Microsoft YaHei" w:eastAsia="微软雅黑"/>
                <w:b w:val="0"/>
                <w:sz w:val="20"/>
              </w:rPr>
              <w:t>[IN] number of elements in queue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elem_size</w:t>
            </w:r>
          </w:p>
        </w:tc>
        <w:tc>
          <w:tcPr>
            <w:tcW w:type="dxa" w:w="1871"/>
          </w:tcPr>
          <w:p>
            <w:r>
              <w:rPr>
                <w:rFonts w:ascii="Microsoft YaHei" w:hAnsi="Microsoft YaHei" w:eastAsia="微软雅黑"/>
                <w:b w:val="0"/>
                <w:sz w:val="20"/>
              </w:rPr>
              <w:t>uint8</w:t>
            </w:r>
          </w:p>
        </w:tc>
        <w:tc>
          <w:tcPr>
            <w:tcW w:type="dxa" w:w="1871"/>
          </w:tcPr>
          <w:p>
            <w:r>
              <w:rPr>
                <w:rFonts w:ascii="Microsoft YaHei" w:hAnsi="Microsoft YaHei" w:eastAsia="微软雅黑"/>
                <w:b w:val="0"/>
                <w:sz w:val="20"/>
              </w:rPr>
              <w:t>[IN] element size in bytes (8-byte multiple)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push_ring_addr</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[IN] local addr where to map the push buffer ring</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pop_ring_addr</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[IN] remote addr where to map the pop buffer ring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ipcs/ipcs_cores/ipc-queue.c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98519"/>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2"/>
    <w:bookmarkStart w:id="45" w:name="ipcsqueuecheckintegrity"/>
    <w:p>
      <w:pPr>
        <w:pStyle w:val="3"/>
      </w:pPr>
      <w: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Drv_Ipcs_Queue_Cmp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SWU_IPCS_CORE_QUEUE</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check if the sentinel was not overwritten</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ipcsQueueCheckIntegrity(struct IPCS_QUEUE_TYPE *queue)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queue</w:t>
            </w:r>
          </w:p>
        </w:tc>
        <w:tc>
          <w:tcPr>
            <w:tcW w:type="dxa" w:w="1871"/>
          </w:tcPr>
          <w:p>
            <w:r>
              <w:rPr>
                <w:rFonts w:ascii="Microsoft YaHei" w:hAnsi="Microsoft YaHei" w:eastAsia="微软雅黑"/>
                <w:b w:val="0"/>
                <w:sz w:val="20"/>
              </w:rPr>
              <w:t>struct IPCS_QUEUE_TYPE *</w:t>
            </w:r>
          </w:p>
        </w:tc>
        <w:tc>
          <w:tcPr>
            <w:tcW w:type="dxa" w:w="1871"/>
          </w:tcPr>
          <w:p>
            <w:r>
              <w:rPr>
                <w:rFonts w:ascii="Microsoft YaHei" w:hAnsi="Microsoft YaHei" w:eastAsia="微软雅黑"/>
                <w:b w:val="0"/>
                <w:sz w:val="20"/>
              </w:rPr>
              <w:t>[IN] queue pointer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ipcs/ipcs_cores/ipc-queue.c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226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3"/>
    <w:bookmarkStart w:id="46" w:name="ipcsqueuememsize"/>
    <w:p>
      <w:pPr>
        <w:pStyle w:val="3"/>
      </w:pPr>
      <w: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Drv_Ipcs_Queue_Cmp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SWU_IPCS_CORE_QUEUE</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return queue footprint in local mapped memory</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inline uint32 ipcsQueueMemSize(struct IPCS_QUEUE_TYPE *queue)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queue</w:t>
            </w:r>
          </w:p>
        </w:tc>
        <w:tc>
          <w:tcPr>
            <w:tcW w:type="dxa" w:w="1871"/>
          </w:tcPr>
          <w:p>
            <w:r>
              <w:rPr>
                <w:rFonts w:ascii="Microsoft YaHei" w:hAnsi="Microsoft YaHei" w:eastAsia="微软雅黑"/>
                <w:b w:val="0"/>
                <w:sz w:val="20"/>
              </w:rPr>
              <w:t>struct IPCS_QUEUE_TYPE *</w:t>
            </w:r>
          </w:p>
        </w:tc>
        <w:tc>
          <w:tcPr>
            <w:tcW w:type="dxa" w:w="1871"/>
          </w:tcPr>
          <w:p>
            <w:r>
              <w:rPr>
                <w:rFonts w:ascii="Microsoft YaHei" w:hAnsi="Microsoft YaHei" w:eastAsia="微软雅黑"/>
                <w:b w:val="0"/>
                <w:sz w:val="20"/>
              </w:rPr>
              <w:t>[IN] queue pointer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uint32</w:t>
            </w:r>
          </w:p>
        </w:tc>
        <w:tc>
          <w:tcPr>
            <w:tcW w:type="dxa" w:w="3742"/>
            <w:gridSpan w:val="2"/>
          </w:tcPr>
          <w:p>
            <w:r>
              <w:rPr>
                <w:rFonts w:ascii="Microsoft YaHei" w:hAnsi="Microsoft YaHei" w:eastAsia="微软雅黑"/>
                <w:b w:val="0"/>
                <w:sz w:val="20"/>
              </w:rPr>
              <w:t>size of local mapped memory occupied by queue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ipcs/ipcs_cores/ipc-queue.h</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485829"/>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4"/>
    <w:bookmarkStart w:id="47" w:name="getchannel"/>
    <w:p>
      <w:pPr>
        <w:pStyle w:val="3"/>
      </w:pPr>
      <w: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该函数校验 channel id 并返回 IPCS shared memory channel 私有数据指针。</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inline struct IPCS_SHM_CHANNEL_TYPE * getChannel(const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struct IPCS_SHM_CHANNEL_TYPE *</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22400"/>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5"/>
    <w:bookmarkStart w:id="48" w:name="getmanagedchan"/>
    <w:p>
      <w:pPr>
        <w:pStyle w:val="3"/>
      </w:pPr>
      <w: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该函数校验 channel 是否为 managed 类型，并返回 managed channel 私有数据指针。</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inline struct IPCS_MANAGED_CHANNEL_TYPE * getManagedChan(const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struct IPCS_MANAGED_CHANNEL_TYPE *</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64124"/>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6"/>
    <w:bookmarkStart w:id="49" w:name="getunmanagedchan"/>
    <w:p>
      <w:pPr>
        <w:pStyle w:val="3"/>
      </w:pPr>
      <w: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该函数校验 channel 是否为 unmanaged 类型，并返回 unmanaged channel 私有数据指针。</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inline struct IPCS_UNMANAGED_CHANNEL_TYPE * getUnmanagedChan(const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struct IPCS_UNMANAGED_CHANNEL_TYPE *</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13442"/>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7"/>
    <w:bookmarkStart w:id="50" w:name="ipcscheckuchanintegrity"/>
    <w:p>
      <w:pPr>
        <w:pStyle w:val="3"/>
      </w:pPr>
      <w: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该函数检查 unmanaged channel 本端和远端 sentinel 是否保持完整。</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ipcsCheckUchanIntegrity(const struct IPCS_UNMANAGED_CHANNEL_TYPE *uchan)</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uchan</w:t>
            </w:r>
          </w:p>
        </w:tc>
        <w:tc>
          <w:tcPr>
            <w:tcW w:type="dxa" w:w="1871"/>
          </w:tcPr>
          <w:p>
            <w:r>
              <w:rPr>
                <w:rFonts w:ascii="Microsoft YaHei" w:hAnsi="Microsoft YaHei" w:eastAsia="微软雅黑"/>
                <w:b w:val="0"/>
                <w:sz w:val="20"/>
              </w:rPr>
              <w:t>const struct IPCS_UNMANAGED_CHANNEL_TYPE *</w:t>
            </w:r>
          </w:p>
        </w:tc>
        <w:tc>
          <w:tcPr>
            <w:tcW w:type="dxa" w:w="1871"/>
          </w:tcPr>
          <w:p>
            <w:r>
              <w:rPr>
                <w:rFonts w:ascii="Microsoft YaHei" w:hAnsi="Microsoft YaHei" w:eastAsia="微软雅黑"/>
                <w:b w:val="0"/>
                <w:sz w:val="20"/>
              </w:rPr>
              <w:t>源码参数</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51903"/>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8"/>
    <w:bookmarkStart w:id="51" w:name="ipcscheckmchanintegrity"/>
    <w:p>
      <w:pPr>
        <w:pStyle w:val="3"/>
      </w:pPr>
      <w: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该函数检查 managed channel 的 channel queue 及所有 pool queue sentinel 是否保持完整。</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ipcsCheckMchanIntegrity(struct IPCS_MANAGED_CHANNEL_TYPE *mchan)</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mchan</w:t>
            </w:r>
          </w:p>
        </w:tc>
        <w:tc>
          <w:tcPr>
            <w:tcW w:type="dxa" w:w="1871"/>
          </w:tcPr>
          <w:p>
            <w:r>
              <w:rPr>
                <w:rFonts w:ascii="Microsoft YaHei" w:hAnsi="Microsoft YaHei" w:eastAsia="微软雅黑"/>
                <w:b w:val="0"/>
                <w:sz w:val="20"/>
              </w:rPr>
              <w:t>struct IPCS_MANAGED_CHANNEL_TYPE *</w:t>
            </w:r>
          </w:p>
        </w:tc>
        <w:tc>
          <w:tcPr>
            <w:tcW w:type="dxa" w:w="1871"/>
          </w:tcPr>
          <w:p>
            <w:r>
              <w:rPr>
                <w:rFonts w:ascii="Microsoft YaHei" w:hAnsi="Microsoft YaHei" w:eastAsia="微软雅黑"/>
                <w:b w:val="0"/>
                <w:sz w:val="20"/>
              </w:rPr>
              <w:t>源码参数</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55364"/>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9"/>
    <w:bookmarkStart w:id="52" w:name="ipcschannelrx"/>
    <w:p>
      <w:pPr>
        <w:pStyle w:val="3"/>
      </w:pPr>
      <w: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handle Rx for a single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ipcsChannelRx(const uint8 instance, sint32 chan_id, sint32 budget)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budget</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available work budget (number of messages to be processed)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work done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43835"/>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5040000" cy="4743835"/>
                    </a:xfrm>
                    <a:prstGeom prst="rect">
                      <a:avLst/>
                    </a:prstGeom>
                    <a:noFill/>
                    <a:ln w="9525">
                      <a:noFill/>
                      <a:headEnd/>
                      <a:tailEnd/>
                    </a:ln>
                  </pic:spPr>
                </pic:pic>
              </a:graphicData>
            </a:graphic>
          </wp:inline>
        </w:drawing>
      </w:r>
    </w:p>
    <w:bookmarkEnd w:id="50"/>
    <w:bookmarkStart w:id="53" w:name="ipcsinstanceisfree"/>
    <w:p>
      <w:pPr>
        <w:pStyle w:val="3"/>
      </w:pPr>
      <w: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determine if the instance is used or not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uint8 ipcsInstanceIsFree(const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uint8</w:t>
            </w:r>
          </w:p>
        </w:tc>
        <w:tc>
          <w:tcPr>
            <w:tcW w:type="dxa" w:w="3742"/>
            <w:gridSpan w:val="2"/>
          </w:tcPr>
          <w:p>
            <w:r>
              <w:rPr>
                <w:rFonts w:ascii="Microsoft YaHei" w:hAnsi="Microsoft YaHei" w:eastAsia="微软雅黑"/>
                <w:b w:val="0"/>
                <w:sz w:val="20"/>
              </w:rPr>
              <w:t>IPC_SHM_INSTANCE_FREE if instance is free,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51707"/>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1"/>
    <w:bookmarkStart w:id="54" w:name="ipcsshmrx"/>
    <w:p>
      <w:pPr>
        <w:pStyle w:val="3"/>
      </w:pPr>
      <w: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shm Rx handler, called from softirq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ipcsShmRx(const uint8 instance, sint32 budget)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budget</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available work budget (number of messages to be processed)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work done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10574" cy="8892540"/>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4210574" cy="8892540"/>
                    </a:xfrm>
                    <a:prstGeom prst="rect">
                      <a:avLst/>
                    </a:prstGeom>
                    <a:noFill/>
                    <a:ln w="9525">
                      <a:noFill/>
                      <a:headEnd/>
                      <a:tailEnd/>
                    </a:ln>
                  </pic:spPr>
                </pic:pic>
              </a:graphicData>
            </a:graphic>
          </wp:inline>
        </w:drawing>
      </w:r>
    </w:p>
    <w:bookmarkEnd w:id="52"/>
    <w:bookmarkStart w:id="55" w:name="ipcsbufpoolinit"/>
    <w:p>
      <w:pPr>
        <w:pStyle w:val="3"/>
      </w:pPr>
      <w: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 buffer pool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ipcsBufPoolInit(const uint8 instance, sint32 chan_id, sint32 pool_id, struct IPCS_SHM_POOL_ADDR_TYPE mng_pool, const struct IPCS_SHM_POOL_CFG_TYPE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index</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pool_id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pool index in channel</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mng_pool</w:t>
            </w:r>
          </w:p>
        </w:tc>
        <w:tc>
          <w:tcPr>
            <w:tcW w:type="dxa" w:w="1871"/>
          </w:tcPr>
          <w:p>
            <w:r>
              <w:rPr>
                <w:rFonts w:ascii="Microsoft YaHei" w:hAnsi="Microsoft YaHei" w:eastAsia="微软雅黑"/>
                <w:b w:val="0"/>
                <w:sz w:val="20"/>
              </w:rPr>
              <w:t>struct IPCS_SHM_POOL_ADDR_TYPE</w:t>
            </w:r>
          </w:p>
        </w:tc>
        <w:tc>
          <w:tcPr>
            <w:tcW w:type="dxa" w:w="1871"/>
          </w:tcPr>
          <w:p>
            <w:r>
              <w:rPr>
                <w:rFonts w:ascii="Microsoft YaHei" w:hAnsi="Microsoft YaHei" w:eastAsia="微软雅黑"/>
                <w:b w:val="0"/>
                <w:sz w:val="20"/>
              </w:rPr>
              <w:t>源码参数</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IPCS_SHM_POOL_CFG_TYPE *</w:t>
            </w:r>
          </w:p>
        </w:tc>
        <w:tc>
          <w:tcPr>
            <w:tcW w:type="dxa" w:w="1871"/>
          </w:tcPr>
          <w:p>
            <w:r>
              <w:rPr>
                <w:rFonts w:ascii="Microsoft YaHei" w:hAnsi="Microsoft YaHei" w:eastAsia="微软雅黑"/>
                <w:b w:val="0"/>
                <w:sz w:val="20"/>
              </w:rPr>
              <w:t>channel configuration parameters</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for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2466" cy="8892540"/>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4882466" cy="8892540"/>
                    </a:xfrm>
                    <a:prstGeom prst="rect">
                      <a:avLst/>
                    </a:prstGeom>
                    <a:noFill/>
                    <a:ln w="9525">
                      <a:noFill/>
                      <a:headEnd/>
                      <a:tailEnd/>
                    </a:ln>
                  </pic:spPr>
                </pic:pic>
              </a:graphicData>
            </a:graphic>
          </wp:inline>
        </w:drawing>
      </w:r>
    </w:p>
    <w:bookmarkEnd w:id="53"/>
    <w:bookmarkStart w:id="56" w:name="ipcsgettotalbufperchan"/>
    <w:p>
      <w:pPr>
        <w:pStyle w:val="3"/>
      </w:pPr>
      <w: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total buffers of an managed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uint32 ipcsGetTotalBufPerChan(const uint8 instance, sint32 chan_id, const struct IPCS_SHM_MANAGED_CFG_TYPE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IPCS_SHM_MANAGED_CFG_TYPE *</w:t>
            </w:r>
          </w:p>
        </w:tc>
        <w:tc>
          <w:tcPr>
            <w:tcW w:type="dxa" w:w="1871"/>
          </w:tcPr>
          <w:p>
            <w:r>
              <w:rPr>
                <w:rFonts w:ascii="Microsoft YaHei" w:hAnsi="Microsoft YaHei" w:eastAsia="微软雅黑"/>
                <w:b w:val="0"/>
                <w:sz w:val="20"/>
              </w:rPr>
              <w:t>managed channel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uint32</w:t>
            </w:r>
          </w:p>
        </w:tc>
        <w:tc>
          <w:tcPr>
            <w:tcW w:type="dxa" w:w="3742"/>
            <w:gridSpan w:val="2"/>
          </w:tcPr>
          <w:p>
            <w:r>
              <w:rPr>
                <w:rFonts w:ascii="Microsoft YaHei" w:hAnsi="Microsoft YaHei" w:eastAsia="微软雅黑"/>
                <w:b w:val="0"/>
                <w:sz w:val="20"/>
              </w:rPr>
              <w:t>total buffers, 0 if error</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79949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4"/>
    <w:bookmarkStart w:id="57" w:name="managedchannelinit"/>
    <w:p>
      <w:pPr>
        <w:pStyle w:val="3"/>
      </w:pPr>
      <w: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 managed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managedChannelInit(const uint8 instance, sint32 chan_id, uintptr_t local_shm, uintptr_t remote_shm, const struct IPCS_SHM_MANAGED_CFG_TYPE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local_shm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local shared memory</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remote_shm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remote shared memort</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IPCS_SHM_MANAGED_CFG_TYPE *</w:t>
            </w:r>
          </w:p>
        </w:tc>
        <w:tc>
          <w:tcPr>
            <w:tcW w:type="dxa" w:w="1871"/>
          </w:tcPr>
          <w:p>
            <w:r>
              <w:rPr>
                <w:rFonts w:ascii="Microsoft YaHei" w:hAnsi="Microsoft YaHei" w:eastAsia="微软雅黑"/>
                <w:b w:val="0"/>
                <w:sz w:val="20"/>
              </w:rPr>
              <w:t>managed channel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for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59454"/>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5"/>
    <w:bookmarkStart w:id="58" w:name="unmanagedchannelinit"/>
    <w:p>
      <w:pPr>
        <w:pStyle w:val="3"/>
      </w:pPr>
      <w: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 unmanaged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unmanagedChannelInit(const uint8 instance, sint32 chan_id, uintptr_t local_shm, uintptr_t remote_shm, const struct IPCS_SHM_UNMANAGED_CFG_TYPE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local_shm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local shared memory</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remote_shm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remote shared memort</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IPCS_SHM_UNMANAGED_CFG_TYPE *</w:t>
            </w:r>
          </w:p>
        </w:tc>
        <w:tc>
          <w:tcPr>
            <w:tcW w:type="dxa" w:w="1871"/>
          </w:tcPr>
          <w:p>
            <w:r>
              <w:rPr>
                <w:rFonts w:ascii="Microsoft YaHei" w:hAnsi="Microsoft YaHei" w:eastAsia="微软雅黑"/>
                <w:b w:val="0"/>
                <w:sz w:val="20"/>
              </w:rPr>
              <w:t>unmanaged channel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for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65760"/>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6"/>
    <w:bookmarkStart w:id="59" w:name="ipcsshminitchannel"/>
    <w:p>
      <w:pPr>
        <w:pStyle w:val="3"/>
      </w:pPr>
      <w: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 a shared memory IPC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ipcsShmInitChannel(const uint8 instance, sint32 chan_id, uintptr_t local_shm, uintptr_t remote_shm, const struct IPCS_SHM_CHANNEL_CFG_TYPE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index</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local_shm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local channel shared memory address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remote_shm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remote channel shared memory address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IPCS_SHM_CHANNEL_CFG_TYPE *</w:t>
            </w:r>
          </w:p>
        </w:tc>
        <w:tc>
          <w:tcPr>
            <w:tcW w:type="dxa" w:w="1871"/>
          </w:tcPr>
          <w:p>
            <w:r>
              <w:rPr>
                <w:rFonts w:ascii="Microsoft YaHei" w:hAnsi="Microsoft YaHei" w:eastAsia="微软雅黑"/>
                <w:b w:val="0"/>
                <w:sz w:val="20"/>
              </w:rPr>
              <w:t>channel configuration parameters</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0 for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35874"/>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2235874"/>
                    </a:xfrm>
                    <a:prstGeom prst="rect">
                      <a:avLst/>
                    </a:prstGeom>
                    <a:noFill/>
                    <a:ln w="9525">
                      <a:noFill/>
                      <a:headEnd/>
                      <a:tailEnd/>
                    </a:ln>
                  </pic:spPr>
                </pic:pic>
              </a:graphicData>
            </a:graphic>
          </wp:inline>
        </w:drawing>
      </w:r>
    </w:p>
    <w:bookmarkEnd w:id="57"/>
    <w:bookmarkStart w:id="60" w:name="getchanmemmapsize"/>
    <w:p>
      <w:pPr>
        <w:pStyle w:val="3"/>
      </w:pPr>
      <w: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channel local mapped memory size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uint32 getChanMemmapSize(const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uint32</w:t>
            </w:r>
          </w:p>
        </w:tc>
        <w:tc>
          <w:tcPr>
            <w:tcW w:type="dxa" w:w="3742"/>
            <w:gridSpan w:val="2"/>
          </w:tcPr>
          <w:p>
            <w:r>
              <w:rPr>
                <w:rFonts w:ascii="Microsoft YaHei" w:hAnsi="Microsoft YaHei" w:eastAsia="微软雅黑"/>
                <w:b w:val="0"/>
                <w:sz w:val="20"/>
              </w:rPr>
              <w:t>Channel memory size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18959"/>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8"/>
    <w:bookmarkStart w:id="61" w:name="ipcsshminitchannels"/>
    <w:p>
      <w:pPr>
        <w:pStyle w:val="3"/>
      </w:pPr>
      <w: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 all shared memory IPC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ipcsShmInitChannels(uint8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ipc-shm instance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0 for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187889"/>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9"/>
    <w:bookmarkStart w:id="62" w:name="ipcsshminitinstance"/>
    <w:p>
      <w:pPr>
        <w:pStyle w:val="3"/>
      </w:pPr>
      <w: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 only one instance shared memory device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ipcsShmInitInstance(uint8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ipc-shm instance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6909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60"/>
    <w:bookmarkStart w:id="63" w:name="findpoolforbuf"/>
    <w:p>
      <w:pPr>
        <w:pStyle w:val="3"/>
      </w:pPr>
      <w: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Find the pool that owns the specified buffer.</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sint16 findPoolForBuf(struct IPCS_MANAGED_CHANNEL_TYPE *chan, uintptr_t buf, sint32 remote)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w:t>
            </w:r>
          </w:p>
        </w:tc>
        <w:tc>
          <w:tcPr>
            <w:tcW w:type="dxa" w:w="1871"/>
          </w:tcPr>
          <w:p>
            <w:r>
              <w:rPr>
                <w:rFonts w:ascii="Microsoft YaHei" w:hAnsi="Microsoft YaHei" w:eastAsia="微软雅黑"/>
                <w:b w:val="0"/>
                <w:sz w:val="20"/>
              </w:rPr>
              <w:t>struct IPCS_MANAGED_CHANNEL_TYPE *</w:t>
            </w:r>
          </w:p>
        </w:tc>
        <w:tc>
          <w:tcPr>
            <w:tcW w:type="dxa" w:w="1871"/>
          </w:tcPr>
          <w:p>
            <w:r>
              <w:rPr>
                <w:rFonts w:ascii="Microsoft YaHei" w:hAnsi="Microsoft YaHei" w:eastAsia="微软雅黑"/>
                <w:b w:val="0"/>
                <w:sz w:val="20"/>
              </w:rPr>
              <w:t>managed channel pointer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buffer pointer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remote</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flag telling if buffer is from remote OS</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sint16</w:t>
            </w:r>
          </w:p>
        </w:tc>
        <w:tc>
          <w:tcPr>
            <w:tcW w:type="dxa" w:w="3742"/>
            <w:gridSpan w:val="2"/>
          </w:tcPr>
          <w:p>
            <w:r>
              <w:rPr>
                <w:rFonts w:ascii="Microsoft YaHei" w:hAnsi="Microsoft YaHei" w:eastAsia="微软雅黑"/>
                <w:b w:val="0"/>
                <w:sz w:val="20"/>
              </w:rPr>
              <w:t>pool index on success, -1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400000"/>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1"/>
    <w:bookmarkStart w:id="64" w:name="ipcsmemcpy"/>
    <w:p>
      <w:pPr>
        <w:pStyle w:val="3"/>
      </w:pPr>
      <w: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SWU_IPCS_CORE_UTIL</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ipcsMemcpy(void *dst, const void *src, uint32 data_size)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dst</w:t>
            </w:r>
          </w:p>
        </w:tc>
        <w:tc>
          <w:tcPr>
            <w:tcW w:type="dxa" w:w="1871"/>
          </w:tcPr>
          <w:p>
            <w:r>
              <w:rPr>
                <w:rFonts w:ascii="Microsoft YaHei" w:hAnsi="Microsoft YaHei" w:eastAsia="微软雅黑"/>
                <w:b w:val="0"/>
                <w:sz w:val="20"/>
              </w:rPr>
              <w:t>void *</w:t>
            </w:r>
          </w:p>
        </w:tc>
        <w:tc>
          <w:tcPr>
            <w:tcW w:type="dxa" w:w="1871"/>
          </w:tcPr>
          <w:p>
            <w:r>
              <w:rPr>
                <w:rFonts w:ascii="Microsoft YaHei" w:hAnsi="Microsoft YaHei" w:eastAsia="微软雅黑"/>
                <w:b w:val="0"/>
                <w:sz w:val="20"/>
              </w:rPr>
              <w:t>目的地址指针</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src</w:t>
            </w:r>
          </w:p>
        </w:tc>
        <w:tc>
          <w:tcPr>
            <w:tcW w:type="dxa" w:w="1871"/>
          </w:tcPr>
          <w:p>
            <w:r>
              <w:rPr>
                <w:rFonts w:ascii="Microsoft YaHei" w:hAnsi="Microsoft YaHei" w:eastAsia="微软雅黑"/>
                <w:b w:val="0"/>
                <w:sz w:val="20"/>
              </w:rPr>
              <w:t>const void *</w:t>
            </w:r>
          </w:p>
        </w:tc>
        <w:tc>
          <w:tcPr>
            <w:tcW w:type="dxa" w:w="1871"/>
          </w:tcPr>
          <w:p>
            <w:r>
              <w:rPr>
                <w:rFonts w:ascii="Microsoft YaHei" w:hAnsi="Microsoft YaHei" w:eastAsia="微软雅黑"/>
                <w:b w:val="0"/>
                <w:sz w:val="20"/>
              </w:rPr>
              <w:t>源地址指针</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data_size</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复制数据大小，单位为 byte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ipcs/ipcs_cores/ipc-util.c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ipcs/ipcs_cores/ipc-util.h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72778" cy="8892540"/>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4372778" cy="8892540"/>
                    </a:xfrm>
                    <a:prstGeom prst="rect">
                      <a:avLst/>
                    </a:prstGeom>
                    <a:noFill/>
                    <a:ln w="9525">
                      <a:noFill/>
                      <a:headEnd/>
                      <a:tailEnd/>
                    </a:ln>
                  </pic:spPr>
                </pic:pic>
              </a:graphicData>
            </a:graphic>
          </wp:inline>
        </w:drawing>
      </w:r>
    </w:p>
    <w:bookmarkEnd w:id="62"/>
    <w:bookmarkEnd w:id="63"/>
    <w:bookmarkStart w:id="65" w:name="global-variables-全局变量"/>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ipc_shm_priv_data</w:t>
            </w:r>
          </w:p>
        </w:tc>
        <w:tc>
          <w:tcPr/>
          <w:p>
            <w:pPr>
              <w:pStyle w:val="Compact"/>
            </w:pPr>
            <w:r>
              <w:rPr>
                <w:rFonts w:ascii="Microsoft YaHei" w:hAnsi="Microsoft YaHei" w:eastAsia="微软雅黑"/>
                <w:b w:val="0"/>
                <w:sz w:val="20"/>
              </w:rPr>
              <w:t xml:space="preserve">static struct IPCS_SHM_PRIV_TYPE [IPC_SHM_MAX_INSTANCES]</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IPCS shm private data</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64"/>
    <w:bookmarkStart w:id="66" w:name="data-types-类型定义"/>
    <w:p>
      <w:pPr>
        <w:pStyle w:val="21"/>
      </w:pPr>
      <w:r>
        <w:t>DATA TYPES 类型定义</w:t>
      </w:r>
    </w:p>
    <w:bookmarkStart w:id="67" w:name="struct-ipcs_ring_type"/>
    <w:p>
      <w:pPr>
        <w:pStyle w:val="3"/>
      </w:pPr>
      <w: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a magic word to ensure ring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write</w:t>
            </w:r>
          </w:p>
        </w:tc>
        <w:tc>
          <w:tcPr/>
          <w:p>
            <w:pPr>
              <w:pStyle w:val="Compact"/>
            </w:pPr>
            <w:r>
              <w:rPr>
                <w:rFonts w:ascii="Microsoft YaHei" w:hAnsi="Microsoft YaHei" w:eastAsia="微软雅黑"/>
                <w:b w:val="0"/>
                <w:sz w:val="20"/>
              </w:rPr>
              <w:t xml:space="preserve">write index, position used to store next byte in the buffer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read</w:t>
            </w:r>
          </w:p>
        </w:tc>
        <w:tc>
          <w:tcPr/>
          <w:p>
            <w:pPr>
              <w:pStyle w:val="Compact"/>
            </w:pPr>
            <w:r>
              <w:rPr>
                <w:rFonts w:ascii="Microsoft YaHei" w:hAnsi="Microsoft YaHei" w:eastAsia="微软雅黑"/>
                <w:b w:val="0"/>
                <w:sz w:val="20"/>
              </w:rPr>
              <w:t xml:space="preserve">read index, read next byte from this position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circular buffer</w:t>
            </w:r>
          </w:p>
        </w:tc>
      </w:tr>
    </w:tbl>
    <w:bookmarkEnd w:id="65"/>
    <w:bookmarkStart w:id="68" w:name="struct-ipcs_queue_type"/>
    <w:p>
      <w:pPr>
        <w:pStyle w:val="3"/>
      </w:pPr>
      <w: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elem_num</w:t>
            </w:r>
          </w:p>
        </w:tc>
        <w:tc>
          <w:tcPr/>
          <w:p>
            <w:pPr>
              <w:pStyle w:val="Compact"/>
            </w:pPr>
            <w:r>
              <w:rPr>
                <w:rFonts w:ascii="Microsoft YaHei" w:hAnsi="Microsoft YaHei" w:eastAsia="微软雅黑"/>
                <w:b w:val="0"/>
                <w:sz w:val="20"/>
              </w:rPr>
              <w:t xml:space="preserve">number of elements in queue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elem_size</w:t>
            </w:r>
          </w:p>
        </w:tc>
        <w:tc>
          <w:tcPr/>
          <w:p>
            <w:pPr>
              <w:pStyle w:val="Compact"/>
            </w:pPr>
            <w:r>
              <w:rPr>
                <w:rFonts w:ascii="Microsoft YaHei" w:hAnsi="Microsoft YaHei" w:eastAsia="微软雅黑"/>
                <w:b w:val="0"/>
                <w:sz w:val="20"/>
              </w:rPr>
              <w:t xml:space="preserve">element size in bytes (8-byte multiple)</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*push_ring</w:t>
            </w:r>
          </w:p>
        </w:tc>
        <w:tc>
          <w:tcPr/>
          <w:p>
            <w:pPr>
              <w:pStyle w:val="Compact"/>
            </w:pPr>
            <w:r>
              <w:rPr>
                <w:rFonts w:ascii="Microsoft YaHei" w:hAnsi="Microsoft YaHei" w:eastAsia="微软雅黑"/>
                <w:b w:val="0"/>
                <w:sz w:val="20"/>
              </w:rPr>
              <w:t xml:space="preserve">push buffer ring mapped in local shared memory</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*pop_ring</w:t>
            </w:r>
          </w:p>
        </w:tc>
        <w:tc>
          <w:tcPr/>
          <w:p>
            <w:pPr>
              <w:pStyle w:val="Compact"/>
            </w:pPr>
            <w:r>
              <w:rPr>
                <w:rFonts w:ascii="Microsoft YaHei" w:hAnsi="Microsoft YaHei" w:eastAsia="微软雅黑"/>
                <w:b w:val="0"/>
                <w:sz w:val="20"/>
              </w:rPr>
              <w:t xml:space="preserve">pop buffer ring mapped in remote shared memory</w:t>
            </w:r>
          </w:p>
        </w:tc>
      </w:tr>
    </w:tbl>
    <w:bookmarkEnd w:id="66"/>
    <w:bookmarkStart w:id="69" w:name="enum-ipcs_shm_instance_state_e"/>
    <w:p>
      <w:pPr>
        <w:pStyle w:val="3"/>
      </w:pPr>
      <w: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IPC_SHM_INSTANCE_USED</w:t>
            </w:r>
          </w:p>
        </w:tc>
        <w:tc>
          <w:tcPr/>
          <w:p>
            <w:pPr>
              <w:pStyle w:val="Compact"/>
            </w:pPr>
            <w:r>
              <w:rPr>
                <w:rFonts w:ascii="Microsoft YaHei" w:hAnsi="Microsoft YaHei" w:eastAsia="微软雅黑"/>
                <w:b w:val="0"/>
                <w:sz w:val="20"/>
              </w:rPr>
              <w:t xml:space="preserve">instance is used</w:t>
            </w:r>
          </w:p>
        </w:tc>
      </w:tr>
      <w:tr>
        <w:tc>
          <w:tcPr/>
          <w:p>
            <w:pPr>
              <w:pStyle w:val="Compact"/>
            </w:pPr>
            <w:r>
              <w:rPr>
                <w:rFonts w:ascii="Microsoft YaHei" w:hAnsi="Microsoft YaHei" w:eastAsia="微软雅黑"/>
                <w:b w:val="0"/>
                <w:sz w:val="20"/>
              </w:rPr>
              <w:t xml:space="preserve">IPC_SHM_INSTANCE_FREE</w:t>
            </w:r>
          </w:p>
        </w:tc>
        <w:tc>
          <w:tcPr/>
          <w:p>
            <w:pPr>
              <w:pStyle w:val="Compact"/>
            </w:pPr>
            <w:r>
              <w:rPr>
                <w:rFonts w:ascii="Microsoft YaHei" w:hAnsi="Microsoft YaHei" w:eastAsia="微软雅黑"/>
                <w:b w:val="0"/>
                <w:sz w:val="20"/>
              </w:rPr>
              <w:t xml:space="preserve">instance is free and can be used</w:t>
            </w:r>
          </w:p>
        </w:tc>
      </w:tr>
      <w:tr>
        <w:tc>
          <w:tcPr/>
          <w:p>
            <w:pPr>
              <w:pStyle w:val="Compact"/>
            </w:pPr>
            <w:r>
              <w:rPr>
                <w:rFonts w:ascii="Microsoft YaHei" w:hAnsi="Microsoft YaHei" w:eastAsia="微软雅黑"/>
                <w:b w:val="0"/>
                <w:sz w:val="20"/>
              </w:rPr>
              <w:t xml:space="preserve">IPC_SHM_INSTANCE_ERROR</w:t>
            </w:r>
          </w:p>
        </w:tc>
        <w:tc>
          <w:tcPr/>
          <w:p>
            <w:pPr>
              <w:pStyle w:val="Compact"/>
            </w:pPr>
            <w:r>
              <w:rPr>
                <w:rFonts w:ascii="Microsoft YaHei" w:hAnsi="Microsoft YaHei" w:eastAsia="微软雅黑"/>
                <w:b w:val="0"/>
                <w:sz w:val="20"/>
              </w:rPr>
              <w:t xml:space="preserve">there are some errors</w:t>
            </w:r>
          </w:p>
        </w:tc>
      </w:tr>
    </w:tbl>
    <w:bookmarkEnd w:id="67"/>
    <w:bookmarkStart w:id="70" w:name="struct-ipcs_shm_pool_addr_type"/>
    <w:p>
      <w:pPr>
        <w:pStyle w:val="3"/>
      </w:pPr>
      <w: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local_pool_shm</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remote_pool_shm</w:t>
            </w:r>
          </w:p>
        </w:tc>
        <w:tc>
          <w:tcPr/>
          <w:p>
            <w:pPr>
              <w:pStyle w:val="Compact"/>
            </w:pPr>
            <w:r>
              <w:rPr>
                <w:rFonts w:ascii="Microsoft YaHei" w:hAnsi="Microsoft YaHei" w:eastAsia="微软雅黑"/>
                <w:b w:val="0"/>
                <w:sz w:val="20"/>
              </w:rPr>
              <w:t xml:space="preserve">address of remote buffer pool</w:t>
            </w:r>
          </w:p>
        </w:tc>
      </w:tr>
    </w:tbl>
    <w:bookmarkEnd w:id="68"/>
    <w:bookmarkStart w:id="71" w:name="struct-ipcs_shm_bd_type"/>
    <w:p>
      <w:pPr>
        <w:pStyle w:val="3"/>
      </w:pPr>
      <w: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pool_id</w:t>
            </w:r>
          </w:p>
        </w:tc>
        <w:tc>
          <w:tcPr/>
          <w:p>
            <w:pPr>
              <w:pStyle w:val="Compact"/>
            </w:pPr>
            <w:r>
              <w:rPr>
                <w:rFonts w:ascii="Microsoft YaHei" w:hAnsi="Microsoft YaHei" w:eastAsia="微软雅黑"/>
                <w:b w:val="0"/>
                <w:sz w:val="20"/>
              </w:rPr>
              <w:t xml:space="preserve">index of buffer pool</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buf_id</w:t>
            </w:r>
          </w:p>
        </w:tc>
        <w:tc>
          <w:tcPr/>
          <w:p>
            <w:pPr>
              <w:pStyle w:val="Compact"/>
            </w:pPr>
            <w:r>
              <w:rPr>
                <w:rFonts w:ascii="Microsoft YaHei" w:hAnsi="Microsoft YaHei" w:eastAsia="微软雅黑"/>
                <w:b w:val="0"/>
                <w:sz w:val="20"/>
              </w:rPr>
              <w:t xml:space="preserve">index of buffer from buffer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data_size</w:t>
            </w:r>
          </w:p>
        </w:tc>
        <w:tc>
          <w:tcPr/>
          <w:p>
            <w:pPr>
              <w:pStyle w:val="Compact"/>
            </w:pPr>
            <w:r>
              <w:rPr>
                <w:rFonts w:ascii="Microsoft YaHei" w:hAnsi="Microsoft YaHei" w:eastAsia="微软雅黑"/>
                <w:b w:val="0"/>
                <w:sz w:val="20"/>
              </w:rPr>
              <w:t xml:space="preserve">size of data written in buffer</w:t>
            </w:r>
          </w:p>
        </w:tc>
      </w:tr>
    </w:tbl>
    <w:bookmarkEnd w:id="69"/>
    <w:bookmarkStart w:id="72" w:name="struct-ipcs_shm_pool_type"/>
    <w:p>
      <w:pPr>
        <w:pStyle w:val="3"/>
      </w:pPr>
      <w: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 in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size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size of shared memory mapped by this pool (queue + bufs)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local_pool_addr</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remote_pool_addr</w:t>
            </w:r>
          </w:p>
        </w:tc>
        <w:tc>
          <w:tcPr/>
          <w:p>
            <w:pPr>
              <w:pStyle w:val="Compact"/>
            </w:pPr>
            <w:r>
              <w:rPr>
                <w:rFonts w:ascii="Microsoft YaHei" w:hAnsi="Microsoft YaHei" w:eastAsia="微软雅黑"/>
                <w:b w:val="0"/>
                <w:sz w:val="20"/>
              </w:rPr>
              <w:t xml:space="preserve">address of remote buffer pool</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free buffers</w:t>
            </w:r>
          </w:p>
        </w:tc>
      </w:tr>
    </w:tbl>
    <w:bookmarkEnd w:id="70"/>
    <w:bookmarkStart w:id="73" w:name="struct-ipcs_managed_channel_type"/>
    <w:p>
      <w:pPr>
        <w:pStyle w:val="3"/>
      </w:pPr>
      <w: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sent/received buffers</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IPCS_SHM_POOL_TYPE</w:t>
            </w:r>
          </w:p>
        </w:tc>
        <w:tc>
          <w:tcPr/>
          <w:p>
            <w:pPr>
              <w:pStyle w:val="Compact"/>
            </w:pPr>
            <w:r>
              <w:rPr>
                <w:rFonts w:ascii="Microsoft YaHei" w:hAnsi="Microsoft YaHei" w:eastAsia="微软雅黑"/>
                <w:b w:val="0"/>
                <w:sz w:val="20"/>
              </w:rPr>
              <w:t xml:space="preserve">pools[IPC_SHM_MAX_POOLS]</w:t>
            </w:r>
          </w:p>
        </w:tc>
        <w:tc>
          <w:tcPr/>
          <w:p>
            <w:pPr>
              <w:pStyle w:val="Compact"/>
            </w:pPr>
            <w:r>
              <w:rPr>
                <w:rFonts w:ascii="Microsoft YaHei" w:hAnsi="Microsoft YaHei" w:eastAsia="微软雅黑"/>
                <w:b w:val="0"/>
                <w:sz w:val="20"/>
              </w:rPr>
              <w:t xml:space="preserve">buffer pools private data</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1"/>
    <w:bookmarkStart w:id="74" w:name="struct-ipcs_channel_umem_type"/>
    <w:p>
      <w:pPr>
        <w:pStyle w:val="3"/>
      </w:pPr>
      <w: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magic word to ensure unmanaged channel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tx_count</w:t>
            </w:r>
          </w:p>
        </w:tc>
        <w:tc>
          <w:tcPr/>
          <w:p>
            <w:pPr>
              <w:pStyle w:val="Compact"/>
            </w:pPr>
            <w:r>
              <w:rPr>
                <w:rFonts w:ascii="Microsoft YaHei" w:hAnsi="Microsoft YaHei" w:eastAsia="微软雅黑"/>
                <w:b w:val="0"/>
                <w:sz w:val="20"/>
              </w:rPr>
              <w:t xml:space="preserve">local channel Tx counter (it wraps around at max uint32)</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mem[]</w:t>
            </w:r>
          </w:p>
        </w:tc>
        <w:tc>
          <w:tcPr/>
          <w:p>
            <w:pPr>
              <w:pStyle w:val="Compact"/>
            </w:pPr>
            <w:r>
              <w:rPr>
                <w:rFonts w:ascii="Microsoft YaHei" w:hAnsi="Microsoft YaHei" w:eastAsia="微软雅黑"/>
                <w:b w:val="0"/>
                <w:sz w:val="20"/>
              </w:rPr>
              <w:t xml:space="preserve">local channel unmanaged memory buffer</w:t>
            </w:r>
          </w:p>
        </w:tc>
      </w:tr>
    </w:tbl>
    <w:bookmarkEnd w:id="72"/>
    <w:bookmarkStart w:id="75" w:name="struct-ipcs_unmanaged_channel_type"/>
    <w:p>
      <w:pPr>
        <w:pStyle w:val="3"/>
      </w:pPr>
      <w: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 requested by app</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*local_mem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*remote_mem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remote_tx_count</w:t>
            </w:r>
          </w:p>
        </w:tc>
        <w:tc>
          <w:tcPr/>
          <w:p>
            <w:pPr>
              <w:pStyle w:val="Compact"/>
            </w:pPr>
            <w:r>
              <w:rPr>
                <w:rFonts w:ascii="Microsoft YaHei" w:hAnsi="Microsoft YaHei" w:eastAsia="微软雅黑"/>
                <w:b w:val="0"/>
                <w:sz w:val="20"/>
              </w:rPr>
              <w:t xml:space="preserve">copy of remote Tx counter</w:t>
            </w:r>
          </w:p>
        </w:tc>
      </w:tr>
      <w:tr>
        <w:tc>
          <w:tcPr/>
          <w:p>
            <w:pPr>
              <w:pStyle w:val="Compact"/>
            </w:pPr>
            <w:r>
              <w:rPr>
                <w:rFonts w:ascii="Microsoft YaHei" w:hAnsi="Microsoft YaHei" w:eastAsia="微软雅黑"/>
                <w:b w:val="0"/>
                <w:sz w:val="20"/>
              </w:rPr>
              <w:t xml:space="preserve">void (rx_cb)(void cb_arg, const uint8 instance, sint32 chan_id, void *buf)</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3"/>
    <w:bookmarkStart w:id="76" w:name="struct-ipcs_shm_channel_type"/>
    <w:p>
      <w:pPr>
        <w:pStyle w:val="3"/>
      </w:pPr>
      <w: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id</w:t>
            </w:r>
          </w:p>
        </w:tc>
        <w:tc>
          <w:tcPr/>
          <w:p>
            <w:pPr>
              <w:pStyle w:val="Compact"/>
            </w:pPr>
            <w:r>
              <w:rPr>
                <w:rFonts w:ascii="Microsoft YaHei" w:hAnsi="Microsoft YaHei" w:eastAsia="微软雅黑"/>
                <w:b w:val="0"/>
                <w:sz w:val="20"/>
              </w:rPr>
              <w:t xml:space="preserve">channel id</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(see IPCS_SHM_CHANNEL_TYPE_E)</w:t>
            </w:r>
          </w:p>
        </w:tc>
      </w:tr>
      <w:tr>
        <w:tc>
          <w:tcPr/>
          <w:p>
            <w:pPr>
              <w:pStyle w:val="Compact"/>
            </w:pPr>
            <w:r>
              <w:rPr>
                <w:rFonts w:ascii="Microsoft YaHei" w:hAnsi="Microsoft YaHei" w:eastAsia="微软雅黑"/>
                <w:b w:val="0"/>
                <w:sz w:val="20"/>
              </w:rPr>
              <w:t xml:space="preserve">struct IPCS_MANAGED_CHANNEL_TYPE</w:t>
            </w:r>
          </w:p>
        </w:tc>
        <w:tc>
          <w:tcPr/>
          <w:p>
            <w:pPr>
              <w:pStyle w:val="Compact"/>
            </w:pPr>
            <w:r>
              <w:rPr>
                <w:rFonts w:ascii="Microsoft YaHei" w:hAnsi="Microsoft YaHei" w:eastAsia="微软雅黑"/>
                <w:b w:val="0"/>
                <w:sz w:val="20"/>
              </w:rPr>
              <w:t xml:space="preserve">ch.mng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IPCS_UNMANAGED_CHANNEL_TYPE</w:t>
            </w:r>
          </w:p>
        </w:tc>
        <w:tc>
          <w:tcPr/>
          <w:p>
            <w:pPr>
              <w:pStyle w:val="Compact"/>
            </w:pPr>
            <w:r>
              <w:rPr>
                <w:rFonts w:ascii="Microsoft YaHei" w:hAnsi="Microsoft YaHei" w:eastAsia="微软雅黑"/>
                <w:b w:val="0"/>
                <w:sz w:val="20"/>
              </w:rPr>
              <w:t xml:space="preserve">ch.umng</w:t>
            </w:r>
          </w:p>
        </w:tc>
        <w:tc>
          <w:tcPr/>
          <w:p>
            <w:pPr>
              <w:pStyle w:val="Compact"/>
            </w:pPr>
            <w:r>
              <w:rPr>
                <w:rFonts w:hint="eastAsia" w:ascii="Microsoft YaHei" w:hAnsi="Microsoft YaHei" w:eastAsia="微软雅黑"/>
                <w:b w:val="0"/>
                <w:sz w:val="20"/>
              </w:rPr>
              <w:t xml:space="preserve">源码未提供描述</w:t>
            </w:r>
          </w:p>
        </w:tc>
      </w:tr>
    </w:tbl>
    <w:bookmarkEnd w:id="74"/>
    <w:bookmarkStart w:id="77" w:name="struct-ipcs_shm_global_type"/>
    <w:p>
      <w:pPr>
        <w:pStyle w:val="3"/>
      </w:pPr>
      <w: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local is initialized</w:t>
            </w:r>
          </w:p>
        </w:tc>
      </w:tr>
    </w:tbl>
    <w:bookmarkEnd w:id="75"/>
    <w:bookmarkStart w:id="78" w:name="struct-ipcs_shm_priv_type"/>
    <w:p>
      <w:pPr>
        <w:pStyle w:val="3"/>
      </w:pPr>
      <w: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IPCS_SHM_CHANNEL_TYPE</w:t>
            </w:r>
          </w:p>
        </w:tc>
        <w:tc>
          <w:tcPr/>
          <w:p>
            <w:pPr>
              <w:pStyle w:val="Compact"/>
            </w:pPr>
            <w:r>
              <w:rPr>
                <w:rFonts w:ascii="Microsoft YaHei" w:hAnsi="Microsoft YaHei" w:eastAsia="微软雅黑"/>
                <w:b w:val="0"/>
                <w:sz w:val="20"/>
              </w:rPr>
              <w:t xml:space="preserve">channels[IPC_SHM_MAX_CHANNELS]</w:t>
            </w:r>
          </w:p>
        </w:tc>
        <w:tc>
          <w:tcPr/>
          <w:p>
            <w:pPr>
              <w:pStyle w:val="Compact"/>
            </w:pPr>
            <w:r>
              <w:rPr>
                <w:rFonts w:ascii="Microsoft YaHei" w:hAnsi="Microsoft YaHei" w:eastAsia="微软雅黑"/>
                <w:b w:val="0"/>
                <w:sz w:val="20"/>
              </w:rPr>
              <w:t xml:space="preserve">ipc channels private data</w:t>
            </w:r>
          </w:p>
        </w:tc>
      </w:tr>
      <w:tr>
        <w:tc>
          <w:tcPr/>
          <w:p>
            <w:pPr>
              <w:pStyle w:val="Compact"/>
            </w:pPr>
            <w:r>
              <w:rPr>
                <w:rFonts w:ascii="Microsoft YaHei" w:hAnsi="Microsoft YaHei" w:eastAsia="微软雅黑"/>
                <w:b w:val="0"/>
                <w:sz w:val="20"/>
              </w:rPr>
              <w:t xml:space="preserve">struct IPCS_SHM_GLOBAL_TYPE</w:t>
            </w:r>
          </w:p>
        </w:tc>
        <w:tc>
          <w:tcPr/>
          <w:p>
            <w:pPr>
              <w:pStyle w:val="Compact"/>
            </w:pPr>
            <w:r>
              <w:rPr>
                <w:rFonts w:ascii="Microsoft YaHei" w:hAnsi="Microsoft YaHei" w:eastAsia="微软雅黑"/>
                <w:b w:val="0"/>
                <w:sz w:val="20"/>
              </w:rPr>
              <w:t xml:space="preserve">*global</w:t>
            </w:r>
          </w:p>
        </w:tc>
        <w:tc>
          <w:tcPr/>
          <w:p>
            <w:pPr>
              <w:pStyle w:val="Compact"/>
            </w:pPr>
            <w:r>
              <w:rPr>
                <w:rFonts w:ascii="Microsoft YaHei" w:hAnsi="Microsoft YaHei" w:eastAsia="微软雅黑"/>
                <w:b w:val="0"/>
                <w:sz w:val="20"/>
              </w:rPr>
              <w:t xml:space="preserve">local global data shared with remote</w:t>
            </w:r>
          </w:p>
        </w:tc>
      </w:tr>
    </w:tbl>
    <w:bookmarkEnd w:id="76"/>
    <w:bookmarkStart w:id="79" w:name="enum-ipcs_shm_channel_type_e"/>
    <w:p>
      <w:pPr>
        <w:pStyle w:val="3"/>
      </w:pPr>
      <w: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IPC_SHM_MANAGED</w:t>
            </w:r>
          </w:p>
        </w:tc>
        <w:tc>
          <w:tcPr/>
          <w:p>
            <w:pPr>
              <w:pStyle w:val="Compact"/>
            </w:pPr>
            <w:r>
              <w:rPr>
                <w:rFonts w:ascii="Microsoft YaHei" w:hAnsi="Microsoft YaHei" w:eastAsia="微软雅黑"/>
                <w:b w:val="0"/>
                <w:sz w:val="20"/>
              </w:rPr>
              <w:t xml:space="preserve">channel with buffer management enabled</w:t>
            </w:r>
          </w:p>
        </w:tc>
      </w:tr>
      <w:tr>
        <w:tc>
          <w:tcPr/>
          <w:p>
            <w:pPr>
              <w:pStyle w:val="Compact"/>
            </w:pPr>
            <w:r>
              <w:rPr>
                <w:rFonts w:ascii="Microsoft YaHei" w:hAnsi="Microsoft YaHei" w:eastAsia="微软雅黑"/>
                <w:b w:val="0"/>
                <w:sz w:val="20"/>
              </w:rPr>
              <w:t xml:space="preserve">IPC_SHM_UNMANAGED</w:t>
            </w:r>
          </w:p>
        </w:tc>
        <w:tc>
          <w:tcPr/>
          <w:p>
            <w:pPr>
              <w:pStyle w:val="Compact"/>
            </w:pPr>
            <w:r>
              <w:rPr>
                <w:rFonts w:ascii="Microsoft YaHei" w:hAnsi="Microsoft YaHei" w:eastAsia="微软雅黑"/>
                <w:b w:val="0"/>
                <w:sz w:val="20"/>
              </w:rPr>
              <w:t xml:space="preserve">buf mgmt disabled, app owns entire channel memory</w:t>
            </w:r>
          </w:p>
        </w:tc>
      </w:tr>
    </w:tbl>
    <w:bookmarkEnd w:id="77"/>
    <w:bookmarkStart w:id="80" w:name="enum-ipcs_shm_core_type_e"/>
    <w:p>
      <w:pPr>
        <w:pStyle w:val="3"/>
      </w:pPr>
      <w: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IPC_CORE_DEFAULT</w:t>
            </w:r>
          </w:p>
        </w:tc>
        <w:tc>
          <w:tcPr/>
          <w:p>
            <w:pPr>
              <w:pStyle w:val="Compact"/>
            </w:pPr>
            <w:r>
              <w:rPr>
                <w:rFonts w:ascii="Microsoft YaHei" w:hAnsi="Microsoft YaHei" w:eastAsia="微软雅黑"/>
                <w:b w:val="0"/>
                <w:sz w:val="20"/>
              </w:rPr>
              <w:t xml:space="preserve">used for letting driver auto-select remote core type</w:t>
            </w:r>
          </w:p>
        </w:tc>
      </w:tr>
      <w:tr>
        <w:tc>
          <w:tcPr/>
          <w:p>
            <w:pPr>
              <w:pStyle w:val="Compact"/>
            </w:pPr>
            <w:r>
              <w:rPr>
                <w:rFonts w:ascii="Microsoft YaHei" w:hAnsi="Microsoft YaHei" w:eastAsia="微软雅黑"/>
                <w:b w:val="0"/>
                <w:sz w:val="20"/>
              </w:rPr>
              <w:t xml:space="preserve">IPC_CORE_A53</w:t>
            </w:r>
          </w:p>
        </w:tc>
        <w:tc>
          <w:tcPr/>
          <w:p>
            <w:pPr>
              <w:pStyle w:val="Compact"/>
            </w:pPr>
            <w:r>
              <w:rPr>
                <w:rFonts w:ascii="Microsoft YaHei" w:hAnsi="Microsoft YaHei" w:eastAsia="微软雅黑"/>
                <w:b w:val="0"/>
                <w:sz w:val="20"/>
              </w:rPr>
              <w:t xml:space="preserve">ARM Cortex-A53 core</w:t>
            </w:r>
          </w:p>
        </w:tc>
      </w:tr>
      <w:tr>
        <w:tc>
          <w:tcPr/>
          <w:p>
            <w:pPr>
              <w:pStyle w:val="Compact"/>
            </w:pPr>
            <w:r>
              <w:rPr>
                <w:rFonts w:ascii="Microsoft YaHei" w:hAnsi="Microsoft YaHei" w:eastAsia="微软雅黑"/>
                <w:b w:val="0"/>
                <w:sz w:val="20"/>
              </w:rPr>
              <w:t xml:space="preserve">IPC_CORE_M7</w:t>
            </w:r>
          </w:p>
        </w:tc>
        <w:tc>
          <w:tcPr/>
          <w:p>
            <w:pPr>
              <w:pStyle w:val="Compact"/>
            </w:pPr>
            <w:r>
              <w:rPr>
                <w:rFonts w:ascii="Microsoft YaHei" w:hAnsi="Microsoft YaHei" w:eastAsia="微软雅黑"/>
                <w:b w:val="0"/>
                <w:sz w:val="20"/>
              </w:rPr>
              <w:t xml:space="preserve">ARM Cortex-M7 core</w:t>
            </w:r>
          </w:p>
        </w:tc>
      </w:tr>
      <w:tr>
        <w:tc>
          <w:tcPr/>
          <w:p>
            <w:pPr>
              <w:pStyle w:val="Compact"/>
            </w:pPr>
            <w:r>
              <w:rPr>
                <w:rFonts w:ascii="Microsoft YaHei" w:hAnsi="Microsoft YaHei" w:eastAsia="微软雅黑"/>
                <w:b w:val="0"/>
                <w:sz w:val="20"/>
              </w:rPr>
              <w:t xml:space="preserve">IPC_CORE_M4</w:t>
            </w:r>
          </w:p>
        </w:tc>
        <w:tc>
          <w:tcPr/>
          <w:p>
            <w:pPr>
              <w:pStyle w:val="Compact"/>
            </w:pPr>
            <w:r>
              <w:rPr>
                <w:rFonts w:ascii="Microsoft YaHei" w:hAnsi="Microsoft YaHei" w:eastAsia="微软雅黑"/>
                <w:b w:val="0"/>
                <w:sz w:val="20"/>
              </w:rPr>
              <w:t xml:space="preserve">ARM Cortex-M4 core</w:t>
            </w:r>
          </w:p>
        </w:tc>
      </w:tr>
      <w:tr>
        <w:tc>
          <w:tcPr/>
          <w:p>
            <w:pPr>
              <w:pStyle w:val="Compact"/>
            </w:pPr>
            <w:r>
              <w:rPr>
                <w:rFonts w:ascii="Microsoft YaHei" w:hAnsi="Microsoft YaHei" w:eastAsia="微软雅黑"/>
                <w:b w:val="0"/>
                <w:sz w:val="20"/>
              </w:rPr>
              <w:t xml:space="preserve">IPC_CORE_Z7</w:t>
            </w:r>
          </w:p>
        </w:tc>
        <w:tc>
          <w:tcPr/>
          <w:p>
            <w:pPr>
              <w:pStyle w:val="Compact"/>
            </w:pPr>
            <w:r>
              <w:rPr>
                <w:rFonts w:ascii="Microsoft YaHei" w:hAnsi="Microsoft YaHei" w:eastAsia="微软雅黑"/>
                <w:b w:val="0"/>
                <w:sz w:val="20"/>
              </w:rPr>
              <w:t xml:space="preserve">PowerPC e200z7 core</w:t>
            </w:r>
          </w:p>
        </w:tc>
      </w:tr>
      <w:tr>
        <w:tc>
          <w:tcPr/>
          <w:p>
            <w:pPr>
              <w:pStyle w:val="Compact"/>
            </w:pPr>
            <w:r>
              <w:rPr>
                <w:rFonts w:ascii="Microsoft YaHei" w:hAnsi="Microsoft YaHei" w:eastAsia="微软雅黑"/>
                <w:b w:val="0"/>
                <w:sz w:val="20"/>
              </w:rPr>
              <w:t xml:space="preserve">IPC_CORE_Z4</w:t>
            </w:r>
          </w:p>
        </w:tc>
        <w:tc>
          <w:tcPr/>
          <w:p>
            <w:pPr>
              <w:pStyle w:val="Compact"/>
            </w:pPr>
            <w:r>
              <w:rPr>
                <w:rFonts w:ascii="Microsoft YaHei" w:hAnsi="Microsoft YaHei" w:eastAsia="微软雅黑"/>
                <w:b w:val="0"/>
                <w:sz w:val="20"/>
              </w:rPr>
              <w:t xml:space="preserve">PowerPC e200z4 core</w:t>
            </w:r>
          </w:p>
        </w:tc>
      </w:tr>
      <w:tr>
        <w:tc>
          <w:tcPr/>
          <w:p>
            <w:pPr>
              <w:pStyle w:val="Compact"/>
            </w:pPr>
            <w:r>
              <w:rPr>
                <w:rFonts w:ascii="Microsoft YaHei" w:hAnsi="Microsoft YaHei" w:eastAsia="微软雅黑"/>
                <w:b w:val="0"/>
                <w:sz w:val="20"/>
              </w:rPr>
              <w:t xml:space="preserve">IPC_CORE_Z2</w:t>
            </w:r>
          </w:p>
        </w:tc>
        <w:tc>
          <w:tcPr/>
          <w:p>
            <w:pPr>
              <w:pStyle w:val="Compact"/>
            </w:pPr>
            <w:r>
              <w:rPr>
                <w:rFonts w:ascii="Microsoft YaHei" w:hAnsi="Microsoft YaHei" w:eastAsia="微软雅黑"/>
                <w:b w:val="0"/>
                <w:sz w:val="20"/>
              </w:rPr>
              <w:t xml:space="preserve">PowerPC e200z2 core</w:t>
            </w:r>
          </w:p>
        </w:tc>
      </w:tr>
      <w:tr>
        <w:tc>
          <w:tcPr/>
          <w:p>
            <w:pPr>
              <w:pStyle w:val="Compact"/>
            </w:pPr>
            <w:r>
              <w:rPr>
                <w:rFonts w:ascii="Microsoft YaHei" w:hAnsi="Microsoft YaHei" w:eastAsia="微软雅黑"/>
                <w:b w:val="0"/>
                <w:sz w:val="20"/>
              </w:rPr>
              <w:t xml:space="preserve">IPC_CORE_R52</w:t>
            </w:r>
          </w:p>
        </w:tc>
        <w:tc>
          <w:tcPr/>
          <w:p>
            <w:pPr>
              <w:pStyle w:val="Compact"/>
            </w:pPr>
            <w:r>
              <w:rPr>
                <w:rFonts w:ascii="Microsoft YaHei" w:hAnsi="Microsoft YaHei" w:eastAsia="微软雅黑"/>
                <w:b w:val="0"/>
                <w:sz w:val="20"/>
              </w:rPr>
              <w:t xml:space="preserve">ARM Cortex-R52 core</w:t>
            </w:r>
          </w:p>
        </w:tc>
      </w:tr>
      <w:tr>
        <w:tc>
          <w:tcPr/>
          <w:p>
            <w:pPr>
              <w:pStyle w:val="Compact"/>
            </w:pPr>
            <w:r>
              <w:rPr>
                <w:rFonts w:ascii="Microsoft YaHei" w:hAnsi="Microsoft YaHei" w:eastAsia="微软雅黑"/>
                <w:b w:val="0"/>
                <w:sz w:val="20"/>
              </w:rPr>
              <w:t xml:space="preserve">IPC_CORE_M33</w:t>
            </w:r>
          </w:p>
        </w:tc>
        <w:tc>
          <w:tcPr/>
          <w:p>
            <w:pPr>
              <w:pStyle w:val="Compact"/>
            </w:pPr>
            <w:r>
              <w:rPr>
                <w:rFonts w:ascii="Microsoft YaHei" w:hAnsi="Microsoft YaHei" w:eastAsia="微软雅黑"/>
                <w:b w:val="0"/>
                <w:sz w:val="20"/>
              </w:rPr>
              <w:t xml:space="preserve">ARM Cortex-M33 core</w:t>
            </w:r>
          </w:p>
        </w:tc>
      </w:tr>
      <w:tr>
        <w:tc>
          <w:tcPr/>
          <w:p>
            <w:pPr>
              <w:pStyle w:val="Compact"/>
            </w:pPr>
            <w:r>
              <w:rPr>
                <w:rFonts w:ascii="Microsoft YaHei" w:hAnsi="Microsoft YaHei" w:eastAsia="微软雅黑"/>
                <w:b w:val="0"/>
                <w:sz w:val="20"/>
              </w:rPr>
              <w:t xml:space="preserve">IPC_CORE_BBE32</w:t>
            </w:r>
          </w:p>
        </w:tc>
        <w:tc>
          <w:tcPr/>
          <w:p>
            <w:pPr>
              <w:pStyle w:val="Compact"/>
            </w:pPr>
            <w:r>
              <w:rPr>
                <w:rFonts w:ascii="Microsoft YaHei" w:hAnsi="Microsoft YaHei" w:eastAsia="微软雅黑"/>
                <w:b w:val="0"/>
                <w:sz w:val="20"/>
              </w:rPr>
              <w:t xml:space="preserve">Tensilica ConnX BBE32EP core</w:t>
            </w:r>
          </w:p>
        </w:tc>
      </w:tr>
    </w:tbl>
    <w:bookmarkEnd w:id="78"/>
    <w:bookmarkStart w:id="81" w:name="enum-ipcs_shm_core_index_e"/>
    <w:p>
      <w:pPr>
        <w:pStyle w:val="3"/>
      </w:pPr>
      <w: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IPC_CORE_INDEX_0</w:t>
            </w:r>
          </w:p>
        </w:tc>
        <w:tc>
          <w:tcPr/>
          <w:p>
            <w:pPr>
              <w:pStyle w:val="Compact"/>
            </w:pPr>
            <w:r>
              <w:rPr>
                <w:rFonts w:ascii="Microsoft YaHei" w:hAnsi="Microsoft YaHei" w:eastAsia="微软雅黑"/>
                <w:b w:val="0"/>
                <w:sz w:val="20"/>
              </w:rPr>
              <w:t xml:space="preserve">Processor index 0</w:t>
            </w:r>
          </w:p>
        </w:tc>
      </w:tr>
      <w:tr>
        <w:tc>
          <w:tcPr/>
          <w:p>
            <w:pPr>
              <w:pStyle w:val="Compact"/>
            </w:pPr>
            <w:r>
              <w:rPr>
                <w:rFonts w:ascii="Microsoft YaHei" w:hAnsi="Microsoft YaHei" w:eastAsia="微软雅黑"/>
                <w:b w:val="0"/>
                <w:sz w:val="20"/>
              </w:rPr>
              <w:t xml:space="preserve">IPC_CORE_INDEX_1</w:t>
            </w:r>
          </w:p>
        </w:tc>
        <w:tc>
          <w:tcPr/>
          <w:p>
            <w:pPr>
              <w:pStyle w:val="Compact"/>
            </w:pPr>
            <w:r>
              <w:rPr>
                <w:rFonts w:ascii="Microsoft YaHei" w:hAnsi="Microsoft YaHei" w:eastAsia="微软雅黑"/>
                <w:b w:val="0"/>
                <w:sz w:val="20"/>
              </w:rPr>
              <w:t xml:space="preserve">Processor index 1</w:t>
            </w:r>
          </w:p>
        </w:tc>
      </w:tr>
      <w:tr>
        <w:tc>
          <w:tcPr/>
          <w:p>
            <w:pPr>
              <w:pStyle w:val="Compact"/>
            </w:pPr>
            <w:r>
              <w:rPr>
                <w:rFonts w:ascii="Microsoft YaHei" w:hAnsi="Microsoft YaHei" w:eastAsia="微软雅黑"/>
                <w:b w:val="0"/>
                <w:sz w:val="20"/>
              </w:rPr>
              <w:t xml:space="preserve">IPC_CORE_INDEX_2</w:t>
            </w:r>
          </w:p>
        </w:tc>
        <w:tc>
          <w:tcPr/>
          <w:p>
            <w:pPr>
              <w:pStyle w:val="Compact"/>
            </w:pPr>
            <w:r>
              <w:rPr>
                <w:rFonts w:ascii="Microsoft YaHei" w:hAnsi="Microsoft YaHei" w:eastAsia="微软雅黑"/>
                <w:b w:val="0"/>
                <w:sz w:val="20"/>
              </w:rPr>
              <w:t xml:space="preserve">Processor index 2</w:t>
            </w:r>
          </w:p>
        </w:tc>
      </w:tr>
      <w:tr>
        <w:tc>
          <w:tcPr/>
          <w:p>
            <w:pPr>
              <w:pStyle w:val="Compact"/>
            </w:pPr>
            <w:r>
              <w:rPr>
                <w:rFonts w:ascii="Microsoft YaHei" w:hAnsi="Microsoft YaHei" w:eastAsia="微软雅黑"/>
                <w:b w:val="0"/>
                <w:sz w:val="20"/>
              </w:rPr>
              <w:t xml:space="preserve">IPC_CORE_INDEX_3</w:t>
            </w:r>
          </w:p>
        </w:tc>
        <w:tc>
          <w:tcPr/>
          <w:p>
            <w:pPr>
              <w:pStyle w:val="Compact"/>
            </w:pPr>
            <w:r>
              <w:rPr>
                <w:rFonts w:ascii="Microsoft YaHei" w:hAnsi="Microsoft YaHei" w:eastAsia="微软雅黑"/>
                <w:b w:val="0"/>
                <w:sz w:val="20"/>
              </w:rPr>
              <w:t xml:space="preserve">Processor index 3</w:t>
            </w:r>
          </w:p>
        </w:tc>
      </w:tr>
      <w:tr>
        <w:tc>
          <w:tcPr/>
          <w:p>
            <w:pPr>
              <w:pStyle w:val="Compact"/>
            </w:pPr>
            <w:r>
              <w:rPr>
                <w:rFonts w:ascii="Microsoft YaHei" w:hAnsi="Microsoft YaHei" w:eastAsia="微软雅黑"/>
                <w:b w:val="0"/>
                <w:sz w:val="20"/>
              </w:rPr>
              <w:t xml:space="preserve">IPC_CORE_INDEX_4</w:t>
            </w:r>
          </w:p>
        </w:tc>
        <w:tc>
          <w:tcPr/>
          <w:p>
            <w:pPr>
              <w:pStyle w:val="Compact"/>
            </w:pPr>
            <w:r>
              <w:rPr>
                <w:rFonts w:ascii="Microsoft YaHei" w:hAnsi="Microsoft YaHei" w:eastAsia="微软雅黑"/>
                <w:b w:val="0"/>
                <w:sz w:val="20"/>
              </w:rPr>
              <w:t xml:space="preserve">Processor index 4</w:t>
            </w:r>
          </w:p>
        </w:tc>
      </w:tr>
      <w:tr>
        <w:tc>
          <w:tcPr/>
          <w:p>
            <w:pPr>
              <w:pStyle w:val="Compact"/>
            </w:pPr>
            <w:r>
              <w:rPr>
                <w:rFonts w:ascii="Microsoft YaHei" w:hAnsi="Microsoft YaHei" w:eastAsia="微软雅黑"/>
                <w:b w:val="0"/>
                <w:sz w:val="20"/>
              </w:rPr>
              <w:t xml:space="preserve">IPC_CORE_INDEX_5</w:t>
            </w:r>
          </w:p>
        </w:tc>
        <w:tc>
          <w:tcPr/>
          <w:p>
            <w:pPr>
              <w:pStyle w:val="Compact"/>
            </w:pPr>
            <w:r>
              <w:rPr>
                <w:rFonts w:ascii="Microsoft YaHei" w:hAnsi="Microsoft YaHei" w:eastAsia="微软雅黑"/>
                <w:b w:val="0"/>
                <w:sz w:val="20"/>
              </w:rPr>
              <w:t xml:space="preserve">Processor index 5</w:t>
            </w:r>
          </w:p>
        </w:tc>
      </w:tr>
      <w:tr>
        <w:tc>
          <w:tcPr/>
          <w:p>
            <w:pPr>
              <w:pStyle w:val="Compact"/>
            </w:pPr>
            <w:r>
              <w:rPr>
                <w:rFonts w:ascii="Microsoft YaHei" w:hAnsi="Microsoft YaHei" w:eastAsia="微软雅黑"/>
                <w:b w:val="0"/>
                <w:sz w:val="20"/>
              </w:rPr>
              <w:t xml:space="preserve">IPC_CORE_INDEX_6</w:t>
            </w:r>
          </w:p>
        </w:tc>
        <w:tc>
          <w:tcPr/>
          <w:p>
            <w:pPr>
              <w:pStyle w:val="Compact"/>
            </w:pPr>
            <w:r>
              <w:rPr>
                <w:rFonts w:ascii="Microsoft YaHei" w:hAnsi="Microsoft YaHei" w:eastAsia="微软雅黑"/>
                <w:b w:val="0"/>
                <w:sz w:val="20"/>
              </w:rPr>
              <w:t xml:space="preserve">Processor index 6</w:t>
            </w:r>
          </w:p>
        </w:tc>
      </w:tr>
      <w:tr>
        <w:tc>
          <w:tcPr/>
          <w:p>
            <w:pPr>
              <w:pStyle w:val="Compact"/>
            </w:pPr>
            <w:r>
              <w:rPr>
                <w:rFonts w:ascii="Microsoft YaHei" w:hAnsi="Microsoft YaHei" w:eastAsia="微软雅黑"/>
                <w:b w:val="0"/>
                <w:sz w:val="20"/>
              </w:rPr>
              <w:t xml:space="preserve">IPC_CORE_INDEX_7</w:t>
            </w:r>
          </w:p>
        </w:tc>
        <w:tc>
          <w:tcPr/>
          <w:p>
            <w:pPr>
              <w:pStyle w:val="Compact"/>
            </w:pPr>
            <w:r>
              <w:rPr>
                <w:rFonts w:ascii="Microsoft YaHei" w:hAnsi="Microsoft YaHei" w:eastAsia="微软雅黑"/>
                <w:b w:val="0"/>
                <w:sz w:val="20"/>
              </w:rPr>
              <w:t xml:space="preserve">Processor index 7</w:t>
            </w:r>
          </w:p>
        </w:tc>
      </w:tr>
    </w:tbl>
    <w:bookmarkEnd w:id="79"/>
    <w:bookmarkStart w:id="82" w:name="struct-ipcs_shm_pool_cfg_type"/>
    <w:p>
      <w:pPr>
        <w:pStyle w:val="3"/>
      </w:pPr>
      <w: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buffer size</w:t>
            </w:r>
          </w:p>
        </w:tc>
      </w:tr>
    </w:tbl>
    <w:bookmarkEnd w:id="80"/>
    <w:bookmarkStart w:id="83" w:name="struct-ipcs_shm_managed_cfg_type"/>
    <w:p>
      <w:pPr>
        <w:pStyle w:val="3"/>
      </w:pPr>
      <w: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IPCS_SHM_POOL_CFG_TYPE</w:t>
            </w:r>
          </w:p>
        </w:tc>
        <w:tc>
          <w:tcPr/>
          <w:p>
            <w:pPr>
              <w:pStyle w:val="Compact"/>
            </w:pPr>
            <w:r>
              <w:rPr>
                <w:rFonts w:ascii="Microsoft YaHei" w:hAnsi="Microsoft YaHei" w:eastAsia="微软雅黑"/>
                <w:b w:val="0"/>
                <w:sz w:val="20"/>
              </w:rPr>
              <w:t xml:space="preserve">*pools</w:t>
            </w:r>
          </w:p>
        </w:tc>
        <w:tc>
          <w:tcPr/>
          <w:p>
            <w:pPr>
              <w:pStyle w:val="Compact"/>
            </w:pPr>
            <w:r>
              <w:rPr>
                <w:rFonts w:ascii="Microsoft YaHei" w:hAnsi="Microsoft YaHei" w:eastAsia="微软雅黑"/>
                <w:b w:val="0"/>
                <w:sz w:val="20"/>
              </w:rPr>
              <w:t xml:space="preserve">memory buffer pools parameters</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1"/>
    <w:bookmarkStart w:id="84" w:name="struct-ipcs_shm_unmanaged_cfg_type"/>
    <w:p>
      <w:pPr>
        <w:pStyle w:val="3"/>
      </w:pPr>
      <w: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w:t>
            </w:r>
          </w:p>
        </w:tc>
      </w:tr>
      <w:tr>
        <w:tc>
          <w:tcPr/>
          <w:p>
            <w:pPr>
              <w:pStyle w:val="Compact"/>
            </w:pPr>
            <w:r>
              <w:rPr>
                <w:rFonts w:ascii="Microsoft YaHei" w:hAnsi="Microsoft YaHei" w:eastAsia="微软雅黑"/>
                <w:b w:val="0"/>
                <w:sz w:val="20"/>
              </w:rPr>
              <w:t xml:space="preserve">void (rx_cb)(void cb_arg, const uint8 instance, sint32 chan_id, void *mem)</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2"/>
    <w:bookmarkStart w:id="85" w:name="struct-ipcs_shm_channel_cfg_type"/>
    <w:p>
      <w:pPr>
        <w:pStyle w:val="3"/>
      </w:pPr>
      <w: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from &amp;enum IPCS_SHM_CHANNEL_TYPE_E</w:t>
            </w:r>
          </w:p>
        </w:tc>
      </w:tr>
      <w:tr>
        <w:tc>
          <w:tcPr/>
          <w:p>
            <w:pPr>
              <w:pStyle w:val="Compact"/>
            </w:pPr>
            <w:r>
              <w:rPr>
                <w:rFonts w:ascii="Microsoft YaHei" w:hAnsi="Microsoft YaHei" w:eastAsia="微软雅黑"/>
                <w:b w:val="0"/>
                <w:sz w:val="20"/>
              </w:rPr>
              <w:t xml:space="preserve">struct IPCS_SHM_MANAGED_CFG_TYPE</w:t>
            </w:r>
          </w:p>
        </w:tc>
        <w:tc>
          <w:tcPr/>
          <w:p>
            <w:pPr>
              <w:pStyle w:val="Compact"/>
            </w:pPr>
            <w:r>
              <w:rPr>
                <w:rFonts w:ascii="Microsoft YaHei" w:hAnsi="Microsoft YaHei" w:eastAsia="微软雅黑"/>
                <w:b w:val="0"/>
                <w:sz w:val="20"/>
              </w:rPr>
              <w:t xml:space="preserve">ch.managed</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IPCS_SHM_UNMANAGED_CFG_TYPE</w:t>
            </w:r>
          </w:p>
        </w:tc>
        <w:tc>
          <w:tcPr/>
          <w:p>
            <w:pPr>
              <w:pStyle w:val="Compact"/>
            </w:pPr>
            <w:r>
              <w:rPr>
                <w:rFonts w:ascii="Microsoft YaHei" w:hAnsi="Microsoft YaHei" w:eastAsia="微软雅黑"/>
                <w:b w:val="0"/>
                <w:sz w:val="20"/>
              </w:rPr>
              <w:t xml:space="preserve">ch.unmanaged</w:t>
            </w:r>
          </w:p>
        </w:tc>
        <w:tc>
          <w:tcPr/>
          <w:p>
            <w:pPr>
              <w:pStyle w:val="Compact"/>
            </w:pPr>
            <w:r>
              <w:rPr>
                <w:rFonts w:hint="eastAsia" w:ascii="Microsoft YaHei" w:hAnsi="Microsoft YaHei" w:eastAsia="微软雅黑"/>
                <w:b w:val="0"/>
                <w:sz w:val="20"/>
              </w:rPr>
              <w:t xml:space="preserve">源码未提供描述</w:t>
            </w:r>
          </w:p>
        </w:tc>
      </w:tr>
    </w:tbl>
    <w:bookmarkEnd w:id="83"/>
    <w:bookmarkStart w:id="86" w:name="struct-ipcs_shm_remote_core_type"/>
    <w:p>
      <w:pPr>
        <w:pStyle w:val="3"/>
      </w:pPr>
      <w: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w:t>
            </w:r>
          </w:p>
        </w:tc>
      </w:tr>
    </w:tbl>
    <w:bookmarkEnd w:id="84"/>
    <w:bookmarkStart w:id="87" w:name="struct-ipcs_shm_local_core_type"/>
    <w:p>
      <w:pPr>
        <w:pStyle w:val="3"/>
      </w:pPr>
      <w: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 targeted by remote core interrupt</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trusted</w:t>
            </w:r>
          </w:p>
        </w:tc>
        <w:tc>
          <w:tcPr/>
          <w:p>
            <w:pPr>
              <w:pStyle w:val="Compact"/>
            </w:pPr>
            <w:r>
              <w:rPr>
                <w:rFonts w:ascii="Microsoft YaHei" w:hAnsi="Microsoft YaHei" w:eastAsia="微软雅黑"/>
                <w:b w:val="0"/>
                <w:sz w:val="20"/>
              </w:rPr>
              <w:t xml:space="preserve">trusted cores mask</w:t>
            </w:r>
          </w:p>
        </w:tc>
      </w:tr>
    </w:tbl>
    <w:bookmarkEnd w:id="85"/>
    <w:bookmarkStart w:id="88" w:name="struct-ipcs_shm_cfg_type"/>
    <w:p>
      <w:pPr>
        <w:pStyle w:val="3"/>
      </w:pPr>
      <w: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local_shm_addr</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remote_shm_addr</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inter_core_tx_irq</w:t>
            </w:r>
          </w:p>
        </w:tc>
        <w:tc>
          <w:tcPr/>
          <w:p>
            <w:pPr>
              <w:pStyle w:val="Compact"/>
            </w:pPr>
            <w:r>
              <w:rPr>
                <w:rFonts w:ascii="Microsoft YaHei" w:hAnsi="Microsoft YaHei" w:eastAsia="微软雅黑"/>
                <w:b w:val="0"/>
                <w:sz w:val="20"/>
              </w:rPr>
              <w:t xml:space="preserve">inter-core interrupt reserved for shm driver Tx</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inter_core_rx_irq</w:t>
            </w:r>
          </w:p>
        </w:tc>
        <w:tc>
          <w:tcPr/>
          <w:p>
            <w:pPr>
              <w:pStyle w:val="Compact"/>
            </w:pPr>
            <w:r>
              <w:rPr>
                <w:rFonts w:ascii="Microsoft YaHei" w:hAnsi="Microsoft YaHei" w:eastAsia="微软雅黑"/>
                <w:b w:val="0"/>
                <w:sz w:val="20"/>
              </w:rPr>
              <w:t xml:space="preserve">inter-core interrupt reserved for shm driver Rx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mru_tx_channel_id</w:t>
            </w:r>
          </w:p>
        </w:tc>
        <w:tc>
          <w:tcPr/>
          <w:p>
            <w:pPr>
              <w:pStyle w:val="Compact"/>
            </w:pPr>
            <w:r>
              <w:rPr>
                <w:rFonts w:ascii="Microsoft YaHei" w:hAnsi="Microsoft YaHei" w:eastAsia="微软雅黑"/>
                <w:b w:val="0"/>
                <w:sz w:val="20"/>
              </w:rPr>
              <w:t xml:space="preserve">mru channel index for shm driver Tx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mru_rx_channel_id</w:t>
            </w:r>
          </w:p>
        </w:tc>
        <w:tc>
          <w:tcPr/>
          <w:p>
            <w:pPr>
              <w:pStyle w:val="Compact"/>
            </w:pPr>
            <w:r>
              <w:rPr>
                <w:rFonts w:ascii="Microsoft YaHei" w:hAnsi="Microsoft YaHei" w:eastAsia="微软雅黑"/>
                <w:b w:val="0"/>
                <w:sz w:val="20"/>
              </w:rPr>
              <w:t xml:space="preserve">mru channel index for shm driver Rx</w:t>
            </w:r>
          </w:p>
        </w:tc>
      </w:tr>
      <w:tr>
        <w:tc>
          <w:tcPr/>
          <w:p>
            <w:pPr>
              <w:pStyle w:val="Compact"/>
            </w:pPr>
            <w:r>
              <w:rPr>
                <w:rFonts w:ascii="Microsoft YaHei" w:hAnsi="Microsoft YaHei" w:eastAsia="微软雅黑"/>
                <w:b w:val="0"/>
                <w:sz w:val="20"/>
              </w:rPr>
              <w:t xml:space="preserve">struct IPCS_SHM_LOCAL_CORE_TYPE</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targeted by remote core interrupt</w:t>
            </w:r>
          </w:p>
        </w:tc>
      </w:tr>
      <w:tr>
        <w:tc>
          <w:tcPr/>
          <w:p>
            <w:pPr>
              <w:pStyle w:val="Compact"/>
            </w:pPr>
            <w:r>
              <w:rPr>
                <w:rFonts w:ascii="Microsoft YaHei" w:hAnsi="Microsoft YaHei" w:eastAsia="微软雅黑"/>
                <w:b w:val="0"/>
                <w:sz w:val="20"/>
              </w:rPr>
              <w:t xml:space="preserve">struct IPCS_SHM_REMOTE_CORE_TYPE</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IPCS_SHM_CHANNEL_CFG_TYPE *</w:t>
            </w:r>
          </w:p>
        </w:tc>
        <w:tc>
          <w:tcPr/>
          <w:p>
            <w:pPr>
              <w:pStyle w:val="Compact"/>
            </w:pPr>
            <w:r>
              <w:rPr>
                <w:rFonts w:ascii="Microsoft YaHei" w:hAnsi="Microsoft YaHei" w:eastAsia="微软雅黑"/>
                <w:b w:val="0"/>
                <w:sz w:val="20"/>
              </w:rPr>
              <w:t xml:space="preserve">channels</w:t>
            </w:r>
          </w:p>
        </w:tc>
        <w:tc>
          <w:tcPr/>
          <w:p>
            <w:pPr>
              <w:pStyle w:val="Compact"/>
            </w:pPr>
            <w:r>
              <w:rPr>
                <w:rFonts w:ascii="Microsoft YaHei" w:hAnsi="Microsoft YaHei" w:eastAsia="微软雅黑"/>
                <w:b w:val="0"/>
                <w:sz w:val="20"/>
              </w:rPr>
              <w:t xml:space="preserve">IPC channels parameters array</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86"/>
    <w:bookmarkStart w:id="89" w:name="struct-ipcs_shm_instances_cfg_type"/>
    <w:p>
      <w:pPr>
        <w:pStyle w:val="3"/>
      </w:pPr>
      <w: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num_instances</w:t>
            </w:r>
          </w:p>
        </w:tc>
        <w:tc>
          <w:tcPr/>
          <w:p>
            <w:pPr>
              <w:pStyle w:val="Compact"/>
            </w:pPr>
            <w:r>
              <w:rPr>
                <w:rFonts w:ascii="Microsoft YaHei" w:hAnsi="Microsoft YaHei" w:eastAsia="微软雅黑"/>
                <w:b w:val="0"/>
                <w:sz w:val="20"/>
              </w:rPr>
              <w:t xml:space="preserve">number of shared memory instances</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*shm_cfg</w:t>
            </w:r>
          </w:p>
        </w:tc>
        <w:tc>
          <w:tcPr/>
          <w:p>
            <w:pPr>
              <w:pStyle w:val="Compact"/>
            </w:pPr>
            <w:r>
              <w:rPr>
                <w:rFonts w:ascii="Microsoft YaHei" w:hAnsi="Microsoft YaHei" w:eastAsia="微软雅黑"/>
                <w:b w:val="0"/>
                <w:sz w:val="20"/>
              </w:rPr>
              <w:t xml:space="preserve">IPC shm parameters array</w:t>
            </w:r>
          </w:p>
        </w:tc>
      </w:tr>
    </w:tbl>
    <w:bookmarkEnd w:id="87"/>
    <w:bookmarkEnd w:id="88"/>
    <w:bookmarkStart w:id="90" w:name="dynamic-detailed-design-动态详细设计"/>
    <w:p>
      <w:pPr>
        <w:pStyle w:val="21"/>
      </w:pPr>
      <w:r>
        <w:t>DYNAMIC DETAILED DESIGN 动态详细设计</w:t>
      </w:r>
    </w:p>
    <w:p>
      <w:pPr>
        <w:pStyle w:val="FirstParagraph"/>
        <w:spacing w:before="0" w:after="0"/>
        <w:ind w:firstLine="0" w:left="0" w:right="0"/>
      </w:pPr>
      <w:r>
        <w:rPr>
          <w:rFonts w:hint="eastAsia" w:ascii="Microsoft YaHei" w:hAnsi="Microsoft YaHei" w:eastAsia="微软雅黑"/>
          <w:b w:val="0"/>
          <w:sz w:val="22"/>
        </w:rPr>
        <w:t xml:space="preserve">本节描述与部署变体无关的</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逻辑</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数据路径（Core</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Queue）。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设计依据</w:t>
            </w:r>
          </w:p>
        </w:tc>
      </w:tr>
      <w:tr>
        <w:tc>
          <w:tcPr/>
          <w:p>
            <w:pPr>
              <w:pStyle w:val="Compact"/>
            </w:pPr>
            <w:r>
              <w:rPr>
                <w:rFonts w:ascii="Microsoft YaHei" w:hAnsi="Microsoft YaHei" w:eastAsia="微软雅黑"/>
                <w:b w:val="0"/>
                <w:sz w:val="20"/>
              </w:rPr>
              <w:t xml:space="preserve">CORE-S01</w:t>
            </w:r>
          </w:p>
        </w:tc>
        <w:tc>
          <w:tcPr/>
          <w:p>
            <w:pPr>
              <w:pStyle w:val="Compact"/>
            </w:pP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CORE_SHM、HAL、OSAL、CORE_QUEUE</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ipcsShmInitChannels</w:t>
            </w:r>
          </w:p>
        </w:tc>
      </w:tr>
      <w:tr>
        <w:tc>
          <w:tcPr/>
          <w:p>
            <w:pPr>
              <w:pStyle w:val="Compact"/>
            </w:pPr>
            <w:r>
              <w:rPr>
                <w:rFonts w:ascii="Microsoft YaHei" w:hAnsi="Microsoft YaHei" w:eastAsia="微软雅黑"/>
                <w:b w:val="0"/>
                <w:sz w:val="20"/>
              </w:rPr>
              <w:t xml:space="preserve">CORE-S02</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发送</w:t>
            </w:r>
          </w:p>
        </w:tc>
        <w:tc>
          <w:tcPr/>
          <w:p>
            <w:pPr>
              <w:pStyle w:val="Compact"/>
            </w:pPr>
            <w:r>
              <w:rPr>
                <w:rFonts w:ascii="Microsoft YaHei" w:hAnsi="Microsoft YaHei" w:eastAsia="微软雅黑"/>
                <w:b w:val="0"/>
                <w:sz w:val="20"/>
              </w:rPr>
              <w:t xml:space="preserve">CORE_SHM、CORE_QUEUE、HAL</w:t>
            </w:r>
          </w:p>
        </w:tc>
        <w:tc>
          <w:tcPr/>
          <w:p>
            <w:pPr>
              <w:pStyle w:val="Compact"/>
            </w:pPr>
            <w:r>
              <w:rPr>
                <w:rStyle w:val="VerbatimChar"/>
                <w:rFonts w:ascii="Microsoft YaHei" w:hAnsi="Microsoft YaHei" w:eastAsia="微软雅黑"/>
                <w:b w:val="0"/>
                <w:sz w:val="20"/>
              </w:rPr>
              <w:t xml:space="preserve">ipcsShmAcquireBuf</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ipcsQueuePush</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r>
      <w:tr>
        <w:tc>
          <w:tcPr/>
          <w:p>
            <w:pPr>
              <w:pStyle w:val="Compact"/>
            </w:pPr>
            <w:r>
              <w:rPr>
                <w:rFonts w:ascii="Microsoft YaHei" w:hAnsi="Microsoft YaHei" w:eastAsia="微软雅黑"/>
                <w:b w:val="0"/>
                <w:sz w:val="20"/>
              </w:rPr>
              <w:t xml:space="preserve">CORE-S03</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接收与释放</w:t>
            </w:r>
          </w:p>
        </w:tc>
        <w:tc>
          <w:tcPr/>
          <w:p>
            <w:pPr>
              <w:pStyle w:val="Compact"/>
            </w:pPr>
            <w:r>
              <w:rPr>
                <w:rFonts w:ascii="Microsoft YaHei" w:hAnsi="Microsoft YaHei" w:eastAsia="微软雅黑"/>
                <w:b w:val="0"/>
                <w:sz w:val="20"/>
              </w:rPr>
              <w:t xml:space="preserve">HAL、OSAL、CORE_SHM、CORE_QUEUE</w:t>
            </w:r>
          </w:p>
        </w:tc>
        <w:tc>
          <w:tcPr/>
          <w:p>
            <w:pPr>
              <w:pStyle w:val="Compact"/>
            </w:pPr>
            <w:r>
              <w:rPr>
                <w:rStyle w:val="VerbatimChar"/>
                <w:rFonts w:ascii="Microsoft YaHei" w:hAnsi="Microsoft YaHei" w:eastAsia="微软雅黑"/>
                <w:b w:val="0"/>
                <w:sz w:val="20"/>
              </w:rPr>
              <w:t xml:space="preserve">ipcsShmRx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ipcsChannelRx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rx_cb</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ipcsShmReleaseBuf</w:t>
            </w:r>
          </w:p>
        </w:tc>
      </w:tr>
      <w:tr>
        <w:tc>
          <w:tcPr/>
          <w:p>
            <w:pPr>
              <w:pStyle w:val="Compact"/>
            </w:pPr>
            <w:r>
              <w:rPr>
                <w:rFonts w:ascii="Microsoft YaHei" w:hAnsi="Microsoft YaHei" w:eastAsia="微软雅黑"/>
                <w:b w:val="0"/>
                <w:sz w:val="20"/>
              </w:rPr>
              <w:t xml:space="preserve">CORE-S04</w:t>
            </w:r>
          </w:p>
        </w:tc>
        <w:tc>
          <w:tcPr/>
          <w:p>
            <w:pPr>
              <w:pStyle w:val="Compact"/>
            </w:pPr>
            <w:r>
              <w:rPr>
                <w:rFonts w:ascii="Microsoft YaHei" w:hAnsi="Microsoft YaHei" w:eastAsia="微软雅黑"/>
                <w:b w:val="0"/>
                <w:sz w:val="20"/>
              </w:rPr>
              <w:t xml:space="preserve">Unmanaged </w:t>
            </w:r>
            <w:r>
              <w:rPr>
                <w:rFonts w:hint="eastAsia" w:ascii="Microsoft YaHei" w:hAnsi="Microsoft YaHei" w:eastAsia="微软雅黑"/>
                <w:b w:val="0"/>
                <w:sz w:val="20"/>
              </w:rPr>
              <w:t xml:space="preserve">收发</w:t>
            </w:r>
          </w:p>
        </w:tc>
        <w:tc>
          <w:tcPr/>
          <w:p>
            <w:pPr>
              <w:pStyle w:val="Compact"/>
            </w:pPr>
            <w:r>
              <w:rPr>
                <w:rFonts w:ascii="Microsoft YaHei" w:hAnsi="Microsoft YaHei" w:eastAsia="微软雅黑"/>
                <w:b w:val="0"/>
                <w:sz w:val="20"/>
              </w:rPr>
              <w:t xml:space="preserve">CORE_SHM、HAL</w:t>
            </w:r>
          </w:p>
        </w:tc>
        <w:tc>
          <w:tcPr/>
          <w:p>
            <w:pPr>
              <w:pStyle w:val="Compact"/>
            </w:pPr>
            <w:r>
              <w:rPr>
                <w:rStyle w:val="VerbatimChar"/>
                <w:rFonts w:ascii="Microsoft YaHei" w:hAnsi="Microsoft YaHei" w:eastAsia="微软雅黑"/>
                <w:b w:val="0"/>
                <w:sz w:val="20"/>
              </w:rPr>
              <w:t xml:space="preserve">ipcsShmUnmanagedTx</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对端</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tx_count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比对</w:t>
            </w:r>
          </w:p>
        </w:tc>
      </w:tr>
      <w:tr>
        <w:tc>
          <w:tcPr/>
          <w:p>
            <w:pPr>
              <w:pStyle w:val="Compact"/>
            </w:pPr>
            <w:r>
              <w:rPr>
                <w:rFonts w:ascii="Microsoft YaHei" w:hAnsi="Microsoft YaHei" w:eastAsia="微软雅黑"/>
                <w:b w:val="0"/>
                <w:sz w:val="20"/>
              </w:rPr>
              <w:t xml:space="preserve">CORE-S05</w:t>
            </w:r>
          </w:p>
        </w:tc>
        <w:tc>
          <w:tcPr/>
          <w:p>
            <w:pPr>
              <w:pStyle w:val="Compact"/>
            </w:pP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CORE_SHM、OSAL、HAL</w:t>
            </w:r>
          </w:p>
        </w:tc>
        <w:tc>
          <w:tcPr/>
          <w:p>
            <w:pPr>
              <w:pStyle w:val="Compact"/>
            </w:pPr>
            <w:r>
              <w:rPr>
                <w:rFonts w:ascii="Microsoft YaHei" w:hAnsi="Microsoft YaHei" w:eastAsia="微软雅黑"/>
                <w:b w:val="0"/>
                <w:sz w:val="20"/>
              </w:rPr>
              <w:t xml:space="preserve">IRQ </w:t>
            </w:r>
            <w:r>
              <w:rPr>
                <w:rFonts w:hint="eastAsia" w:ascii="Microsoft YaHei" w:hAnsi="Microsoft YaHei" w:eastAsia="微软雅黑"/>
                <w:b w:val="0"/>
                <w:sz w:val="20"/>
              </w:rPr>
              <w:t xml:space="preserve">路径</w:t>
            </w:r>
            <w:r>
              <w:rPr>
                <w:rFonts w:ascii="Microsoft YaHei" w:hAnsi="Microsoft YaHei" w:eastAsia="微软雅黑"/>
                <w:b w:val="0"/>
                <w:sz w:val="20"/>
              </w:rPr>
              <w:t xml:space="preserve"> vs</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ipcsShmPollChannels</w:t>
            </w:r>
          </w:p>
        </w:tc>
      </w:tr>
    </w:tbl>
    <w:bookmarkStart w:id="91" w:name="initialization-sequence-core-s01-初始化流程"/>
    <w:p>
      <w:pPr>
        <w:pStyle w:val="3"/>
      </w:pPr>
      <w:r>
        <w:t>Initialization Sequence (CORE-S01) 初始化流程</w:t>
      </w:r>
    </w:p>
    <w:p>
      <w:pPr>
        <w:pStyle w:val="FirstParagraph"/>
        <w:spacing w:before="0" w:after="0"/>
        <w:ind w:firstLine="0" w:left="0" w:right="0"/>
      </w:pPr>
      <w:r>
        <w:rPr>
          <w:rFonts w:hint="eastAsia" w:ascii="Microsoft YaHei" w:hAnsi="Microsoft YaHei" w:eastAsia="微软雅黑"/>
          <w:b w:val="0"/>
          <w:sz w:val="22"/>
        </w:rPr>
        <w:t xml:space="preserve">按架构：应用调用</w:t>
      </w:r>
      <w:r>
        <w:rPr>
          <w:rFonts w:ascii="Microsoft YaHei" w:hAnsi="Microsoft YaHei" w:eastAsia="微软雅黑"/>
          <w:b w:val="0"/>
          <w:sz w:val="22"/>
        </w:rPr>
        <w:t xml:space="preserve"> ipcsShmInit → </w:t>
      </w:r>
      <w:r>
        <w:rPr>
          <w:rFonts w:hint="eastAsia" w:ascii="Microsoft YaHei" w:hAnsi="Microsoft YaHei" w:eastAsia="微软雅黑"/>
          <w:b w:val="0"/>
          <w:sz w:val="22"/>
        </w:rPr>
        <w:t xml:space="preserve">逐</w:t>
      </w:r>
      <w:r>
        <w:rPr>
          <w:rFonts w:ascii="Microsoft YaHei" w:hAnsi="Microsoft YaHei" w:eastAsia="微软雅黑"/>
          <w:b w:val="0"/>
          <w:sz w:val="22"/>
        </w:rPr>
        <w:t xml:space="preserve"> instance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初始化、OSAL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初始化、channel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初始化（具体</w:t>
      </w:r>
      <w:r>
        <w:rPr>
          <w:rFonts w:ascii="Microsoft YaHei" w:hAnsi="Microsoft YaHei" w:eastAsia="微软雅黑"/>
          <w:b w:val="0"/>
          <w:sz w:val="22"/>
        </w:rPr>
        <w:t xml:space="preserve"> HAL/OSAL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4/5 </w:t>
      </w:r>
      <w:r>
        <w:rPr>
          <w:rFonts w:hint="eastAsia" w:ascii="Microsoft YaHei" w:hAnsi="Microsoft YaHei" w:eastAsia="微软雅黑"/>
          <w:b w:val="0"/>
          <w:sz w:val="22"/>
        </w:rPr>
        <w:t xml:space="preserve">章）。</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2" w:name="X06a350035f0e14cf683fe6f7e35442381984b95"/>
    <w:p>
      <w:pPr>
        <w:pStyle w:val="3"/>
      </w:pPr>
      <w:r>
        <w:t>Managed Transmit Sequence (CORE-S02) Managed 发送流程</w:t>
      </w:r>
    </w:p>
    <w:p>
      <w:pPr>
        <w:pStyle w:val="FirstParagraph"/>
        <w:spacing w:before="0" w:after="0"/>
        <w:ind w:firstLine="0" w:left="0" w:right="0"/>
      </w:pPr>
      <w:r>
        <w:rPr>
          <w:rFonts w:ascii="Microsoft YaHei" w:hAnsi="Microsoft YaHei" w:eastAsia="微软雅黑"/>
          <w:b w:val="0"/>
          <w:sz w:val="22"/>
        </w:rPr>
        <w:t xml:space="preserve">ipcsShmAcquireBuf → </w:t>
      </w:r>
      <w:r>
        <w:rPr>
          <w:rFonts w:hint="eastAsia" w:ascii="Microsoft YaHei" w:hAnsi="Microsoft YaHei" w:eastAsia="微软雅黑"/>
          <w:b w:val="0"/>
          <w:sz w:val="22"/>
        </w:rPr>
        <w:t xml:space="preserve">填充数据</w:t>
      </w:r>
      <w:r>
        <w:rPr>
          <w:rFonts w:ascii="Microsoft YaHei" w:hAnsi="Microsoft YaHei" w:eastAsia="微软雅黑"/>
          <w:b w:val="0"/>
          <w:sz w:val="22"/>
        </w:rPr>
        <w:t xml:space="preserve"> → ipcsShmTx → queue push BD → HAL </w:t>
      </w:r>
      <w:r>
        <w:rPr>
          <w:rFonts w:hint="eastAsia" w:ascii="Microsoft YaHei" w:hAnsi="Microsoft YaHei" w:eastAsia="微软雅黑"/>
          <w:b w:val="0"/>
          <w:sz w:val="22"/>
        </w:rPr>
        <w:t xml:space="preserve">通知远端。</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3" w:name="X88125b6ab5e3275759ce88abf49b7bbc771aec1"/>
    <w:p>
      <w:pPr>
        <w:pStyle w:val="3"/>
      </w:pPr>
      <w:r>
        <w:t>Managed Receive and Release Sequence (CORE-S03) Managed 接收与释放流程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触发</w:t>
      </w:r>
      <w:r>
        <w:rPr>
          <w:rFonts w:ascii="Microsoft YaHei" w:hAnsi="Microsoft YaHei" w:eastAsia="微软雅黑"/>
          <w:b w:val="0"/>
          <w:sz w:val="22"/>
        </w:rPr>
        <w:t xml:space="preserve"> ipcsShmRx → ipcsChannelRx → </w:t>
      </w:r>
      <w:r>
        <w:rPr>
          <w:rFonts w:hint="eastAsia" w:ascii="Microsoft YaHei" w:hAnsi="Microsoft YaHei" w:eastAsia="微软雅黑"/>
          <w:b w:val="0"/>
          <w:sz w:val="22"/>
        </w:rPr>
        <w:t xml:space="preserve">应用回调</w:t>
      </w:r>
      <w:r>
        <w:rPr>
          <w:rFonts w:ascii="Microsoft YaHei" w:hAnsi="Microsoft YaHei" w:eastAsia="微软雅黑"/>
          <w:b w:val="0"/>
          <w:sz w:val="22"/>
        </w:rPr>
        <w:t xml:space="preserve"> → ipcsShmReleaseBuf。</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4" w:name="X8cc90214d92edee7a231ce3936e7fa265172bd6"/>
    <w:p>
      <w:pPr>
        <w:pStyle w:val="3"/>
      </w:pPr>
      <w:r>
        <w:t>Unmanaged Sequence (CORE-S04) Unmanaged 收发流程</w:t>
      </w:r>
    </w:p>
    <w:p>
      <w:pPr>
        <w:pStyle w:val="FirstParagraph"/>
        <w:spacing w:before="0" w:after="0"/>
        <w:ind w:firstLine="0" w:left="0" w:right="0"/>
      </w:pPr>
      <w:r>
        <w:rPr>
          <w:rFonts w:ascii="Microsoft YaHei" w:hAnsi="Microsoft YaHei" w:eastAsia="微软雅黑"/>
          <w:b w:val="0"/>
          <w:sz w:val="22"/>
        </w:rPr>
        <w:t xml:space="preserve">ipcsShmUnmanagedAcquire / </w:t>
      </w:r>
      <w:r>
        <w:rPr>
          <w:rFonts w:hint="eastAsia" w:ascii="Microsoft YaHei" w:hAnsi="Microsoft YaHei" w:eastAsia="微软雅黑"/>
          <w:b w:val="0"/>
          <w:sz w:val="22"/>
        </w:rPr>
        <w:t xml:space="preserve">ipcsShmUnmanagedTx；接收侧检查</w:t>
      </w:r>
      <w:r>
        <w:rPr>
          <w:rFonts w:ascii="Microsoft YaHei" w:hAnsi="Microsoft YaHei" w:eastAsia="微软雅黑"/>
          <w:b w:val="0"/>
          <w:sz w:val="22"/>
        </w:rPr>
        <w:t xml:space="preserve"> tx_count。</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5" w:name="X33e900d6f2b79e7334ab5382a83ad1011287f3a"/>
    <w:p>
      <w:pPr>
        <w:pStyle w:val="3"/>
      </w:pPr>
      <w:r>
        <w:t>Interrupt and Polling Sequence (CORE-S05) 中断与轮询流程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注册</w:t>
      </w:r>
      <w:r>
        <w:rPr>
          <w:rFonts w:ascii="Microsoft YaHei" w:hAnsi="Microsoft YaHei" w:eastAsia="微软雅黑"/>
          <w:b w:val="0"/>
          <w:sz w:val="22"/>
        </w:rPr>
        <w:t xml:space="preserve"> hardirq/softirq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polling（ipcsShmPollChannels）；Core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按预算分发</w:t>
      </w:r>
      <w:r>
        <w:rPr>
          <w:rFonts w:ascii="Microsoft YaHei" w:hAnsi="Microsoft YaHei" w:eastAsia="微软雅黑"/>
          <w:b w:val="0"/>
          <w:sz w:val="22"/>
        </w:rPr>
        <w:t xml:space="preserve"> channel。</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6" w:name="rtos-variant-detailed-design-rtos详设"/>
    <w:p>
      <w:pPr>
        <w:pStyle w:val="11"/>
      </w:pPr>
      <w:r>
        <w:t>RTOS VARIANT DETAILED DESIGN RTOS详设</w:t>
      </w:r>
    </w:p>
    <w:bookmarkStart w:id="97" w:name="definition-and-scope-定义与范围-1"/>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部署变体在单地址空间内实现</w:t>
      </w:r>
      <w:r>
        <w:rPr>
          <w:rFonts w:ascii="Microsoft YaHei" w:hAnsi="Microsoft YaHei" w:eastAsia="微软雅黑"/>
          <w:b w:val="0"/>
          <w:sz w:val="22"/>
        </w:rPr>
        <w:t xml:space="preserve"> Drv_Ipcs_Osal_Cmp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实现三选一（FreeRTOS、ThreadX、AUTOSAR</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并由三种</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实现共用。通信核心仍使用第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w:t>
      </w:r>
      <w:r>
        <w:rPr>
          <w:rFonts w:ascii="Microsoft YaHei" w:hAnsi="Microsoft YaHei" w:eastAsia="微软雅黑"/>
          <w:b w:val="0"/>
          <w:sz w:val="22"/>
        </w:rPr>
        <w:t xml:space="preserve"> API。</w:t>
      </w:r>
    </w:p>
    <w:bookmarkEnd w:id="96"/>
    <w:bookmarkStart w:id="98" w:name="file-structure-文件结构-1"/>
    <w:p>
      <w:pPr>
        <w:pStyle w:val="21"/>
      </w:pPr>
      <w:r>
        <w:t>FILE STRUCTURE 文件结构</w:t>
      </w:r>
    </w:p>
    <w:bookmarkStart w:id="99" w:name="file-list-文件列表-1"/>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ipcs/mcu/os/autosar/ipc-os-autosar.c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ipcs/mcu/os/freertos/ipc-os-freertos.c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ipcs/mcu/os/ipc-os.h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ipcs/mcu/os/threadx/ipc-os-threadx.c</w:t>
            </w:r>
          </w:p>
        </w:tc>
      </w:tr>
    </w:tbl>
    <w:bookmarkEnd w:id="97"/>
    <w:bookmarkStart w:id="100" w:name="ipc-hw-platform.h"/>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ipcs/mcu/hw/ipc-hw-platform.h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C1_M7_COMMON.h、C1_SCB.h、C1_MSCM.h（与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1" w:name="ipc-hw.c"/>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ipcs/mcu/hw/ipc-hw.c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2" w:name="ipc-hw.h"/>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工程内其他头文件（仅</w:t>
      </w:r>
      <w:r>
        <w:rPr>
          <w:rFonts w:ascii="Microsoft YaHei" w:hAnsi="Microsoft YaHei" w:eastAsia="微软雅黑"/>
          <w:b w:val="0"/>
          <w:sz w:val="22"/>
        </w:rPr>
        <w:t xml:space="preserve"> HAL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3" w:name="ipc-os-autosar.c"/>
    <w:p>
      <w:pPr>
        <w:pStyle w:val="3"/>
      </w:pPr>
      <w:r>
        <w:t>ipc-os-autosar.c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ipcs/mcu/os/autosar/ipc-os-autosar.c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AUTOSAR 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Os.h、ipc-shm.h、ipc-os.h、ipc-hw.h（与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4" w:name="ipc-os-freertos.c"/>
    <w:p>
      <w:pPr>
        <w:pStyle w:val="3"/>
      </w:pPr>
      <w:r>
        <w:t>ipc-os-freertos.c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ipcs/mcu/os/freertos/ipc-os-freertos.c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FreeRTOS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ipc-shm.h、ipc-os.h、ipc-hw.h、FreeRTOS.h、task.h（与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5" w:name="ipc-os.h"/>
    <w:p>
      <w:pPr>
        <w:pStyle w:val="3"/>
      </w:pPr>
      <w:r>
        <w:t>ipc-os.h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ipcs/mcu/os/ipc-os.h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宏与</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6" w:name="ipc-os-threadx.c"/>
    <w:p>
      <w:pPr>
        <w:pStyle w:val="3"/>
      </w:pPr>
      <w:r>
        <w:t>ipc-os-threadx.c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ipcs/mcu/os/threadx/ipc-os-threadx.c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ThreadX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ipc-shm.h、ipc-os.h、ipc-hw.h、tx_api.h、tx_event_flags.h（与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7" w:name="swu_ipcs_osal_autosar-design-单元设计"/>
    <w:p>
      <w:pPr>
        <w:pStyle w:val="21"/>
      </w:pPr>
      <w:r>
        <w:t>SWU_IPCS_OSAL_AUTOSAR DESIGN 单元设计</w:t>
      </w:r>
    </w:p>
    <w:bookmarkStart w:id="108" w:name="ipcsosinit"/>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OS specific initialization code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sint32 (*rx_cb)(const uint8, sint32)</w:t>
            </w:r>
          </w:p>
        </w:tc>
        <w:tc>
          <w:tcPr>
            <w:tcW w:type="dxa" w:w="1871"/>
          </w:tcPr>
          <w:p>
            <w:r>
              <w:rPr>
                <w:rFonts w:ascii="Microsoft YaHei" w:hAnsi="Microsoft YaHei" w:eastAsia="微软雅黑"/>
                <w:b w:val="0"/>
                <w:sz w:val="20"/>
              </w:rPr>
              <w:t>rx callback to be called from rx softirq</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-IPC_SHM_E_NOTSUP if softirq task not in</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38571"/>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5438571"/>
                    </a:xfrm>
                    <a:prstGeom prst="rect">
                      <a:avLst/>
                    </a:prstGeom>
                    <a:noFill/>
                    <a:ln w="9525">
                      <a:noFill/>
                      <a:headEnd/>
                      <a:tailEnd/>
                    </a:ln>
                  </pic:spPr>
                </pic:pic>
              </a:graphicData>
            </a:graphic>
          </wp:inline>
        </w:drawing>
      </w:r>
    </w:p>
    <w:bookmarkEnd w:id="106"/>
    <w:bookmarkStart w:id="109" w:name="ipcsosfree"/>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free OS specific resources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756648"/>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040000" cy="8756648"/>
                    </a:xfrm>
                    <a:prstGeom prst="rect">
                      <a:avLst/>
                    </a:prstGeom>
                    <a:noFill/>
                    <a:ln w="9525">
                      <a:noFill/>
                      <a:headEnd/>
                      <a:tailEnd/>
                    </a:ln>
                  </pic:spPr>
                </pic:pic>
              </a:graphicData>
            </a:graphic>
          </wp:inline>
        </w:drawing>
      </w:r>
    </w:p>
    <w:bookmarkEnd w:id="107"/>
    <w:bookmarkStart w:id="110" w:name="ipcsshmsoftirq"/>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task acting as deferred interrupt handler</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TASK(ipcsShmSoftirq)</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09247" cy="889254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3309247" cy="8892540"/>
                    </a:xfrm>
                    <a:prstGeom prst="rect">
                      <a:avLst/>
                    </a:prstGeom>
                    <a:noFill/>
                    <a:ln w="9525">
                      <a:noFill/>
                      <a:headEnd/>
                      <a:tailEnd/>
                    </a:ln>
                  </pic:spPr>
                </pic:pic>
              </a:graphicData>
            </a:graphic>
          </wp:inline>
        </w:drawing>
      </w:r>
    </w:p>
    <w:bookmarkEnd w:id="108"/>
    <w:bookmarkStart w:id="111" w:name="ipcsshmhardirq"/>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driver interrupt service routine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ipcsShmHardirq(void)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42894"/>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040000" cy="7642894"/>
                    </a:xfrm>
                    <a:prstGeom prst="rect">
                      <a:avLst/>
                    </a:prstGeom>
                    <a:noFill/>
                    <a:ln w="9525">
                      <a:noFill/>
                      <a:headEnd/>
                      <a:tailEnd/>
                    </a:ln>
                  </pic:spPr>
                </pic:pic>
              </a:graphicData>
            </a:graphic>
          </wp:inline>
        </w:drawing>
      </w:r>
    </w:p>
    <w:bookmarkEnd w:id="109"/>
    <w:bookmarkStart w:id="112" w:name="ipcsshmhardirqinstance"/>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driver interrupt service routine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ipcsShmHardirqInstance(const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28936"/>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040000" cy="7628936"/>
                    </a:xfrm>
                    <a:prstGeom prst="rect">
                      <a:avLst/>
                    </a:prstGeom>
                    <a:noFill/>
                    <a:ln w="9525">
                      <a:noFill/>
                      <a:headEnd/>
                      <a:tailEnd/>
                    </a:ln>
                  </pic:spPr>
                </pic:pic>
              </a:graphicData>
            </a:graphic>
          </wp:inline>
        </w:drawing>
      </w:r>
    </w:p>
    <w:bookmarkEnd w:id="110"/>
    <w:bookmarkStart w:id="113" w:name="ipcsosgetlocalshm"/>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local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11"/>
    <w:bookmarkStart w:id="114" w:name="ipcsosgetremoteshm"/>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remote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12"/>
    <w:bookmarkStart w:id="115" w:name="ipcsospollchannels"/>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invoke rx callback configured at initialization</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ipcsOsPollChannels(const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work done,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09344"/>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5040000" cy="4709344"/>
                    </a:xfrm>
                    <a:prstGeom prst="rect">
                      <a:avLst/>
                    </a:prstGeom>
                    <a:noFill/>
                    <a:ln w="9525">
                      <a:noFill/>
                      <a:headEnd/>
                      <a:tailEnd/>
                    </a:ln>
                  </pic:spPr>
                </pic:pic>
              </a:graphicData>
            </a:graphic>
          </wp:inline>
        </w:drawing>
      </w:r>
    </w:p>
    <w:bookmarkEnd w:id="113"/>
    <w:bookmarkEnd w:id="114"/>
    <w:bookmarkStart w:id="116" w:name="swu_ipcs_osal_freertos-design-单元设计"/>
    <w:p>
      <w:pPr>
        <w:pStyle w:val="21"/>
      </w:pPr>
      <w:r>
        <w:t>SWU_IPCS_OSAL_FREERTOS DESIGN 单元设计</w:t>
      </w:r>
    </w:p>
    <w:bookmarkStart w:id="117" w:name="ipcsosinit-1"/>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OS specific initialization code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sint32 (*rx_cb)(const uint8, sint32)</w:t>
            </w:r>
          </w:p>
        </w:tc>
        <w:tc>
          <w:tcPr>
            <w:tcW w:type="dxa" w:w="1871"/>
          </w:tcPr>
          <w:p>
            <w:r>
              <w:rPr>
                <w:rFonts w:ascii="Microsoft YaHei" w:hAnsi="Microsoft YaHei" w:eastAsia="微软雅黑"/>
                <w:b w:val="0"/>
                <w:sz w:val="20"/>
              </w:rPr>
              <w:t>rx callback to be called from rx softirq</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-IPC_SHM_E_NOMEM if the softirq task creation</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98000"/>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040000" cy="8298000"/>
                    </a:xfrm>
                    <a:prstGeom prst="rect">
                      <a:avLst/>
                    </a:prstGeom>
                    <a:noFill/>
                    <a:ln w="9525">
                      <a:noFill/>
                      <a:headEnd/>
                      <a:tailEnd/>
                    </a:ln>
                  </pic:spPr>
                </pic:pic>
              </a:graphicData>
            </a:graphic>
          </wp:inline>
        </w:drawing>
      </w:r>
    </w:p>
    <w:bookmarkEnd w:id="115"/>
    <w:bookmarkStart w:id="118" w:name="ipcsosfree-1"/>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free OS specific resources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43637"/>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5040000" cy="2443637"/>
                    </a:xfrm>
                    <a:prstGeom prst="rect">
                      <a:avLst/>
                    </a:prstGeom>
                    <a:noFill/>
                    <a:ln w="9525">
                      <a:noFill/>
                      <a:headEnd/>
                      <a:tailEnd/>
                    </a:ln>
                  </pic:spPr>
                </pic:pic>
              </a:graphicData>
            </a:graphic>
          </wp:inline>
        </w:drawing>
      </w:r>
    </w:p>
    <w:bookmarkEnd w:id="116"/>
    <w:bookmarkStart w:id="119" w:name="ipcsshmsoftirq-1"/>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task acting as deferred interrupt handler</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ipcsShmSoftirq(void)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5828" cy="889254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4365828" cy="8892540"/>
                    </a:xfrm>
                    <a:prstGeom prst="rect">
                      <a:avLst/>
                    </a:prstGeom>
                    <a:noFill/>
                    <a:ln w="9525">
                      <a:noFill/>
                      <a:headEnd/>
                      <a:tailEnd/>
                    </a:ln>
                  </pic:spPr>
                </pic:pic>
              </a:graphicData>
            </a:graphic>
          </wp:inline>
        </w:drawing>
      </w:r>
    </w:p>
    <w:bookmarkEnd w:id="117"/>
    <w:bookmarkStart w:id="120" w:name="ipcsshmhardirq-1"/>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driver interrupt service routine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ipcsShmHardirq(void)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50345"/>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5040000" cy="3550345"/>
                    </a:xfrm>
                    <a:prstGeom prst="rect">
                      <a:avLst/>
                    </a:prstGeom>
                    <a:noFill/>
                    <a:ln w="9525">
                      <a:noFill/>
                      <a:headEnd/>
                      <a:tailEnd/>
                    </a:ln>
                  </pic:spPr>
                </pic:pic>
              </a:graphicData>
            </a:graphic>
          </wp:inline>
        </w:drawing>
      </w:r>
    </w:p>
    <w:bookmarkEnd w:id="118"/>
    <w:bookmarkStart w:id="121" w:name="ipcsshmhardirqinstance-1"/>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driver interrupt service routine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ipcsShmHardirqInstance(const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72957" cy="8892540"/>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3972957" cy="8892540"/>
                    </a:xfrm>
                    <a:prstGeom prst="rect">
                      <a:avLst/>
                    </a:prstGeom>
                    <a:noFill/>
                    <a:ln w="9525">
                      <a:noFill/>
                      <a:headEnd/>
                      <a:tailEnd/>
                    </a:ln>
                  </pic:spPr>
                </pic:pic>
              </a:graphicData>
            </a:graphic>
          </wp:inline>
        </w:drawing>
      </w:r>
    </w:p>
    <w:bookmarkEnd w:id="119"/>
    <w:bookmarkStart w:id="122" w:name="ipcsosgetlocalshm-1"/>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local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20"/>
    <w:bookmarkStart w:id="123" w:name="ipcsosgetremoteshm-1"/>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remote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21"/>
    <w:bookmarkStart w:id="124" w:name="ipcsospollchannels-1"/>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invoke rx callback configured at initialization</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ipcsOsPollChannels(const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work done,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77915"/>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040000" cy="5877915"/>
                    </a:xfrm>
                    <a:prstGeom prst="rect">
                      <a:avLst/>
                    </a:prstGeom>
                    <a:noFill/>
                    <a:ln w="9525">
                      <a:noFill/>
                      <a:headEnd/>
                      <a:tailEnd/>
                    </a:ln>
                  </pic:spPr>
                </pic:pic>
              </a:graphicData>
            </a:graphic>
          </wp:inline>
        </w:drawing>
      </w:r>
    </w:p>
    <w:bookmarkEnd w:id="122"/>
    <w:bookmarkEnd w:id="123"/>
    <w:bookmarkStart w:id="125" w:name="swu_ipcs_osal_threadx-design-单元设计"/>
    <w:p>
      <w:pPr>
        <w:pStyle w:val="21"/>
      </w:pPr>
      <w:r>
        <w:t>SWU_IPCS_OSAL_THREADX DESIGN 单元设计</w:t>
      </w:r>
    </w:p>
    <w:bookmarkStart w:id="126" w:name="ipcsosinit-2"/>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OS specific initialization code. When inter_core_rx_irq is disabled by passing IPC_IRQ_NONE, the softirq task will not be created.</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ipcsOsInit(const uint8 instance, const struct IPCS_SHM_CFG_TYPE *cfg, sint32 (*rx_cb)(const uint8 instance, sint32 budget))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sint32 (*rx_cb)(const uint8 instance, sint32 budget)</w:t>
            </w:r>
          </w:p>
        </w:tc>
        <w:tc>
          <w:tcPr>
            <w:tcW w:type="dxa" w:w="1871"/>
          </w:tcPr>
          <w:p>
            <w:r>
              <w:rPr>
                <w:rFonts w:ascii="Microsoft YaHei" w:hAnsi="Microsoft YaHei" w:eastAsia="微软雅黑"/>
                <w:b w:val="0"/>
                <w:sz w:val="20"/>
              </w:rPr>
              <w:t>rx callback to be called from rx softirq</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-IPC_SHM_E_NOMEM if softirq task or event flags creation failed, -IPC_SHM_E_INVAL for invalid rx_cb or cfg</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66462"/>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040000" cy="5466462"/>
                    </a:xfrm>
                    <a:prstGeom prst="rect">
                      <a:avLst/>
                    </a:prstGeom>
                    <a:noFill/>
                    <a:ln w="9525">
                      <a:noFill/>
                      <a:headEnd/>
                      <a:tailEnd/>
                    </a:ln>
                  </pic:spPr>
                </pic:pic>
              </a:graphicData>
            </a:graphic>
          </wp:inline>
        </w:drawing>
      </w:r>
    </w:p>
    <w:bookmarkEnd w:id="124"/>
    <w:bookmarkStart w:id="127" w:name="ipcsosfree-2"/>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free OS specific resources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11063"/>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5040000" cy="7411063"/>
                    </a:xfrm>
                    <a:prstGeom prst="rect">
                      <a:avLst/>
                    </a:prstGeom>
                    <a:noFill/>
                    <a:ln w="9525">
                      <a:noFill/>
                      <a:headEnd/>
                      <a:tailEnd/>
                    </a:ln>
                  </pic:spPr>
                </pic:pic>
              </a:graphicData>
            </a:graphic>
          </wp:inline>
        </w:drawing>
      </w:r>
    </w:p>
    <w:bookmarkEnd w:id="125"/>
    <w:bookmarkStart w:id="128" w:name="ipcsshmsoftirq-2"/>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task acting as deferred interrupt handler. Waits on event flags, calls upper layer rx callback registered with ipcsOsInit(), re-enables IRQ when work is done. Terminates when ipcsOsFree() sets quit request.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ipcsShmSoftIrq(uint32 ulInput)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ulInput</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ThreadX thread entry parameter (unused)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63655" cy="8892540"/>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3863655" cy="8892540"/>
                    </a:xfrm>
                    <a:prstGeom prst="rect">
                      <a:avLst/>
                    </a:prstGeom>
                    <a:noFill/>
                    <a:ln w="9525">
                      <a:noFill/>
                      <a:headEnd/>
                      <a:tailEnd/>
                    </a:ln>
                  </pic:spPr>
                </pic:pic>
              </a:graphicData>
            </a:graphic>
          </wp:inline>
        </w:drawing>
      </w:r>
    </w:p>
    <w:bookmarkEnd w:id="126"/>
    <w:bookmarkStart w:id="129" w:name="ipcsshmhardirq-2"/>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driver interrupt service routine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ipcsShmHardIrq(void)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181275"/>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040000" cy="8181275"/>
                    </a:xfrm>
                    <a:prstGeom prst="rect">
                      <a:avLst/>
                    </a:prstGeom>
                    <a:noFill/>
                    <a:ln w="9525">
                      <a:noFill/>
                      <a:headEnd/>
                      <a:tailEnd/>
                    </a:ln>
                  </pic:spPr>
                </pic:pic>
              </a:graphicData>
            </a:graphic>
          </wp:inline>
        </w:drawing>
      </w:r>
    </w:p>
    <w:bookmarkEnd w:id="127"/>
    <w:bookmarkStart w:id="130" w:name="ipcsosgetlocalshm-2"/>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local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local shared memory address for instance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92283"/>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5040000" cy="3492283"/>
                    </a:xfrm>
                    <a:prstGeom prst="rect">
                      <a:avLst/>
                    </a:prstGeom>
                    <a:noFill/>
                    <a:ln w="9525">
                      <a:noFill/>
                      <a:headEnd/>
                      <a:tailEnd/>
                    </a:ln>
                  </pic:spPr>
                </pic:pic>
              </a:graphicData>
            </a:graphic>
          </wp:inline>
        </w:drawing>
      </w:r>
    </w:p>
    <w:bookmarkEnd w:id="128"/>
    <w:bookmarkStart w:id="131" w:name="ipcsosgetremoteshm-2"/>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remote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remote shared memory address for instance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33473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040000" cy="3334737"/>
                    </a:xfrm>
                    <a:prstGeom prst="rect">
                      <a:avLst/>
                    </a:prstGeom>
                    <a:noFill/>
                    <a:ln w="9525">
                      <a:noFill/>
                      <a:headEnd/>
                      <a:tailEnd/>
                    </a:ln>
                  </pic:spPr>
                </pic:pic>
              </a:graphicData>
            </a:graphic>
          </wp:inline>
        </w:drawing>
      </w:r>
    </w:p>
    <w:bookmarkEnd w:id="129"/>
    <w:bookmarkStart w:id="132" w:name="ipcsospollchannels-2"/>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invoke rx callback configured at initialization. The softirq task handles rx operation when rx interrupt is configured.</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ipcsOsPollChannels(const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work done when rx_irq is IPC_IRQ_NONE; IPC_SHM_E_OK if rx_irq configured but callback not invoked; -IPC_SHM_E_INVAL when rx interrupt is configured</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77883"/>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040000" cy="4477883"/>
                    </a:xfrm>
                    <a:prstGeom prst="rect">
                      <a:avLst/>
                    </a:prstGeom>
                    <a:noFill/>
                    <a:ln w="9525">
                      <a:noFill/>
                      <a:headEnd/>
                      <a:tailEnd/>
                    </a:ln>
                  </pic:spPr>
                </pic:pic>
              </a:graphicData>
            </a:graphic>
          </wp:inline>
        </w:drawing>
      </w:r>
    </w:p>
    <w:bookmarkEnd w:id="130"/>
    <w:bookmarkEnd w:id="131"/>
    <w:bookmarkStart w:id="133" w:name="swu_ipcs_hal_mcu-design-单元设计"/>
    <w:p>
      <w:pPr>
        <w:pStyle w:val="21"/>
      </w:pPr>
      <w:r>
        <w:t>SWU_IPCS_HAL_MCU DESIGN 单元设计</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个对外接口之外，其余内部函数、跨组件调用接口和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134" w:name="ipcshwgetcoreindexm7"/>
    <w:p>
      <w:pPr>
        <w:pStyle w:val="3"/>
      </w:pPr>
      <w: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Validate and get core index if core type is m7</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ipcsHwGetCoreIndexM7(uint8 index)</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index</w:t>
            </w:r>
          </w:p>
        </w:tc>
        <w:tc>
          <w:tcPr>
            <w:tcW w:type="dxa" w:w="1871"/>
          </w:tcPr>
          <w:p>
            <w:r>
              <w:rPr>
                <w:rFonts w:ascii="Microsoft YaHei" w:hAnsi="Microsoft YaHei" w:eastAsia="微软雅黑"/>
                <w:b w:val="0"/>
                <w:sz w:val="20"/>
              </w:rPr>
              <w:t>uint8</w:t>
            </w:r>
          </w:p>
        </w:tc>
        <w:tc>
          <w:tcPr>
            <w:tcW w:type="dxa" w:w="1871"/>
          </w:tcPr>
          <w:p>
            <w:r>
              <w:rPr>
                <w:rFonts w:ascii="Microsoft YaHei" w:hAnsi="Microsoft YaHei" w:eastAsia="微软雅黑"/>
                <w:b w:val="0"/>
                <w:sz w:val="20"/>
              </w:rPr>
              <w:t>core 或 IRQ 配置索引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core_index if core type is m7</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528322"/>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5040000" cy="1528322"/>
                    </a:xfrm>
                    <a:prstGeom prst="rect">
                      <a:avLst/>
                    </a:prstGeom>
                    <a:noFill/>
                    <a:ln w="9525">
                      <a:noFill/>
                      <a:headEnd/>
                      <a:tailEnd/>
                    </a:ln>
                  </pic:spPr>
                </pic:pic>
              </a:graphicData>
            </a:graphic>
          </wp:inline>
        </w:drawing>
      </w:r>
    </w:p>
    <w:bookmarkEnd w:id="132"/>
    <w:bookmarkStart w:id="135" w:name="ipcshwgetcoreindexa53"/>
    <w:p>
      <w:pPr>
        <w:pStyle w:val="3"/>
      </w:pPr>
      <w: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Validate and get core index if core type is a53</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ipcsHwGetCoreIndexA53(uint8 index)</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index</w:t>
            </w:r>
          </w:p>
        </w:tc>
        <w:tc>
          <w:tcPr>
            <w:tcW w:type="dxa" w:w="1871"/>
          </w:tcPr>
          <w:p>
            <w:r>
              <w:rPr>
                <w:rFonts w:ascii="Microsoft YaHei" w:hAnsi="Microsoft YaHei" w:eastAsia="微软雅黑"/>
                <w:b w:val="0"/>
                <w:sz w:val="20"/>
              </w:rPr>
              <w:t>uint8</w:t>
            </w:r>
          </w:p>
        </w:tc>
        <w:tc>
          <w:tcPr>
            <w:tcW w:type="dxa" w:w="1871"/>
          </w:tcPr>
          <w:p>
            <w:r>
              <w:rPr>
                <w:rFonts w:ascii="Microsoft YaHei" w:hAnsi="Microsoft YaHei" w:eastAsia="微软雅黑"/>
                <w:b w:val="0"/>
                <w:sz w:val="20"/>
              </w:rPr>
              <w:t>core 或 IRQ 配置索引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core_index if core type is a53</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5522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040000" cy="855222"/>
                    </a:xfrm>
                    <a:prstGeom prst="rect">
                      <a:avLst/>
                    </a:prstGeom>
                    <a:noFill/>
                    <a:ln w="9525">
                      <a:noFill/>
                      <a:headEnd/>
                      <a:tailEnd/>
                    </a:ln>
                  </pic:spPr>
                </pic:pic>
              </a:graphicData>
            </a:graphic>
          </wp:inline>
        </w:drawing>
      </w:r>
    </w:p>
    <w:bookmarkEnd w:id="133"/>
    <w:bookmarkStart w:id="136" w:name="ipcshwsetremotecore"/>
    <w:p>
      <w:pPr>
        <w:pStyle w:val="3"/>
      </w:pPr>
      <w: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remote core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ipcsHwSetRemoteCore(const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core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01948"/>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bwMode="auto">
                    <a:xfrm>
                      <a:off x="0" y="0"/>
                      <a:ext cx="5040000" cy="3501948"/>
                    </a:xfrm>
                    <a:prstGeom prst="rect">
                      <a:avLst/>
                    </a:prstGeom>
                    <a:noFill/>
                    <a:ln w="9525">
                      <a:noFill/>
                      <a:headEnd/>
                      <a:tailEnd/>
                    </a:ln>
                  </pic:spPr>
                </pic:pic>
              </a:graphicData>
            </a:graphic>
          </wp:inline>
        </w:drawing>
      </w:r>
    </w:p>
    <w:bookmarkEnd w:id="134"/>
    <w:bookmarkStart w:id="137" w:name="ipcshwsetlocalcore"/>
    <w:p>
      <w:pPr>
        <w:pStyle w:val="3"/>
      </w:pPr>
      <w: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local core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ipcsHwSetLocalCore(const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core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94857"/>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040000" cy="3594857"/>
                    </a:xfrm>
                    <a:prstGeom prst="rect">
                      <a:avLst/>
                    </a:prstGeom>
                    <a:noFill/>
                    <a:ln w="9525">
                      <a:noFill/>
                      <a:headEnd/>
                      <a:tailEnd/>
                    </a:ln>
                  </pic:spPr>
                </pic:pic>
              </a:graphicData>
            </a:graphic>
          </wp:inline>
        </w:drawing>
      </w:r>
    </w:p>
    <w:bookmarkEnd w:id="135"/>
    <w:bookmarkStart w:id="138" w:name="ipcshwsetcore"/>
    <w:p>
      <w:pPr>
        <w:pStyle w:val="3"/>
      </w:pPr>
      <w: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local and remote core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ipcsHwSetCore(const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core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567536"/>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040000" cy="5567536"/>
                    </a:xfrm>
                    <a:prstGeom prst="rect">
                      <a:avLst/>
                    </a:prstGeom>
                    <a:noFill/>
                    <a:ln w="9525">
                      <a:noFill/>
                      <a:headEnd/>
                      <a:tailEnd/>
                    </a:ln>
                  </pic:spPr>
                </pic:pic>
              </a:graphicData>
            </a:graphic>
          </wp:inline>
        </w:drawing>
      </w:r>
    </w:p>
    <w:bookmarkEnd w:id="136"/>
    <w:bookmarkStart w:id="139" w:name="ipcshwsettxirqidx"/>
    <w:p>
      <w:pPr>
        <w:pStyle w:val="3"/>
      </w:pPr>
      <w: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tx irq and msi index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ipcsHwSetTxIrqIdx(const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interrupt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796"/>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040000" cy="786796"/>
                    </a:xfrm>
                    <a:prstGeom prst="rect">
                      <a:avLst/>
                    </a:prstGeom>
                    <a:noFill/>
                    <a:ln w="9525">
                      <a:noFill/>
                      <a:headEnd/>
                      <a:tailEnd/>
                    </a:ln>
                  </pic:spPr>
                </pic:pic>
              </a:graphicData>
            </a:graphic>
          </wp:inline>
        </w:drawing>
      </w:r>
    </w:p>
    <w:bookmarkEnd w:id="137"/>
    <w:bookmarkStart w:id="140" w:name="ipcshwsetrxirqidx"/>
    <w:p>
      <w:pPr>
        <w:pStyle w:val="3"/>
      </w:pPr>
      <w: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rx irq and msi index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ipcsHwSetRxIrqIdx(const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interrupt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503"/>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5040000" cy="786503"/>
                    </a:xfrm>
                    <a:prstGeom prst="rect">
                      <a:avLst/>
                    </a:prstGeom>
                    <a:noFill/>
                    <a:ln w="9525">
                      <a:noFill/>
                      <a:headEnd/>
                      <a:tailEnd/>
                    </a:ln>
                  </pic:spPr>
                </pic:pic>
              </a:graphicData>
            </a:graphic>
          </wp:inline>
        </w:drawing>
      </w:r>
    </w:p>
    <w:bookmarkEnd w:id="138"/>
    <w:bookmarkStart w:id="141" w:name="ipcshwsetirqidx"/>
    <w:p>
      <w:pPr>
        <w:pStyle w:val="3"/>
      </w:pPr>
      <w: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irq and msi index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ipcsHwSetIrqIdx(const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interrupt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85366"/>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040000" cy="3585366"/>
                    </a:xfrm>
                    <a:prstGeom prst="rect">
                      <a:avLst/>
                    </a:prstGeom>
                    <a:noFill/>
                    <a:ln w="9525">
                      <a:noFill/>
                      <a:headEnd/>
                      <a:tailEnd/>
                    </a:ln>
                  </pic:spPr>
                </pic:pic>
              </a:graphicData>
            </a:graphic>
          </wp:inline>
        </w:drawing>
      </w:r>
    </w:p>
    <w:bookmarkEnd w:id="139"/>
    <w:bookmarkStart w:id="142" w:name="ipcshwinit"/>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platform specific initialization</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sint8 ipcsHwInit(const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configuration parameters</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either inter core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87101" cy="8892540"/>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7"/>
                        </a:ext>
                      </a:extLst>
                    </a:blip>
                    <a:stretch>
                      <a:fillRect/>
                    </a:stretch>
                  </pic:blipFill>
                  <pic:spPr bwMode="auto">
                    <a:xfrm>
                      <a:off x="0" y="0"/>
                      <a:ext cx="4087101" cy="8892540"/>
                    </a:xfrm>
                    <a:prstGeom prst="rect">
                      <a:avLst/>
                    </a:prstGeom>
                    <a:noFill/>
                    <a:ln w="9525">
                      <a:noFill/>
                      <a:headEnd/>
                      <a:tailEnd/>
                    </a:ln>
                  </pic:spPr>
                </pic:pic>
              </a:graphicData>
            </a:graphic>
          </wp:inline>
        </w:drawing>
      </w:r>
    </w:p>
    <w:bookmarkEnd w:id="140"/>
    <w:bookmarkStart w:id="143" w:name="ipcshwfree"/>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free hw resources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ipcsHwFree(const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55530"/>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040000" cy="4955530"/>
                    </a:xfrm>
                    <a:prstGeom prst="rect">
                      <a:avLst/>
                    </a:prstGeom>
                    <a:noFill/>
                    <a:ln w="9525">
                      <a:noFill/>
                      <a:headEnd/>
                      <a:tailEnd/>
                    </a:ln>
                  </pic:spPr>
                </pic:pic>
              </a:graphicData>
            </a:graphic>
          </wp:inline>
        </w:drawing>
      </w:r>
    </w:p>
    <w:bookmarkEnd w:id="141"/>
    <w:bookmarkStart w:id="144" w:name="ipcshwirqenable"/>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enable notifications from remote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ipcsHwIrqEnable(const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51748"/>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040000" cy="2151748"/>
                    </a:xfrm>
                    <a:prstGeom prst="rect">
                      <a:avLst/>
                    </a:prstGeom>
                    <a:noFill/>
                    <a:ln w="9525">
                      <a:noFill/>
                      <a:headEnd/>
                      <a:tailEnd/>
                    </a:ln>
                  </pic:spPr>
                </pic:pic>
              </a:graphicData>
            </a:graphic>
          </wp:inline>
        </w:drawing>
      </w:r>
    </w:p>
    <w:bookmarkEnd w:id="142"/>
    <w:bookmarkStart w:id="145" w:name="ipcshwirqdisable"/>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disable notifications from remote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ipcsHwIrqDisable(const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72455"/>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040000" cy="2672455"/>
                    </a:xfrm>
                    <a:prstGeom prst="rect">
                      <a:avLst/>
                    </a:prstGeom>
                    <a:noFill/>
                    <a:ln w="9525">
                      <a:noFill/>
                      <a:headEnd/>
                      <a:tailEnd/>
                    </a:ln>
                  </pic:spPr>
                </pic:pic>
              </a:graphicData>
            </a:graphic>
          </wp:inline>
        </w:drawing>
      </w:r>
    </w:p>
    <w:bookmarkEnd w:id="143"/>
    <w:bookmarkStart w:id="146" w:name="ipcshwirqnotify"/>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notify remote that data is available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ipcsHwIrqNotify(const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49377"/>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040000" cy="5249377"/>
                    </a:xfrm>
                    <a:prstGeom prst="rect">
                      <a:avLst/>
                    </a:prstGeom>
                    <a:noFill/>
                    <a:ln w="9525">
                      <a:noFill/>
                      <a:headEnd/>
                      <a:tailEnd/>
                    </a:ln>
                  </pic:spPr>
                </pic:pic>
              </a:graphicData>
            </a:graphic>
          </wp:inline>
        </w:drawing>
      </w:r>
    </w:p>
    <w:bookmarkEnd w:id="144"/>
    <w:bookmarkStart w:id="147" w:name="ipcshwirqclear"/>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clear available data notification</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ipcsHwIrqClear(const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0769"/>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040000" cy="3830769"/>
                    </a:xfrm>
                    <a:prstGeom prst="rect">
                      <a:avLst/>
                    </a:prstGeom>
                    <a:noFill/>
                    <a:ln w="9525">
                      <a:noFill/>
                      <a:headEnd/>
                      <a:tailEnd/>
                    </a:ln>
                  </pic:spPr>
                </pic:pic>
              </a:graphicData>
            </a:graphic>
          </wp:inline>
        </w:drawing>
      </w:r>
    </w:p>
    <w:bookmarkEnd w:id="145"/>
    <w:bookmarkStart w:id="148" w:name="ipcshwflushcache"/>
    <w:p>
      <w:pPr>
        <w:pStyle w:val="3"/>
      </w:pPr>
      <w: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ipcsHwFlushCache(uint32 data_addr, uint32 data_size)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data_addr</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源码参数</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data_size</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复制数据大小，单位为 byte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23586"/>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040000" cy="3423586"/>
                    </a:xfrm>
                    <a:prstGeom prst="rect">
                      <a:avLst/>
                    </a:prstGeom>
                    <a:noFill/>
                    <a:ln w="9525">
                      <a:noFill/>
                      <a:headEnd/>
                      <a:tailEnd/>
                    </a:ln>
                  </pic:spPr>
                </pic:pic>
              </a:graphicData>
            </a:graphic>
          </wp:inline>
        </w:drawing>
      </w:r>
    </w:p>
    <w:bookmarkEnd w:id="146"/>
    <w:bookmarkStart w:id="149" w:name="ipcshwflushcachelocal"/>
    <w:p>
      <w:pPr>
        <w:pStyle w:val="3"/>
      </w:pPr>
      <w: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Clear and invalidate cache content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ipcsHwFlushCacheLocal(const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006487"/>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040000" cy="3006487"/>
                    </a:xfrm>
                    <a:prstGeom prst="rect">
                      <a:avLst/>
                    </a:prstGeom>
                    <a:noFill/>
                    <a:ln w="9525">
                      <a:noFill/>
                      <a:headEnd/>
                      <a:tailEnd/>
                    </a:ln>
                  </pic:spPr>
                </pic:pic>
              </a:graphicData>
            </a:graphic>
          </wp:inline>
        </w:drawing>
      </w:r>
    </w:p>
    <w:bookmarkEnd w:id="147"/>
    <w:bookmarkStart w:id="150" w:name="ipcshwflushcacheremote"/>
    <w:p>
      <w:pPr>
        <w:pStyle w:val="3"/>
      </w:pPr>
      <w: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Clear and invalidate cache content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ipcsHwFlushCacheRemote(const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64417"/>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040000" cy="3864417"/>
                    </a:xfrm>
                    <a:prstGeom prst="rect">
                      <a:avLst/>
                    </a:prstGeom>
                    <a:noFill/>
                    <a:ln w="9525">
                      <a:noFill/>
                      <a:headEnd/>
                      <a:tailEnd/>
                    </a:ln>
                  </pic:spPr>
                </pic:pic>
              </a:graphicData>
            </a:graphic>
          </wp:inline>
        </w:drawing>
      </w:r>
    </w:p>
    <w:bookmarkEnd w:id="148"/>
    <w:bookmarkEnd w:id="149"/>
    <w:bookmarkStart w:id="151" w:name="global-variables-全局变量-1"/>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w:t>
            </w:r>
            <w:r>
              <w:rPr>
                <w:rFonts w:hint="eastAsia" w:ascii="Microsoft YaHei" w:hAnsi="Microsoft YaHei" w:eastAsia="微软雅黑"/>
                <w:b w:val="0"/>
                <w:sz w:val="20"/>
              </w:rPr>
              <w:t xml:space="preserve">struct（见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章节5.8.7）</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ipcs/mcu/hw/ipc-hw.c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平台</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150"/>
    <w:bookmarkStart w:id="152" w:name="data-types-类型定义-1"/>
    <w:p>
      <w:pPr>
        <w:pStyle w:val="21"/>
      </w:pPr>
      <w:r>
        <w:t>DATA TYPES 类型定义</w:t>
      </w:r>
    </w:p>
    <w:bookmarkStart w:id="153" w:name="Xa39a58bd36eb9b88d68b5d4c09a6d4a5d538969"/>
    <w:p>
      <w:pPr>
        <w:pStyle w:val="3"/>
      </w:pPr>
      <w:r>
        <w:t>struct IPCS_OS_PRIV_INSTANCE_TYPE（FreeRTOS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51"/>
    <w:bookmarkStart w:id="154" w:name="struct-ipcs_os_priv_type_typeautosar-实现"/>
    <w:p>
      <w:pPr>
        <w:pStyle w:val="3"/>
      </w:pPr>
      <w:r>
        <w:t>struct IPCS_OS_PRIV_TYPE_TYPE（AUTOSAR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2"/>
    <w:bookmarkStart w:id="155" w:name="struct-ipcs_os_priv_type_typefreertos-实现"/>
    <w:p>
      <w:pPr>
        <w:pStyle w:val="3"/>
      </w:pPr>
      <w:r>
        <w:t>struct IPCS_OS_PRIV_TYPE_TYPE（FreeRTOS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3"/>
    <w:bookmarkStart w:id="156" w:name="ipc_os_priv_instance_tthreadx-实现"/>
    <w:p>
      <w:pPr>
        <w:pStyle w:val="3"/>
      </w:pPr>
      <w:r>
        <w:t>IPC_OS_PRIV_INSTANCE_T（ThreadX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u8Instance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rxIrqNum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(*rxCallback)(const uint8 u8Instance, sint32 budget)</w:t>
            </w:r>
          </w:p>
        </w:tc>
        <w:tc>
          <w:tcPr/>
          <w:p>
            <w:pPr>
              <w:pStyle w:val="Compact"/>
            </w:pPr>
            <w:r>
              <w:rPr>
                <w:rFonts w:ascii="Microsoft YaHei" w:hAnsi="Microsoft YaHei" w:eastAsia="微软雅黑"/>
                <w:b w:val="0"/>
                <w:sz w:val="20"/>
              </w:rPr>
              <w:t xml:space="preserve">rxCallback</w:t>
            </w:r>
          </w:p>
        </w:tc>
        <w:tc>
          <w:tcPr/>
          <w:p>
            <w:pPr>
              <w:pStyle w:val="Compact"/>
            </w:pPr>
            <w:r>
              <w:rPr>
                <w:rFonts w:ascii="Microsoft YaHei" w:hAnsi="Microsoft YaHei" w:eastAsia="微软雅黑"/>
                <w:b w:val="0"/>
                <w:sz w:val="20"/>
              </w:rPr>
              <w:t xml:space="preserve">upper layer rx callback registered per instance</w:t>
            </w:r>
          </w:p>
        </w:tc>
      </w:tr>
    </w:tbl>
    <w:bookmarkEnd w:id="154"/>
    <w:bookmarkStart w:id="157" w:name="threadx-ipc_os_priv-聚合类型"/>
    <w:p>
      <w:pPr>
        <w:pStyle w:val="3"/>
      </w:pPr>
      <w:r>
        <w:t>ThreadX ipc_os_priv 聚合类型</w:t>
      </w:r>
    </w:p>
    <w:p>
      <w:pPr>
        <w:pStyle w:val="FirstParagraph"/>
        <w:spacing w:before="0" w:after="0"/>
        <w:ind w:firstLine="0" w:left="0" w:right="0"/>
      </w:pP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中为匿名</w:t>
      </w:r>
      <w:r>
        <w:rPr>
          <w:rFonts w:ascii="Microsoft YaHei" w:hAnsi="Microsoft YaHei" w:eastAsia="微软雅黑"/>
          <w:b w:val="0"/>
          <w:sz w:val="22"/>
        </w:rPr>
        <w:t xml:space="preserve"> static </w:t>
      </w:r>
      <w:r>
        <w:rPr>
          <w:rFonts w:hint="eastAsia" w:ascii="Microsoft YaHei" w:hAnsi="Microsoft YaHei" w:eastAsia="微软雅黑"/>
          <w:b w:val="0"/>
          <w:sz w:val="22"/>
        </w:rPr>
        <w:t xml:space="preserve">struct，成员如下。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u8Instance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softIrqEvents</w:t>
            </w:r>
          </w:p>
        </w:tc>
        <w:tc>
          <w:tcPr/>
          <w:p>
            <w:pPr>
              <w:pStyle w:val="Compact"/>
            </w:pPr>
            <w:r>
              <w:rPr>
                <w:rFonts w:ascii="Microsoft YaHei" w:hAnsi="Microsoft YaHei" w:eastAsia="微软雅黑"/>
                <w:b w:val="0"/>
                <w:sz w:val="20"/>
              </w:rPr>
              <w:t xml:space="preserve">event flags used by hardirq to notify softirq thread</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ipcSoftIrqStack[IPC_SOFTIRQ_STACK_SIZE]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softIrqHandle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taskIsInitialized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5"/>
    <w:bookmarkStart w:id="158" w:name="struct-ipcs_hw_priv_type_type"/>
    <w:p>
      <w:pPr>
        <w:pStyle w:val="3"/>
      </w:pPr>
      <w:r>
        <w:t>struct IPCS_HW_PRIV_TYPE_TYPE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on where this instance is running</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mscm_tx_irq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tx</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mscm_rx_irq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rx</w:t>
            </w:r>
          </w:p>
        </w:tc>
      </w:tr>
    </w:tbl>
    <w:bookmarkEnd w:id="156"/>
    <w:bookmarkStart w:id="159" w:name="enum-ipcs_processor_idx_e"/>
    <w:p>
      <w:pPr>
        <w:pStyle w:val="3"/>
      </w:pPr>
      <w:r>
        <w:t>enum IPCS_PROCESSOR_IDX_E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157"/>
    <w:bookmarkStart w:id="160" w:name="ipcs_mscm_ircp_ir_type"/>
    <w:p>
      <w:pPr>
        <w:pStyle w:val="3"/>
      </w:pPr>
      <w:r>
        <w:t>IPCS_MSCM_IRCP_IR_TYPE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IPC_ISR</w:t>
            </w:r>
          </w:p>
        </w:tc>
        <w:tc>
          <w:tcPr/>
          <w:p>
            <w:pPr>
              <w:pStyle w:val="Compact"/>
            </w:pPr>
            <w:r>
              <w:rPr>
                <w:rFonts w:ascii="Microsoft YaHei" w:hAnsi="Microsoft YaHei" w:eastAsia="微软雅黑"/>
                <w:b w:val="0"/>
                <w:sz w:val="20"/>
              </w:rPr>
              <w:t xml:space="preserve">Interrupt Router CPn Interruptx Status Register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IPC_IGR</w:t>
            </w:r>
          </w:p>
        </w:tc>
        <w:tc>
          <w:tcPr/>
          <w:p>
            <w:pPr>
              <w:pStyle w:val="Compact"/>
            </w:pPr>
            <w:r>
              <w:rPr>
                <w:rFonts w:ascii="Microsoft YaHei" w:hAnsi="Microsoft YaHei" w:eastAsia="微软雅黑"/>
                <w:b w:val="0"/>
                <w:sz w:val="20"/>
              </w:rPr>
              <w:t xml:space="preserve">Interrupt Router CPn Interruptx Generation Register</w:t>
            </w:r>
          </w:p>
        </w:tc>
      </w:tr>
    </w:tbl>
    <w:bookmarkEnd w:id="158"/>
    <w:bookmarkStart w:id="161" w:name="ipcs_mscm_ircpnirx_type"/>
    <w:p>
      <w:pPr>
        <w:pStyle w:val="3"/>
      </w:pPr>
      <w:r>
        <w:t>IPCS_MSCM_IRCPnIRx_TYPE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IPCS_MSCM_IRCP_IR_TYPE</w:t>
            </w:r>
          </w:p>
        </w:tc>
        <w:tc>
          <w:tcPr/>
          <w:p>
            <w:pPr>
              <w:pStyle w:val="Compact"/>
            </w:pPr>
            <w:r>
              <w:rPr>
                <w:rFonts w:ascii="Microsoft YaHei" w:hAnsi="Microsoft YaHei" w:eastAsia="微软雅黑"/>
                <w:b w:val="0"/>
                <w:sz w:val="20"/>
              </w:rPr>
              <w:t xml:space="preserve">IRCPnIRx[IPC_MSCM_CPX_COUNT][IPC_MSCM_MSI_COUNT]</w:t>
            </w:r>
          </w:p>
        </w:tc>
        <w:tc>
          <w:tcPr/>
          <w:p>
            <w:pPr>
              <w:pStyle w:val="Compact"/>
            </w:pPr>
            <w:r>
              <w:rPr>
                <w:rFonts w:ascii="Microsoft YaHei" w:hAnsi="Microsoft YaHei" w:eastAsia="微软雅黑"/>
                <w:b w:val="0"/>
                <w:sz w:val="20"/>
              </w:rPr>
              <w:t xml:space="preserve">memory-mapped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interrupt router register array</w:t>
            </w:r>
          </w:p>
        </w:tc>
      </w:tr>
    </w:tbl>
    <w:bookmarkEnd w:id="159"/>
    <w:bookmarkEnd w:id="160"/>
    <w:bookmarkStart w:id="162" w:name="dynamic-detailed-design-动态详细设计-1"/>
    <w:p>
      <w:pPr>
        <w:pStyle w:val="21"/>
      </w:pPr>
      <w:r>
        <w:t>DYNAMIC DETAILED DESIGN 动态详细设计</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部署变体共用</w:t>
      </w:r>
      <w:r>
        <w:rPr>
          <w:rFonts w:ascii="Microsoft YaHei" w:hAnsi="Microsoft YaHei" w:eastAsia="微软雅黑"/>
          <w:b w:val="0"/>
          <w:sz w:val="22"/>
        </w:rPr>
        <w:t xml:space="preserve"> </w:t>
      </w:r>
      <w:r>
        <w:rPr>
          <w:rFonts w:ascii="Microsoft YaHei" w:hAnsi="Microsoft YaHei" w:eastAsia="微软雅黑"/>
          <w:b w:val="0"/>
          <w:bCs/>
          <w:sz w:val="22"/>
        </w:rPr>
        <w:t xml:space="preserve">SHM / OSAL / HAL </w:t>
      </w:r>
      <w:r>
        <w:rPr>
          <w:rFonts w:hint="eastAsia" w:ascii="Microsoft YaHei" w:hAnsi="Microsoft YaHei" w:eastAsia="微软雅黑"/>
          <w:b w:val="0"/>
          <w:bCs/>
          <w:sz w:val="22"/>
        </w:rPr>
        <w:t xml:space="preserve">三层固定接口契约</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ipc-os.h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ipc-hw.h</w:t>
      </w:r>
      <w:r>
        <w:rPr>
          <w:rFonts w:hint="eastAsia" w:ascii="Microsoft YaHei" w:hAnsi="Microsoft YaHei" w:eastAsia="微软雅黑"/>
          <w:b w:val="0"/>
          <w:sz w:val="22"/>
        </w:rPr>
        <w:t xml:space="preserve">；架构见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章节3.1）。Core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层通过同一组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HAL；FreeRTOS、ThreadX、AUTOSAR</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三套实现及共用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SWU_IPCS_HAL_MCU</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不改变</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该边界。因此，与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章节4.7</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重复的跨单元</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序列图不在本节再次展开。</w:t>
      </w:r>
    </w:p>
    <w:bookmarkEnd w:id="161"/>
    <w:bookmarkEnd w:id="162"/>
    <w:bookmarkStart w:id="163" w:name="linux-variant-detail-design-linux详设"/>
    <w:p>
      <w:pPr>
        <w:pStyle w:val="11"/>
      </w:pPr>
      <w:r>
        <w:t>LINUX VARIANT DETAIL DESIGN LINUX详设</w:t>
      </w:r>
    </w:p>
    <w:bookmarkStart w:id="164" w:name="definition-and-scope-定义与范围-2"/>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w:t>
      </w:r>
      <w:r>
        <w:rPr>
          <w:rFonts w:ascii="Microsoft YaHei" w:hAnsi="Microsoft YaHei" w:eastAsia="微软雅黑"/>
          <w:b w:val="0"/>
          <w:sz w:val="22"/>
        </w:rPr>
        <w:t xml:space="preserve"> Drv_Ipcs_Linux_Adapt_Cmp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Drv_Ipcs_Hal_Cmp：UIO、CDEV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为用户侧代理加内核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Backend；全内核形态将</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均置于内核模块（见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章节3.3）。通信核心仍使用第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w:t>
      </w:r>
    </w:p>
    <w:bookmarkEnd w:id="163"/>
    <w:bookmarkStart w:id="165" w:name="file-structure-文件结构-2"/>
    <w:p>
      <w:pPr>
        <w:pStyle w:val="21"/>
      </w:pPr>
      <w:r>
        <w:t>FILE STRUCTURE 文件结构</w:t>
      </w:r>
    </w:p>
    <w:bookmarkStart w:id="166" w:name="file-list-文件列表-2"/>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ipcs/mpu/hw/ipc-hw.h</w:t>
            </w:r>
          </w:p>
        </w:tc>
      </w:tr>
    </w:tbl>
    <w:bookmarkEnd w:id="164"/>
    <w:bookmarkStart w:id="167" w:name="ipc-os.c-uio-user-proxy-uio-用户侧代理"/>
    <w:p>
      <w:pPr>
        <w:pStyle w:val="3"/>
      </w:pPr>
      <w:r>
        <w:t>ipc-os.c (UIO User Proxy) UIO 用户侧代理</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ipcs/mpu/os_uio/ipc-os.c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fcntl.h、unistd.h、stdio.h、sys/mman.h、sys/syscall.h、pthread.h、stdlib.h、dirent.h、ipc-os.h、ipc-hw.h、ipc-shm.h、ipc-uio.h（与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60964" cy="889254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2160964" cy="8892540"/>
                    </a:xfrm>
                    <a:prstGeom prst="rect">
                      <a:avLst/>
                    </a:prstGeom>
                    <a:noFill/>
                    <a:ln w="9525">
                      <a:noFill/>
                      <a:headEnd/>
                      <a:tailEnd/>
                    </a:ln>
                  </pic:spPr>
                </pic:pic>
              </a:graphicData>
            </a:graphic>
          </wp:inline>
        </w:drawing>
      </w:r>
    </w:p>
    <w:bookmarkEnd w:id="165"/>
    <w:bookmarkStart w:id="168" w:name="ipc-os.h-uio-user-proxy-uio-用户侧头文件"/>
    <w:p>
      <w:pPr>
        <w:pStyle w:val="3"/>
      </w:pPr>
      <w:r>
        <w:t>ipc-os.h (UIO User Proxy) UIO 用户侧头文件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ipcs/mpu/os_uio/ipc-os.h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69" w:name="ipc-os.c-cdev-user-proxy-cdev-用户侧代理"/>
    <w:p>
      <w:pPr>
        <w:pStyle w:val="3"/>
      </w:pPr>
      <w:r>
        <w:t>ipc-os.c (CDEV User Proxy) CDEV 用户侧代理</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ipcs/mpu/os_cdev/ipc-os.c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fcntl.h、unistd.h、stdio.h、sys/mman.h、sys/syscall.h、sys/ioctl.h、pthread.h、stdlib.h、dirent.h、ipc-os.h、ipc-hw.h、ipc-shm.h、ipc-cdev.h（与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83115" cy="889254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1983115" cy="8892540"/>
                    </a:xfrm>
                    <a:prstGeom prst="rect">
                      <a:avLst/>
                    </a:prstGeom>
                    <a:noFill/>
                    <a:ln w="9525">
                      <a:noFill/>
                      <a:headEnd/>
                      <a:tailEnd/>
                    </a:ln>
                  </pic:spPr>
                </pic:pic>
              </a:graphicData>
            </a:graphic>
          </wp:inline>
        </w:drawing>
      </w:r>
    </w:p>
    <w:bookmarkEnd w:id="167"/>
    <w:bookmarkStart w:id="170" w:name="ipc-os.h-cdev-user-proxy-cdev-用户侧头文件"/>
    <w:p>
      <w:pPr>
        <w:pStyle w:val="3"/>
      </w:pPr>
      <w:r>
        <w:t>ipc-os.h (CDEV User Proxy) CDEV 用户侧头文件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ipcs/mpu/os_cdev/ipc-os.h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1" w:name="ipc-os.c-in-kernel-osal-全内核-osal"/>
    <w:p>
      <w:pPr>
        <w:pStyle w:val="3"/>
      </w:pPr>
      <w:r>
        <w:t>ipc-os.c (In-Kernel OSAL) 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全内核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linux/ioport.h、linux/io.h、linux/interrupt.h、linux/of_irq.h、linux/of_address.h、linux/version.h、ipc-os.h、ipc-hw.h、ipc-shm.h（与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25274" cy="889254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3225274" cy="8892540"/>
                    </a:xfrm>
                    <a:prstGeom prst="rect">
                      <a:avLst/>
                    </a:prstGeom>
                    <a:noFill/>
                    <a:ln w="9525">
                      <a:noFill/>
                      <a:headEnd/>
                      <a:tailEnd/>
                    </a:ln>
                  </pic:spPr>
                </pic:pic>
              </a:graphicData>
            </a:graphic>
          </wp:inline>
        </w:drawing>
      </w:r>
    </w:p>
    <w:bookmarkEnd w:id="169"/>
    <w:bookmarkStart w:id="172" w:name="ipc-os.h-in-kernel-osal-全内核-osal-头文件"/>
    <w:p>
      <w:pPr>
        <w:pStyle w:val="3"/>
      </w:pPr>
      <w:r>
        <w:t>ipc-os.h (In-Kernel OSAL) 全内核 OSAL 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3" w:name="ipc-uio.c"/>
    <w:p>
      <w:pPr>
        <w:pStyle w:val="3"/>
      </w:pPr>
      <w:r>
        <w:t>ipc-uio.c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ipcs/mpu/os_kernel/ipc-uio.c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linux/module.h、linux/platform_device.h、linux/mod_devicetable.h、linux/uio_driver.h、linux/cdev.h、ipc-shm.h、ipc-os.h、ipc-hw.h、ipc-uio.h（与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48522" cy="889254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3648522" cy="8892540"/>
                    </a:xfrm>
                    <a:prstGeom prst="rect">
                      <a:avLst/>
                    </a:prstGeom>
                    <a:noFill/>
                    <a:ln w="9525">
                      <a:noFill/>
                      <a:headEnd/>
                      <a:tailEnd/>
                    </a:ln>
                  </pic:spPr>
                </pic:pic>
              </a:graphicData>
            </a:graphic>
          </wp:inline>
        </w:drawing>
      </w:r>
    </w:p>
    <w:bookmarkEnd w:id="171"/>
    <w:bookmarkStart w:id="174" w:name="ipc-uio.h"/>
    <w:p>
      <w:pPr>
        <w:pStyle w:val="3"/>
      </w:pPr>
      <w:r>
        <w:t>ipc-uio.h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ipcs/mpu/os_kernel/ipc-uio.h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命令与宏定义。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5" w:name="ipc-cdev.c"/>
    <w:p>
      <w:pPr>
        <w:pStyle w:val="3"/>
      </w:pPr>
      <w:r>
        <w:t>ipc-cdev.c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ipcs/mpu/os_kernel/ipc-cdev.c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linux/module.h、linux/kernel.h、linux/fs.h、linux/cdev.h、linux/interrupt.h、linux/of_irq.h、linux/of_address.h、linux/wait.h、asm/errno.h、ipc-os.h、ipc-hw.h、ipc-shm.h、ipc-cdev.h（与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90026" cy="889254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2290026" cy="8892540"/>
                    </a:xfrm>
                    <a:prstGeom prst="rect">
                      <a:avLst/>
                    </a:prstGeom>
                    <a:noFill/>
                    <a:ln w="9525">
                      <a:noFill/>
                      <a:headEnd/>
                      <a:tailEnd/>
                    </a:ln>
                  </pic:spPr>
                </pic:pic>
              </a:graphicData>
            </a:graphic>
          </wp:inline>
        </w:drawing>
      </w:r>
    </w:p>
    <w:bookmarkEnd w:id="173"/>
    <w:bookmarkStart w:id="176" w:name="ipc-cdev.h"/>
    <w:p>
      <w:pPr>
        <w:pStyle w:val="3"/>
      </w:pPr>
      <w:r>
        <w:t>ipc-cdev.h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ipcs/mpu/os_kernel/ipc-cdev.h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ioctl </w:t>
      </w:r>
      <w:r>
        <w:rPr>
          <w:rFonts w:hint="eastAsia" w:ascii="Microsoft YaHei" w:hAnsi="Microsoft YaHei" w:eastAsia="微软雅黑"/>
          <w:b w:val="0"/>
          <w:sz w:val="22"/>
        </w:rPr>
        <w:t xml:space="preserve">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7" w:name="ipc-hw.c-1"/>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ipcs/mpu/hw/c1/ipc-hw.c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HAL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linux/io.h、ipc-shm.h、ipc-os.h、ipc-hw.h、ipc-hw-platform.h（与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8" w:name="ipc-hw-platform.h-1"/>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ipcs/mpu/hw/c1/ipc-hw-platform.h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#include（核索引与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79" w:name="ipc-hw.h-1"/>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HAL API </w:t>
      </w:r>
      <w:r>
        <w:rPr>
          <w:rFonts w:hint="eastAsia" w:ascii="Microsoft YaHei" w:hAnsi="Microsoft YaHei" w:eastAsia="微软雅黑"/>
          <w:b w:val="0"/>
          <w:sz w:val="22"/>
        </w:rPr>
        <w:t xml:space="preserve">声明（Linux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构建包含路径）。</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#include（HAL</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0" w:name="swu_ipcs_linux_os_kern-design-单元设计"/>
    <w:p>
      <w:pPr>
        <w:pStyle w:val="21"/>
      </w:pPr>
      <w:r>
        <w:t>SWU_IPCS_LINUX_OS_KERN DESIGN 单元设计</w:t>
      </w:r>
    </w:p>
    <w:bookmarkStart w:id="181" w:name="ipcsshmsoftirq-3"/>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延迟收包处理，遍历实例并调用上层 rx_cb，完成后重新使能 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ipcsShmSoftirq(unsigned long arg)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arg</w:t>
            </w:r>
          </w:p>
        </w:tc>
        <w:tc>
          <w:tcPr>
            <w:tcW w:type="dxa" w:w="1871"/>
          </w:tcPr>
          <w:p>
            <w:r>
              <w:rPr>
                <w:rFonts w:ascii="Microsoft YaHei" w:hAnsi="Microsoft YaHei" w:eastAsia="微软雅黑"/>
                <w:b w:val="0"/>
                <w:sz w:val="20"/>
              </w:rPr>
              <w:t>unsigned long arg</w:t>
            </w:r>
          </w:p>
        </w:tc>
        <w:tc>
          <w:tcPr>
            <w:tcW w:type="dxa" w:w="1871"/>
          </w:tcPr>
          <w:p>
            <w:r>
              <w:rPr>
                <w:rFonts w:ascii="Microsoft YaHei" w:hAnsi="Microsoft YaHei" w:eastAsia="微软雅黑"/>
                <w:b w:val="0"/>
                <w:sz w:val="20"/>
              </w:rPr>
              <w:t>[IN] arg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83057"/>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7683057"/>
                    </a:xfrm>
                    <a:prstGeom prst="rect">
                      <a:avLst/>
                    </a:prstGeom>
                    <a:noFill/>
                    <a:ln w="9525">
                      <a:noFill/>
                      <a:headEnd/>
                      <a:tailEnd/>
                    </a:ln>
                  </pic:spPr>
                </pic:pic>
              </a:graphicData>
            </a:graphic>
          </wp:inline>
        </w:drawing>
      </w:r>
    </w:p>
    <w:bookmarkEnd w:id="179"/>
    <w:bookmarkStart w:id="182" w:name="ipcsshmhardirq-3"/>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硬中断处理，禁止并清除远端通知，中断后续处理交给 tasklet 或等待队列。</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irqreturn_t ipcsShmHardirq(int irq, void *dev)</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irq</w:t>
            </w:r>
          </w:p>
        </w:tc>
        <w:tc>
          <w:tcPr>
            <w:tcW w:type="dxa" w:w="1871"/>
          </w:tcPr>
          <w:p>
            <w:r>
              <w:rPr>
                <w:rFonts w:ascii="Microsoft YaHei" w:hAnsi="Microsoft YaHei" w:eastAsia="微软雅黑"/>
                <w:b w:val="0"/>
                <w:sz w:val="20"/>
              </w:rPr>
              <w:t>int irq</w:t>
            </w:r>
          </w:p>
        </w:tc>
        <w:tc>
          <w:tcPr>
            <w:tcW w:type="dxa" w:w="1871"/>
          </w:tcPr>
          <w:p>
            <w:r>
              <w:rPr>
                <w:rFonts w:ascii="Microsoft YaHei" w:hAnsi="Microsoft YaHei" w:eastAsia="微软雅黑"/>
                <w:b w:val="0"/>
                <w:sz w:val="20"/>
              </w:rPr>
              <w:t>[IN] irq</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dev</w:t>
            </w:r>
          </w:p>
        </w:tc>
        <w:tc>
          <w:tcPr>
            <w:tcW w:type="dxa" w:w="1871"/>
          </w:tcPr>
          <w:p>
            <w:r>
              <w:rPr>
                <w:rFonts w:ascii="Microsoft YaHei" w:hAnsi="Microsoft YaHei" w:eastAsia="微软雅黑"/>
                <w:b w:val="0"/>
                <w:sz w:val="20"/>
              </w:rPr>
              <w:t>void *dev</w:t>
            </w:r>
          </w:p>
        </w:tc>
        <w:tc>
          <w:tcPr>
            <w:tcW w:type="dxa" w:w="1871"/>
          </w:tcPr>
          <w:p>
            <w:r>
              <w:rPr>
                <w:rFonts w:ascii="Microsoft YaHei" w:hAnsi="Microsoft YaHei" w:eastAsia="微软雅黑"/>
                <w:b w:val="0"/>
                <w:sz w:val="20"/>
              </w:rPr>
              <w:t>[IN] dev</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irqreturn_t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30909"/>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040000" cy="6730909"/>
                    </a:xfrm>
                    <a:prstGeom prst="rect">
                      <a:avLst/>
                    </a:prstGeom>
                    <a:noFill/>
                    <a:ln w="9525">
                      <a:noFill/>
                      <a:headEnd/>
                      <a:tailEnd/>
                    </a:ln>
                  </pic:spPr>
                </pic:pic>
              </a:graphicData>
            </a:graphic>
          </wp:inline>
        </w:drawing>
      </w:r>
    </w:p>
    <w:bookmarkEnd w:id="180"/>
    <w:bookmarkStart w:id="183" w:name="ipcsosinit-3"/>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int (*rx_cb)(const uint8_t, int)</w:t>
            </w:r>
          </w:p>
        </w:tc>
        <w:tc>
          <w:tcPr>
            <w:tcW w:type="dxa" w:w="1871"/>
          </w:tcPr>
          <w:p>
            <w:r>
              <w:rPr>
                <w:rFonts w:ascii="Microsoft YaHei" w:hAnsi="Microsoft YaHei" w:eastAsia="微软雅黑"/>
                <w:b w:val="0"/>
                <w:sz w:val="20"/>
              </w:rPr>
              <w:t>[IN] rx_cb</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15941" cy="889254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2315941" cy="8892540"/>
                    </a:xfrm>
                    <a:prstGeom prst="rect">
                      <a:avLst/>
                    </a:prstGeom>
                    <a:noFill/>
                    <a:ln w="9525">
                      <a:noFill/>
                      <a:headEnd/>
                      <a:tailEnd/>
                    </a:ln>
                  </pic:spPr>
                </pic:pic>
              </a:graphicData>
            </a:graphic>
          </wp:inline>
        </w:drawing>
      </w:r>
    </w:p>
    <w:bookmarkEnd w:id="181"/>
    <w:bookmarkStart w:id="184" w:name="ipcsosfree-3"/>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释放指定实例 OSAL 资源，关闭线程/设备、解除映射并清理状态。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55530" cy="8892540"/>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4355530" cy="8892540"/>
                    </a:xfrm>
                    <a:prstGeom prst="rect">
                      <a:avLst/>
                    </a:prstGeom>
                    <a:noFill/>
                    <a:ln w="9525">
                      <a:noFill/>
                      <a:headEnd/>
                      <a:tailEnd/>
                    </a:ln>
                  </pic:spPr>
                </pic:pic>
              </a:graphicData>
            </a:graphic>
          </wp:inline>
        </w:drawing>
      </w:r>
    </w:p>
    <w:bookmarkEnd w:id="182"/>
    <w:bookmarkStart w:id="185" w:name="ipcsosgetlocalshm-3"/>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返回本地共享内存虚拟地址。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98000"/>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5040000" cy="2898000"/>
                    </a:xfrm>
                    <a:prstGeom prst="rect">
                      <a:avLst/>
                    </a:prstGeom>
                    <a:noFill/>
                    <a:ln w="9525">
                      <a:noFill/>
                      <a:headEnd/>
                      <a:tailEnd/>
                    </a:ln>
                  </pic:spPr>
                </pic:pic>
              </a:graphicData>
            </a:graphic>
          </wp:inline>
        </w:drawing>
      </w:r>
    </w:p>
    <w:bookmarkEnd w:id="183"/>
    <w:bookmarkStart w:id="186" w:name="ipcsosgetremoteshm-3"/>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返回远端共享内存虚拟地址。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184"/>
    <w:bookmarkStart w:id="187" w:name="ipcsosmapintc"/>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映射或返回中断控制器寄存器空间。</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*ipcsOsMapIntc(void)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690139"/>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5040000" cy="8690139"/>
                    </a:xfrm>
                    <a:prstGeom prst="rect">
                      <a:avLst/>
                    </a:prstGeom>
                    <a:noFill/>
                    <a:ln w="9525">
                      <a:noFill/>
                      <a:headEnd/>
                      <a:tailEnd/>
                    </a:ln>
                  </pic:spPr>
                </pic:pic>
              </a:graphicData>
            </a:graphic>
          </wp:inline>
        </w:drawing>
      </w:r>
    </w:p>
    <w:bookmarkEnd w:id="185"/>
    <w:bookmarkStart w:id="188" w:name="ipcsosunmapintc"/>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释放中断控制器寄存器映射或提供对应空实现。</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ipcsOsUnmapIntc(void *addr)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addr</w:t>
            </w:r>
          </w:p>
        </w:tc>
        <w:tc>
          <w:tcPr>
            <w:tcW w:type="dxa" w:w="1871"/>
          </w:tcPr>
          <w:p>
            <w:r>
              <w:rPr>
                <w:rFonts w:ascii="Microsoft YaHei" w:hAnsi="Microsoft YaHei" w:eastAsia="微软雅黑"/>
                <w:b w:val="0"/>
                <w:sz w:val="20"/>
              </w:rPr>
              <w:t>void *addr</w:t>
            </w:r>
          </w:p>
        </w:tc>
        <w:tc>
          <w:tcPr>
            <w:tcW w:type="dxa" w:w="1871"/>
          </w:tcPr>
          <w:p>
            <w:r>
              <w:rPr>
                <w:rFonts w:ascii="Microsoft YaHei" w:hAnsi="Microsoft YaHei" w:eastAsia="微软雅黑"/>
                <w:b w:val="0"/>
                <w:sz w:val="20"/>
              </w:rPr>
              <w:t>[IN] addr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186"/>
    <w:bookmarkStart w:id="189" w:name="ipcsospollchannels-3"/>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在轮询模式下触发 rx_cb 处理接收通道。</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ipcsOsPollChannels(const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69432"/>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040000" cy="2469432"/>
                    </a:xfrm>
                    <a:prstGeom prst="rect">
                      <a:avLst/>
                    </a:prstGeom>
                    <a:noFill/>
                    <a:ln w="9525">
                      <a:noFill/>
                      <a:headEnd/>
                      <a:tailEnd/>
                    </a:ln>
                  </pic:spPr>
                </pic:pic>
              </a:graphicData>
            </a:graphic>
          </wp:inline>
        </w:drawing>
      </w:r>
    </w:p>
    <w:bookmarkEnd w:id="187"/>
    <w:bookmarkStart w:id="190" w:name="shm_mod_init"/>
    <w:p>
      <w:pPr>
        <w:pStyle w:val="3"/>
      </w:pPr>
      <w: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Linux 全内核模块初始化入口。</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__init shm_mod_init(void)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 __init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57946"/>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040000" cy="5257946"/>
                    </a:xfrm>
                    <a:prstGeom prst="rect">
                      <a:avLst/>
                    </a:prstGeom>
                    <a:noFill/>
                    <a:ln w="9525">
                      <a:noFill/>
                      <a:headEnd/>
                      <a:tailEnd/>
                    </a:ln>
                  </pic:spPr>
                </pic:pic>
              </a:graphicData>
            </a:graphic>
          </wp:inline>
        </w:drawing>
      </w:r>
    </w:p>
    <w:bookmarkEnd w:id="188"/>
    <w:bookmarkStart w:id="191" w:name="shm_mod_exit"/>
    <w:p>
      <w:pPr>
        <w:pStyle w:val="3"/>
      </w:pPr>
      <w: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Linux 全内核模块退出入口。</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__exit shm_mod_exit(void)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__exit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99574"/>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40000" cy="3699574"/>
                    </a:xfrm>
                    <a:prstGeom prst="rect">
                      <a:avLst/>
                    </a:prstGeom>
                    <a:noFill/>
                    <a:ln w="9525">
                      <a:noFill/>
                      <a:headEnd/>
                      <a:tailEnd/>
                    </a:ln>
                  </pic:spPr>
                </pic:pic>
              </a:graphicData>
            </a:graphic>
          </wp:inline>
        </w:drawing>
      </w:r>
    </w:p>
    <w:bookmarkEnd w:id="189"/>
    <w:bookmarkEnd w:id="190"/>
    <w:bookmarkStart w:id="192" w:name="swu_ipcs_linux_os_uio-design-单元设计"/>
    <w:p>
      <w:pPr>
        <w:pStyle w:val="21"/>
      </w:pPr>
      <w:r>
        <w:t>SWU_IPCS_LINUX_OS_UIO DESIGN 单元设计</w:t>
      </w:r>
    </w:p>
    <w:bookmarkStart w:id="193" w:name="line_from_file"/>
    <w:p>
      <w:pPr>
        <w:pStyle w:val="3"/>
      </w:pPr>
      <w: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读取 sysfs 文件中的一行内容。</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line_from_file(char *filename, char *buf)</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filename</w:t>
            </w:r>
          </w:p>
        </w:tc>
        <w:tc>
          <w:tcPr>
            <w:tcW w:type="dxa" w:w="1871"/>
          </w:tcPr>
          <w:p>
            <w:r>
              <w:rPr>
                <w:rFonts w:ascii="Microsoft YaHei" w:hAnsi="Microsoft YaHei" w:eastAsia="微软雅黑"/>
                <w:b w:val="0"/>
                <w:sz w:val="20"/>
              </w:rPr>
              <w:t>char *filename</w:t>
            </w:r>
          </w:p>
        </w:tc>
        <w:tc>
          <w:tcPr>
            <w:tcW w:type="dxa" w:w="1871"/>
          </w:tcPr>
          <w:p>
            <w:r>
              <w:rPr>
                <w:rFonts w:ascii="Microsoft YaHei" w:hAnsi="Microsoft YaHei" w:eastAsia="微软雅黑"/>
                <w:b w:val="0"/>
                <w:sz w:val="20"/>
              </w:rPr>
              <w:t>[IN] filename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char *buf</w:t>
            </w:r>
          </w:p>
        </w:tc>
        <w:tc>
          <w:tcPr>
            <w:tcW w:type="dxa" w:w="1871"/>
          </w:tcPr>
          <w:p>
            <w:r>
              <w:rPr>
                <w:rFonts w:ascii="Microsoft YaHei" w:hAnsi="Microsoft YaHei" w:eastAsia="微软雅黑"/>
                <w:b w:val="0"/>
                <w:sz w:val="20"/>
              </w:rPr>
              <w:t>[IN] buf</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33811" cy="8892540"/>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3733811" cy="8892540"/>
                    </a:xfrm>
                    <a:prstGeom prst="rect">
                      <a:avLst/>
                    </a:prstGeom>
                    <a:noFill/>
                    <a:ln w="9525">
                      <a:noFill/>
                      <a:headEnd/>
                      <a:tailEnd/>
                    </a:ln>
                  </pic:spPr>
                </pic:pic>
              </a:graphicData>
            </a:graphic>
          </wp:inline>
        </w:drawing>
      </w:r>
    </w:p>
    <w:bookmarkEnd w:id="191"/>
    <w:bookmarkStart w:id="194" w:name="line_match"/>
    <w:p>
      <w:pPr>
        <w:pStyle w:val="3"/>
      </w:pPr>
      <w: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比较 sysfs 文件内容与目标过滤字符串。</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line_match(char *filename, char *filter)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filename</w:t>
            </w:r>
          </w:p>
        </w:tc>
        <w:tc>
          <w:tcPr>
            <w:tcW w:type="dxa" w:w="1871"/>
          </w:tcPr>
          <w:p>
            <w:r>
              <w:rPr>
                <w:rFonts w:ascii="Microsoft YaHei" w:hAnsi="Microsoft YaHei" w:eastAsia="微软雅黑"/>
                <w:b w:val="0"/>
                <w:sz w:val="20"/>
              </w:rPr>
              <w:t>char *filename</w:t>
            </w:r>
          </w:p>
        </w:tc>
        <w:tc>
          <w:tcPr>
            <w:tcW w:type="dxa" w:w="1871"/>
          </w:tcPr>
          <w:p>
            <w:r>
              <w:rPr>
                <w:rFonts w:ascii="Microsoft YaHei" w:hAnsi="Microsoft YaHei" w:eastAsia="微软雅黑"/>
                <w:b w:val="0"/>
                <w:sz w:val="20"/>
              </w:rPr>
              <w:t>[IN] filename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filter</w:t>
            </w:r>
          </w:p>
        </w:tc>
        <w:tc>
          <w:tcPr>
            <w:tcW w:type="dxa" w:w="1871"/>
          </w:tcPr>
          <w:p>
            <w:r>
              <w:rPr>
                <w:rFonts w:ascii="Microsoft YaHei" w:hAnsi="Microsoft YaHei" w:eastAsia="微软雅黑"/>
                <w:b w:val="0"/>
                <w:sz w:val="20"/>
              </w:rPr>
              <w:t>char *filter</w:t>
            </w:r>
          </w:p>
        </w:tc>
        <w:tc>
          <w:tcPr>
            <w:tcW w:type="dxa" w:w="1871"/>
          </w:tcPr>
          <w:p>
            <w:r>
              <w:rPr>
                <w:rFonts w:ascii="Microsoft YaHei" w:hAnsi="Microsoft YaHei" w:eastAsia="微软雅黑"/>
                <w:b w:val="0"/>
                <w:sz w:val="20"/>
              </w:rPr>
              <w:t>[IN] filter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67050"/>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040000" cy="8267050"/>
                    </a:xfrm>
                    <a:prstGeom prst="rect">
                      <a:avLst/>
                    </a:prstGeom>
                    <a:noFill/>
                    <a:ln w="9525">
                      <a:noFill/>
                      <a:headEnd/>
                      <a:tailEnd/>
                    </a:ln>
                  </pic:spPr>
                </pic:pic>
              </a:graphicData>
            </a:graphic>
          </wp:inline>
        </w:drawing>
      </w:r>
    </w:p>
    <w:bookmarkEnd w:id="192"/>
    <w:bookmarkStart w:id="195" w:name="get_uio_dev_name"/>
    <w:p>
      <w:pPr>
        <w:pStyle w:val="3"/>
      </w:pPr>
      <w: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在 sysfs 中查找匹配实例的 UIO 设备名。</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get_uio_dev_name(char *dev_name, 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dev_name</w:t>
            </w:r>
          </w:p>
        </w:tc>
        <w:tc>
          <w:tcPr>
            <w:tcW w:type="dxa" w:w="1871"/>
          </w:tcPr>
          <w:p>
            <w:r>
              <w:rPr>
                <w:rFonts w:ascii="Microsoft YaHei" w:hAnsi="Microsoft YaHei" w:eastAsia="微软雅黑"/>
                <w:b w:val="0"/>
                <w:sz w:val="20"/>
              </w:rPr>
              <w:t>char *dev_name</w:t>
            </w:r>
          </w:p>
        </w:tc>
        <w:tc>
          <w:tcPr>
            <w:tcW w:type="dxa" w:w="1871"/>
          </w:tcPr>
          <w:p>
            <w:r>
              <w:rPr>
                <w:rFonts w:ascii="Microsoft YaHei" w:hAnsi="Microsoft YaHei" w:eastAsia="微软雅黑"/>
                <w:b w:val="0"/>
                <w:sz w:val="20"/>
              </w:rPr>
              <w:t>[IN] dev_name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58335" cy="8892540"/>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3258335" cy="8892540"/>
                    </a:xfrm>
                    <a:prstGeom prst="rect">
                      <a:avLst/>
                    </a:prstGeom>
                    <a:noFill/>
                    <a:ln w="9525">
                      <a:noFill/>
                      <a:headEnd/>
                      <a:tailEnd/>
                    </a:ln>
                  </pic:spPr>
                </pic:pic>
              </a:graphicData>
            </a:graphic>
          </wp:inline>
        </w:drawing>
      </w:r>
    </w:p>
    <w:bookmarkEnd w:id="193"/>
    <w:bookmarkStart w:id="196" w:name="ipcsshmsoftirq-4"/>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延迟收包处理，遍历实例并调用上层 rx_cb，完成后重新使能 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*ipcsShmSoftirq(void *arg)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arg</w:t>
            </w:r>
          </w:p>
        </w:tc>
        <w:tc>
          <w:tcPr>
            <w:tcW w:type="dxa" w:w="1871"/>
          </w:tcPr>
          <w:p>
            <w:r>
              <w:rPr>
                <w:rFonts w:ascii="Microsoft YaHei" w:hAnsi="Microsoft YaHei" w:eastAsia="微软雅黑"/>
                <w:b w:val="0"/>
                <w:sz w:val="20"/>
              </w:rPr>
              <w:t>void *arg</w:t>
            </w:r>
          </w:p>
        </w:tc>
        <w:tc>
          <w:tcPr>
            <w:tcW w:type="dxa" w:w="1871"/>
          </w:tcPr>
          <w:p>
            <w:r>
              <w:rPr>
                <w:rFonts w:ascii="Microsoft YaHei" w:hAnsi="Microsoft YaHei" w:eastAsia="微软雅黑"/>
                <w:b w:val="0"/>
                <w:sz w:val="20"/>
              </w:rPr>
              <w:t>[IN] arg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10144" cy="8892540"/>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4710144" cy="8892540"/>
                    </a:xfrm>
                    <a:prstGeom prst="rect">
                      <a:avLst/>
                    </a:prstGeom>
                    <a:noFill/>
                    <a:ln w="9525">
                      <a:noFill/>
                      <a:headEnd/>
                      <a:tailEnd/>
                    </a:ln>
                  </pic:spPr>
                </pic:pic>
              </a:graphicData>
            </a:graphic>
          </wp:inline>
        </w:drawing>
      </w:r>
    </w:p>
    <w:bookmarkEnd w:id="194"/>
    <w:bookmarkStart w:id="197" w:name="ipcsosinit-4"/>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int (*rx_cb)(const uint8_t, int)</w:t>
            </w:r>
          </w:p>
        </w:tc>
        <w:tc>
          <w:tcPr>
            <w:tcW w:type="dxa" w:w="1871"/>
          </w:tcPr>
          <w:p>
            <w:r>
              <w:rPr>
                <w:rFonts w:ascii="Microsoft YaHei" w:hAnsi="Microsoft YaHei" w:eastAsia="微软雅黑"/>
                <w:b w:val="0"/>
                <w:sz w:val="20"/>
              </w:rPr>
              <w:t>[IN] rx_cb</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48123" cy="889254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1148123" cy="8892540"/>
                    </a:xfrm>
                    <a:prstGeom prst="rect">
                      <a:avLst/>
                    </a:prstGeom>
                    <a:noFill/>
                    <a:ln w="9525">
                      <a:noFill/>
                      <a:headEnd/>
                      <a:tailEnd/>
                    </a:ln>
                  </pic:spPr>
                </pic:pic>
              </a:graphicData>
            </a:graphic>
          </wp:inline>
        </w:drawing>
      </w:r>
    </w:p>
    <w:bookmarkEnd w:id="195"/>
    <w:bookmarkStart w:id="198" w:name="ipcsosfree-4"/>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释放指定实例 OSAL 资源，关闭线程/设备、解除映射并清理状态。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72501" cy="8892540"/>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4372501" cy="8892540"/>
                    </a:xfrm>
                    <a:prstGeom prst="rect">
                      <a:avLst/>
                    </a:prstGeom>
                    <a:noFill/>
                    <a:ln w="9525">
                      <a:noFill/>
                      <a:headEnd/>
                      <a:tailEnd/>
                    </a:ln>
                  </pic:spPr>
                </pic:pic>
              </a:graphicData>
            </a:graphic>
          </wp:inline>
        </w:drawing>
      </w:r>
    </w:p>
    <w:bookmarkEnd w:id="196"/>
    <w:bookmarkStart w:id="199" w:name="ipcsosgetlocalshm-4"/>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返回本地共享内存虚拟地址。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94940"/>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5040000" cy="2094940"/>
                    </a:xfrm>
                    <a:prstGeom prst="rect">
                      <a:avLst/>
                    </a:prstGeom>
                    <a:noFill/>
                    <a:ln w="9525">
                      <a:noFill/>
                      <a:headEnd/>
                      <a:tailEnd/>
                    </a:ln>
                  </pic:spPr>
                </pic:pic>
              </a:graphicData>
            </a:graphic>
          </wp:inline>
        </w:drawing>
      </w:r>
    </w:p>
    <w:bookmarkEnd w:id="197"/>
    <w:bookmarkStart w:id="200" w:name="ipcsosgetremoteshm-4"/>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返回远端共享内存虚拟地址。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16000"/>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5040000" cy="2016000"/>
                    </a:xfrm>
                    <a:prstGeom prst="rect">
                      <a:avLst/>
                    </a:prstGeom>
                    <a:noFill/>
                    <a:ln w="9525">
                      <a:noFill/>
                      <a:headEnd/>
                      <a:tailEnd/>
                    </a:ln>
                  </pic:spPr>
                </pic:pic>
              </a:graphicData>
            </a:graphic>
          </wp:inline>
        </w:drawing>
      </w:r>
    </w:p>
    <w:bookmarkEnd w:id="198"/>
    <w:bookmarkStart w:id="201" w:name="ipcsospollchannels-4"/>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在轮询模式下触发 rx_cb 处理接收通道。</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ipcsOsPollChannels(const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199"/>
    <w:bookmarkStart w:id="202" w:name="ipcssenduiocmd"/>
    <w:p>
      <w:pPr>
        <w:pStyle w:val="3"/>
      </w:pPr>
      <w: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向 UIO fd 写入命令，代理 IRQ 使能、禁止或通知。</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ipcsSendUioCmd(uint32_t uio_fd, int32_t cmd)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uio_fd</w:t>
            </w:r>
          </w:p>
        </w:tc>
        <w:tc>
          <w:tcPr>
            <w:tcW w:type="dxa" w:w="1871"/>
          </w:tcPr>
          <w:p>
            <w:r>
              <w:rPr>
                <w:rFonts w:ascii="Microsoft YaHei" w:hAnsi="Microsoft YaHei" w:eastAsia="微软雅黑"/>
                <w:b w:val="0"/>
                <w:sz w:val="20"/>
              </w:rPr>
              <w:t>uint32_t uio_fd</w:t>
            </w:r>
          </w:p>
        </w:tc>
        <w:tc>
          <w:tcPr>
            <w:tcW w:type="dxa" w:w="1871"/>
          </w:tcPr>
          <w:p>
            <w:r>
              <w:rPr>
                <w:rFonts w:ascii="Microsoft YaHei" w:hAnsi="Microsoft YaHei" w:eastAsia="微软雅黑"/>
                <w:b w:val="0"/>
                <w:sz w:val="20"/>
              </w:rPr>
              <w:t>[IN] uio_fd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cmd</w:t>
            </w:r>
          </w:p>
        </w:tc>
        <w:tc>
          <w:tcPr>
            <w:tcW w:type="dxa" w:w="1871"/>
          </w:tcPr>
          <w:p>
            <w:r>
              <w:rPr>
                <w:rFonts w:ascii="Microsoft YaHei" w:hAnsi="Microsoft YaHei" w:eastAsia="微软雅黑"/>
                <w:b w:val="0"/>
                <w:sz w:val="20"/>
              </w:rPr>
              <w:t>int32_t cmd</w:t>
            </w:r>
          </w:p>
        </w:tc>
        <w:tc>
          <w:tcPr>
            <w:tcW w:type="dxa" w:w="1871"/>
          </w:tcPr>
          <w:p>
            <w:r>
              <w:rPr>
                <w:rFonts w:ascii="Microsoft YaHei" w:hAnsi="Microsoft YaHei" w:eastAsia="微软雅黑"/>
                <w:b w:val="0"/>
                <w:sz w:val="20"/>
              </w:rPr>
              <w:t>[IN] cmd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23636"/>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040000" cy="6523636"/>
                    </a:xfrm>
                    <a:prstGeom prst="rect">
                      <a:avLst/>
                    </a:prstGeom>
                    <a:noFill/>
                    <a:ln w="9525">
                      <a:noFill/>
                      <a:headEnd/>
                      <a:tailEnd/>
                    </a:ln>
                  </pic:spPr>
                </pic:pic>
              </a:graphicData>
            </a:graphic>
          </wp:inline>
        </w:drawing>
      </w:r>
    </w:p>
    <w:bookmarkEnd w:id="200"/>
    <w:bookmarkStart w:id="203" w:name="ipcshwirqenable-1"/>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使能指定实例接收中断；用户侧为转发代理，内核侧访问硬件。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ipcsHwIrqEnable(const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87170"/>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5040000" cy="2187170"/>
                    </a:xfrm>
                    <a:prstGeom prst="rect">
                      <a:avLst/>
                    </a:prstGeom>
                    <a:noFill/>
                    <a:ln w="9525">
                      <a:noFill/>
                      <a:headEnd/>
                      <a:tailEnd/>
                    </a:ln>
                  </pic:spPr>
                </pic:pic>
              </a:graphicData>
            </a:graphic>
          </wp:inline>
        </w:drawing>
      </w:r>
    </w:p>
    <w:bookmarkEnd w:id="201"/>
    <w:bookmarkStart w:id="204" w:name="ipcshwirqdisable-1"/>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禁止指定实例接收中断；用户侧为转发代理，内核侧访问硬件。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ipcsHwIrqDisable(const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6729"/>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5040000" cy="2166729"/>
                    </a:xfrm>
                    <a:prstGeom prst="rect">
                      <a:avLst/>
                    </a:prstGeom>
                    <a:noFill/>
                    <a:ln w="9525">
                      <a:noFill/>
                      <a:headEnd/>
                      <a:tailEnd/>
                    </a:ln>
                  </pic:spPr>
                </pic:pic>
              </a:graphicData>
            </a:graphic>
          </wp:inline>
        </w:drawing>
      </w:r>
    </w:p>
    <w:bookmarkEnd w:id="202"/>
    <w:bookmarkStart w:id="205" w:name="ipcshwirqnotify-1"/>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通知远端有数据可用；用户侧为转发代理，内核侧触发硬件中断。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ipcsHwIrqNotify(const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1"/>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03"/>
    <w:bookmarkStart w:id="206" w:name="ipcshwinit-1"/>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 HAL 资源；用户侧为空实现，内核侧映射并配置 核间中断控制器/IRQ。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ipcsHwInit(const uint8_t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105000"/>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040000" cy="3105000"/>
                    </a:xfrm>
                    <a:prstGeom prst="rect">
                      <a:avLst/>
                    </a:prstGeom>
                    <a:noFill/>
                    <a:ln w="9525">
                      <a:noFill/>
                      <a:headEnd/>
                      <a:tailEnd/>
                    </a:ln>
                  </pic:spPr>
                </pic:pic>
              </a:graphicData>
            </a:graphic>
          </wp:inline>
        </w:drawing>
      </w:r>
    </w:p>
    <w:bookmarkEnd w:id="204"/>
    <w:bookmarkStart w:id="207" w:name="ipcshwfree-1"/>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 HAL 资源；用户侧为空实现，内核侧释放映射状态。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97241"/>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5040000" cy="3997241"/>
                    </a:xfrm>
                    <a:prstGeom prst="rect">
                      <a:avLst/>
                    </a:prstGeom>
                    <a:noFill/>
                    <a:ln w="9525">
                      <a:noFill/>
                      <a:headEnd/>
                      <a:tailEnd/>
                    </a:ln>
                  </pic:spPr>
                </pic:pic>
              </a:graphicData>
            </a:graphic>
          </wp:inline>
        </w:drawing>
      </w:r>
    </w:p>
    <w:bookmarkEnd w:id="205"/>
    <w:bookmarkEnd w:id="206"/>
    <w:bookmarkStart w:id="208" w:name="swu_ipcs_linux_uio_ko-design-单元设计"/>
    <w:p>
      <w:pPr>
        <w:pStyle w:val="21"/>
      </w:pPr>
      <w:r>
        <w:t>SWU_IPCS_LINUX_UIO_KO DESIGN 单元设计</w:t>
      </w:r>
    </w:p>
    <w:bookmarkStart w:id="209" w:name="ipcsshmuioopen"/>
    <w:p>
      <w:pPr>
        <w:pStyle w:val="3"/>
      </w:pPr>
      <w: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 UIO 设备打开请求并维护引用计数。</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ipcsShmUioOpen(struct uio_info *info, struct inode *inode)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info</w:t>
            </w:r>
          </w:p>
        </w:tc>
        <w:tc>
          <w:tcPr>
            <w:tcW w:type="dxa" w:w="1871"/>
          </w:tcPr>
          <w:p>
            <w:r>
              <w:rPr>
                <w:rFonts w:ascii="Microsoft YaHei" w:hAnsi="Microsoft YaHei" w:eastAsia="微软雅黑"/>
                <w:b w:val="0"/>
                <w:sz w:val="20"/>
              </w:rPr>
              <w:t>struct uio_info *info</w:t>
            </w:r>
          </w:p>
        </w:tc>
        <w:tc>
          <w:tcPr>
            <w:tcW w:type="dxa" w:w="1871"/>
          </w:tcPr>
          <w:p>
            <w:r>
              <w:rPr>
                <w:rFonts w:ascii="Microsoft YaHei" w:hAnsi="Microsoft YaHei" w:eastAsia="微软雅黑"/>
                <w:b w:val="0"/>
                <w:sz w:val="20"/>
              </w:rPr>
              <w:t>[IN] info</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44311"/>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040000" cy="3244311"/>
                    </a:xfrm>
                    <a:prstGeom prst="rect">
                      <a:avLst/>
                    </a:prstGeom>
                    <a:noFill/>
                    <a:ln w="9525">
                      <a:noFill/>
                      <a:headEnd/>
                      <a:tailEnd/>
                    </a:ln>
                  </pic:spPr>
                </pic:pic>
              </a:graphicData>
            </a:graphic>
          </wp:inline>
        </w:drawing>
      </w:r>
    </w:p>
    <w:bookmarkEnd w:id="207"/>
    <w:bookmarkStart w:id="210" w:name="ipcsshmuiorelease"/>
    <w:p>
      <w:pPr>
        <w:pStyle w:val="3"/>
      </w:pPr>
      <w: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 UIO 设备关闭请求并恢复引用计数。</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ipcsShmUioRelease(struct uio_info *info, struct inode *inode)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info</w:t>
            </w:r>
          </w:p>
        </w:tc>
        <w:tc>
          <w:tcPr>
            <w:tcW w:type="dxa" w:w="1871"/>
          </w:tcPr>
          <w:p>
            <w:r>
              <w:rPr>
                <w:rFonts w:ascii="Microsoft YaHei" w:hAnsi="Microsoft YaHei" w:eastAsia="微软雅黑"/>
                <w:b w:val="0"/>
                <w:sz w:val="20"/>
              </w:rPr>
              <w:t>struct uio_info *info</w:t>
            </w:r>
          </w:p>
        </w:tc>
        <w:tc>
          <w:tcPr>
            <w:tcW w:type="dxa" w:w="1871"/>
          </w:tcPr>
          <w:p>
            <w:r>
              <w:rPr>
                <w:rFonts w:ascii="Microsoft YaHei" w:hAnsi="Microsoft YaHei" w:eastAsia="微软雅黑"/>
                <w:b w:val="0"/>
                <w:sz w:val="20"/>
              </w:rPr>
              <w:t>[IN] info</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08413"/>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040000" cy="6708413"/>
                    </a:xfrm>
                    <a:prstGeom prst="rect">
                      <a:avLst/>
                    </a:prstGeom>
                    <a:noFill/>
                    <a:ln w="9525">
                      <a:noFill/>
                      <a:headEnd/>
                      <a:tailEnd/>
                    </a:ln>
                  </pic:spPr>
                </pic:pic>
              </a:graphicData>
            </a:graphic>
          </wp:inline>
        </w:drawing>
      </w:r>
    </w:p>
    <w:bookmarkEnd w:id="208"/>
    <w:bookmarkStart w:id="211" w:name="ipcsshmuioirqcontrol"/>
    <w:p>
      <w:pPr>
        <w:pStyle w:val="3"/>
      </w:pPr>
      <w: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 UIO irqcontrol 命令并调用 HAL IRQ 操作。</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ipcsShmUioIrqcontrol(struct uio_info *dev_info, int cmd)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dev_info</w:t>
            </w:r>
          </w:p>
        </w:tc>
        <w:tc>
          <w:tcPr>
            <w:tcW w:type="dxa" w:w="1871"/>
          </w:tcPr>
          <w:p>
            <w:r>
              <w:rPr>
                <w:rFonts w:ascii="Microsoft YaHei" w:hAnsi="Microsoft YaHei" w:eastAsia="微软雅黑"/>
                <w:b w:val="0"/>
                <w:sz w:val="20"/>
              </w:rPr>
              <w:t>struct uio_info *dev_info</w:t>
            </w:r>
          </w:p>
        </w:tc>
        <w:tc>
          <w:tcPr>
            <w:tcW w:type="dxa" w:w="1871"/>
          </w:tcPr>
          <w:p>
            <w:r>
              <w:rPr>
                <w:rFonts w:ascii="Microsoft YaHei" w:hAnsi="Microsoft YaHei" w:eastAsia="微软雅黑"/>
                <w:b w:val="0"/>
                <w:sz w:val="20"/>
              </w:rPr>
              <w:t>[IN] dev_info</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cmd</w:t>
            </w:r>
          </w:p>
        </w:tc>
        <w:tc>
          <w:tcPr>
            <w:tcW w:type="dxa" w:w="1871"/>
          </w:tcPr>
          <w:p>
            <w:r>
              <w:rPr>
                <w:rFonts w:ascii="Microsoft YaHei" w:hAnsi="Microsoft YaHei" w:eastAsia="微软雅黑"/>
                <w:b w:val="0"/>
                <w:sz w:val="20"/>
              </w:rPr>
              <w:t>int cmd</w:t>
            </w:r>
          </w:p>
        </w:tc>
        <w:tc>
          <w:tcPr>
            <w:tcW w:type="dxa" w:w="1871"/>
          </w:tcPr>
          <w:p>
            <w:r>
              <w:rPr>
                <w:rFonts w:ascii="Microsoft YaHei" w:hAnsi="Microsoft YaHei" w:eastAsia="微软雅黑"/>
                <w:b w:val="0"/>
                <w:sz w:val="20"/>
              </w:rPr>
              <w:t>[IN] cmd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23404"/>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040000" cy="2323404"/>
                    </a:xfrm>
                    <a:prstGeom prst="rect">
                      <a:avLst/>
                    </a:prstGeom>
                    <a:noFill/>
                    <a:ln w="9525">
                      <a:noFill/>
                      <a:headEnd/>
                      <a:tailEnd/>
                    </a:ln>
                  </pic:spPr>
                </pic:pic>
              </a:graphicData>
            </a:graphic>
          </wp:inline>
        </w:drawing>
      </w:r>
    </w:p>
    <w:bookmarkEnd w:id="209"/>
    <w:bookmarkStart w:id="212" w:name="ipcsshmuiohandler"/>
    <w:p>
      <w:pPr>
        <w:pStyle w:val="3"/>
      </w:pPr>
      <w: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UIO 中断处理，禁止并清除 IRQ，返回 IRQ_HANDLED 唤醒用户态。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irqreturn_t ipcsShmUioHandler(int irq, struct uio_info *dev_info)</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irq</w:t>
            </w:r>
          </w:p>
        </w:tc>
        <w:tc>
          <w:tcPr>
            <w:tcW w:type="dxa" w:w="1871"/>
          </w:tcPr>
          <w:p>
            <w:r>
              <w:rPr>
                <w:rFonts w:ascii="Microsoft YaHei" w:hAnsi="Microsoft YaHei" w:eastAsia="微软雅黑"/>
                <w:b w:val="0"/>
                <w:sz w:val="20"/>
              </w:rPr>
              <w:t>int irq</w:t>
            </w:r>
          </w:p>
        </w:tc>
        <w:tc>
          <w:tcPr>
            <w:tcW w:type="dxa" w:w="1871"/>
          </w:tcPr>
          <w:p>
            <w:r>
              <w:rPr>
                <w:rFonts w:ascii="Microsoft YaHei" w:hAnsi="Microsoft YaHei" w:eastAsia="微软雅黑"/>
                <w:b w:val="0"/>
                <w:sz w:val="20"/>
              </w:rPr>
              <w:t>[IN] irq</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dev_info</w:t>
            </w:r>
          </w:p>
        </w:tc>
        <w:tc>
          <w:tcPr>
            <w:tcW w:type="dxa" w:w="1871"/>
          </w:tcPr>
          <w:p>
            <w:r>
              <w:rPr>
                <w:rFonts w:ascii="Microsoft YaHei" w:hAnsi="Microsoft YaHei" w:eastAsia="微软雅黑"/>
                <w:b w:val="0"/>
                <w:sz w:val="20"/>
              </w:rPr>
              <w:t>struct uio_info *dev_info</w:t>
            </w:r>
          </w:p>
        </w:tc>
        <w:tc>
          <w:tcPr>
            <w:tcW w:type="dxa" w:w="1871"/>
          </w:tcPr>
          <w:p>
            <w:r>
              <w:rPr>
                <w:rFonts w:ascii="Microsoft YaHei" w:hAnsi="Microsoft YaHei" w:eastAsia="微软雅黑"/>
                <w:b w:val="0"/>
                <w:sz w:val="20"/>
              </w:rPr>
              <w:t>[IN] dev_info</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irqreturn_t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20975"/>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7"/>
                        </a:ext>
                      </a:extLst>
                    </a:blip>
                    <a:stretch>
                      <a:fillRect/>
                    </a:stretch>
                  </pic:blipFill>
                  <pic:spPr bwMode="auto">
                    <a:xfrm>
                      <a:off x="0" y="0"/>
                      <a:ext cx="5040000" cy="5320975"/>
                    </a:xfrm>
                    <a:prstGeom prst="rect">
                      <a:avLst/>
                    </a:prstGeom>
                    <a:noFill/>
                    <a:ln w="9525">
                      <a:noFill/>
                      <a:headEnd/>
                      <a:tailEnd/>
                    </a:ln>
                  </pic:spPr>
                </pic:pic>
              </a:graphicData>
            </a:graphic>
          </wp:inline>
        </w:drawing>
      </w:r>
    </w:p>
    <w:bookmarkEnd w:id="210"/>
    <w:bookmarkStart w:id="213" w:name="ipcsuioinit"/>
    <w:p>
      <w:pPr>
        <w:pStyle w:val="3"/>
      </w:pPr>
      <w: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根据用户配置初始化 UIO 实例、HAL 与 IRQ，并注册 UIO 设备。</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ipcsUioInit(struct IPCS_UIO_CDEV_DATA_TYPE *data)</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data</w:t>
            </w:r>
          </w:p>
        </w:tc>
        <w:tc>
          <w:tcPr>
            <w:tcW w:type="dxa" w:w="1871"/>
          </w:tcPr>
          <w:p>
            <w:r>
              <w:rPr>
                <w:rFonts w:ascii="Microsoft YaHei" w:hAnsi="Microsoft YaHei" w:eastAsia="微软雅黑"/>
                <w:b w:val="0"/>
                <w:sz w:val="20"/>
              </w:rPr>
              <w:t>struct IPCS_UIO_CDEV_DATA_TYPE *data</w:t>
            </w:r>
          </w:p>
        </w:tc>
        <w:tc>
          <w:tcPr>
            <w:tcW w:type="dxa" w:w="1871"/>
          </w:tcPr>
          <w:p>
            <w:r>
              <w:rPr>
                <w:rFonts w:ascii="Microsoft YaHei" w:hAnsi="Microsoft YaHei" w:eastAsia="微软雅黑"/>
                <w:b w:val="0"/>
                <w:sz w:val="20"/>
              </w:rPr>
              <w:t>[IN] data</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8189" cy="889254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1838189" cy="8892540"/>
                    </a:xfrm>
                    <a:prstGeom prst="rect">
                      <a:avLst/>
                    </a:prstGeom>
                    <a:noFill/>
                    <a:ln w="9525">
                      <a:noFill/>
                      <a:headEnd/>
                      <a:tailEnd/>
                    </a:ln>
                  </pic:spPr>
                </pic:pic>
              </a:graphicData>
            </a:graphic>
          </wp:inline>
        </w:drawing>
      </w:r>
    </w:p>
    <w:bookmarkEnd w:id="211"/>
    <w:bookmarkStart w:id="214" w:name="ipcscdevopen"/>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处理字符设备打开请求。</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ipcsCdevOpen(struct inode *inode, struct file *filp)</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filp</w:t>
            </w:r>
          </w:p>
        </w:tc>
        <w:tc>
          <w:tcPr>
            <w:tcW w:type="dxa" w:w="1871"/>
          </w:tcPr>
          <w:p>
            <w:r>
              <w:rPr>
                <w:rFonts w:ascii="Microsoft YaHei" w:hAnsi="Microsoft YaHei" w:eastAsia="微软雅黑"/>
                <w:b w:val="0"/>
                <w:sz w:val="20"/>
              </w:rPr>
              <w:t>struct file *filp</w:t>
            </w:r>
          </w:p>
        </w:tc>
        <w:tc>
          <w:tcPr>
            <w:tcW w:type="dxa" w:w="1871"/>
          </w:tcPr>
          <w:p>
            <w:r>
              <w:rPr>
                <w:rFonts w:ascii="Microsoft YaHei" w:hAnsi="Microsoft YaHei" w:eastAsia="微软雅黑"/>
                <w:b w:val="0"/>
                <w:sz w:val="20"/>
              </w:rPr>
              <w:t>[IN] filp</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17842"/>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040000" cy="6417842"/>
                    </a:xfrm>
                    <a:prstGeom prst="rect">
                      <a:avLst/>
                    </a:prstGeom>
                    <a:noFill/>
                    <a:ln w="9525">
                      <a:noFill/>
                      <a:headEnd/>
                      <a:tailEnd/>
                    </a:ln>
                  </pic:spPr>
                </pic:pic>
              </a:graphicData>
            </a:graphic>
          </wp:inline>
        </w:drawing>
      </w:r>
    </w:p>
    <w:bookmarkEnd w:id="212"/>
    <w:bookmarkStart w:id="215" w:name="ipcscdevrelease"/>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处理字符设备关闭请求。</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ipcsCdevRelease(struct inode *inode, struct file *filp)</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filp</w:t>
            </w:r>
          </w:p>
        </w:tc>
        <w:tc>
          <w:tcPr>
            <w:tcW w:type="dxa" w:w="1871"/>
          </w:tcPr>
          <w:p>
            <w:r>
              <w:rPr>
                <w:rFonts w:ascii="Microsoft YaHei" w:hAnsi="Microsoft YaHei" w:eastAsia="微软雅黑"/>
                <w:b w:val="0"/>
                <w:sz w:val="20"/>
              </w:rPr>
              <w:t>struct file *filp</w:t>
            </w:r>
          </w:p>
        </w:tc>
        <w:tc>
          <w:tcPr>
            <w:tcW w:type="dxa" w:w="1871"/>
          </w:tcPr>
          <w:p>
            <w:r>
              <w:rPr>
                <w:rFonts w:ascii="Microsoft YaHei" w:hAnsi="Microsoft YaHei" w:eastAsia="微软雅黑"/>
                <w:b w:val="0"/>
                <w:sz w:val="20"/>
              </w:rPr>
              <w:t>[IN] filp</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3"/>
    <w:bookmarkStart w:id="216" w:name="ipcscdevwrite"/>
    <w:p>
      <w:pPr>
        <w:pStyle w:val="3"/>
      </w:pPr>
      <w: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接收用户侧 UIO 配置并初始化对应 UIO 设备。</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ssize_t ipcsCdevWrite(struct file *file, const char __user *user_buffer, size_t size, loff_t *offset)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w:t>
            </w:r>
          </w:p>
        </w:tc>
        <w:tc>
          <w:tcPr>
            <w:tcW w:type="dxa" w:w="1871"/>
          </w:tcPr>
          <w:p>
            <w:r>
              <w:rPr>
                <w:rFonts w:ascii="Microsoft YaHei" w:hAnsi="Microsoft YaHei" w:eastAsia="微软雅黑"/>
                <w:b w:val="0"/>
                <w:sz w:val="20"/>
              </w:rPr>
              <w:t>struct file *file</w:t>
            </w:r>
          </w:p>
        </w:tc>
        <w:tc>
          <w:tcPr>
            <w:tcW w:type="dxa" w:w="1871"/>
          </w:tcPr>
          <w:p>
            <w:r>
              <w:rPr>
                <w:rFonts w:ascii="Microsoft YaHei" w:hAnsi="Microsoft YaHei" w:eastAsia="微软雅黑"/>
                <w:b w:val="0"/>
                <w:sz w:val="20"/>
              </w:rPr>
              <w:t>[IN] file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user_buffer</w:t>
            </w:r>
          </w:p>
        </w:tc>
        <w:tc>
          <w:tcPr>
            <w:tcW w:type="dxa" w:w="1871"/>
          </w:tcPr>
          <w:p>
            <w:r>
              <w:rPr>
                <w:rFonts w:ascii="Microsoft YaHei" w:hAnsi="Microsoft YaHei" w:eastAsia="微软雅黑"/>
                <w:b w:val="0"/>
                <w:sz w:val="20"/>
              </w:rPr>
              <w:t>const char __user *user_buffer</w:t>
            </w:r>
          </w:p>
        </w:tc>
        <w:tc>
          <w:tcPr>
            <w:tcW w:type="dxa" w:w="1871"/>
          </w:tcPr>
          <w:p>
            <w:r>
              <w:rPr>
                <w:rFonts w:ascii="Microsoft YaHei" w:hAnsi="Microsoft YaHei" w:eastAsia="微软雅黑"/>
                <w:b w:val="0"/>
                <w:sz w:val="20"/>
              </w:rPr>
              <w:t>[IN] user_buffer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size</w:t>
            </w:r>
          </w:p>
        </w:tc>
        <w:tc>
          <w:tcPr>
            <w:tcW w:type="dxa" w:w="1871"/>
          </w:tcPr>
          <w:p>
            <w:r>
              <w:rPr>
                <w:rFonts w:ascii="Microsoft YaHei" w:hAnsi="Microsoft YaHei" w:eastAsia="微软雅黑"/>
                <w:b w:val="0"/>
                <w:sz w:val="20"/>
              </w:rPr>
              <w:t>size_t size</w:t>
            </w:r>
          </w:p>
        </w:tc>
        <w:tc>
          <w:tcPr>
            <w:tcW w:type="dxa" w:w="1871"/>
          </w:tcPr>
          <w:p>
            <w:r>
              <w:rPr>
                <w:rFonts w:ascii="Microsoft YaHei" w:hAnsi="Microsoft YaHei" w:eastAsia="微软雅黑"/>
                <w:b w:val="0"/>
                <w:sz w:val="20"/>
              </w:rPr>
              <w:t>[IN] size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offset</w:t>
            </w:r>
          </w:p>
        </w:tc>
        <w:tc>
          <w:tcPr>
            <w:tcW w:type="dxa" w:w="1871"/>
          </w:tcPr>
          <w:p>
            <w:r>
              <w:rPr>
                <w:rFonts w:ascii="Microsoft YaHei" w:hAnsi="Microsoft YaHei" w:eastAsia="微软雅黑"/>
                <w:b w:val="0"/>
                <w:sz w:val="20"/>
              </w:rPr>
              <w:t>loff_t *offset</w:t>
            </w:r>
          </w:p>
        </w:tc>
        <w:tc>
          <w:tcPr>
            <w:tcW w:type="dxa" w:w="1871"/>
          </w:tcPr>
          <w:p>
            <w:r>
              <w:rPr>
                <w:rFonts w:ascii="Microsoft YaHei" w:hAnsi="Microsoft YaHei" w:eastAsia="微软雅黑"/>
                <w:b w:val="0"/>
                <w:sz w:val="20"/>
              </w:rPr>
              <w:t>[IN] offset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ssize_t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937327"/>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040000" cy="7937327"/>
                    </a:xfrm>
                    <a:prstGeom prst="rect">
                      <a:avLst/>
                    </a:prstGeom>
                    <a:noFill/>
                    <a:ln w="9525">
                      <a:noFill/>
                      <a:headEnd/>
                      <a:tailEnd/>
                    </a:ln>
                  </pic:spPr>
                </pic:pic>
              </a:graphicData>
            </a:graphic>
          </wp:inline>
        </w:drawing>
      </w:r>
    </w:p>
    <w:bookmarkEnd w:id="214"/>
    <w:bookmarkStart w:id="217" w:name="ipcsshmuioprobe"/>
    <w:p>
      <w:pPr>
        <w:pStyle w:val="3"/>
      </w:pPr>
      <w: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平台驱动 probe，映射 核间中断控制器 资源并创建设备节点。</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ipcsShmUioProbe(struct platform_device *pdev)</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pdev</w:t>
            </w:r>
          </w:p>
        </w:tc>
        <w:tc>
          <w:tcPr>
            <w:tcW w:type="dxa" w:w="1871"/>
          </w:tcPr>
          <w:p>
            <w:r>
              <w:rPr>
                <w:rFonts w:ascii="Microsoft YaHei" w:hAnsi="Microsoft YaHei" w:eastAsia="微软雅黑"/>
                <w:b w:val="0"/>
                <w:sz w:val="20"/>
              </w:rPr>
              <w:t>struct platform_device *pdev</w:t>
            </w:r>
          </w:p>
        </w:tc>
        <w:tc>
          <w:tcPr>
            <w:tcW w:type="dxa" w:w="1871"/>
          </w:tcPr>
          <w:p>
            <w:r>
              <w:rPr>
                <w:rFonts w:ascii="Microsoft YaHei" w:hAnsi="Microsoft YaHei" w:eastAsia="微软雅黑"/>
                <w:b w:val="0"/>
                <w:sz w:val="20"/>
              </w:rPr>
              <w:t>[IN] pdev</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02499"/>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5040000" cy="5302499"/>
                    </a:xfrm>
                    <a:prstGeom prst="rect">
                      <a:avLst/>
                    </a:prstGeom>
                    <a:noFill/>
                    <a:ln w="9525">
                      <a:noFill/>
                      <a:headEnd/>
                      <a:tailEnd/>
                    </a:ln>
                  </pic:spPr>
                </pic:pic>
              </a:graphicData>
            </a:graphic>
          </wp:inline>
        </w:drawing>
      </w:r>
    </w:p>
    <w:bookmarkEnd w:id="215"/>
    <w:bookmarkStart w:id="218" w:name="ipcsshmuioremove"/>
    <w:p>
      <w:pPr>
        <w:pStyle w:val="3"/>
      </w:pPr>
      <w: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平台驱动 remove，注销设备并释放 UIO 实例。</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ipcsShmUioRemove(struct platform_device *pdev)</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pdev</w:t>
            </w:r>
          </w:p>
        </w:tc>
        <w:tc>
          <w:tcPr>
            <w:tcW w:type="dxa" w:w="1871"/>
          </w:tcPr>
          <w:p>
            <w:r>
              <w:rPr>
                <w:rFonts w:ascii="Microsoft YaHei" w:hAnsi="Microsoft YaHei" w:eastAsia="微软雅黑"/>
                <w:b w:val="0"/>
                <w:sz w:val="20"/>
              </w:rPr>
              <w:t>struct platform_device *pdev</w:t>
            </w:r>
          </w:p>
        </w:tc>
        <w:tc>
          <w:tcPr>
            <w:tcW w:type="dxa" w:w="1871"/>
          </w:tcPr>
          <w:p>
            <w:r>
              <w:rPr>
                <w:rFonts w:ascii="Microsoft YaHei" w:hAnsi="Microsoft YaHei" w:eastAsia="微软雅黑"/>
                <w:b w:val="0"/>
                <w:sz w:val="20"/>
              </w:rPr>
              <w:t>[IN] pdev</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6"/>
    <w:bookmarkStart w:id="219" w:name="ipcsosmapintc-1"/>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映射或返回中断控制器寄存器空间。</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*ipcsOsMapIntc(void)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72941"/>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5040000" cy="2272941"/>
                    </a:xfrm>
                    <a:prstGeom prst="rect">
                      <a:avLst/>
                    </a:prstGeom>
                    <a:noFill/>
                    <a:ln w="9525">
                      <a:noFill/>
                      <a:headEnd/>
                      <a:tailEnd/>
                    </a:ln>
                  </pic:spPr>
                </pic:pic>
              </a:graphicData>
            </a:graphic>
          </wp:inline>
        </w:drawing>
      </w:r>
    </w:p>
    <w:bookmarkEnd w:id="217"/>
    <w:bookmarkStart w:id="220" w:name="ipcsosunmapintc-1"/>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释放中断控制器寄存器映射或提供对应空实现。</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ipcsOsUnmapIntc(void *addr)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addr</w:t>
            </w:r>
          </w:p>
        </w:tc>
        <w:tc>
          <w:tcPr>
            <w:tcW w:type="dxa" w:w="1871"/>
          </w:tcPr>
          <w:p>
            <w:r>
              <w:rPr>
                <w:rFonts w:ascii="Microsoft YaHei" w:hAnsi="Microsoft YaHei" w:eastAsia="微软雅黑"/>
                <w:b w:val="0"/>
                <w:sz w:val="20"/>
              </w:rPr>
              <w:t>void *addr</w:t>
            </w:r>
          </w:p>
        </w:tc>
        <w:tc>
          <w:tcPr>
            <w:tcW w:type="dxa" w:w="1871"/>
          </w:tcPr>
          <w:p>
            <w:r>
              <w:rPr>
                <w:rFonts w:ascii="Microsoft YaHei" w:hAnsi="Microsoft YaHei" w:eastAsia="微软雅黑"/>
                <w:b w:val="0"/>
                <w:sz w:val="20"/>
              </w:rPr>
              <w:t>[IN] addr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27529"/>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5040000" cy="2727529"/>
                    </a:xfrm>
                    <a:prstGeom prst="rect">
                      <a:avLst/>
                    </a:prstGeom>
                    <a:noFill/>
                    <a:ln w="9525">
                      <a:noFill/>
                      <a:headEnd/>
                      <a:tailEnd/>
                    </a:ln>
                  </pic:spPr>
                </pic:pic>
              </a:graphicData>
            </a:graphic>
          </wp:inline>
        </w:drawing>
      </w:r>
    </w:p>
    <w:bookmarkEnd w:id="218"/>
    <w:bookmarkEnd w:id="219"/>
    <w:bookmarkStart w:id="221" w:name="swu_ipcs_linux_os_cdev-design-单元设计"/>
    <w:p>
      <w:pPr>
        <w:pStyle w:val="21"/>
      </w:pPr>
      <w:r>
        <w:t>SWU_IPCS_LINUX_OS_CDEV DESIGN 单元设计</w:t>
      </w:r>
    </w:p>
    <w:bookmarkStart w:id="222" w:name="ipcsosinit-5"/>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int (*rx_cb)(const uint8_t, int)</w:t>
            </w:r>
          </w:p>
        </w:tc>
        <w:tc>
          <w:tcPr>
            <w:tcW w:type="dxa" w:w="1871"/>
          </w:tcPr>
          <w:p>
            <w:r>
              <w:rPr>
                <w:rFonts w:ascii="Microsoft YaHei" w:hAnsi="Microsoft YaHei" w:eastAsia="微软雅黑"/>
                <w:b w:val="0"/>
                <w:sz w:val="20"/>
              </w:rPr>
              <w:t>[IN] rx_cb</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30218" cy="889254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1130218" cy="8892540"/>
                    </a:xfrm>
                    <a:prstGeom prst="rect">
                      <a:avLst/>
                    </a:prstGeom>
                    <a:noFill/>
                    <a:ln w="9525">
                      <a:noFill/>
                      <a:headEnd/>
                      <a:tailEnd/>
                    </a:ln>
                  </pic:spPr>
                </pic:pic>
              </a:graphicData>
            </a:graphic>
          </wp:inline>
        </w:drawing>
      </w:r>
    </w:p>
    <w:bookmarkEnd w:id="220"/>
    <w:bookmarkStart w:id="223" w:name="ipcsosfree-5"/>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释放指定实例 OSAL 资源，关闭线程/设备、解除映射并清理状态。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695741"/>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7"/>
                        </a:ext>
                      </a:extLst>
                    </a:blip>
                    <a:stretch>
                      <a:fillRect/>
                    </a:stretch>
                  </pic:blipFill>
                  <pic:spPr bwMode="auto">
                    <a:xfrm>
                      <a:off x="0" y="0"/>
                      <a:ext cx="5040000" cy="6695741"/>
                    </a:xfrm>
                    <a:prstGeom prst="rect">
                      <a:avLst/>
                    </a:prstGeom>
                    <a:noFill/>
                    <a:ln w="9525">
                      <a:noFill/>
                      <a:headEnd/>
                      <a:tailEnd/>
                    </a:ln>
                  </pic:spPr>
                </pic:pic>
              </a:graphicData>
            </a:graphic>
          </wp:inline>
        </w:drawing>
      </w:r>
    </w:p>
    <w:bookmarkEnd w:id="221"/>
    <w:bookmarkStart w:id="224" w:name="ipcsosgetlocalshm-5"/>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返回本地共享内存虚拟地址。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9010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5040000" cy="2390103"/>
                    </a:xfrm>
                    <a:prstGeom prst="rect">
                      <a:avLst/>
                    </a:prstGeom>
                    <a:noFill/>
                    <a:ln w="9525">
                      <a:noFill/>
                      <a:headEnd/>
                      <a:tailEnd/>
                    </a:ln>
                  </pic:spPr>
                </pic:pic>
              </a:graphicData>
            </a:graphic>
          </wp:inline>
        </w:drawing>
      </w:r>
    </w:p>
    <w:bookmarkEnd w:id="222"/>
    <w:bookmarkStart w:id="225" w:name="ipcsosgetremoteshm-5"/>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返回远端共享内存虚拟地址。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87894"/>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5040000" cy="2287894"/>
                    </a:xfrm>
                    <a:prstGeom prst="rect">
                      <a:avLst/>
                    </a:prstGeom>
                    <a:noFill/>
                    <a:ln w="9525">
                      <a:noFill/>
                      <a:headEnd/>
                      <a:tailEnd/>
                    </a:ln>
                  </pic:spPr>
                </pic:pic>
              </a:graphicData>
            </a:graphic>
          </wp:inline>
        </w:drawing>
      </w:r>
    </w:p>
    <w:bookmarkEnd w:id="223"/>
    <w:bookmarkStart w:id="226" w:name="ipcsospollchannels-5"/>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在轮询模式下触发 rx_cb 处理接收通道。</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ipcsOsPollChannels(const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224"/>
    <w:bookmarkStart w:id="227" w:name="ipcshwirqenable-2"/>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使能指定实例接收中断；用户侧为转发代理，内核侧访问硬件。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ipcsHwIrqEnable(const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0000"/>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5040000" cy="2160000"/>
                    </a:xfrm>
                    <a:prstGeom prst="rect">
                      <a:avLst/>
                    </a:prstGeom>
                    <a:noFill/>
                    <a:ln w="9525">
                      <a:noFill/>
                      <a:headEnd/>
                      <a:tailEnd/>
                    </a:ln>
                  </pic:spPr>
                </pic:pic>
              </a:graphicData>
            </a:graphic>
          </wp:inline>
        </w:drawing>
      </w:r>
    </w:p>
    <w:bookmarkEnd w:id="225"/>
    <w:bookmarkStart w:id="228" w:name="ipcshwirqdisable-2"/>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禁止指定实例接收中断；用户侧为转发代理，内核侧访问硬件。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ipcsHwIrqDisable(const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26"/>
    <w:bookmarkStart w:id="229" w:name="ipcshwirqnotify-2"/>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通知远端有数据可用；用户侧为转发代理，内核侧触发硬件中断。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ipcsHwIrqNotify(const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20488"/>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5040000" cy="2120488"/>
                    </a:xfrm>
                    <a:prstGeom prst="rect">
                      <a:avLst/>
                    </a:prstGeom>
                    <a:noFill/>
                    <a:ln w="9525">
                      <a:noFill/>
                      <a:headEnd/>
                      <a:tailEnd/>
                    </a:ln>
                  </pic:spPr>
                </pic:pic>
              </a:graphicData>
            </a:graphic>
          </wp:inline>
        </w:drawing>
      </w:r>
    </w:p>
    <w:bookmarkEnd w:id="227"/>
    <w:bookmarkStart w:id="230" w:name="ipcshwinit-2"/>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 HAL 资源；用户侧为空实现，内核侧映射并配置 核间中断控制器/IRQ。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ipcsHwInit(const uint8_t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576000"/>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5040000" cy="2576000"/>
                    </a:xfrm>
                    <a:prstGeom prst="rect">
                      <a:avLst/>
                    </a:prstGeom>
                    <a:noFill/>
                    <a:ln w="9525">
                      <a:noFill/>
                      <a:headEnd/>
                      <a:tailEnd/>
                    </a:ln>
                  </pic:spPr>
                </pic:pic>
              </a:graphicData>
            </a:graphic>
          </wp:inline>
        </w:drawing>
      </w:r>
    </w:p>
    <w:bookmarkEnd w:id="228"/>
    <w:bookmarkStart w:id="231" w:name="ipcshwfree-2"/>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 HAL 资源；用户侧为空实现，内核侧释放映射状态。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69091"/>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5040000" cy="5269091"/>
                    </a:xfrm>
                    <a:prstGeom prst="rect">
                      <a:avLst/>
                    </a:prstGeom>
                    <a:noFill/>
                    <a:ln w="9525">
                      <a:noFill/>
                      <a:headEnd/>
                      <a:tailEnd/>
                    </a:ln>
                  </pic:spPr>
                </pic:pic>
              </a:graphicData>
            </a:graphic>
          </wp:inline>
        </w:drawing>
      </w:r>
    </w:p>
    <w:bookmarkEnd w:id="229"/>
    <w:bookmarkEnd w:id="230"/>
    <w:bookmarkStart w:id="232" w:name="swu_ipcs_linux_cdev_ko-design-单元设计"/>
    <w:p>
      <w:pPr>
        <w:pStyle w:val="21"/>
      </w:pPr>
      <w:r>
        <w:t>SWU_IPCS_LINUX_CDEV_KO DESIGN 单元设计</w:t>
      </w:r>
    </w:p>
    <w:bookmarkStart w:id="233" w:name="ipcsshmhardirq-4"/>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硬中断处理，禁止并清除远端通知，中断后续处理交给 tasklet 或等待队列。</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irqreturn_t ipcsShmHardirq(int irq, void *dev)</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irq</w:t>
            </w:r>
          </w:p>
        </w:tc>
        <w:tc>
          <w:tcPr>
            <w:tcW w:type="dxa" w:w="1871"/>
          </w:tcPr>
          <w:p>
            <w:r>
              <w:rPr>
                <w:rFonts w:ascii="Microsoft YaHei" w:hAnsi="Microsoft YaHei" w:eastAsia="微软雅黑"/>
                <w:b w:val="0"/>
                <w:sz w:val="20"/>
              </w:rPr>
              <w:t>int irq</w:t>
            </w:r>
          </w:p>
        </w:tc>
        <w:tc>
          <w:tcPr>
            <w:tcW w:type="dxa" w:w="1871"/>
          </w:tcPr>
          <w:p>
            <w:r>
              <w:rPr>
                <w:rFonts w:ascii="Microsoft YaHei" w:hAnsi="Microsoft YaHei" w:eastAsia="微软雅黑"/>
                <w:b w:val="0"/>
                <w:sz w:val="20"/>
              </w:rPr>
              <w:t>[IN] irq</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dev</w:t>
            </w:r>
          </w:p>
        </w:tc>
        <w:tc>
          <w:tcPr>
            <w:tcW w:type="dxa" w:w="1871"/>
          </w:tcPr>
          <w:p>
            <w:r>
              <w:rPr>
                <w:rFonts w:ascii="Microsoft YaHei" w:hAnsi="Microsoft YaHei" w:eastAsia="微软雅黑"/>
                <w:b w:val="0"/>
                <w:sz w:val="20"/>
              </w:rPr>
              <w:t>void *dev</w:t>
            </w:r>
          </w:p>
        </w:tc>
        <w:tc>
          <w:tcPr>
            <w:tcW w:type="dxa" w:w="1871"/>
          </w:tcPr>
          <w:p>
            <w:r>
              <w:rPr>
                <w:rFonts w:ascii="Microsoft YaHei" w:hAnsi="Microsoft YaHei" w:eastAsia="微软雅黑"/>
                <w:b w:val="0"/>
                <w:sz w:val="20"/>
              </w:rPr>
              <w:t>[IN] dev</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irqreturn_t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04960"/>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5"/>
                        </a:ext>
                      </a:extLst>
                    </a:blip>
                    <a:stretch>
                      <a:fillRect/>
                    </a:stretch>
                  </pic:blipFill>
                  <pic:spPr bwMode="auto">
                    <a:xfrm>
                      <a:off x="0" y="0"/>
                      <a:ext cx="5040000" cy="8204960"/>
                    </a:xfrm>
                    <a:prstGeom prst="rect">
                      <a:avLst/>
                    </a:prstGeom>
                    <a:noFill/>
                    <a:ln w="9525">
                      <a:noFill/>
                      <a:headEnd/>
                      <a:tailEnd/>
                    </a:ln>
                  </pic:spPr>
                </pic:pic>
              </a:graphicData>
            </a:graphic>
          </wp:inline>
        </w:drawing>
      </w:r>
    </w:p>
    <w:bookmarkEnd w:id="231"/>
    <w:bookmarkStart w:id="234" w:name="ipcsosmapintc-2"/>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映射或返回中断控制器寄存器空间。</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*ipcsOsMapIntc(void)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73039"/>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5040000" cy="3773039"/>
                    </a:xfrm>
                    <a:prstGeom prst="rect">
                      <a:avLst/>
                    </a:prstGeom>
                    <a:noFill/>
                    <a:ln w="9525">
                      <a:noFill/>
                      <a:headEnd/>
                      <a:tailEnd/>
                    </a:ln>
                  </pic:spPr>
                </pic:pic>
              </a:graphicData>
            </a:graphic>
          </wp:inline>
        </w:drawing>
      </w:r>
    </w:p>
    <w:bookmarkEnd w:id="232"/>
    <w:bookmarkStart w:id="235" w:name="ipcsosunmapintc-2"/>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释放中断控制器寄存器映射或提供对应空实现。</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ipcsOsUnmapIntc(void *addr)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addr</w:t>
            </w:r>
          </w:p>
        </w:tc>
        <w:tc>
          <w:tcPr>
            <w:tcW w:type="dxa" w:w="1871"/>
          </w:tcPr>
          <w:p>
            <w:r>
              <w:rPr>
                <w:rFonts w:ascii="Microsoft YaHei" w:hAnsi="Microsoft YaHei" w:eastAsia="微软雅黑"/>
                <w:b w:val="0"/>
                <w:sz w:val="20"/>
              </w:rPr>
              <w:t>void *addr</w:t>
            </w:r>
          </w:p>
        </w:tc>
        <w:tc>
          <w:tcPr>
            <w:tcW w:type="dxa" w:w="1871"/>
          </w:tcPr>
          <w:p>
            <w:r>
              <w:rPr>
                <w:rFonts w:ascii="Microsoft YaHei" w:hAnsi="Microsoft YaHei" w:eastAsia="微软雅黑"/>
                <w:b w:val="0"/>
                <w:sz w:val="20"/>
              </w:rPr>
              <w:t>[IN] addr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233"/>
    <w:bookmarkStart w:id="236" w:name="ipcscdevopen-1"/>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处理字符设备打开请求。</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ipcsCdevOpen(struct inode *inode, struct file *file)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w:t>
            </w:r>
          </w:p>
        </w:tc>
        <w:tc>
          <w:tcPr>
            <w:tcW w:type="dxa" w:w="1871"/>
          </w:tcPr>
          <w:p>
            <w:r>
              <w:rPr>
                <w:rFonts w:ascii="Microsoft YaHei" w:hAnsi="Microsoft YaHei" w:eastAsia="微软雅黑"/>
                <w:b w:val="0"/>
                <w:sz w:val="20"/>
              </w:rPr>
              <w:t>struct file *file</w:t>
            </w:r>
          </w:p>
        </w:tc>
        <w:tc>
          <w:tcPr>
            <w:tcW w:type="dxa" w:w="1871"/>
          </w:tcPr>
          <w:p>
            <w:r>
              <w:rPr>
                <w:rFonts w:ascii="Microsoft YaHei" w:hAnsi="Microsoft YaHei" w:eastAsia="微软雅黑"/>
                <w:b w:val="0"/>
                <w:sz w:val="20"/>
              </w:rPr>
              <w:t>[IN] file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64473"/>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5040000" cy="3564473"/>
                    </a:xfrm>
                    <a:prstGeom prst="rect">
                      <a:avLst/>
                    </a:prstGeom>
                    <a:noFill/>
                    <a:ln w="9525">
                      <a:noFill/>
                      <a:headEnd/>
                      <a:tailEnd/>
                    </a:ln>
                  </pic:spPr>
                </pic:pic>
              </a:graphicData>
            </a:graphic>
          </wp:inline>
        </w:drawing>
      </w:r>
    </w:p>
    <w:bookmarkEnd w:id="234"/>
    <w:bookmarkStart w:id="237" w:name="ipcscdevrelease-1"/>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处理字符设备关闭请求。</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ipcsCdevRelease(struct inode *inode, struct file *file)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w:t>
            </w:r>
          </w:p>
        </w:tc>
        <w:tc>
          <w:tcPr>
            <w:tcW w:type="dxa" w:w="1871"/>
          </w:tcPr>
          <w:p>
            <w:r>
              <w:rPr>
                <w:rFonts w:ascii="Microsoft YaHei" w:hAnsi="Microsoft YaHei" w:eastAsia="微软雅黑"/>
                <w:b w:val="0"/>
                <w:sz w:val="20"/>
              </w:rPr>
              <w:t>struct file *file</w:t>
            </w:r>
          </w:p>
        </w:tc>
        <w:tc>
          <w:tcPr>
            <w:tcW w:type="dxa" w:w="1871"/>
          </w:tcPr>
          <w:p>
            <w:r>
              <w:rPr>
                <w:rFonts w:ascii="Microsoft YaHei" w:hAnsi="Microsoft YaHei" w:eastAsia="微软雅黑"/>
                <w:b w:val="0"/>
                <w:sz w:val="20"/>
              </w:rPr>
              <w:t>[IN] file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25343"/>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040000" cy="7425343"/>
                    </a:xfrm>
                    <a:prstGeom prst="rect">
                      <a:avLst/>
                    </a:prstGeom>
                    <a:noFill/>
                    <a:ln w="9525">
                      <a:noFill/>
                      <a:headEnd/>
                      <a:tailEnd/>
                    </a:ln>
                  </pic:spPr>
                </pic:pic>
              </a:graphicData>
            </a:graphic>
          </wp:inline>
        </w:drawing>
      </w:r>
    </w:p>
    <w:bookmarkEnd w:id="235"/>
    <w:bookmarkStart w:id="238" w:name="ipcscdevread"/>
    <w:p>
      <w:pPr>
        <w:pStyle w:val="3"/>
      </w:pPr>
      <w: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阻塞等待内核接收中断唤醒。</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ssize_t ipcsCdevRead(struct file *file, char __user *user_buffer, size_t size, loff_t *offset)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w:t>
            </w:r>
          </w:p>
        </w:tc>
        <w:tc>
          <w:tcPr>
            <w:tcW w:type="dxa" w:w="1871"/>
          </w:tcPr>
          <w:p>
            <w:r>
              <w:rPr>
                <w:rFonts w:ascii="Microsoft YaHei" w:hAnsi="Microsoft YaHei" w:eastAsia="微软雅黑"/>
                <w:b w:val="0"/>
                <w:sz w:val="20"/>
              </w:rPr>
              <w:t>struct file *file</w:t>
            </w:r>
          </w:p>
        </w:tc>
        <w:tc>
          <w:tcPr>
            <w:tcW w:type="dxa" w:w="1871"/>
          </w:tcPr>
          <w:p>
            <w:r>
              <w:rPr>
                <w:rFonts w:ascii="Microsoft YaHei" w:hAnsi="Microsoft YaHei" w:eastAsia="微软雅黑"/>
                <w:b w:val="0"/>
                <w:sz w:val="20"/>
              </w:rPr>
              <w:t>[IN] file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user_buffer</w:t>
            </w:r>
          </w:p>
        </w:tc>
        <w:tc>
          <w:tcPr>
            <w:tcW w:type="dxa" w:w="1871"/>
          </w:tcPr>
          <w:p>
            <w:r>
              <w:rPr>
                <w:rFonts w:ascii="Microsoft YaHei" w:hAnsi="Microsoft YaHei" w:eastAsia="微软雅黑"/>
                <w:b w:val="0"/>
                <w:sz w:val="20"/>
              </w:rPr>
              <w:t>char __user *user_buffer</w:t>
            </w:r>
          </w:p>
        </w:tc>
        <w:tc>
          <w:tcPr>
            <w:tcW w:type="dxa" w:w="1871"/>
          </w:tcPr>
          <w:p>
            <w:r>
              <w:rPr>
                <w:rFonts w:ascii="Microsoft YaHei" w:hAnsi="Microsoft YaHei" w:eastAsia="微软雅黑"/>
                <w:b w:val="0"/>
                <w:sz w:val="20"/>
              </w:rPr>
              <w:t>[IN] user_buffer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size</w:t>
            </w:r>
          </w:p>
        </w:tc>
        <w:tc>
          <w:tcPr>
            <w:tcW w:type="dxa" w:w="1871"/>
          </w:tcPr>
          <w:p>
            <w:r>
              <w:rPr>
                <w:rFonts w:ascii="Microsoft YaHei" w:hAnsi="Microsoft YaHei" w:eastAsia="微软雅黑"/>
                <w:b w:val="0"/>
                <w:sz w:val="20"/>
              </w:rPr>
              <w:t>size_t size</w:t>
            </w:r>
          </w:p>
        </w:tc>
        <w:tc>
          <w:tcPr>
            <w:tcW w:type="dxa" w:w="1871"/>
          </w:tcPr>
          <w:p>
            <w:r>
              <w:rPr>
                <w:rFonts w:ascii="Microsoft YaHei" w:hAnsi="Microsoft YaHei" w:eastAsia="微软雅黑"/>
                <w:b w:val="0"/>
                <w:sz w:val="20"/>
              </w:rPr>
              <w:t>[IN] size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offset</w:t>
            </w:r>
          </w:p>
        </w:tc>
        <w:tc>
          <w:tcPr>
            <w:tcW w:type="dxa" w:w="1871"/>
          </w:tcPr>
          <w:p>
            <w:r>
              <w:rPr>
                <w:rFonts w:ascii="Microsoft YaHei" w:hAnsi="Microsoft YaHei" w:eastAsia="微软雅黑"/>
                <w:b w:val="0"/>
                <w:sz w:val="20"/>
              </w:rPr>
              <w:t>loff_t *offset</w:t>
            </w:r>
          </w:p>
        </w:tc>
        <w:tc>
          <w:tcPr>
            <w:tcW w:type="dxa" w:w="1871"/>
          </w:tcPr>
          <w:p>
            <w:r>
              <w:rPr>
                <w:rFonts w:ascii="Microsoft YaHei" w:hAnsi="Microsoft YaHei" w:eastAsia="微软雅黑"/>
                <w:b w:val="0"/>
                <w:sz w:val="20"/>
              </w:rPr>
              <w:t>[IN] offset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ssize_t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18244"/>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9"/>
                        </a:ext>
                      </a:extLst>
                    </a:blip>
                    <a:stretch>
                      <a:fillRect/>
                    </a:stretch>
                  </pic:blipFill>
                  <pic:spPr bwMode="auto">
                    <a:xfrm>
                      <a:off x="0" y="0"/>
                      <a:ext cx="5040000" cy="3918244"/>
                    </a:xfrm>
                    <a:prstGeom prst="rect">
                      <a:avLst/>
                    </a:prstGeom>
                    <a:noFill/>
                    <a:ln w="9525">
                      <a:noFill/>
                      <a:headEnd/>
                      <a:tailEnd/>
                    </a:ln>
                  </pic:spPr>
                </pic:pic>
              </a:graphicData>
            </a:graphic>
          </wp:inline>
        </w:drawing>
      </w:r>
    </w:p>
    <w:bookmarkEnd w:id="236"/>
    <w:bookmarkStart w:id="239" w:name="ipcscdevosinit"/>
    <w:p>
      <w:pPr>
        <w:pStyle w:val="3"/>
      </w:pPr>
      <w: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 CDEV 后端实例、HAL 和接收 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ipcsCdevOsInit(const uint8_t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78919" cy="889254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2778919" cy="8892540"/>
                    </a:xfrm>
                    <a:prstGeom prst="rect">
                      <a:avLst/>
                    </a:prstGeom>
                    <a:noFill/>
                    <a:ln w="9525">
                      <a:noFill/>
                      <a:headEnd/>
                      <a:tailEnd/>
                    </a:ln>
                  </pic:spPr>
                </pic:pic>
              </a:graphicData>
            </a:graphic>
          </wp:inline>
        </w:drawing>
      </w:r>
    </w:p>
    <w:bookmarkEnd w:id="237"/>
    <w:bookmarkStart w:id="240" w:name="ipcscdevioctl"/>
    <w:p>
      <w:pPr>
        <w:pStyle w:val="3"/>
      </w:pPr>
      <w: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 CDEV 用户侧 ioctl 命令，包括实例初始化和 IRQ 操作代理。</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long ipcsCdevIoctl(struct file *file, unsigned int ioctl_cmd, unsigned long ioctl_arg)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w:t>
            </w:r>
          </w:p>
        </w:tc>
        <w:tc>
          <w:tcPr>
            <w:tcW w:type="dxa" w:w="1871"/>
          </w:tcPr>
          <w:p>
            <w:r>
              <w:rPr>
                <w:rFonts w:ascii="Microsoft YaHei" w:hAnsi="Microsoft YaHei" w:eastAsia="微软雅黑"/>
                <w:b w:val="0"/>
                <w:sz w:val="20"/>
              </w:rPr>
              <w:t>struct file *file</w:t>
            </w:r>
          </w:p>
        </w:tc>
        <w:tc>
          <w:tcPr>
            <w:tcW w:type="dxa" w:w="1871"/>
          </w:tcPr>
          <w:p>
            <w:r>
              <w:rPr>
                <w:rFonts w:ascii="Microsoft YaHei" w:hAnsi="Microsoft YaHei" w:eastAsia="微软雅黑"/>
                <w:b w:val="0"/>
                <w:sz w:val="20"/>
              </w:rPr>
              <w:t>[IN] file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ioctl_cmd</w:t>
            </w:r>
          </w:p>
        </w:tc>
        <w:tc>
          <w:tcPr>
            <w:tcW w:type="dxa" w:w="1871"/>
          </w:tcPr>
          <w:p>
            <w:r>
              <w:rPr>
                <w:rFonts w:ascii="Microsoft YaHei" w:hAnsi="Microsoft YaHei" w:eastAsia="微软雅黑"/>
                <w:b w:val="0"/>
                <w:sz w:val="20"/>
              </w:rPr>
              <w:t>unsigned int ioctl_cmd</w:t>
            </w:r>
          </w:p>
        </w:tc>
        <w:tc>
          <w:tcPr>
            <w:tcW w:type="dxa" w:w="1871"/>
          </w:tcPr>
          <w:p>
            <w:r>
              <w:rPr>
                <w:rFonts w:ascii="Microsoft YaHei" w:hAnsi="Microsoft YaHei" w:eastAsia="微软雅黑"/>
                <w:b w:val="0"/>
                <w:sz w:val="20"/>
              </w:rPr>
              <w:t>[IN] ioctl_cmd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ioctl_arg</w:t>
            </w:r>
          </w:p>
        </w:tc>
        <w:tc>
          <w:tcPr>
            <w:tcW w:type="dxa" w:w="1871"/>
          </w:tcPr>
          <w:p>
            <w:r>
              <w:rPr>
                <w:rFonts w:ascii="Microsoft YaHei" w:hAnsi="Microsoft YaHei" w:eastAsia="微软雅黑"/>
                <w:b w:val="0"/>
                <w:sz w:val="20"/>
              </w:rPr>
              <w:t>unsigned long ioctl_arg</w:t>
            </w:r>
          </w:p>
        </w:tc>
        <w:tc>
          <w:tcPr>
            <w:tcW w:type="dxa" w:w="1871"/>
          </w:tcPr>
          <w:p>
            <w:r>
              <w:rPr>
                <w:rFonts w:ascii="Microsoft YaHei" w:hAnsi="Microsoft YaHei" w:eastAsia="微软雅黑"/>
                <w:b w:val="0"/>
                <w:sz w:val="20"/>
              </w:rPr>
              <w:t>[IN] ioctl_arg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long</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095300"/>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1"/>
                        </a:ext>
                      </a:extLst>
                    </a:blip>
                    <a:stretch>
                      <a:fillRect/>
                    </a:stretch>
                  </pic:blipFill>
                  <pic:spPr bwMode="auto">
                    <a:xfrm>
                      <a:off x="0" y="0"/>
                      <a:ext cx="5040000" cy="1095300"/>
                    </a:xfrm>
                    <a:prstGeom prst="rect">
                      <a:avLst/>
                    </a:prstGeom>
                    <a:noFill/>
                    <a:ln w="9525">
                      <a:noFill/>
                      <a:headEnd/>
                      <a:tailEnd/>
                    </a:ln>
                  </pic:spPr>
                </pic:pic>
              </a:graphicData>
            </a:graphic>
          </wp:inline>
        </w:drawing>
      </w:r>
    </w:p>
    <w:bookmarkEnd w:id="238"/>
    <w:bookmarkStart w:id="241" w:name="ipcscdevinit"/>
    <w:p>
      <w:pPr>
        <w:pStyle w:val="3"/>
      </w:pPr>
      <w: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CDEV 模块初始化，创建字符设备和 wait queue。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ipcsCdevInit(void)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12436" cy="8892540"/>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4312436" cy="8892540"/>
                    </a:xfrm>
                    <a:prstGeom prst="rect">
                      <a:avLst/>
                    </a:prstGeom>
                    <a:noFill/>
                    <a:ln w="9525">
                      <a:noFill/>
                      <a:headEnd/>
                      <a:tailEnd/>
                    </a:ln>
                  </pic:spPr>
                </pic:pic>
              </a:graphicData>
            </a:graphic>
          </wp:inline>
        </w:drawing>
      </w:r>
    </w:p>
    <w:bookmarkEnd w:id="239"/>
    <w:bookmarkStart w:id="242" w:name="ipcscdevclean"/>
    <w:p>
      <w:pPr>
        <w:pStyle w:val="3"/>
      </w:pPr>
      <w: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CDEV 模块清理，禁止 IRQ、释放中断并销毁字符设备。</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ipcsCdevClean(void)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99149"/>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5040000" cy="3799149"/>
                    </a:xfrm>
                    <a:prstGeom prst="rect">
                      <a:avLst/>
                    </a:prstGeom>
                    <a:noFill/>
                    <a:ln w="9525">
                      <a:noFill/>
                      <a:headEnd/>
                      <a:tailEnd/>
                    </a:ln>
                  </pic:spPr>
                </pic:pic>
              </a:graphicData>
            </a:graphic>
          </wp:inline>
        </w:drawing>
      </w:r>
    </w:p>
    <w:bookmarkEnd w:id="240"/>
    <w:bookmarkEnd w:id="241"/>
    <w:bookmarkStart w:id="243" w:name="swu_ipcs_hal_linux-design-单元设计"/>
    <w:p>
      <w:pPr>
        <w:pStyle w:val="21"/>
      </w:pPr>
      <w:r>
        <w:t>SWU_IPCS_HAL_LINUX DESIGN 单元设计</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内核侧</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HAL，完成</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映射、核索引解析、IRQ</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使能/禁止/通知/清除等硬件操作。</w:t>
      </w:r>
    </w:p>
    <w:bookmarkStart w:id="244" w:name="ipcshwgetrxirq"/>
    <w:p>
      <w:pPr>
        <w:pStyle w:val="3"/>
      </w:pPr>
      <w: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返回指定实例使用的 核间中断控制器 接收中断索引。</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ipcsHwGetRxIrq(const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44562"/>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5040000" cy="2644562"/>
                    </a:xfrm>
                    <a:prstGeom prst="rect">
                      <a:avLst/>
                    </a:prstGeom>
                    <a:noFill/>
                    <a:ln w="9525">
                      <a:noFill/>
                      <a:headEnd/>
                      <a:tailEnd/>
                    </a:ln>
                  </pic:spPr>
                </pic:pic>
              </a:graphicData>
            </a:graphic>
          </wp:inline>
        </w:drawing>
      </w:r>
    </w:p>
    <w:bookmarkEnd w:id="242"/>
    <w:bookmarkStart w:id="245" w:name="ipcshwinit-3"/>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 HAL 资源；用户侧为空实现，内核侧映射并配置 核间中断控制器/IRQ。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ipcsHwInit(const uint8_t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36097"/>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5"/>
                        </a:ext>
                      </a:extLst>
                    </a:blip>
                    <a:stretch>
                      <a:fillRect/>
                    </a:stretch>
                  </pic:blipFill>
                  <pic:spPr bwMode="auto">
                    <a:xfrm>
                      <a:off x="0" y="0"/>
                      <a:ext cx="5040000" cy="2636097"/>
                    </a:xfrm>
                    <a:prstGeom prst="rect">
                      <a:avLst/>
                    </a:prstGeom>
                    <a:noFill/>
                    <a:ln w="9525">
                      <a:noFill/>
                      <a:headEnd/>
                      <a:tailEnd/>
                    </a:ln>
                  </pic:spPr>
                </pic:pic>
              </a:graphicData>
            </a:graphic>
          </wp:inline>
        </w:drawing>
      </w:r>
    </w:p>
    <w:bookmarkEnd w:id="243"/>
    <w:bookmarkStart w:id="246" w:name="ipcshwinit-4"/>
    <w:p>
      <w:pPr>
        <w:pStyle w:val="3"/>
      </w:pPr>
      <w: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HAL 底层初始化，供 Linux UIO 等内核路径复用。</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_ipcsHwInit(const uint8_t instance, int tx_irq, int rx_irq, const struct IPCS_SHM_REMOTE_CORE_TYPE *remote_core, const struct IPCS_SHM_LOCAL_CORE_TYPE *local_core, void *mscm_addr)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tx_irq</w:t>
            </w:r>
          </w:p>
        </w:tc>
        <w:tc>
          <w:tcPr>
            <w:tcW w:type="dxa" w:w="1871"/>
          </w:tcPr>
          <w:p>
            <w:r>
              <w:rPr>
                <w:rFonts w:ascii="Microsoft YaHei" w:hAnsi="Microsoft YaHei" w:eastAsia="微软雅黑"/>
                <w:b w:val="0"/>
                <w:sz w:val="20"/>
              </w:rPr>
              <w:t>int tx_irq</w:t>
            </w:r>
          </w:p>
        </w:tc>
        <w:tc>
          <w:tcPr>
            <w:tcW w:type="dxa" w:w="1871"/>
          </w:tcPr>
          <w:p>
            <w:r>
              <w:rPr>
                <w:rFonts w:ascii="Microsoft YaHei" w:hAnsi="Microsoft YaHei" w:eastAsia="微软雅黑"/>
                <w:b w:val="0"/>
                <w:sz w:val="20"/>
              </w:rPr>
              <w:t>[IN] tx_irq</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rx_irq</w:t>
            </w:r>
          </w:p>
        </w:tc>
        <w:tc>
          <w:tcPr>
            <w:tcW w:type="dxa" w:w="1871"/>
          </w:tcPr>
          <w:p>
            <w:r>
              <w:rPr>
                <w:rFonts w:ascii="Microsoft YaHei" w:hAnsi="Microsoft YaHei" w:eastAsia="微软雅黑"/>
                <w:b w:val="0"/>
                <w:sz w:val="20"/>
              </w:rPr>
              <w:t>int rx_irq</w:t>
            </w:r>
          </w:p>
        </w:tc>
        <w:tc>
          <w:tcPr>
            <w:tcW w:type="dxa" w:w="1871"/>
          </w:tcPr>
          <w:p>
            <w:r>
              <w:rPr>
                <w:rFonts w:ascii="Microsoft YaHei" w:hAnsi="Microsoft YaHei" w:eastAsia="微软雅黑"/>
                <w:b w:val="0"/>
                <w:sz w:val="20"/>
              </w:rPr>
              <w:t>[IN] rx_irq</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remote_core</w:t>
            </w:r>
          </w:p>
        </w:tc>
        <w:tc>
          <w:tcPr>
            <w:tcW w:type="dxa" w:w="1871"/>
          </w:tcPr>
          <w:p>
            <w:r>
              <w:rPr>
                <w:rFonts w:ascii="Microsoft YaHei" w:hAnsi="Microsoft YaHei" w:eastAsia="微软雅黑"/>
                <w:b w:val="0"/>
                <w:sz w:val="20"/>
              </w:rPr>
              <w:t>const struct IPCS_SHM_REMOTE_CORE_TYPE *remote_core</w:t>
            </w:r>
          </w:p>
        </w:tc>
        <w:tc>
          <w:tcPr>
            <w:tcW w:type="dxa" w:w="1871"/>
          </w:tcPr>
          <w:p>
            <w:r>
              <w:rPr>
                <w:rFonts w:ascii="Microsoft YaHei" w:hAnsi="Microsoft YaHei" w:eastAsia="微软雅黑"/>
                <w:b w:val="0"/>
                <w:sz w:val="20"/>
              </w:rPr>
              <w:t>[IN] remote_core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local_core</w:t>
            </w:r>
          </w:p>
        </w:tc>
        <w:tc>
          <w:tcPr>
            <w:tcW w:type="dxa" w:w="1871"/>
          </w:tcPr>
          <w:p>
            <w:r>
              <w:rPr>
                <w:rFonts w:ascii="Microsoft YaHei" w:hAnsi="Microsoft YaHei" w:eastAsia="微软雅黑"/>
                <w:b w:val="0"/>
                <w:sz w:val="20"/>
              </w:rPr>
              <w:t>const struct IPCS_SHM_LOCAL_CORE_TYPE *local_core</w:t>
            </w:r>
          </w:p>
        </w:tc>
        <w:tc>
          <w:tcPr>
            <w:tcW w:type="dxa" w:w="1871"/>
          </w:tcPr>
          <w:p>
            <w:r>
              <w:rPr>
                <w:rFonts w:ascii="Microsoft YaHei" w:hAnsi="Microsoft YaHei" w:eastAsia="微软雅黑"/>
                <w:b w:val="0"/>
                <w:sz w:val="20"/>
              </w:rPr>
              <w:t>[IN] local_core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mscm_addr</w:t>
            </w:r>
          </w:p>
        </w:tc>
        <w:tc>
          <w:tcPr>
            <w:tcW w:type="dxa" w:w="1871"/>
          </w:tcPr>
          <w:p>
            <w:r>
              <w:rPr>
                <w:rFonts w:ascii="Microsoft YaHei" w:hAnsi="Microsoft YaHei" w:eastAsia="微软雅黑"/>
                <w:b w:val="0"/>
                <w:sz w:val="20"/>
              </w:rPr>
              <w:t>void *mscm_addr</w:t>
            </w:r>
          </w:p>
        </w:tc>
        <w:tc>
          <w:tcPr>
            <w:tcW w:type="dxa" w:w="1871"/>
          </w:tcPr>
          <w:p>
            <w:r>
              <w:rPr>
                <w:rFonts w:ascii="Microsoft YaHei" w:hAnsi="Microsoft YaHei" w:eastAsia="微软雅黑"/>
                <w:b w:val="0"/>
                <w:sz w:val="20"/>
              </w:rPr>
              <w:t>[IN] mscm_addr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66050" cy="8892540"/>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3966050" cy="8892540"/>
                    </a:xfrm>
                    <a:prstGeom prst="rect">
                      <a:avLst/>
                    </a:prstGeom>
                    <a:noFill/>
                    <a:ln w="9525">
                      <a:noFill/>
                      <a:headEnd/>
                      <a:tailEnd/>
                    </a:ln>
                  </pic:spPr>
                </pic:pic>
              </a:graphicData>
            </a:graphic>
          </wp:inline>
        </w:drawing>
      </w:r>
    </w:p>
    <w:bookmarkEnd w:id="244"/>
    <w:bookmarkStart w:id="247" w:name="ipcshwfree-3"/>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 HAL 资源；用户侧为空实现，内核侧释放映射状态。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272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7"/>
                        </a:ext>
                      </a:extLst>
                    </a:blip>
                    <a:stretch>
                      <a:fillRect/>
                    </a:stretch>
                  </pic:blipFill>
                  <pic:spPr bwMode="auto">
                    <a:xfrm>
                      <a:off x="0" y="0"/>
                      <a:ext cx="5040000" cy="4912727"/>
                    </a:xfrm>
                    <a:prstGeom prst="rect">
                      <a:avLst/>
                    </a:prstGeom>
                    <a:noFill/>
                    <a:ln w="9525">
                      <a:noFill/>
                      <a:headEnd/>
                      <a:tailEnd/>
                    </a:ln>
                  </pic:spPr>
                </pic:pic>
              </a:graphicData>
            </a:graphic>
          </wp:inline>
        </w:drawing>
      </w:r>
    </w:p>
    <w:bookmarkEnd w:id="245"/>
    <w:bookmarkStart w:id="248" w:name="ipcshwirqenable-3"/>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使能指定实例接收中断；用户侧为转发代理，内核侧访问硬件。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ipcsHwIrqEnable(const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89316"/>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5040000" cy="3989316"/>
                    </a:xfrm>
                    <a:prstGeom prst="rect">
                      <a:avLst/>
                    </a:prstGeom>
                    <a:noFill/>
                    <a:ln w="9525">
                      <a:noFill/>
                      <a:headEnd/>
                      <a:tailEnd/>
                    </a:ln>
                  </pic:spPr>
                </pic:pic>
              </a:graphicData>
            </a:graphic>
          </wp:inline>
        </w:drawing>
      </w:r>
    </w:p>
    <w:bookmarkEnd w:id="246"/>
    <w:bookmarkStart w:id="249" w:name="ipcshwirqdisable-3"/>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禁止指定实例接收中断；用户侧为转发代理，内核侧访问硬件。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ipcsHwIrqDisable(const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63496"/>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5040000" cy="3963496"/>
                    </a:xfrm>
                    <a:prstGeom prst="rect">
                      <a:avLst/>
                    </a:prstGeom>
                    <a:noFill/>
                    <a:ln w="9525">
                      <a:noFill/>
                      <a:headEnd/>
                      <a:tailEnd/>
                    </a:ln>
                  </pic:spPr>
                </pic:pic>
              </a:graphicData>
            </a:graphic>
          </wp:inline>
        </w:drawing>
      </w:r>
    </w:p>
    <w:bookmarkEnd w:id="247"/>
    <w:bookmarkStart w:id="250" w:name="ipcshwirqnotify-3"/>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通知远端有数据可用；用户侧为转发代理，内核侧触发硬件中断。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ipcsHwIrqNotify(const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9247"/>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5040000" cy="3839247"/>
                    </a:xfrm>
                    <a:prstGeom prst="rect">
                      <a:avLst/>
                    </a:prstGeom>
                    <a:noFill/>
                    <a:ln w="9525">
                      <a:noFill/>
                      <a:headEnd/>
                      <a:tailEnd/>
                    </a:ln>
                  </pic:spPr>
                </pic:pic>
              </a:graphicData>
            </a:graphic>
          </wp:inline>
        </w:drawing>
      </w:r>
    </w:p>
    <w:bookmarkEnd w:id="248"/>
    <w:bookmarkStart w:id="251" w:name="ipcshwirqclear-1"/>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清除指定实例接收中断状态。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ipcsHwIrqClear(const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879363"/>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040000" cy="4879363"/>
                    </a:xfrm>
                    <a:prstGeom prst="rect">
                      <a:avLst/>
                    </a:prstGeom>
                    <a:noFill/>
                    <a:ln w="9525">
                      <a:noFill/>
                      <a:headEnd/>
                      <a:tailEnd/>
                    </a:ln>
                  </pic:spPr>
                </pic:pic>
              </a:graphicData>
            </a:graphic>
          </wp:inline>
        </w:drawing>
      </w:r>
    </w:p>
    <w:bookmarkEnd w:id="249"/>
    <w:bookmarkEnd w:id="250"/>
    <w:bookmarkStart w:id="252" w:name="dynamic-detailed-design-动态详细设计-2"/>
    <w:p>
      <w:pPr>
        <w:pStyle w:val="21"/>
      </w:pPr>
      <w:r>
        <w:t>DYNAMIC DETAILED DESIGN 动态详细设计</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设计依据</w:t>
            </w:r>
          </w:p>
        </w:tc>
      </w:tr>
      <w:tr>
        <w:tc>
          <w:tcPr/>
          <w:p>
            <w:pPr>
              <w:pStyle w:val="Compact"/>
            </w:pPr>
            <w:r>
              <w:rPr>
                <w:rFonts w:ascii="Microsoft YaHei" w:hAnsi="Microsoft YaHei" w:eastAsia="微软雅黑"/>
                <w:b w:val="0"/>
                <w:sz w:val="20"/>
              </w:rPr>
              <w:t xml:space="preserve">LIN-S01</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（os_uio）+</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ipcsUioInit</w:t>
            </w:r>
          </w:p>
        </w:tc>
      </w:tr>
      <w:tr>
        <w:tc>
          <w:tcPr/>
          <w:p>
            <w:pPr>
              <w:pStyle w:val="Compact"/>
            </w:pPr>
            <w:r>
              <w:rPr>
                <w:rFonts w:ascii="Microsoft YaHei" w:hAnsi="Microsoft YaHei" w:eastAsia="微软雅黑"/>
                <w:b w:val="0"/>
                <w:sz w:val="20"/>
              </w:rPr>
              <w:t xml:space="preserve">LIN-S02</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（os_cdev）+</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ioctl</w:t>
            </w:r>
            <w:r>
              <w:rPr>
                <w:rFonts w:ascii="Microsoft YaHei" w:hAnsi="Microsoft YaHei" w:eastAsia="微软雅黑"/>
                <w:b w:val="0"/>
                <w:sz w:val="20"/>
              </w:rPr>
              <w:t xml:space="preserve"> </w:t>
            </w:r>
            <w:r>
              <w:rPr>
                <w:rFonts w:ascii="Microsoft YaHei" w:hAnsi="Microsoft YaHei" w:eastAsia="微软雅黑"/>
                <w:b w:val="0"/>
                <w:sz w:val="20"/>
              </w:rPr>
              <w:t xml:space="preserve">INIT</w:t>
            </w:r>
          </w:p>
        </w:tc>
      </w:tr>
      <w:tr>
        <w:tc>
          <w:tcPr/>
          <w:p>
            <w:pPr>
              <w:pStyle w:val="Compact"/>
            </w:pPr>
            <w:r>
              <w:rPr>
                <w:rFonts w:ascii="Microsoft YaHei" w:hAnsi="Microsoft YaHei" w:eastAsia="微软雅黑"/>
                <w:b w:val="0"/>
                <w:sz w:val="20"/>
              </w:rPr>
              <w:t xml:space="preserve">LIN-S03</w:t>
            </w:r>
          </w:p>
        </w:tc>
        <w:tc>
          <w:tcPr/>
          <w:p>
            <w:pPr>
              <w:pStyle w:val="Compact"/>
            </w:pPr>
            <w:r>
              <w:rPr>
                <w:rFonts w:hint="eastAsia" w:ascii="Microsoft YaHei" w:hAnsi="Microsoft YaHei" w:eastAsia="微软雅黑"/>
                <w:b w:val="0"/>
                <w:sz w:val="20"/>
              </w:rPr>
              <w:t xml:space="preserve">全内核初始化</w:t>
            </w:r>
          </w:p>
        </w:tc>
        <w:tc>
          <w:tcPr/>
          <w:p>
            <w:pPr>
              <w:pStyle w:val="Compact"/>
            </w:pPr>
            <w:r>
              <w:rPr>
                <w:rFonts w:ascii="Microsoft YaHei" w:hAnsi="Microsoft YaHei" w:eastAsia="微软雅黑"/>
                <w:b w:val="0"/>
                <w:sz w:val="20"/>
              </w:rPr>
              <w:t xml:space="preserve">CORE_SHM、LINUX_OS_KERN、HAL_LINUX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（os_kernel）</w:t>
            </w:r>
          </w:p>
        </w:tc>
      </w:tr>
      <w:tr>
        <w:tc>
          <w:tcPr/>
          <w:p>
            <w:pPr>
              <w:pStyle w:val="Compact"/>
            </w:pPr>
            <w:r>
              <w:rPr>
                <w:rFonts w:ascii="Microsoft YaHei" w:hAnsi="Microsoft YaHei" w:eastAsia="微软雅黑"/>
                <w:b w:val="0"/>
                <w:sz w:val="20"/>
              </w:rPr>
              <w:t xml:space="preserve">LIN-S04</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ipcsSendUioCmd</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ipcsShmUioIrqcontrol</w:t>
            </w:r>
          </w:p>
        </w:tc>
      </w:tr>
      <w:tr>
        <w:tc>
          <w:tcPr/>
          <w:p>
            <w:pPr>
              <w:pStyle w:val="Compact"/>
            </w:pPr>
            <w:r>
              <w:rPr>
                <w:rFonts w:ascii="Microsoft YaHei" w:hAnsi="Microsoft YaHei" w:eastAsia="微软雅黑"/>
                <w:b w:val="0"/>
                <w:sz w:val="20"/>
              </w:rPr>
              <w:t xml:space="preserve">LIN-S05</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ioctl(TRIGGER_TX_IRQ)</w:t>
            </w:r>
          </w:p>
        </w:tc>
      </w:tr>
      <w:tr>
        <w:tc>
          <w:tcPr/>
          <w:p>
            <w:pPr>
              <w:pStyle w:val="Compact"/>
            </w:pPr>
            <w:r>
              <w:rPr>
                <w:rFonts w:ascii="Microsoft YaHei" w:hAnsi="Microsoft YaHei" w:eastAsia="微软雅黑"/>
                <w:b w:val="0"/>
                <w:sz w:val="20"/>
              </w:rPr>
              <w:t xml:space="preserve">LIN-S06</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HAL_LINUX、LINUX_UIO_KO、LINUX_OS_UIO、CORE_SHM</w:t>
            </w:r>
          </w:p>
        </w:tc>
        <w:tc>
          <w:tcPr/>
          <w:p>
            <w:pPr>
              <w:pStyle w:val="Compact"/>
            </w:pP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pthread</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read</w:t>
            </w:r>
          </w:p>
        </w:tc>
      </w:tr>
      <w:tr>
        <w:tc>
          <w:tcPr/>
          <w:p>
            <w:pPr>
              <w:pStyle w:val="Compact"/>
            </w:pPr>
            <w:r>
              <w:rPr>
                <w:rFonts w:ascii="Microsoft YaHei" w:hAnsi="Microsoft YaHei" w:eastAsia="微软雅黑"/>
                <w:b w:val="0"/>
                <w:sz w:val="20"/>
              </w:rPr>
              <w:t xml:space="preserve">LIN-S07</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HAL_LINUX、LINUX_CDEV_KO、LINUX_OS_CDEV、CORE_SHM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wait_queue</w:t>
            </w:r>
          </w:p>
        </w:tc>
      </w:tr>
      <w:tr>
        <w:tc>
          <w:tcPr/>
          <w:p>
            <w:pPr>
              <w:pStyle w:val="Compact"/>
            </w:pPr>
            <w:r>
              <w:rPr>
                <w:rFonts w:ascii="Microsoft YaHei" w:hAnsi="Microsoft YaHei" w:eastAsia="微软雅黑"/>
                <w:b w:val="0"/>
                <w:sz w:val="20"/>
              </w:rPr>
              <w:t xml:space="preserve">LIN-S08</w:t>
            </w:r>
          </w:p>
        </w:tc>
        <w:tc>
          <w:tcPr/>
          <w:p>
            <w:pPr>
              <w:pStyle w:val="Compact"/>
            </w:pPr>
            <w:r>
              <w:rPr>
                <w:rFonts w:hint="eastAsia" w:ascii="Microsoft YaHei" w:hAnsi="Microsoft YaHei" w:eastAsia="微软雅黑"/>
                <w:b w:val="0"/>
                <w:sz w:val="20"/>
              </w:rPr>
              <w:t xml:space="preserve">全内核接收</w:t>
            </w:r>
          </w:p>
        </w:tc>
        <w:tc>
          <w:tcPr/>
          <w:p>
            <w:pPr>
              <w:pStyle w:val="Compact"/>
            </w:pPr>
            <w:r>
              <w:rPr>
                <w:rFonts w:ascii="Microsoft YaHei" w:hAnsi="Microsoft YaHei" w:eastAsia="微软雅黑"/>
                <w:b w:val="0"/>
                <w:sz w:val="20"/>
              </w:rPr>
              <w:t xml:space="preserve">HAL_LINUX、LINUX_OS_KERN、CORE_SHM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 tasklet</w:t>
            </w:r>
          </w:p>
        </w:tc>
      </w:tr>
    </w:tbl>
    <w:bookmarkStart w:id="253" w:name="uio-initialization-lin-s01-uio-初始化"/>
    <w:p>
      <w:pPr>
        <w:pStyle w:val="3"/>
      </w:pPr>
      <w:r>
        <w:t>UIO Initialization (LIN-S01) UIO 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4" w:name="cdev-initialization-lin-s02-cdev-初始化"/>
    <w:p>
      <w:pPr>
        <w:pStyle w:val="3"/>
      </w:pPr>
      <w:r>
        <w:t>CDEV Initialization (LIN-S02) CDEV 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5" w:name="in-kernel-initialization-lin-s03-全内核初始化"/>
    <w:p>
      <w:pPr>
        <w:pStyle w:val="3"/>
      </w:pPr>
      <w:r>
        <w:t>In-Kernel Initialization (LIN-S03) 全内核初始化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6" w:name="uio-transmit-notify-lin-s04-uio-发送通知"/>
    <w:p>
      <w:pPr>
        <w:pStyle w:val="3"/>
      </w:pPr>
      <w:r>
        <w:t>UIO Transmit Notify (LIN-S04) UIO 发送通知</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7" w:name="cdev-transmit-notify-lin-s05-cdev-发送通知"/>
    <w:p>
      <w:pPr>
        <w:pStyle w:val="3"/>
      </w:pPr>
      <w:r>
        <w:t>CDEV Transmit Notify (LIN-S05) CDEV 发送通知</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8" w:name="uio-receive-wakeup-lin-s06-uio-接收唤醒"/>
    <w:p>
      <w:pPr>
        <w:pStyle w:val="3"/>
      </w:pPr>
      <w:r>
        <w:t>UIO Receive Wakeup (LIN-S06) UIO 接收唤醒</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59" w:name="cdev-receive-wakeup-lin-s07-cdev-接收唤醒"/>
    <w:p>
      <w:pPr>
        <w:pStyle w:val="3"/>
      </w:pPr>
      <w:r>
        <w:t>CDEV Receive Wakeup (LIN-S07) CDEV 接收唤醒</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0" w:name="in-kernel-receive-lin-s08-全内核接收"/>
    <w:p>
      <w:pPr>
        <w:pStyle w:val="3"/>
      </w:pPr>
      <w:r>
        <w:t>In-Kernel Receive (LIN-S08) 全内核接收</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9"/>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1" w:name="global-variables-全局变量-2"/>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ipc_pdev_priv</w:t>
            </w:r>
          </w:p>
        </w:tc>
        <w:tc>
          <w:tcPr/>
          <w:p>
            <w:pPr>
              <w:pStyle w:val="Compact"/>
            </w:pPr>
            <w:r>
              <w:rPr>
                <w:rFonts w:ascii="Microsoft YaHei" w:hAnsi="Microsoft YaHei" w:eastAsia="微软雅黑"/>
                <w:b w:val="0"/>
                <w:sz w:val="20"/>
              </w:rPr>
              <w:t xml:space="preserve">struct IPCS_PDEV_PRIV_TYPE_TYPE</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平台设备与</w:t>
            </w:r>
            <w:r>
              <w:rPr>
                <w:rFonts w:ascii="Microsoft YaHei" w:hAnsi="Microsoft YaHei" w:eastAsia="微软雅黑"/>
                <w:b w:val="0"/>
                <w:sz w:val="20"/>
              </w:rPr>
              <w:t xml:space="preserve"> cdev/UIO </w:t>
            </w:r>
            <w:r>
              <w:rPr>
                <w:rFonts w:hint="eastAsia" w:ascii="Microsoft YaHei" w:hAnsi="Microsoft YaHei" w:eastAsia="微软雅黑"/>
                <w:b w:val="0"/>
                <w:sz w:val="20"/>
              </w:rPr>
              <w:t xml:space="preserve">实例状态</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ipc_cdev_priv</w:t>
            </w:r>
          </w:p>
        </w:tc>
        <w:tc>
          <w:tcPr/>
          <w:p>
            <w:pPr>
              <w:pStyle w:val="Compact"/>
            </w:pPr>
            <w:r>
              <w:rPr>
                <w:rFonts w:ascii="Microsoft YaHei" w:hAnsi="Microsoft YaHei" w:eastAsia="微软雅黑"/>
                <w:b w:val="0"/>
                <w:sz w:val="20"/>
              </w:rPr>
              <w:t xml:space="preserve">struct IPCS_CDEV_PRIV_TYPE_TYPE</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字符设备与</w:t>
            </w:r>
            <w:r>
              <w:rPr>
                <w:rFonts w:ascii="Microsoft YaHei" w:hAnsi="Microsoft YaHei" w:eastAsia="微软雅黑"/>
                <w:b w:val="0"/>
                <w:sz w:val="20"/>
              </w:rPr>
              <w:t xml:space="preserve"> wait queue </w:t>
            </w:r>
            <w:r>
              <w:rPr>
                <w:rFonts w:hint="eastAsia" w:ascii="Microsoft YaHei" w:hAnsi="Microsoft YaHei" w:eastAsia="微软雅黑"/>
                <w:b w:val="0"/>
                <w:sz w:val="20"/>
              </w:rPr>
              <w:t xml:space="preserve">状态</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Linux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260"/>
    <w:bookmarkStart w:id="262" w:name="data-types-类型定义-2"/>
    <w:p>
      <w:pPr>
        <w:pStyle w:val="21"/>
      </w:pPr>
      <w:r>
        <w:t>DATA TYPES 类型定义</w:t>
      </w:r>
    </w:p>
    <w:bookmarkStart w:id="263" w:name="enum-ipcs_status_euio-用户侧"/>
    <w:p>
      <w:pPr>
        <w:pStyle w:val="3"/>
      </w:pPr>
      <w:r>
        <w:t>enum IPCS_STATUS_E（UIO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61"/>
    <w:bookmarkStart w:id="264" w:name="enum-ipcs_status_ecdev-用户侧"/>
    <w:p>
      <w:pPr>
        <w:pStyle w:val="3"/>
      </w:pPr>
      <w:r>
        <w:t>enum IPCS_STATUS_E（CDEV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（枚举名与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实现相同，取值一致）。</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62"/>
    <w:bookmarkStart w:id="265" w:name="struct-ipcs_os_priv_instance_typeuio-用户侧"/>
    <w:p>
      <w:pPr>
        <w:pStyle w:val="3"/>
      </w:pPr>
      <w:r>
        <w:t>struct IPCS_OS_PRIV_INSTANCE_TYPE（UIO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target instance interrupt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uio_fd</w:t>
            </w:r>
          </w:p>
        </w:tc>
        <w:tc>
          <w:tcPr/>
          <w:p>
            <w:pPr>
              <w:pStyle w:val="Compact"/>
            </w:pPr>
            <w:r>
              <w:rPr>
                <w:rFonts w:ascii="Microsoft YaHei" w:hAnsi="Microsoft YaHei" w:eastAsia="微软雅黑"/>
                <w:b w:val="0"/>
                <w:sz w:val="20"/>
              </w:rPr>
              <w:t xml:space="preserve">UIO device file descriptor</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bl>
    <w:bookmarkEnd w:id="263"/>
    <w:bookmarkStart w:id="266" w:name="struct-ipcs_os_priv_type_typeuio-用户侧"/>
    <w:p>
      <w:pPr>
        <w:pStyle w:val="3"/>
      </w:pPr>
      <w:r>
        <w:t>struct IPCS_OS_PRIV_TYPE_TYPE（UIO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ipc_cdev_fd</w:t>
            </w:r>
          </w:p>
        </w:tc>
        <w:tc>
          <w:tcPr/>
          <w:p>
            <w:pPr>
              <w:pStyle w:val="Compact"/>
            </w:pPr>
            <w:r>
              <w:rPr>
                <w:rFonts w:ascii="Microsoft YaHei" w:hAnsi="Microsoft YaHei" w:eastAsia="微软雅黑"/>
                <w:b w:val="0"/>
                <w:sz w:val="20"/>
              </w:rPr>
              <w:t xml:space="preserve">kernel character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bl>
    <w:bookmarkEnd w:id="264"/>
    <w:bookmarkStart w:id="267" w:name="X57bfe148916a604b712e30c3d309b127ae76e55"/>
    <w:p>
      <w:pPr>
        <w:pStyle w:val="3"/>
      </w:pPr>
      <w:r>
        <w:t>struct IPCS_OS_PRIV_INSTANCE_TYPE（CDEV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check for polling</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bl>
    <w:bookmarkEnd w:id="265"/>
    <w:bookmarkStart w:id="268" w:name="struct-ipcs_os_priv_typecdev-用户侧"/>
    <w:p>
      <w:pPr>
        <w:pStyle w:val="3"/>
      </w:pPr>
      <w:r>
        <w:t>struct IPCS_OS_PRIV_TYPE（CDEV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ipc_soft_created</w:t>
            </w:r>
          </w:p>
        </w:tc>
        <w:tc>
          <w:tcPr/>
          <w:p>
            <w:pPr>
              <w:pStyle w:val="Compact"/>
            </w:pPr>
            <w:r>
              <w:rPr>
                <w:rFonts w:ascii="Microsoft YaHei" w:hAnsi="Microsoft YaHei" w:eastAsia="微软雅黑"/>
                <w:b w:val="0"/>
                <w:sz w:val="20"/>
              </w:rPr>
              <w:t xml:space="preserve">indicate whether ipcsShmSoftirq thread is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ipc_usr_fd</w:t>
            </w:r>
          </w:p>
        </w:tc>
        <w:tc>
          <w:tcPr/>
          <w:p>
            <w:pPr>
              <w:pStyle w:val="Compact"/>
            </w:pPr>
            <w:r>
              <w:rPr>
                <w:rFonts w:ascii="Microsoft YaHei" w:hAnsi="Microsoft YaHei" w:eastAsia="微软雅黑"/>
                <w:b w:val="0"/>
                <w:sz w:val="20"/>
              </w:rPr>
              <w:t xml:space="preserve">ipc-shm-usr kernel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bl>
    <w:bookmarkEnd w:id="266"/>
    <w:bookmarkStart w:id="269" w:name="X0b9b5f1033fa4cb0e07ff6bb71ab93be9cae78a"/>
    <w:p>
      <w:pPr>
        <w:pStyle w:val="3"/>
      </w:pPr>
      <w:r>
        <w:t>struct IPCS_OS_PRIV_INSTANCE_TYPE（全内核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local_phys_shm</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remote_phys_shm</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shared memory virtual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shared memory virtual address</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Linux IRQ number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bl>
    <w:bookmarkEnd w:id="267"/>
    <w:bookmarkStart w:id="270" w:name="struct-ipcs_os_priv_type全内核-osal"/>
    <w:p>
      <w:pPr>
        <w:pStyle w:val="3"/>
      </w:pPr>
      <w:r>
        <w:t>struct IPCS_OS_PRIV_TYPE（全内核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bl>
    <w:bookmarkEnd w:id="268"/>
    <w:bookmarkStart w:id="271" w:name="struct-ipcs_uio_cdev_data_type"/>
    <w:p>
      <w:pPr>
        <w:pStyle w:val="3"/>
      </w:pPr>
      <w:r>
        <w:t>struct IPCS_UIO_CDEV_DATA_TYPE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cfg</w:t>
            </w:r>
          </w:p>
        </w:tc>
        <w:tc>
          <w:tcPr/>
          <w:p>
            <w:pPr>
              <w:pStyle w:val="Compact"/>
            </w:pPr>
            <w:r>
              <w:rPr>
                <w:rFonts w:ascii="Microsoft YaHei" w:hAnsi="Microsoft YaHei" w:eastAsia="微软雅黑"/>
                <w:b w:val="0"/>
                <w:sz w:val="20"/>
              </w:rPr>
              <w:t xml:space="preserve">instance configuration passed from user space</w:t>
            </w:r>
          </w:p>
        </w:tc>
      </w:tr>
    </w:tbl>
    <w:bookmarkEnd w:id="269"/>
    <w:bookmarkStart w:id="272" w:name="struct-ipcs_uio_priv_type_type"/>
    <w:p>
      <w:pPr>
        <w:pStyle w:val="3"/>
      </w:pPr>
      <w:r>
        <w:t>struct IPCS_UIO_PRIV_TYPE_TYPE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r>
        <w:tc>
          <w:tcPr/>
          <w:p>
            <w:pPr>
              <w:pStyle w:val="Compact"/>
            </w:pPr>
            <w:r>
              <w:rPr>
                <w:rFonts w:ascii="Microsoft YaHei" w:hAnsi="Microsoft YaHei" w:eastAsia="微软雅黑"/>
                <w:b w:val="0"/>
                <w:sz w:val="20"/>
              </w:rPr>
              <w:t xml:space="preserve">struct device *</w:t>
            </w:r>
          </w:p>
        </w:tc>
        <w:tc>
          <w:tcPr/>
          <w:p>
            <w:pPr>
              <w:pStyle w:val="Compact"/>
            </w:pPr>
            <w:r>
              <w:rPr>
                <w:rFonts w:ascii="Microsoft YaHei" w:hAnsi="Microsoft YaHei" w:eastAsia="微软雅黑"/>
                <w:b w:val="0"/>
                <w:sz w:val="20"/>
              </w:rPr>
              <w:t xml:space="preserve">dev</w:t>
            </w:r>
          </w:p>
        </w:tc>
        <w:tc>
          <w:tcPr/>
          <w:p>
            <w:pPr>
              <w:pStyle w:val="Compact"/>
            </w:pPr>
            <w:r>
              <w:rPr>
                <w:rFonts w:ascii="Microsoft YaHei" w:hAnsi="Microsoft YaHei" w:eastAsia="微软雅黑"/>
                <w:b w:val="0"/>
                <w:sz w:val="20"/>
              </w:rPr>
              <w:t xml:space="preserve">Linux device capabilities</w:t>
            </w:r>
          </w:p>
        </w:tc>
      </w:tr>
      <w:tr>
        <w:tc>
          <w:tcPr/>
          <w:p>
            <w:pPr>
              <w:pStyle w:val="Compact"/>
            </w:pPr>
            <w:r>
              <w:rPr>
                <w:rFonts w:ascii="Microsoft YaHei" w:hAnsi="Microsoft YaHei" w:eastAsia="微软雅黑"/>
                <w:b w:val="0"/>
                <w:sz w:val="20"/>
              </w:rPr>
              <w:t xml:space="preserve">atomic_t</w:t>
            </w:r>
          </w:p>
        </w:tc>
        <w:tc>
          <w:tcPr/>
          <w:p>
            <w:pPr>
              <w:pStyle w:val="Compact"/>
            </w:pPr>
            <w:r>
              <w:rPr>
                <w:rFonts w:ascii="Microsoft YaHei" w:hAnsi="Microsoft YaHei" w:eastAsia="微软雅黑"/>
                <w:b w:val="0"/>
                <w:sz w:val="20"/>
              </w:rPr>
              <w:t xml:space="preserve">refcnt</w:t>
            </w:r>
          </w:p>
        </w:tc>
        <w:tc>
          <w:tcPr/>
          <w:p>
            <w:pPr>
              <w:pStyle w:val="Compact"/>
            </w:pPr>
            <w:r>
              <w:rPr>
                <w:rFonts w:ascii="Microsoft YaHei" w:hAnsi="Microsoft YaHei" w:eastAsia="微软雅黑"/>
                <w:b w:val="0"/>
                <w:sz w:val="20"/>
              </w:rPr>
              <w:t xml:space="preserve">reference counter to allow a single UIO device open at a time</w:t>
            </w:r>
          </w:p>
        </w:tc>
      </w:tr>
      <w:tr>
        <w:tc>
          <w:tcPr/>
          <w:p>
            <w:pPr>
              <w:pStyle w:val="Compact"/>
            </w:pPr>
            <w:r>
              <w:rPr>
                <w:rFonts w:ascii="Microsoft YaHei" w:hAnsi="Microsoft YaHei" w:eastAsia="微软雅黑"/>
                <w:b w:val="0"/>
                <w:sz w:val="20"/>
              </w:rPr>
              <w:t xml:space="preserve">struct uio_info</w:t>
            </w:r>
          </w:p>
        </w:tc>
        <w:tc>
          <w:tcPr/>
          <w:p>
            <w:pPr>
              <w:pStyle w:val="Compact"/>
            </w:pPr>
            <w:r>
              <w:rPr>
                <w:rFonts w:ascii="Microsoft YaHei" w:hAnsi="Microsoft YaHei" w:eastAsia="微软雅黑"/>
                <w:b w:val="0"/>
                <w:sz w:val="20"/>
              </w:rPr>
              <w:t xml:space="preserve">info</w:t>
            </w:r>
          </w:p>
        </w:tc>
        <w:tc>
          <w:tcPr/>
          <w:p>
            <w:pPr>
              <w:pStyle w:val="Compact"/>
            </w:pPr>
            <w:r>
              <w:rPr>
                <w:rFonts w:ascii="Microsoft YaHei" w:hAnsi="Microsoft YaHei" w:eastAsia="微软雅黑"/>
                <w:b w:val="0"/>
                <w:sz w:val="20"/>
              </w:rPr>
              <w:t xml:space="preserve">UIO device capabilities</w:t>
            </w:r>
          </w:p>
        </w:tc>
      </w:tr>
      <w:tr>
        <w:tc>
          <w:tcPr/>
          <w:p>
            <w:pPr>
              <w:pStyle w:val="Compact"/>
            </w:pPr>
            <w:r>
              <w:rPr>
                <w:rFonts w:ascii="Microsoft YaHei" w:hAnsi="Microsoft YaHei" w:eastAsia="微软雅黑"/>
                <w:b w:val="0"/>
                <w:sz w:val="20"/>
              </w:rPr>
              <w:t xml:space="preserve">struct IPCS_UIO_CDEV_DATA_TYPE</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Chrdev private data to get user space configuration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uio_name[32]</w:t>
            </w:r>
          </w:p>
        </w:tc>
        <w:tc>
          <w:tcPr/>
          <w:p>
            <w:pPr>
              <w:pStyle w:val="Compact"/>
            </w:pPr>
            <w:r>
              <w:rPr>
                <w:rFonts w:ascii="Microsoft YaHei" w:hAnsi="Microsoft YaHei" w:eastAsia="微软雅黑"/>
                <w:b w:val="0"/>
                <w:sz w:val="20"/>
              </w:rPr>
              <w:t xml:space="preserve">UIO device name</w:t>
            </w:r>
          </w:p>
        </w:tc>
      </w:tr>
    </w:tbl>
    <w:bookmarkEnd w:id="270"/>
    <w:bookmarkStart w:id="273" w:name="struct-ipcs_pdev_priv_type_type"/>
    <w:p>
      <w:pPr>
        <w:pStyle w:val="3"/>
      </w:pPr>
      <w:r>
        <w:t>struct IPCS_PDEV_PRIV_TYPE_TYPE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major</w:t>
            </w:r>
          </w:p>
        </w:tc>
        <w:tc>
          <w:tcPr/>
          <w:p>
            <w:pPr>
              <w:pStyle w:val="Compact"/>
            </w:pPr>
            <w:r>
              <w:rPr>
                <w:rFonts w:ascii="Microsoft YaHei" w:hAnsi="Microsoft YaHei" w:eastAsia="微软雅黑"/>
                <w:b w:val="0"/>
                <w:sz w:val="20"/>
              </w:rPr>
              <w:t xml:space="preserve">chrdev major number which is allocated dynamically</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interrupt index for each instance</w:t>
            </w:r>
          </w:p>
        </w:tc>
      </w:tr>
      <w:tr>
        <w:tc>
          <w:tcPr/>
          <w:p>
            <w:pPr>
              <w:pStyle w:val="Compact"/>
            </w:pPr>
            <w:r>
              <w:rPr>
                <w:rFonts w:ascii="Microsoft YaHei" w:hAnsi="Microsoft YaHei" w:eastAsia="微软雅黑"/>
                <w:b w:val="0"/>
                <w:sz w:val="20"/>
              </w:rPr>
              <w:t xml:space="preserve">struct platform_device *</w:t>
            </w:r>
          </w:p>
        </w:tc>
        <w:tc>
          <w:tcPr/>
          <w:p>
            <w:pPr>
              <w:pStyle w:val="Compact"/>
            </w:pPr>
            <w:r>
              <w:rPr>
                <w:rFonts w:ascii="Microsoft YaHei" w:hAnsi="Microsoft YaHei" w:eastAsia="微软雅黑"/>
                <w:b w:val="0"/>
                <w:sz w:val="20"/>
              </w:rPr>
              <w:t xml:space="preserve">ipc_pdev</w:t>
            </w:r>
          </w:p>
        </w:tc>
        <w:tc>
          <w:tcPr/>
          <w:p>
            <w:pPr>
              <w:pStyle w:val="Compact"/>
            </w:pPr>
            <w:r>
              <w:rPr>
                <w:rFonts w:ascii="Microsoft YaHei" w:hAnsi="Microsoft YaHei" w:eastAsia="微软雅黑"/>
                <w:b w:val="0"/>
                <w:sz w:val="20"/>
              </w:rPr>
              <w:t xml:space="preserve">Linux platform device capabilities</w:t>
            </w:r>
          </w:p>
        </w:tc>
      </w:tr>
      <w:tr>
        <w:tc>
          <w:tcPr/>
          <w:p>
            <w:pPr>
              <w:pStyle w:val="Compact"/>
            </w:pPr>
            <w:r>
              <w:rPr>
                <w:rFonts w:ascii="Microsoft YaHei" w:hAnsi="Microsoft YaHei" w:eastAsia="微软雅黑"/>
                <w:b w:val="0"/>
                <w:sz w:val="20"/>
              </w:rPr>
              <w:t xml:space="preserve">void __iomem *</w:t>
            </w:r>
          </w:p>
        </w:tc>
        <w:tc>
          <w:tcPr/>
          <w:p>
            <w:pPr>
              <w:pStyle w:val="Compact"/>
            </w:pPr>
            <w:r>
              <w:rPr>
                <w:rFonts w:ascii="Microsoft YaHei" w:hAnsi="Microsoft YaHei" w:eastAsia="微软雅黑"/>
                <w:b w:val="0"/>
                <w:sz w:val="20"/>
              </w:rPr>
              <w:t xml:space="preserve">pdev_reg</w:t>
            </w:r>
          </w:p>
        </w:tc>
        <w:tc>
          <w:tcPr/>
          <w:p>
            <w:pPr>
              <w:pStyle w:val="Compact"/>
            </w:pPr>
            <w:r>
              <w:rPr>
                <w:rFonts w:ascii="Microsoft YaHei" w:hAnsi="Microsoft YaHei" w:eastAsia="微软雅黑"/>
                <w:b w:val="0"/>
                <w:sz w:val="20"/>
              </w:rPr>
              <w:t xml:space="preserve">Platform device register</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cdev_class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IPCS_UIO_PRIV_TYPE_TYPE</w:t>
            </w:r>
          </w:p>
        </w:tc>
        <w:tc>
          <w:tcPr/>
          <w:p>
            <w:pPr>
              <w:pStyle w:val="Compact"/>
            </w:pPr>
            <w:r>
              <w:rPr>
                <w:rFonts w:ascii="Microsoft YaHei" w:hAnsi="Microsoft YaHei" w:eastAsia="微软雅黑"/>
                <w:b w:val="0"/>
                <w:sz w:val="20"/>
              </w:rPr>
              <w:t xml:space="preserve">uio_id[IPC_SHM_MAX_INSTANCES]</w:t>
            </w:r>
          </w:p>
        </w:tc>
        <w:tc>
          <w:tcPr/>
          <w:p>
            <w:pPr>
              <w:pStyle w:val="Compact"/>
            </w:pPr>
            <w:r>
              <w:rPr>
                <w:rFonts w:ascii="Microsoft YaHei" w:hAnsi="Microsoft YaHei" w:eastAsia="微软雅黑"/>
                <w:b w:val="0"/>
                <w:sz w:val="20"/>
              </w:rPr>
              <w:t xml:space="preserve">IPCS SHM UIO device data for each instance</w:t>
            </w:r>
          </w:p>
        </w:tc>
      </w:tr>
    </w:tbl>
    <w:bookmarkEnd w:id="271"/>
    <w:bookmarkStart w:id="274" w:name="Xe938e80b6bae0bf089118e5545ad965c09163ba"/>
    <w:p>
      <w:pPr>
        <w:pStyle w:val="3"/>
      </w:pPr>
      <w:r>
        <w:t>struct IPCS_OS_PRIV_INSTANCE_TYPE（CDEV 内核 Backend）</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bl>
    <w:bookmarkEnd w:id="272"/>
    <w:bookmarkStart w:id="275" w:name="struct-ipcs_cdev_priv_type_type"/>
    <w:p>
      <w:pPr>
        <w:pStyle w:val="3"/>
      </w:pPr>
      <w:r>
        <w:t>struct IPCS_CDEV_PRIV_TYPE_TYPE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dev_is_opened</w:t>
            </w:r>
          </w:p>
        </w:tc>
        <w:tc>
          <w:tcPr/>
          <w:p>
            <w:pPr>
              <w:pStyle w:val="Compact"/>
            </w:pPr>
            <w:r>
              <w:rPr>
                <w:rFonts w:ascii="Microsoft YaHei" w:hAnsi="Microsoft YaHei" w:eastAsia="微软雅黑"/>
                <w:b w:val="0"/>
                <w:sz w:val="20"/>
              </w:rPr>
              <w:t xml:space="preserve">to check if device is open or not</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target_instance</w:t>
            </w:r>
          </w:p>
        </w:tc>
        <w:tc>
          <w:tcPr/>
          <w:p>
            <w:pPr>
              <w:pStyle w:val="Compact"/>
            </w:pPr>
            <w:r>
              <w:rPr>
                <w:rFonts w:ascii="Microsoft YaHei" w:hAnsi="Microsoft YaHei" w:eastAsia="微软雅黑"/>
                <w:b w:val="0"/>
                <w:sz w:val="20"/>
              </w:rPr>
              <w:t xml:space="preserve">instance to be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wait_queue_flag</w:t>
            </w:r>
          </w:p>
        </w:tc>
        <w:tc>
          <w:tcPr/>
          <w:p>
            <w:pPr>
              <w:pStyle w:val="Compact"/>
            </w:pPr>
            <w:r>
              <w:rPr>
                <w:rFonts w:ascii="Microsoft YaHei" w:hAnsi="Microsoft YaHei" w:eastAsia="微软雅黑"/>
                <w:b w:val="0"/>
                <w:sz w:val="20"/>
              </w:rPr>
              <w:t xml:space="preserve">flag to wake up the wait queue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r>
        <w:tc>
          <w:tcPr/>
          <w:p>
            <w:pPr>
              <w:pStyle w:val="Compact"/>
            </w:pPr>
            <w:r>
              <w:rPr>
                <w:rFonts w:ascii="Microsoft YaHei" w:hAnsi="Microsoft YaHei" w:eastAsia="微软雅黑"/>
                <w:b w:val="0"/>
                <w:sz w:val="20"/>
              </w:rPr>
              <w:t xml:space="preserve">wait_queue_head_t</w:t>
            </w:r>
          </w:p>
        </w:tc>
        <w:tc>
          <w:tcPr/>
          <w:p>
            <w:pPr>
              <w:pStyle w:val="Compact"/>
            </w:pPr>
            <w:r>
              <w:rPr>
                <w:rFonts w:ascii="Microsoft YaHei" w:hAnsi="Microsoft YaHei" w:eastAsia="微软雅黑"/>
                <w:b w:val="0"/>
                <w:sz w:val="20"/>
              </w:rPr>
              <w:t xml:space="preserve">wait_queue</w:t>
            </w:r>
          </w:p>
        </w:tc>
        <w:tc>
          <w:tcPr/>
          <w:p>
            <w:pPr>
              <w:pStyle w:val="Compact"/>
            </w:pPr>
            <w:r>
              <w:rPr>
                <w:rFonts w:ascii="Microsoft YaHei" w:hAnsi="Microsoft YaHei" w:eastAsia="微软雅黑"/>
                <w:b w:val="0"/>
                <w:sz w:val="20"/>
              </w:rPr>
              <w:t xml:space="preserve">variable use for wait queue operation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dev_major_num</w:t>
            </w:r>
          </w:p>
        </w:tc>
        <w:tc>
          <w:tcPr/>
          <w:p>
            <w:pPr>
              <w:pStyle w:val="Compact"/>
            </w:pPr>
            <w:r>
              <w:rPr>
                <w:rFonts w:ascii="Microsoft YaHei" w:hAnsi="Microsoft YaHei" w:eastAsia="微软雅黑"/>
                <w:b w:val="0"/>
                <w:sz w:val="20"/>
              </w:rPr>
              <w:t xml:space="preserve">major number is dynamically allocated when initialize</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ipc_class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ipc_cdev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instance_id[IPC_SHM_MAX_INSTANCES]</w:t>
            </w:r>
          </w:p>
        </w:tc>
        <w:tc>
          <w:tcPr/>
          <w:p>
            <w:pPr>
              <w:pStyle w:val="Compact"/>
            </w:pPr>
            <w:r>
              <w:rPr>
                <w:rFonts w:ascii="Microsoft YaHei" w:hAnsi="Microsoft YaHei" w:eastAsia="微软雅黑"/>
                <w:b w:val="0"/>
                <w:sz w:val="20"/>
              </w:rPr>
              <w:t xml:space="preserve">private data per instance</w:t>
            </w:r>
          </w:p>
        </w:tc>
      </w:tr>
    </w:tbl>
    <w:bookmarkEnd w:id="273"/>
    <w:bookmarkStart w:id="276" w:name="struct-ipcs_hw_priv_type_typelinux-hal"/>
    <w:p>
      <w:pPr>
        <w:pStyle w:val="3"/>
      </w:pPr>
      <w:r>
        <w:t>struct IPCS_HW_PRIV_TYPE_TYPE（Linux HAL）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spi_index</w:t>
            </w:r>
          </w:p>
        </w:tc>
        <w:tc>
          <w:tcPr/>
          <w:p>
            <w:pPr>
              <w:pStyle w:val="Compact"/>
            </w:pPr>
            <w:r>
              <w:rPr>
                <w:rFonts w:ascii="Microsoft YaHei" w:hAnsi="Microsoft YaHei" w:eastAsia="微软雅黑"/>
                <w:b w:val="0"/>
                <w:sz w:val="20"/>
              </w:rPr>
              <w:t xml:space="preserve">shared peripheral interrupts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mscm_tx_irq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tx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mscm_rx_irq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rx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index of remote core to trigger the interrupt 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index of the local core targeted by remote</w:t>
            </w:r>
          </w:p>
        </w:tc>
      </w:tr>
      <w:tr>
        <w:tc>
          <w:tcPr/>
          <w:p>
            <w:pPr>
              <w:pStyle w:val="Compact"/>
            </w:pPr>
            <w:r>
              <w:rPr>
                <w:rFonts w:ascii="Microsoft YaHei" w:hAnsi="Microsoft YaHei" w:eastAsia="微软雅黑"/>
                <w:b w:val="0"/>
                <w:sz w:val="20"/>
              </w:rPr>
              <w:t xml:space="preserve">struct IPCS_MSCM_REGS_TYPE *</w:t>
            </w:r>
          </w:p>
        </w:tc>
        <w:tc>
          <w:tcPr/>
          <w:p>
            <w:pPr>
              <w:pStyle w:val="Compact"/>
            </w:pPr>
            <w:r>
              <w:rPr>
                <w:rFonts w:ascii="Microsoft YaHei" w:hAnsi="Microsoft YaHei" w:eastAsia="微软雅黑"/>
                <w:b w:val="0"/>
                <w:sz w:val="20"/>
              </w:rPr>
              <w:t xml:space="preserve">ipc_mscm</w:t>
            </w:r>
          </w:p>
        </w:tc>
        <w:tc>
          <w:tcPr/>
          <w:p>
            <w:pPr>
              <w:pStyle w:val="Compact"/>
            </w:pPr>
            <w:r>
              <w:rPr>
                <w:rFonts w:ascii="Microsoft YaHei" w:hAnsi="Microsoft YaHei" w:eastAsia="微软雅黑"/>
                <w:b w:val="0"/>
                <w:sz w:val="20"/>
              </w:rPr>
              <w:t xml:space="preserve">pointer to memory-mapped hardware peripheral </w:t>
            </w:r>
            <w:r>
              <w:rPr>
                <w:rFonts w:hint="eastAsia" w:ascii="Microsoft YaHei" w:hAnsi="Microsoft YaHei" w:eastAsia="微软雅黑"/>
                <w:b w:val="0"/>
                <w:sz w:val="20"/>
              </w:rPr>
              <w:t xml:space="preserve">核间中断控制器</w:t>
            </w:r>
          </w:p>
        </w:tc>
      </w:tr>
    </w:tbl>
    <w:bookmarkEnd w:id="274"/>
    <w:bookmarkStart w:id="277" w:name="enum-ipcs_c1_processor_idx_e"/>
    <w:p>
      <w:pPr>
        <w:pStyle w:val="3"/>
      </w:pPr>
      <w:r>
        <w:t>enum IPCS_C1_PROCESSOR_IDX_E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275"/>
    <w:bookmarkStart w:id="278" w:name="struct-ipcs_mscm_regs_type"/>
    <w:p>
      <w:pPr>
        <w:pStyle w:val="3"/>
      </w:pPr>
      <w:r>
        <w:t>struct IPCS_MSCM_REGS_TYPE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Peripheral Register </w:t>
      </w:r>
      <w:r>
        <w:rPr>
          <w:rFonts w:hint="eastAsia" w:ascii="Microsoft YaHei" w:hAnsi="Microsoft YaHei" w:eastAsia="微软雅黑"/>
          <w:b w:val="0"/>
          <w:sz w:val="22"/>
        </w:rPr>
        <w:t xml:space="preserve">Structure）。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CPXTYPE</w:t>
            </w:r>
          </w:p>
        </w:tc>
        <w:tc>
          <w:tcPr/>
          <w:p>
            <w:pPr>
              <w:pStyle w:val="Compact"/>
            </w:pPr>
            <w:r>
              <w:rPr>
                <w:rFonts w:ascii="Microsoft YaHei" w:hAnsi="Microsoft YaHei" w:eastAsia="微软雅黑"/>
                <w:b w:val="0"/>
                <w:sz w:val="20"/>
              </w:rPr>
              <w:t xml:space="preserve">CPU-specific processor personality (ASCII CPU type plus Arm rYpZ revision); read-only from Cortex-A53 or Cortex-M7 (RM §8.4.2).</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CPXNUM</w:t>
            </w:r>
          </w:p>
        </w:tc>
        <w:tc>
          <w:tcPr/>
          <w:p>
            <w:pPr>
              <w:pStyle w:val="Compact"/>
            </w:pPr>
            <w:r>
              <w:rPr>
                <w:rFonts w:ascii="Microsoft YaHei" w:hAnsi="Microsoft YaHei" w:eastAsia="微软雅黑"/>
                <w:b w:val="0"/>
                <w:sz w:val="20"/>
              </w:rPr>
              <w:t xml:space="preserve">CPU-specific logical processor number of the accessing core; read-only from Cortex-A53 or Cortex-M7 (RM §8.4.3).</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CPXREV</w:t>
            </w:r>
          </w:p>
        </w:tc>
        <w:tc>
          <w:tcPr/>
          <w:p>
            <w:pPr>
              <w:pStyle w:val="Compact"/>
            </w:pPr>
            <w:r>
              <w:rPr>
                <w:rFonts w:ascii="Microsoft YaHei" w:hAnsi="Microsoft YaHei" w:eastAsia="微软雅黑"/>
                <w:b w:val="0"/>
                <w:sz w:val="20"/>
              </w:rPr>
              <w:t xml:space="preserve">CPU-specific logical revision number (Arm rYpZ nomenclature); read-only from Cortex-A53 or Cortex-M7 (RM §8.4.4).</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CPXCFG[IPC_MSCM_CPnCFG_COUNT]</w:t>
            </w:r>
          </w:p>
        </w:tc>
        <w:tc>
          <w:tcPr/>
          <w:p>
            <w:pPr>
              <w:pStyle w:val="Compact"/>
            </w:pPr>
            <w:r>
              <w:rPr>
                <w:rFonts w:ascii="Microsoft YaHei" w:hAnsi="Microsoft YaHei" w:eastAsia="微软雅黑"/>
                <w:b w:val="0"/>
                <w:sz w:val="20"/>
              </w:rPr>
              <w:t xml:space="preserve">CPU-specific configuration words: CPXCFG0 L1 cache, CPXCFG1 L2 cache, CPXCFG2 TCM, CPXCFG3 processor options; read-only from Cortex-A53 or Cortex-M7 (RM §8.4.5–§8.4.8).</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RESERVED00[IPC_MSCM_RESERVED00_COUNT]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CP0TYPE</w:t>
            </w:r>
          </w:p>
        </w:tc>
        <w:tc>
          <w:tcPr/>
          <w:p>
            <w:pPr>
              <w:pStyle w:val="Compact"/>
            </w:pPr>
            <w:r>
              <w:rPr>
                <w:rFonts w:ascii="Microsoft YaHei" w:hAnsi="Microsoft YaHei" w:eastAsia="微软雅黑"/>
                <w:b w:val="0"/>
                <w:sz w:val="20"/>
              </w:rPr>
              <w:t xml:space="preserve">Processor personality for CP0;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CP0NUM</w:t>
            </w:r>
          </w:p>
        </w:tc>
        <w:tc>
          <w:tcPr/>
          <w:p>
            <w:pPr>
              <w:pStyle w:val="Compact"/>
            </w:pPr>
            <w:r>
              <w:rPr>
                <w:rFonts w:ascii="Microsoft YaHei" w:hAnsi="Microsoft YaHei" w:eastAsia="微软雅黑"/>
                <w:b w:val="0"/>
                <w:sz w:val="20"/>
              </w:rPr>
              <w:t xml:space="preserve">Logical processor number for CP0;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CP0REV</w:t>
            </w:r>
          </w:p>
        </w:tc>
        <w:tc>
          <w:tcPr/>
          <w:p>
            <w:pPr>
              <w:pStyle w:val="Compact"/>
            </w:pPr>
            <w:r>
              <w:rPr>
                <w:rFonts w:ascii="Microsoft YaHei" w:hAnsi="Microsoft YaHei" w:eastAsia="微软雅黑"/>
                <w:b w:val="0"/>
                <w:sz w:val="20"/>
              </w:rPr>
              <w:t xml:space="preserve">Logical revision for CP0;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CP0CFG[IPC_MSCM_CPnCFG_COUNT]</w:t>
            </w:r>
          </w:p>
        </w:tc>
        <w:tc>
          <w:tcPr/>
          <w:p>
            <w:pPr>
              <w:pStyle w:val="Compact"/>
            </w:pPr>
            <w:r>
              <w:rPr>
                <w:rFonts w:ascii="Microsoft YaHei" w:hAnsi="Microsoft YaHei" w:eastAsia="微软雅黑"/>
                <w:b w:val="0"/>
                <w:sz w:val="20"/>
              </w:rPr>
              <w:t xml:space="preserve">Configuration words for CP0;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CP1TYPE</w:t>
            </w:r>
          </w:p>
        </w:tc>
        <w:tc>
          <w:tcPr/>
          <w:p>
            <w:pPr>
              <w:pStyle w:val="Compact"/>
            </w:pPr>
            <w:r>
              <w:rPr>
                <w:rFonts w:ascii="Microsoft YaHei" w:hAnsi="Microsoft YaHei" w:eastAsia="微软雅黑"/>
                <w:b w:val="0"/>
                <w:sz w:val="20"/>
              </w:rPr>
              <w:t xml:space="preserve">Processor personality for CP1;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CP1NUM</w:t>
            </w:r>
          </w:p>
        </w:tc>
        <w:tc>
          <w:tcPr/>
          <w:p>
            <w:pPr>
              <w:pStyle w:val="Compact"/>
            </w:pPr>
            <w:r>
              <w:rPr>
                <w:rFonts w:ascii="Microsoft YaHei" w:hAnsi="Microsoft YaHei" w:eastAsia="微软雅黑"/>
                <w:b w:val="0"/>
                <w:sz w:val="20"/>
              </w:rPr>
              <w:t xml:space="preserve">Logical processor number for CP1;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CP1REV</w:t>
            </w:r>
          </w:p>
        </w:tc>
        <w:tc>
          <w:tcPr/>
          <w:p>
            <w:pPr>
              <w:pStyle w:val="Compact"/>
            </w:pPr>
            <w:r>
              <w:rPr>
                <w:rFonts w:ascii="Microsoft YaHei" w:hAnsi="Microsoft YaHei" w:eastAsia="微软雅黑"/>
                <w:b w:val="0"/>
                <w:sz w:val="20"/>
              </w:rPr>
              <w:t xml:space="preserve">Logical revision for CP1;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CP1CFG[IPC_MSCM_CPnCFG_COUNT]</w:t>
            </w:r>
          </w:p>
        </w:tc>
        <w:tc>
          <w:tcPr/>
          <w:p>
            <w:pPr>
              <w:pStyle w:val="Compact"/>
            </w:pPr>
            <w:r>
              <w:rPr>
                <w:rFonts w:ascii="Microsoft YaHei" w:hAnsi="Microsoft YaHei" w:eastAsia="微软雅黑"/>
                <w:b w:val="0"/>
                <w:sz w:val="20"/>
              </w:rPr>
              <w:t xml:space="preserve">Configuration words for CP1;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RESERVED02[IPC_MSCM_RESERVED00_COUNT]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CP2TYPE</w:t>
            </w:r>
          </w:p>
        </w:tc>
        <w:tc>
          <w:tcPr/>
          <w:p>
            <w:pPr>
              <w:pStyle w:val="Compact"/>
            </w:pPr>
            <w:r>
              <w:rPr>
                <w:rFonts w:ascii="Microsoft YaHei" w:hAnsi="Microsoft YaHei" w:eastAsia="微软雅黑"/>
                <w:b w:val="0"/>
                <w:sz w:val="20"/>
              </w:rPr>
              <w:t xml:space="preserve">Processor personality for CP2;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CP2NUM</w:t>
            </w:r>
          </w:p>
        </w:tc>
        <w:tc>
          <w:tcPr/>
          <w:p>
            <w:pPr>
              <w:pStyle w:val="Compact"/>
            </w:pPr>
            <w:r>
              <w:rPr>
                <w:rFonts w:ascii="Microsoft YaHei" w:hAnsi="Microsoft YaHei" w:eastAsia="微软雅黑"/>
                <w:b w:val="0"/>
                <w:sz w:val="20"/>
              </w:rPr>
              <w:t xml:space="preserve">Logical processor number for CP2;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CP2REV</w:t>
            </w:r>
          </w:p>
        </w:tc>
        <w:tc>
          <w:tcPr/>
          <w:p>
            <w:pPr>
              <w:pStyle w:val="Compact"/>
            </w:pPr>
            <w:r>
              <w:rPr>
                <w:rFonts w:ascii="Microsoft YaHei" w:hAnsi="Microsoft YaHei" w:eastAsia="微软雅黑"/>
                <w:b w:val="0"/>
                <w:sz w:val="20"/>
              </w:rPr>
              <w:t xml:space="preserve">Logical revision for CP2;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CP2CFG[IPC_MSCM_CPnCFG_COUNT]</w:t>
            </w:r>
          </w:p>
        </w:tc>
        <w:tc>
          <w:tcPr/>
          <w:p>
            <w:pPr>
              <w:pStyle w:val="Compact"/>
            </w:pPr>
            <w:r>
              <w:rPr>
                <w:rFonts w:ascii="Microsoft YaHei" w:hAnsi="Microsoft YaHei" w:eastAsia="微软雅黑"/>
                <w:b w:val="0"/>
                <w:sz w:val="20"/>
              </w:rPr>
              <w:t xml:space="preserve">Configuration words for CP2;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RESERVED03[IPC_MSCM_RESERVED00_COUNT]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CP3TYPE</w:t>
            </w:r>
          </w:p>
        </w:tc>
        <w:tc>
          <w:tcPr/>
          <w:p>
            <w:pPr>
              <w:pStyle w:val="Compact"/>
            </w:pPr>
            <w:r>
              <w:rPr>
                <w:rFonts w:ascii="Microsoft YaHei" w:hAnsi="Microsoft YaHei" w:eastAsia="微软雅黑"/>
                <w:b w:val="0"/>
                <w:sz w:val="20"/>
              </w:rPr>
              <w:t xml:space="preserve">Processor personality for CP3;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CP3NUM</w:t>
            </w:r>
          </w:p>
        </w:tc>
        <w:tc>
          <w:tcPr/>
          <w:p>
            <w:pPr>
              <w:pStyle w:val="Compact"/>
            </w:pPr>
            <w:r>
              <w:rPr>
                <w:rFonts w:ascii="Microsoft YaHei" w:hAnsi="Microsoft YaHei" w:eastAsia="微软雅黑"/>
                <w:b w:val="0"/>
                <w:sz w:val="20"/>
              </w:rPr>
              <w:t xml:space="preserve">Logical processor number for CP3;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CP3REV</w:t>
            </w:r>
          </w:p>
        </w:tc>
        <w:tc>
          <w:tcPr/>
          <w:p>
            <w:pPr>
              <w:pStyle w:val="Compact"/>
            </w:pPr>
            <w:r>
              <w:rPr>
                <w:rFonts w:ascii="Microsoft YaHei" w:hAnsi="Microsoft YaHei" w:eastAsia="微软雅黑"/>
                <w:b w:val="0"/>
                <w:sz w:val="20"/>
              </w:rPr>
              <w:t xml:space="preserve">Logical revision for CP3;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CP3CFG[IPC_MSCM_CPnCFG_COUNT]</w:t>
            </w:r>
          </w:p>
        </w:tc>
        <w:tc>
          <w:tcPr/>
          <w:p>
            <w:pPr>
              <w:pStyle w:val="Compact"/>
            </w:pPr>
            <w:r>
              <w:rPr>
                <w:rFonts w:ascii="Microsoft YaHei" w:hAnsi="Microsoft YaHei" w:eastAsia="微软雅黑"/>
                <w:b w:val="0"/>
                <w:sz w:val="20"/>
              </w:rPr>
              <w:t xml:space="preserve">Configuration words for CP3;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RESERVED04[IPC_MSCM_RESERVED00_COUNT]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CP4TYPE</w:t>
            </w:r>
          </w:p>
        </w:tc>
        <w:tc>
          <w:tcPr/>
          <w:p>
            <w:pPr>
              <w:pStyle w:val="Compact"/>
            </w:pPr>
            <w:r>
              <w:rPr>
                <w:rFonts w:ascii="Microsoft YaHei" w:hAnsi="Microsoft YaHei" w:eastAsia="微软雅黑"/>
                <w:b w:val="0"/>
                <w:sz w:val="20"/>
              </w:rPr>
              <w:t xml:space="preserve">Processor personality for CP4;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CP4NUM</w:t>
            </w:r>
          </w:p>
        </w:tc>
        <w:tc>
          <w:tcPr/>
          <w:p>
            <w:pPr>
              <w:pStyle w:val="Compact"/>
            </w:pPr>
            <w:r>
              <w:rPr>
                <w:rFonts w:ascii="Microsoft YaHei" w:hAnsi="Microsoft YaHei" w:eastAsia="微软雅黑"/>
                <w:b w:val="0"/>
                <w:sz w:val="20"/>
              </w:rPr>
              <w:t xml:space="preserve">Logical processor number for CP4;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CP4REV</w:t>
            </w:r>
          </w:p>
        </w:tc>
        <w:tc>
          <w:tcPr/>
          <w:p>
            <w:pPr>
              <w:pStyle w:val="Compact"/>
            </w:pPr>
            <w:r>
              <w:rPr>
                <w:rFonts w:ascii="Microsoft YaHei" w:hAnsi="Microsoft YaHei" w:eastAsia="微软雅黑"/>
                <w:b w:val="0"/>
                <w:sz w:val="20"/>
              </w:rPr>
              <w:t xml:space="preserve">Logical revision for CP4;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CP4CFG[IPC_MSCM_CPnCFG_COUNT]</w:t>
            </w:r>
          </w:p>
        </w:tc>
        <w:tc>
          <w:tcPr/>
          <w:p>
            <w:pPr>
              <w:pStyle w:val="Compact"/>
            </w:pPr>
            <w:r>
              <w:rPr>
                <w:rFonts w:ascii="Microsoft YaHei" w:hAnsi="Microsoft YaHei" w:eastAsia="微软雅黑"/>
                <w:b w:val="0"/>
                <w:sz w:val="20"/>
              </w:rPr>
              <w:t xml:space="preserve">Configuration words for CP4;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RESERVED05[IPC_MSCM_RESERVED00_COUNT]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CP5TYPE</w:t>
            </w:r>
          </w:p>
        </w:tc>
        <w:tc>
          <w:tcPr/>
          <w:p>
            <w:pPr>
              <w:pStyle w:val="Compact"/>
            </w:pPr>
            <w:r>
              <w:rPr>
                <w:rFonts w:ascii="Microsoft YaHei" w:hAnsi="Microsoft YaHei" w:eastAsia="微软雅黑"/>
                <w:b w:val="0"/>
                <w:sz w:val="20"/>
              </w:rPr>
              <w:t xml:space="preserve">Processor personality for CP5;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CP5NUM</w:t>
            </w:r>
          </w:p>
        </w:tc>
        <w:tc>
          <w:tcPr/>
          <w:p>
            <w:pPr>
              <w:pStyle w:val="Compact"/>
            </w:pPr>
            <w:r>
              <w:rPr>
                <w:rFonts w:ascii="Microsoft YaHei" w:hAnsi="Microsoft YaHei" w:eastAsia="微软雅黑"/>
                <w:b w:val="0"/>
                <w:sz w:val="20"/>
              </w:rPr>
              <w:t xml:space="preserve">Logical processor number for CP5;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CP5REV</w:t>
            </w:r>
          </w:p>
        </w:tc>
        <w:tc>
          <w:tcPr/>
          <w:p>
            <w:pPr>
              <w:pStyle w:val="Compact"/>
            </w:pPr>
            <w:r>
              <w:rPr>
                <w:rFonts w:ascii="Microsoft YaHei" w:hAnsi="Microsoft YaHei" w:eastAsia="微软雅黑"/>
                <w:b w:val="0"/>
                <w:sz w:val="20"/>
              </w:rPr>
              <w:t xml:space="preserve">Logical revision for CP5;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CP5CFG[IPC_MSCM_CPnCFG_COUNT]</w:t>
            </w:r>
          </w:p>
        </w:tc>
        <w:tc>
          <w:tcPr/>
          <w:p>
            <w:pPr>
              <w:pStyle w:val="Compact"/>
            </w:pPr>
            <w:r>
              <w:rPr>
                <w:rFonts w:ascii="Microsoft YaHei" w:hAnsi="Microsoft YaHei" w:eastAsia="微软雅黑"/>
                <w:b w:val="0"/>
                <w:sz w:val="20"/>
              </w:rPr>
              <w:t xml:space="preserve">Configuration words for CP5;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RESERVED06[IPC_MSCM_RESERVED00_COUNT]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CP6TYPE</w:t>
            </w:r>
          </w:p>
        </w:tc>
        <w:tc>
          <w:tcPr/>
          <w:p>
            <w:pPr>
              <w:pStyle w:val="Compact"/>
            </w:pPr>
            <w:r>
              <w:rPr>
                <w:rFonts w:ascii="Microsoft YaHei" w:hAnsi="Microsoft YaHei" w:eastAsia="微软雅黑"/>
                <w:b w:val="0"/>
                <w:sz w:val="20"/>
              </w:rPr>
              <w:t xml:space="preserve">Processor personality for CP6;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CP6NUM</w:t>
            </w:r>
          </w:p>
        </w:tc>
        <w:tc>
          <w:tcPr/>
          <w:p>
            <w:pPr>
              <w:pStyle w:val="Compact"/>
            </w:pPr>
            <w:r>
              <w:rPr>
                <w:rFonts w:ascii="Microsoft YaHei" w:hAnsi="Microsoft YaHei" w:eastAsia="微软雅黑"/>
                <w:b w:val="0"/>
                <w:sz w:val="20"/>
              </w:rPr>
              <w:t xml:space="preserve">Logical processor number for CP6;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CP6REV</w:t>
            </w:r>
          </w:p>
        </w:tc>
        <w:tc>
          <w:tcPr/>
          <w:p>
            <w:pPr>
              <w:pStyle w:val="Compact"/>
            </w:pPr>
            <w:r>
              <w:rPr>
                <w:rFonts w:ascii="Microsoft YaHei" w:hAnsi="Microsoft YaHei" w:eastAsia="微软雅黑"/>
                <w:b w:val="0"/>
                <w:sz w:val="20"/>
              </w:rPr>
              <w:t xml:space="preserve">Logical revision for CP6;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CP6CFG[IPC_MSCM_CPnCFG_COUNT]</w:t>
            </w:r>
          </w:p>
        </w:tc>
        <w:tc>
          <w:tcPr/>
          <w:p>
            <w:pPr>
              <w:pStyle w:val="Compact"/>
            </w:pPr>
            <w:r>
              <w:rPr>
                <w:rFonts w:ascii="Microsoft YaHei" w:hAnsi="Microsoft YaHei" w:eastAsia="微软雅黑"/>
                <w:b w:val="0"/>
                <w:sz w:val="20"/>
              </w:rPr>
              <w:t xml:space="preserve">Configuration words for CP6;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RESERVED07[IPC_MSCM_RESERVED00_COUNT]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CP7TYPE</w:t>
            </w:r>
          </w:p>
        </w:tc>
        <w:tc>
          <w:tcPr/>
          <w:p>
            <w:pPr>
              <w:pStyle w:val="Compact"/>
            </w:pPr>
            <w:r>
              <w:rPr>
                <w:rFonts w:ascii="Microsoft YaHei" w:hAnsi="Microsoft YaHei" w:eastAsia="微软雅黑"/>
                <w:b w:val="0"/>
                <w:sz w:val="20"/>
              </w:rPr>
              <w:t xml:space="preserve">Processor personality for CP7;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CP7NUM</w:t>
            </w:r>
          </w:p>
        </w:tc>
        <w:tc>
          <w:tcPr/>
          <w:p>
            <w:pPr>
              <w:pStyle w:val="Compact"/>
            </w:pPr>
            <w:r>
              <w:rPr>
                <w:rFonts w:ascii="Microsoft YaHei" w:hAnsi="Microsoft YaHei" w:eastAsia="微软雅黑"/>
                <w:b w:val="0"/>
                <w:sz w:val="20"/>
              </w:rPr>
              <w:t xml:space="preserve">Logical processor number for CP7;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CP7REV</w:t>
            </w:r>
          </w:p>
        </w:tc>
        <w:tc>
          <w:tcPr/>
          <w:p>
            <w:pPr>
              <w:pStyle w:val="Compact"/>
            </w:pPr>
            <w:r>
              <w:rPr>
                <w:rFonts w:ascii="Microsoft YaHei" w:hAnsi="Microsoft YaHei" w:eastAsia="微软雅黑"/>
                <w:b w:val="0"/>
                <w:sz w:val="20"/>
              </w:rPr>
              <w:t xml:space="preserve">Logical revision for CP7;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CP7CFG[IPC_MSCM_CPnCFG_COUNT]</w:t>
            </w:r>
          </w:p>
        </w:tc>
        <w:tc>
          <w:tcPr/>
          <w:p>
            <w:pPr>
              <w:pStyle w:val="Compact"/>
            </w:pPr>
            <w:r>
              <w:rPr>
                <w:rFonts w:ascii="Microsoft YaHei" w:hAnsi="Microsoft YaHei" w:eastAsia="微软雅黑"/>
                <w:b w:val="0"/>
                <w:sz w:val="20"/>
              </w:rPr>
              <w:t xml:space="preserve">Configuration words for CP7;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RESERVED08[IPC_MSCM_RESERVED00_COUNT]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CP8TYPE</w:t>
            </w:r>
          </w:p>
        </w:tc>
        <w:tc>
          <w:tcPr/>
          <w:p>
            <w:pPr>
              <w:pStyle w:val="Compact"/>
            </w:pPr>
            <w:r>
              <w:rPr>
                <w:rFonts w:ascii="Microsoft YaHei" w:hAnsi="Microsoft YaHei" w:eastAsia="微软雅黑"/>
                <w:b w:val="0"/>
                <w:sz w:val="20"/>
              </w:rPr>
              <w:t xml:space="preserve">Processor personality for CP8;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CP8NUM</w:t>
            </w:r>
          </w:p>
        </w:tc>
        <w:tc>
          <w:tcPr/>
          <w:p>
            <w:pPr>
              <w:pStyle w:val="Compact"/>
            </w:pPr>
            <w:r>
              <w:rPr>
                <w:rFonts w:ascii="Microsoft YaHei" w:hAnsi="Microsoft YaHei" w:eastAsia="微软雅黑"/>
                <w:b w:val="0"/>
                <w:sz w:val="20"/>
              </w:rPr>
              <w:t xml:space="preserve">Logical processor number for CP8;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CP8REV</w:t>
            </w:r>
          </w:p>
        </w:tc>
        <w:tc>
          <w:tcPr/>
          <w:p>
            <w:pPr>
              <w:pStyle w:val="Compact"/>
            </w:pPr>
            <w:r>
              <w:rPr>
                <w:rFonts w:ascii="Microsoft YaHei" w:hAnsi="Microsoft YaHei" w:eastAsia="微软雅黑"/>
                <w:b w:val="0"/>
                <w:sz w:val="20"/>
              </w:rPr>
              <w:t xml:space="preserve">Logical revision for CP8;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CP8CFG[IPC_MSCM_CPnCFG_COUNT]</w:t>
            </w:r>
          </w:p>
        </w:tc>
        <w:tc>
          <w:tcPr/>
          <w:p>
            <w:pPr>
              <w:pStyle w:val="Compact"/>
            </w:pPr>
            <w:r>
              <w:rPr>
                <w:rFonts w:ascii="Microsoft YaHei" w:hAnsi="Microsoft YaHei" w:eastAsia="微软雅黑"/>
                <w:b w:val="0"/>
                <w:sz w:val="20"/>
              </w:rPr>
              <w:t xml:space="preserve">Configuration words for CP8;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RESERVED09[IPC_MSCM_RESERVED00_COUNT]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CP9TYPE</w:t>
            </w:r>
          </w:p>
        </w:tc>
        <w:tc>
          <w:tcPr/>
          <w:p>
            <w:pPr>
              <w:pStyle w:val="Compact"/>
            </w:pPr>
            <w:r>
              <w:rPr>
                <w:rFonts w:ascii="Microsoft YaHei" w:hAnsi="Microsoft YaHei" w:eastAsia="微软雅黑"/>
                <w:b w:val="0"/>
                <w:sz w:val="20"/>
              </w:rPr>
              <w:t xml:space="preserve">Processor personality for CP9;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CP9NUM</w:t>
            </w:r>
          </w:p>
        </w:tc>
        <w:tc>
          <w:tcPr/>
          <w:p>
            <w:pPr>
              <w:pStyle w:val="Compact"/>
            </w:pPr>
            <w:r>
              <w:rPr>
                <w:rFonts w:ascii="Microsoft YaHei" w:hAnsi="Microsoft YaHei" w:eastAsia="微软雅黑"/>
                <w:b w:val="0"/>
                <w:sz w:val="20"/>
              </w:rPr>
              <w:t xml:space="preserve">Logical processor number for CP9;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CP9REV</w:t>
            </w:r>
          </w:p>
        </w:tc>
        <w:tc>
          <w:tcPr/>
          <w:p>
            <w:pPr>
              <w:pStyle w:val="Compact"/>
            </w:pPr>
            <w:r>
              <w:rPr>
                <w:rFonts w:ascii="Microsoft YaHei" w:hAnsi="Microsoft YaHei" w:eastAsia="微软雅黑"/>
                <w:b w:val="0"/>
                <w:sz w:val="20"/>
              </w:rPr>
              <w:t xml:space="preserve">Logical revision for CP9;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CP9CFG[IPC_MSCM_CPnCFG_COUNT]</w:t>
            </w:r>
          </w:p>
        </w:tc>
        <w:tc>
          <w:tcPr/>
          <w:p>
            <w:pPr>
              <w:pStyle w:val="Compact"/>
            </w:pPr>
            <w:r>
              <w:rPr>
                <w:rFonts w:ascii="Microsoft YaHei" w:hAnsi="Microsoft YaHei" w:eastAsia="微软雅黑"/>
                <w:b w:val="0"/>
                <w:sz w:val="20"/>
              </w:rPr>
              <w:t xml:space="preserve">Configuration words for CP9;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RESERVED010[IPC_MSCM_RESERVED00_COUNT]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CP10TYPE</w:t>
            </w:r>
          </w:p>
        </w:tc>
        <w:tc>
          <w:tcPr/>
          <w:p>
            <w:pPr>
              <w:pStyle w:val="Compact"/>
            </w:pPr>
            <w:r>
              <w:rPr>
                <w:rFonts w:ascii="Microsoft YaHei" w:hAnsi="Microsoft YaHei" w:eastAsia="微软雅黑"/>
                <w:b w:val="0"/>
                <w:sz w:val="20"/>
              </w:rPr>
              <w:t xml:space="preserve">Processor personality for CP10;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CP10NUM</w:t>
            </w:r>
          </w:p>
        </w:tc>
        <w:tc>
          <w:tcPr/>
          <w:p>
            <w:pPr>
              <w:pStyle w:val="Compact"/>
            </w:pPr>
            <w:r>
              <w:rPr>
                <w:rFonts w:ascii="Microsoft YaHei" w:hAnsi="Microsoft YaHei" w:eastAsia="微软雅黑"/>
                <w:b w:val="0"/>
                <w:sz w:val="20"/>
              </w:rPr>
              <w:t xml:space="preserve">Logical processor number for CP10;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CP10REV</w:t>
            </w:r>
          </w:p>
        </w:tc>
        <w:tc>
          <w:tcPr/>
          <w:p>
            <w:pPr>
              <w:pStyle w:val="Compact"/>
            </w:pPr>
            <w:r>
              <w:rPr>
                <w:rFonts w:ascii="Microsoft YaHei" w:hAnsi="Microsoft YaHei" w:eastAsia="微软雅黑"/>
                <w:b w:val="0"/>
                <w:sz w:val="20"/>
              </w:rPr>
              <w:t xml:space="preserve">Logical revision for CP10;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CP10CFG[IPC_MSCM_CPnCFG_COUNT]</w:t>
            </w:r>
          </w:p>
        </w:tc>
        <w:tc>
          <w:tcPr/>
          <w:p>
            <w:pPr>
              <w:pStyle w:val="Compact"/>
            </w:pPr>
            <w:r>
              <w:rPr>
                <w:rFonts w:ascii="Microsoft YaHei" w:hAnsi="Microsoft YaHei" w:eastAsia="微软雅黑"/>
                <w:b w:val="0"/>
                <w:sz w:val="20"/>
              </w:rPr>
              <w:t xml:space="preserve">Configuration words for CP10;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RESERVED011[IPC_MSCM_RESERVED00_COUNT]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CP11TYPE</w:t>
            </w:r>
          </w:p>
        </w:tc>
        <w:tc>
          <w:tcPr/>
          <w:p>
            <w:pPr>
              <w:pStyle w:val="Compact"/>
            </w:pPr>
            <w:r>
              <w:rPr>
                <w:rFonts w:ascii="Microsoft YaHei" w:hAnsi="Microsoft YaHei" w:eastAsia="微软雅黑"/>
                <w:b w:val="0"/>
                <w:sz w:val="20"/>
              </w:rPr>
              <w:t xml:space="preserve">Processor personality for CP11;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CP11NUM</w:t>
            </w:r>
          </w:p>
        </w:tc>
        <w:tc>
          <w:tcPr/>
          <w:p>
            <w:pPr>
              <w:pStyle w:val="Compact"/>
            </w:pPr>
            <w:r>
              <w:rPr>
                <w:rFonts w:ascii="Microsoft YaHei" w:hAnsi="Microsoft YaHei" w:eastAsia="微软雅黑"/>
                <w:b w:val="0"/>
                <w:sz w:val="20"/>
              </w:rPr>
              <w:t xml:space="preserve">Logical processor number for CP11;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CP11REV</w:t>
            </w:r>
          </w:p>
        </w:tc>
        <w:tc>
          <w:tcPr/>
          <w:p>
            <w:pPr>
              <w:pStyle w:val="Compact"/>
            </w:pPr>
            <w:r>
              <w:rPr>
                <w:rFonts w:ascii="Microsoft YaHei" w:hAnsi="Microsoft YaHei" w:eastAsia="微软雅黑"/>
                <w:b w:val="0"/>
                <w:sz w:val="20"/>
              </w:rPr>
              <w:t xml:space="preserve">Logical revision for CP11;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CP11CFG[IPC_MSCM_CPnCFG_COUNT]</w:t>
            </w:r>
          </w:p>
        </w:tc>
        <w:tc>
          <w:tcPr/>
          <w:p>
            <w:pPr>
              <w:pStyle w:val="Compact"/>
            </w:pPr>
            <w:r>
              <w:rPr>
                <w:rFonts w:ascii="Microsoft YaHei" w:hAnsi="Microsoft YaHei" w:eastAsia="微软雅黑"/>
                <w:b w:val="0"/>
                <w:sz w:val="20"/>
              </w:rPr>
              <w:t xml:space="preserve">Configuration words for CP11;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RESERVED012[IPC_MSCM_RESERVED01_COUNT]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IRCPCFG</w:t>
            </w:r>
          </w:p>
        </w:tc>
        <w:tc>
          <w:tcPr/>
          <w:p>
            <w:pPr>
              <w:pStyle w:val="Compact"/>
            </w:pPr>
            <w:r>
              <w:rPr>
                <w:rFonts w:ascii="Microsoft YaHei" w:hAnsi="Microsoft YaHei" w:eastAsia="微软雅黑"/>
                <w:b w:val="0"/>
                <w:sz w:val="20"/>
              </w:rPr>
              <w:t xml:space="preserve">Interrupt router configuration; designates trusted cores permitted to access and manage outstanding MSIs (RM §8.4.16).</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RESERVED013[IPC_MSCM_RESERVED02_COUNT]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IRNMIC</w:t>
            </w:r>
          </w:p>
        </w:tc>
        <w:tc>
          <w:tcPr/>
          <w:p>
            <w:pPr>
              <w:pStyle w:val="Compact"/>
            </w:pPr>
            <w:r>
              <w:rPr>
                <w:rFonts w:ascii="Microsoft YaHei" w:hAnsi="Microsoft YaHei" w:eastAsia="微软雅黑"/>
                <w:b w:val="0"/>
                <w:sz w:val="20"/>
              </w:rPr>
              <w:t xml:space="preserve">Nonmaskable interrupt routing control; enables NMI steering to selected processors (RM §8.4.17).</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RESERVED14[IPC_MSCM_RESERVED03_COUNT]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uint16_t</w:t>
            </w:r>
          </w:p>
        </w:tc>
        <w:tc>
          <w:tcPr/>
          <w:p>
            <w:pPr>
              <w:pStyle w:val="Compact"/>
            </w:pPr>
            <w:r>
              <w:rPr>
                <w:rFonts w:ascii="Microsoft YaHei" w:hAnsi="Microsoft YaHei" w:eastAsia="微软雅黑"/>
                <w:b w:val="0"/>
                <w:sz w:val="20"/>
              </w:rPr>
              <w:t xml:space="preserve">IRSPRC[IPC_MSCM_IRSPRC_COUNT]</w:t>
            </w:r>
          </w:p>
        </w:tc>
        <w:tc>
          <w:tcPr/>
          <w:p>
            <w:pPr>
              <w:pStyle w:val="Compact"/>
            </w:pPr>
            <w:r>
              <w:rPr>
                <w:rFonts w:ascii="Microsoft YaHei" w:hAnsi="Microsoft YaHei" w:eastAsia="微软雅黑"/>
                <w:b w:val="0"/>
                <w:sz w:val="20"/>
              </w:rPr>
              <w:t xml:space="preserve">Shared peripheral interrupt routing control array (IRSPRC0–IRSPRC239); steers each interrupt request to GIC500 and/or Cortex-M7 cores (RM §8.4.18).</w:t>
            </w:r>
          </w:p>
        </w:tc>
      </w:tr>
      <w:tr>
        <w:tc>
          <w:tcPr/>
          <w:p>
            <w:pPr>
              <w:pStyle w:val="Compact"/>
            </w:pPr>
            <w:r>
              <w:rPr>
                <w:rFonts w:ascii="Microsoft YaHei" w:hAnsi="Microsoft YaHei" w:eastAsia="微软雅黑"/>
                <w:b w:val="0"/>
                <w:sz w:val="20"/>
              </w:rPr>
              <w:t xml:space="preserve">struct { volatile uint32_t IPC_ISR; volatile uint32_t IPC_IGR; }</w:t>
            </w:r>
          </w:p>
        </w:tc>
        <w:tc>
          <w:tcPr/>
          <w:p>
            <w:pPr>
              <w:pStyle w:val="Compact"/>
            </w:pPr>
            <w:r>
              <w:rPr>
                <w:rFonts w:ascii="Microsoft YaHei" w:hAnsi="Microsoft YaHei" w:eastAsia="微软雅黑"/>
                <w:b w:val="0"/>
                <w:sz w:val="20"/>
              </w:rPr>
              <w:t xml:space="preserve">IRCPnIRx[IPC_MSCM_CP_COUNT][IPC_MSCM_IRQ_COUNT]</w:t>
            </w:r>
          </w:p>
        </w:tc>
        <w:tc>
          <w:tcPr/>
          <w:p>
            <w:pPr>
              <w:pStyle w:val="Compact"/>
            </w:pPr>
            <w:r>
              <w:rPr>
                <w:rFonts w:ascii="Microsoft YaHei" w:hAnsi="Microsoft YaHei" w:eastAsia="微软雅黑"/>
                <w:b w:val="0"/>
                <w:sz w:val="20"/>
              </w:rPr>
              <w:t xml:space="preserve">Inter-core interrupt router register pairs per processor (CP0–CP11) and interrupt index (0–13): IPC_ISR maps to IRCPnISRx (interrupt status, W1C); IPC_IGR maps to IRCPnIGRx (interrupt generation) (RM §8.4.19–§8.4.20).</w:t>
            </w:r>
          </w:p>
        </w:tc>
      </w:tr>
    </w:tbl>
    <w:bookmarkEnd w:id="276"/>
    <w:bookmarkEnd w:id="277"/>
    <w:bookmarkEnd w:id="278"/>
    <w:bookmarkStart w:id="279" w:name="trace-consistency-双向追溯一致性"/>
    <w:p>
      <w:pPr>
        <w:pStyle w:val="11"/>
      </w:pPr>
      <w:r>
        <w:t>TRACE &amp; CONSISTENCY 双向追溯一致性</w:t>
      </w:r>
    </w:p>
    <w:bookmarkStart w:id="280" w:name="traceability-statement-追溯策略声明"/>
    <w:p>
      <w:pPr>
        <w:pStyle w:val="21"/>
      </w:pPr>
      <w:r>
        <w:t>TRACEABILITY STATEMENT 追溯策略声明</w:t>
      </w:r>
    </w:p>
    <w:p>
      <w:pPr>
        <w:pStyle w:val="FirstParagraph"/>
        <w:spacing w:before="0" w:after="0"/>
        <w:ind w:firstLine="0" w:left="0" w:right="0"/>
      </w:pPr>
      <w:r>
        <w:rPr>
          <w:rFonts w:hint="eastAsia" w:ascii="Microsoft YaHei" w:hAnsi="Microsoft YaHei" w:eastAsia="微软雅黑"/>
          <w:b w:val="0"/>
          <w:sz w:val="22"/>
        </w:rPr>
        <w:t xml:space="preserve">本章节建立本模块软件详细设计与上游（软件需求、软件架构）及下游（物理源代码）之间的双向追溯关系，满足</w:t>
      </w:r>
      <w:r>
        <w:rPr>
          <w:rFonts w:ascii="Microsoft YaHei" w:hAnsi="Microsoft YaHei" w:eastAsia="微软雅黑"/>
          <w:b w:val="0"/>
          <w:sz w:val="22"/>
        </w:rPr>
        <w:t xml:space="preserve"> ASPICE SWE.3.BP4 </w:t>
      </w:r>
      <w:r>
        <w:rPr>
          <w:rFonts w:hint="eastAsia" w:ascii="Microsoft YaHei" w:hAnsi="Microsoft YaHei" w:eastAsia="微软雅黑"/>
          <w:b w:val="0"/>
          <w:sz w:val="22"/>
        </w:rPr>
        <w:t xml:space="preserve">要求。</w:t>
      </w:r>
    </w:p>
    <w:p>
      <w:pPr>
        <w:pStyle w:val="a9"/>
        <w:spacing w:before="0" w:after="0"/>
        <w:ind w:firstLine="0" w:left="0" w:right="0"/>
      </w:pPr>
      <w:r>
        <w:rPr>
          <w:rFonts w:hint="eastAsia" w:ascii="Microsoft YaHei" w:hAnsi="Microsoft YaHei" w:eastAsia="微软雅黑"/>
          <w:b w:val="0"/>
          <w:sz w:val="22"/>
        </w:rPr>
        <w:t xml:space="preserve">需求—架构组件分配依据架构设计规范的章节2.4；架构组件—软件单元映射依据本文档</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章节2.1–章节2.2；单元行为与接口依据</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章节4–章节6。本矩阵用于证明：已分配至本驱动的架构组件与需求在详细设计单元及物理实现中均有对应实体，并支持变更影响分析。</w:t>
      </w:r>
    </w:p>
    <w:bookmarkEnd w:id="279"/>
    <w:bookmarkStart w:id="281" w:name="traceability-matrix-双向追溯矩阵"/>
    <w:p>
      <w:pPr>
        <w:pStyle w:val="21"/>
      </w:pPr>
      <w:r>
        <w:t>TRACEABILITY MATRIX 双向追溯矩阵</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sz w:val="20"/>
              </w:rPr>
              <w:t xml:space="preserve">软件需求</w:t>
            </w:r>
            <w:r>
              <w:rPr>
                <w:rFonts w:ascii="Microsoft YaHei" w:hAnsi="Microsoft YaHei" w:eastAsia="微软雅黑"/>
                <w:b w:val="0"/>
                <w:sz w:val="20"/>
              </w:rPr>
              <w:t xml:space="preserve"> ID (SWE.1)</w:t>
            </w:r>
          </w:p>
        </w:tc>
        <w:tc>
          <w:tcPr/>
          <w:p>
            <w:pPr>
              <w:pStyle w:val="Compact"/>
              <w:jc w:val="lef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 (SWE.2)</w:t>
            </w:r>
          </w:p>
        </w:tc>
        <w:tc>
          <w:tcPr/>
          <w:p>
            <w:pPr>
              <w:pStyle w:val="Compact"/>
              <w:jc w:val="left"/>
            </w:pPr>
            <w:r>
              <w:rPr>
                <w:rFonts w:hint="eastAsia" w:ascii="Microsoft YaHei" w:hAnsi="Microsoft YaHei" w:eastAsia="微软雅黑"/>
                <w:b w:val="0"/>
                <w:sz w:val="20"/>
              </w:rPr>
              <w:t xml:space="preserve">本详细设计单元</w:t>
            </w:r>
            <w:r>
              <w:rPr>
                <w:rFonts w:ascii="Microsoft YaHei" w:hAnsi="Microsoft YaHei" w:eastAsia="微软雅黑"/>
                <w:b w:val="0"/>
                <w:sz w:val="20"/>
              </w:rPr>
              <w:t xml:space="preserve"> ID (SWE.3)</w:t>
            </w:r>
          </w:p>
        </w:tc>
        <w:tc>
          <w:tcPr/>
          <w:p>
            <w:pPr>
              <w:pStyle w:val="Compact"/>
              <w:jc w:val="left"/>
            </w:pPr>
            <w:r>
              <w:rPr>
                <w:rFonts w:hint="eastAsia" w:ascii="Microsoft YaHei" w:hAnsi="Microsoft YaHei" w:eastAsia="微软雅黑"/>
                <w:b w:val="0"/>
                <w:sz w:val="20"/>
              </w:rPr>
              <w:t xml:space="preserve">物理源代码实体</w:t>
            </w:r>
            <w:r>
              <w:rPr>
                <w:rFonts w:ascii="Microsoft YaHei" w:hAnsi="Microsoft YaHei" w:eastAsia="微软雅黑"/>
                <w:b w:val="0"/>
                <w:sz w:val="20"/>
              </w:rPr>
              <w:t xml:space="preserve"> (Code)</w:t>
            </w:r>
          </w:p>
        </w:tc>
        <w:tc>
          <w:tcPr/>
          <w:p>
            <w:pPr>
              <w:pStyle w:val="Compact"/>
              <w:jc w:val="left"/>
            </w:pPr>
            <w:r>
              <w:rPr>
                <w:rFonts w:hint="eastAsia" w:ascii="Microsoft YaHei" w:hAnsi="Microsoft YaHei" w:eastAsia="微软雅黑"/>
                <w:b w:val="0"/>
                <w:sz w:val="20"/>
              </w:rPr>
              <w:t xml:space="preserve">追溯关系及设计覆盖说明</w:t>
            </w:r>
          </w:p>
        </w:tc>
      </w:tr>
      <w:tr>
        <w:tc>
          <w:tcPr/>
          <w:p>
            <w:pPr>
              <w:pStyle w:val="Compact"/>
              <w:jc w:val="left"/>
            </w:pPr>
            <w:r>
              <w:rPr>
                <w:rFonts w:ascii="Microsoft YaHei" w:hAnsi="Microsoft YaHei" w:eastAsia="微软雅黑"/>
                <w:b w:val="0"/>
                <w:sz w:val="20"/>
              </w:rPr>
              <w:t xml:space="preserve">IPCS_001</w:t>
            </w:r>
          </w:p>
        </w:tc>
        <w:tc>
          <w:tcPr/>
          <w:p>
            <w:pPr>
              <w:pStyle w:val="Compact"/>
              <w:jc w:val="left"/>
            </w:pPr>
            <w:r>
              <w:rPr>
                <w:rFonts w:ascii="Microsoft YaHei" w:hAnsi="Microsoft YaHei" w:eastAsia="微软雅黑"/>
                <w:b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sz w:val="20"/>
              </w:rPr>
              <w:t xml:space="preserve">SWU_IPCS_CORE_SHM、SWU_IPCS_CORE_UTIL、SWU_IPCS_CORE_QUEUE；章节2.1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ipc-util.c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各实现文件</w:t>
            </w:r>
          </w:p>
        </w:tc>
        <w:tc>
          <w:tcPr/>
          <w:p>
            <w:pPr>
              <w:pStyle w:val="Compact"/>
              <w:jc w:val="left"/>
            </w:pPr>
            <w:r>
              <w:rPr>
                <w:rFonts w:hint="eastAsia" w:ascii="Microsoft YaHei" w:hAnsi="Microsoft YaHei" w:eastAsia="微软雅黑"/>
                <w:b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sz w:val="20"/>
              </w:rPr>
              <w:t xml:space="preserve">IPCS_002</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部署下</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集成边界；安全目标与证据见项目安全工件</w:t>
            </w:r>
          </w:p>
        </w:tc>
      </w:tr>
      <w:tr>
        <w:tc>
          <w:tcPr/>
          <w:p>
            <w:pPr>
              <w:pStyle w:val="Compact"/>
              <w:jc w:val="left"/>
            </w:pPr>
            <w:r>
              <w:rPr>
                <w:rFonts w:ascii="Microsoft YaHei" w:hAnsi="Microsoft YaHei" w:eastAsia="微软雅黑"/>
                <w:b w:val="0"/>
                <w:sz w:val="20"/>
              </w:rPr>
              <w:t xml:space="preserve">IPCS_003</w:t>
            </w:r>
          </w:p>
        </w:tc>
        <w:tc>
          <w:tcPr/>
          <w:p>
            <w:pPr>
              <w:pStyle w:val="Compact"/>
              <w:jc w:val="left"/>
            </w:pPr>
            <w:r>
              <w:rPr>
                <w:rFonts w:ascii="Microsoft YaHei" w:hAnsi="Microsoft YaHei" w:eastAsia="微软雅黑"/>
                <w:b w:val="0"/>
                <w:sz w:val="20"/>
              </w:rPr>
              <w:t xml:space="preserve">Drv_Ipcs_Core_Cmp、Drv_Ipcs_Queue_Cmp、Drv_Ipcs_Hal_Cmp</w:t>
            </w:r>
          </w:p>
        </w:tc>
        <w:tc>
          <w:tcPr/>
          <w:p>
            <w:pPr>
              <w:pStyle w:val="Compact"/>
              <w:jc w:val="left"/>
            </w:pPr>
            <w:r>
              <w:rPr>
                <w:rFonts w:ascii="Microsoft YaHei" w:hAnsi="Microsoft YaHei" w:eastAsia="微软雅黑"/>
                <w:b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p>
        </w:tc>
        <w:tc>
          <w:tcPr/>
          <w:p>
            <w:pPr>
              <w:pStyle w:val="Compact"/>
              <w:jc w:val="left"/>
            </w:pPr>
            <w:r>
              <w:rPr>
                <w:rFonts w:hint="eastAsia" w:ascii="Microsoft YaHei" w:hAnsi="Microsoft YaHei" w:eastAsia="微软雅黑"/>
                <w:b w:val="0"/>
                <w:sz w:val="20"/>
              </w:rPr>
              <w:t xml:space="preserve">可移植逻辑在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Core/Queue；平台与字节序相关行为在</w:t>
            </w:r>
            <w:r>
              <w:rPr>
                <w:rFonts w:ascii="Microsoft YaHei" w:hAnsi="Microsoft YaHei" w:eastAsia="微软雅黑"/>
                <w:b w:val="0"/>
                <w:sz w:val="20"/>
              </w:rPr>
              <w:t xml:space="preserve"> HAL</w:t>
            </w:r>
          </w:p>
        </w:tc>
      </w:tr>
      <w:tr>
        <w:tc>
          <w:tcPr/>
          <w:p>
            <w:pPr>
              <w:pStyle w:val="Compact"/>
              <w:jc w:val="left"/>
            </w:pPr>
            <w:r>
              <w:rPr>
                <w:rFonts w:ascii="Microsoft YaHei" w:hAnsi="Microsoft YaHei" w:eastAsia="微软雅黑"/>
                <w:b w:val="0"/>
                <w:sz w:val="20"/>
              </w:rPr>
              <w:t xml:space="preserve">IPCS_005</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CDD/OS </w:t>
            </w:r>
            <w:r>
              <w:rPr>
                <w:rFonts w:hint="eastAsia" w:ascii="Microsoft YaHei" w:hAnsi="Microsoft YaHei" w:eastAsia="微软雅黑"/>
                <w:b w:val="0"/>
                <w:sz w:val="20"/>
              </w:rPr>
              <w:t xml:space="preserve">封装、调度与错误处理</w:t>
            </w:r>
          </w:p>
        </w:tc>
      </w:tr>
      <w:tr>
        <w:tc>
          <w:tcPr/>
          <w:p>
            <w:pPr>
              <w:pStyle w:val="Compact"/>
              <w:jc w:val="left"/>
            </w:pPr>
            <w:r>
              <w:rPr>
                <w:rFonts w:ascii="Microsoft YaHei" w:hAnsi="Microsoft YaHei" w:eastAsia="微软雅黑"/>
                <w:b w:val="0"/>
                <w:sz w:val="20"/>
              </w:rPr>
              <w:t xml:space="preserve">IPCS_006</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SWU_IPCS_OSAL_THREADX</w:t>
            </w:r>
          </w:p>
        </w:tc>
        <w:tc>
          <w:tcPr/>
          <w:p>
            <w:pPr>
              <w:pStyle w:val="Compact"/>
              <w:jc w:val="left"/>
            </w:pPr>
            <w:r>
              <w:rPr>
                <w:rStyle w:val="VerbatimChar"/>
                <w:rFonts w:ascii="Microsoft YaHei" w:hAnsi="Microsoft YaHei" w:eastAsia="微软雅黑"/>
                <w:b w:val="0"/>
                <w:sz w:val="20"/>
              </w:rPr>
              <w:t xml:space="preserve">ipcs/mcu/os/threadx/ipc-os-threadx.c</w:t>
            </w:r>
          </w:p>
        </w:tc>
        <w:tc>
          <w:tcPr/>
          <w:p>
            <w:pPr>
              <w:pStyle w:val="Compact"/>
              <w:jc w:val="lef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任务、中断与同步原语映射</w:t>
            </w:r>
          </w:p>
        </w:tc>
      </w:tr>
      <w:tr>
        <w:tc>
          <w:tcPr/>
          <w:p>
            <w:pPr>
              <w:pStyle w:val="Compact"/>
              <w:jc w:val="left"/>
            </w:pPr>
            <w:r>
              <w:rPr>
                <w:rFonts w:ascii="Microsoft YaHei" w:hAnsi="Microsoft YaHei" w:eastAsia="微软雅黑"/>
                <w:b w:val="0"/>
                <w:sz w:val="20"/>
              </w:rPr>
              <w:t xml:space="preserve">IPCS_010</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传输路径可观测计数/时间戳（可选编译）</w:t>
            </w:r>
          </w:p>
        </w:tc>
      </w:tr>
      <w:tr>
        <w:tc>
          <w:tcPr/>
          <w:p>
            <w:pPr>
              <w:pStyle w:val="Compact"/>
              <w:jc w:val="left"/>
            </w:pPr>
            <w:r>
              <w:rPr>
                <w:rFonts w:ascii="Microsoft YaHei" w:hAnsi="Microsoft YaHei" w:eastAsia="微软雅黑"/>
                <w:b w:val="0"/>
                <w:sz w:val="20"/>
              </w:rPr>
              <w:t xml:space="preserve">IPCS_012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Core/OSAL/HAL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目录下对应单元源文件</w:t>
            </w:r>
          </w:p>
        </w:tc>
        <w:tc>
          <w:tcPr/>
          <w:p>
            <w:pPr>
              <w:pStyle w:val="Compact"/>
              <w:jc w:val="left"/>
            </w:pPr>
            <w:r>
              <w:rPr>
                <w:rFonts w:ascii="Microsoft YaHei" w:hAnsi="Microsoft YaHei" w:eastAsia="微软雅黑"/>
                <w:b w:val="0"/>
                <w:sz w:val="20"/>
              </w:rPr>
              <w:t xml:space="preserve">OSAL/HAL </w:t>
            </w:r>
            <w:r>
              <w:rPr>
                <w:rFonts w:hint="eastAsia" w:ascii="Microsoft YaHei" w:hAnsi="Microsoft YaHei" w:eastAsia="微软雅黑"/>
                <w:b w:val="0"/>
                <w:sz w:val="20"/>
              </w:rPr>
              <w:t xml:space="preserve">接口可替换实现，便于单元测试</w:t>
            </w:r>
          </w:p>
        </w:tc>
      </w:tr>
      <w:tr>
        <w:tc>
          <w:tcPr/>
          <w:p>
            <w:pPr>
              <w:pStyle w:val="Compact"/>
              <w:jc w:val="left"/>
            </w:pPr>
            <w:r>
              <w:rPr>
                <w:rFonts w:ascii="Microsoft YaHei" w:hAnsi="Microsoft YaHei" w:eastAsia="微软雅黑"/>
                <w:b w:val="0"/>
                <w:sz w:val="20"/>
              </w:rPr>
              <w:t xml:space="preserve">IPCS_014</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多通信通道与共享内存布局</w:t>
            </w:r>
          </w:p>
        </w:tc>
      </w:tr>
      <w:tr>
        <w:tc>
          <w:tcPr/>
          <w:p>
            <w:pPr>
              <w:pStyle w:val="Compact"/>
              <w:jc w:val="left"/>
            </w:pPr>
            <w:r>
              <w:rPr>
                <w:rFonts w:ascii="Microsoft YaHei" w:hAnsi="Microsoft YaHei" w:eastAsia="微软雅黑"/>
                <w:b w:val="0"/>
                <w:sz w:val="20"/>
              </w:rPr>
              <w:t xml:space="preserve">IPCS_015</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单通道内消息顺序保持</w:t>
            </w:r>
          </w:p>
        </w:tc>
      </w:tr>
      <w:tr>
        <w:tc>
          <w:tcPr/>
          <w:p>
            <w:pPr>
              <w:pStyle w:val="Compact"/>
              <w:jc w:val="left"/>
            </w:pPr>
            <w:r>
              <w:rPr>
                <w:rFonts w:ascii="Microsoft YaHei" w:hAnsi="Microsoft YaHei" w:eastAsia="微软雅黑"/>
                <w:b w:val="0"/>
                <w:sz w:val="20"/>
              </w:rPr>
              <w:t xml:space="preserve">IPCS_016</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每通道多缓冲池与队列管理</w:t>
            </w:r>
          </w:p>
        </w:tc>
      </w:tr>
      <w:tr>
        <w:tc>
          <w:tcPr/>
          <w:p>
            <w:pPr>
              <w:pStyle w:val="Compact"/>
              <w:jc w:val="left"/>
            </w:pPr>
            <w:r>
              <w:rPr>
                <w:rFonts w:ascii="Microsoft YaHei" w:hAnsi="Microsoft YaHei" w:eastAsia="微软雅黑"/>
                <w:b w:val="0"/>
                <w:sz w:val="20"/>
              </w:rPr>
              <w:t xml:space="preserve">IPCS_017</w:t>
            </w:r>
          </w:p>
        </w:tc>
        <w:tc>
          <w:tcPr/>
          <w:p>
            <w:pPr>
              <w:pStyle w:val="Compact"/>
              <w:jc w:val="left"/>
            </w:pPr>
            <w:r>
              <w:rPr>
                <w:rFonts w:ascii="Microsoft YaHei" w:hAnsi="Microsoft YaHei" w:eastAsia="微软雅黑"/>
                <w:b w:val="0"/>
                <w:sz w:val="20"/>
              </w:rPr>
              <w:t xml:space="preserve">Drv_Ipcs_Core_Cmp、Drv_Ipcs_Osal_Cmp、Drv_Ipcs_Conf_Cmp</w:t>
            </w:r>
          </w:p>
        </w:tc>
        <w:tc>
          <w:tcPr/>
          <w:p>
            <w:pPr>
              <w:pStyle w:val="Compact"/>
              <w:jc w:val="left"/>
            </w:pPr>
            <w:r>
              <w:rPr>
                <w:rFonts w:hint="eastAsia" w:ascii="Microsoft YaHei" w:hAnsi="Microsoft YaHei" w:eastAsia="微软雅黑"/>
                <w:b w:val="0"/>
                <w:sz w:val="20"/>
              </w:rPr>
              <w:t xml:space="preserve">SWU_IPCS_CORE_SHM；章节2.1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ipc-os-*.c</w:t>
            </w:r>
          </w:p>
        </w:tc>
        <w:tc>
          <w:tcPr/>
          <w:p>
            <w:pPr>
              <w:pStyle w:val="Compact"/>
              <w:jc w:val="left"/>
            </w:pPr>
            <w:r>
              <w:rPr>
                <w:rFonts w:hint="eastAsia" w:ascii="Microsoft YaHei" w:hAnsi="Microsoft YaHei" w:eastAsia="微软雅黑"/>
                <w:b w:val="0"/>
                <w:sz w:val="20"/>
              </w:rPr>
              <w:t xml:space="preserve">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与每核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执行及中断亲和</w:t>
            </w:r>
          </w:p>
        </w:tc>
      </w:tr>
      <w:tr>
        <w:tc>
          <w:tcPr/>
          <w:p>
            <w:pPr>
              <w:pStyle w:val="Compact"/>
              <w:jc w:val="left"/>
            </w:pPr>
            <w:r>
              <w:rPr>
                <w:rFonts w:ascii="Microsoft YaHei" w:hAnsi="Microsoft YaHei" w:eastAsia="微软雅黑"/>
                <w:b w:val="0"/>
                <w:sz w:val="20"/>
              </w:rPr>
              <w:t xml:space="preserve">IPCS_018</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零拷贝：BD/指针传递缓冲区</w:t>
            </w:r>
          </w:p>
        </w:tc>
      </w:tr>
      <w:tr>
        <w:tc>
          <w:tcPr/>
          <w:p>
            <w:pPr>
              <w:pStyle w:val="Compact"/>
              <w:jc w:val="left"/>
            </w:pPr>
            <w:r>
              <w:rPr>
                <w:rFonts w:ascii="Microsoft YaHei" w:hAnsi="Microsoft YaHei" w:eastAsia="微软雅黑"/>
                <w:b w:val="0"/>
                <w:sz w:val="20"/>
              </w:rPr>
              <w:t xml:space="preserve">IPCS_019</w:t>
            </w:r>
          </w:p>
        </w:tc>
        <w:tc>
          <w:tcPr/>
          <w:p>
            <w:pPr>
              <w:pStyle w:val="Compact"/>
              <w:jc w:val="left"/>
            </w:pPr>
            <w:r>
              <w:rPr>
                <w:rFonts w:ascii="Microsoft YaHei" w:hAnsi="Microsoft YaHei" w:eastAsia="微软雅黑"/>
                <w:b w:val="0"/>
                <w:sz w:val="20"/>
              </w:rPr>
              <w:t xml:space="preserve">Drv_Ipcs_Core_Cmp、Drv_Ipcs_Osal_Cmp</w:t>
            </w:r>
          </w:p>
        </w:tc>
        <w:tc>
          <w:tcPr/>
          <w:p>
            <w:pPr>
              <w:pStyle w:val="Compact"/>
              <w:jc w:val="left"/>
            </w:pPr>
            <w:r>
              <w:rPr>
                <w:rFonts w:hint="eastAsia" w:ascii="Microsoft YaHei" w:hAnsi="Microsoft YaHei" w:eastAsia="微软雅黑"/>
                <w:b w:val="0"/>
                <w:sz w:val="20"/>
              </w:rPr>
              <w:t xml:space="preserve">SWU_IPCS_CORE_SHM；章节2.1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实现文件</w:t>
            </w:r>
          </w:p>
        </w:tc>
        <w:tc>
          <w:tcPr/>
          <w:p>
            <w:pPr>
              <w:pStyle w:val="Compact"/>
              <w:jc w:val="left"/>
            </w:pPr>
            <w:r>
              <w:rPr>
                <w:rFonts w:hint="eastAsia" w:ascii="Microsoft YaHei" w:hAnsi="Microsoft YaHei" w:eastAsia="微软雅黑"/>
                <w:b w:val="0"/>
                <w:sz w:val="20"/>
              </w:rPr>
              <w:t xml:space="preserve">基于通知的异步接收与回调分发</w:t>
            </w:r>
          </w:p>
        </w:tc>
      </w:tr>
      <w:tr>
        <w:tc>
          <w:tcPr/>
          <w:p>
            <w:pPr>
              <w:pStyle w:val="Compact"/>
              <w:jc w:val="left"/>
            </w:pPr>
            <w:r>
              <w:rPr>
                <w:rFonts w:ascii="Microsoft YaHei" w:hAnsi="Microsoft YaHei" w:eastAsia="微软雅黑"/>
                <w:b w:val="0"/>
                <w:sz w:val="20"/>
              </w:rPr>
              <w:t xml:space="preserve">IPCS_020</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；集成配置</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通信端内存隔离：布局配置与</w:t>
            </w:r>
            <w:r>
              <w:rPr>
                <w:rFonts w:ascii="Microsoft YaHei" w:hAnsi="Microsoft YaHei" w:eastAsia="微软雅黑"/>
                <w:b w:val="0"/>
                <w:sz w:val="20"/>
              </w:rPr>
              <w:t xml:space="preserve"> Core </w:t>
            </w:r>
            <w:r>
              <w:rPr>
                <w:rFonts w:hint="eastAsia" w:ascii="Microsoft YaHei" w:hAnsi="Microsoft YaHei" w:eastAsia="微软雅黑"/>
                <w:b w:val="0"/>
                <w:sz w:val="20"/>
              </w:rPr>
              <w:t xml:space="preserve">边界检查</w:t>
            </w:r>
          </w:p>
        </w:tc>
      </w:tr>
      <w:tr>
        <w:tc>
          <w:tcPr/>
          <w:p>
            <w:pPr>
              <w:pStyle w:val="Compact"/>
              <w:jc w:val="left"/>
            </w:pPr>
            <w:r>
              <w:rPr>
                <w:rFonts w:ascii="Microsoft YaHei" w:hAnsi="Microsoft YaHei" w:eastAsia="微软雅黑"/>
                <w:b w:val="0"/>
                <w:sz w:val="20"/>
              </w:rPr>
              <w:t xml:space="preserve">IPCS_021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hint="eastAsia" w:ascii="Microsoft YaHei" w:hAnsi="Microsoft YaHei" w:eastAsia="微软雅黑"/>
                <w:b w:val="0"/>
                <w:sz w:val="20"/>
              </w:rPr>
              <w:t xml:space="preserve">非托管通道：</w:t>
            </w:r>
            <w:r>
              <w:rPr>
                <w:rStyle w:val="VerbatimChar"/>
                <w:rFonts w:ascii="Microsoft YaHei" w:hAnsi="Microsoft YaHei" w:eastAsia="微软雅黑"/>
                <w:b w:val="0"/>
                <w:sz w:val="20"/>
              </w:rPr>
              <w:t xml:space="preserve">ipcsShmUnmanagedAcquire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ipcsShmUnmanagedTx</w:t>
            </w:r>
          </w:p>
        </w:tc>
      </w:tr>
      <w:tr>
        <w:tc>
          <w:tcPr/>
          <w:p>
            <w:pPr>
              <w:pStyle w:val="Compact"/>
              <w:jc w:val="left"/>
            </w:pPr>
            <w:r>
              <w:rPr>
                <w:rFonts w:ascii="Microsoft YaHei" w:hAnsi="Microsoft YaHei" w:eastAsia="微软雅黑"/>
                <w:b w:val="0"/>
                <w:sz w:val="20"/>
              </w:rPr>
              <w:t xml:space="preserve">IPCS_022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所列相关单元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；OSAL/HAL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源文件</w:t>
            </w:r>
          </w:p>
        </w:tc>
        <w:tc>
          <w:tcPr/>
          <w:p>
            <w:pPr>
              <w:pStyle w:val="Compact"/>
              <w:jc w:val="left"/>
            </w:pPr>
            <w:r>
              <w:rPr>
                <w:rFonts w:hint="eastAsia" w:ascii="Microsoft YaHei" w:hAnsi="Microsoft YaHei" w:eastAsia="微软雅黑"/>
                <w:b w:val="0"/>
                <w:sz w:val="20"/>
              </w:rPr>
              <w:t xml:space="preserve">虚拟中断与队列状态协调，避免陈旧数据投递</w:t>
            </w:r>
          </w:p>
        </w:tc>
      </w:tr>
      <w:tr>
        <w:tc>
          <w:tcPr/>
          <w:p>
            <w:pPr>
              <w:pStyle w:val="Compact"/>
              <w:jc w:val="left"/>
            </w:pPr>
            <w:r>
              <w:rPr>
                <w:rFonts w:ascii="Microsoft YaHei" w:hAnsi="Microsoft YaHei" w:eastAsia="微软雅黑"/>
                <w:b w:val="0"/>
                <w:sz w:val="20"/>
              </w:rPr>
              <w:t xml:space="preserve">IPCS_023</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共享内存提交顺序保证；可与</w:t>
            </w:r>
            <w:r>
              <w:rPr>
                <w:rFonts w:ascii="Microsoft YaHei" w:hAnsi="Microsoft YaHei" w:eastAsia="微软雅黑"/>
                <w:b w:val="0"/>
                <w:sz w:val="20"/>
              </w:rPr>
              <w:t xml:space="preserve"> IPCS_039 </w:t>
            </w:r>
            <w:r>
              <w:rPr>
                <w:rFonts w:hint="eastAsia" w:ascii="Microsoft YaHei" w:hAnsi="Microsoft YaHei" w:eastAsia="微软雅黑"/>
                <w:b w:val="0"/>
                <w:sz w:val="20"/>
              </w:rPr>
              <w:t xml:space="preserve">轮询协同</w:t>
            </w:r>
          </w:p>
        </w:tc>
      </w:tr>
      <w:tr>
        <w:tc>
          <w:tcPr/>
          <w:p>
            <w:pPr>
              <w:pStyle w:val="Compact"/>
              <w:jc w:val="left"/>
            </w:pPr>
            <w:r>
              <w:rPr>
                <w:rFonts w:ascii="Microsoft YaHei" w:hAnsi="Microsoft YaHei" w:eastAsia="微软雅黑"/>
                <w:b w:val="0"/>
                <w:sz w:val="20"/>
              </w:rPr>
              <w:t xml:space="preserve">IPCS_024</w:t>
            </w:r>
          </w:p>
        </w:tc>
        <w:tc>
          <w:tcPr/>
          <w:p>
            <w:pPr>
              <w:pStyle w:val="Compact"/>
              <w:jc w:val="left"/>
            </w:pPr>
            <w:r>
              <w:rPr>
                <w:rFonts w:ascii="Microsoft YaHei" w:hAnsi="Microsoft YaHei" w:eastAsia="微软雅黑"/>
                <w:b w:val="0"/>
                <w:sz w:val="20"/>
              </w:rPr>
              <w:t xml:space="preserve">Drv_Ipcs_Osal_Cmp、Drv_Ipcs_Conf_Cmp</w:t>
            </w:r>
          </w:p>
        </w:tc>
        <w:tc>
          <w:tcPr/>
          <w:p>
            <w:pPr>
              <w:pStyle w:val="Compact"/>
              <w:jc w:val="left"/>
            </w:pPr>
            <w:r>
              <w:rPr>
                <w:rFonts w:hint="eastAsia" w:ascii="Microsoft YaHei" w:hAnsi="Microsoft YaHei" w:eastAsia="微软雅黑"/>
                <w:b w:val="0"/>
                <w:sz w:val="20"/>
              </w:rPr>
              <w:t xml:space="preserve">SWU_IPCS_OSAL_AUTOSAR；Conf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ipcs/mcu/os/autosar/ipc-os-autosar.c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与</w:t>
            </w:r>
            <w:r>
              <w:rPr>
                <w:rFonts w:ascii="Microsoft YaHei" w:hAnsi="Microsoft YaHei" w:eastAsia="微软雅黑"/>
                <w:b w:val="0"/>
                <w:sz w:val="20"/>
              </w:rPr>
              <w:t xml:space="preserve"> AUTOSAR R4.4+ </w:t>
            </w:r>
            <w:r>
              <w:rPr>
                <w:rFonts w:hint="eastAsia" w:ascii="Microsoft YaHei" w:hAnsi="Microsoft YaHei" w:eastAsia="微软雅黑"/>
                <w:b w:val="0"/>
                <w:sz w:val="20"/>
              </w:rPr>
              <w:t xml:space="preserve">接口及配置模型对齐</w:t>
            </w:r>
          </w:p>
        </w:tc>
      </w:tr>
      <w:tr>
        <w:tc>
          <w:tcPr/>
          <w:p>
            <w:pPr>
              <w:pStyle w:val="Compact"/>
              <w:jc w:val="left"/>
            </w:pPr>
            <w:r>
              <w:rPr>
                <w:rFonts w:ascii="Microsoft YaHei" w:hAnsi="Microsoft YaHei" w:eastAsia="微软雅黑"/>
                <w:b w:val="0"/>
                <w:sz w:val="20"/>
              </w:rPr>
              <w:t xml:space="preserve">IPCS_025</w:t>
            </w:r>
          </w:p>
        </w:tc>
        <w:tc>
          <w:tcPr/>
          <w:p>
            <w:pPr>
              <w:pStyle w:val="Compact"/>
              <w:jc w:val="left"/>
            </w:pPr>
            <w:r>
              <w:rPr>
                <w:rFonts w:ascii="Microsoft YaHei" w:hAnsi="Microsoft YaHei" w:eastAsia="微软雅黑"/>
                <w:b w:val="0"/>
                <w:sz w:val="20"/>
              </w:rPr>
              <w:t xml:space="preserve">Drv_Ipcs_Conf_Cmp</w:t>
            </w:r>
          </w:p>
        </w:tc>
        <w:tc>
          <w:tcPr/>
          <w:p>
            <w:pPr>
              <w:pStyle w:val="Compact"/>
              <w:jc w:val="left"/>
            </w:pPr>
            <w:r>
              <w:rPr>
                <w:rFonts w:hint="eastAsia" w:ascii="Microsoft YaHei" w:hAnsi="Microsoft YaHei" w:eastAsia="微软雅黑"/>
                <w:b w:val="0"/>
                <w:sz w:val="20"/>
              </w:rPr>
              <w:t xml:space="preserve">章节4.6</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类型定义（无独立</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w:t>
            </w:r>
          </w:p>
        </w:tc>
        <w:tc>
          <w:tcPr/>
          <w:p>
            <w:pPr>
              <w:pStyle w:val="Compact"/>
              <w:jc w:val="left"/>
            </w:pPr>
            <w:r>
              <w:rPr>
                <w:rStyle w:val="VerbatimChar"/>
                <w:rFonts w:ascii="Microsoft YaHei" w:hAnsi="Microsoft YaHei" w:eastAsia="微软雅黑"/>
                <w:b w:val="0"/>
                <w:sz w:val="20"/>
              </w:rPr>
              <w:t xml:space="preserve">ipcs/ipcs_cores/ipc-types.h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缓冲池数量与大小由集成配置提供</w:t>
            </w:r>
          </w:p>
        </w:tc>
      </w:tr>
      <w:tr>
        <w:tc>
          <w:tcPr/>
          <w:p>
            <w:pPr>
              <w:pStyle w:val="Compact"/>
              <w:jc w:val="left"/>
            </w:pPr>
            <w:r>
              <w:rPr>
                <w:rFonts w:ascii="Microsoft YaHei" w:hAnsi="Microsoft YaHei" w:eastAsia="微软雅黑"/>
                <w:b w:val="0"/>
                <w:sz w:val="20"/>
              </w:rPr>
              <w:t xml:space="preserve">IPCS_028</w:t>
            </w:r>
          </w:p>
        </w:tc>
        <w:tc>
          <w:tcPr/>
          <w:p>
            <w:pPr>
              <w:pStyle w:val="Compact"/>
              <w:jc w:val="left"/>
            </w:pPr>
            <w:r>
              <w:rPr>
                <w:rFonts w:ascii="Microsoft YaHei" w:hAnsi="Microsoft YaHei" w:eastAsia="微软雅黑"/>
                <w:b w:val="0"/>
                <w:sz w:val="20"/>
              </w:rPr>
              <w:t xml:space="preserve">Drv_Ipcs_Hal_Cmp、Drv_Ipcs_Osal_Cmp</w:t>
            </w:r>
          </w:p>
        </w:tc>
        <w:tc>
          <w:tcPr/>
          <w:p>
            <w:pPr>
              <w:pStyle w:val="Compact"/>
              <w:jc w:val="left"/>
            </w:pPr>
            <w:r>
              <w:rPr>
                <w:rFonts w:hint="eastAsia" w:ascii="Microsoft YaHei" w:hAnsi="Microsoft YaHei" w:eastAsia="微软雅黑"/>
                <w:b w:val="0"/>
                <w:sz w:val="20"/>
              </w:rPr>
              <w:t xml:space="preserve">SWU_IPCS_HAL_MCU、SWU_IPCS_HAL_LINUX；章节2.1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ipcs/mcu/hw/ipc-hw.c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文件</w:t>
            </w:r>
          </w:p>
        </w:tc>
        <w:tc>
          <w:tcPr/>
          <w:p>
            <w:pPr>
              <w:pStyle w:val="Compact"/>
              <w:jc w:val="left"/>
            </w:pPr>
            <w:r>
              <w:rPr>
                <w:rFonts w:hint="eastAsia" w:ascii="Microsoft YaHei" w:hAnsi="Microsoft YaHei" w:eastAsia="微软雅黑"/>
                <w:b w:val="0"/>
                <w:sz w:val="20"/>
              </w:rPr>
              <w:t xml:space="preserve">核间中断作为收发通知</w:t>
            </w:r>
          </w:p>
        </w:tc>
      </w:tr>
      <w:tr>
        <w:tc>
          <w:tcPr/>
          <w:p>
            <w:pPr>
              <w:pStyle w:val="Compact"/>
              <w:jc w:val="left"/>
            </w:pPr>
            <w:r>
              <w:rPr>
                <w:rFonts w:ascii="Microsoft YaHei" w:hAnsi="Microsoft YaHei" w:eastAsia="微软雅黑"/>
                <w:b w:val="0"/>
                <w:sz w:val="20"/>
              </w:rPr>
              <w:t xml:space="preserve">IPCS_029</w:t>
            </w:r>
          </w:p>
        </w:tc>
        <w:tc>
          <w:tcPr/>
          <w:p>
            <w:pPr>
              <w:pStyle w:val="Compact"/>
              <w:jc w:val="left"/>
            </w:pPr>
            <w:r>
              <w:rPr>
                <w:rFonts w:ascii="Microsoft YaHei" w:hAnsi="Microsoft YaHei" w:eastAsia="微软雅黑"/>
                <w:b w:val="0"/>
                <w:sz w:val="20"/>
              </w:rPr>
              <w:t xml:space="preserve">Drv_Ipcs_Core_Cmp、Drv_Ipcs_Queue_Cmp、Drv_Ipcs_Osal_Cmp</w:t>
            </w:r>
          </w:p>
        </w:tc>
        <w:tc>
          <w:tcPr/>
          <w:p>
            <w:pPr>
              <w:pStyle w:val="Compact"/>
              <w:jc w:val="left"/>
            </w:pPr>
            <w:r>
              <w:rPr>
                <w:rFonts w:hint="eastAsia" w:ascii="Microsoft YaHei" w:hAnsi="Microsoft YaHei" w:eastAsia="微软雅黑"/>
                <w:b w:val="0"/>
                <w:sz w:val="20"/>
              </w:rPr>
              <w:t xml:space="preserve">SWU_IPCS_CORE_SHM、SWU_IPCS_CORE_QUEUE、SWU_IPCS_CORE_UTIL；OSAL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ipcs/mpu/os_kernel/</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ipcs/mpu/os_uio/</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ipcs/mpu/os_cdev/</w:t>
            </w:r>
          </w:p>
        </w:tc>
        <w:tc>
          <w:tcPr/>
          <w:p>
            <w:pPr>
              <w:pStyle w:val="Compact"/>
              <w:jc w:val="left"/>
            </w:pPr>
            <w:r>
              <w:rPr>
                <w:rFonts w:hint="eastAsia" w:ascii="Microsoft YaHei" w:hAnsi="Microsoft YaHei" w:eastAsia="微软雅黑"/>
                <w:b w:val="0"/>
                <w:sz w:val="20"/>
              </w:rPr>
              <w:t xml:space="preserve">静态分配池与队列，无动态堆</w:t>
            </w:r>
          </w:p>
        </w:tc>
      </w:tr>
      <w:tr>
        <w:tc>
          <w:tcPr/>
          <w:p>
            <w:pPr>
              <w:pStyle w:val="Compact"/>
              <w:jc w:val="left"/>
            </w:pPr>
            <w:r>
              <w:rPr>
                <w:rFonts w:ascii="Microsoft YaHei" w:hAnsi="Microsoft YaHei" w:eastAsia="微软雅黑"/>
                <w:b w:val="0"/>
                <w:sz w:val="20"/>
              </w:rPr>
              <w:t xml:space="preserve">IPCS_031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多核多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独立</w:t>
            </w:r>
            <w:r>
              <w:rPr>
                <w:rFonts w:ascii="Microsoft YaHei" w:hAnsi="Microsoft YaHei" w:eastAsia="微软雅黑"/>
                <w:b w:val="0"/>
                <w:sz w:val="20"/>
              </w:rPr>
              <w:t xml:space="preserve"> SHM/IRQ </w:t>
            </w:r>
            <w:r>
              <w:rPr>
                <w:rFonts w:hint="eastAsia" w:ascii="Microsoft YaHei" w:hAnsi="Microsoft YaHei" w:eastAsia="微软雅黑"/>
                <w:b w:val="0"/>
                <w:sz w:val="20"/>
              </w:rPr>
              <w:t xml:space="preserve">配置</w:t>
            </w:r>
          </w:p>
        </w:tc>
      </w:tr>
      <w:tr>
        <w:tc>
          <w:tcPr/>
          <w:p>
            <w:pPr>
              <w:pStyle w:val="Compact"/>
              <w:jc w:val="left"/>
            </w:pPr>
            <w:r>
              <w:rPr>
                <w:rFonts w:ascii="Microsoft YaHei" w:hAnsi="Microsoft YaHei" w:eastAsia="微软雅黑"/>
                <w:b w:val="0"/>
                <w:sz w:val="20"/>
              </w:rPr>
              <w:t xml:space="preserve">IPCS_034</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ipc-shm.h</w:t>
            </w:r>
          </w:p>
        </w:tc>
        <w:tc>
          <w:tcPr/>
          <w:p>
            <w:pPr>
              <w:pStyle w:val="Compact"/>
              <w:jc w:val="left"/>
            </w:pPr>
            <w:r>
              <w:rPr>
                <w:rFonts w:hint="eastAsia" w:ascii="Microsoft YaHei" w:hAnsi="Microsoft YaHei" w:eastAsia="微软雅黑"/>
                <w:b w:val="0"/>
                <w:sz w:val="20"/>
              </w:rPr>
              <w:t xml:space="preserve">公共</w:t>
            </w:r>
            <w:r>
              <w:rPr>
                <w:rFonts w:ascii="Microsoft YaHei" w:hAnsi="Microsoft YaHei" w:eastAsia="微软雅黑"/>
                <w:b w:val="0"/>
                <w:sz w:val="20"/>
              </w:rPr>
              <w:t xml:space="preserve"> API </w:t>
            </w:r>
            <w:r>
              <w:rPr>
                <w:rFonts w:hint="eastAsia" w:ascii="Microsoft YaHei" w:hAnsi="Microsoft YaHei" w:eastAsia="微软雅黑"/>
                <w:b w:val="0"/>
                <w:sz w:val="20"/>
              </w:rPr>
              <w:t xml:space="preserve">参数校验</w:t>
            </w:r>
          </w:p>
        </w:tc>
      </w:tr>
      <w:tr>
        <w:tc>
          <w:tcPr/>
          <w:p>
            <w:pPr>
              <w:pStyle w:val="Compact"/>
              <w:jc w:val="left"/>
            </w:pPr>
            <w:r>
              <w:rPr>
                <w:rFonts w:ascii="Microsoft YaHei" w:hAnsi="Microsoft YaHei" w:eastAsia="微软雅黑"/>
                <w:b w:val="0"/>
                <w:sz w:val="20"/>
              </w:rPr>
              <w:t xml:space="preserve">IPCS_035</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ascii="Microsoft YaHei" w:hAnsi="Microsoft YaHei" w:eastAsia="微软雅黑"/>
                <w:b w:val="0"/>
                <w:sz w:val="20"/>
              </w:rPr>
              <w:t xml:space="preserve">managed/unmanaged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channel </w:t>
            </w:r>
            <w:r>
              <w:rPr>
                <w:rFonts w:hint="eastAsia" w:ascii="Microsoft YaHei" w:hAnsi="Microsoft YaHei" w:eastAsia="微软雅黑"/>
                <w:b w:val="0"/>
                <w:sz w:val="20"/>
              </w:rPr>
              <w:t xml:space="preserve">类型及操作一致性</w:t>
            </w:r>
          </w:p>
        </w:tc>
      </w:tr>
      <w:tr>
        <w:tc>
          <w:tcPr/>
          <w:p>
            <w:pPr>
              <w:pStyle w:val="Compact"/>
              <w:jc w:val="left"/>
            </w:pPr>
            <w:r>
              <w:rPr>
                <w:rFonts w:ascii="Microsoft YaHei" w:hAnsi="Microsoft YaHei" w:eastAsia="微软雅黑"/>
                <w:b w:val="0"/>
                <w:sz w:val="20"/>
              </w:rPr>
              <w:t xml:space="preserve">IPCS_036</w:t>
            </w:r>
          </w:p>
        </w:tc>
        <w:tc>
          <w:tcPr/>
          <w:p>
            <w:pPr>
              <w:pStyle w:val="Compact"/>
              <w:jc w:val="left"/>
            </w:pPr>
            <w:r>
              <w:rPr>
                <w:rFonts w:ascii="Microsoft YaHei" w:hAnsi="Microsoft YaHei" w:eastAsia="微软雅黑"/>
                <w:b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全部软件单元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实现目录</w:t>
            </w:r>
          </w:p>
        </w:tc>
        <w:tc>
          <w:tcPr/>
          <w:p>
            <w:pPr>
              <w:pStyle w:val="Compact"/>
              <w:jc w:val="left"/>
            </w:pPr>
            <w:r>
              <w:rPr>
                <w:rFonts w:hint="eastAsia" w:ascii="Microsoft YaHei" w:hAnsi="Microsoft YaHei" w:eastAsia="微软雅黑"/>
                <w:b w:val="0"/>
                <w:sz w:val="20"/>
              </w:rPr>
              <w:t xml:space="preserve">按部署变体与编译选项裁剪</w:t>
            </w:r>
            <w:r>
              <w:rPr>
                <w:rFonts w:ascii="Microsoft YaHei" w:hAnsi="Microsoft YaHei" w:eastAsia="微软雅黑"/>
                <w:b w:val="0"/>
                <w:sz w:val="20"/>
              </w:rPr>
              <w:t xml:space="preserve"> </w:t>
            </w:r>
            <w:r>
              <w:rPr>
                <w:rFonts w:hint="eastAsia" w:ascii="Microsoft YaHei" w:hAnsi="Microsoft YaHei" w:eastAsia="微软雅黑"/>
                <w:b w:val="0"/>
                <w:sz w:val="20"/>
              </w:rPr>
              <w:t xml:space="preserve">HW/OS/传输实现</w:t>
            </w:r>
          </w:p>
        </w:tc>
      </w:tr>
      <w:tr>
        <w:tc>
          <w:tcPr/>
          <w:p>
            <w:pPr>
              <w:pStyle w:val="Compact"/>
              <w:jc w:val="left"/>
            </w:pPr>
            <w:r>
              <w:rPr>
                <w:rFonts w:ascii="Microsoft YaHei" w:hAnsi="Microsoft YaHei" w:eastAsia="微软雅黑"/>
                <w:b w:val="0"/>
                <w:sz w:val="20"/>
              </w:rPr>
              <w:t xml:space="preserve">IPCS_039</w:t>
            </w:r>
          </w:p>
        </w:tc>
        <w:tc>
          <w:tcPr/>
          <w:p>
            <w:pPr>
              <w:pStyle w:val="Compact"/>
              <w:jc w:val="left"/>
            </w:pPr>
            <w:r>
              <w:rPr>
                <w:rFonts w:ascii="Microsoft YaHei" w:hAnsi="Microsoft YaHei" w:eastAsia="微软雅黑"/>
                <w:b w:val="0"/>
                <w:sz w:val="20"/>
              </w:rPr>
              <w:t xml:space="preserve">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ipcsShmPollChannels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文件</w:t>
            </w:r>
          </w:p>
        </w:tc>
        <w:tc>
          <w:tcPr/>
          <w:p>
            <w:pPr>
              <w:pStyle w:val="Compact"/>
              <w:jc w:val="left"/>
            </w:pPr>
            <w:r>
              <w:rPr>
                <w:rFonts w:ascii="Microsoft YaHei" w:hAnsi="Microsoft YaHei" w:eastAsia="微软雅黑"/>
                <w:b w:val="0"/>
                <w:sz w:val="20"/>
              </w:rPr>
              <w:t xml:space="preserve">IRQ_NONE </w:t>
            </w:r>
            <w:r>
              <w:rPr>
                <w:rFonts w:hint="eastAsia" w:ascii="Microsoft YaHei" w:hAnsi="Microsoft YaHei" w:eastAsia="微软雅黑"/>
                <w:b w:val="0"/>
                <w:sz w:val="20"/>
              </w:rPr>
              <w:t xml:space="preserve">轮询接收路径</w:t>
            </w:r>
          </w:p>
        </w:tc>
      </w:tr>
    </w:tbl>
    <w:bookmarkEnd w:id="280"/>
    <w:bookmarkEnd w:id="281"/>
    <w:sectPr w:rsidR="00E0551C" w:rsidRPr="00611DDF" w:rsidSect="00EC5CDF">
      <w:headerReference w:type="default" r:id="rId27"/>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4F7DF" w14:textId="77777777" w:rsidR="00F8736D" w:rsidRDefault="00F8736D">
      <w:pPr>
        <w:rPr>
          <w:rFonts w:hint="eastAsia"/>
        </w:rPr>
      </w:pPr>
      <w:r>
        <w:separator/>
      </w:r>
    </w:p>
  </w:endnote>
  <w:endnote w:type="continuationSeparator" w:id="0">
    <w:p w14:paraId="4964CABF" w14:textId="77777777" w:rsidR="00F8736D" w:rsidRDefault="00F8736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default"/>
    <w:sig w:usb0="FFFFFFFF" w:usb1="E9FFFFFF" w:usb2="0000003F" w:usb3="00000000" w:csb0="603F01FF" w:csb1="FFFF0000"/>
  </w:font>
  <w:font w:name="Comic Sans MS">
    <w:panose1 w:val="030F0702030302020204"/>
    <w:charset w:val="00"/>
    <w:family w:val="script"/>
    <w:pitch w:val="variable"/>
    <w:sig w:usb0="000006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58669" w14:textId="15B325FC" w:rsidR="0035473E" w:rsidRDefault="0035473E" w:rsidP="00274E12">
    <w:pPr>
      <w:pStyle w:val="ae"/>
      <w:rPr>
        <w:rFonts w:hint="eastAsia"/>
      </w:rPr>
    </w:pPr>
    <w:r>
      <w:rPr>
        <w:noProof/>
      </w:rPr>
      <mc:AlternateContent>
        <mc:Choice Requires="wps">
          <w:drawing>
            <wp:anchor distT="0" distB="0" distL="114300" distR="114300" simplePos="0" relativeHeight="251658240" behindDoc="0" locked="0" layoutInCell="1" allowOverlap="1" wp14:anchorId="14C4E075" wp14:editId="61696161">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4C4E075"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5B0F8B36" wp14:editId="70EF27C4">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B0F8B36"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3F2FEC13" wp14:editId="2C806B72">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3F2FEC13"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v:textbox>
              <w10:wrap anchorx="page" anchory="page"/>
            </v:shape>
          </w:pict>
        </mc:Fallback>
      </mc:AlternateContent>
    </w:r>
  </w:p>
  <w:p w14:paraId="6615DD09" w14:textId="77777777" w:rsidR="0035473E" w:rsidRDefault="0035473E">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9CF02" w14:textId="77777777" w:rsidR="00F8736D" w:rsidRDefault="00F8736D">
      <w:pPr>
        <w:rPr>
          <w:rFonts w:hint="eastAsia"/>
        </w:rPr>
      </w:pPr>
      <w:r>
        <w:separator/>
      </w:r>
    </w:p>
  </w:footnote>
  <w:footnote w:type="continuationSeparator" w:id="0">
    <w:p w14:paraId="40195AB3" w14:textId="77777777" w:rsidR="00F8736D" w:rsidRDefault="00F8736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9B98" w14:textId="77777777" w:rsidR="0035473E" w:rsidRDefault="00000000">
    <w:pPr>
      <w:pStyle w:val="af0"/>
      <w:rPr>
        <w:rFonts w:hint="eastAsia"/>
      </w:rPr>
    </w:pPr>
    <w:r>
      <w:rPr>
        <w:rFonts w:hint="eastAsia"/>
      </w:rPr>
      <w:pict w14:anchorId="5112B1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11A4" w14:textId="2DC56052" w:rsidR="0035473E" w:rsidRDefault="0035473E">
    <w:pPr>
      <w:pStyle w:val="af0"/>
      <w:rPr>
        <w:rFonts w:hint="eastAsia"/>
      </w:rPr>
    </w:pPr>
    <w:r>
      <w:rPr>
        <w:noProof/>
        <w:lang w:val="de-DE"/>
      </w:rPr>
      <w:drawing>
        <wp:inline distT="0" distB="0" distL="0" distR="0" wp14:anchorId="7EC784F5" wp14:editId="47449999">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080CE62F" w14:textId="77777777" w:rsidR="0035473E" w:rsidRDefault="0035473E">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b"/>
      <w:tblW w:w="0" w:type="auto"/>
      <w:tblLook w:val="04A0" w:firstRow="1" w:lastRow="0" w:firstColumn="1" w:lastColumn="0" w:noHBand="0" w:noVBand="1"/>
    </w:tblPr>
    <w:tblGrid>
      <w:gridCol w:w="1093"/>
      <w:gridCol w:w="1398"/>
      <w:gridCol w:w="904"/>
      <w:gridCol w:w="3102"/>
      <w:gridCol w:w="1267"/>
      <w:gridCol w:w="1581"/>
    </w:tblGrid>
    <w:tr w:rsidR="0035473E" w:rsidRPr="00DE0D08" w14:paraId="10CBAF9F" w14:textId="77777777" w:rsidTr="002C63E0">
      <w:trPr>
        <w:tblHeader/>
      </w:trPr>
      <w:tc>
        <w:tcPr>
          <w:tcW w:w="9571" w:type="dxa"/>
          <w:gridSpan w:val="6"/>
        </w:tcPr>
        <w:p w14:paraId="11C013FE" w14:textId="0BB49DF0" w:rsidR="0035473E" w:rsidRPr="00DE0D08" w:rsidRDefault="0035473E" w:rsidP="00274E12">
          <w:pPr>
            <w:pStyle w:val="MLStat"/>
            <w:tabs>
              <w:tab w:val="center" w:pos="4153"/>
              <w:tab w:val="right" w:pos="8306"/>
            </w:tabs>
            <w:spacing w:line="300" w:lineRule="atLeast"/>
            <w:jc w:val="center"/>
            <w:rPr>
              <w:rFonts w:ascii="微软雅黑" w:eastAsia="微软雅黑" w:hAnsi="微软雅黑" w:hint="eastAsia"/>
              <w:lang w:val="de-DE" w:eastAsia="zh-CN"/>
            </w:rPr>
          </w:pPr>
          <w:r>
            <w:rPr>
              <w:rFonts w:ascii="微软雅黑" w:eastAsia="微软雅黑" w:hAnsi="微软雅黑" w:hint="eastAsia"/>
              <w:lang w:val="de-DE" w:eastAsia="zh-CN"/>
            </w:rPr>
            <w:t>软件详细设计规范</w:t>
          </w:r>
        </w:p>
      </w:tc>
    </w:tr>
    <w:tr w:rsidR="0035473E" w:rsidRPr="00DE0D08" w14:paraId="509305E5" w14:textId="77777777" w:rsidTr="002C63E0">
      <w:tc>
        <w:tcPr>
          <w:tcW w:w="1176" w:type="dxa"/>
        </w:tcPr>
        <w:p w14:paraId="711D3103"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cs="微软雅黑" w:hint="eastAsia"/>
              <w:lang w:val="de-DE" w:eastAsia="zh-CN"/>
            </w:rPr>
            <w:t>项目编号</w:t>
          </w:r>
        </w:p>
      </w:tc>
      <w:tc>
        <w:tcPr>
          <w:tcW w:w="1512" w:type="dxa"/>
        </w:tcPr>
        <w:p w14:paraId="07EE408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sidRPr="00DE0D08">
            <w:rPr>
              <w:rFonts w:ascii="微软雅黑" w:eastAsia="微软雅黑" w:hAnsi="微软雅黑" w:hint="eastAsia"/>
              <w:lang w:val="de-DE" w:eastAsia="zh-CN"/>
            </w:rPr>
            <w:t>C1</w:t>
          </w:r>
        </w:p>
      </w:tc>
      <w:tc>
        <w:tcPr>
          <w:tcW w:w="964" w:type="dxa"/>
        </w:tcPr>
        <w:p w14:paraId="5A2DEEAE"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文件号</w:t>
          </w:r>
        </w:p>
      </w:tc>
      <w:tc>
        <w:tcPr>
          <w:tcW w:w="2835" w:type="dxa"/>
        </w:tcPr>
        <w:p w14:paraId="2F2A642D" w14:textId="271ADF24"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C1_MCAL_</w:t>
          </w:r>
          <w:r w:rsidR="0098557D">
            <w:rPr>
              <w:rFonts w:ascii="微软雅黑" w:eastAsia="微软雅黑" w:hAnsi="微软雅黑" w:hint="eastAsia"/>
              <w:lang w:val="de-DE" w:eastAsia="zh-CN"/>
            </w:rPr>
            <w:t>MPE</w:t>
          </w:r>
          <w:r>
            <w:rPr>
              <w:rFonts w:ascii="微软雅黑" w:eastAsia="微软雅黑" w:hAnsi="微软雅黑" w:hint="eastAsia"/>
              <w:lang w:val="de-DE" w:eastAsia="zh-CN"/>
            </w:rPr>
            <w:t>CAN_DRV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851D97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文件版本号</w:t>
          </w:r>
        </w:p>
      </w:tc>
      <w:tc>
        <w:tcPr>
          <w:tcW w:w="1713" w:type="dxa"/>
        </w:tcPr>
        <w:p w14:paraId="47101F71" w14:textId="3B182808" w:rsidR="0098557D" w:rsidRPr="00DE0D08" w:rsidRDefault="0058362F"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1.0</w:t>
          </w:r>
        </w:p>
      </w:tc>
    </w:tr>
  </w:tbl>
  <w:p w14:paraId="371ED349" w14:textId="26A136CD" w:rsidR="0035473E" w:rsidRDefault="0035473E">
    <w:pPr>
      <w:pStyle w:val="af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0975" w14:textId="77777777" w:rsidR="0035473E" w:rsidRDefault="0035473E">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26794A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0634860">
    <w:abstractNumId w:val="12"/>
  </w:num>
  <w:num w:numId="2" w16cid:durableId="1024013936">
    <w:abstractNumId w:val="7"/>
  </w:num>
  <w:num w:numId="3" w16cid:durableId="1828520521">
    <w:abstractNumId w:val="15"/>
  </w:num>
  <w:num w:numId="4" w16cid:durableId="420417777">
    <w:abstractNumId w:val="8"/>
  </w:num>
  <w:num w:numId="5" w16cid:durableId="1617833292">
    <w:abstractNumId w:val="9"/>
  </w:num>
  <w:num w:numId="6" w16cid:durableId="1040665500">
    <w:abstractNumId w:val="17"/>
  </w:num>
  <w:num w:numId="7" w16cid:durableId="1738430849">
    <w:abstractNumId w:val="16"/>
  </w:num>
  <w:num w:numId="8" w16cid:durableId="3098994">
    <w:abstractNumId w:val="13"/>
  </w:num>
  <w:num w:numId="9" w16cid:durableId="1713263868">
    <w:abstractNumId w:val="18"/>
  </w:num>
  <w:num w:numId="10" w16cid:durableId="751775808">
    <w:abstractNumId w:val="3"/>
  </w:num>
  <w:num w:numId="11" w16cid:durableId="90398570">
    <w:abstractNumId w:val="6"/>
  </w:num>
  <w:num w:numId="12" w16cid:durableId="75565426">
    <w:abstractNumId w:val="1"/>
  </w:num>
  <w:num w:numId="13" w16cid:durableId="371030542">
    <w:abstractNumId w:val="11"/>
  </w:num>
  <w:num w:numId="14" w16cid:durableId="109014226">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19"/>
  </w:num>
  <w:num w:numId="17" w16cid:durableId="594706173">
    <w:abstractNumId w:val="10"/>
  </w:num>
  <w:num w:numId="18" w16cid:durableId="2090730907">
    <w:abstractNumId w:val="2"/>
  </w:num>
  <w:num w:numId="19" w16cid:durableId="1344042481">
    <w:abstractNumId w:val="14"/>
  </w:num>
  <w:num w:numId="21">
    <w:abstractNumId w:val="20"/>
  </w:num>
  <w:num w:numId="22">
    <w:abstractNumId w:val="20"/>
  </w:num>
  <w:num w:numId="23">
    <w:abstractNumId w:val="20"/>
  </w:num>
  <w:num w:numId="24">
    <w:abstractNumId w:val="20"/>
  </w:num>
  <w:num w:numId="25">
    <w:abstractNumId w:val="20"/>
  </w:num>
  <w:num w:numId="26">
    <w:abstractNumId w:val="20"/>
  </w:num>
  <w:num w:numId="27">
    <w:abstractNumId w:val="20"/>
  </w:num>
  <w:num w:numId="28">
    <w:abstractNumId w:val="20"/>
  </w:num>
  <w:num w:numId="29">
    <w:abstractNumId w:val="20"/>
  </w:num>
  <w:num w:numId="20"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07E775"/>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b/>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b/>
      <w:i/>
      <w:caps/>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b/>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emf"/><Relationship Id="rId18" Type="http://schemas.openxmlformats.org/officeDocument/2006/relationships/package" Target="embeddings/Microsoft_Visio_Drawing2.vsdx"/><Relationship Id="rId26" Type="http://schemas.openxmlformats.org/officeDocument/2006/relationships/package" Target="embeddings/Microsoft_Visio_Drawing6.vsdx"/><Relationship Id="rId3" Type="http://schemas.openxmlformats.org/officeDocument/2006/relationships/numbering" Target="numbering.xml"/><Relationship Id="rId21" Type="http://schemas.openxmlformats.org/officeDocument/2006/relationships/image" Target="media/image6.emf"/><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4.emf"/><Relationship Id="rId25" Type="http://schemas.openxmlformats.org/officeDocument/2006/relationships/image" Target="media/image8.emf"/><Relationship Id="rId2" Type="http://schemas.openxmlformats.org/officeDocument/2006/relationships/customXml" Target="../customXml/item2.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5.vsdx"/><Relationship Id="rId5" Type="http://schemas.openxmlformats.org/officeDocument/2006/relationships/settings" Target="settings.xml"/><Relationship Id="rId15" Type="http://schemas.openxmlformats.org/officeDocument/2006/relationships/image" Target="media/image3.emf"/><Relationship Id="rId23" Type="http://schemas.openxmlformats.org/officeDocument/2006/relationships/image" Target="media/image7.emf"/><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header" Target="header4.xml"/><Relationship Id="rId30" Type="http://schemas.openxmlformats.org/officeDocument/2006/relationships/image" Target="media/image9.svg"/><Relationship Id="rId31" Type="http://schemas.openxmlformats.org/officeDocument/2006/relationships/image" Target="media/image10.svg"/><Relationship Id="rId32" Type="http://schemas.openxmlformats.org/officeDocument/2006/relationships/image" Target="media/image11.svg"/><Relationship Id="rId33" Type="http://schemas.openxmlformats.org/officeDocument/2006/relationships/image" Target="media/image12.svg"/><Relationship Id="rId34" Type="http://schemas.openxmlformats.org/officeDocument/2006/relationships/image" Target="media/image13.svg"/><Relationship Id="rId35" Type="http://schemas.openxmlformats.org/officeDocument/2006/relationships/image" Target="media/image14.svg"/><Relationship Id="rId36" Type="http://schemas.openxmlformats.org/officeDocument/2006/relationships/image" Target="media/image15.svg"/><Relationship Id="rId37" Type="http://schemas.openxmlformats.org/officeDocument/2006/relationships/image" Target="media/image16.svg"/><Relationship Id="rId38" Type="http://schemas.openxmlformats.org/officeDocument/2006/relationships/image" Target="media/image17.svg"/><Relationship Id="rId39" Type="http://schemas.openxmlformats.org/officeDocument/2006/relationships/image" Target="media/image18.svg"/><Relationship Id="rId40" Type="http://schemas.openxmlformats.org/officeDocument/2006/relationships/image" Target="media/image19.svg"/><Relationship Id="rId41" Type="http://schemas.openxmlformats.org/officeDocument/2006/relationships/image" Target="media/image20.svg"/><Relationship Id="rId42" Type="http://schemas.openxmlformats.org/officeDocument/2006/relationships/image" Target="media/image21.svg"/><Relationship Id="rId43" Type="http://schemas.openxmlformats.org/officeDocument/2006/relationships/image" Target="media/image22.svg"/><Relationship Id="rId44" Type="http://schemas.openxmlformats.org/officeDocument/2006/relationships/image" Target="media/image23.svg"/><Relationship Id="rId45" Type="http://schemas.openxmlformats.org/officeDocument/2006/relationships/image" Target="media/image24.svg"/><Relationship Id="rId46" Type="http://schemas.openxmlformats.org/officeDocument/2006/relationships/image" Target="media/image25.svg"/><Relationship Id="rId47" Type="http://schemas.openxmlformats.org/officeDocument/2006/relationships/image" Target="media/image26.svg"/><Relationship Id="rId48" Type="http://schemas.openxmlformats.org/officeDocument/2006/relationships/image" Target="media/image27.svg"/><Relationship Id="rId49" Type="http://schemas.openxmlformats.org/officeDocument/2006/relationships/image" Target="media/image28.svg"/><Relationship Id="rId50" Type="http://schemas.openxmlformats.org/officeDocument/2006/relationships/image" Target="media/image29.svg"/><Relationship Id="rId51" Type="http://schemas.openxmlformats.org/officeDocument/2006/relationships/image" Target="media/image30.svg"/><Relationship Id="rId52" Type="http://schemas.openxmlformats.org/officeDocument/2006/relationships/image" Target="media/image31.svg"/><Relationship Id="rId53" Type="http://schemas.openxmlformats.org/officeDocument/2006/relationships/image" Target="media/image32.svg"/><Relationship Id="rId54" Type="http://schemas.openxmlformats.org/officeDocument/2006/relationships/image" Target="media/image33.svg"/><Relationship Id="rId55" Type="http://schemas.openxmlformats.org/officeDocument/2006/relationships/image" Target="media/image34.svg"/><Relationship Id="rId56" Type="http://schemas.openxmlformats.org/officeDocument/2006/relationships/image" Target="media/image35.svg"/><Relationship Id="rId57" Type="http://schemas.openxmlformats.org/officeDocument/2006/relationships/image" Target="media/image36.svg"/><Relationship Id="rId58" Type="http://schemas.openxmlformats.org/officeDocument/2006/relationships/image" Target="media/image37.svg"/><Relationship Id="rId59" Type="http://schemas.openxmlformats.org/officeDocument/2006/relationships/image" Target="media/image38.svg"/><Relationship Id="rId60" Type="http://schemas.openxmlformats.org/officeDocument/2006/relationships/image" Target="media/image39.svg"/><Relationship Id="rId61" Type="http://schemas.openxmlformats.org/officeDocument/2006/relationships/image" Target="media/image40.svg"/><Relationship Id="rId62" Type="http://schemas.openxmlformats.org/officeDocument/2006/relationships/image" Target="media/image41.svg"/><Relationship Id="rId63" Type="http://schemas.openxmlformats.org/officeDocument/2006/relationships/image" Target="media/image42.svg"/><Relationship Id="rId64" Type="http://schemas.openxmlformats.org/officeDocument/2006/relationships/image" Target="media/image43.svg"/><Relationship Id="rId65" Type="http://schemas.openxmlformats.org/officeDocument/2006/relationships/image" Target="media/image44.svg"/><Relationship Id="rId66" Type="http://schemas.openxmlformats.org/officeDocument/2006/relationships/image" Target="media/image45.svg"/><Relationship Id="rId67" Type="http://schemas.openxmlformats.org/officeDocument/2006/relationships/image" Target="media/image46.svg"/><Relationship Id="rId68" Type="http://schemas.openxmlformats.org/officeDocument/2006/relationships/image" Target="media/image47.svg"/><Relationship Id="rId69" Type="http://schemas.openxmlformats.org/officeDocument/2006/relationships/image" Target="media/image48.svg"/><Relationship Id="rId70" Type="http://schemas.openxmlformats.org/officeDocument/2006/relationships/image" Target="media/image49.svg"/><Relationship Id="rId71" Type="http://schemas.openxmlformats.org/officeDocument/2006/relationships/image" Target="media/image50.svg"/><Relationship Id="rId72" Type="http://schemas.openxmlformats.org/officeDocument/2006/relationships/image" Target="media/image51.svg"/><Relationship Id="rId73" Type="http://schemas.openxmlformats.org/officeDocument/2006/relationships/image" Target="media/image52.svg"/><Relationship Id="rId74" Type="http://schemas.openxmlformats.org/officeDocument/2006/relationships/image" Target="media/image53.svg"/><Relationship Id="rId75" Type="http://schemas.openxmlformats.org/officeDocument/2006/relationships/image" Target="media/image54.svg"/><Relationship Id="rId76" Type="http://schemas.openxmlformats.org/officeDocument/2006/relationships/image" Target="media/image55.svg"/><Relationship Id="rId77" Type="http://schemas.openxmlformats.org/officeDocument/2006/relationships/image" Target="media/image56.svg"/><Relationship Id="rId78" Type="http://schemas.openxmlformats.org/officeDocument/2006/relationships/image" Target="media/image57.svg"/><Relationship Id="rId79" Type="http://schemas.openxmlformats.org/officeDocument/2006/relationships/image" Target="media/image58.svg"/><Relationship Id="rId80" Type="http://schemas.openxmlformats.org/officeDocument/2006/relationships/image" Target="media/image59.svg"/><Relationship Id="rId81" Type="http://schemas.openxmlformats.org/officeDocument/2006/relationships/image" Target="media/image60.svg"/><Relationship Id="rId82" Type="http://schemas.openxmlformats.org/officeDocument/2006/relationships/image" Target="media/image61.svg"/><Relationship Id="rId83" Type="http://schemas.openxmlformats.org/officeDocument/2006/relationships/image" Target="media/image62.svg"/><Relationship Id="rId84" Type="http://schemas.openxmlformats.org/officeDocument/2006/relationships/image" Target="media/image63.svg"/><Relationship Id="rId85" Type="http://schemas.openxmlformats.org/officeDocument/2006/relationships/image" Target="media/image64.svg"/><Relationship Id="rId86" Type="http://schemas.openxmlformats.org/officeDocument/2006/relationships/image" Target="media/image65.svg"/><Relationship Id="rId87" Type="http://schemas.openxmlformats.org/officeDocument/2006/relationships/image" Target="media/image66.svg"/><Relationship Id="rId88" Type="http://schemas.openxmlformats.org/officeDocument/2006/relationships/image" Target="media/image67.svg"/><Relationship Id="rId89" Type="http://schemas.openxmlformats.org/officeDocument/2006/relationships/image" Target="media/image68.svg"/><Relationship Id="rId90" Type="http://schemas.openxmlformats.org/officeDocument/2006/relationships/image" Target="media/image69.svg"/><Relationship Id="rId91" Type="http://schemas.openxmlformats.org/officeDocument/2006/relationships/image" Target="media/image70.svg"/><Relationship Id="rId92" Type="http://schemas.openxmlformats.org/officeDocument/2006/relationships/image" Target="media/image71.svg"/><Relationship Id="rId93" Type="http://schemas.openxmlformats.org/officeDocument/2006/relationships/image" Target="media/image72.svg"/><Relationship Id="rId94" Type="http://schemas.openxmlformats.org/officeDocument/2006/relationships/image" Target="media/image73.svg"/><Relationship Id="rId95" Type="http://schemas.openxmlformats.org/officeDocument/2006/relationships/image" Target="media/image74.svg"/><Relationship Id="rId96" Type="http://schemas.openxmlformats.org/officeDocument/2006/relationships/image" Target="media/image75.svg"/><Relationship Id="rId97" Type="http://schemas.openxmlformats.org/officeDocument/2006/relationships/image" Target="media/image76.svg"/><Relationship Id="rId98" Type="http://schemas.openxmlformats.org/officeDocument/2006/relationships/image" Target="media/image77.svg"/><Relationship Id="rId99" Type="http://schemas.openxmlformats.org/officeDocument/2006/relationships/image" Target="media/image78.svg"/><Relationship Id="rId100" Type="http://schemas.openxmlformats.org/officeDocument/2006/relationships/image" Target="media/image79.svg"/><Relationship Id="rId101" Type="http://schemas.openxmlformats.org/officeDocument/2006/relationships/image" Target="media/image80.svg"/><Relationship Id="rId102" Type="http://schemas.openxmlformats.org/officeDocument/2006/relationships/image" Target="media/image81.svg"/><Relationship Id="rId103" Type="http://schemas.openxmlformats.org/officeDocument/2006/relationships/image" Target="media/image82.svg"/><Relationship Id="rId104" Type="http://schemas.openxmlformats.org/officeDocument/2006/relationships/image" Target="media/image83.svg"/><Relationship Id="rId105" Type="http://schemas.openxmlformats.org/officeDocument/2006/relationships/image" Target="media/image84.svg"/><Relationship Id="rId106" Type="http://schemas.openxmlformats.org/officeDocument/2006/relationships/image" Target="media/image85.svg"/><Relationship Id="rId107" Type="http://schemas.openxmlformats.org/officeDocument/2006/relationships/image" Target="media/image86.svg"/><Relationship Id="rId108" Type="http://schemas.openxmlformats.org/officeDocument/2006/relationships/image" Target="media/image87.svg"/><Relationship Id="rId109" Type="http://schemas.openxmlformats.org/officeDocument/2006/relationships/image" Target="media/image88.svg"/><Relationship Id="rId110" Type="http://schemas.openxmlformats.org/officeDocument/2006/relationships/image" Target="media/image89.svg"/><Relationship Id="rId111" Type="http://schemas.openxmlformats.org/officeDocument/2006/relationships/image" Target="media/image90.svg"/><Relationship Id="rId112" Type="http://schemas.openxmlformats.org/officeDocument/2006/relationships/image" Target="media/image91.svg"/><Relationship Id="rId113" Type="http://schemas.openxmlformats.org/officeDocument/2006/relationships/image" Target="media/image92.svg"/><Relationship Id="rId114" Type="http://schemas.openxmlformats.org/officeDocument/2006/relationships/image" Target="media/image93.svg"/><Relationship Id="rId115" Type="http://schemas.openxmlformats.org/officeDocument/2006/relationships/image" Target="media/image94.svg"/><Relationship Id="rId116" Type="http://schemas.openxmlformats.org/officeDocument/2006/relationships/image" Target="media/image95.svg"/><Relationship Id="rId117" Type="http://schemas.openxmlformats.org/officeDocument/2006/relationships/image" Target="media/image96.svg"/><Relationship Id="rId118" Type="http://schemas.openxmlformats.org/officeDocument/2006/relationships/image" Target="media/image97.svg"/><Relationship Id="rId119" Type="http://schemas.openxmlformats.org/officeDocument/2006/relationships/image" Target="media/image98.svg"/><Relationship Id="rId120" Type="http://schemas.openxmlformats.org/officeDocument/2006/relationships/image" Target="media/image99.svg"/><Relationship Id="rId121" Type="http://schemas.openxmlformats.org/officeDocument/2006/relationships/image" Target="media/image100.svg"/><Relationship Id="rId122" Type="http://schemas.openxmlformats.org/officeDocument/2006/relationships/image" Target="media/image101.svg"/><Relationship Id="rId123" Type="http://schemas.openxmlformats.org/officeDocument/2006/relationships/image" Target="media/image102.svg"/><Relationship Id="rId124" Type="http://schemas.openxmlformats.org/officeDocument/2006/relationships/image" Target="media/image103.svg"/><Relationship Id="rId125" Type="http://schemas.openxmlformats.org/officeDocument/2006/relationships/image" Target="media/image104.svg"/><Relationship Id="rId126" Type="http://schemas.openxmlformats.org/officeDocument/2006/relationships/image" Target="media/image105.svg"/><Relationship Id="rId127" Type="http://schemas.openxmlformats.org/officeDocument/2006/relationships/image" Target="media/image106.svg"/><Relationship Id="rId128" Type="http://schemas.openxmlformats.org/officeDocument/2006/relationships/image" Target="media/image107.svg"/><Relationship Id="rId129" Type="http://schemas.openxmlformats.org/officeDocument/2006/relationships/image" Target="media/image108.svg"/><Relationship Id="rId130" Type="http://schemas.openxmlformats.org/officeDocument/2006/relationships/image" Target="media/image109.svg"/><Relationship Id="rId131" Type="http://schemas.openxmlformats.org/officeDocument/2006/relationships/image" Target="media/image110.svg"/><Relationship Id="rId132" Type="http://schemas.openxmlformats.org/officeDocument/2006/relationships/image" Target="media/image111.svg"/><Relationship Id="rId133" Type="http://schemas.openxmlformats.org/officeDocument/2006/relationships/image" Target="media/image112.svg"/><Relationship Id="rId134" Type="http://schemas.openxmlformats.org/officeDocument/2006/relationships/image" Target="media/image113.svg"/><Relationship Id="rId135" Type="http://schemas.openxmlformats.org/officeDocument/2006/relationships/image" Target="media/image114.svg"/><Relationship Id="rId136" Type="http://schemas.openxmlformats.org/officeDocument/2006/relationships/image" Target="media/image115.svg"/><Relationship Id="rId137" Type="http://schemas.openxmlformats.org/officeDocument/2006/relationships/image" Target="media/image116.svg"/><Relationship Id="rId138" Type="http://schemas.openxmlformats.org/officeDocument/2006/relationships/image" Target="media/image117.svg"/><Relationship Id="rId139" Type="http://schemas.openxmlformats.org/officeDocument/2006/relationships/image" Target="media/image118.svg"/><Relationship Id="rId140" Type="http://schemas.openxmlformats.org/officeDocument/2006/relationships/image" Target="media/image119.svg"/><Relationship Id="rId141" Type="http://schemas.openxmlformats.org/officeDocument/2006/relationships/image" Target="media/image120.svg"/><Relationship Id="rId142" Type="http://schemas.openxmlformats.org/officeDocument/2006/relationships/image" Target="media/image121.svg"/><Relationship Id="rId143" Type="http://schemas.openxmlformats.org/officeDocument/2006/relationships/image" Target="media/image122.svg"/><Relationship Id="rId144" Type="http://schemas.openxmlformats.org/officeDocument/2006/relationships/image" Target="media/image123.svg"/><Relationship Id="rId145" Type="http://schemas.openxmlformats.org/officeDocument/2006/relationships/image" Target="media/image124.svg"/><Relationship Id="rId146" Type="http://schemas.openxmlformats.org/officeDocument/2006/relationships/image" Target="media/image125.svg"/><Relationship Id="rId147" Type="http://schemas.openxmlformats.org/officeDocument/2006/relationships/image" Target="media/image126.svg"/><Relationship Id="rId148" Type="http://schemas.openxmlformats.org/officeDocument/2006/relationships/image" Target="media/image127.svg"/><Relationship Id="rId149" Type="http://schemas.openxmlformats.org/officeDocument/2006/relationships/image" Target="media/image128.svg"/><Relationship Id="rId150" Type="http://schemas.openxmlformats.org/officeDocument/2006/relationships/image" Target="media/image129.svg"/><Relationship Id="rId151" Type="http://schemas.openxmlformats.org/officeDocument/2006/relationships/image" Target="media/image130.svg"/><Relationship Id="rId152" Type="http://schemas.openxmlformats.org/officeDocument/2006/relationships/image" Target="media/image131.svg"/><Relationship Id="rId153" Type="http://schemas.openxmlformats.org/officeDocument/2006/relationships/image" Target="media/image132.svg"/><Relationship Id="rId154" Type="http://schemas.openxmlformats.org/officeDocument/2006/relationships/image" Target="media/image133.svg"/><Relationship Id="rId155" Type="http://schemas.openxmlformats.org/officeDocument/2006/relationships/image" Target="media/image134.svg"/><Relationship Id="rId156" Type="http://schemas.openxmlformats.org/officeDocument/2006/relationships/image" Target="media/image135.svg"/><Relationship Id="rId157" Type="http://schemas.openxmlformats.org/officeDocument/2006/relationships/image" Target="media/image136.svg"/><Relationship Id="rId158" Type="http://schemas.openxmlformats.org/officeDocument/2006/relationships/image" Target="media/image137.svg"/><Relationship Id="rId159" Type="http://schemas.openxmlformats.org/officeDocument/2006/relationships/image" Target="media/image138.svg"/><Relationship Id="rId160" Type="http://schemas.openxmlformats.org/officeDocument/2006/relationships/image" Target="media/image139.svg"/><Relationship Id="rId161" Type="http://schemas.openxmlformats.org/officeDocument/2006/relationships/image" Target="media/image140.svg"/><Relationship Id="rId162" Type="http://schemas.openxmlformats.org/officeDocument/2006/relationships/image" Target="media/image141.svg"/><Relationship Id="rId163" Type="http://schemas.openxmlformats.org/officeDocument/2006/relationships/image" Target="media/image142.svg"/><Relationship Id="rId164" Type="http://schemas.openxmlformats.org/officeDocument/2006/relationships/image" Target="media/image143.svg"/><Relationship Id="rId165" Type="http://schemas.openxmlformats.org/officeDocument/2006/relationships/image" Target="media/image144.svg"/><Relationship Id="rId166" Type="http://schemas.openxmlformats.org/officeDocument/2006/relationships/image" Target="media/image145.svg"/><Relationship Id="rId167" Type="http://schemas.openxmlformats.org/officeDocument/2006/relationships/image" Target="media/image146.svg"/><Relationship Id="rId168" Type="http://schemas.openxmlformats.org/officeDocument/2006/relationships/image" Target="media/image147.svg"/><Relationship Id="rId169" Type="http://schemas.openxmlformats.org/officeDocument/2006/relationships/image" Target="media/image148.svg"/><Relationship Id="rId170" Type="http://schemas.openxmlformats.org/officeDocument/2006/relationships/image" Target="media/image149.svg"/><Relationship Id="rId171" Type="http://schemas.openxmlformats.org/officeDocument/2006/relationships/image" Target="media/image150.svg"/><Relationship Id="rId172" Type="http://schemas.openxmlformats.org/officeDocument/2006/relationships/image" Target="media/image151.svg"/><Relationship Id="rId173" Type="http://schemas.openxmlformats.org/officeDocument/2006/relationships/image" Target="media/image152.svg"/><Relationship Id="rId174" Type="http://schemas.openxmlformats.org/officeDocument/2006/relationships/image" Target="media/image153.svg"/><Relationship Id="rId175" Type="http://schemas.openxmlformats.org/officeDocument/2006/relationships/image" Target="media/image154.svg"/><Relationship Id="rId176" Type="http://schemas.openxmlformats.org/officeDocument/2006/relationships/image" Target="media/image155.svg"/><Relationship Id="rId177" Type="http://schemas.openxmlformats.org/officeDocument/2006/relationships/image" Target="media/image156.svg"/><Relationship Id="rId178" Type="http://schemas.openxmlformats.org/officeDocument/2006/relationships/image" Target="media/image157.svg"/><Relationship Id="rId179" Type="http://schemas.openxmlformats.org/officeDocument/2006/relationships/image" Target="media/image158.svg"/><Relationship Id="rId180" Type="http://schemas.openxmlformats.org/officeDocument/2006/relationships/image" Target="media/image159.svg"/><Relationship Id="rId181" Type="http://schemas.openxmlformats.org/officeDocument/2006/relationships/image" Target="media/image160.svg"/><Relationship Id="rId182" Type="http://schemas.openxmlformats.org/officeDocument/2006/relationships/image" Target="media/image161.svg"/><Relationship Id="rId183" Type="http://schemas.openxmlformats.org/officeDocument/2006/relationships/image" Target="media/image162.svg"/><Relationship Id="rId184" Type="http://schemas.openxmlformats.org/officeDocument/2006/relationships/image" Target="media/image163.svg"/><Relationship Id="rId185" Type="http://schemas.openxmlformats.org/officeDocument/2006/relationships/image" Target="media/image164.svg"/><Relationship Id="rId186" Type="http://schemas.openxmlformats.org/officeDocument/2006/relationships/image" Target="media/image165.svg"/><Relationship Id="rId187" Type="http://schemas.openxmlformats.org/officeDocument/2006/relationships/image" Target="media/image166.svg"/><Relationship Id="rId188" Type="http://schemas.openxmlformats.org/officeDocument/2006/relationships/image" Target="media/image167.svg"/><Relationship Id="rId189" Type="http://schemas.openxmlformats.org/officeDocument/2006/relationships/image" Target="media/image168.svg"/><Relationship Id="rId190" Type="http://schemas.openxmlformats.org/officeDocument/2006/relationships/image" Target="media/image169.svg"/><Relationship Id="rId191" Type="http://schemas.openxmlformats.org/officeDocument/2006/relationships/image" Target="media/image170.svg"/><Relationship Id="rId192" Type="http://schemas.openxmlformats.org/officeDocument/2006/relationships/image" Target="media/image171.svg"/><Relationship Id="rId193" Type="http://schemas.openxmlformats.org/officeDocument/2006/relationships/image" Target="media/image172.svg"/><Relationship Id="rId194" Type="http://schemas.openxmlformats.org/officeDocument/2006/relationships/image" Target="media/image173.svg"/><Relationship Id="rId195" Type="http://schemas.openxmlformats.org/officeDocument/2006/relationships/image" Target="media/image174.svg"/><Relationship Id="rId196" Type="http://schemas.openxmlformats.org/officeDocument/2006/relationships/image" Target="media/image175.svg"/><Relationship Id="rId197" Type="http://schemas.openxmlformats.org/officeDocument/2006/relationships/image" Target="media/image176.svg"/><Relationship Id="rId198" Type="http://schemas.openxmlformats.org/officeDocument/2006/relationships/image" Target="media/image177.svg"/><Relationship Id="rId199" Type="http://schemas.openxmlformats.org/officeDocument/2006/relationships/image" Target="media/image178.svg"/><Relationship Id="rId200" Type="http://schemas.openxmlformats.org/officeDocument/2006/relationships/image" Target="media/image179.svg"/><Relationship Id="rId201" Type="http://schemas.openxmlformats.org/officeDocument/2006/relationships/image" Target="media/image180.svg"/><Relationship Id="rId202" Type="http://schemas.openxmlformats.org/officeDocument/2006/relationships/image" Target="media/image181.svg"/><Relationship Id="rId203" Type="http://schemas.openxmlformats.org/officeDocument/2006/relationships/image" Target="media/image182.svg"/><Relationship Id="rId204" Type="http://schemas.openxmlformats.org/officeDocument/2006/relationships/image" Target="media/image183.svg"/><Relationship Id="rId205" Type="http://schemas.openxmlformats.org/officeDocument/2006/relationships/image" Target="media/image184.svg"/><Relationship Id="rId206" Type="http://schemas.openxmlformats.org/officeDocument/2006/relationships/image" Target="media/image185.svg"/><Relationship Id="rId207" Type="http://schemas.openxmlformats.org/officeDocument/2006/relationships/image" Target="media/image186.svg"/><Relationship Id="rId208" Type="http://schemas.openxmlformats.org/officeDocument/2006/relationships/image" Target="media/image187.svg"/><Relationship Id="rId209" Type="http://schemas.openxmlformats.org/officeDocument/2006/relationships/image" Target="media/image188.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19311</TotalTime>
  <Pages>18</Pages>
  <Words>1669</Words>
  <Characters>6964</Characters>
  <Application>Microsoft Office Word</Application>
  <DocSecurity>0</DocSecurity>
  <Lines>633</Lines>
  <Paragraphs>539</Paragraphs>
  <ScaleCrop>false</ScaleCrop>
  <Company/>
  <LinksUpToDate>false</LinksUpToDate>
  <CharactersWithSpaces>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464</cp:revision>
  <cp:lastPrinted>2015-06-30T04:23:00Z</cp:lastPrinted>
  <dcterms:created xsi:type="dcterms:W3CDTF">2023-11-29T01:56:00Z</dcterms:created>
  <dcterms:modified xsi:type="dcterms:W3CDTF">2026-05-20T07:23:00Z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