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9A7" w:rsidRPr="003D53B2" w:rsidRDefault="002009DA" w:rsidP="00656CAB">
      <w:pPr>
        <w:pStyle w:val="StyleTitleCoverLatin58pt"/>
        <w:rPr>
          <w:sz w:val="44"/>
          <w:szCs w:val="8"/>
        </w:rPr>
      </w:pPr>
      <w:bookmarkStart w:id="0" w:name="_GoBack"/>
      <w:bookmarkEnd w:id="0"/>
      <w:r w:rsidRPr="00656CAB">
        <w:rPr>
          <w:sz w:val="104"/>
          <w:szCs w:val="8"/>
        </w:rPr>
        <w:t>Process</w:t>
      </w:r>
      <w:r w:rsidR="00656CAB" w:rsidRPr="00656CAB">
        <w:rPr>
          <w:sz w:val="104"/>
          <w:szCs w:val="8"/>
        </w:rPr>
        <w:t xml:space="preserve"> </w:t>
      </w:r>
      <w:r w:rsidRPr="00656CAB">
        <w:rPr>
          <w:sz w:val="104"/>
          <w:szCs w:val="8"/>
        </w:rPr>
        <w:t>Request Engine</w:t>
      </w:r>
    </w:p>
    <w:p w:rsidR="009F69A7" w:rsidRDefault="009F69A7">
      <w:pPr>
        <w:pStyle w:val="Caption"/>
        <w:keepNext/>
      </w:pPr>
    </w:p>
    <w:p w:rsidR="009F69A7" w:rsidRDefault="0043676A" w:rsidP="007F712F">
      <w:pPr>
        <w:pStyle w:val="SubtitleCover"/>
        <w:outlineLvl w:val="0"/>
        <w:rPr>
          <w:noProof/>
        </w:rPr>
      </w:pPr>
      <w:bookmarkStart w:id="1" w:name="_Toc339888940"/>
      <w:r>
        <w:rPr>
          <w:noProof/>
        </w:rPr>
        <w:t xml:space="preserve">Version </w:t>
      </w:r>
      <w:r w:rsidR="00462886">
        <w:rPr>
          <w:noProof/>
        </w:rPr>
        <w:t>31</w:t>
      </w:r>
      <w:r w:rsidR="002009DA">
        <w:rPr>
          <w:noProof/>
        </w:rPr>
        <w:t>.0</w:t>
      </w:r>
      <w:r>
        <w:rPr>
          <w:noProof/>
        </w:rPr>
        <w:t>0</w:t>
      </w:r>
      <w:r w:rsidR="003D53B2">
        <w:rPr>
          <w:noProof/>
        </w:rPr>
        <w:t xml:space="preserve"> – PRE</w:t>
      </w:r>
      <w:r w:rsidR="004A3FFE">
        <w:rPr>
          <w:noProof/>
        </w:rPr>
        <w:t>-30.</w:t>
      </w:r>
      <w:r w:rsidR="00462886">
        <w:rPr>
          <w:noProof/>
        </w:rPr>
        <w:t>2</w:t>
      </w:r>
      <w:r w:rsidR="004A3FFE">
        <w:rPr>
          <w:noProof/>
        </w:rPr>
        <w:t>.</w:t>
      </w:r>
      <w:bookmarkEnd w:id="1"/>
      <w:r w:rsidR="00462886">
        <w:rPr>
          <w:noProof/>
        </w:rPr>
        <w:t>1.0</w:t>
      </w:r>
    </w:p>
    <w:p w:rsidR="009F69A7" w:rsidRDefault="009F69A7" w:rsidP="000C4959">
      <w:pPr>
        <w:pBdr>
          <w:top w:val="single" w:sz="18" w:space="1" w:color="auto"/>
        </w:pBdr>
      </w:pPr>
    </w:p>
    <w:p w:rsidR="00E96F0A" w:rsidRDefault="00E96F0A" w:rsidP="00E96F0A">
      <w:pPr>
        <w:pBdr>
          <w:top w:val="single" w:sz="18" w:space="1" w:color="auto"/>
        </w:pBdr>
      </w:pPr>
      <w:r w:rsidRPr="0039575A">
        <w:rPr>
          <w:rFonts w:ascii="Symbol" w:hAnsi="Symbol"/>
          <w:position w:val="34"/>
          <w:sz w:val="24"/>
          <w:szCs w:val="24"/>
        </w:rPr>
        <w:t></w:t>
      </w:r>
      <w:r>
        <w:rPr>
          <w:rFonts w:ascii="Symbol" w:hAnsi="Symbol"/>
          <w:position w:val="30"/>
          <w:sz w:val="24"/>
          <w:szCs w:val="24"/>
        </w:rPr>
        <w:t></w:t>
      </w:r>
      <w:r>
        <w:rPr>
          <w:rFonts w:ascii="Symbol" w:hAnsi="Symbol"/>
          <w:position w:val="30"/>
          <w:sz w:val="24"/>
          <w:szCs w:val="24"/>
        </w:rPr>
        <w:t></w:t>
      </w:r>
      <w:r w:rsidR="00EE0C4D">
        <w:rPr>
          <w:rFonts w:ascii="Symbol" w:hAnsi="Symbol"/>
          <w:position w:val="30"/>
          <w:sz w:val="24"/>
          <w:szCs w:val="24"/>
        </w:rPr>
        <w:t></w:t>
      </w:r>
      <w:r w:rsidR="000E0456">
        <w:rPr>
          <w:rFonts w:ascii="Symbol" w:hAnsi="Symbol"/>
          <w:position w:val="30"/>
          <w:sz w:val="24"/>
          <w:szCs w:val="24"/>
        </w:rPr>
        <w:t></w:t>
      </w:r>
      <w:r w:rsidR="00FA4315">
        <w:rPr>
          <w:noProof/>
        </w:rPr>
        <w:drawing>
          <wp:inline distT="0" distB="0" distL="0" distR="0">
            <wp:extent cx="1847850" cy="628650"/>
            <wp:effectExtent l="19050" t="0" r="0" b="0"/>
            <wp:docPr id="3" name="Picture 3" descr="New MajescoMast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ajescoMastek logo"/>
                    <pic:cNvPicPr>
                      <a:picLocks noChangeAspect="1" noChangeArrowheads="1"/>
                    </pic:cNvPicPr>
                  </pic:nvPicPr>
                  <pic:blipFill>
                    <a:blip r:embed="rId9" cstate="print"/>
                    <a:srcRect/>
                    <a:stretch>
                      <a:fillRect/>
                    </a:stretch>
                  </pic:blipFill>
                  <pic:spPr bwMode="auto">
                    <a:xfrm>
                      <a:off x="0" y="0"/>
                      <a:ext cx="1847850" cy="628650"/>
                    </a:xfrm>
                    <a:prstGeom prst="rect">
                      <a:avLst/>
                    </a:prstGeom>
                    <a:noFill/>
                    <a:ln w="9525">
                      <a:noFill/>
                      <a:miter lim="800000"/>
                      <a:headEnd/>
                      <a:tailEnd/>
                    </a:ln>
                  </pic:spPr>
                </pic:pic>
              </a:graphicData>
            </a:graphic>
          </wp:inline>
        </w:drawing>
      </w:r>
      <w:r w:rsidR="00460382">
        <w:tab/>
      </w:r>
      <w:r>
        <w:rPr>
          <w:rFonts w:cs="Arial"/>
          <w:sz w:val="24"/>
          <w:szCs w:val="24"/>
        </w:rPr>
        <w:tab/>
      </w:r>
      <w:r>
        <w:t>CONFIDENTIAL INFORMATION</w:t>
      </w:r>
    </w:p>
    <w:p w:rsidR="009F69A7" w:rsidRDefault="009F69A7"/>
    <w:p w:rsidR="009F69A7" w:rsidRDefault="009F69A7"/>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pPr>
    </w:p>
    <w:p w:rsidR="009F69A7" w:rsidRDefault="009F69A7">
      <w:pPr>
        <w:spacing w:before="100" w:beforeAutospacing="1" w:after="100" w:afterAutospacing="1"/>
        <w:rPr>
          <w:rStyle w:val="Emphasis"/>
        </w:rPr>
      </w:pPr>
      <w:r>
        <w:rPr>
          <w:rStyle w:val="Emphasis"/>
        </w:rPr>
        <w:t>PROPRIETARY NOTICE</w:t>
      </w:r>
    </w:p>
    <w:p w:rsidR="009F69A7" w:rsidRDefault="009F69A7">
      <w:pPr>
        <w:spacing w:before="100" w:beforeAutospacing="1" w:after="100" w:afterAutospacing="1"/>
        <w:rPr>
          <w:rFonts w:ascii="Arial Unicode MS" w:eastAsia="Arial Unicode MS" w:hAnsi="Arial Unicode MS" w:cs="Arial Unicode MS"/>
          <w:sz w:val="24"/>
          <w:szCs w:val="24"/>
        </w:rPr>
      </w:pPr>
      <w:r>
        <w:t xml:space="preserve">This document contains proprietary information furnished for evaluation purposes only; except with the express written permission of </w:t>
      </w:r>
      <w:r w:rsidR="002552E9">
        <w:t>STGMASTEK</w:t>
      </w:r>
      <w:r>
        <w:t xml:space="preserve">, such information may not be published, disclosed, or used for any other purpose.  You acknowledge and agree that this document and all portions thereof, including, but not limited to, any copyright, trade secret and other intellectual property rights relating thereto, are and at all times shall remain the sole property of </w:t>
      </w:r>
      <w:r w:rsidR="002552E9">
        <w:t>STGMASTEK</w:t>
      </w:r>
      <w:r>
        <w:t xml:space="preserve"> and that title and full ownership rights in the information contained herein and all portions thereof are reserved to and at all times shall remain with </w:t>
      </w:r>
      <w:r w:rsidR="00E612F6">
        <w:t>STGMastek.</w:t>
      </w:r>
      <w:r>
        <w:t xml:space="preserve">  You acknowledge and agree that the information contained herein constitutes a valuable trade secret of </w:t>
      </w:r>
      <w:r w:rsidR="00E612F6">
        <w:t>STGMastek.</w:t>
      </w:r>
      <w:r>
        <w:t xml:space="preserve"> You agree to use utmost care in protecting the proprietary and confidential nature of the information contained herein.</w:t>
      </w:r>
    </w:p>
    <w:p w:rsidR="009F69A7" w:rsidRDefault="009F69A7">
      <w:pPr>
        <w:pStyle w:val="ChapterTitle"/>
      </w:pPr>
      <w:r>
        <w:br w:type="page"/>
      </w:r>
      <w:r>
        <w:lastRenderedPageBreak/>
        <w:t>Document Information</w:t>
      </w:r>
    </w:p>
    <w:tbl>
      <w:tblPr>
        <w:tblW w:w="8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3348"/>
        <w:gridCol w:w="4770"/>
      </w:tblGrid>
      <w:tr w:rsidR="009F69A7">
        <w:trPr>
          <w:trHeight w:val="741"/>
        </w:trPr>
        <w:tc>
          <w:tcPr>
            <w:tcW w:w="3348" w:type="dxa"/>
          </w:tcPr>
          <w:p w:rsidR="009F69A7" w:rsidRDefault="009F69A7">
            <w:pPr>
              <w:pStyle w:val="Table"/>
            </w:pPr>
            <w:r>
              <w:t xml:space="preserve">Current Version: </w:t>
            </w:r>
          </w:p>
        </w:tc>
        <w:tc>
          <w:tcPr>
            <w:tcW w:w="4770" w:type="dxa"/>
          </w:tcPr>
          <w:p w:rsidR="009F69A7" w:rsidRDefault="00073647" w:rsidP="00462886">
            <w:pPr>
              <w:pStyle w:val="Table"/>
            </w:pPr>
            <w:r>
              <w:t>3</w:t>
            </w:r>
            <w:r w:rsidR="00462886">
              <w:t>1</w:t>
            </w:r>
            <w:r w:rsidR="0043676A">
              <w:t>.00</w:t>
            </w:r>
          </w:p>
        </w:tc>
      </w:tr>
      <w:tr w:rsidR="009F69A7">
        <w:trPr>
          <w:trHeight w:val="741"/>
        </w:trPr>
        <w:tc>
          <w:tcPr>
            <w:tcW w:w="3348" w:type="dxa"/>
          </w:tcPr>
          <w:p w:rsidR="009F69A7" w:rsidRDefault="009F69A7">
            <w:pPr>
              <w:pStyle w:val="Table"/>
            </w:pPr>
            <w:r>
              <w:t>Date Last Updated:</w:t>
            </w:r>
          </w:p>
        </w:tc>
        <w:tc>
          <w:tcPr>
            <w:tcW w:w="4770" w:type="dxa"/>
          </w:tcPr>
          <w:p w:rsidR="009F69A7" w:rsidRDefault="00073647" w:rsidP="00073647">
            <w:pPr>
              <w:pStyle w:val="Table"/>
            </w:pPr>
            <w:r>
              <w:rPr>
                <w:lang w:val="en-US"/>
              </w:rPr>
              <w:t>06</w:t>
            </w:r>
            <w:r w:rsidR="004A3FFE">
              <w:rPr>
                <w:lang w:val="en-US"/>
              </w:rPr>
              <w:t>/</w:t>
            </w:r>
            <w:r>
              <w:rPr>
                <w:lang w:val="en-US"/>
              </w:rPr>
              <w:t>06</w:t>
            </w:r>
            <w:r w:rsidR="004A3FFE">
              <w:rPr>
                <w:lang w:val="en-US"/>
              </w:rPr>
              <w:t>/201</w:t>
            </w:r>
            <w:r>
              <w:rPr>
                <w:lang w:val="en-US"/>
              </w:rPr>
              <w:t>3</w:t>
            </w:r>
          </w:p>
        </w:tc>
      </w:tr>
      <w:tr w:rsidR="00D82B8E">
        <w:trPr>
          <w:trHeight w:val="742"/>
        </w:trPr>
        <w:tc>
          <w:tcPr>
            <w:tcW w:w="3348" w:type="dxa"/>
          </w:tcPr>
          <w:p w:rsidR="00D82B8E" w:rsidRDefault="00D82B8E">
            <w:pPr>
              <w:pStyle w:val="Table"/>
            </w:pPr>
            <w:r>
              <w:t xml:space="preserve">Last Updated By: </w:t>
            </w:r>
          </w:p>
        </w:tc>
        <w:tc>
          <w:tcPr>
            <w:tcW w:w="4770" w:type="dxa"/>
          </w:tcPr>
          <w:p w:rsidR="00D82B8E" w:rsidRDefault="00D82B8E" w:rsidP="003C552A">
            <w:pPr>
              <w:pStyle w:val="Table"/>
            </w:pPr>
            <w:smartTag w:uri="urn:schemas-microsoft-com:office:smarttags" w:element="PersonName">
              <w:r>
                <w:t>Kedar Raybagkar</w:t>
              </w:r>
            </w:smartTag>
          </w:p>
        </w:tc>
      </w:tr>
      <w:tr w:rsidR="00D82B8E">
        <w:trPr>
          <w:trHeight w:val="741"/>
        </w:trPr>
        <w:tc>
          <w:tcPr>
            <w:tcW w:w="3348" w:type="dxa"/>
          </w:tcPr>
          <w:p w:rsidR="00D82B8E" w:rsidRDefault="00D82B8E">
            <w:pPr>
              <w:pStyle w:val="Table"/>
            </w:pPr>
            <w:r>
              <w:t xml:space="preserve">Author: </w:t>
            </w:r>
          </w:p>
        </w:tc>
        <w:tc>
          <w:tcPr>
            <w:tcW w:w="4770" w:type="dxa"/>
          </w:tcPr>
          <w:p w:rsidR="00D82B8E" w:rsidRDefault="00D82B8E">
            <w:pPr>
              <w:pStyle w:val="Table"/>
            </w:pPr>
            <w:smartTag w:uri="urn:schemas-microsoft-com:office:smarttags" w:element="PersonName">
              <w:r>
                <w:t>Kedar Raybagkar</w:t>
              </w:r>
            </w:smartTag>
          </w:p>
        </w:tc>
      </w:tr>
      <w:tr w:rsidR="00D82B8E">
        <w:trPr>
          <w:trHeight w:val="742"/>
        </w:trPr>
        <w:tc>
          <w:tcPr>
            <w:tcW w:w="3348" w:type="dxa"/>
          </w:tcPr>
          <w:p w:rsidR="00D82B8E" w:rsidRDefault="00D82B8E">
            <w:pPr>
              <w:pStyle w:val="Table"/>
            </w:pPr>
            <w:r>
              <w:t xml:space="preserve">Date Created: </w:t>
            </w:r>
          </w:p>
        </w:tc>
        <w:tc>
          <w:tcPr>
            <w:tcW w:w="4770" w:type="dxa"/>
          </w:tcPr>
          <w:p w:rsidR="00D82B8E" w:rsidRDefault="00D82B8E">
            <w:pPr>
              <w:pStyle w:val="Table"/>
            </w:pPr>
            <w:r>
              <w:t>11/17/2003</w:t>
            </w:r>
          </w:p>
        </w:tc>
      </w:tr>
      <w:tr w:rsidR="00D82B8E">
        <w:trPr>
          <w:trHeight w:val="741"/>
        </w:trPr>
        <w:tc>
          <w:tcPr>
            <w:tcW w:w="3348" w:type="dxa"/>
          </w:tcPr>
          <w:p w:rsidR="00D82B8E" w:rsidRDefault="00D82B8E">
            <w:pPr>
              <w:pStyle w:val="Table"/>
            </w:pPr>
            <w:r>
              <w:t xml:space="preserve">Approved By: </w:t>
            </w:r>
          </w:p>
        </w:tc>
        <w:tc>
          <w:tcPr>
            <w:tcW w:w="4770" w:type="dxa"/>
          </w:tcPr>
          <w:p w:rsidR="00D82B8E" w:rsidRDefault="00D82B8E">
            <w:pPr>
              <w:pStyle w:val="Table"/>
            </w:pPr>
          </w:p>
        </w:tc>
      </w:tr>
      <w:tr w:rsidR="00D82B8E">
        <w:trPr>
          <w:trHeight w:val="742"/>
        </w:trPr>
        <w:tc>
          <w:tcPr>
            <w:tcW w:w="3348" w:type="dxa"/>
          </w:tcPr>
          <w:p w:rsidR="00D82B8E" w:rsidRDefault="00D82B8E">
            <w:pPr>
              <w:pStyle w:val="Table"/>
            </w:pPr>
            <w:r>
              <w:t xml:space="preserve">Approval Date: </w:t>
            </w:r>
          </w:p>
        </w:tc>
        <w:tc>
          <w:tcPr>
            <w:tcW w:w="4770" w:type="dxa"/>
          </w:tcPr>
          <w:p w:rsidR="00D82B8E" w:rsidRDefault="00D82B8E">
            <w:pPr>
              <w:pStyle w:val="Table"/>
            </w:pPr>
          </w:p>
        </w:tc>
      </w:tr>
    </w:tbl>
    <w:p w:rsidR="009F69A7" w:rsidRDefault="009F69A7"/>
    <w:p w:rsidR="009F69A7" w:rsidRDefault="009F69A7" w:rsidP="00172E56">
      <w:pPr>
        <w:keepNext/>
        <w:rPr>
          <w:rStyle w:val="Emphasis"/>
        </w:rPr>
      </w:pPr>
      <w:r>
        <w:rPr>
          <w:rStyle w:val="Emphasis"/>
        </w:rPr>
        <w:lastRenderedPageBreak/>
        <w:t>Revision History</w:t>
      </w:r>
    </w:p>
    <w:tbl>
      <w:tblPr>
        <w:tblW w:w="81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98"/>
        <w:gridCol w:w="1350"/>
        <w:gridCol w:w="1980"/>
        <w:gridCol w:w="3690"/>
      </w:tblGrid>
      <w:tr w:rsidR="009F69A7" w:rsidRPr="00EE0C4D">
        <w:trPr>
          <w:cantSplit/>
          <w:tblHeader/>
        </w:trPr>
        <w:tc>
          <w:tcPr>
            <w:tcW w:w="1098" w:type="dxa"/>
            <w:tcBorders>
              <w:top w:val="single" w:sz="6" w:space="0" w:color="auto"/>
              <w:left w:val="single" w:sz="6" w:space="0" w:color="auto"/>
              <w:bottom w:val="single" w:sz="6" w:space="0" w:color="auto"/>
              <w:right w:val="single" w:sz="6" w:space="0" w:color="auto"/>
            </w:tcBorders>
            <w:shd w:val="clear" w:color="auto" w:fill="C0C0C0"/>
          </w:tcPr>
          <w:p w:rsidR="009F69A7" w:rsidRPr="00EE0C4D" w:rsidRDefault="009F69A7" w:rsidP="00172E56">
            <w:pPr>
              <w:pStyle w:val="TableHeading"/>
              <w:rPr>
                <w:rFonts w:ascii="Trebuchet MS" w:hAnsi="Trebuchet MS"/>
              </w:rPr>
            </w:pPr>
            <w:r w:rsidRPr="00EE0C4D">
              <w:rPr>
                <w:rFonts w:ascii="Trebuchet MS" w:hAnsi="Trebuchet MS"/>
              </w:rPr>
              <w:t>Version Number</w:t>
            </w:r>
          </w:p>
        </w:tc>
        <w:tc>
          <w:tcPr>
            <w:tcW w:w="1350" w:type="dxa"/>
            <w:tcBorders>
              <w:top w:val="single" w:sz="6" w:space="0" w:color="auto"/>
              <w:left w:val="single" w:sz="6" w:space="0" w:color="auto"/>
              <w:bottom w:val="single" w:sz="6" w:space="0" w:color="auto"/>
              <w:right w:val="single" w:sz="6" w:space="0" w:color="auto"/>
            </w:tcBorders>
            <w:shd w:val="clear" w:color="auto" w:fill="C0C0C0"/>
          </w:tcPr>
          <w:p w:rsidR="009F69A7" w:rsidRPr="00EE0C4D" w:rsidRDefault="009F69A7" w:rsidP="00172E56">
            <w:pPr>
              <w:pStyle w:val="TableHeading"/>
              <w:rPr>
                <w:rFonts w:ascii="Trebuchet MS" w:hAnsi="Trebuchet MS"/>
              </w:rPr>
            </w:pPr>
            <w:r w:rsidRPr="00EE0C4D">
              <w:rPr>
                <w:rFonts w:ascii="Trebuchet MS" w:hAnsi="Trebuchet MS"/>
              </w:rPr>
              <w:t>Date Updated</w:t>
            </w:r>
          </w:p>
        </w:tc>
        <w:tc>
          <w:tcPr>
            <w:tcW w:w="1980" w:type="dxa"/>
            <w:tcBorders>
              <w:top w:val="single" w:sz="6" w:space="0" w:color="auto"/>
              <w:left w:val="single" w:sz="6" w:space="0" w:color="auto"/>
              <w:bottom w:val="single" w:sz="6" w:space="0" w:color="auto"/>
              <w:right w:val="single" w:sz="6" w:space="0" w:color="auto"/>
            </w:tcBorders>
            <w:shd w:val="clear" w:color="auto" w:fill="C0C0C0"/>
          </w:tcPr>
          <w:p w:rsidR="009F69A7" w:rsidRPr="00EE0C4D" w:rsidRDefault="009F69A7" w:rsidP="00172E56">
            <w:pPr>
              <w:pStyle w:val="TableHeading"/>
              <w:rPr>
                <w:rFonts w:ascii="Trebuchet MS" w:hAnsi="Trebuchet MS"/>
              </w:rPr>
            </w:pPr>
            <w:r w:rsidRPr="00EE0C4D">
              <w:rPr>
                <w:rFonts w:ascii="Trebuchet MS" w:hAnsi="Trebuchet MS"/>
              </w:rPr>
              <w:t>Revision Author</w:t>
            </w:r>
          </w:p>
        </w:tc>
        <w:tc>
          <w:tcPr>
            <w:tcW w:w="3690" w:type="dxa"/>
            <w:tcBorders>
              <w:top w:val="single" w:sz="6" w:space="0" w:color="auto"/>
              <w:left w:val="single" w:sz="6" w:space="0" w:color="auto"/>
              <w:bottom w:val="single" w:sz="6" w:space="0" w:color="auto"/>
              <w:right w:val="single" w:sz="6" w:space="0" w:color="auto"/>
            </w:tcBorders>
            <w:shd w:val="clear" w:color="auto" w:fill="C0C0C0"/>
          </w:tcPr>
          <w:p w:rsidR="009F69A7" w:rsidRPr="00EE0C4D" w:rsidRDefault="009F69A7" w:rsidP="00172E56">
            <w:pPr>
              <w:pStyle w:val="TableHeading"/>
              <w:rPr>
                <w:rFonts w:ascii="Trebuchet MS" w:hAnsi="Trebuchet MS"/>
              </w:rPr>
            </w:pPr>
            <w:r w:rsidRPr="00EE0C4D">
              <w:rPr>
                <w:rFonts w:ascii="Trebuchet MS" w:hAnsi="Trebuchet MS"/>
              </w:rPr>
              <w:t>Summary of Major Changes Made</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1.0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June 09, 2003</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Process Request Engine and Scheduler</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2.0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Oct.21,2003</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color w:val="000000"/>
              </w:rPr>
            </w:pPr>
            <w:r w:rsidRPr="00EE0C4D">
              <w:rPr>
                <w:rFonts w:ascii="Trebuchet MS" w:hAnsi="Trebuchet MS"/>
                <w:color w:val="000000"/>
              </w:rPr>
              <w:t>Changes made in the scheduler part</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3.0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Feb.05,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rPr>
            </w:pPr>
            <w:r w:rsidRPr="00EE0C4D">
              <w:rPr>
                <w:rFonts w:ascii="Trebuchet MS" w:hAnsi="Trebuchet MS"/>
              </w:rPr>
              <w:t>Changes made in Monitor Thread and Mailing Facility if the thread is identified as STUCK</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4.0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Feb.24,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color w:val="000000"/>
              </w:rPr>
            </w:pPr>
            <w:r w:rsidRPr="00EE0C4D">
              <w:rPr>
                <w:rFonts w:ascii="Trebuchet MS" w:hAnsi="Trebuchet MS"/>
                <w:color w:val="000000"/>
              </w:rPr>
              <w:t>Changes made in scheduler. Few columns that were missing in the document were added</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5.0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r w:rsidRPr="00EE0C4D">
              <w:rPr>
                <w:rFonts w:ascii="Trebuchet MS" w:hAnsi="Trebuchet MS"/>
                <w:color w:val="000000"/>
              </w:rPr>
              <w:t>May 03,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color w:val="000000"/>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color w:val="000000"/>
              </w:rPr>
            </w:pPr>
            <w:r w:rsidRPr="00EE0C4D">
              <w:rPr>
                <w:rFonts w:ascii="Trebuchet MS" w:hAnsi="Trebuchet MS"/>
                <w:color w:val="000000"/>
              </w:rPr>
              <w:t>Changes made for terminating the process. Added a new interface in the existing package.</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6.0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Oct.06,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rPr>
            </w:pPr>
            <w:r w:rsidRPr="00EE0C4D">
              <w:rPr>
                <w:rFonts w:ascii="Trebuchet MS" w:hAnsi="Trebuchet MS"/>
              </w:rPr>
              <w:t>Added details on logging of messages and web server details. Change made in features list and limitations (in the scheduling section).</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7.0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Nov.16,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1F6A4E" w:rsidP="00172E56">
            <w:pPr>
              <w:pStyle w:val="Table"/>
              <w:keepNext/>
              <w:rPr>
                <w:rFonts w:ascii="Trebuchet MS" w:hAnsi="Trebuchet MS"/>
              </w:rPr>
            </w:pPr>
            <w:r w:rsidRPr="00EE0C4D">
              <w:rPr>
                <w:rFonts w:ascii="Trebuchet MS" w:hAnsi="Trebuchet MS"/>
              </w:rPr>
              <w:t>Added multiple Week Days for frequency equals to MINUTE, HOUR, and WEEK in the feature list and scheduler table</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8.0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Dec.03,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88798A" w:rsidP="00172E56">
            <w:pPr>
              <w:pStyle w:val="Table"/>
              <w:keepNext/>
              <w:rPr>
                <w:rFonts w:ascii="Trebuchet MS" w:hAnsi="Trebuchet MS"/>
              </w:rPr>
            </w:pPr>
            <w:r w:rsidRPr="00EE0C4D">
              <w:rPr>
                <w:rFonts w:ascii="Trebuchet MS" w:hAnsi="Trebuchet MS"/>
              </w:rPr>
              <w:t>Changes made in the Web Server to show the percentage completion of a process being executed.</w:t>
            </w:r>
          </w:p>
          <w:p w:rsidR="0088798A" w:rsidRPr="00EE0C4D" w:rsidRDefault="0088798A" w:rsidP="00172E56">
            <w:pPr>
              <w:pStyle w:val="Table"/>
              <w:keepNext/>
              <w:rPr>
                <w:rFonts w:ascii="Trebuchet MS" w:hAnsi="Trebuchet MS"/>
              </w:rPr>
            </w:pPr>
            <w:r w:rsidRPr="00EE0C4D">
              <w:rPr>
                <w:rFonts w:ascii="Trebuchet MS" w:hAnsi="Trebuchet MS"/>
              </w:rPr>
              <w:t>Added a new interface to the existing group of interfaces.</w:t>
            </w:r>
          </w:p>
        </w:tc>
      </w:tr>
      <w:tr w:rsidR="009F69A7" w:rsidRPr="00EE0C4D">
        <w:trPr>
          <w:cantSplit/>
        </w:trPr>
        <w:tc>
          <w:tcPr>
            <w:tcW w:w="1098"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9.0</w:t>
            </w:r>
          </w:p>
        </w:tc>
        <w:tc>
          <w:tcPr>
            <w:tcW w:w="135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r w:rsidRPr="00EE0C4D">
              <w:rPr>
                <w:rFonts w:ascii="Trebuchet MS" w:hAnsi="Trebuchet MS"/>
              </w:rPr>
              <w:t>Dec.20, 2004</w:t>
            </w:r>
          </w:p>
        </w:tc>
        <w:tc>
          <w:tcPr>
            <w:tcW w:w="1980" w:type="dxa"/>
            <w:tcBorders>
              <w:top w:val="single" w:sz="6" w:space="0" w:color="auto"/>
              <w:left w:val="single" w:sz="6" w:space="0" w:color="auto"/>
              <w:bottom w:val="single" w:sz="6" w:space="0" w:color="auto"/>
              <w:right w:val="single" w:sz="6" w:space="0" w:color="auto"/>
            </w:tcBorders>
          </w:tcPr>
          <w:p w:rsidR="009F69A7" w:rsidRPr="00EE0C4D" w:rsidRDefault="0043676A" w:rsidP="00172E56">
            <w:pPr>
              <w:pStyle w:val="Table"/>
              <w:keepNext/>
              <w:rPr>
                <w:rFonts w:ascii="Trebuchet MS" w:hAnsi="Trebuchet MS"/>
              </w:rPr>
            </w:pPr>
            <w:smartTag w:uri="urn:schemas-microsoft-com:office:smarttags" w:element="PersonName">
              <w:r w:rsidRPr="00EE0C4D">
                <w:rPr>
                  <w:rFonts w:ascii="Trebuchet MS" w:hAnsi="Trebuchet MS"/>
                </w:rPr>
                <w:t>Kedar Raybagkar</w:t>
              </w:r>
            </w:smartTag>
          </w:p>
        </w:tc>
        <w:tc>
          <w:tcPr>
            <w:tcW w:w="3690" w:type="dxa"/>
            <w:tcBorders>
              <w:top w:val="single" w:sz="6" w:space="0" w:color="auto"/>
              <w:left w:val="single" w:sz="6" w:space="0" w:color="auto"/>
              <w:bottom w:val="single" w:sz="6" w:space="0" w:color="auto"/>
              <w:right w:val="single" w:sz="6" w:space="0" w:color="auto"/>
            </w:tcBorders>
          </w:tcPr>
          <w:p w:rsidR="009F69A7" w:rsidRPr="00EE0C4D" w:rsidRDefault="0088798A" w:rsidP="00172E56">
            <w:pPr>
              <w:pStyle w:val="Table"/>
              <w:keepNext/>
              <w:rPr>
                <w:rFonts w:ascii="Trebuchet MS" w:hAnsi="Trebuchet MS"/>
              </w:rPr>
            </w:pPr>
            <w:r w:rsidRPr="00EE0C4D">
              <w:rPr>
                <w:rFonts w:ascii="Trebuchet MS" w:hAnsi="Trebuchet MS"/>
              </w:rPr>
              <w:t>Overall correction made. Updated the flow chart for scheduling.</w:t>
            </w:r>
          </w:p>
        </w:tc>
      </w:tr>
      <w:tr w:rsidR="0043676A" w:rsidRPr="00EE0C4D">
        <w:trPr>
          <w:cantSplit/>
        </w:trPr>
        <w:tc>
          <w:tcPr>
            <w:tcW w:w="1098" w:type="dxa"/>
            <w:tcBorders>
              <w:top w:val="single" w:sz="6" w:space="0" w:color="auto"/>
              <w:left w:val="single" w:sz="6" w:space="0" w:color="auto"/>
              <w:bottom w:val="single" w:sz="6" w:space="0" w:color="auto"/>
              <w:right w:val="single" w:sz="6" w:space="0" w:color="auto"/>
            </w:tcBorders>
          </w:tcPr>
          <w:p w:rsidR="0043676A" w:rsidRPr="00EE0C4D" w:rsidRDefault="0043676A" w:rsidP="00172E56">
            <w:pPr>
              <w:pStyle w:val="Table"/>
              <w:keepNext/>
              <w:rPr>
                <w:rFonts w:ascii="Trebuchet MS" w:hAnsi="Trebuchet MS"/>
              </w:rPr>
            </w:pPr>
            <w:r w:rsidRPr="00EE0C4D">
              <w:rPr>
                <w:rFonts w:ascii="Trebuchet MS" w:hAnsi="Trebuchet MS"/>
              </w:rPr>
              <w:t>10.0</w:t>
            </w:r>
          </w:p>
        </w:tc>
        <w:tc>
          <w:tcPr>
            <w:tcW w:w="1350" w:type="dxa"/>
            <w:tcBorders>
              <w:top w:val="single" w:sz="6" w:space="0" w:color="auto"/>
              <w:left w:val="single" w:sz="6" w:space="0" w:color="auto"/>
              <w:bottom w:val="single" w:sz="6" w:space="0" w:color="auto"/>
              <w:right w:val="single" w:sz="6" w:space="0" w:color="auto"/>
            </w:tcBorders>
          </w:tcPr>
          <w:p w:rsidR="0043676A" w:rsidRPr="00EE0C4D" w:rsidRDefault="00024EB7" w:rsidP="00172E56">
            <w:pPr>
              <w:pStyle w:val="Table"/>
              <w:keepNext/>
              <w:rPr>
                <w:rFonts w:ascii="Trebuchet MS" w:hAnsi="Trebuchet MS"/>
              </w:rPr>
            </w:pPr>
            <w:r w:rsidRPr="00EE0C4D">
              <w:rPr>
                <w:rFonts w:ascii="Trebuchet MS" w:hAnsi="Trebuchet MS"/>
              </w:rPr>
              <w:t>Jun.08, 2005</w:t>
            </w:r>
          </w:p>
        </w:tc>
        <w:tc>
          <w:tcPr>
            <w:tcW w:w="1980" w:type="dxa"/>
            <w:tcBorders>
              <w:top w:val="single" w:sz="6" w:space="0" w:color="auto"/>
              <w:left w:val="single" w:sz="6" w:space="0" w:color="auto"/>
              <w:bottom w:val="single" w:sz="6" w:space="0" w:color="auto"/>
              <w:right w:val="single" w:sz="6" w:space="0" w:color="auto"/>
            </w:tcBorders>
          </w:tcPr>
          <w:p w:rsidR="0043676A" w:rsidRPr="00EE0C4D" w:rsidRDefault="00C8093C" w:rsidP="00172E56">
            <w:pPr>
              <w:pStyle w:val="Table"/>
              <w:keepNext/>
              <w:rPr>
                <w:rFonts w:ascii="Trebuchet MS" w:hAnsi="Trebuchet MS"/>
              </w:rPr>
            </w:pPr>
            <w:r w:rsidRPr="00EE0C4D">
              <w:rPr>
                <w:rFonts w:ascii="Trebuchet MS" w:hAnsi="Trebuchet MS"/>
              </w:rPr>
              <w:t>Anusha Iyer</w:t>
            </w:r>
          </w:p>
        </w:tc>
        <w:tc>
          <w:tcPr>
            <w:tcW w:w="3690" w:type="dxa"/>
            <w:tcBorders>
              <w:top w:val="single" w:sz="6" w:space="0" w:color="auto"/>
              <w:left w:val="single" w:sz="6" w:space="0" w:color="auto"/>
              <w:bottom w:val="single" w:sz="6" w:space="0" w:color="auto"/>
              <w:right w:val="single" w:sz="6" w:space="0" w:color="auto"/>
            </w:tcBorders>
          </w:tcPr>
          <w:p w:rsidR="0043676A" w:rsidRPr="00EE0C4D" w:rsidRDefault="00024EB7" w:rsidP="00172E56">
            <w:pPr>
              <w:pStyle w:val="Table"/>
              <w:keepNext/>
              <w:rPr>
                <w:rFonts w:ascii="Trebuchet MS" w:hAnsi="Trebuchet MS"/>
              </w:rPr>
            </w:pPr>
            <w:r w:rsidRPr="00EE0C4D">
              <w:rPr>
                <w:rFonts w:ascii="Trebuchet MS" w:hAnsi="Trebuchet MS"/>
              </w:rPr>
              <w:t>Formatted the document</w:t>
            </w:r>
          </w:p>
          <w:p w:rsidR="00024EB7" w:rsidRPr="00EE0C4D" w:rsidRDefault="00024EB7" w:rsidP="00172E56">
            <w:pPr>
              <w:pStyle w:val="Table"/>
              <w:keepNext/>
              <w:rPr>
                <w:rFonts w:ascii="Trebuchet MS" w:hAnsi="Trebuchet MS"/>
              </w:rPr>
            </w:pPr>
            <w:r w:rsidRPr="00EE0C4D">
              <w:rPr>
                <w:rFonts w:ascii="Trebuchet MS" w:hAnsi="Trebuchet MS"/>
              </w:rPr>
              <w:t>Reviewed the document to check if grammatically correct</w:t>
            </w:r>
          </w:p>
        </w:tc>
      </w:tr>
      <w:tr w:rsidR="004513FA" w:rsidRPr="00EE0C4D">
        <w:trPr>
          <w:cantSplit/>
        </w:trPr>
        <w:tc>
          <w:tcPr>
            <w:tcW w:w="1098" w:type="dxa"/>
            <w:tcBorders>
              <w:top w:val="single" w:sz="6" w:space="0" w:color="auto"/>
              <w:left w:val="single" w:sz="6" w:space="0" w:color="auto"/>
              <w:bottom w:val="single" w:sz="6" w:space="0" w:color="auto"/>
              <w:right w:val="single" w:sz="6" w:space="0" w:color="auto"/>
            </w:tcBorders>
          </w:tcPr>
          <w:p w:rsidR="004513FA" w:rsidRPr="00EE0C4D" w:rsidRDefault="004513FA" w:rsidP="00172E56">
            <w:pPr>
              <w:pStyle w:val="Table"/>
              <w:keepNext/>
              <w:rPr>
                <w:rFonts w:ascii="Trebuchet MS" w:hAnsi="Trebuchet MS"/>
              </w:rPr>
            </w:pPr>
            <w:r w:rsidRPr="00EE0C4D">
              <w:rPr>
                <w:rFonts w:ascii="Trebuchet MS" w:hAnsi="Trebuchet MS"/>
              </w:rPr>
              <w:t>11.0</w:t>
            </w:r>
          </w:p>
        </w:tc>
        <w:tc>
          <w:tcPr>
            <w:tcW w:w="1350" w:type="dxa"/>
            <w:tcBorders>
              <w:top w:val="single" w:sz="6" w:space="0" w:color="auto"/>
              <w:left w:val="single" w:sz="6" w:space="0" w:color="auto"/>
              <w:bottom w:val="single" w:sz="6" w:space="0" w:color="auto"/>
              <w:right w:val="single" w:sz="6" w:space="0" w:color="auto"/>
            </w:tcBorders>
          </w:tcPr>
          <w:p w:rsidR="004513FA" w:rsidRPr="00EE0C4D" w:rsidRDefault="004513FA" w:rsidP="00172E56">
            <w:pPr>
              <w:pStyle w:val="Table"/>
              <w:keepNext/>
              <w:rPr>
                <w:rFonts w:ascii="Trebuchet MS" w:hAnsi="Trebuchet MS"/>
              </w:rPr>
            </w:pPr>
            <w:r w:rsidRPr="00EE0C4D">
              <w:rPr>
                <w:rFonts w:ascii="Trebuchet MS" w:hAnsi="Trebuchet MS"/>
              </w:rPr>
              <w:t>Jun 2</w:t>
            </w:r>
            <w:r w:rsidR="00EF08CA" w:rsidRPr="00EE0C4D">
              <w:rPr>
                <w:rFonts w:ascii="Trebuchet MS" w:hAnsi="Trebuchet MS"/>
              </w:rPr>
              <w:t>2</w:t>
            </w:r>
            <w:r w:rsidRPr="00EE0C4D">
              <w:rPr>
                <w:rFonts w:ascii="Trebuchet MS" w:hAnsi="Trebuchet MS"/>
              </w:rPr>
              <w:t>, 2005</w:t>
            </w:r>
          </w:p>
        </w:tc>
        <w:tc>
          <w:tcPr>
            <w:tcW w:w="1980" w:type="dxa"/>
            <w:tcBorders>
              <w:top w:val="single" w:sz="6" w:space="0" w:color="auto"/>
              <w:left w:val="single" w:sz="6" w:space="0" w:color="auto"/>
              <w:bottom w:val="single" w:sz="6" w:space="0" w:color="auto"/>
              <w:right w:val="single" w:sz="6" w:space="0" w:color="auto"/>
            </w:tcBorders>
          </w:tcPr>
          <w:p w:rsidR="004513FA" w:rsidRPr="00EE0C4D" w:rsidRDefault="004513FA"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4513FA" w:rsidRPr="00EE0C4D" w:rsidRDefault="00D82B8E" w:rsidP="00172E56">
            <w:pPr>
              <w:pStyle w:val="Table"/>
              <w:keepNext/>
              <w:rPr>
                <w:rFonts w:ascii="Trebuchet MS" w:hAnsi="Trebuchet MS"/>
              </w:rPr>
            </w:pPr>
            <w:r w:rsidRPr="00EE0C4D">
              <w:rPr>
                <w:rFonts w:ascii="Trebuchet MS" w:hAnsi="Trebuchet MS"/>
              </w:rPr>
              <w:t>Changes made for Log4J and a new frequency.</w:t>
            </w:r>
          </w:p>
        </w:tc>
      </w:tr>
      <w:tr w:rsidR="00D3683E" w:rsidRPr="00EE0C4D">
        <w:trPr>
          <w:cantSplit/>
        </w:trPr>
        <w:tc>
          <w:tcPr>
            <w:tcW w:w="1098" w:type="dxa"/>
            <w:tcBorders>
              <w:top w:val="single" w:sz="6" w:space="0" w:color="auto"/>
              <w:left w:val="single" w:sz="6" w:space="0" w:color="auto"/>
              <w:bottom w:val="single" w:sz="6" w:space="0" w:color="auto"/>
              <w:right w:val="single" w:sz="6" w:space="0" w:color="auto"/>
            </w:tcBorders>
          </w:tcPr>
          <w:p w:rsidR="00D3683E" w:rsidRPr="00EE0C4D" w:rsidRDefault="00D3683E" w:rsidP="00172E56">
            <w:pPr>
              <w:pStyle w:val="Table"/>
              <w:keepNext/>
              <w:rPr>
                <w:rFonts w:ascii="Trebuchet MS" w:hAnsi="Trebuchet MS"/>
              </w:rPr>
            </w:pPr>
            <w:r w:rsidRPr="00EE0C4D">
              <w:rPr>
                <w:rFonts w:ascii="Trebuchet MS" w:hAnsi="Trebuchet MS"/>
              </w:rPr>
              <w:t>12.0</w:t>
            </w:r>
          </w:p>
        </w:tc>
        <w:tc>
          <w:tcPr>
            <w:tcW w:w="1350" w:type="dxa"/>
            <w:tcBorders>
              <w:top w:val="single" w:sz="6" w:space="0" w:color="auto"/>
              <w:left w:val="single" w:sz="6" w:space="0" w:color="auto"/>
              <w:bottom w:val="single" w:sz="6" w:space="0" w:color="auto"/>
              <w:right w:val="single" w:sz="6" w:space="0" w:color="auto"/>
            </w:tcBorders>
          </w:tcPr>
          <w:p w:rsidR="00D3683E" w:rsidRPr="00EE0C4D" w:rsidRDefault="00D3683E" w:rsidP="00172E56">
            <w:pPr>
              <w:pStyle w:val="Table"/>
              <w:keepNext/>
              <w:rPr>
                <w:rFonts w:ascii="Trebuchet MS" w:hAnsi="Trebuchet MS"/>
              </w:rPr>
            </w:pPr>
            <w:r w:rsidRPr="00EE0C4D">
              <w:rPr>
                <w:rFonts w:ascii="Trebuchet MS" w:hAnsi="Trebuchet MS"/>
                <w:lang w:val="en-US"/>
              </w:rPr>
              <w:t>August 25, 2005</w:t>
            </w:r>
          </w:p>
        </w:tc>
        <w:tc>
          <w:tcPr>
            <w:tcW w:w="1980" w:type="dxa"/>
            <w:tcBorders>
              <w:top w:val="single" w:sz="6" w:space="0" w:color="auto"/>
              <w:left w:val="single" w:sz="6" w:space="0" w:color="auto"/>
              <w:bottom w:val="single" w:sz="6" w:space="0" w:color="auto"/>
              <w:right w:val="single" w:sz="6" w:space="0" w:color="auto"/>
            </w:tcBorders>
          </w:tcPr>
          <w:p w:rsidR="00D3683E" w:rsidRPr="00EE0C4D" w:rsidRDefault="00D3683E"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D3683E" w:rsidRPr="00EE0C4D" w:rsidRDefault="00D3683E" w:rsidP="00172E56">
            <w:pPr>
              <w:pStyle w:val="Table"/>
              <w:keepNext/>
              <w:rPr>
                <w:rFonts w:ascii="Trebuchet MS" w:hAnsi="Trebuchet MS"/>
              </w:rPr>
            </w:pPr>
            <w:r w:rsidRPr="00EE0C4D">
              <w:rPr>
                <w:rFonts w:ascii="Trebuchet MS" w:hAnsi="Trebuchet MS"/>
              </w:rPr>
              <w:t>Changes made to add a new interface IStopEvent and to add a new property currenttimestamp in pr.properties.</w:t>
            </w:r>
          </w:p>
        </w:tc>
      </w:tr>
      <w:tr w:rsidR="00797856" w:rsidRPr="00EE0C4D">
        <w:trPr>
          <w:cantSplit/>
        </w:trPr>
        <w:tc>
          <w:tcPr>
            <w:tcW w:w="1098" w:type="dxa"/>
            <w:tcBorders>
              <w:top w:val="single" w:sz="6" w:space="0" w:color="auto"/>
              <w:left w:val="single" w:sz="6" w:space="0" w:color="auto"/>
              <w:bottom w:val="single" w:sz="6" w:space="0" w:color="auto"/>
              <w:right w:val="single" w:sz="6" w:space="0" w:color="auto"/>
            </w:tcBorders>
          </w:tcPr>
          <w:p w:rsidR="00797856" w:rsidRPr="00EE0C4D" w:rsidRDefault="00797856" w:rsidP="00172E56">
            <w:pPr>
              <w:pStyle w:val="Table"/>
              <w:keepNext/>
              <w:rPr>
                <w:rFonts w:ascii="Trebuchet MS" w:hAnsi="Trebuchet MS"/>
              </w:rPr>
            </w:pPr>
            <w:r w:rsidRPr="00EE0C4D">
              <w:rPr>
                <w:rFonts w:ascii="Trebuchet MS" w:hAnsi="Trebuchet MS"/>
              </w:rPr>
              <w:t>12.0</w:t>
            </w:r>
          </w:p>
        </w:tc>
        <w:tc>
          <w:tcPr>
            <w:tcW w:w="1350" w:type="dxa"/>
            <w:tcBorders>
              <w:top w:val="single" w:sz="6" w:space="0" w:color="auto"/>
              <w:left w:val="single" w:sz="6" w:space="0" w:color="auto"/>
              <w:bottom w:val="single" w:sz="6" w:space="0" w:color="auto"/>
              <w:right w:val="single" w:sz="6" w:space="0" w:color="auto"/>
            </w:tcBorders>
          </w:tcPr>
          <w:p w:rsidR="00797856" w:rsidRPr="00EE0C4D" w:rsidRDefault="00797856" w:rsidP="00172E56">
            <w:pPr>
              <w:pStyle w:val="Table"/>
              <w:keepNext/>
              <w:rPr>
                <w:rFonts w:ascii="Trebuchet MS" w:hAnsi="Trebuchet MS"/>
                <w:lang w:val="en-US"/>
              </w:rPr>
            </w:pPr>
            <w:r w:rsidRPr="00EE0C4D">
              <w:rPr>
                <w:rFonts w:ascii="Trebuchet MS" w:hAnsi="Trebuchet MS"/>
                <w:lang w:val="en-US"/>
              </w:rPr>
              <w:t>September 02, 2005</w:t>
            </w:r>
          </w:p>
        </w:tc>
        <w:tc>
          <w:tcPr>
            <w:tcW w:w="1980" w:type="dxa"/>
            <w:tcBorders>
              <w:top w:val="single" w:sz="6" w:space="0" w:color="auto"/>
              <w:left w:val="single" w:sz="6" w:space="0" w:color="auto"/>
              <w:bottom w:val="single" w:sz="6" w:space="0" w:color="auto"/>
              <w:right w:val="single" w:sz="6" w:space="0" w:color="auto"/>
            </w:tcBorders>
          </w:tcPr>
          <w:p w:rsidR="00797856" w:rsidRPr="00EE0C4D" w:rsidRDefault="00797856" w:rsidP="00172E56">
            <w:pPr>
              <w:pStyle w:val="Table"/>
              <w:keepNext/>
              <w:rPr>
                <w:rFonts w:ascii="Trebuchet MS" w:hAnsi="Trebuchet MS"/>
              </w:rPr>
            </w:pPr>
            <w:r w:rsidRPr="00EE0C4D">
              <w:rPr>
                <w:rFonts w:ascii="Trebuchet MS" w:hAnsi="Trebuchet MS"/>
              </w:rPr>
              <w:t>Anusha Iyer</w:t>
            </w:r>
          </w:p>
        </w:tc>
        <w:tc>
          <w:tcPr>
            <w:tcW w:w="3690" w:type="dxa"/>
            <w:tcBorders>
              <w:top w:val="single" w:sz="6" w:space="0" w:color="auto"/>
              <w:left w:val="single" w:sz="6" w:space="0" w:color="auto"/>
              <w:bottom w:val="single" w:sz="6" w:space="0" w:color="auto"/>
              <w:right w:val="single" w:sz="6" w:space="0" w:color="auto"/>
            </w:tcBorders>
          </w:tcPr>
          <w:p w:rsidR="00797856" w:rsidRPr="00EE0C4D" w:rsidRDefault="00797856" w:rsidP="00172E56">
            <w:pPr>
              <w:pStyle w:val="Table"/>
              <w:keepNext/>
              <w:rPr>
                <w:rFonts w:ascii="Trebuchet MS" w:hAnsi="Trebuchet MS"/>
              </w:rPr>
            </w:pPr>
            <w:r w:rsidRPr="00EE0C4D">
              <w:rPr>
                <w:rFonts w:ascii="Trebuchet MS" w:hAnsi="Trebuchet MS"/>
              </w:rPr>
              <w:t>Formatted the document</w:t>
            </w:r>
          </w:p>
        </w:tc>
      </w:tr>
      <w:tr w:rsidR="00240C70" w:rsidRPr="00EE0C4D">
        <w:trPr>
          <w:cantSplit/>
        </w:trPr>
        <w:tc>
          <w:tcPr>
            <w:tcW w:w="1098" w:type="dxa"/>
            <w:tcBorders>
              <w:top w:val="single" w:sz="6" w:space="0" w:color="auto"/>
              <w:left w:val="single" w:sz="6" w:space="0" w:color="auto"/>
              <w:bottom w:val="single" w:sz="6" w:space="0" w:color="auto"/>
              <w:right w:val="single" w:sz="6" w:space="0" w:color="auto"/>
            </w:tcBorders>
          </w:tcPr>
          <w:p w:rsidR="00240C70" w:rsidRPr="00EE0C4D" w:rsidRDefault="00240C70" w:rsidP="00172E56">
            <w:pPr>
              <w:pStyle w:val="Table"/>
              <w:keepNext/>
              <w:rPr>
                <w:rFonts w:ascii="Trebuchet MS" w:hAnsi="Trebuchet MS"/>
              </w:rPr>
            </w:pPr>
            <w:r w:rsidRPr="00EE0C4D">
              <w:rPr>
                <w:rFonts w:ascii="Trebuchet MS" w:hAnsi="Trebuchet MS"/>
              </w:rPr>
              <w:t>13.00</w:t>
            </w:r>
          </w:p>
        </w:tc>
        <w:tc>
          <w:tcPr>
            <w:tcW w:w="1350" w:type="dxa"/>
            <w:tcBorders>
              <w:top w:val="single" w:sz="6" w:space="0" w:color="auto"/>
              <w:left w:val="single" w:sz="6" w:space="0" w:color="auto"/>
              <w:bottom w:val="single" w:sz="6" w:space="0" w:color="auto"/>
              <w:right w:val="single" w:sz="6" w:space="0" w:color="auto"/>
            </w:tcBorders>
          </w:tcPr>
          <w:p w:rsidR="00240C70" w:rsidRPr="00EE0C4D" w:rsidRDefault="00240C70" w:rsidP="00172E56">
            <w:pPr>
              <w:pStyle w:val="Table"/>
              <w:keepNext/>
              <w:rPr>
                <w:rFonts w:ascii="Trebuchet MS" w:hAnsi="Trebuchet MS"/>
                <w:lang w:val="en-US"/>
              </w:rPr>
            </w:pPr>
            <w:r w:rsidRPr="00EE0C4D">
              <w:rPr>
                <w:rFonts w:ascii="Trebuchet MS" w:hAnsi="Trebuchet MS"/>
                <w:lang w:val="en-US"/>
              </w:rPr>
              <w:t>December 20, 2005</w:t>
            </w:r>
          </w:p>
        </w:tc>
        <w:tc>
          <w:tcPr>
            <w:tcW w:w="1980" w:type="dxa"/>
            <w:tcBorders>
              <w:top w:val="single" w:sz="6" w:space="0" w:color="auto"/>
              <w:left w:val="single" w:sz="6" w:space="0" w:color="auto"/>
              <w:bottom w:val="single" w:sz="6" w:space="0" w:color="auto"/>
              <w:right w:val="single" w:sz="6" w:space="0" w:color="auto"/>
            </w:tcBorders>
          </w:tcPr>
          <w:p w:rsidR="00240C70" w:rsidRPr="00EE0C4D" w:rsidRDefault="00240C70"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240C70" w:rsidRPr="00EE0C4D" w:rsidRDefault="00240C70" w:rsidP="00172E56">
            <w:pPr>
              <w:pStyle w:val="Table"/>
              <w:keepNext/>
              <w:rPr>
                <w:rFonts w:ascii="Trebuchet MS" w:hAnsi="Trebuchet MS"/>
              </w:rPr>
            </w:pPr>
            <w:r w:rsidRPr="00EE0C4D">
              <w:rPr>
                <w:rFonts w:ascii="Trebuchet MS" w:hAnsi="Trebuchet MS"/>
              </w:rPr>
              <w:t>Update the properties section.</w:t>
            </w:r>
          </w:p>
        </w:tc>
      </w:tr>
      <w:tr w:rsidR="00847DA6" w:rsidRPr="00EE0C4D">
        <w:trPr>
          <w:cantSplit/>
        </w:trPr>
        <w:tc>
          <w:tcPr>
            <w:tcW w:w="1098" w:type="dxa"/>
            <w:tcBorders>
              <w:top w:val="single" w:sz="6" w:space="0" w:color="auto"/>
              <w:left w:val="single" w:sz="6" w:space="0" w:color="auto"/>
              <w:bottom w:val="single" w:sz="6" w:space="0" w:color="auto"/>
              <w:right w:val="single" w:sz="6" w:space="0" w:color="auto"/>
            </w:tcBorders>
          </w:tcPr>
          <w:p w:rsidR="00847DA6" w:rsidRPr="00EE0C4D" w:rsidRDefault="00847DA6" w:rsidP="00172E56">
            <w:pPr>
              <w:pStyle w:val="Table"/>
              <w:keepNext/>
              <w:rPr>
                <w:rFonts w:ascii="Trebuchet MS" w:hAnsi="Trebuchet MS"/>
              </w:rPr>
            </w:pPr>
            <w:r w:rsidRPr="00EE0C4D">
              <w:rPr>
                <w:rFonts w:ascii="Trebuchet MS" w:hAnsi="Trebuchet MS"/>
              </w:rPr>
              <w:t>14.00</w:t>
            </w:r>
          </w:p>
        </w:tc>
        <w:tc>
          <w:tcPr>
            <w:tcW w:w="1350" w:type="dxa"/>
            <w:tcBorders>
              <w:top w:val="single" w:sz="6" w:space="0" w:color="auto"/>
              <w:left w:val="single" w:sz="6" w:space="0" w:color="auto"/>
              <w:bottom w:val="single" w:sz="6" w:space="0" w:color="auto"/>
              <w:right w:val="single" w:sz="6" w:space="0" w:color="auto"/>
            </w:tcBorders>
          </w:tcPr>
          <w:p w:rsidR="00847DA6" w:rsidRPr="00EE0C4D" w:rsidRDefault="00847DA6" w:rsidP="00172E56">
            <w:pPr>
              <w:pStyle w:val="Table"/>
              <w:keepNext/>
              <w:rPr>
                <w:rFonts w:ascii="Trebuchet MS" w:hAnsi="Trebuchet MS"/>
                <w:lang w:val="en-US"/>
              </w:rPr>
            </w:pPr>
            <w:r w:rsidRPr="00EE0C4D">
              <w:rPr>
                <w:rFonts w:ascii="Trebuchet MS" w:hAnsi="Trebuchet MS"/>
                <w:lang w:val="en-US"/>
              </w:rPr>
              <w:t>January 20, 2006</w:t>
            </w:r>
          </w:p>
        </w:tc>
        <w:tc>
          <w:tcPr>
            <w:tcW w:w="1980" w:type="dxa"/>
            <w:tcBorders>
              <w:top w:val="single" w:sz="6" w:space="0" w:color="auto"/>
              <w:left w:val="single" w:sz="6" w:space="0" w:color="auto"/>
              <w:bottom w:val="single" w:sz="6" w:space="0" w:color="auto"/>
              <w:right w:val="single" w:sz="6" w:space="0" w:color="auto"/>
            </w:tcBorders>
          </w:tcPr>
          <w:p w:rsidR="00847DA6" w:rsidRPr="00EE0C4D" w:rsidRDefault="00847DA6"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847DA6" w:rsidRPr="00EE0C4D" w:rsidRDefault="00847DA6" w:rsidP="00172E56">
            <w:pPr>
              <w:pStyle w:val="Table"/>
              <w:keepNext/>
              <w:rPr>
                <w:rFonts w:ascii="Trebuchet MS" w:hAnsi="Trebuchet MS"/>
              </w:rPr>
            </w:pPr>
            <w:r w:rsidRPr="00EE0C4D">
              <w:rPr>
                <w:rFonts w:ascii="Trebuchet MS" w:hAnsi="Trebuchet MS"/>
              </w:rPr>
              <w:t xml:space="preserve">Updated the properties section and the features. </w:t>
            </w:r>
          </w:p>
        </w:tc>
      </w:tr>
      <w:tr w:rsidR="00FB048F" w:rsidRPr="00EE0C4D">
        <w:trPr>
          <w:cantSplit/>
        </w:trPr>
        <w:tc>
          <w:tcPr>
            <w:tcW w:w="1098" w:type="dxa"/>
            <w:tcBorders>
              <w:top w:val="single" w:sz="6" w:space="0" w:color="auto"/>
              <w:left w:val="single" w:sz="6" w:space="0" w:color="auto"/>
              <w:bottom w:val="single" w:sz="6" w:space="0" w:color="auto"/>
              <w:right w:val="single" w:sz="6" w:space="0" w:color="auto"/>
            </w:tcBorders>
          </w:tcPr>
          <w:p w:rsidR="00FB048F" w:rsidRPr="00EE0C4D" w:rsidRDefault="00FB048F" w:rsidP="00172E56">
            <w:pPr>
              <w:pStyle w:val="Table"/>
              <w:keepNext/>
              <w:rPr>
                <w:rFonts w:ascii="Trebuchet MS" w:hAnsi="Trebuchet MS"/>
              </w:rPr>
            </w:pPr>
            <w:r w:rsidRPr="00EE0C4D">
              <w:rPr>
                <w:rFonts w:ascii="Trebuchet MS" w:hAnsi="Trebuchet MS"/>
              </w:rPr>
              <w:lastRenderedPageBreak/>
              <w:t>15.00</w:t>
            </w:r>
          </w:p>
        </w:tc>
        <w:tc>
          <w:tcPr>
            <w:tcW w:w="1350" w:type="dxa"/>
            <w:tcBorders>
              <w:top w:val="single" w:sz="6" w:space="0" w:color="auto"/>
              <w:left w:val="single" w:sz="6" w:space="0" w:color="auto"/>
              <w:bottom w:val="single" w:sz="6" w:space="0" w:color="auto"/>
              <w:right w:val="single" w:sz="6" w:space="0" w:color="auto"/>
            </w:tcBorders>
          </w:tcPr>
          <w:p w:rsidR="00FB048F" w:rsidRPr="00EE0C4D" w:rsidRDefault="00EB0DB3" w:rsidP="00172E56">
            <w:pPr>
              <w:pStyle w:val="Table"/>
              <w:keepNext/>
              <w:rPr>
                <w:rFonts w:ascii="Trebuchet MS" w:hAnsi="Trebuchet MS"/>
                <w:lang w:val="en-US"/>
              </w:rPr>
            </w:pPr>
            <w:r w:rsidRPr="00EE0C4D">
              <w:rPr>
                <w:rFonts w:ascii="Trebuchet MS" w:hAnsi="Trebuchet MS"/>
                <w:lang w:val="en-US"/>
              </w:rPr>
              <w:t>June 30, 2006</w:t>
            </w:r>
          </w:p>
        </w:tc>
        <w:tc>
          <w:tcPr>
            <w:tcW w:w="1980" w:type="dxa"/>
            <w:tcBorders>
              <w:top w:val="single" w:sz="6" w:space="0" w:color="auto"/>
              <w:left w:val="single" w:sz="6" w:space="0" w:color="auto"/>
              <w:bottom w:val="single" w:sz="6" w:space="0" w:color="auto"/>
              <w:right w:val="single" w:sz="6" w:space="0" w:color="auto"/>
            </w:tcBorders>
          </w:tcPr>
          <w:p w:rsidR="00FB048F" w:rsidRPr="00EE0C4D" w:rsidRDefault="00FB048F"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FB048F" w:rsidRPr="00EE0C4D" w:rsidRDefault="00FB048F" w:rsidP="00172E56">
            <w:pPr>
              <w:pStyle w:val="Table"/>
              <w:keepNext/>
              <w:rPr>
                <w:rFonts w:ascii="Trebuchet MS" w:hAnsi="Trebuchet MS"/>
              </w:rPr>
            </w:pPr>
            <w:r w:rsidRPr="00EE0C4D">
              <w:rPr>
                <w:rFonts w:ascii="Trebuchet MS" w:hAnsi="Trebuchet MS"/>
              </w:rPr>
              <w:t>Updated for poolconfig.xml, pr.properties changes, as well as</w:t>
            </w:r>
            <w:r w:rsidR="00EB0DB3" w:rsidRPr="00EE0C4D">
              <w:rPr>
                <w:rFonts w:ascii="Trebuchet MS" w:hAnsi="Trebuchet MS"/>
              </w:rPr>
              <w:t xml:space="preserve"> added new feature for Bouncing, Re-Booting, Virtual Queue </w:t>
            </w:r>
            <w:r w:rsidRPr="00EE0C4D">
              <w:rPr>
                <w:rFonts w:ascii="Trebuchet MS" w:hAnsi="Trebuchet MS"/>
              </w:rPr>
              <w:t>of PRE.</w:t>
            </w:r>
          </w:p>
        </w:tc>
      </w:tr>
      <w:tr w:rsidR="007F712F" w:rsidRPr="00EE0C4D">
        <w:trPr>
          <w:cantSplit/>
        </w:trPr>
        <w:tc>
          <w:tcPr>
            <w:tcW w:w="1098" w:type="dxa"/>
            <w:tcBorders>
              <w:top w:val="single" w:sz="6" w:space="0" w:color="auto"/>
              <w:left w:val="single" w:sz="6" w:space="0" w:color="auto"/>
              <w:bottom w:val="single" w:sz="6" w:space="0" w:color="auto"/>
              <w:right w:val="single" w:sz="6" w:space="0" w:color="auto"/>
            </w:tcBorders>
          </w:tcPr>
          <w:p w:rsidR="007F712F" w:rsidRPr="00EE0C4D" w:rsidRDefault="007F712F" w:rsidP="00172E56">
            <w:pPr>
              <w:pStyle w:val="Table"/>
              <w:keepNext/>
              <w:rPr>
                <w:rFonts w:ascii="Trebuchet MS" w:hAnsi="Trebuchet MS"/>
              </w:rPr>
            </w:pPr>
            <w:r w:rsidRPr="00EE0C4D">
              <w:rPr>
                <w:rFonts w:ascii="Trebuchet MS" w:hAnsi="Trebuchet MS"/>
              </w:rPr>
              <w:t>16.00</w:t>
            </w:r>
          </w:p>
        </w:tc>
        <w:tc>
          <w:tcPr>
            <w:tcW w:w="1350" w:type="dxa"/>
            <w:tcBorders>
              <w:top w:val="single" w:sz="6" w:space="0" w:color="auto"/>
              <w:left w:val="single" w:sz="6" w:space="0" w:color="auto"/>
              <w:bottom w:val="single" w:sz="6" w:space="0" w:color="auto"/>
              <w:right w:val="single" w:sz="6" w:space="0" w:color="auto"/>
            </w:tcBorders>
          </w:tcPr>
          <w:p w:rsidR="007F712F" w:rsidRPr="00EE0C4D" w:rsidRDefault="002E436D" w:rsidP="00172E56">
            <w:pPr>
              <w:pStyle w:val="Table"/>
              <w:keepNext/>
              <w:rPr>
                <w:rFonts w:ascii="Trebuchet MS" w:hAnsi="Trebuchet MS"/>
                <w:lang w:val="en-US"/>
              </w:rPr>
            </w:pPr>
            <w:r w:rsidRPr="00EE0C4D">
              <w:rPr>
                <w:rFonts w:ascii="Trebuchet MS" w:hAnsi="Trebuchet MS"/>
                <w:lang w:val="en-US"/>
              </w:rPr>
              <w:t>December</w:t>
            </w:r>
            <w:r w:rsidR="007F712F" w:rsidRPr="00EE0C4D">
              <w:rPr>
                <w:rFonts w:ascii="Trebuchet MS" w:hAnsi="Trebuchet MS"/>
                <w:lang w:val="en-US"/>
              </w:rPr>
              <w:t xml:space="preserve"> </w:t>
            </w:r>
            <w:r w:rsidRPr="00EE0C4D">
              <w:rPr>
                <w:rFonts w:ascii="Trebuchet MS" w:hAnsi="Trebuchet MS"/>
                <w:lang w:val="en-US"/>
              </w:rPr>
              <w:t>30</w:t>
            </w:r>
            <w:r w:rsidR="007F712F" w:rsidRPr="00EE0C4D">
              <w:rPr>
                <w:rFonts w:ascii="Trebuchet MS" w:hAnsi="Trebuchet MS"/>
                <w:lang w:val="en-US"/>
              </w:rPr>
              <w:t>, 2007</w:t>
            </w:r>
          </w:p>
        </w:tc>
        <w:tc>
          <w:tcPr>
            <w:tcW w:w="1980" w:type="dxa"/>
            <w:tcBorders>
              <w:top w:val="single" w:sz="6" w:space="0" w:color="auto"/>
              <w:left w:val="single" w:sz="6" w:space="0" w:color="auto"/>
              <w:bottom w:val="single" w:sz="6" w:space="0" w:color="auto"/>
              <w:right w:val="single" w:sz="6" w:space="0" w:color="auto"/>
            </w:tcBorders>
          </w:tcPr>
          <w:p w:rsidR="007F712F" w:rsidRPr="00EE0C4D" w:rsidRDefault="007F712F"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7F712F" w:rsidRPr="00EE0C4D" w:rsidRDefault="007F712F" w:rsidP="00172E56">
            <w:pPr>
              <w:pStyle w:val="Table"/>
              <w:keepNext/>
              <w:rPr>
                <w:rFonts w:ascii="Trebuchet MS" w:hAnsi="Trebuchet MS"/>
              </w:rPr>
            </w:pPr>
            <w:r w:rsidRPr="00EE0C4D">
              <w:rPr>
                <w:rFonts w:ascii="Trebuchet MS" w:hAnsi="Trebuchet MS"/>
              </w:rPr>
              <w:t>Clustering of PRE is now possible. The PRE will make sure that there will be one and only one PRE running at a given time.</w:t>
            </w:r>
          </w:p>
          <w:p w:rsidR="00D95DA3" w:rsidRPr="00EE0C4D" w:rsidRDefault="00D95DA3" w:rsidP="00172E56">
            <w:pPr>
              <w:pStyle w:val="Table"/>
              <w:keepNext/>
              <w:rPr>
                <w:rFonts w:ascii="Trebuchet MS" w:hAnsi="Trebuchet MS"/>
              </w:rPr>
            </w:pPr>
            <w:r w:rsidRPr="00EE0C4D">
              <w:rPr>
                <w:rFonts w:ascii="Trebuchet MS" w:hAnsi="Trebuchet MS"/>
              </w:rPr>
              <w:t>Corresponding PRE version is V1.0R23.01.001</w:t>
            </w:r>
          </w:p>
        </w:tc>
      </w:tr>
      <w:tr w:rsidR="002170D3" w:rsidRPr="00EE0C4D">
        <w:trPr>
          <w:cantSplit/>
        </w:trPr>
        <w:tc>
          <w:tcPr>
            <w:tcW w:w="1098" w:type="dxa"/>
            <w:tcBorders>
              <w:top w:val="single" w:sz="6" w:space="0" w:color="auto"/>
              <w:left w:val="single" w:sz="6" w:space="0" w:color="auto"/>
              <w:bottom w:val="single" w:sz="6" w:space="0" w:color="auto"/>
              <w:right w:val="single" w:sz="6" w:space="0" w:color="auto"/>
            </w:tcBorders>
          </w:tcPr>
          <w:p w:rsidR="002170D3" w:rsidRPr="00EE0C4D" w:rsidRDefault="002170D3" w:rsidP="00172E56">
            <w:pPr>
              <w:pStyle w:val="Table"/>
              <w:keepNext/>
              <w:rPr>
                <w:rFonts w:ascii="Trebuchet MS" w:hAnsi="Trebuchet MS"/>
              </w:rPr>
            </w:pPr>
            <w:r w:rsidRPr="00EE0C4D">
              <w:rPr>
                <w:rFonts w:ascii="Trebuchet MS" w:hAnsi="Trebuchet MS"/>
              </w:rPr>
              <w:t>17.00</w:t>
            </w:r>
          </w:p>
        </w:tc>
        <w:tc>
          <w:tcPr>
            <w:tcW w:w="1350" w:type="dxa"/>
            <w:tcBorders>
              <w:top w:val="single" w:sz="6" w:space="0" w:color="auto"/>
              <w:left w:val="single" w:sz="6" w:space="0" w:color="auto"/>
              <w:bottom w:val="single" w:sz="6" w:space="0" w:color="auto"/>
              <w:right w:val="single" w:sz="6" w:space="0" w:color="auto"/>
            </w:tcBorders>
          </w:tcPr>
          <w:p w:rsidR="002170D3" w:rsidRPr="00EE0C4D" w:rsidRDefault="002170D3" w:rsidP="00172E56">
            <w:pPr>
              <w:pStyle w:val="Table"/>
              <w:keepNext/>
              <w:rPr>
                <w:rFonts w:ascii="Trebuchet MS" w:hAnsi="Trebuchet MS"/>
                <w:lang w:val="en-US"/>
              </w:rPr>
            </w:pPr>
            <w:r w:rsidRPr="00EE0C4D">
              <w:rPr>
                <w:rFonts w:ascii="Trebuchet MS" w:hAnsi="Trebuchet MS"/>
                <w:lang w:val="en-US"/>
              </w:rPr>
              <w:t xml:space="preserve">March </w:t>
            </w:r>
            <w:r w:rsidR="00854AC0" w:rsidRPr="00EE0C4D">
              <w:rPr>
                <w:rFonts w:ascii="Trebuchet MS" w:hAnsi="Trebuchet MS"/>
                <w:lang w:val="en-US"/>
              </w:rPr>
              <w:t>2</w:t>
            </w:r>
            <w:r w:rsidRPr="00EE0C4D">
              <w:rPr>
                <w:rFonts w:ascii="Trebuchet MS" w:hAnsi="Trebuchet MS"/>
                <w:lang w:val="en-US"/>
              </w:rPr>
              <w:t>1, 2007</w:t>
            </w:r>
          </w:p>
        </w:tc>
        <w:tc>
          <w:tcPr>
            <w:tcW w:w="1980" w:type="dxa"/>
            <w:tcBorders>
              <w:top w:val="single" w:sz="6" w:space="0" w:color="auto"/>
              <w:left w:val="single" w:sz="6" w:space="0" w:color="auto"/>
              <w:bottom w:val="single" w:sz="6" w:space="0" w:color="auto"/>
              <w:right w:val="single" w:sz="6" w:space="0" w:color="auto"/>
            </w:tcBorders>
          </w:tcPr>
          <w:p w:rsidR="002170D3" w:rsidRPr="00EE0C4D" w:rsidRDefault="002170D3"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2170D3" w:rsidRPr="00EE0C4D" w:rsidRDefault="002170D3" w:rsidP="00172E56">
            <w:pPr>
              <w:pStyle w:val="Table"/>
              <w:keepNext/>
              <w:rPr>
                <w:rFonts w:ascii="Trebuchet MS" w:hAnsi="Trebuchet MS"/>
              </w:rPr>
            </w:pPr>
            <w:r w:rsidRPr="00EE0C4D">
              <w:rPr>
                <w:rFonts w:ascii="Trebuchet MS" w:hAnsi="Trebuchet MS"/>
              </w:rPr>
              <w:t>Scheduling bug fixed. Also, sample programs are now associated with the bundle that will serve as examples.</w:t>
            </w:r>
          </w:p>
        </w:tc>
      </w:tr>
      <w:tr w:rsidR="005A5A0E" w:rsidRPr="00EE0C4D">
        <w:trPr>
          <w:cantSplit/>
        </w:trPr>
        <w:tc>
          <w:tcPr>
            <w:tcW w:w="1098" w:type="dxa"/>
            <w:tcBorders>
              <w:top w:val="single" w:sz="6" w:space="0" w:color="auto"/>
              <w:left w:val="single" w:sz="6" w:space="0" w:color="auto"/>
              <w:bottom w:val="single" w:sz="6" w:space="0" w:color="auto"/>
              <w:right w:val="single" w:sz="6" w:space="0" w:color="auto"/>
            </w:tcBorders>
          </w:tcPr>
          <w:p w:rsidR="005A5A0E" w:rsidRPr="00EE0C4D" w:rsidRDefault="005A5A0E" w:rsidP="00172E56">
            <w:pPr>
              <w:pStyle w:val="Table"/>
              <w:keepNext/>
              <w:rPr>
                <w:rFonts w:ascii="Trebuchet MS" w:hAnsi="Trebuchet MS"/>
              </w:rPr>
            </w:pPr>
            <w:r w:rsidRPr="00EE0C4D">
              <w:rPr>
                <w:rFonts w:ascii="Trebuchet MS" w:hAnsi="Trebuchet MS"/>
              </w:rPr>
              <w:t>18.00</w:t>
            </w:r>
          </w:p>
        </w:tc>
        <w:tc>
          <w:tcPr>
            <w:tcW w:w="1350" w:type="dxa"/>
            <w:tcBorders>
              <w:top w:val="single" w:sz="6" w:space="0" w:color="auto"/>
              <w:left w:val="single" w:sz="6" w:space="0" w:color="auto"/>
              <w:bottom w:val="single" w:sz="6" w:space="0" w:color="auto"/>
              <w:right w:val="single" w:sz="6" w:space="0" w:color="auto"/>
            </w:tcBorders>
          </w:tcPr>
          <w:p w:rsidR="005A5A0E" w:rsidRPr="00EE0C4D" w:rsidRDefault="005A5A0E" w:rsidP="00172E56">
            <w:pPr>
              <w:pStyle w:val="Table"/>
              <w:keepNext/>
              <w:rPr>
                <w:rFonts w:ascii="Trebuchet MS" w:hAnsi="Trebuchet MS"/>
                <w:lang w:val="en-US"/>
              </w:rPr>
            </w:pPr>
            <w:r w:rsidRPr="00EE0C4D">
              <w:rPr>
                <w:rFonts w:ascii="Trebuchet MS" w:hAnsi="Trebuchet MS"/>
                <w:lang w:val="en-US"/>
              </w:rPr>
              <w:t>April 11, 2008</w:t>
            </w:r>
          </w:p>
        </w:tc>
        <w:tc>
          <w:tcPr>
            <w:tcW w:w="1980" w:type="dxa"/>
            <w:tcBorders>
              <w:top w:val="single" w:sz="6" w:space="0" w:color="auto"/>
              <w:left w:val="single" w:sz="6" w:space="0" w:color="auto"/>
              <w:bottom w:val="single" w:sz="6" w:space="0" w:color="auto"/>
              <w:right w:val="single" w:sz="6" w:space="0" w:color="auto"/>
            </w:tcBorders>
          </w:tcPr>
          <w:p w:rsidR="005A5A0E" w:rsidRPr="00EE0C4D" w:rsidRDefault="005A5A0E"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5A5A0E" w:rsidRPr="00EE0C4D" w:rsidRDefault="005A5A0E" w:rsidP="00172E56">
            <w:pPr>
              <w:pStyle w:val="Table"/>
              <w:keepNext/>
              <w:rPr>
                <w:rFonts w:ascii="Trebuchet MS" w:hAnsi="Trebuchet MS"/>
              </w:rPr>
            </w:pPr>
            <w:r w:rsidRPr="00EE0C4D">
              <w:rPr>
                <w:rFonts w:ascii="Trebuchet MS" w:hAnsi="Trebuchet MS"/>
              </w:rPr>
              <w:t>Added new features in PRE.</w:t>
            </w:r>
          </w:p>
        </w:tc>
      </w:tr>
      <w:tr w:rsidR="005A5A0E" w:rsidRPr="00EE0C4D">
        <w:trPr>
          <w:cantSplit/>
        </w:trPr>
        <w:tc>
          <w:tcPr>
            <w:tcW w:w="1098" w:type="dxa"/>
            <w:tcBorders>
              <w:top w:val="single" w:sz="6" w:space="0" w:color="auto"/>
              <w:left w:val="single" w:sz="6" w:space="0" w:color="auto"/>
              <w:bottom w:val="single" w:sz="6" w:space="0" w:color="auto"/>
              <w:right w:val="single" w:sz="6" w:space="0" w:color="auto"/>
            </w:tcBorders>
          </w:tcPr>
          <w:p w:rsidR="005A5A0E" w:rsidRPr="00EE0C4D" w:rsidRDefault="00F27CAE" w:rsidP="00172E56">
            <w:pPr>
              <w:pStyle w:val="Table"/>
              <w:keepNext/>
              <w:rPr>
                <w:rFonts w:ascii="Trebuchet MS" w:hAnsi="Trebuchet MS"/>
              </w:rPr>
            </w:pPr>
            <w:r w:rsidRPr="00EE0C4D">
              <w:rPr>
                <w:rFonts w:ascii="Trebuchet MS" w:hAnsi="Trebuchet MS"/>
              </w:rPr>
              <w:t>19.00</w:t>
            </w:r>
          </w:p>
        </w:tc>
        <w:tc>
          <w:tcPr>
            <w:tcW w:w="1350" w:type="dxa"/>
            <w:tcBorders>
              <w:top w:val="single" w:sz="6" w:space="0" w:color="auto"/>
              <w:left w:val="single" w:sz="6" w:space="0" w:color="auto"/>
              <w:bottom w:val="single" w:sz="6" w:space="0" w:color="auto"/>
              <w:right w:val="single" w:sz="6" w:space="0" w:color="auto"/>
            </w:tcBorders>
          </w:tcPr>
          <w:p w:rsidR="005A5A0E" w:rsidRPr="00EE0C4D" w:rsidRDefault="00F27CAE" w:rsidP="00172E56">
            <w:pPr>
              <w:pStyle w:val="Table"/>
              <w:keepNext/>
              <w:rPr>
                <w:rFonts w:ascii="Trebuchet MS" w:hAnsi="Trebuchet MS"/>
                <w:lang w:val="en-US"/>
              </w:rPr>
            </w:pPr>
            <w:r w:rsidRPr="00EE0C4D">
              <w:rPr>
                <w:rFonts w:ascii="Trebuchet MS" w:hAnsi="Trebuchet MS"/>
                <w:lang w:val="en-US"/>
              </w:rPr>
              <w:t>May 06, 2008</w:t>
            </w:r>
          </w:p>
        </w:tc>
        <w:tc>
          <w:tcPr>
            <w:tcW w:w="1980" w:type="dxa"/>
            <w:tcBorders>
              <w:top w:val="single" w:sz="6" w:space="0" w:color="auto"/>
              <w:left w:val="single" w:sz="6" w:space="0" w:color="auto"/>
              <w:bottom w:val="single" w:sz="6" w:space="0" w:color="auto"/>
              <w:right w:val="single" w:sz="6" w:space="0" w:color="auto"/>
            </w:tcBorders>
          </w:tcPr>
          <w:p w:rsidR="005A5A0E" w:rsidRPr="00EE0C4D" w:rsidRDefault="00F27CAE"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5A5A0E" w:rsidRPr="00EE0C4D" w:rsidRDefault="00F27CAE" w:rsidP="00172E56">
            <w:pPr>
              <w:pStyle w:val="Table"/>
              <w:keepNext/>
              <w:rPr>
                <w:rFonts w:ascii="Trebuchet MS" w:hAnsi="Trebuchet MS"/>
              </w:rPr>
            </w:pPr>
            <w:r w:rsidRPr="00EE0C4D">
              <w:rPr>
                <w:rFonts w:ascii="Trebuchet MS" w:hAnsi="Trebuchet MS"/>
              </w:rPr>
              <w:t>Added new frequencies in scheduler.</w:t>
            </w:r>
          </w:p>
        </w:tc>
      </w:tr>
      <w:tr w:rsidR="00444115" w:rsidRPr="00EE0C4D">
        <w:trPr>
          <w:cantSplit/>
        </w:trPr>
        <w:tc>
          <w:tcPr>
            <w:tcW w:w="1098" w:type="dxa"/>
            <w:tcBorders>
              <w:top w:val="single" w:sz="6" w:space="0" w:color="auto"/>
              <w:left w:val="single" w:sz="6" w:space="0" w:color="auto"/>
              <w:bottom w:val="single" w:sz="6" w:space="0" w:color="auto"/>
              <w:right w:val="single" w:sz="6" w:space="0" w:color="auto"/>
            </w:tcBorders>
          </w:tcPr>
          <w:p w:rsidR="00444115" w:rsidRPr="00EE0C4D" w:rsidRDefault="00C81E67" w:rsidP="00172E56">
            <w:pPr>
              <w:pStyle w:val="Table"/>
              <w:keepNext/>
              <w:rPr>
                <w:rFonts w:ascii="Trebuchet MS" w:hAnsi="Trebuchet MS"/>
              </w:rPr>
            </w:pPr>
            <w:r w:rsidRPr="00EE0C4D">
              <w:rPr>
                <w:rFonts w:ascii="Trebuchet MS" w:hAnsi="Trebuchet MS"/>
              </w:rPr>
              <w:t>20</w:t>
            </w:r>
            <w:r w:rsidR="00444115" w:rsidRPr="00EE0C4D">
              <w:rPr>
                <w:rFonts w:ascii="Trebuchet MS" w:hAnsi="Trebuchet MS"/>
              </w:rPr>
              <w:t>.00</w:t>
            </w:r>
          </w:p>
        </w:tc>
        <w:tc>
          <w:tcPr>
            <w:tcW w:w="1350" w:type="dxa"/>
            <w:tcBorders>
              <w:top w:val="single" w:sz="6" w:space="0" w:color="auto"/>
              <w:left w:val="single" w:sz="6" w:space="0" w:color="auto"/>
              <w:bottom w:val="single" w:sz="6" w:space="0" w:color="auto"/>
              <w:right w:val="single" w:sz="6" w:space="0" w:color="auto"/>
            </w:tcBorders>
          </w:tcPr>
          <w:p w:rsidR="00444115" w:rsidRPr="00EE0C4D" w:rsidRDefault="00444115" w:rsidP="00172E56">
            <w:pPr>
              <w:pStyle w:val="Table"/>
              <w:keepNext/>
              <w:rPr>
                <w:rFonts w:ascii="Trebuchet MS" w:hAnsi="Trebuchet MS"/>
                <w:lang w:val="en-US"/>
              </w:rPr>
            </w:pPr>
            <w:r w:rsidRPr="00EE0C4D">
              <w:rPr>
                <w:rFonts w:ascii="Trebuchet MS" w:hAnsi="Trebuchet MS"/>
                <w:lang w:val="en-US"/>
              </w:rPr>
              <w:t>Ju</w:t>
            </w:r>
            <w:r w:rsidR="00E54631" w:rsidRPr="00EE0C4D">
              <w:rPr>
                <w:rFonts w:ascii="Trebuchet MS" w:hAnsi="Trebuchet MS"/>
                <w:lang w:val="en-US"/>
              </w:rPr>
              <w:t>l</w:t>
            </w:r>
            <w:r w:rsidRPr="00EE0C4D">
              <w:rPr>
                <w:rFonts w:ascii="Trebuchet MS" w:hAnsi="Trebuchet MS"/>
                <w:lang w:val="en-US"/>
              </w:rPr>
              <w:t xml:space="preserve"> </w:t>
            </w:r>
            <w:r w:rsidR="009348E6" w:rsidRPr="00EE0C4D">
              <w:rPr>
                <w:rFonts w:ascii="Trebuchet MS" w:hAnsi="Trebuchet MS"/>
                <w:lang w:val="en-US"/>
              </w:rPr>
              <w:t>10</w:t>
            </w:r>
            <w:r w:rsidRPr="00EE0C4D">
              <w:rPr>
                <w:rFonts w:ascii="Trebuchet MS" w:hAnsi="Trebuchet MS"/>
                <w:lang w:val="en-US"/>
              </w:rPr>
              <w:t>, 2008</w:t>
            </w:r>
          </w:p>
        </w:tc>
        <w:tc>
          <w:tcPr>
            <w:tcW w:w="1980" w:type="dxa"/>
            <w:tcBorders>
              <w:top w:val="single" w:sz="6" w:space="0" w:color="auto"/>
              <w:left w:val="single" w:sz="6" w:space="0" w:color="auto"/>
              <w:bottom w:val="single" w:sz="6" w:space="0" w:color="auto"/>
              <w:right w:val="single" w:sz="6" w:space="0" w:color="auto"/>
            </w:tcBorders>
          </w:tcPr>
          <w:p w:rsidR="00444115" w:rsidRPr="00EE0C4D" w:rsidRDefault="00444115"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444115" w:rsidRPr="00EE0C4D" w:rsidRDefault="00444115" w:rsidP="00172E56">
            <w:pPr>
              <w:pStyle w:val="Table"/>
              <w:keepNext/>
              <w:rPr>
                <w:rFonts w:ascii="Trebuchet MS" w:hAnsi="Trebuchet MS"/>
              </w:rPr>
            </w:pPr>
            <w:r w:rsidRPr="00EE0C4D">
              <w:rPr>
                <w:rFonts w:ascii="Trebuchet MS" w:hAnsi="Trebuchet MS"/>
              </w:rPr>
              <w:t xml:space="preserve">Added the </w:t>
            </w:r>
            <w:r w:rsidR="00C81E67" w:rsidRPr="00EE0C4D">
              <w:rPr>
                <w:rFonts w:ascii="Trebuchet MS" w:hAnsi="Trebuchet MS"/>
              </w:rPr>
              <w:t>new changes with respect to the SKIP flag and association of</w:t>
            </w:r>
            <w:r w:rsidRPr="00EE0C4D">
              <w:rPr>
                <w:rFonts w:ascii="Trebuchet MS" w:hAnsi="Trebuchet MS"/>
                <w:i/>
                <w:iCs/>
              </w:rPr>
              <w:t xml:space="preserve"> </w:t>
            </w:r>
            <w:r w:rsidR="00C81E67" w:rsidRPr="00EE0C4D">
              <w:rPr>
                <w:rFonts w:ascii="Trebuchet MS" w:hAnsi="Trebuchet MS"/>
                <w:i/>
                <w:iCs/>
              </w:rPr>
              <w:t>ICalendar</w:t>
            </w:r>
            <w:r w:rsidR="00C81E67" w:rsidRPr="00EE0C4D">
              <w:rPr>
                <w:rFonts w:ascii="Trebuchet MS" w:hAnsi="Trebuchet MS"/>
              </w:rPr>
              <w:t xml:space="preserve"> </w:t>
            </w:r>
            <w:r w:rsidRPr="00EE0C4D">
              <w:rPr>
                <w:rFonts w:ascii="Trebuchet MS" w:hAnsi="Trebuchet MS"/>
              </w:rPr>
              <w:t>functionality</w:t>
            </w:r>
            <w:r w:rsidR="00C81E67" w:rsidRPr="00EE0C4D">
              <w:rPr>
                <w:rFonts w:ascii="Trebuchet MS" w:hAnsi="Trebuchet MS"/>
              </w:rPr>
              <w:t xml:space="preserve"> in the document.</w:t>
            </w:r>
          </w:p>
        </w:tc>
      </w:tr>
      <w:tr w:rsidR="00056A61" w:rsidRPr="00EE0C4D">
        <w:trPr>
          <w:cantSplit/>
        </w:trPr>
        <w:tc>
          <w:tcPr>
            <w:tcW w:w="1098" w:type="dxa"/>
            <w:tcBorders>
              <w:top w:val="single" w:sz="6" w:space="0" w:color="auto"/>
              <w:left w:val="single" w:sz="6" w:space="0" w:color="auto"/>
              <w:bottom w:val="single" w:sz="6" w:space="0" w:color="auto"/>
              <w:right w:val="single" w:sz="6" w:space="0" w:color="auto"/>
            </w:tcBorders>
          </w:tcPr>
          <w:p w:rsidR="00056A61" w:rsidRPr="00EE0C4D" w:rsidRDefault="00056A61" w:rsidP="00172E56">
            <w:pPr>
              <w:pStyle w:val="Table"/>
              <w:keepNext/>
              <w:rPr>
                <w:rFonts w:ascii="Trebuchet MS" w:hAnsi="Trebuchet MS"/>
              </w:rPr>
            </w:pPr>
            <w:r w:rsidRPr="00EE0C4D">
              <w:rPr>
                <w:rFonts w:ascii="Trebuchet MS" w:hAnsi="Trebuchet MS"/>
              </w:rPr>
              <w:t>21.00</w:t>
            </w:r>
          </w:p>
        </w:tc>
        <w:tc>
          <w:tcPr>
            <w:tcW w:w="1350" w:type="dxa"/>
            <w:tcBorders>
              <w:top w:val="single" w:sz="6" w:space="0" w:color="auto"/>
              <w:left w:val="single" w:sz="6" w:space="0" w:color="auto"/>
              <w:bottom w:val="single" w:sz="6" w:space="0" w:color="auto"/>
              <w:right w:val="single" w:sz="6" w:space="0" w:color="auto"/>
            </w:tcBorders>
          </w:tcPr>
          <w:p w:rsidR="00056A61" w:rsidRPr="00EE0C4D" w:rsidRDefault="004D07D5" w:rsidP="00172E56">
            <w:pPr>
              <w:pStyle w:val="Table"/>
              <w:keepNext/>
              <w:rPr>
                <w:rFonts w:ascii="Trebuchet MS" w:hAnsi="Trebuchet MS"/>
                <w:lang w:val="en-US"/>
              </w:rPr>
            </w:pPr>
            <w:r w:rsidRPr="00EE0C4D">
              <w:rPr>
                <w:rFonts w:ascii="Trebuchet MS" w:hAnsi="Trebuchet MS"/>
                <w:lang w:val="en-US"/>
              </w:rPr>
              <w:t>Oct 10</w:t>
            </w:r>
            <w:r w:rsidR="00056A61" w:rsidRPr="00EE0C4D">
              <w:rPr>
                <w:rFonts w:ascii="Trebuchet MS" w:hAnsi="Trebuchet MS"/>
                <w:lang w:val="en-US"/>
              </w:rPr>
              <w:t>, 2008</w:t>
            </w:r>
          </w:p>
        </w:tc>
        <w:tc>
          <w:tcPr>
            <w:tcW w:w="1980" w:type="dxa"/>
            <w:tcBorders>
              <w:top w:val="single" w:sz="6" w:space="0" w:color="auto"/>
              <w:left w:val="single" w:sz="6" w:space="0" w:color="auto"/>
              <w:bottom w:val="single" w:sz="6" w:space="0" w:color="auto"/>
              <w:right w:val="single" w:sz="6" w:space="0" w:color="auto"/>
            </w:tcBorders>
          </w:tcPr>
          <w:p w:rsidR="00056A61" w:rsidRPr="00EE0C4D" w:rsidRDefault="00056A61"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056A61" w:rsidRPr="00EE0C4D" w:rsidRDefault="00056A61" w:rsidP="00172E56">
            <w:pPr>
              <w:pStyle w:val="Table"/>
              <w:keepNext/>
              <w:rPr>
                <w:rFonts w:ascii="Trebuchet MS" w:hAnsi="Trebuchet MS"/>
              </w:rPr>
            </w:pPr>
            <w:r w:rsidRPr="00EE0C4D">
              <w:rPr>
                <w:rFonts w:ascii="Trebuchet MS" w:hAnsi="Trebuchet MS"/>
              </w:rPr>
              <w:t>Changes made for new properties and for associating multiple calendars to create a complex scheduling.</w:t>
            </w:r>
          </w:p>
        </w:tc>
      </w:tr>
      <w:tr w:rsidR="007E7368" w:rsidRPr="00EE0C4D">
        <w:trPr>
          <w:cantSplit/>
        </w:trPr>
        <w:tc>
          <w:tcPr>
            <w:tcW w:w="1098" w:type="dxa"/>
            <w:tcBorders>
              <w:top w:val="single" w:sz="6" w:space="0" w:color="auto"/>
              <w:left w:val="single" w:sz="6" w:space="0" w:color="auto"/>
              <w:bottom w:val="single" w:sz="6" w:space="0" w:color="auto"/>
              <w:right w:val="single" w:sz="6" w:space="0" w:color="auto"/>
            </w:tcBorders>
          </w:tcPr>
          <w:p w:rsidR="007E7368" w:rsidRPr="00EE0C4D" w:rsidRDefault="007E7368" w:rsidP="00172E56">
            <w:pPr>
              <w:pStyle w:val="Table"/>
              <w:keepNext/>
              <w:rPr>
                <w:rFonts w:ascii="Trebuchet MS" w:hAnsi="Trebuchet MS"/>
              </w:rPr>
            </w:pPr>
            <w:r w:rsidRPr="00EE0C4D">
              <w:rPr>
                <w:rFonts w:ascii="Trebuchet MS" w:hAnsi="Trebuchet MS"/>
              </w:rPr>
              <w:t>22.00</w:t>
            </w:r>
          </w:p>
        </w:tc>
        <w:tc>
          <w:tcPr>
            <w:tcW w:w="1350" w:type="dxa"/>
            <w:tcBorders>
              <w:top w:val="single" w:sz="6" w:space="0" w:color="auto"/>
              <w:left w:val="single" w:sz="6" w:space="0" w:color="auto"/>
              <w:bottom w:val="single" w:sz="6" w:space="0" w:color="auto"/>
              <w:right w:val="single" w:sz="6" w:space="0" w:color="auto"/>
            </w:tcBorders>
          </w:tcPr>
          <w:p w:rsidR="007E7368" w:rsidRPr="00EE0C4D" w:rsidRDefault="00C8529A" w:rsidP="00C8529A">
            <w:pPr>
              <w:pStyle w:val="Table"/>
              <w:keepNext/>
              <w:rPr>
                <w:rFonts w:ascii="Trebuchet MS" w:hAnsi="Trebuchet MS"/>
                <w:lang w:val="en-US"/>
              </w:rPr>
            </w:pPr>
            <w:r w:rsidRPr="00EE0C4D">
              <w:rPr>
                <w:rFonts w:ascii="Trebuchet MS" w:hAnsi="Trebuchet MS"/>
                <w:lang w:val="en-US"/>
              </w:rPr>
              <w:t>Apr</w:t>
            </w:r>
            <w:r w:rsidR="00D52159" w:rsidRPr="00EE0C4D">
              <w:rPr>
                <w:rFonts w:ascii="Trebuchet MS" w:hAnsi="Trebuchet MS"/>
                <w:lang w:val="en-US"/>
              </w:rPr>
              <w:t xml:space="preserve"> </w:t>
            </w:r>
            <w:r w:rsidRPr="00EE0C4D">
              <w:rPr>
                <w:rFonts w:ascii="Trebuchet MS" w:hAnsi="Trebuchet MS"/>
                <w:lang w:val="en-US"/>
              </w:rPr>
              <w:t>08</w:t>
            </w:r>
            <w:r w:rsidR="00D52159" w:rsidRPr="00EE0C4D">
              <w:rPr>
                <w:rFonts w:ascii="Trebuchet MS" w:hAnsi="Trebuchet MS"/>
                <w:lang w:val="en-US"/>
              </w:rPr>
              <w:t>, 2009</w:t>
            </w:r>
          </w:p>
        </w:tc>
        <w:tc>
          <w:tcPr>
            <w:tcW w:w="1980" w:type="dxa"/>
            <w:tcBorders>
              <w:top w:val="single" w:sz="6" w:space="0" w:color="auto"/>
              <w:left w:val="single" w:sz="6" w:space="0" w:color="auto"/>
              <w:bottom w:val="single" w:sz="6" w:space="0" w:color="auto"/>
              <w:right w:val="single" w:sz="6" w:space="0" w:color="auto"/>
            </w:tcBorders>
          </w:tcPr>
          <w:p w:rsidR="007E7368" w:rsidRPr="00EE0C4D" w:rsidRDefault="007E7368"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7E7368" w:rsidRPr="00EE0C4D" w:rsidRDefault="007E7368" w:rsidP="00C8529A">
            <w:pPr>
              <w:pStyle w:val="Table"/>
              <w:keepNext/>
              <w:rPr>
                <w:rFonts w:ascii="Trebuchet MS" w:hAnsi="Trebuchet MS"/>
              </w:rPr>
            </w:pPr>
            <w:r w:rsidRPr="00EE0C4D">
              <w:rPr>
                <w:rFonts w:ascii="Trebuchet MS" w:hAnsi="Trebuchet MS"/>
              </w:rPr>
              <w:t xml:space="preserve">Added new functionality for Context </w:t>
            </w:r>
            <w:r w:rsidR="00D52159" w:rsidRPr="00EE0C4D">
              <w:rPr>
                <w:rFonts w:ascii="Trebuchet MS" w:hAnsi="Trebuchet MS"/>
              </w:rPr>
              <w:t xml:space="preserve">related </w:t>
            </w:r>
            <w:r w:rsidRPr="00EE0C4D">
              <w:rPr>
                <w:rFonts w:ascii="Trebuchet MS" w:hAnsi="Trebuchet MS"/>
              </w:rPr>
              <w:t>changes made in PRE.</w:t>
            </w:r>
            <w:r w:rsidR="00800A6A" w:rsidRPr="00EE0C4D">
              <w:rPr>
                <w:rFonts w:ascii="Trebuchet MS" w:hAnsi="Trebuchet MS"/>
              </w:rPr>
              <w:t xml:space="preserve"> Added System property settings</w:t>
            </w:r>
            <w:r w:rsidR="00C8529A" w:rsidRPr="00EE0C4D">
              <w:rPr>
                <w:rFonts w:ascii="Trebuchet MS" w:hAnsi="Trebuchet MS"/>
              </w:rPr>
              <w:t xml:space="preserve"> and the new property defined for web server ip or hostname.</w:t>
            </w:r>
          </w:p>
        </w:tc>
      </w:tr>
      <w:tr w:rsidR="00920263" w:rsidRPr="00EE0C4D">
        <w:trPr>
          <w:cantSplit/>
        </w:trPr>
        <w:tc>
          <w:tcPr>
            <w:tcW w:w="1098" w:type="dxa"/>
            <w:tcBorders>
              <w:top w:val="single" w:sz="6" w:space="0" w:color="auto"/>
              <w:left w:val="single" w:sz="6" w:space="0" w:color="auto"/>
              <w:bottom w:val="single" w:sz="6" w:space="0" w:color="auto"/>
              <w:right w:val="single" w:sz="6" w:space="0" w:color="auto"/>
            </w:tcBorders>
          </w:tcPr>
          <w:p w:rsidR="00920263" w:rsidRPr="00EE0C4D" w:rsidRDefault="00920263" w:rsidP="00172E56">
            <w:pPr>
              <w:pStyle w:val="Table"/>
              <w:keepNext/>
              <w:rPr>
                <w:rFonts w:ascii="Trebuchet MS" w:hAnsi="Trebuchet MS"/>
              </w:rPr>
            </w:pPr>
            <w:r w:rsidRPr="00EE0C4D">
              <w:rPr>
                <w:rFonts w:ascii="Trebuchet MS" w:hAnsi="Trebuchet MS"/>
              </w:rPr>
              <w:t>23</w:t>
            </w:r>
          </w:p>
        </w:tc>
        <w:tc>
          <w:tcPr>
            <w:tcW w:w="1350" w:type="dxa"/>
            <w:tcBorders>
              <w:top w:val="single" w:sz="6" w:space="0" w:color="auto"/>
              <w:left w:val="single" w:sz="6" w:space="0" w:color="auto"/>
              <w:bottom w:val="single" w:sz="6" w:space="0" w:color="auto"/>
              <w:right w:val="single" w:sz="6" w:space="0" w:color="auto"/>
            </w:tcBorders>
          </w:tcPr>
          <w:p w:rsidR="00920263" w:rsidRPr="00EE0C4D" w:rsidRDefault="007E2481" w:rsidP="007E2481">
            <w:pPr>
              <w:pStyle w:val="Table"/>
              <w:keepNext/>
              <w:rPr>
                <w:rFonts w:ascii="Trebuchet MS" w:hAnsi="Trebuchet MS"/>
                <w:lang w:val="en-US"/>
              </w:rPr>
            </w:pPr>
            <w:r w:rsidRPr="00EE0C4D">
              <w:rPr>
                <w:rFonts w:ascii="Trebuchet MS" w:hAnsi="Trebuchet MS"/>
                <w:lang w:val="en-US"/>
              </w:rPr>
              <w:t>Nov</w:t>
            </w:r>
            <w:r w:rsidR="00BE2114" w:rsidRPr="00EE0C4D">
              <w:rPr>
                <w:rFonts w:ascii="Trebuchet MS" w:hAnsi="Trebuchet MS"/>
                <w:lang w:val="en-US"/>
              </w:rPr>
              <w:t xml:space="preserve"> </w:t>
            </w:r>
            <w:r w:rsidRPr="00EE0C4D">
              <w:rPr>
                <w:rFonts w:ascii="Trebuchet MS" w:hAnsi="Trebuchet MS"/>
                <w:lang w:val="en-US"/>
              </w:rPr>
              <w:t>19</w:t>
            </w:r>
            <w:r w:rsidR="00BE2114" w:rsidRPr="00EE0C4D">
              <w:rPr>
                <w:rFonts w:ascii="Trebuchet MS" w:hAnsi="Trebuchet MS"/>
                <w:lang w:val="en-US"/>
              </w:rPr>
              <w:t>, 2009</w:t>
            </w:r>
          </w:p>
        </w:tc>
        <w:tc>
          <w:tcPr>
            <w:tcW w:w="1980" w:type="dxa"/>
            <w:tcBorders>
              <w:top w:val="single" w:sz="6" w:space="0" w:color="auto"/>
              <w:left w:val="single" w:sz="6" w:space="0" w:color="auto"/>
              <w:bottom w:val="single" w:sz="6" w:space="0" w:color="auto"/>
              <w:right w:val="single" w:sz="6" w:space="0" w:color="auto"/>
            </w:tcBorders>
          </w:tcPr>
          <w:p w:rsidR="00920263" w:rsidRPr="00EE0C4D" w:rsidRDefault="00920263"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920263" w:rsidRPr="00EE0C4D" w:rsidRDefault="00BE2114" w:rsidP="005D08DA">
            <w:pPr>
              <w:pStyle w:val="Table"/>
              <w:keepNext/>
              <w:rPr>
                <w:rFonts w:ascii="Trebuchet MS" w:hAnsi="Trebuchet MS"/>
              </w:rPr>
            </w:pPr>
            <w:r w:rsidRPr="00EE0C4D">
              <w:rPr>
                <w:rFonts w:ascii="Trebuchet MS" w:hAnsi="Trebuchet MS"/>
              </w:rPr>
              <w:t>Removed the dependency between the JDBCPool and PRE. Now PRE can use any datasource. Introduced findbugs in the ant build script. Introduced new properties to handle the datasource factory.</w:t>
            </w:r>
            <w:r w:rsidR="005D08DA" w:rsidRPr="00EE0C4D">
              <w:rPr>
                <w:rFonts w:ascii="Trebuchet MS" w:hAnsi="Trebuchet MS"/>
              </w:rPr>
              <w:t xml:space="preserve"> Introduced preferences PRE factory implementation.</w:t>
            </w:r>
          </w:p>
        </w:tc>
      </w:tr>
      <w:tr w:rsidR="00EE0C4D" w:rsidRPr="00EE0C4D">
        <w:trPr>
          <w:cantSplit/>
        </w:trPr>
        <w:tc>
          <w:tcPr>
            <w:tcW w:w="1098" w:type="dxa"/>
            <w:tcBorders>
              <w:top w:val="single" w:sz="6" w:space="0" w:color="auto"/>
              <w:left w:val="single" w:sz="6" w:space="0" w:color="auto"/>
              <w:bottom w:val="single" w:sz="6" w:space="0" w:color="auto"/>
              <w:right w:val="single" w:sz="6" w:space="0" w:color="auto"/>
            </w:tcBorders>
          </w:tcPr>
          <w:p w:rsidR="00EE0C4D" w:rsidRPr="00EE0C4D" w:rsidRDefault="00EE0C4D" w:rsidP="00172E56">
            <w:pPr>
              <w:pStyle w:val="Table"/>
              <w:keepNext/>
              <w:rPr>
                <w:rFonts w:ascii="Trebuchet MS" w:hAnsi="Trebuchet MS"/>
              </w:rPr>
            </w:pPr>
            <w:r w:rsidRPr="00EE0C4D">
              <w:rPr>
                <w:rFonts w:ascii="Trebuchet MS" w:hAnsi="Trebuchet MS"/>
              </w:rPr>
              <w:t>24</w:t>
            </w:r>
          </w:p>
        </w:tc>
        <w:tc>
          <w:tcPr>
            <w:tcW w:w="1350" w:type="dxa"/>
            <w:tcBorders>
              <w:top w:val="single" w:sz="6" w:space="0" w:color="auto"/>
              <w:left w:val="single" w:sz="6" w:space="0" w:color="auto"/>
              <w:bottom w:val="single" w:sz="6" w:space="0" w:color="auto"/>
              <w:right w:val="single" w:sz="6" w:space="0" w:color="auto"/>
            </w:tcBorders>
          </w:tcPr>
          <w:p w:rsidR="00EE0C4D" w:rsidRPr="00EE0C4D" w:rsidRDefault="003D53B2" w:rsidP="003D53B2">
            <w:pPr>
              <w:pStyle w:val="Table"/>
              <w:keepNext/>
              <w:rPr>
                <w:rFonts w:ascii="Trebuchet MS" w:hAnsi="Trebuchet MS"/>
                <w:lang w:val="en-US"/>
              </w:rPr>
            </w:pPr>
            <w:r>
              <w:rPr>
                <w:rFonts w:ascii="Trebuchet MS" w:hAnsi="Trebuchet MS"/>
                <w:lang w:val="en-US"/>
              </w:rPr>
              <w:t>May</w:t>
            </w:r>
            <w:r w:rsidR="00EE0C4D" w:rsidRPr="00EE0C4D">
              <w:rPr>
                <w:rFonts w:ascii="Trebuchet MS" w:hAnsi="Trebuchet MS"/>
                <w:lang w:val="en-US"/>
              </w:rPr>
              <w:t xml:space="preserve"> </w:t>
            </w:r>
            <w:r>
              <w:rPr>
                <w:rFonts w:ascii="Trebuchet MS" w:hAnsi="Trebuchet MS"/>
                <w:lang w:val="en-US"/>
              </w:rPr>
              <w:t>05</w:t>
            </w:r>
            <w:r w:rsidR="00EE0C4D" w:rsidRPr="00EE0C4D">
              <w:rPr>
                <w:rFonts w:ascii="Trebuchet MS" w:hAnsi="Trebuchet MS"/>
                <w:lang w:val="en-US"/>
              </w:rPr>
              <w:t>, 2010</w:t>
            </w:r>
          </w:p>
        </w:tc>
        <w:tc>
          <w:tcPr>
            <w:tcW w:w="1980" w:type="dxa"/>
            <w:tcBorders>
              <w:top w:val="single" w:sz="6" w:space="0" w:color="auto"/>
              <w:left w:val="single" w:sz="6" w:space="0" w:color="auto"/>
              <w:bottom w:val="single" w:sz="6" w:space="0" w:color="auto"/>
              <w:right w:val="single" w:sz="6" w:space="0" w:color="auto"/>
            </w:tcBorders>
          </w:tcPr>
          <w:p w:rsidR="00EE0C4D" w:rsidRPr="00EE0C4D" w:rsidRDefault="00EE0C4D" w:rsidP="00172E56">
            <w:pPr>
              <w:pStyle w:val="Table"/>
              <w:keepNext/>
              <w:rPr>
                <w:rFonts w:ascii="Trebuchet MS" w:hAnsi="Trebuchet MS"/>
              </w:rPr>
            </w:pPr>
            <w:r w:rsidRPr="00EE0C4D">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EE0C4D" w:rsidRPr="00EE0C4D" w:rsidRDefault="00EE0C4D" w:rsidP="003D53B2">
            <w:pPr>
              <w:pStyle w:val="Table"/>
              <w:keepNext/>
              <w:rPr>
                <w:rFonts w:ascii="Trebuchet MS" w:hAnsi="Trebuchet MS"/>
              </w:rPr>
            </w:pPr>
            <w:r>
              <w:rPr>
                <w:rFonts w:ascii="Trebuchet MS" w:hAnsi="Trebuchet MS"/>
              </w:rPr>
              <w:t>Added clustering features for ACTIVE / PASSIVE mode</w:t>
            </w:r>
            <w:r w:rsidR="003D53B2">
              <w:rPr>
                <w:rFonts w:ascii="Trebuchet MS" w:hAnsi="Trebuchet MS"/>
              </w:rPr>
              <w:t xml:space="preserve"> using Terracotta Server</w:t>
            </w:r>
            <w:r>
              <w:rPr>
                <w:rFonts w:ascii="Trebuchet MS" w:hAnsi="Trebuchet MS"/>
              </w:rPr>
              <w:t>.</w:t>
            </w:r>
          </w:p>
        </w:tc>
      </w:tr>
      <w:tr w:rsidR="003D53B2" w:rsidRPr="00EE0C4D">
        <w:trPr>
          <w:cantSplit/>
        </w:trPr>
        <w:tc>
          <w:tcPr>
            <w:tcW w:w="1098" w:type="dxa"/>
            <w:tcBorders>
              <w:top w:val="single" w:sz="6" w:space="0" w:color="auto"/>
              <w:left w:val="single" w:sz="6" w:space="0" w:color="auto"/>
              <w:bottom w:val="single" w:sz="6" w:space="0" w:color="auto"/>
              <w:right w:val="single" w:sz="6" w:space="0" w:color="auto"/>
            </w:tcBorders>
          </w:tcPr>
          <w:p w:rsidR="003D53B2" w:rsidRPr="00EE0C4D" w:rsidRDefault="003D53B2" w:rsidP="00172E56">
            <w:pPr>
              <w:pStyle w:val="Table"/>
              <w:keepNext/>
              <w:rPr>
                <w:rFonts w:ascii="Trebuchet MS" w:hAnsi="Trebuchet MS"/>
              </w:rPr>
            </w:pPr>
            <w:r>
              <w:rPr>
                <w:rFonts w:ascii="Trebuchet MS" w:hAnsi="Trebuchet MS"/>
              </w:rPr>
              <w:t>25</w:t>
            </w:r>
          </w:p>
        </w:tc>
        <w:tc>
          <w:tcPr>
            <w:tcW w:w="1350" w:type="dxa"/>
            <w:tcBorders>
              <w:top w:val="single" w:sz="6" w:space="0" w:color="auto"/>
              <w:left w:val="single" w:sz="6" w:space="0" w:color="auto"/>
              <w:bottom w:val="single" w:sz="6" w:space="0" w:color="auto"/>
              <w:right w:val="single" w:sz="6" w:space="0" w:color="auto"/>
            </w:tcBorders>
          </w:tcPr>
          <w:p w:rsidR="003D53B2" w:rsidRDefault="003D53B2" w:rsidP="008E6F50">
            <w:pPr>
              <w:pStyle w:val="Table"/>
              <w:keepNext/>
              <w:rPr>
                <w:rFonts w:ascii="Trebuchet MS" w:hAnsi="Trebuchet MS"/>
                <w:lang w:val="en-US"/>
              </w:rPr>
            </w:pPr>
            <w:r>
              <w:rPr>
                <w:rFonts w:ascii="Trebuchet MS" w:hAnsi="Trebuchet MS"/>
                <w:lang w:val="en-US"/>
              </w:rPr>
              <w:t>Aug 19, 2010</w:t>
            </w:r>
          </w:p>
        </w:tc>
        <w:tc>
          <w:tcPr>
            <w:tcW w:w="1980" w:type="dxa"/>
            <w:tcBorders>
              <w:top w:val="single" w:sz="6" w:space="0" w:color="auto"/>
              <w:left w:val="single" w:sz="6" w:space="0" w:color="auto"/>
              <w:bottom w:val="single" w:sz="6" w:space="0" w:color="auto"/>
              <w:right w:val="single" w:sz="6" w:space="0" w:color="auto"/>
            </w:tcBorders>
          </w:tcPr>
          <w:p w:rsidR="003D53B2" w:rsidRPr="00EE0C4D" w:rsidRDefault="003D53B2" w:rsidP="00172E56">
            <w:pPr>
              <w:pStyle w:val="Table"/>
              <w:keepNext/>
              <w:rPr>
                <w:rFonts w:ascii="Trebuchet MS" w:hAnsi="Trebuchet MS"/>
              </w:rPr>
            </w:pPr>
            <w:r>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3D53B2" w:rsidRDefault="003D53B2" w:rsidP="003D53B2">
            <w:pPr>
              <w:pStyle w:val="Table"/>
              <w:keepNext/>
              <w:rPr>
                <w:rFonts w:ascii="Trebuchet MS" w:hAnsi="Trebuchet MS"/>
              </w:rPr>
            </w:pPr>
            <w:r>
              <w:rPr>
                <w:rFonts w:ascii="Trebuchet MS" w:hAnsi="Trebuchet MS"/>
              </w:rPr>
              <w:t>Changed the Terracotta to Hazelcast. Features such as Retry have been added.</w:t>
            </w:r>
          </w:p>
        </w:tc>
      </w:tr>
      <w:tr w:rsidR="00B053E6" w:rsidRPr="00EE0C4D">
        <w:trPr>
          <w:cantSplit/>
        </w:trPr>
        <w:tc>
          <w:tcPr>
            <w:tcW w:w="1098" w:type="dxa"/>
            <w:tcBorders>
              <w:top w:val="single" w:sz="6" w:space="0" w:color="auto"/>
              <w:left w:val="single" w:sz="6" w:space="0" w:color="auto"/>
              <w:bottom w:val="single" w:sz="6" w:space="0" w:color="auto"/>
              <w:right w:val="single" w:sz="6" w:space="0" w:color="auto"/>
            </w:tcBorders>
          </w:tcPr>
          <w:p w:rsidR="00B053E6" w:rsidRDefault="00B053E6" w:rsidP="00172E56">
            <w:pPr>
              <w:pStyle w:val="Table"/>
              <w:keepNext/>
              <w:rPr>
                <w:rFonts w:ascii="Trebuchet MS" w:hAnsi="Trebuchet MS"/>
              </w:rPr>
            </w:pPr>
            <w:r>
              <w:rPr>
                <w:rFonts w:ascii="Trebuchet MS" w:hAnsi="Trebuchet MS"/>
              </w:rPr>
              <w:t>26</w:t>
            </w:r>
          </w:p>
        </w:tc>
        <w:tc>
          <w:tcPr>
            <w:tcW w:w="1350" w:type="dxa"/>
            <w:tcBorders>
              <w:top w:val="single" w:sz="6" w:space="0" w:color="auto"/>
              <w:left w:val="single" w:sz="6" w:space="0" w:color="auto"/>
              <w:bottom w:val="single" w:sz="6" w:space="0" w:color="auto"/>
              <w:right w:val="single" w:sz="6" w:space="0" w:color="auto"/>
            </w:tcBorders>
          </w:tcPr>
          <w:p w:rsidR="00B053E6" w:rsidRDefault="00B053E6" w:rsidP="008E6F50">
            <w:pPr>
              <w:pStyle w:val="Table"/>
              <w:keepNext/>
              <w:rPr>
                <w:rFonts w:ascii="Trebuchet MS" w:hAnsi="Trebuchet MS"/>
                <w:lang w:val="en-US"/>
              </w:rPr>
            </w:pPr>
            <w:r>
              <w:rPr>
                <w:rFonts w:ascii="Trebuchet MS" w:hAnsi="Trebuchet MS"/>
                <w:lang w:val="en-US"/>
              </w:rPr>
              <w:t>Dec 20, 2010</w:t>
            </w:r>
          </w:p>
        </w:tc>
        <w:tc>
          <w:tcPr>
            <w:tcW w:w="1980" w:type="dxa"/>
            <w:tcBorders>
              <w:top w:val="single" w:sz="6" w:space="0" w:color="auto"/>
              <w:left w:val="single" w:sz="6" w:space="0" w:color="auto"/>
              <w:bottom w:val="single" w:sz="6" w:space="0" w:color="auto"/>
              <w:right w:val="single" w:sz="6" w:space="0" w:color="auto"/>
            </w:tcBorders>
          </w:tcPr>
          <w:p w:rsidR="00B053E6" w:rsidRDefault="00B053E6" w:rsidP="00172E56">
            <w:pPr>
              <w:pStyle w:val="Table"/>
              <w:keepNext/>
              <w:rPr>
                <w:rFonts w:ascii="Trebuchet MS" w:hAnsi="Trebuchet MS"/>
              </w:rPr>
            </w:pPr>
            <w:r>
              <w:rPr>
                <w:rFonts w:ascii="Trebuchet MS" w:hAnsi="Trebuchet MS"/>
              </w:rPr>
              <w:t>Kedar C. Raybagkar</w:t>
            </w:r>
          </w:p>
        </w:tc>
        <w:tc>
          <w:tcPr>
            <w:tcW w:w="3690" w:type="dxa"/>
            <w:tcBorders>
              <w:top w:val="single" w:sz="6" w:space="0" w:color="auto"/>
              <w:left w:val="single" w:sz="6" w:space="0" w:color="auto"/>
              <w:bottom w:val="single" w:sz="6" w:space="0" w:color="auto"/>
              <w:right w:val="single" w:sz="6" w:space="0" w:color="auto"/>
            </w:tcBorders>
          </w:tcPr>
          <w:p w:rsidR="00B053E6" w:rsidRDefault="00B053E6" w:rsidP="003D53B2">
            <w:pPr>
              <w:pStyle w:val="Table"/>
              <w:keepNext/>
              <w:rPr>
                <w:rFonts w:ascii="Trebuchet MS" w:hAnsi="Trebuchet MS"/>
              </w:rPr>
            </w:pPr>
            <w:r>
              <w:rPr>
                <w:rFonts w:ascii="Trebuchet MS" w:hAnsi="Trebuchet MS"/>
              </w:rPr>
              <w:t>Added a new API in the PREContext.</w:t>
            </w:r>
          </w:p>
        </w:tc>
      </w:tr>
      <w:tr w:rsidR="00926D02" w:rsidRPr="00EE0C4D">
        <w:trPr>
          <w:cantSplit/>
        </w:trPr>
        <w:tc>
          <w:tcPr>
            <w:tcW w:w="1098" w:type="dxa"/>
            <w:tcBorders>
              <w:top w:val="single" w:sz="6" w:space="0" w:color="auto"/>
              <w:left w:val="single" w:sz="6" w:space="0" w:color="auto"/>
              <w:bottom w:val="single" w:sz="6" w:space="0" w:color="auto"/>
              <w:right w:val="single" w:sz="6" w:space="0" w:color="auto"/>
            </w:tcBorders>
          </w:tcPr>
          <w:p w:rsidR="00926D02" w:rsidRDefault="00926D02" w:rsidP="00172E56">
            <w:pPr>
              <w:pStyle w:val="Table"/>
              <w:keepNext/>
              <w:rPr>
                <w:rFonts w:ascii="Trebuchet MS" w:hAnsi="Trebuchet MS"/>
              </w:rPr>
            </w:pPr>
            <w:r>
              <w:rPr>
                <w:rFonts w:ascii="Trebuchet MS" w:hAnsi="Trebuchet MS"/>
              </w:rPr>
              <w:lastRenderedPageBreak/>
              <w:t>27</w:t>
            </w:r>
          </w:p>
        </w:tc>
        <w:tc>
          <w:tcPr>
            <w:tcW w:w="1350" w:type="dxa"/>
            <w:tcBorders>
              <w:top w:val="single" w:sz="6" w:space="0" w:color="auto"/>
              <w:left w:val="single" w:sz="6" w:space="0" w:color="auto"/>
              <w:bottom w:val="single" w:sz="6" w:space="0" w:color="auto"/>
              <w:right w:val="single" w:sz="6" w:space="0" w:color="auto"/>
            </w:tcBorders>
          </w:tcPr>
          <w:p w:rsidR="00926D02" w:rsidRDefault="00926D02" w:rsidP="008E6F50">
            <w:pPr>
              <w:pStyle w:val="Table"/>
              <w:keepNext/>
              <w:rPr>
                <w:rFonts w:ascii="Trebuchet MS" w:hAnsi="Trebuchet MS"/>
                <w:lang w:val="en-US"/>
              </w:rPr>
            </w:pPr>
            <w:r>
              <w:rPr>
                <w:rFonts w:ascii="Trebuchet MS" w:hAnsi="Trebuchet MS"/>
                <w:lang w:val="en-US"/>
              </w:rPr>
              <w:t>04/18/2010</w:t>
            </w:r>
          </w:p>
        </w:tc>
        <w:tc>
          <w:tcPr>
            <w:tcW w:w="1980" w:type="dxa"/>
            <w:tcBorders>
              <w:top w:val="single" w:sz="6" w:space="0" w:color="auto"/>
              <w:left w:val="single" w:sz="6" w:space="0" w:color="auto"/>
              <w:bottom w:val="single" w:sz="6" w:space="0" w:color="auto"/>
              <w:right w:val="single" w:sz="6" w:space="0" w:color="auto"/>
            </w:tcBorders>
          </w:tcPr>
          <w:p w:rsidR="00926D02" w:rsidRDefault="00926D02" w:rsidP="00172E56">
            <w:pPr>
              <w:pStyle w:val="Table"/>
              <w:keepNext/>
              <w:rPr>
                <w:rFonts w:ascii="Trebuchet MS" w:hAnsi="Trebuchet MS"/>
              </w:rPr>
            </w:pPr>
            <w:r>
              <w:rPr>
                <w:rFonts w:ascii="Trebuchet MS" w:hAnsi="Trebuchet MS"/>
              </w:rPr>
              <w:t>Kedar Raybagkar</w:t>
            </w:r>
          </w:p>
        </w:tc>
        <w:tc>
          <w:tcPr>
            <w:tcW w:w="3690" w:type="dxa"/>
            <w:tcBorders>
              <w:top w:val="single" w:sz="6" w:space="0" w:color="auto"/>
              <w:left w:val="single" w:sz="6" w:space="0" w:color="auto"/>
              <w:bottom w:val="single" w:sz="6" w:space="0" w:color="auto"/>
              <w:right w:val="single" w:sz="6" w:space="0" w:color="auto"/>
            </w:tcBorders>
          </w:tcPr>
          <w:p w:rsidR="00926D02" w:rsidRDefault="00926D02" w:rsidP="003D53B2">
            <w:pPr>
              <w:pStyle w:val="Table"/>
              <w:keepNext/>
              <w:rPr>
                <w:rFonts w:ascii="Trebuchet MS" w:hAnsi="Trebuchet MS"/>
              </w:rPr>
            </w:pPr>
            <w:r>
              <w:rPr>
                <w:rFonts w:ascii="Trebuchet MS" w:hAnsi="Trebuchet MS"/>
              </w:rPr>
              <w:t>Updates made for changes done in PREV1.0R29.xx.xxxx</w:t>
            </w:r>
          </w:p>
        </w:tc>
      </w:tr>
      <w:tr w:rsidR="004A3FFE" w:rsidRPr="00EE0C4D">
        <w:trPr>
          <w:cantSplit/>
        </w:trPr>
        <w:tc>
          <w:tcPr>
            <w:tcW w:w="1098" w:type="dxa"/>
            <w:tcBorders>
              <w:top w:val="single" w:sz="6" w:space="0" w:color="auto"/>
              <w:left w:val="single" w:sz="6" w:space="0" w:color="auto"/>
              <w:bottom w:val="single" w:sz="6" w:space="0" w:color="auto"/>
              <w:right w:val="single" w:sz="6" w:space="0" w:color="auto"/>
            </w:tcBorders>
          </w:tcPr>
          <w:p w:rsidR="004A3FFE" w:rsidRDefault="004A3FFE" w:rsidP="00172E56">
            <w:pPr>
              <w:pStyle w:val="Table"/>
              <w:keepNext/>
              <w:rPr>
                <w:rFonts w:ascii="Trebuchet MS" w:hAnsi="Trebuchet MS"/>
              </w:rPr>
            </w:pPr>
            <w:r>
              <w:rPr>
                <w:rFonts w:ascii="Trebuchet MS" w:hAnsi="Trebuchet MS"/>
              </w:rPr>
              <w:t>28</w:t>
            </w:r>
          </w:p>
        </w:tc>
        <w:tc>
          <w:tcPr>
            <w:tcW w:w="1350" w:type="dxa"/>
            <w:tcBorders>
              <w:top w:val="single" w:sz="6" w:space="0" w:color="auto"/>
              <w:left w:val="single" w:sz="6" w:space="0" w:color="auto"/>
              <w:bottom w:val="single" w:sz="6" w:space="0" w:color="auto"/>
              <w:right w:val="single" w:sz="6" w:space="0" w:color="auto"/>
            </w:tcBorders>
          </w:tcPr>
          <w:p w:rsidR="004A3FFE" w:rsidRDefault="004A3FFE" w:rsidP="008E6F50">
            <w:pPr>
              <w:pStyle w:val="Table"/>
              <w:keepNext/>
              <w:rPr>
                <w:rFonts w:ascii="Trebuchet MS" w:hAnsi="Trebuchet MS"/>
                <w:lang w:val="en-US"/>
              </w:rPr>
            </w:pPr>
            <w:r>
              <w:rPr>
                <w:rFonts w:ascii="Trebuchet MS" w:hAnsi="Trebuchet MS"/>
                <w:lang w:val="en-US"/>
              </w:rPr>
              <w:t>09/19/2011</w:t>
            </w:r>
          </w:p>
        </w:tc>
        <w:tc>
          <w:tcPr>
            <w:tcW w:w="1980" w:type="dxa"/>
            <w:tcBorders>
              <w:top w:val="single" w:sz="6" w:space="0" w:color="auto"/>
              <w:left w:val="single" w:sz="6" w:space="0" w:color="auto"/>
              <w:bottom w:val="single" w:sz="6" w:space="0" w:color="auto"/>
              <w:right w:val="single" w:sz="6" w:space="0" w:color="auto"/>
            </w:tcBorders>
          </w:tcPr>
          <w:p w:rsidR="004A3FFE" w:rsidRDefault="004A3FFE" w:rsidP="00172E56">
            <w:pPr>
              <w:pStyle w:val="Table"/>
              <w:keepNext/>
              <w:rPr>
                <w:rFonts w:ascii="Trebuchet MS" w:hAnsi="Trebuchet MS"/>
              </w:rPr>
            </w:pPr>
            <w:r>
              <w:rPr>
                <w:rFonts w:ascii="Trebuchet MS" w:hAnsi="Trebuchet MS"/>
              </w:rPr>
              <w:t>Kedar Raybagkar</w:t>
            </w:r>
          </w:p>
        </w:tc>
        <w:tc>
          <w:tcPr>
            <w:tcW w:w="3690" w:type="dxa"/>
            <w:tcBorders>
              <w:top w:val="single" w:sz="6" w:space="0" w:color="auto"/>
              <w:left w:val="single" w:sz="6" w:space="0" w:color="auto"/>
              <w:bottom w:val="single" w:sz="6" w:space="0" w:color="auto"/>
              <w:right w:val="single" w:sz="6" w:space="0" w:color="auto"/>
            </w:tcBorders>
          </w:tcPr>
          <w:p w:rsidR="004A3FFE" w:rsidRDefault="004A3FFE" w:rsidP="003D53B2">
            <w:pPr>
              <w:pStyle w:val="Table"/>
              <w:keepNext/>
              <w:rPr>
                <w:rFonts w:ascii="Trebuchet MS" w:hAnsi="Trebuchet MS"/>
              </w:rPr>
            </w:pPr>
            <w:r>
              <w:rPr>
                <w:rFonts w:ascii="Trebuchet MS" w:hAnsi="Trebuchet MS"/>
              </w:rPr>
              <w:t>Updates made for changes done in PRE30.0.0 regarding ‘keep alive’ functionality in the scheduler.</w:t>
            </w:r>
          </w:p>
        </w:tc>
      </w:tr>
      <w:tr w:rsidR="000E0456" w:rsidRPr="00EE0C4D">
        <w:trPr>
          <w:cantSplit/>
        </w:trPr>
        <w:tc>
          <w:tcPr>
            <w:tcW w:w="1098" w:type="dxa"/>
            <w:tcBorders>
              <w:top w:val="single" w:sz="6" w:space="0" w:color="auto"/>
              <w:left w:val="single" w:sz="6" w:space="0" w:color="auto"/>
              <w:bottom w:val="single" w:sz="6" w:space="0" w:color="auto"/>
              <w:right w:val="single" w:sz="6" w:space="0" w:color="auto"/>
            </w:tcBorders>
          </w:tcPr>
          <w:p w:rsidR="000E0456" w:rsidRDefault="000E0456" w:rsidP="00172E56">
            <w:pPr>
              <w:pStyle w:val="Table"/>
              <w:keepNext/>
              <w:rPr>
                <w:rFonts w:ascii="Trebuchet MS" w:hAnsi="Trebuchet MS"/>
              </w:rPr>
            </w:pPr>
            <w:r>
              <w:rPr>
                <w:rFonts w:ascii="Trebuchet MS" w:hAnsi="Trebuchet MS"/>
              </w:rPr>
              <w:t>29</w:t>
            </w:r>
          </w:p>
        </w:tc>
        <w:tc>
          <w:tcPr>
            <w:tcW w:w="1350" w:type="dxa"/>
            <w:tcBorders>
              <w:top w:val="single" w:sz="6" w:space="0" w:color="auto"/>
              <w:left w:val="single" w:sz="6" w:space="0" w:color="auto"/>
              <w:bottom w:val="single" w:sz="6" w:space="0" w:color="auto"/>
              <w:right w:val="single" w:sz="6" w:space="0" w:color="auto"/>
            </w:tcBorders>
          </w:tcPr>
          <w:p w:rsidR="000E0456" w:rsidRDefault="000E0456" w:rsidP="008E6F50">
            <w:pPr>
              <w:pStyle w:val="Table"/>
              <w:keepNext/>
              <w:rPr>
                <w:rFonts w:ascii="Trebuchet MS" w:hAnsi="Trebuchet MS"/>
                <w:lang w:val="en-US"/>
              </w:rPr>
            </w:pPr>
            <w:r>
              <w:rPr>
                <w:rFonts w:ascii="Trebuchet MS" w:hAnsi="Trebuchet MS"/>
                <w:lang w:val="en-US"/>
              </w:rPr>
              <w:t>11/01/2012</w:t>
            </w:r>
          </w:p>
        </w:tc>
        <w:tc>
          <w:tcPr>
            <w:tcW w:w="1980" w:type="dxa"/>
            <w:tcBorders>
              <w:top w:val="single" w:sz="6" w:space="0" w:color="auto"/>
              <w:left w:val="single" w:sz="6" w:space="0" w:color="auto"/>
              <w:bottom w:val="single" w:sz="6" w:space="0" w:color="auto"/>
              <w:right w:val="single" w:sz="6" w:space="0" w:color="auto"/>
            </w:tcBorders>
          </w:tcPr>
          <w:p w:rsidR="000E0456" w:rsidRDefault="000E0456" w:rsidP="00172E56">
            <w:pPr>
              <w:pStyle w:val="Table"/>
              <w:keepNext/>
              <w:rPr>
                <w:rFonts w:ascii="Trebuchet MS" w:hAnsi="Trebuchet MS"/>
              </w:rPr>
            </w:pPr>
            <w:r>
              <w:rPr>
                <w:rFonts w:ascii="Trebuchet MS" w:hAnsi="Trebuchet MS"/>
              </w:rPr>
              <w:t>Kedar Raybagkar</w:t>
            </w:r>
          </w:p>
        </w:tc>
        <w:tc>
          <w:tcPr>
            <w:tcW w:w="3690" w:type="dxa"/>
            <w:tcBorders>
              <w:top w:val="single" w:sz="6" w:space="0" w:color="auto"/>
              <w:left w:val="single" w:sz="6" w:space="0" w:color="auto"/>
              <w:bottom w:val="single" w:sz="6" w:space="0" w:color="auto"/>
              <w:right w:val="single" w:sz="6" w:space="0" w:color="auto"/>
            </w:tcBorders>
          </w:tcPr>
          <w:p w:rsidR="000E0456" w:rsidRDefault="000E0456" w:rsidP="003D53B2">
            <w:pPr>
              <w:pStyle w:val="Table"/>
              <w:keepNext/>
              <w:rPr>
                <w:rFonts w:ascii="Trebuchet MS" w:hAnsi="Trebuchet MS"/>
              </w:rPr>
            </w:pPr>
            <w:r>
              <w:rPr>
                <w:rFonts w:ascii="Trebuchet MS" w:hAnsi="Trebuchet MS"/>
              </w:rPr>
              <w:t>New API added. Service and Singleton.</w:t>
            </w:r>
          </w:p>
        </w:tc>
      </w:tr>
      <w:tr w:rsidR="00073647" w:rsidRPr="00EE0C4D">
        <w:trPr>
          <w:cantSplit/>
        </w:trPr>
        <w:tc>
          <w:tcPr>
            <w:tcW w:w="1098" w:type="dxa"/>
            <w:tcBorders>
              <w:top w:val="single" w:sz="6" w:space="0" w:color="auto"/>
              <w:left w:val="single" w:sz="6" w:space="0" w:color="auto"/>
              <w:bottom w:val="single" w:sz="6" w:space="0" w:color="auto"/>
              <w:right w:val="single" w:sz="6" w:space="0" w:color="auto"/>
            </w:tcBorders>
          </w:tcPr>
          <w:p w:rsidR="00073647" w:rsidRDefault="00073647" w:rsidP="00172E56">
            <w:pPr>
              <w:pStyle w:val="Table"/>
              <w:keepNext/>
              <w:rPr>
                <w:rFonts w:ascii="Trebuchet MS" w:hAnsi="Trebuchet MS"/>
              </w:rPr>
            </w:pPr>
            <w:r>
              <w:rPr>
                <w:rFonts w:ascii="Trebuchet MS" w:hAnsi="Trebuchet MS"/>
              </w:rPr>
              <w:t>30</w:t>
            </w:r>
          </w:p>
        </w:tc>
        <w:tc>
          <w:tcPr>
            <w:tcW w:w="1350" w:type="dxa"/>
            <w:tcBorders>
              <w:top w:val="single" w:sz="6" w:space="0" w:color="auto"/>
              <w:left w:val="single" w:sz="6" w:space="0" w:color="auto"/>
              <w:bottom w:val="single" w:sz="6" w:space="0" w:color="auto"/>
              <w:right w:val="single" w:sz="6" w:space="0" w:color="auto"/>
            </w:tcBorders>
          </w:tcPr>
          <w:p w:rsidR="00073647" w:rsidRDefault="00073647" w:rsidP="008E6F50">
            <w:pPr>
              <w:pStyle w:val="Table"/>
              <w:keepNext/>
              <w:rPr>
                <w:rFonts w:ascii="Trebuchet MS" w:hAnsi="Trebuchet MS"/>
                <w:lang w:val="en-US"/>
              </w:rPr>
            </w:pPr>
            <w:r>
              <w:rPr>
                <w:rFonts w:ascii="Trebuchet MS" w:hAnsi="Trebuchet MS"/>
                <w:lang w:val="en-US"/>
              </w:rPr>
              <w:t>06/06/2013</w:t>
            </w:r>
          </w:p>
        </w:tc>
        <w:tc>
          <w:tcPr>
            <w:tcW w:w="1980" w:type="dxa"/>
            <w:tcBorders>
              <w:top w:val="single" w:sz="6" w:space="0" w:color="auto"/>
              <w:left w:val="single" w:sz="6" w:space="0" w:color="auto"/>
              <w:bottom w:val="single" w:sz="6" w:space="0" w:color="auto"/>
              <w:right w:val="single" w:sz="6" w:space="0" w:color="auto"/>
            </w:tcBorders>
          </w:tcPr>
          <w:p w:rsidR="00073647" w:rsidRDefault="00073647" w:rsidP="00172E56">
            <w:pPr>
              <w:pStyle w:val="Table"/>
              <w:keepNext/>
              <w:rPr>
                <w:rFonts w:ascii="Trebuchet MS" w:hAnsi="Trebuchet MS"/>
              </w:rPr>
            </w:pPr>
            <w:r>
              <w:rPr>
                <w:rFonts w:ascii="Trebuchet MS" w:hAnsi="Trebuchet MS"/>
              </w:rPr>
              <w:t>Kedar Raybagkar</w:t>
            </w:r>
          </w:p>
        </w:tc>
        <w:tc>
          <w:tcPr>
            <w:tcW w:w="3690" w:type="dxa"/>
            <w:tcBorders>
              <w:top w:val="single" w:sz="6" w:space="0" w:color="auto"/>
              <w:left w:val="single" w:sz="6" w:space="0" w:color="auto"/>
              <w:bottom w:val="single" w:sz="6" w:space="0" w:color="auto"/>
              <w:right w:val="single" w:sz="6" w:space="0" w:color="auto"/>
            </w:tcBorders>
          </w:tcPr>
          <w:p w:rsidR="00073647" w:rsidRDefault="00073647" w:rsidP="003D53B2">
            <w:pPr>
              <w:pStyle w:val="Table"/>
              <w:keepNext/>
              <w:rPr>
                <w:rFonts w:ascii="Trebuchet MS" w:hAnsi="Trebuchet MS"/>
              </w:rPr>
            </w:pPr>
            <w:r>
              <w:rPr>
                <w:rFonts w:ascii="Trebuchet MS" w:hAnsi="Trebuchet MS"/>
              </w:rPr>
              <w:t>License requirement removed and bundling or packaging has changed.</w:t>
            </w:r>
          </w:p>
        </w:tc>
      </w:tr>
      <w:tr w:rsidR="00462886" w:rsidRPr="00EE0C4D">
        <w:trPr>
          <w:cantSplit/>
        </w:trPr>
        <w:tc>
          <w:tcPr>
            <w:tcW w:w="1098" w:type="dxa"/>
            <w:tcBorders>
              <w:top w:val="single" w:sz="6" w:space="0" w:color="auto"/>
              <w:left w:val="single" w:sz="6" w:space="0" w:color="auto"/>
              <w:bottom w:val="single" w:sz="6" w:space="0" w:color="auto"/>
              <w:right w:val="single" w:sz="6" w:space="0" w:color="auto"/>
            </w:tcBorders>
          </w:tcPr>
          <w:p w:rsidR="00462886" w:rsidRDefault="00462886" w:rsidP="00172E56">
            <w:pPr>
              <w:pStyle w:val="Table"/>
              <w:keepNext/>
              <w:rPr>
                <w:rFonts w:ascii="Trebuchet MS" w:hAnsi="Trebuchet MS"/>
              </w:rPr>
            </w:pPr>
            <w:r>
              <w:rPr>
                <w:rFonts w:ascii="Trebuchet MS" w:hAnsi="Trebuchet MS"/>
              </w:rPr>
              <w:t>31</w:t>
            </w:r>
          </w:p>
        </w:tc>
        <w:tc>
          <w:tcPr>
            <w:tcW w:w="1350" w:type="dxa"/>
            <w:tcBorders>
              <w:top w:val="single" w:sz="6" w:space="0" w:color="auto"/>
              <w:left w:val="single" w:sz="6" w:space="0" w:color="auto"/>
              <w:bottom w:val="single" w:sz="6" w:space="0" w:color="auto"/>
              <w:right w:val="single" w:sz="6" w:space="0" w:color="auto"/>
            </w:tcBorders>
          </w:tcPr>
          <w:p w:rsidR="00462886" w:rsidRDefault="00462886" w:rsidP="008E6F50">
            <w:pPr>
              <w:pStyle w:val="Table"/>
              <w:keepNext/>
              <w:rPr>
                <w:rFonts w:ascii="Trebuchet MS" w:hAnsi="Trebuchet MS"/>
                <w:lang w:val="en-US"/>
              </w:rPr>
            </w:pPr>
            <w:r>
              <w:rPr>
                <w:rFonts w:ascii="Trebuchet MS" w:hAnsi="Trebuchet MS"/>
                <w:lang w:val="en-US"/>
              </w:rPr>
              <w:t>05/09/2014</w:t>
            </w:r>
          </w:p>
        </w:tc>
        <w:tc>
          <w:tcPr>
            <w:tcW w:w="1980" w:type="dxa"/>
            <w:tcBorders>
              <w:top w:val="single" w:sz="6" w:space="0" w:color="auto"/>
              <w:left w:val="single" w:sz="6" w:space="0" w:color="auto"/>
              <w:bottom w:val="single" w:sz="6" w:space="0" w:color="auto"/>
              <w:right w:val="single" w:sz="6" w:space="0" w:color="auto"/>
            </w:tcBorders>
          </w:tcPr>
          <w:p w:rsidR="00462886" w:rsidRDefault="00462886" w:rsidP="00172E56">
            <w:pPr>
              <w:pStyle w:val="Table"/>
              <w:keepNext/>
              <w:rPr>
                <w:rFonts w:ascii="Trebuchet MS" w:hAnsi="Trebuchet MS"/>
              </w:rPr>
            </w:pPr>
            <w:r>
              <w:rPr>
                <w:rFonts w:ascii="Trebuchet MS" w:hAnsi="Trebuchet MS"/>
              </w:rPr>
              <w:t>Kedar Raybagkar</w:t>
            </w:r>
          </w:p>
        </w:tc>
        <w:tc>
          <w:tcPr>
            <w:tcW w:w="3690" w:type="dxa"/>
            <w:tcBorders>
              <w:top w:val="single" w:sz="6" w:space="0" w:color="auto"/>
              <w:left w:val="single" w:sz="6" w:space="0" w:color="auto"/>
              <w:bottom w:val="single" w:sz="6" w:space="0" w:color="auto"/>
              <w:right w:val="single" w:sz="6" w:space="0" w:color="auto"/>
            </w:tcBorders>
          </w:tcPr>
          <w:p w:rsidR="00462886" w:rsidRDefault="00462886" w:rsidP="003D53B2">
            <w:pPr>
              <w:pStyle w:val="Table"/>
              <w:keepNext/>
              <w:rPr>
                <w:rFonts w:ascii="Trebuchet MS" w:hAnsi="Trebuchet MS"/>
              </w:rPr>
            </w:pPr>
            <w:r>
              <w:rPr>
                <w:rFonts w:ascii="Trebuchet MS" w:hAnsi="Trebuchet MS"/>
              </w:rPr>
              <w:t xml:space="preserve">Modified API </w:t>
            </w:r>
            <w:r w:rsidRPr="00462886">
              <w:rPr>
                <w:rFonts w:ascii="Trebuchet MS" w:hAnsi="Trebuchet MS"/>
              </w:rPr>
              <w:t>ProcessRequestServicer. getParams()</w:t>
            </w:r>
            <w:r>
              <w:rPr>
                <w:rFonts w:ascii="Trebuchet MS" w:hAnsi="Trebuchet MS"/>
              </w:rPr>
              <w:t xml:space="preserve"> to return Map instead of HashMap. Also the API will now return an unmodifiable map.</w:t>
            </w:r>
          </w:p>
        </w:tc>
      </w:tr>
    </w:tbl>
    <w:p w:rsidR="009F69A7" w:rsidRDefault="009F69A7" w:rsidP="009D2562">
      <w:pPr>
        <w:pStyle w:val="Heading1"/>
      </w:pPr>
      <w:bookmarkStart w:id="2" w:name="_Toc339888941"/>
      <w:r>
        <w:lastRenderedPageBreak/>
        <w:t>Table of Contents</w:t>
      </w:r>
      <w:bookmarkEnd w:id="2"/>
    </w:p>
    <w:p w:rsidR="005C21F3" w:rsidRDefault="00F84F20">
      <w:pPr>
        <w:pStyle w:val="TOC1"/>
        <w:rPr>
          <w:rFonts w:asciiTheme="minorHAnsi" w:eastAsiaTheme="minorEastAsia" w:hAnsiTheme="minorHAnsi" w:cstheme="minorBidi"/>
          <w:b w:val="0"/>
          <w:sz w:val="22"/>
          <w:szCs w:val="22"/>
        </w:rPr>
      </w:pPr>
      <w:r>
        <w:fldChar w:fldCharType="begin"/>
      </w:r>
      <w:r w:rsidR="00E24FCD">
        <w:instrText xml:space="preserve"> TOC \o "1-3" \h \z \u </w:instrText>
      </w:r>
      <w:r>
        <w:fldChar w:fldCharType="separate"/>
      </w:r>
      <w:hyperlink w:anchor="_Toc339888940" w:history="1">
        <w:r w:rsidR="005C21F3" w:rsidRPr="00EE3DA3">
          <w:rPr>
            <w:rStyle w:val="Hyperlink"/>
          </w:rPr>
          <w:t>Version 29.00 – PRE-30.1.0</w:t>
        </w:r>
        <w:r w:rsidR="005C21F3">
          <w:rPr>
            <w:webHidden/>
          </w:rPr>
          <w:tab/>
        </w:r>
        <w:r w:rsidR="005C21F3">
          <w:rPr>
            <w:webHidden/>
          </w:rPr>
          <w:fldChar w:fldCharType="begin"/>
        </w:r>
        <w:r w:rsidR="005C21F3">
          <w:rPr>
            <w:webHidden/>
          </w:rPr>
          <w:instrText xml:space="preserve"> PAGEREF _Toc339888940 \h </w:instrText>
        </w:r>
        <w:r w:rsidR="005C21F3">
          <w:rPr>
            <w:webHidden/>
          </w:rPr>
        </w:r>
        <w:r w:rsidR="005C21F3">
          <w:rPr>
            <w:webHidden/>
          </w:rPr>
          <w:fldChar w:fldCharType="separate"/>
        </w:r>
        <w:r w:rsidR="000D6FE1">
          <w:rPr>
            <w:webHidden/>
          </w:rPr>
          <w:t>i</w:t>
        </w:r>
        <w:r w:rsidR="005C21F3">
          <w:rPr>
            <w:webHidden/>
          </w:rPr>
          <w:fldChar w:fldCharType="end"/>
        </w:r>
      </w:hyperlink>
    </w:p>
    <w:p w:rsidR="005C21F3" w:rsidRDefault="00E21FCE">
      <w:pPr>
        <w:pStyle w:val="TOC1"/>
        <w:rPr>
          <w:rFonts w:asciiTheme="minorHAnsi" w:eastAsiaTheme="minorEastAsia" w:hAnsiTheme="minorHAnsi" w:cstheme="minorBidi"/>
          <w:b w:val="0"/>
          <w:sz w:val="22"/>
          <w:szCs w:val="22"/>
        </w:rPr>
      </w:pPr>
      <w:hyperlink w:anchor="_Toc339888941" w:history="1">
        <w:r w:rsidR="005C21F3" w:rsidRPr="00EE3DA3">
          <w:rPr>
            <w:rStyle w:val="Hyperlink"/>
          </w:rPr>
          <w:t>1</w:t>
        </w:r>
        <w:r w:rsidR="005C21F3">
          <w:rPr>
            <w:rFonts w:asciiTheme="minorHAnsi" w:eastAsiaTheme="minorEastAsia" w:hAnsiTheme="minorHAnsi" w:cstheme="minorBidi"/>
            <w:b w:val="0"/>
            <w:sz w:val="22"/>
            <w:szCs w:val="22"/>
          </w:rPr>
          <w:tab/>
        </w:r>
        <w:r w:rsidR="005C21F3" w:rsidRPr="00EE3DA3">
          <w:rPr>
            <w:rStyle w:val="Hyperlink"/>
          </w:rPr>
          <w:t>Table of Contents</w:t>
        </w:r>
        <w:r w:rsidR="005C21F3">
          <w:rPr>
            <w:webHidden/>
          </w:rPr>
          <w:tab/>
        </w:r>
        <w:r w:rsidR="005C21F3">
          <w:rPr>
            <w:webHidden/>
          </w:rPr>
          <w:fldChar w:fldCharType="begin"/>
        </w:r>
        <w:r w:rsidR="005C21F3">
          <w:rPr>
            <w:webHidden/>
          </w:rPr>
          <w:instrText xml:space="preserve"> PAGEREF _Toc339888941 \h </w:instrText>
        </w:r>
        <w:r w:rsidR="005C21F3">
          <w:rPr>
            <w:webHidden/>
          </w:rPr>
        </w:r>
        <w:r w:rsidR="005C21F3">
          <w:rPr>
            <w:webHidden/>
          </w:rPr>
          <w:fldChar w:fldCharType="separate"/>
        </w:r>
        <w:r w:rsidR="000D6FE1">
          <w:rPr>
            <w:webHidden/>
          </w:rPr>
          <w:t>vii</w:t>
        </w:r>
        <w:r w:rsidR="005C21F3">
          <w:rPr>
            <w:webHidden/>
          </w:rPr>
          <w:fldChar w:fldCharType="end"/>
        </w:r>
      </w:hyperlink>
    </w:p>
    <w:p w:rsidR="005C21F3" w:rsidRDefault="00E21FCE">
      <w:pPr>
        <w:pStyle w:val="TOC1"/>
        <w:rPr>
          <w:rFonts w:asciiTheme="minorHAnsi" w:eastAsiaTheme="minorEastAsia" w:hAnsiTheme="minorHAnsi" w:cstheme="minorBidi"/>
          <w:b w:val="0"/>
          <w:sz w:val="22"/>
          <w:szCs w:val="22"/>
        </w:rPr>
      </w:pPr>
      <w:hyperlink w:anchor="_Toc339888942" w:history="1">
        <w:r w:rsidR="005C21F3" w:rsidRPr="00EE3DA3">
          <w:rPr>
            <w:rStyle w:val="Hyperlink"/>
          </w:rPr>
          <w:t>2</w:t>
        </w:r>
        <w:r w:rsidR="005C21F3">
          <w:rPr>
            <w:rFonts w:asciiTheme="minorHAnsi" w:eastAsiaTheme="minorEastAsia" w:hAnsiTheme="minorHAnsi" w:cstheme="minorBidi"/>
            <w:b w:val="0"/>
            <w:sz w:val="22"/>
            <w:szCs w:val="22"/>
          </w:rPr>
          <w:tab/>
        </w:r>
        <w:r w:rsidR="005C21F3" w:rsidRPr="00EE3DA3">
          <w:rPr>
            <w:rStyle w:val="Hyperlink"/>
          </w:rPr>
          <w:t>Specifications for Process Requirement Framework</w:t>
        </w:r>
        <w:r w:rsidR="005C21F3">
          <w:rPr>
            <w:webHidden/>
          </w:rPr>
          <w:tab/>
        </w:r>
        <w:r w:rsidR="005C21F3">
          <w:rPr>
            <w:webHidden/>
          </w:rPr>
          <w:fldChar w:fldCharType="begin"/>
        </w:r>
        <w:r w:rsidR="005C21F3">
          <w:rPr>
            <w:webHidden/>
          </w:rPr>
          <w:instrText xml:space="preserve"> PAGEREF _Toc339888942 \h </w:instrText>
        </w:r>
        <w:r w:rsidR="005C21F3">
          <w:rPr>
            <w:webHidden/>
          </w:rPr>
        </w:r>
        <w:r w:rsidR="005C21F3">
          <w:rPr>
            <w:webHidden/>
          </w:rPr>
          <w:fldChar w:fldCharType="separate"/>
        </w:r>
        <w:r w:rsidR="000D6FE1">
          <w:rPr>
            <w:webHidden/>
          </w:rPr>
          <w:t>2-1</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43" w:history="1">
        <w:r w:rsidR="005C21F3" w:rsidRPr="00EE3DA3">
          <w:rPr>
            <w:rStyle w:val="Hyperlink"/>
          </w:rPr>
          <w:t>2.1</w:t>
        </w:r>
        <w:r w:rsidR="005C21F3">
          <w:rPr>
            <w:rFonts w:asciiTheme="minorHAnsi" w:eastAsiaTheme="minorEastAsia" w:hAnsiTheme="minorHAnsi" w:cstheme="minorBidi"/>
            <w:szCs w:val="22"/>
          </w:rPr>
          <w:tab/>
        </w:r>
        <w:r w:rsidR="005C21F3" w:rsidRPr="00EE3DA3">
          <w:rPr>
            <w:rStyle w:val="Hyperlink"/>
          </w:rPr>
          <w:t>Introduction</w:t>
        </w:r>
        <w:r w:rsidR="005C21F3">
          <w:rPr>
            <w:webHidden/>
          </w:rPr>
          <w:tab/>
        </w:r>
        <w:r w:rsidR="005C21F3">
          <w:rPr>
            <w:webHidden/>
          </w:rPr>
          <w:fldChar w:fldCharType="begin"/>
        </w:r>
        <w:r w:rsidR="005C21F3">
          <w:rPr>
            <w:webHidden/>
          </w:rPr>
          <w:instrText xml:space="preserve"> PAGEREF _Toc339888943 \h </w:instrText>
        </w:r>
        <w:r w:rsidR="005C21F3">
          <w:rPr>
            <w:webHidden/>
          </w:rPr>
        </w:r>
        <w:r w:rsidR="005C21F3">
          <w:rPr>
            <w:webHidden/>
          </w:rPr>
          <w:fldChar w:fldCharType="separate"/>
        </w:r>
        <w:r w:rsidR="000D6FE1">
          <w:rPr>
            <w:webHidden/>
          </w:rPr>
          <w:t>2-1</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44" w:history="1">
        <w:r w:rsidR="005C21F3" w:rsidRPr="00EE3DA3">
          <w:rPr>
            <w:rStyle w:val="Hyperlink"/>
          </w:rPr>
          <w:t>2.2</w:t>
        </w:r>
        <w:r w:rsidR="005C21F3">
          <w:rPr>
            <w:rFonts w:asciiTheme="minorHAnsi" w:eastAsiaTheme="minorEastAsia" w:hAnsiTheme="minorHAnsi" w:cstheme="minorBidi"/>
            <w:szCs w:val="22"/>
          </w:rPr>
          <w:tab/>
        </w:r>
        <w:r w:rsidR="005C21F3" w:rsidRPr="00EE3DA3">
          <w:rPr>
            <w:rStyle w:val="Hyperlink"/>
          </w:rPr>
          <w:t>Limitations/Possible Enhancement</w:t>
        </w:r>
        <w:r w:rsidR="005C21F3">
          <w:rPr>
            <w:webHidden/>
          </w:rPr>
          <w:tab/>
        </w:r>
        <w:r w:rsidR="005C21F3">
          <w:rPr>
            <w:webHidden/>
          </w:rPr>
          <w:fldChar w:fldCharType="begin"/>
        </w:r>
        <w:r w:rsidR="005C21F3">
          <w:rPr>
            <w:webHidden/>
          </w:rPr>
          <w:instrText xml:space="preserve"> PAGEREF _Toc339888944 \h </w:instrText>
        </w:r>
        <w:r w:rsidR="005C21F3">
          <w:rPr>
            <w:webHidden/>
          </w:rPr>
        </w:r>
        <w:r w:rsidR="005C21F3">
          <w:rPr>
            <w:webHidden/>
          </w:rPr>
          <w:fldChar w:fldCharType="separate"/>
        </w:r>
        <w:r w:rsidR="000D6FE1">
          <w:rPr>
            <w:webHidden/>
          </w:rPr>
          <w:t>2-1</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45" w:history="1">
        <w:r w:rsidR="005C21F3" w:rsidRPr="00EE3DA3">
          <w:rPr>
            <w:rStyle w:val="Hyperlink"/>
          </w:rPr>
          <w:t>2.3</w:t>
        </w:r>
        <w:r w:rsidR="005C21F3">
          <w:rPr>
            <w:rFonts w:asciiTheme="minorHAnsi" w:eastAsiaTheme="minorEastAsia" w:hAnsiTheme="minorHAnsi" w:cstheme="minorBidi"/>
            <w:szCs w:val="22"/>
          </w:rPr>
          <w:tab/>
        </w:r>
        <w:r w:rsidR="005C21F3" w:rsidRPr="00EE3DA3">
          <w:rPr>
            <w:rStyle w:val="Hyperlink"/>
          </w:rPr>
          <w:t>Features</w:t>
        </w:r>
        <w:r w:rsidR="005C21F3">
          <w:rPr>
            <w:webHidden/>
          </w:rPr>
          <w:tab/>
        </w:r>
        <w:r w:rsidR="005C21F3">
          <w:rPr>
            <w:webHidden/>
          </w:rPr>
          <w:fldChar w:fldCharType="begin"/>
        </w:r>
        <w:r w:rsidR="005C21F3">
          <w:rPr>
            <w:webHidden/>
          </w:rPr>
          <w:instrText xml:space="preserve"> PAGEREF _Toc339888945 \h </w:instrText>
        </w:r>
        <w:r w:rsidR="005C21F3">
          <w:rPr>
            <w:webHidden/>
          </w:rPr>
        </w:r>
        <w:r w:rsidR="005C21F3">
          <w:rPr>
            <w:webHidden/>
          </w:rPr>
          <w:fldChar w:fldCharType="separate"/>
        </w:r>
        <w:r w:rsidR="000D6FE1">
          <w:rPr>
            <w:webHidden/>
          </w:rPr>
          <w:t>2-2</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46" w:history="1">
        <w:r w:rsidR="005C21F3" w:rsidRPr="00EE3DA3">
          <w:rPr>
            <w:rStyle w:val="Hyperlink"/>
          </w:rPr>
          <w:t>2.4</w:t>
        </w:r>
        <w:r w:rsidR="005C21F3">
          <w:rPr>
            <w:rFonts w:asciiTheme="minorHAnsi" w:eastAsiaTheme="minorEastAsia" w:hAnsiTheme="minorHAnsi" w:cstheme="minorBidi"/>
            <w:szCs w:val="22"/>
          </w:rPr>
          <w:tab/>
        </w:r>
        <w:r w:rsidR="005C21F3" w:rsidRPr="00EE3DA3">
          <w:rPr>
            <w:rStyle w:val="Hyperlink"/>
          </w:rPr>
          <w:t>Architectural/Design Considerations</w:t>
        </w:r>
        <w:r w:rsidR="005C21F3">
          <w:rPr>
            <w:webHidden/>
          </w:rPr>
          <w:tab/>
        </w:r>
        <w:r w:rsidR="005C21F3">
          <w:rPr>
            <w:webHidden/>
          </w:rPr>
          <w:fldChar w:fldCharType="begin"/>
        </w:r>
        <w:r w:rsidR="005C21F3">
          <w:rPr>
            <w:webHidden/>
          </w:rPr>
          <w:instrText xml:space="preserve"> PAGEREF _Toc339888946 \h </w:instrText>
        </w:r>
        <w:r w:rsidR="005C21F3">
          <w:rPr>
            <w:webHidden/>
          </w:rPr>
        </w:r>
        <w:r w:rsidR="005C21F3">
          <w:rPr>
            <w:webHidden/>
          </w:rPr>
          <w:fldChar w:fldCharType="separate"/>
        </w:r>
        <w:r w:rsidR="000D6FE1">
          <w:rPr>
            <w:webHidden/>
          </w:rPr>
          <w:t>2-7</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47" w:history="1">
        <w:r w:rsidR="005C21F3" w:rsidRPr="00EE3DA3">
          <w:rPr>
            <w:rStyle w:val="Hyperlink"/>
          </w:rPr>
          <w:t>2.5</w:t>
        </w:r>
        <w:r w:rsidR="005C21F3">
          <w:rPr>
            <w:rFonts w:asciiTheme="minorHAnsi" w:eastAsiaTheme="minorEastAsia" w:hAnsiTheme="minorHAnsi" w:cstheme="minorBidi"/>
            <w:szCs w:val="22"/>
          </w:rPr>
          <w:tab/>
        </w:r>
        <w:r w:rsidR="005C21F3" w:rsidRPr="00EE3DA3">
          <w:rPr>
            <w:rStyle w:val="Hyperlink"/>
          </w:rPr>
          <w:t>Stages/Components Involved</w:t>
        </w:r>
        <w:r w:rsidR="005C21F3">
          <w:rPr>
            <w:webHidden/>
          </w:rPr>
          <w:tab/>
        </w:r>
        <w:r w:rsidR="005C21F3">
          <w:rPr>
            <w:webHidden/>
          </w:rPr>
          <w:fldChar w:fldCharType="begin"/>
        </w:r>
        <w:r w:rsidR="005C21F3">
          <w:rPr>
            <w:webHidden/>
          </w:rPr>
          <w:instrText xml:space="preserve"> PAGEREF _Toc339888947 \h </w:instrText>
        </w:r>
        <w:r w:rsidR="005C21F3">
          <w:rPr>
            <w:webHidden/>
          </w:rPr>
        </w:r>
        <w:r w:rsidR="005C21F3">
          <w:rPr>
            <w:webHidden/>
          </w:rPr>
          <w:fldChar w:fldCharType="separate"/>
        </w:r>
        <w:r w:rsidR="000D6FE1">
          <w:rPr>
            <w:webHidden/>
          </w:rPr>
          <w:t>2-7</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48" w:history="1">
        <w:r w:rsidR="005C21F3" w:rsidRPr="00EE3DA3">
          <w:rPr>
            <w:rStyle w:val="Hyperlink"/>
          </w:rPr>
          <w:t>2.5.1</w:t>
        </w:r>
        <w:r w:rsidR="005C21F3">
          <w:rPr>
            <w:rFonts w:asciiTheme="minorHAnsi" w:eastAsiaTheme="minorEastAsia" w:hAnsiTheme="minorHAnsi" w:cstheme="minorBidi"/>
            <w:szCs w:val="22"/>
          </w:rPr>
          <w:tab/>
        </w:r>
        <w:r w:rsidR="005C21F3" w:rsidRPr="00EE3DA3">
          <w:rPr>
            <w:rStyle w:val="Hyperlink"/>
          </w:rPr>
          <w:t>Submission of Requests</w:t>
        </w:r>
        <w:r w:rsidR="005C21F3">
          <w:rPr>
            <w:webHidden/>
          </w:rPr>
          <w:tab/>
        </w:r>
        <w:r w:rsidR="005C21F3">
          <w:rPr>
            <w:webHidden/>
          </w:rPr>
          <w:fldChar w:fldCharType="begin"/>
        </w:r>
        <w:r w:rsidR="005C21F3">
          <w:rPr>
            <w:webHidden/>
          </w:rPr>
          <w:instrText xml:space="preserve"> PAGEREF _Toc339888948 \h </w:instrText>
        </w:r>
        <w:r w:rsidR="005C21F3">
          <w:rPr>
            <w:webHidden/>
          </w:rPr>
        </w:r>
        <w:r w:rsidR="005C21F3">
          <w:rPr>
            <w:webHidden/>
          </w:rPr>
          <w:fldChar w:fldCharType="separate"/>
        </w:r>
        <w:r w:rsidR="000D6FE1">
          <w:rPr>
            <w:webHidden/>
          </w:rPr>
          <w:t>2-7</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49" w:history="1">
        <w:r w:rsidR="005C21F3" w:rsidRPr="00EE3DA3">
          <w:rPr>
            <w:rStyle w:val="Hyperlink"/>
          </w:rPr>
          <w:t>2.5.2</w:t>
        </w:r>
        <w:r w:rsidR="005C21F3">
          <w:rPr>
            <w:rFonts w:asciiTheme="minorHAnsi" w:eastAsiaTheme="minorEastAsia" w:hAnsiTheme="minorHAnsi" w:cstheme="minorBidi"/>
            <w:szCs w:val="22"/>
          </w:rPr>
          <w:tab/>
        </w:r>
        <w:r w:rsidR="005C21F3" w:rsidRPr="00EE3DA3">
          <w:rPr>
            <w:rStyle w:val="Hyperlink"/>
          </w:rPr>
          <w:t>Scanning and Executing Pending Requests</w:t>
        </w:r>
        <w:r w:rsidR="005C21F3">
          <w:rPr>
            <w:webHidden/>
          </w:rPr>
          <w:tab/>
        </w:r>
        <w:r w:rsidR="005C21F3">
          <w:rPr>
            <w:webHidden/>
          </w:rPr>
          <w:fldChar w:fldCharType="begin"/>
        </w:r>
        <w:r w:rsidR="005C21F3">
          <w:rPr>
            <w:webHidden/>
          </w:rPr>
          <w:instrText xml:space="preserve"> PAGEREF _Toc339888949 \h </w:instrText>
        </w:r>
        <w:r w:rsidR="005C21F3">
          <w:rPr>
            <w:webHidden/>
          </w:rPr>
        </w:r>
        <w:r w:rsidR="005C21F3">
          <w:rPr>
            <w:webHidden/>
          </w:rPr>
          <w:fldChar w:fldCharType="separate"/>
        </w:r>
        <w:r w:rsidR="000D6FE1">
          <w:rPr>
            <w:webHidden/>
          </w:rPr>
          <w:t>2-12</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0" w:history="1">
        <w:r w:rsidR="005C21F3" w:rsidRPr="00EE3DA3">
          <w:rPr>
            <w:rStyle w:val="Hyperlink"/>
          </w:rPr>
          <w:t>2.5.3</w:t>
        </w:r>
        <w:r w:rsidR="005C21F3">
          <w:rPr>
            <w:rFonts w:asciiTheme="minorHAnsi" w:eastAsiaTheme="minorEastAsia" w:hAnsiTheme="minorHAnsi" w:cstheme="minorBidi"/>
            <w:szCs w:val="22"/>
          </w:rPr>
          <w:tab/>
        </w:r>
        <w:r w:rsidR="005C21F3" w:rsidRPr="00EE3DA3">
          <w:rPr>
            <w:rStyle w:val="Hyperlink"/>
          </w:rPr>
          <w:t>Displaying Status of Requests</w:t>
        </w:r>
        <w:r w:rsidR="005C21F3">
          <w:rPr>
            <w:webHidden/>
          </w:rPr>
          <w:tab/>
        </w:r>
        <w:r w:rsidR="005C21F3">
          <w:rPr>
            <w:webHidden/>
          </w:rPr>
          <w:fldChar w:fldCharType="begin"/>
        </w:r>
        <w:r w:rsidR="005C21F3">
          <w:rPr>
            <w:webHidden/>
          </w:rPr>
          <w:instrText xml:space="preserve"> PAGEREF _Toc339888950 \h </w:instrText>
        </w:r>
        <w:r w:rsidR="005C21F3">
          <w:rPr>
            <w:webHidden/>
          </w:rPr>
        </w:r>
        <w:r w:rsidR="005C21F3">
          <w:rPr>
            <w:webHidden/>
          </w:rPr>
          <w:fldChar w:fldCharType="separate"/>
        </w:r>
        <w:r w:rsidR="000D6FE1">
          <w:rPr>
            <w:webHidden/>
          </w:rPr>
          <w:t>2-12</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1" w:history="1">
        <w:r w:rsidR="005C21F3" w:rsidRPr="00EE3DA3">
          <w:rPr>
            <w:rStyle w:val="Hyperlink"/>
            <w:iCs/>
          </w:rPr>
          <w:t>2.5.4</w:t>
        </w:r>
        <w:r w:rsidR="005C21F3">
          <w:rPr>
            <w:rFonts w:asciiTheme="minorHAnsi" w:eastAsiaTheme="minorEastAsia" w:hAnsiTheme="minorHAnsi" w:cstheme="minorBidi"/>
            <w:szCs w:val="22"/>
          </w:rPr>
          <w:tab/>
        </w:r>
        <w:r w:rsidR="005C21F3" w:rsidRPr="00EE3DA3">
          <w:rPr>
            <w:rStyle w:val="Hyperlink"/>
            <w:iCs/>
          </w:rPr>
          <w:t>Activity Log</w:t>
        </w:r>
        <w:r w:rsidR="005C21F3">
          <w:rPr>
            <w:webHidden/>
          </w:rPr>
          <w:tab/>
        </w:r>
        <w:r w:rsidR="005C21F3">
          <w:rPr>
            <w:webHidden/>
          </w:rPr>
          <w:fldChar w:fldCharType="begin"/>
        </w:r>
        <w:r w:rsidR="005C21F3">
          <w:rPr>
            <w:webHidden/>
          </w:rPr>
          <w:instrText xml:space="preserve"> PAGEREF _Toc339888951 \h </w:instrText>
        </w:r>
        <w:r w:rsidR="005C21F3">
          <w:rPr>
            <w:webHidden/>
          </w:rPr>
        </w:r>
        <w:r w:rsidR="005C21F3">
          <w:rPr>
            <w:webHidden/>
          </w:rPr>
          <w:fldChar w:fldCharType="separate"/>
        </w:r>
        <w:r w:rsidR="000D6FE1">
          <w:rPr>
            <w:webHidden/>
          </w:rPr>
          <w:t>2-12</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2" w:history="1">
        <w:r w:rsidR="005C21F3" w:rsidRPr="00EE3DA3">
          <w:rPr>
            <w:rStyle w:val="Hyperlink"/>
          </w:rPr>
          <w:t>2.5.5</w:t>
        </w:r>
        <w:r w:rsidR="005C21F3">
          <w:rPr>
            <w:rFonts w:asciiTheme="minorHAnsi" w:eastAsiaTheme="minorEastAsia" w:hAnsiTheme="minorHAnsi" w:cstheme="minorBidi"/>
            <w:szCs w:val="22"/>
          </w:rPr>
          <w:tab/>
        </w:r>
        <w:r w:rsidR="005C21F3" w:rsidRPr="00EE3DA3">
          <w:rPr>
            <w:rStyle w:val="Hyperlink"/>
            <w:iCs/>
          </w:rPr>
          <w:t>Application</w:t>
        </w:r>
        <w:r w:rsidR="005C21F3" w:rsidRPr="00EE3DA3">
          <w:rPr>
            <w:rStyle w:val="Hyperlink"/>
          </w:rPr>
          <w:t xml:space="preserve"> Architecture and Design</w:t>
        </w:r>
        <w:r w:rsidR="005C21F3">
          <w:rPr>
            <w:webHidden/>
          </w:rPr>
          <w:tab/>
        </w:r>
        <w:r w:rsidR="005C21F3">
          <w:rPr>
            <w:webHidden/>
          </w:rPr>
          <w:fldChar w:fldCharType="begin"/>
        </w:r>
        <w:r w:rsidR="005C21F3">
          <w:rPr>
            <w:webHidden/>
          </w:rPr>
          <w:instrText xml:space="preserve"> PAGEREF _Toc339888952 \h </w:instrText>
        </w:r>
        <w:r w:rsidR="005C21F3">
          <w:rPr>
            <w:webHidden/>
          </w:rPr>
        </w:r>
        <w:r w:rsidR="005C21F3">
          <w:rPr>
            <w:webHidden/>
          </w:rPr>
          <w:fldChar w:fldCharType="separate"/>
        </w:r>
        <w:r w:rsidR="000D6FE1">
          <w:rPr>
            <w:webHidden/>
          </w:rPr>
          <w:t>2-13</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3" w:history="1">
        <w:r w:rsidR="005C21F3" w:rsidRPr="00EE3DA3">
          <w:rPr>
            <w:rStyle w:val="Hyperlink"/>
          </w:rPr>
          <w:t>2.5.6</w:t>
        </w:r>
        <w:r w:rsidR="005C21F3">
          <w:rPr>
            <w:rFonts w:asciiTheme="minorHAnsi" w:eastAsiaTheme="minorEastAsia" w:hAnsiTheme="minorHAnsi" w:cstheme="minorBidi"/>
            <w:szCs w:val="22"/>
          </w:rPr>
          <w:tab/>
        </w:r>
        <w:r w:rsidR="005C21F3" w:rsidRPr="00EE3DA3">
          <w:rPr>
            <w:rStyle w:val="Hyperlink"/>
          </w:rPr>
          <w:t>More about Virtual Queue</w:t>
        </w:r>
        <w:r w:rsidR="005C21F3">
          <w:rPr>
            <w:webHidden/>
          </w:rPr>
          <w:tab/>
        </w:r>
        <w:r w:rsidR="005C21F3">
          <w:rPr>
            <w:webHidden/>
          </w:rPr>
          <w:fldChar w:fldCharType="begin"/>
        </w:r>
        <w:r w:rsidR="005C21F3">
          <w:rPr>
            <w:webHidden/>
          </w:rPr>
          <w:instrText xml:space="preserve"> PAGEREF _Toc339888953 \h </w:instrText>
        </w:r>
        <w:r w:rsidR="005C21F3">
          <w:rPr>
            <w:webHidden/>
          </w:rPr>
        </w:r>
        <w:r w:rsidR="005C21F3">
          <w:rPr>
            <w:webHidden/>
          </w:rPr>
          <w:fldChar w:fldCharType="separate"/>
        </w:r>
        <w:r w:rsidR="000D6FE1">
          <w:rPr>
            <w:webHidden/>
          </w:rPr>
          <w:t>2-19</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54" w:history="1">
        <w:r w:rsidR="005C21F3" w:rsidRPr="00EE3DA3">
          <w:rPr>
            <w:rStyle w:val="Hyperlink"/>
          </w:rPr>
          <w:t>2.6</w:t>
        </w:r>
        <w:r w:rsidR="005C21F3">
          <w:rPr>
            <w:rFonts w:asciiTheme="minorHAnsi" w:eastAsiaTheme="minorEastAsia" w:hAnsiTheme="minorHAnsi" w:cstheme="minorBidi"/>
            <w:szCs w:val="22"/>
          </w:rPr>
          <w:tab/>
        </w:r>
        <w:r w:rsidR="005C21F3" w:rsidRPr="00EE3DA3">
          <w:rPr>
            <w:rStyle w:val="Hyperlink"/>
          </w:rPr>
          <w:t>Scheduler</w:t>
        </w:r>
        <w:r w:rsidR="005C21F3">
          <w:rPr>
            <w:webHidden/>
          </w:rPr>
          <w:tab/>
        </w:r>
        <w:r w:rsidR="005C21F3">
          <w:rPr>
            <w:webHidden/>
          </w:rPr>
          <w:fldChar w:fldCharType="begin"/>
        </w:r>
        <w:r w:rsidR="005C21F3">
          <w:rPr>
            <w:webHidden/>
          </w:rPr>
          <w:instrText xml:space="preserve"> PAGEREF _Toc339888954 \h </w:instrText>
        </w:r>
        <w:r w:rsidR="005C21F3">
          <w:rPr>
            <w:webHidden/>
          </w:rPr>
        </w:r>
        <w:r w:rsidR="005C21F3">
          <w:rPr>
            <w:webHidden/>
          </w:rPr>
          <w:fldChar w:fldCharType="separate"/>
        </w:r>
        <w:r w:rsidR="000D6FE1">
          <w:rPr>
            <w:webHidden/>
          </w:rPr>
          <w:t>2-19</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5" w:history="1">
        <w:r w:rsidR="005C21F3" w:rsidRPr="00EE3DA3">
          <w:rPr>
            <w:rStyle w:val="Hyperlink"/>
          </w:rPr>
          <w:t>2.6.1</w:t>
        </w:r>
        <w:r w:rsidR="005C21F3">
          <w:rPr>
            <w:rFonts w:asciiTheme="minorHAnsi" w:eastAsiaTheme="minorEastAsia" w:hAnsiTheme="minorHAnsi" w:cstheme="minorBidi"/>
            <w:szCs w:val="22"/>
          </w:rPr>
          <w:tab/>
        </w:r>
        <w:r w:rsidR="005C21F3" w:rsidRPr="00EE3DA3">
          <w:rPr>
            <w:rStyle w:val="Hyperlink"/>
          </w:rPr>
          <w:t>Introduction</w:t>
        </w:r>
        <w:r w:rsidR="005C21F3">
          <w:rPr>
            <w:webHidden/>
          </w:rPr>
          <w:tab/>
        </w:r>
        <w:r w:rsidR="005C21F3">
          <w:rPr>
            <w:webHidden/>
          </w:rPr>
          <w:fldChar w:fldCharType="begin"/>
        </w:r>
        <w:r w:rsidR="005C21F3">
          <w:rPr>
            <w:webHidden/>
          </w:rPr>
          <w:instrText xml:space="preserve"> PAGEREF _Toc339888955 \h </w:instrText>
        </w:r>
        <w:r w:rsidR="005C21F3">
          <w:rPr>
            <w:webHidden/>
          </w:rPr>
        </w:r>
        <w:r w:rsidR="005C21F3">
          <w:rPr>
            <w:webHidden/>
          </w:rPr>
          <w:fldChar w:fldCharType="separate"/>
        </w:r>
        <w:r w:rsidR="000D6FE1">
          <w:rPr>
            <w:webHidden/>
          </w:rPr>
          <w:t>2-19</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6" w:history="1">
        <w:r w:rsidR="005C21F3" w:rsidRPr="00EE3DA3">
          <w:rPr>
            <w:rStyle w:val="Hyperlink"/>
          </w:rPr>
          <w:t>2.6.2</w:t>
        </w:r>
        <w:r w:rsidR="005C21F3">
          <w:rPr>
            <w:rFonts w:asciiTheme="minorHAnsi" w:eastAsiaTheme="minorEastAsia" w:hAnsiTheme="minorHAnsi" w:cstheme="minorBidi"/>
            <w:szCs w:val="22"/>
          </w:rPr>
          <w:tab/>
        </w:r>
        <w:r w:rsidR="005C21F3" w:rsidRPr="00EE3DA3">
          <w:rPr>
            <w:rStyle w:val="Hyperlink"/>
          </w:rPr>
          <w:t>Scope</w:t>
        </w:r>
        <w:r w:rsidR="005C21F3">
          <w:rPr>
            <w:webHidden/>
          </w:rPr>
          <w:tab/>
        </w:r>
        <w:r w:rsidR="005C21F3">
          <w:rPr>
            <w:webHidden/>
          </w:rPr>
          <w:fldChar w:fldCharType="begin"/>
        </w:r>
        <w:r w:rsidR="005C21F3">
          <w:rPr>
            <w:webHidden/>
          </w:rPr>
          <w:instrText xml:space="preserve"> PAGEREF _Toc339888956 \h </w:instrText>
        </w:r>
        <w:r w:rsidR="005C21F3">
          <w:rPr>
            <w:webHidden/>
          </w:rPr>
        </w:r>
        <w:r w:rsidR="005C21F3">
          <w:rPr>
            <w:webHidden/>
          </w:rPr>
          <w:fldChar w:fldCharType="separate"/>
        </w:r>
        <w:r w:rsidR="000D6FE1">
          <w:rPr>
            <w:webHidden/>
          </w:rPr>
          <w:t>2-19</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57" w:history="1">
        <w:r w:rsidR="005C21F3" w:rsidRPr="00EE3DA3">
          <w:rPr>
            <w:rStyle w:val="Hyperlink"/>
          </w:rPr>
          <w:t>2.6.3</w:t>
        </w:r>
        <w:r w:rsidR="005C21F3">
          <w:rPr>
            <w:rFonts w:asciiTheme="minorHAnsi" w:eastAsiaTheme="minorEastAsia" w:hAnsiTheme="minorHAnsi" w:cstheme="minorBidi"/>
            <w:szCs w:val="22"/>
          </w:rPr>
          <w:tab/>
        </w:r>
        <w:r w:rsidR="005C21F3" w:rsidRPr="00EE3DA3">
          <w:rPr>
            <w:rStyle w:val="Hyperlink"/>
          </w:rPr>
          <w:t>Schedule Design</w:t>
        </w:r>
        <w:r w:rsidR="005C21F3">
          <w:rPr>
            <w:webHidden/>
          </w:rPr>
          <w:tab/>
        </w:r>
        <w:r w:rsidR="005C21F3">
          <w:rPr>
            <w:webHidden/>
          </w:rPr>
          <w:fldChar w:fldCharType="begin"/>
        </w:r>
        <w:r w:rsidR="005C21F3">
          <w:rPr>
            <w:webHidden/>
          </w:rPr>
          <w:instrText xml:space="preserve"> PAGEREF _Toc339888957 \h </w:instrText>
        </w:r>
        <w:r w:rsidR="005C21F3">
          <w:rPr>
            <w:webHidden/>
          </w:rPr>
        </w:r>
        <w:r w:rsidR="005C21F3">
          <w:rPr>
            <w:webHidden/>
          </w:rPr>
          <w:fldChar w:fldCharType="separate"/>
        </w:r>
        <w:r w:rsidR="000D6FE1">
          <w:rPr>
            <w:webHidden/>
          </w:rPr>
          <w:t>2-19</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58" w:history="1">
        <w:r w:rsidR="005C21F3" w:rsidRPr="00EE3DA3">
          <w:rPr>
            <w:rStyle w:val="Hyperlink"/>
          </w:rPr>
          <w:t>2.7</w:t>
        </w:r>
        <w:r w:rsidR="005C21F3">
          <w:rPr>
            <w:rFonts w:asciiTheme="minorHAnsi" w:eastAsiaTheme="minorEastAsia" w:hAnsiTheme="minorHAnsi" w:cstheme="minorBidi"/>
            <w:szCs w:val="22"/>
          </w:rPr>
          <w:tab/>
        </w:r>
        <w:r w:rsidR="005C21F3" w:rsidRPr="00EE3DA3">
          <w:rPr>
            <w:rStyle w:val="Hyperlink"/>
          </w:rPr>
          <w:t>More About E-Mail feature</w:t>
        </w:r>
        <w:r w:rsidR="005C21F3">
          <w:rPr>
            <w:webHidden/>
          </w:rPr>
          <w:tab/>
        </w:r>
        <w:r w:rsidR="005C21F3">
          <w:rPr>
            <w:webHidden/>
          </w:rPr>
          <w:fldChar w:fldCharType="begin"/>
        </w:r>
        <w:r w:rsidR="005C21F3">
          <w:rPr>
            <w:webHidden/>
          </w:rPr>
          <w:instrText xml:space="preserve"> PAGEREF _Toc339888958 \h </w:instrText>
        </w:r>
        <w:r w:rsidR="005C21F3">
          <w:rPr>
            <w:webHidden/>
          </w:rPr>
        </w:r>
        <w:r w:rsidR="005C21F3">
          <w:rPr>
            <w:webHidden/>
          </w:rPr>
          <w:fldChar w:fldCharType="separate"/>
        </w:r>
        <w:r w:rsidR="000D6FE1">
          <w:rPr>
            <w:webHidden/>
          </w:rPr>
          <w:t>2-34</w:t>
        </w:r>
        <w:r w:rsidR="005C21F3">
          <w:rPr>
            <w:webHidden/>
          </w:rPr>
          <w:fldChar w:fldCharType="end"/>
        </w:r>
      </w:hyperlink>
    </w:p>
    <w:p w:rsidR="005C21F3" w:rsidRDefault="00E21FCE">
      <w:pPr>
        <w:pStyle w:val="TOC1"/>
        <w:rPr>
          <w:rFonts w:asciiTheme="minorHAnsi" w:eastAsiaTheme="minorEastAsia" w:hAnsiTheme="minorHAnsi" w:cstheme="minorBidi"/>
          <w:b w:val="0"/>
          <w:sz w:val="22"/>
          <w:szCs w:val="22"/>
        </w:rPr>
      </w:pPr>
      <w:hyperlink w:anchor="_Toc339888959" w:history="1">
        <w:r w:rsidR="005C21F3" w:rsidRPr="00EE3DA3">
          <w:rPr>
            <w:rStyle w:val="Hyperlink"/>
          </w:rPr>
          <w:t>3</w:t>
        </w:r>
        <w:r w:rsidR="005C21F3">
          <w:rPr>
            <w:rFonts w:asciiTheme="minorHAnsi" w:eastAsiaTheme="minorEastAsia" w:hAnsiTheme="minorHAnsi" w:cstheme="minorBidi"/>
            <w:b w:val="0"/>
            <w:sz w:val="22"/>
            <w:szCs w:val="22"/>
          </w:rPr>
          <w:tab/>
        </w:r>
        <w:r w:rsidR="005C21F3" w:rsidRPr="00EE3DA3">
          <w:rPr>
            <w:rStyle w:val="Hyperlink"/>
          </w:rPr>
          <w:t>Installing Process Request Engine (Scheduler)</w:t>
        </w:r>
        <w:r w:rsidR="005C21F3">
          <w:rPr>
            <w:webHidden/>
          </w:rPr>
          <w:tab/>
        </w:r>
        <w:r w:rsidR="005C21F3">
          <w:rPr>
            <w:webHidden/>
          </w:rPr>
          <w:fldChar w:fldCharType="begin"/>
        </w:r>
        <w:r w:rsidR="005C21F3">
          <w:rPr>
            <w:webHidden/>
          </w:rPr>
          <w:instrText xml:space="preserve"> PAGEREF _Toc339888959 \h </w:instrText>
        </w:r>
        <w:r w:rsidR="005C21F3">
          <w:rPr>
            <w:webHidden/>
          </w:rPr>
        </w:r>
        <w:r w:rsidR="005C21F3">
          <w:rPr>
            <w:webHidden/>
          </w:rPr>
          <w:fldChar w:fldCharType="separate"/>
        </w:r>
        <w:r w:rsidR="000D6FE1">
          <w:rPr>
            <w:webHidden/>
          </w:rPr>
          <w:t>3-37</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60" w:history="1">
        <w:r w:rsidR="005C21F3" w:rsidRPr="00EE3DA3">
          <w:rPr>
            <w:rStyle w:val="Hyperlink"/>
          </w:rPr>
          <w:t>3.1</w:t>
        </w:r>
        <w:r w:rsidR="005C21F3">
          <w:rPr>
            <w:rFonts w:asciiTheme="minorHAnsi" w:eastAsiaTheme="minorEastAsia" w:hAnsiTheme="minorHAnsi" w:cstheme="minorBidi"/>
            <w:szCs w:val="22"/>
          </w:rPr>
          <w:tab/>
        </w:r>
        <w:r w:rsidR="005C21F3" w:rsidRPr="00EE3DA3">
          <w:rPr>
            <w:rStyle w:val="Hyperlink"/>
          </w:rPr>
          <w:t>Installation Process</w:t>
        </w:r>
        <w:r w:rsidR="005C21F3">
          <w:rPr>
            <w:webHidden/>
          </w:rPr>
          <w:tab/>
        </w:r>
        <w:r w:rsidR="005C21F3">
          <w:rPr>
            <w:webHidden/>
          </w:rPr>
          <w:fldChar w:fldCharType="begin"/>
        </w:r>
        <w:r w:rsidR="005C21F3">
          <w:rPr>
            <w:webHidden/>
          </w:rPr>
          <w:instrText xml:space="preserve"> PAGEREF _Toc339888960 \h </w:instrText>
        </w:r>
        <w:r w:rsidR="005C21F3">
          <w:rPr>
            <w:webHidden/>
          </w:rPr>
        </w:r>
        <w:r w:rsidR="005C21F3">
          <w:rPr>
            <w:webHidden/>
          </w:rPr>
          <w:fldChar w:fldCharType="separate"/>
        </w:r>
        <w:r w:rsidR="000D6FE1">
          <w:rPr>
            <w:webHidden/>
          </w:rPr>
          <w:t>3-37</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61" w:history="1">
        <w:r w:rsidR="005C21F3" w:rsidRPr="00EE3DA3">
          <w:rPr>
            <w:rStyle w:val="Hyperlink"/>
          </w:rPr>
          <w:t>3.2</w:t>
        </w:r>
        <w:r w:rsidR="005C21F3">
          <w:rPr>
            <w:rFonts w:asciiTheme="minorHAnsi" w:eastAsiaTheme="minorEastAsia" w:hAnsiTheme="minorHAnsi" w:cstheme="minorBidi"/>
            <w:szCs w:val="22"/>
          </w:rPr>
          <w:tab/>
        </w:r>
        <w:r w:rsidR="005C21F3" w:rsidRPr="00EE3DA3">
          <w:rPr>
            <w:rStyle w:val="Hyperlink"/>
          </w:rPr>
          <w:t>Configuration XML/Properties File Changes</w:t>
        </w:r>
        <w:r w:rsidR="005C21F3">
          <w:rPr>
            <w:webHidden/>
          </w:rPr>
          <w:tab/>
        </w:r>
        <w:r w:rsidR="005C21F3">
          <w:rPr>
            <w:webHidden/>
          </w:rPr>
          <w:fldChar w:fldCharType="begin"/>
        </w:r>
        <w:r w:rsidR="005C21F3">
          <w:rPr>
            <w:webHidden/>
          </w:rPr>
          <w:instrText xml:space="preserve"> PAGEREF _Toc339888961 \h </w:instrText>
        </w:r>
        <w:r w:rsidR="005C21F3">
          <w:rPr>
            <w:webHidden/>
          </w:rPr>
        </w:r>
        <w:r w:rsidR="005C21F3">
          <w:rPr>
            <w:webHidden/>
          </w:rPr>
          <w:fldChar w:fldCharType="separate"/>
        </w:r>
        <w:r w:rsidR="000D6FE1">
          <w:rPr>
            <w:webHidden/>
          </w:rPr>
          <w:t>3-38</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2" w:history="1">
        <w:r w:rsidR="005C21F3" w:rsidRPr="00EE3DA3">
          <w:rPr>
            <w:rStyle w:val="Hyperlink"/>
          </w:rPr>
          <w:t>3.2.1</w:t>
        </w:r>
        <w:r w:rsidR="005C21F3">
          <w:rPr>
            <w:rFonts w:asciiTheme="minorHAnsi" w:eastAsiaTheme="minorEastAsia" w:hAnsiTheme="minorHAnsi" w:cstheme="minorBidi"/>
            <w:szCs w:val="22"/>
          </w:rPr>
          <w:tab/>
        </w:r>
        <w:r w:rsidR="005C21F3" w:rsidRPr="00EE3DA3">
          <w:rPr>
            <w:rStyle w:val="Hyperlink"/>
          </w:rPr>
          <w:t>prinit.properties</w:t>
        </w:r>
        <w:r w:rsidR="005C21F3">
          <w:rPr>
            <w:webHidden/>
          </w:rPr>
          <w:tab/>
        </w:r>
        <w:r w:rsidR="005C21F3">
          <w:rPr>
            <w:webHidden/>
          </w:rPr>
          <w:fldChar w:fldCharType="begin"/>
        </w:r>
        <w:r w:rsidR="005C21F3">
          <w:rPr>
            <w:webHidden/>
          </w:rPr>
          <w:instrText xml:space="preserve"> PAGEREF _Toc339888962 \h </w:instrText>
        </w:r>
        <w:r w:rsidR="005C21F3">
          <w:rPr>
            <w:webHidden/>
          </w:rPr>
        </w:r>
        <w:r w:rsidR="005C21F3">
          <w:rPr>
            <w:webHidden/>
          </w:rPr>
          <w:fldChar w:fldCharType="separate"/>
        </w:r>
        <w:r w:rsidR="000D6FE1">
          <w:rPr>
            <w:webHidden/>
          </w:rPr>
          <w:t>3-38</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3" w:history="1">
        <w:r w:rsidR="005C21F3" w:rsidRPr="00EE3DA3">
          <w:rPr>
            <w:rStyle w:val="Hyperlink"/>
          </w:rPr>
          <w:t>3.2.2</w:t>
        </w:r>
        <w:r w:rsidR="005C21F3">
          <w:rPr>
            <w:rFonts w:asciiTheme="minorHAnsi" w:eastAsiaTheme="minorEastAsia" w:hAnsiTheme="minorHAnsi" w:cstheme="minorBidi"/>
            <w:szCs w:val="22"/>
          </w:rPr>
          <w:tab/>
        </w:r>
        <w:r w:rsidR="005C21F3" w:rsidRPr="00EE3DA3">
          <w:rPr>
            <w:rStyle w:val="Hyperlink"/>
          </w:rPr>
          <w:t>pr.properties</w:t>
        </w:r>
        <w:r w:rsidR="005C21F3">
          <w:rPr>
            <w:webHidden/>
          </w:rPr>
          <w:tab/>
        </w:r>
        <w:r w:rsidR="005C21F3">
          <w:rPr>
            <w:webHidden/>
          </w:rPr>
          <w:fldChar w:fldCharType="begin"/>
        </w:r>
        <w:r w:rsidR="005C21F3">
          <w:rPr>
            <w:webHidden/>
          </w:rPr>
          <w:instrText xml:space="preserve"> PAGEREF _Toc339888963 \h </w:instrText>
        </w:r>
        <w:r w:rsidR="005C21F3">
          <w:rPr>
            <w:webHidden/>
          </w:rPr>
        </w:r>
        <w:r w:rsidR="005C21F3">
          <w:rPr>
            <w:webHidden/>
          </w:rPr>
          <w:fldChar w:fldCharType="separate"/>
        </w:r>
        <w:r w:rsidR="000D6FE1">
          <w:rPr>
            <w:webHidden/>
          </w:rPr>
          <w:t>3-39</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4" w:history="1">
        <w:r w:rsidR="005C21F3" w:rsidRPr="00EE3DA3">
          <w:rPr>
            <w:rStyle w:val="Hyperlink"/>
          </w:rPr>
          <w:t>3.2.3</w:t>
        </w:r>
        <w:r w:rsidR="005C21F3">
          <w:rPr>
            <w:rFonts w:asciiTheme="minorHAnsi" w:eastAsiaTheme="minorEastAsia" w:hAnsiTheme="minorHAnsi" w:cstheme="minorBidi"/>
            <w:szCs w:val="22"/>
          </w:rPr>
          <w:tab/>
        </w:r>
        <w:r w:rsidR="005C21F3" w:rsidRPr="00EE3DA3">
          <w:rPr>
            <w:rStyle w:val="Hyperlink"/>
          </w:rPr>
          <w:t>jdbctype.properties</w:t>
        </w:r>
        <w:r w:rsidR="005C21F3">
          <w:rPr>
            <w:webHidden/>
          </w:rPr>
          <w:tab/>
        </w:r>
        <w:r w:rsidR="005C21F3">
          <w:rPr>
            <w:webHidden/>
          </w:rPr>
          <w:fldChar w:fldCharType="begin"/>
        </w:r>
        <w:r w:rsidR="005C21F3">
          <w:rPr>
            <w:webHidden/>
          </w:rPr>
          <w:instrText xml:space="preserve"> PAGEREF _Toc339888964 \h </w:instrText>
        </w:r>
        <w:r w:rsidR="005C21F3">
          <w:rPr>
            <w:webHidden/>
          </w:rPr>
        </w:r>
        <w:r w:rsidR="005C21F3">
          <w:rPr>
            <w:webHidden/>
          </w:rPr>
          <w:fldChar w:fldCharType="separate"/>
        </w:r>
        <w:r w:rsidR="000D6FE1">
          <w:rPr>
            <w:webHidden/>
          </w:rPr>
          <w:t>3-48</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5" w:history="1">
        <w:r w:rsidR="005C21F3" w:rsidRPr="00EE3DA3">
          <w:rPr>
            <w:rStyle w:val="Hyperlink"/>
          </w:rPr>
          <w:t>3.2.4</w:t>
        </w:r>
        <w:r w:rsidR="005C21F3">
          <w:rPr>
            <w:rFonts w:asciiTheme="minorHAnsi" w:eastAsiaTheme="minorEastAsia" w:hAnsiTheme="minorHAnsi" w:cstheme="minorBidi"/>
            <w:szCs w:val="22"/>
          </w:rPr>
          <w:tab/>
        </w:r>
        <w:r w:rsidR="005C21F3" w:rsidRPr="00EE3DA3">
          <w:rPr>
            <w:rStyle w:val="Hyperlink"/>
          </w:rPr>
          <w:t>mail.properties</w:t>
        </w:r>
        <w:r w:rsidR="005C21F3">
          <w:rPr>
            <w:webHidden/>
          </w:rPr>
          <w:tab/>
        </w:r>
        <w:r w:rsidR="005C21F3">
          <w:rPr>
            <w:webHidden/>
          </w:rPr>
          <w:fldChar w:fldCharType="begin"/>
        </w:r>
        <w:r w:rsidR="005C21F3">
          <w:rPr>
            <w:webHidden/>
          </w:rPr>
          <w:instrText xml:space="preserve"> PAGEREF _Toc339888965 \h </w:instrText>
        </w:r>
        <w:r w:rsidR="005C21F3">
          <w:rPr>
            <w:webHidden/>
          </w:rPr>
        </w:r>
        <w:r w:rsidR="005C21F3">
          <w:rPr>
            <w:webHidden/>
          </w:rPr>
          <w:fldChar w:fldCharType="separate"/>
        </w:r>
        <w:r w:rsidR="000D6FE1">
          <w:rPr>
            <w:webHidden/>
          </w:rPr>
          <w:t>3-48</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6" w:history="1">
        <w:r w:rsidR="005C21F3" w:rsidRPr="00EE3DA3">
          <w:rPr>
            <w:rStyle w:val="Hyperlink"/>
          </w:rPr>
          <w:t>3.2.5</w:t>
        </w:r>
        <w:r w:rsidR="005C21F3">
          <w:rPr>
            <w:rFonts w:asciiTheme="minorHAnsi" w:eastAsiaTheme="minorEastAsia" w:hAnsiTheme="minorHAnsi" w:cstheme="minorBidi"/>
            <w:szCs w:val="22"/>
          </w:rPr>
          <w:tab/>
        </w:r>
        <w:r w:rsidR="005C21F3" w:rsidRPr="00EE3DA3">
          <w:rPr>
            <w:rStyle w:val="Hyperlink"/>
          </w:rPr>
          <w:t>system.properties</w:t>
        </w:r>
        <w:r w:rsidR="005C21F3">
          <w:rPr>
            <w:webHidden/>
          </w:rPr>
          <w:tab/>
        </w:r>
        <w:r w:rsidR="005C21F3">
          <w:rPr>
            <w:webHidden/>
          </w:rPr>
          <w:fldChar w:fldCharType="begin"/>
        </w:r>
        <w:r w:rsidR="005C21F3">
          <w:rPr>
            <w:webHidden/>
          </w:rPr>
          <w:instrText xml:space="preserve"> PAGEREF _Toc339888966 \h </w:instrText>
        </w:r>
        <w:r w:rsidR="005C21F3">
          <w:rPr>
            <w:webHidden/>
          </w:rPr>
        </w:r>
        <w:r w:rsidR="005C21F3">
          <w:rPr>
            <w:webHidden/>
          </w:rPr>
          <w:fldChar w:fldCharType="separate"/>
        </w:r>
        <w:r w:rsidR="000D6FE1">
          <w:rPr>
            <w:webHidden/>
          </w:rPr>
          <w:t>3-51</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7" w:history="1">
        <w:r w:rsidR="005C21F3" w:rsidRPr="00EE3DA3">
          <w:rPr>
            <w:rStyle w:val="Hyperlink"/>
          </w:rPr>
          <w:t>3.2.6</w:t>
        </w:r>
        <w:r w:rsidR="005C21F3">
          <w:rPr>
            <w:rFonts w:asciiTheme="minorHAnsi" w:eastAsiaTheme="minorEastAsia" w:hAnsiTheme="minorHAnsi" w:cstheme="minorBidi"/>
            <w:szCs w:val="22"/>
          </w:rPr>
          <w:tab/>
        </w:r>
        <w:r w:rsidR="005C21F3" w:rsidRPr="00EE3DA3">
          <w:rPr>
            <w:rStyle w:val="Hyperlink"/>
          </w:rPr>
          <w:t>poolconfig.xml</w:t>
        </w:r>
        <w:r w:rsidR="005C21F3">
          <w:rPr>
            <w:webHidden/>
          </w:rPr>
          <w:tab/>
        </w:r>
        <w:r w:rsidR="005C21F3">
          <w:rPr>
            <w:webHidden/>
          </w:rPr>
          <w:fldChar w:fldCharType="begin"/>
        </w:r>
        <w:r w:rsidR="005C21F3">
          <w:rPr>
            <w:webHidden/>
          </w:rPr>
          <w:instrText xml:space="preserve"> PAGEREF _Toc339888967 \h </w:instrText>
        </w:r>
        <w:r w:rsidR="005C21F3">
          <w:rPr>
            <w:webHidden/>
          </w:rPr>
        </w:r>
        <w:r w:rsidR="005C21F3">
          <w:rPr>
            <w:webHidden/>
          </w:rPr>
          <w:fldChar w:fldCharType="separate"/>
        </w:r>
        <w:r w:rsidR="000D6FE1">
          <w:rPr>
            <w:webHidden/>
          </w:rPr>
          <w:t>3-51</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68" w:history="1">
        <w:r w:rsidR="005C21F3" w:rsidRPr="00EE3DA3">
          <w:rPr>
            <w:rStyle w:val="Hyperlink"/>
          </w:rPr>
          <w:t>3.2.7</w:t>
        </w:r>
        <w:r w:rsidR="005C21F3">
          <w:rPr>
            <w:rFonts w:asciiTheme="minorHAnsi" w:eastAsiaTheme="minorEastAsia" w:hAnsiTheme="minorHAnsi" w:cstheme="minorBidi"/>
            <w:szCs w:val="22"/>
          </w:rPr>
          <w:tab/>
        </w:r>
        <w:r w:rsidR="005C21F3" w:rsidRPr="00EE3DA3">
          <w:rPr>
            <w:rStyle w:val="Hyperlink"/>
          </w:rPr>
          <w:t>hazelcast.xml</w:t>
        </w:r>
        <w:r w:rsidR="005C21F3">
          <w:rPr>
            <w:webHidden/>
          </w:rPr>
          <w:tab/>
        </w:r>
        <w:r w:rsidR="005C21F3">
          <w:rPr>
            <w:webHidden/>
          </w:rPr>
          <w:fldChar w:fldCharType="begin"/>
        </w:r>
        <w:r w:rsidR="005C21F3">
          <w:rPr>
            <w:webHidden/>
          </w:rPr>
          <w:instrText xml:space="preserve"> PAGEREF _Toc339888968 \h </w:instrText>
        </w:r>
        <w:r w:rsidR="005C21F3">
          <w:rPr>
            <w:webHidden/>
          </w:rPr>
        </w:r>
        <w:r w:rsidR="005C21F3">
          <w:rPr>
            <w:webHidden/>
          </w:rPr>
          <w:fldChar w:fldCharType="separate"/>
        </w:r>
        <w:r w:rsidR="000D6FE1">
          <w:rPr>
            <w:webHidden/>
          </w:rPr>
          <w:t>3-53</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69" w:history="1">
        <w:r w:rsidR="005C21F3" w:rsidRPr="00EE3DA3">
          <w:rPr>
            <w:rStyle w:val="Hyperlink"/>
          </w:rPr>
          <w:t>3.3</w:t>
        </w:r>
        <w:r w:rsidR="005C21F3">
          <w:rPr>
            <w:rFonts w:asciiTheme="minorHAnsi" w:eastAsiaTheme="minorEastAsia" w:hAnsiTheme="minorHAnsi" w:cstheme="minorBidi"/>
            <w:szCs w:val="22"/>
          </w:rPr>
          <w:tab/>
        </w:r>
        <w:r w:rsidR="005C21F3" w:rsidRPr="00EE3DA3">
          <w:rPr>
            <w:rStyle w:val="Hyperlink"/>
          </w:rPr>
          <w:t>Shell Scripts</w:t>
        </w:r>
        <w:r w:rsidR="005C21F3">
          <w:rPr>
            <w:webHidden/>
          </w:rPr>
          <w:tab/>
        </w:r>
        <w:r w:rsidR="005C21F3">
          <w:rPr>
            <w:webHidden/>
          </w:rPr>
          <w:fldChar w:fldCharType="begin"/>
        </w:r>
        <w:r w:rsidR="005C21F3">
          <w:rPr>
            <w:webHidden/>
          </w:rPr>
          <w:instrText xml:space="preserve"> PAGEREF _Toc339888969 \h </w:instrText>
        </w:r>
        <w:r w:rsidR="005C21F3">
          <w:rPr>
            <w:webHidden/>
          </w:rPr>
        </w:r>
        <w:r w:rsidR="005C21F3">
          <w:rPr>
            <w:webHidden/>
          </w:rPr>
          <w:fldChar w:fldCharType="separate"/>
        </w:r>
        <w:r w:rsidR="000D6FE1">
          <w:rPr>
            <w:webHidden/>
          </w:rPr>
          <w:t>3-55</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70" w:history="1">
        <w:r w:rsidR="005C21F3" w:rsidRPr="00EE3DA3">
          <w:rPr>
            <w:rStyle w:val="Hyperlink"/>
          </w:rPr>
          <w:t>3.3.1</w:t>
        </w:r>
        <w:r w:rsidR="005C21F3">
          <w:rPr>
            <w:rFonts w:asciiTheme="minorHAnsi" w:eastAsiaTheme="minorEastAsia" w:hAnsiTheme="minorHAnsi" w:cstheme="minorBidi"/>
            <w:szCs w:val="22"/>
          </w:rPr>
          <w:tab/>
        </w:r>
        <w:r w:rsidR="005C21F3" w:rsidRPr="00EE3DA3">
          <w:rPr>
            <w:rStyle w:val="Hyperlink"/>
          </w:rPr>
          <w:t>startEng.sh</w:t>
        </w:r>
        <w:r w:rsidR="005C21F3">
          <w:rPr>
            <w:webHidden/>
          </w:rPr>
          <w:tab/>
        </w:r>
        <w:r w:rsidR="005C21F3">
          <w:rPr>
            <w:webHidden/>
          </w:rPr>
          <w:fldChar w:fldCharType="begin"/>
        </w:r>
        <w:r w:rsidR="005C21F3">
          <w:rPr>
            <w:webHidden/>
          </w:rPr>
          <w:instrText xml:space="preserve"> PAGEREF _Toc339888970 \h </w:instrText>
        </w:r>
        <w:r w:rsidR="005C21F3">
          <w:rPr>
            <w:webHidden/>
          </w:rPr>
        </w:r>
        <w:r w:rsidR="005C21F3">
          <w:rPr>
            <w:webHidden/>
          </w:rPr>
          <w:fldChar w:fldCharType="separate"/>
        </w:r>
        <w:r w:rsidR="000D6FE1">
          <w:rPr>
            <w:webHidden/>
          </w:rPr>
          <w:t>3-55</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71" w:history="1">
        <w:r w:rsidR="005C21F3" w:rsidRPr="00EE3DA3">
          <w:rPr>
            <w:rStyle w:val="Hyperlink"/>
          </w:rPr>
          <w:t>3.3.2</w:t>
        </w:r>
        <w:r w:rsidR="005C21F3">
          <w:rPr>
            <w:rFonts w:asciiTheme="minorHAnsi" w:eastAsiaTheme="minorEastAsia" w:hAnsiTheme="minorHAnsi" w:cstheme="minorBidi"/>
            <w:szCs w:val="22"/>
          </w:rPr>
          <w:tab/>
        </w:r>
        <w:r w:rsidR="005C21F3" w:rsidRPr="00EE3DA3">
          <w:rPr>
            <w:rStyle w:val="Hyperlink"/>
          </w:rPr>
          <w:t>stopEng.sh</w:t>
        </w:r>
        <w:r w:rsidR="005C21F3">
          <w:rPr>
            <w:webHidden/>
          </w:rPr>
          <w:tab/>
        </w:r>
        <w:r w:rsidR="005C21F3">
          <w:rPr>
            <w:webHidden/>
          </w:rPr>
          <w:fldChar w:fldCharType="begin"/>
        </w:r>
        <w:r w:rsidR="005C21F3">
          <w:rPr>
            <w:webHidden/>
          </w:rPr>
          <w:instrText xml:space="preserve"> PAGEREF _Toc339888971 \h </w:instrText>
        </w:r>
        <w:r w:rsidR="005C21F3">
          <w:rPr>
            <w:webHidden/>
          </w:rPr>
        </w:r>
        <w:r w:rsidR="005C21F3">
          <w:rPr>
            <w:webHidden/>
          </w:rPr>
          <w:fldChar w:fldCharType="separate"/>
        </w:r>
        <w:r w:rsidR="000D6FE1">
          <w:rPr>
            <w:webHidden/>
          </w:rPr>
          <w:t>3-56</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72" w:history="1">
        <w:r w:rsidR="005C21F3" w:rsidRPr="00EE3DA3">
          <w:rPr>
            <w:rStyle w:val="Hyperlink"/>
          </w:rPr>
          <w:t>3.3.3</w:t>
        </w:r>
        <w:r w:rsidR="005C21F3">
          <w:rPr>
            <w:rFonts w:asciiTheme="minorHAnsi" w:eastAsiaTheme="minorEastAsia" w:hAnsiTheme="minorHAnsi" w:cstheme="minorBidi"/>
            <w:szCs w:val="22"/>
          </w:rPr>
          <w:tab/>
        </w:r>
        <w:r w:rsidR="005C21F3" w:rsidRPr="00EE3DA3">
          <w:rPr>
            <w:rStyle w:val="Hyperlink"/>
          </w:rPr>
          <w:t>killEng.sh</w:t>
        </w:r>
        <w:r w:rsidR="005C21F3">
          <w:rPr>
            <w:webHidden/>
          </w:rPr>
          <w:tab/>
        </w:r>
        <w:r w:rsidR="005C21F3">
          <w:rPr>
            <w:webHidden/>
          </w:rPr>
          <w:fldChar w:fldCharType="begin"/>
        </w:r>
        <w:r w:rsidR="005C21F3">
          <w:rPr>
            <w:webHidden/>
          </w:rPr>
          <w:instrText xml:space="preserve"> PAGEREF _Toc339888972 \h </w:instrText>
        </w:r>
        <w:r w:rsidR="005C21F3">
          <w:rPr>
            <w:webHidden/>
          </w:rPr>
        </w:r>
        <w:r w:rsidR="005C21F3">
          <w:rPr>
            <w:webHidden/>
          </w:rPr>
          <w:fldChar w:fldCharType="separate"/>
        </w:r>
        <w:r w:rsidR="000D6FE1">
          <w:rPr>
            <w:webHidden/>
          </w:rPr>
          <w:t>3-57</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73" w:history="1">
        <w:r w:rsidR="005C21F3" w:rsidRPr="00EE3DA3">
          <w:rPr>
            <w:rStyle w:val="Hyperlink"/>
          </w:rPr>
          <w:t>3.3.4</w:t>
        </w:r>
        <w:r w:rsidR="005C21F3">
          <w:rPr>
            <w:rFonts w:asciiTheme="minorHAnsi" w:eastAsiaTheme="minorEastAsia" w:hAnsiTheme="minorHAnsi" w:cstheme="minorBidi"/>
            <w:szCs w:val="22"/>
          </w:rPr>
          <w:tab/>
        </w:r>
        <w:r w:rsidR="005C21F3" w:rsidRPr="00EE3DA3">
          <w:rPr>
            <w:rStyle w:val="Hyperlink"/>
          </w:rPr>
          <w:t>truncLog.sh</w:t>
        </w:r>
        <w:r w:rsidR="005C21F3">
          <w:rPr>
            <w:webHidden/>
          </w:rPr>
          <w:tab/>
        </w:r>
        <w:r w:rsidR="005C21F3">
          <w:rPr>
            <w:webHidden/>
          </w:rPr>
          <w:fldChar w:fldCharType="begin"/>
        </w:r>
        <w:r w:rsidR="005C21F3">
          <w:rPr>
            <w:webHidden/>
          </w:rPr>
          <w:instrText xml:space="preserve"> PAGEREF _Toc339888973 \h </w:instrText>
        </w:r>
        <w:r w:rsidR="005C21F3">
          <w:rPr>
            <w:webHidden/>
          </w:rPr>
        </w:r>
        <w:r w:rsidR="005C21F3">
          <w:rPr>
            <w:webHidden/>
          </w:rPr>
          <w:fldChar w:fldCharType="separate"/>
        </w:r>
        <w:r w:rsidR="000D6FE1">
          <w:rPr>
            <w:webHidden/>
          </w:rPr>
          <w:t>3-58</w:t>
        </w:r>
        <w:r w:rsidR="005C21F3">
          <w:rPr>
            <w:webHidden/>
          </w:rPr>
          <w:fldChar w:fldCharType="end"/>
        </w:r>
      </w:hyperlink>
    </w:p>
    <w:p w:rsidR="005C21F3" w:rsidRDefault="00E21FCE">
      <w:pPr>
        <w:pStyle w:val="TOC3"/>
        <w:rPr>
          <w:rFonts w:asciiTheme="minorHAnsi" w:eastAsiaTheme="minorEastAsia" w:hAnsiTheme="minorHAnsi" w:cstheme="minorBidi"/>
          <w:szCs w:val="22"/>
        </w:rPr>
      </w:pPr>
      <w:hyperlink w:anchor="_Toc339888974" w:history="1">
        <w:r w:rsidR="005C21F3" w:rsidRPr="00EE3DA3">
          <w:rPr>
            <w:rStyle w:val="Hyperlink"/>
          </w:rPr>
          <w:t>3.3.5</w:t>
        </w:r>
        <w:r w:rsidR="005C21F3">
          <w:rPr>
            <w:rFonts w:asciiTheme="minorHAnsi" w:eastAsiaTheme="minorEastAsia" w:hAnsiTheme="minorHAnsi" w:cstheme="minorBidi"/>
            <w:szCs w:val="22"/>
          </w:rPr>
          <w:tab/>
        </w:r>
        <w:r w:rsidR="005C21F3" w:rsidRPr="00EE3DA3">
          <w:rPr>
            <w:rStyle w:val="Hyperlink"/>
          </w:rPr>
          <w:t>bootEng.sh</w:t>
        </w:r>
        <w:r w:rsidR="005C21F3">
          <w:rPr>
            <w:webHidden/>
          </w:rPr>
          <w:tab/>
        </w:r>
        <w:r w:rsidR="005C21F3">
          <w:rPr>
            <w:webHidden/>
          </w:rPr>
          <w:fldChar w:fldCharType="begin"/>
        </w:r>
        <w:r w:rsidR="005C21F3">
          <w:rPr>
            <w:webHidden/>
          </w:rPr>
          <w:instrText xml:space="preserve"> PAGEREF _Toc339888974 \h </w:instrText>
        </w:r>
        <w:r w:rsidR="005C21F3">
          <w:rPr>
            <w:webHidden/>
          </w:rPr>
        </w:r>
        <w:r w:rsidR="005C21F3">
          <w:rPr>
            <w:webHidden/>
          </w:rPr>
          <w:fldChar w:fldCharType="separate"/>
        </w:r>
        <w:r w:rsidR="000D6FE1">
          <w:rPr>
            <w:webHidden/>
          </w:rPr>
          <w:t>3-58</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75" w:history="1">
        <w:r w:rsidR="005C21F3" w:rsidRPr="00EE3DA3">
          <w:rPr>
            <w:rStyle w:val="Hyperlink"/>
          </w:rPr>
          <w:t>3.4</w:t>
        </w:r>
        <w:r w:rsidR="005C21F3">
          <w:rPr>
            <w:rFonts w:asciiTheme="minorHAnsi" w:eastAsiaTheme="minorEastAsia" w:hAnsiTheme="minorHAnsi" w:cstheme="minorBidi"/>
            <w:szCs w:val="22"/>
          </w:rPr>
          <w:tab/>
        </w:r>
        <w:r w:rsidR="005C21F3" w:rsidRPr="00EE3DA3">
          <w:rPr>
            <w:rStyle w:val="Hyperlink"/>
          </w:rPr>
          <w:t>Check the Installation</w:t>
        </w:r>
        <w:r w:rsidR="005C21F3">
          <w:rPr>
            <w:webHidden/>
          </w:rPr>
          <w:tab/>
        </w:r>
        <w:r w:rsidR="005C21F3">
          <w:rPr>
            <w:webHidden/>
          </w:rPr>
          <w:fldChar w:fldCharType="begin"/>
        </w:r>
        <w:r w:rsidR="005C21F3">
          <w:rPr>
            <w:webHidden/>
          </w:rPr>
          <w:instrText xml:space="preserve"> PAGEREF _Toc339888975 \h </w:instrText>
        </w:r>
        <w:r w:rsidR="005C21F3">
          <w:rPr>
            <w:webHidden/>
          </w:rPr>
        </w:r>
        <w:r w:rsidR="005C21F3">
          <w:rPr>
            <w:webHidden/>
          </w:rPr>
          <w:fldChar w:fldCharType="separate"/>
        </w:r>
        <w:r w:rsidR="000D6FE1">
          <w:rPr>
            <w:webHidden/>
          </w:rPr>
          <w:t>3-60</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76" w:history="1">
        <w:r w:rsidR="005C21F3" w:rsidRPr="00EE3DA3">
          <w:rPr>
            <w:rStyle w:val="Hyperlink"/>
          </w:rPr>
          <w:t>3.5</w:t>
        </w:r>
        <w:r w:rsidR="005C21F3">
          <w:rPr>
            <w:rFonts w:asciiTheme="minorHAnsi" w:eastAsiaTheme="minorEastAsia" w:hAnsiTheme="minorHAnsi" w:cstheme="minorBidi"/>
            <w:szCs w:val="22"/>
          </w:rPr>
          <w:tab/>
        </w:r>
        <w:r w:rsidR="005C21F3" w:rsidRPr="00EE3DA3">
          <w:rPr>
            <w:rStyle w:val="Hyperlink"/>
          </w:rPr>
          <w:t xml:space="preserve">Configure </w:t>
        </w:r>
        <w:r w:rsidR="005C21F3" w:rsidRPr="00EE3DA3">
          <w:rPr>
            <w:rStyle w:val="Hyperlink"/>
            <w:i/>
          </w:rPr>
          <w:t>PRE</w:t>
        </w:r>
        <w:r w:rsidR="005C21F3" w:rsidRPr="00EE3DA3">
          <w:rPr>
            <w:rStyle w:val="Hyperlink"/>
          </w:rPr>
          <w:t xml:space="preserve"> in Cluster mode</w:t>
        </w:r>
        <w:r w:rsidR="005C21F3">
          <w:rPr>
            <w:webHidden/>
          </w:rPr>
          <w:tab/>
        </w:r>
        <w:r w:rsidR="005C21F3">
          <w:rPr>
            <w:webHidden/>
          </w:rPr>
          <w:fldChar w:fldCharType="begin"/>
        </w:r>
        <w:r w:rsidR="005C21F3">
          <w:rPr>
            <w:webHidden/>
          </w:rPr>
          <w:instrText xml:space="preserve"> PAGEREF _Toc339888976 \h </w:instrText>
        </w:r>
        <w:r w:rsidR="005C21F3">
          <w:rPr>
            <w:webHidden/>
          </w:rPr>
        </w:r>
        <w:r w:rsidR="005C21F3">
          <w:rPr>
            <w:webHidden/>
          </w:rPr>
          <w:fldChar w:fldCharType="separate"/>
        </w:r>
        <w:r w:rsidR="000D6FE1">
          <w:rPr>
            <w:webHidden/>
          </w:rPr>
          <w:t>3-60</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77" w:history="1">
        <w:r w:rsidR="005C21F3" w:rsidRPr="00EE3DA3">
          <w:rPr>
            <w:rStyle w:val="Hyperlink"/>
          </w:rPr>
          <w:t>3.6</w:t>
        </w:r>
        <w:r w:rsidR="005C21F3">
          <w:rPr>
            <w:rFonts w:asciiTheme="minorHAnsi" w:eastAsiaTheme="minorEastAsia" w:hAnsiTheme="minorHAnsi" w:cstheme="minorBidi"/>
            <w:szCs w:val="22"/>
          </w:rPr>
          <w:tab/>
        </w:r>
        <w:r w:rsidR="005C21F3" w:rsidRPr="00EE3DA3">
          <w:rPr>
            <w:rStyle w:val="Hyperlink"/>
          </w:rPr>
          <w:t>Points to Remember</w:t>
        </w:r>
        <w:r w:rsidR="005C21F3">
          <w:rPr>
            <w:webHidden/>
          </w:rPr>
          <w:tab/>
        </w:r>
        <w:r w:rsidR="005C21F3">
          <w:rPr>
            <w:webHidden/>
          </w:rPr>
          <w:fldChar w:fldCharType="begin"/>
        </w:r>
        <w:r w:rsidR="005C21F3">
          <w:rPr>
            <w:webHidden/>
          </w:rPr>
          <w:instrText xml:space="preserve"> PAGEREF _Toc339888977 \h </w:instrText>
        </w:r>
        <w:r w:rsidR="005C21F3">
          <w:rPr>
            <w:webHidden/>
          </w:rPr>
        </w:r>
        <w:r w:rsidR="005C21F3">
          <w:rPr>
            <w:webHidden/>
          </w:rPr>
          <w:fldChar w:fldCharType="separate"/>
        </w:r>
        <w:r w:rsidR="000D6FE1">
          <w:rPr>
            <w:webHidden/>
          </w:rPr>
          <w:t>3-61</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78" w:history="1">
        <w:r w:rsidR="005C21F3" w:rsidRPr="00EE3DA3">
          <w:rPr>
            <w:rStyle w:val="Hyperlink"/>
          </w:rPr>
          <w:t>3.7</w:t>
        </w:r>
        <w:r w:rsidR="005C21F3">
          <w:rPr>
            <w:rFonts w:asciiTheme="minorHAnsi" w:eastAsiaTheme="minorEastAsia" w:hAnsiTheme="minorHAnsi" w:cstheme="minorBidi"/>
            <w:szCs w:val="22"/>
          </w:rPr>
          <w:tab/>
        </w:r>
        <w:r w:rsidR="005C21F3" w:rsidRPr="00EE3DA3">
          <w:rPr>
            <w:rStyle w:val="Hyperlink"/>
          </w:rPr>
          <w:t>More about Logging Messages</w:t>
        </w:r>
        <w:r w:rsidR="005C21F3">
          <w:rPr>
            <w:webHidden/>
          </w:rPr>
          <w:tab/>
        </w:r>
        <w:r w:rsidR="005C21F3">
          <w:rPr>
            <w:webHidden/>
          </w:rPr>
          <w:fldChar w:fldCharType="begin"/>
        </w:r>
        <w:r w:rsidR="005C21F3">
          <w:rPr>
            <w:webHidden/>
          </w:rPr>
          <w:instrText xml:space="preserve"> PAGEREF _Toc339888978 \h </w:instrText>
        </w:r>
        <w:r w:rsidR="005C21F3">
          <w:rPr>
            <w:webHidden/>
          </w:rPr>
        </w:r>
        <w:r w:rsidR="005C21F3">
          <w:rPr>
            <w:webHidden/>
          </w:rPr>
          <w:fldChar w:fldCharType="separate"/>
        </w:r>
        <w:r w:rsidR="000D6FE1">
          <w:rPr>
            <w:webHidden/>
          </w:rPr>
          <w:t>3-61</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79" w:history="1">
        <w:r w:rsidR="005C21F3" w:rsidRPr="00EE3DA3">
          <w:rPr>
            <w:rStyle w:val="Hyperlink"/>
          </w:rPr>
          <w:t>3.8</w:t>
        </w:r>
        <w:r w:rsidR="005C21F3">
          <w:rPr>
            <w:rFonts w:asciiTheme="minorHAnsi" w:eastAsiaTheme="minorEastAsia" w:hAnsiTheme="minorHAnsi" w:cstheme="minorBidi"/>
            <w:szCs w:val="22"/>
          </w:rPr>
          <w:tab/>
        </w:r>
        <w:r w:rsidR="005C21F3" w:rsidRPr="00EE3DA3">
          <w:rPr>
            <w:rStyle w:val="Hyperlink"/>
          </w:rPr>
          <w:t>PRE Process Flow Diagram</w:t>
        </w:r>
        <w:r w:rsidR="005C21F3">
          <w:rPr>
            <w:webHidden/>
          </w:rPr>
          <w:tab/>
        </w:r>
        <w:r w:rsidR="005C21F3">
          <w:rPr>
            <w:webHidden/>
          </w:rPr>
          <w:fldChar w:fldCharType="begin"/>
        </w:r>
        <w:r w:rsidR="005C21F3">
          <w:rPr>
            <w:webHidden/>
          </w:rPr>
          <w:instrText xml:space="preserve"> PAGEREF _Toc339888979 \h </w:instrText>
        </w:r>
        <w:r w:rsidR="005C21F3">
          <w:rPr>
            <w:webHidden/>
          </w:rPr>
        </w:r>
        <w:r w:rsidR="005C21F3">
          <w:rPr>
            <w:webHidden/>
          </w:rPr>
          <w:fldChar w:fldCharType="separate"/>
        </w:r>
        <w:r w:rsidR="000D6FE1">
          <w:rPr>
            <w:webHidden/>
          </w:rPr>
          <w:t>3-63</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80" w:history="1">
        <w:r w:rsidR="005C21F3" w:rsidRPr="00EE3DA3">
          <w:rPr>
            <w:rStyle w:val="Hyperlink"/>
          </w:rPr>
          <w:t>3.9</w:t>
        </w:r>
        <w:r w:rsidR="005C21F3">
          <w:rPr>
            <w:rFonts w:asciiTheme="minorHAnsi" w:eastAsiaTheme="minorEastAsia" w:hAnsiTheme="minorHAnsi" w:cstheme="minorBidi"/>
            <w:szCs w:val="22"/>
          </w:rPr>
          <w:tab/>
        </w:r>
        <w:r w:rsidR="005C21F3" w:rsidRPr="00EE3DA3">
          <w:rPr>
            <w:rStyle w:val="Hyperlink"/>
          </w:rPr>
          <w:t>Sample Screen Shots/ Console Log</w:t>
        </w:r>
        <w:r w:rsidR="005C21F3">
          <w:rPr>
            <w:webHidden/>
          </w:rPr>
          <w:tab/>
        </w:r>
        <w:r w:rsidR="005C21F3">
          <w:rPr>
            <w:webHidden/>
          </w:rPr>
          <w:fldChar w:fldCharType="begin"/>
        </w:r>
        <w:r w:rsidR="005C21F3">
          <w:rPr>
            <w:webHidden/>
          </w:rPr>
          <w:instrText xml:space="preserve"> PAGEREF _Toc339888980 \h </w:instrText>
        </w:r>
        <w:r w:rsidR="005C21F3">
          <w:rPr>
            <w:webHidden/>
          </w:rPr>
        </w:r>
        <w:r w:rsidR="005C21F3">
          <w:rPr>
            <w:webHidden/>
          </w:rPr>
          <w:fldChar w:fldCharType="separate"/>
        </w:r>
        <w:r w:rsidR="000D6FE1">
          <w:rPr>
            <w:webHidden/>
          </w:rPr>
          <w:t>3-66</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81" w:history="1">
        <w:r w:rsidR="005C21F3" w:rsidRPr="00EE3DA3">
          <w:rPr>
            <w:rStyle w:val="Hyperlink"/>
          </w:rPr>
          <w:t>3.10</w:t>
        </w:r>
        <w:r w:rsidR="005C21F3">
          <w:rPr>
            <w:rFonts w:asciiTheme="minorHAnsi" w:eastAsiaTheme="minorEastAsia" w:hAnsiTheme="minorHAnsi" w:cstheme="minorBidi"/>
            <w:szCs w:val="22"/>
          </w:rPr>
          <w:tab/>
        </w:r>
        <w:r w:rsidR="005C21F3" w:rsidRPr="00EE3DA3">
          <w:rPr>
            <w:rStyle w:val="Hyperlink"/>
          </w:rPr>
          <w:t>Certified On</w:t>
        </w:r>
        <w:r w:rsidR="005C21F3">
          <w:rPr>
            <w:webHidden/>
          </w:rPr>
          <w:tab/>
        </w:r>
        <w:r w:rsidR="005C21F3">
          <w:rPr>
            <w:webHidden/>
          </w:rPr>
          <w:fldChar w:fldCharType="begin"/>
        </w:r>
        <w:r w:rsidR="005C21F3">
          <w:rPr>
            <w:webHidden/>
          </w:rPr>
          <w:instrText xml:space="preserve"> PAGEREF _Toc339888981 \h </w:instrText>
        </w:r>
        <w:r w:rsidR="005C21F3">
          <w:rPr>
            <w:webHidden/>
          </w:rPr>
        </w:r>
        <w:r w:rsidR="005C21F3">
          <w:rPr>
            <w:webHidden/>
          </w:rPr>
          <w:fldChar w:fldCharType="separate"/>
        </w:r>
        <w:r w:rsidR="000D6FE1">
          <w:rPr>
            <w:webHidden/>
          </w:rPr>
          <w:t>3-74</w:t>
        </w:r>
        <w:r w:rsidR="005C21F3">
          <w:rPr>
            <w:webHidden/>
          </w:rPr>
          <w:fldChar w:fldCharType="end"/>
        </w:r>
      </w:hyperlink>
    </w:p>
    <w:p w:rsidR="005C21F3" w:rsidRDefault="00E21FCE">
      <w:pPr>
        <w:pStyle w:val="TOC2"/>
        <w:tabs>
          <w:tab w:val="left" w:pos="1267"/>
          <w:tab w:val="right" w:leader="dot" w:pos="7910"/>
        </w:tabs>
        <w:rPr>
          <w:rFonts w:asciiTheme="minorHAnsi" w:eastAsiaTheme="minorEastAsia" w:hAnsiTheme="minorHAnsi" w:cstheme="minorBidi"/>
          <w:szCs w:val="22"/>
        </w:rPr>
      </w:pPr>
      <w:hyperlink w:anchor="_Toc339888982" w:history="1">
        <w:r w:rsidR="005C21F3" w:rsidRPr="00EE3DA3">
          <w:rPr>
            <w:rStyle w:val="Hyperlink"/>
          </w:rPr>
          <w:t>3.11</w:t>
        </w:r>
        <w:r w:rsidR="005C21F3">
          <w:rPr>
            <w:rFonts w:asciiTheme="minorHAnsi" w:eastAsiaTheme="minorEastAsia" w:hAnsiTheme="minorHAnsi" w:cstheme="minorBidi"/>
            <w:szCs w:val="22"/>
          </w:rPr>
          <w:tab/>
        </w:r>
        <w:r w:rsidR="005C21F3" w:rsidRPr="00EE3DA3">
          <w:rPr>
            <w:rStyle w:val="Hyperlink"/>
          </w:rPr>
          <w:t>Known Issues</w:t>
        </w:r>
        <w:r w:rsidR="005C21F3">
          <w:rPr>
            <w:webHidden/>
          </w:rPr>
          <w:tab/>
        </w:r>
        <w:r w:rsidR="005C21F3">
          <w:rPr>
            <w:webHidden/>
          </w:rPr>
          <w:fldChar w:fldCharType="begin"/>
        </w:r>
        <w:r w:rsidR="005C21F3">
          <w:rPr>
            <w:webHidden/>
          </w:rPr>
          <w:instrText xml:space="preserve"> PAGEREF _Toc339888982 \h </w:instrText>
        </w:r>
        <w:r w:rsidR="005C21F3">
          <w:rPr>
            <w:webHidden/>
          </w:rPr>
        </w:r>
        <w:r w:rsidR="005C21F3">
          <w:rPr>
            <w:webHidden/>
          </w:rPr>
          <w:fldChar w:fldCharType="separate"/>
        </w:r>
        <w:r w:rsidR="000D6FE1">
          <w:rPr>
            <w:webHidden/>
          </w:rPr>
          <w:t>3-75</w:t>
        </w:r>
        <w:r w:rsidR="005C21F3">
          <w:rPr>
            <w:webHidden/>
          </w:rPr>
          <w:fldChar w:fldCharType="end"/>
        </w:r>
      </w:hyperlink>
    </w:p>
    <w:p w:rsidR="005C21F3" w:rsidRDefault="00E21FCE">
      <w:pPr>
        <w:pStyle w:val="TOC1"/>
        <w:rPr>
          <w:rFonts w:asciiTheme="minorHAnsi" w:eastAsiaTheme="minorEastAsia" w:hAnsiTheme="minorHAnsi" w:cstheme="minorBidi"/>
          <w:b w:val="0"/>
          <w:sz w:val="22"/>
          <w:szCs w:val="22"/>
        </w:rPr>
      </w:pPr>
      <w:hyperlink w:anchor="_Toc339888983" w:history="1">
        <w:r w:rsidR="005C21F3" w:rsidRPr="00EE3DA3">
          <w:rPr>
            <w:rStyle w:val="Hyperlink"/>
          </w:rPr>
          <w:t>4</w:t>
        </w:r>
        <w:r w:rsidR="005C21F3">
          <w:rPr>
            <w:rFonts w:asciiTheme="minorHAnsi" w:eastAsiaTheme="minorEastAsia" w:hAnsiTheme="minorHAnsi" w:cstheme="minorBidi"/>
            <w:b w:val="0"/>
            <w:sz w:val="22"/>
            <w:szCs w:val="22"/>
          </w:rPr>
          <w:tab/>
        </w:r>
        <w:r w:rsidR="005C21F3" w:rsidRPr="00EE3DA3">
          <w:rPr>
            <w:rStyle w:val="Hyperlink"/>
          </w:rPr>
          <w:t>Libraries Used</w:t>
        </w:r>
        <w:r w:rsidR="005C21F3">
          <w:rPr>
            <w:webHidden/>
          </w:rPr>
          <w:tab/>
        </w:r>
        <w:r w:rsidR="005C21F3">
          <w:rPr>
            <w:webHidden/>
          </w:rPr>
          <w:fldChar w:fldCharType="begin"/>
        </w:r>
        <w:r w:rsidR="005C21F3">
          <w:rPr>
            <w:webHidden/>
          </w:rPr>
          <w:instrText xml:space="preserve"> PAGEREF _Toc339888983 \h </w:instrText>
        </w:r>
        <w:r w:rsidR="005C21F3">
          <w:rPr>
            <w:webHidden/>
          </w:rPr>
        </w:r>
        <w:r w:rsidR="005C21F3">
          <w:rPr>
            <w:webHidden/>
          </w:rPr>
          <w:fldChar w:fldCharType="separate"/>
        </w:r>
        <w:r w:rsidR="000D6FE1">
          <w:rPr>
            <w:webHidden/>
          </w:rPr>
          <w:t>4-1</w:t>
        </w:r>
        <w:r w:rsidR="005C21F3">
          <w:rPr>
            <w:webHidden/>
          </w:rPr>
          <w:fldChar w:fldCharType="end"/>
        </w:r>
      </w:hyperlink>
    </w:p>
    <w:p w:rsidR="009F69A7" w:rsidRDefault="00F84F20" w:rsidP="009D2562">
      <w:r>
        <w:fldChar w:fldCharType="end"/>
      </w:r>
    </w:p>
    <w:p w:rsidR="009F69A7" w:rsidRDefault="009F69A7">
      <w:pPr>
        <w:pStyle w:val="ChapterTitle"/>
      </w:pPr>
      <w:r>
        <w:br w:type="page"/>
      </w:r>
      <w:r>
        <w:lastRenderedPageBreak/>
        <w:t>List of Figures</w:t>
      </w:r>
    </w:p>
    <w:p w:rsidR="005C21F3" w:rsidRDefault="00F84F20">
      <w:pPr>
        <w:pStyle w:val="TableofFigures"/>
        <w:rPr>
          <w:rFonts w:asciiTheme="minorHAnsi" w:eastAsiaTheme="minorEastAsia" w:hAnsiTheme="minorHAnsi" w:cstheme="minorBidi"/>
          <w:noProof/>
          <w:sz w:val="22"/>
          <w:szCs w:val="22"/>
        </w:rPr>
      </w:pPr>
      <w:r>
        <w:fldChar w:fldCharType="begin"/>
      </w:r>
      <w:r w:rsidR="00F358EC">
        <w:instrText xml:space="preserve"> TOC \h \z \c "Figure" </w:instrText>
      </w:r>
      <w:r>
        <w:fldChar w:fldCharType="separate"/>
      </w:r>
      <w:hyperlink w:anchor="_Toc339888984" w:history="1">
        <w:r w:rsidR="005C21F3" w:rsidRPr="00F60082">
          <w:rPr>
            <w:rStyle w:val="Hyperlink"/>
            <w:noProof/>
          </w:rPr>
          <w:t>Figure 1 console.out, the PRE Log</w:t>
        </w:r>
        <w:r w:rsidR="005C21F3">
          <w:rPr>
            <w:noProof/>
            <w:webHidden/>
          </w:rPr>
          <w:tab/>
        </w:r>
        <w:r w:rsidR="005C21F3">
          <w:rPr>
            <w:noProof/>
            <w:webHidden/>
          </w:rPr>
          <w:fldChar w:fldCharType="begin"/>
        </w:r>
        <w:r w:rsidR="005C21F3">
          <w:rPr>
            <w:noProof/>
            <w:webHidden/>
          </w:rPr>
          <w:instrText xml:space="preserve"> PAGEREF _Toc339888984 \h </w:instrText>
        </w:r>
        <w:r w:rsidR="005C21F3">
          <w:rPr>
            <w:noProof/>
            <w:webHidden/>
          </w:rPr>
        </w:r>
        <w:r w:rsidR="005C21F3">
          <w:rPr>
            <w:noProof/>
            <w:webHidden/>
          </w:rPr>
          <w:fldChar w:fldCharType="separate"/>
        </w:r>
        <w:r w:rsidR="000D6FE1">
          <w:rPr>
            <w:noProof/>
            <w:webHidden/>
          </w:rPr>
          <w:t>3-70</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85" w:history="1">
        <w:r w:rsidR="005C21F3" w:rsidRPr="00F60082">
          <w:rPr>
            <w:rStyle w:val="Hyperlink"/>
            <w:noProof/>
          </w:rPr>
          <w:t>Figure 2 Web Service Monitoring</w:t>
        </w:r>
        <w:r w:rsidR="005C21F3">
          <w:rPr>
            <w:noProof/>
            <w:webHidden/>
          </w:rPr>
          <w:tab/>
        </w:r>
        <w:r w:rsidR="005C21F3">
          <w:rPr>
            <w:noProof/>
            <w:webHidden/>
          </w:rPr>
          <w:fldChar w:fldCharType="begin"/>
        </w:r>
        <w:r w:rsidR="005C21F3">
          <w:rPr>
            <w:noProof/>
            <w:webHidden/>
          </w:rPr>
          <w:instrText xml:space="preserve"> PAGEREF _Toc339888985 \h </w:instrText>
        </w:r>
        <w:r w:rsidR="005C21F3">
          <w:rPr>
            <w:noProof/>
            <w:webHidden/>
          </w:rPr>
        </w:r>
        <w:r w:rsidR="005C21F3">
          <w:rPr>
            <w:noProof/>
            <w:webHidden/>
          </w:rPr>
          <w:fldChar w:fldCharType="separate"/>
        </w:r>
        <w:r w:rsidR="000D6FE1">
          <w:rPr>
            <w:noProof/>
            <w:webHidden/>
          </w:rPr>
          <w:t>3-70</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86" w:history="1">
        <w:r w:rsidR="005C21F3" w:rsidRPr="00F60082">
          <w:rPr>
            <w:rStyle w:val="Hyperlink"/>
            <w:noProof/>
          </w:rPr>
          <w:t>Figure 3 Running Process Status</w:t>
        </w:r>
        <w:r w:rsidR="005C21F3">
          <w:rPr>
            <w:noProof/>
            <w:webHidden/>
          </w:rPr>
          <w:tab/>
        </w:r>
        <w:r w:rsidR="005C21F3">
          <w:rPr>
            <w:noProof/>
            <w:webHidden/>
          </w:rPr>
          <w:fldChar w:fldCharType="begin"/>
        </w:r>
        <w:r w:rsidR="005C21F3">
          <w:rPr>
            <w:noProof/>
            <w:webHidden/>
          </w:rPr>
          <w:instrText xml:space="preserve"> PAGEREF _Toc339888986 \h </w:instrText>
        </w:r>
        <w:r w:rsidR="005C21F3">
          <w:rPr>
            <w:noProof/>
            <w:webHidden/>
          </w:rPr>
        </w:r>
        <w:r w:rsidR="005C21F3">
          <w:rPr>
            <w:noProof/>
            <w:webHidden/>
          </w:rPr>
          <w:fldChar w:fldCharType="separate"/>
        </w:r>
        <w:r w:rsidR="000D6FE1">
          <w:rPr>
            <w:noProof/>
            <w:webHidden/>
          </w:rPr>
          <w:t>3-71</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87" w:history="1">
        <w:r w:rsidR="005C21F3" w:rsidRPr="00F60082">
          <w:rPr>
            <w:rStyle w:val="Hyperlink"/>
            <w:noProof/>
          </w:rPr>
          <w:t>Figure 4 Terminate Process Warning</w:t>
        </w:r>
        <w:r w:rsidR="005C21F3">
          <w:rPr>
            <w:noProof/>
            <w:webHidden/>
          </w:rPr>
          <w:tab/>
        </w:r>
        <w:r w:rsidR="005C21F3">
          <w:rPr>
            <w:noProof/>
            <w:webHidden/>
          </w:rPr>
          <w:fldChar w:fldCharType="begin"/>
        </w:r>
        <w:r w:rsidR="005C21F3">
          <w:rPr>
            <w:noProof/>
            <w:webHidden/>
          </w:rPr>
          <w:instrText xml:space="preserve"> PAGEREF _Toc339888987 \h </w:instrText>
        </w:r>
        <w:r w:rsidR="005C21F3">
          <w:rPr>
            <w:noProof/>
            <w:webHidden/>
          </w:rPr>
        </w:r>
        <w:r w:rsidR="005C21F3">
          <w:rPr>
            <w:noProof/>
            <w:webHidden/>
          </w:rPr>
          <w:fldChar w:fldCharType="separate"/>
        </w:r>
        <w:r w:rsidR="000D6FE1">
          <w:rPr>
            <w:noProof/>
            <w:webHidden/>
          </w:rPr>
          <w:t>3-71</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88" w:history="1">
        <w:r w:rsidR="005C21F3" w:rsidRPr="00F60082">
          <w:rPr>
            <w:rStyle w:val="Hyperlink"/>
            <w:noProof/>
          </w:rPr>
          <w:t>Figure 5 Terminate Process</w:t>
        </w:r>
        <w:r w:rsidR="005C21F3">
          <w:rPr>
            <w:noProof/>
            <w:webHidden/>
          </w:rPr>
          <w:tab/>
        </w:r>
        <w:r w:rsidR="005C21F3">
          <w:rPr>
            <w:noProof/>
            <w:webHidden/>
          </w:rPr>
          <w:fldChar w:fldCharType="begin"/>
        </w:r>
        <w:r w:rsidR="005C21F3">
          <w:rPr>
            <w:noProof/>
            <w:webHidden/>
          </w:rPr>
          <w:instrText xml:space="preserve"> PAGEREF _Toc339888988 \h </w:instrText>
        </w:r>
        <w:r w:rsidR="005C21F3">
          <w:rPr>
            <w:noProof/>
            <w:webHidden/>
          </w:rPr>
        </w:r>
        <w:r w:rsidR="005C21F3">
          <w:rPr>
            <w:noProof/>
            <w:webHidden/>
          </w:rPr>
          <w:fldChar w:fldCharType="separate"/>
        </w:r>
        <w:r w:rsidR="000D6FE1">
          <w:rPr>
            <w:noProof/>
            <w:webHidden/>
          </w:rPr>
          <w:t>3-71</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89" w:history="1">
        <w:r w:rsidR="005C21F3" w:rsidRPr="00F60082">
          <w:rPr>
            <w:rStyle w:val="Hyperlink"/>
            <w:noProof/>
          </w:rPr>
          <w:t>Figure 6 Stop Feature has been added</w:t>
        </w:r>
        <w:r w:rsidR="005C21F3">
          <w:rPr>
            <w:noProof/>
            <w:webHidden/>
          </w:rPr>
          <w:tab/>
        </w:r>
        <w:r w:rsidR="005C21F3">
          <w:rPr>
            <w:noProof/>
            <w:webHidden/>
          </w:rPr>
          <w:fldChar w:fldCharType="begin"/>
        </w:r>
        <w:r w:rsidR="005C21F3">
          <w:rPr>
            <w:noProof/>
            <w:webHidden/>
          </w:rPr>
          <w:instrText xml:space="preserve"> PAGEREF _Toc339888989 \h </w:instrText>
        </w:r>
        <w:r w:rsidR="005C21F3">
          <w:rPr>
            <w:noProof/>
            <w:webHidden/>
          </w:rPr>
        </w:r>
        <w:r w:rsidR="005C21F3">
          <w:rPr>
            <w:noProof/>
            <w:webHidden/>
          </w:rPr>
          <w:fldChar w:fldCharType="separate"/>
        </w:r>
        <w:r w:rsidR="000D6FE1">
          <w:rPr>
            <w:noProof/>
            <w:webHidden/>
          </w:rPr>
          <w:t>3-72</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90" w:history="1">
        <w:r w:rsidR="005C21F3" w:rsidRPr="00F60082">
          <w:rPr>
            <w:rStyle w:val="Hyperlink"/>
            <w:noProof/>
          </w:rPr>
          <w:t>Figure 7 Stop Warning is displayed</w:t>
        </w:r>
        <w:r w:rsidR="005C21F3">
          <w:rPr>
            <w:noProof/>
            <w:webHidden/>
          </w:rPr>
          <w:tab/>
        </w:r>
        <w:r w:rsidR="005C21F3">
          <w:rPr>
            <w:noProof/>
            <w:webHidden/>
          </w:rPr>
          <w:fldChar w:fldCharType="begin"/>
        </w:r>
        <w:r w:rsidR="005C21F3">
          <w:rPr>
            <w:noProof/>
            <w:webHidden/>
          </w:rPr>
          <w:instrText xml:space="preserve"> PAGEREF _Toc339888990 \h </w:instrText>
        </w:r>
        <w:r w:rsidR="005C21F3">
          <w:rPr>
            <w:noProof/>
            <w:webHidden/>
          </w:rPr>
        </w:r>
        <w:r w:rsidR="005C21F3">
          <w:rPr>
            <w:noProof/>
            <w:webHidden/>
          </w:rPr>
          <w:fldChar w:fldCharType="separate"/>
        </w:r>
        <w:r w:rsidR="000D6FE1">
          <w:rPr>
            <w:noProof/>
            <w:webHidden/>
          </w:rPr>
          <w:t>3-72</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91" w:history="1">
        <w:r w:rsidR="005C21F3" w:rsidRPr="00F60082">
          <w:rPr>
            <w:rStyle w:val="Hyperlink"/>
            <w:noProof/>
          </w:rPr>
          <w:t>Figure 8 Message for successfully invoking stop</w:t>
        </w:r>
        <w:r w:rsidR="005C21F3">
          <w:rPr>
            <w:noProof/>
            <w:webHidden/>
          </w:rPr>
          <w:tab/>
        </w:r>
        <w:r w:rsidR="005C21F3">
          <w:rPr>
            <w:noProof/>
            <w:webHidden/>
          </w:rPr>
          <w:fldChar w:fldCharType="begin"/>
        </w:r>
        <w:r w:rsidR="005C21F3">
          <w:rPr>
            <w:noProof/>
            <w:webHidden/>
          </w:rPr>
          <w:instrText xml:space="preserve"> PAGEREF _Toc339888991 \h </w:instrText>
        </w:r>
        <w:r w:rsidR="005C21F3">
          <w:rPr>
            <w:noProof/>
            <w:webHidden/>
          </w:rPr>
        </w:r>
        <w:r w:rsidR="005C21F3">
          <w:rPr>
            <w:noProof/>
            <w:webHidden/>
          </w:rPr>
          <w:fldChar w:fldCharType="separate"/>
        </w:r>
        <w:r w:rsidR="000D6FE1">
          <w:rPr>
            <w:noProof/>
            <w:webHidden/>
          </w:rPr>
          <w:t>3-72</w:t>
        </w:r>
        <w:r w:rsidR="005C21F3">
          <w:rPr>
            <w:noProof/>
            <w:webHidden/>
          </w:rPr>
          <w:fldChar w:fldCharType="end"/>
        </w:r>
      </w:hyperlink>
    </w:p>
    <w:p w:rsidR="005C21F3" w:rsidRDefault="00E21FCE">
      <w:pPr>
        <w:pStyle w:val="TableofFigures"/>
        <w:rPr>
          <w:rFonts w:asciiTheme="minorHAnsi" w:eastAsiaTheme="minorEastAsia" w:hAnsiTheme="minorHAnsi" w:cstheme="minorBidi"/>
          <w:noProof/>
          <w:sz w:val="22"/>
          <w:szCs w:val="22"/>
        </w:rPr>
      </w:pPr>
      <w:hyperlink w:anchor="_Toc339888992" w:history="1">
        <w:r w:rsidR="005C21F3" w:rsidRPr="00F60082">
          <w:rPr>
            <w:rStyle w:val="Hyperlink"/>
            <w:noProof/>
          </w:rPr>
          <w:t>Figure 9 Message if invocation of stop is un-successful</w:t>
        </w:r>
        <w:r w:rsidR="005C21F3">
          <w:rPr>
            <w:noProof/>
            <w:webHidden/>
          </w:rPr>
          <w:tab/>
        </w:r>
        <w:r w:rsidR="005C21F3">
          <w:rPr>
            <w:noProof/>
            <w:webHidden/>
          </w:rPr>
          <w:fldChar w:fldCharType="begin"/>
        </w:r>
        <w:r w:rsidR="005C21F3">
          <w:rPr>
            <w:noProof/>
            <w:webHidden/>
          </w:rPr>
          <w:instrText xml:space="preserve"> PAGEREF _Toc339888992 \h </w:instrText>
        </w:r>
        <w:r w:rsidR="005C21F3">
          <w:rPr>
            <w:noProof/>
            <w:webHidden/>
          </w:rPr>
        </w:r>
        <w:r w:rsidR="005C21F3">
          <w:rPr>
            <w:noProof/>
            <w:webHidden/>
          </w:rPr>
          <w:fldChar w:fldCharType="separate"/>
        </w:r>
        <w:r w:rsidR="000D6FE1">
          <w:rPr>
            <w:noProof/>
            <w:webHidden/>
          </w:rPr>
          <w:t>3-73</w:t>
        </w:r>
        <w:r w:rsidR="005C21F3">
          <w:rPr>
            <w:noProof/>
            <w:webHidden/>
          </w:rPr>
          <w:fldChar w:fldCharType="end"/>
        </w:r>
      </w:hyperlink>
    </w:p>
    <w:p w:rsidR="00F358EC" w:rsidRDefault="00F84F20">
      <w:pPr>
        <w:sectPr w:rsidR="00F358EC" w:rsidSect="00E24FCD">
          <w:headerReference w:type="even" r:id="rId10"/>
          <w:headerReference w:type="default" r:id="rId11"/>
          <w:footerReference w:type="even" r:id="rId12"/>
          <w:footerReference w:type="default" r:id="rId13"/>
          <w:headerReference w:type="first" r:id="rId14"/>
          <w:type w:val="oddPage"/>
          <w:pgSz w:w="11909" w:h="16834" w:code="9"/>
          <w:pgMar w:top="1440" w:right="1829" w:bottom="1440" w:left="2160" w:header="720" w:footer="1185" w:gutter="0"/>
          <w:pgNumType w:fmt="lowerRoman"/>
          <w:cols w:space="720"/>
          <w:titlePg/>
          <w:docGrid w:linePitch="360"/>
        </w:sectPr>
      </w:pPr>
      <w:r>
        <w:fldChar w:fldCharType="end"/>
      </w:r>
    </w:p>
    <w:p w:rsidR="009F69A7" w:rsidRDefault="00912C5F" w:rsidP="00912C5F">
      <w:pPr>
        <w:pStyle w:val="Heading1"/>
      </w:pPr>
      <w:bookmarkStart w:id="3" w:name="_Ref104894563"/>
      <w:bookmarkStart w:id="4" w:name="_Toc112727860"/>
      <w:bookmarkStart w:id="5" w:name="_Toc269922626"/>
      <w:bookmarkStart w:id="6" w:name="_Toc339888942"/>
      <w:r>
        <w:lastRenderedPageBreak/>
        <w:t>Specifications for Process Requirement Framework</w:t>
      </w:r>
      <w:bookmarkEnd w:id="3"/>
      <w:bookmarkEnd w:id="4"/>
      <w:bookmarkEnd w:id="5"/>
      <w:bookmarkEnd w:id="6"/>
    </w:p>
    <w:p w:rsidR="00912C5F" w:rsidRDefault="00552BC6" w:rsidP="00552BC6">
      <w:pPr>
        <w:pStyle w:val="Heading2"/>
        <w:pageBreakBefore w:val="0"/>
        <w:tabs>
          <w:tab w:val="clear" w:pos="576"/>
          <w:tab w:val="num" w:pos="720"/>
        </w:tabs>
      </w:pPr>
      <w:bookmarkStart w:id="7" w:name="_Toc112727861"/>
      <w:bookmarkStart w:id="8" w:name="_Toc269922627"/>
      <w:bookmarkStart w:id="9" w:name="_Toc339888943"/>
      <w:r>
        <w:t>Introduction</w:t>
      </w:r>
      <w:bookmarkEnd w:id="7"/>
      <w:bookmarkEnd w:id="8"/>
      <w:bookmarkEnd w:id="9"/>
    </w:p>
    <w:p w:rsidR="00552BC6" w:rsidRDefault="00EF6362" w:rsidP="007C63F5">
      <w:pPr>
        <w:pStyle w:val="StyleBodyTextJustified"/>
      </w:pPr>
      <w:r>
        <w:t>In the current architecture, processes are executed online, that is the following steps are performed:</w:t>
      </w:r>
    </w:p>
    <w:p w:rsidR="00EF6362" w:rsidRDefault="00EF6362" w:rsidP="007C63F5">
      <w:pPr>
        <w:pStyle w:val="StyleProcstepJustified"/>
      </w:pPr>
      <w:r>
        <w:t>User starts the process/report</w:t>
      </w:r>
    </w:p>
    <w:p w:rsidR="00EF6362" w:rsidRDefault="00EF6362" w:rsidP="007C63F5">
      <w:pPr>
        <w:pStyle w:val="StyleProcstepJustified"/>
      </w:pPr>
      <w:r>
        <w:t>Process starts on the server immediately</w:t>
      </w:r>
    </w:p>
    <w:p w:rsidR="00EF6362" w:rsidRDefault="00EF6362" w:rsidP="007C63F5">
      <w:pPr>
        <w:pStyle w:val="StyleProcstepJustified"/>
      </w:pPr>
      <w:r>
        <w:t>User waits for the process execution to complete</w:t>
      </w:r>
    </w:p>
    <w:p w:rsidR="00EF6362" w:rsidRDefault="00EF6362" w:rsidP="007C63F5">
      <w:pPr>
        <w:pStyle w:val="StyleBodyTextJustified"/>
      </w:pPr>
      <w:r>
        <w:t xml:space="preserve">In such a scenario, time-consuming process leads to browser time-out. </w:t>
      </w:r>
      <w:r w:rsidR="00E4779F">
        <w:t>However, the process continues execution on the server but the user is not aware of the status of the process.</w:t>
      </w:r>
    </w:p>
    <w:p w:rsidR="00AA24EA" w:rsidRDefault="00AA24EA" w:rsidP="007C63F5">
      <w:pPr>
        <w:pStyle w:val="StyleBodyTextJustified"/>
      </w:pPr>
      <w:r>
        <w:t>The idea for the framework evolved to facilitate the execution of time-consuming processes, such as Business Logic Programs and reports, in a user-friendly manner.</w:t>
      </w:r>
    </w:p>
    <w:p w:rsidR="00AA24EA" w:rsidRDefault="00AA24EA" w:rsidP="007C63F5">
      <w:pPr>
        <w:pStyle w:val="StyleBodyTextJustified"/>
      </w:pPr>
      <w:r>
        <w:t>In this framework,</w:t>
      </w:r>
    </w:p>
    <w:p w:rsidR="00AA24EA" w:rsidRDefault="00AA24EA" w:rsidP="0014523F">
      <w:pPr>
        <w:pStyle w:val="Procstep"/>
        <w:numPr>
          <w:ilvl w:val="0"/>
          <w:numId w:val="19"/>
        </w:numPr>
      </w:pPr>
      <w:r>
        <w:t>User can submit a request for the process and move on to carry out some other activity</w:t>
      </w:r>
    </w:p>
    <w:p w:rsidR="00AA24EA" w:rsidRDefault="00AA24EA" w:rsidP="007C63F5">
      <w:pPr>
        <w:pStyle w:val="StyleProcstepJustified"/>
      </w:pPr>
      <w:r>
        <w:t>Process runs in the background and the status of the process is periodically updated</w:t>
      </w:r>
    </w:p>
    <w:p w:rsidR="00AA24EA" w:rsidRDefault="00AA24EA" w:rsidP="007C63F5">
      <w:pPr>
        <w:pStyle w:val="StyleProcstepJustified"/>
      </w:pPr>
      <w:r>
        <w:t>User can view the status of the process via a report</w:t>
      </w:r>
    </w:p>
    <w:p w:rsidR="00AA24EA" w:rsidRDefault="002C5C94" w:rsidP="002C5C94">
      <w:pPr>
        <w:pStyle w:val="Heading2"/>
        <w:pageBreakBefore w:val="0"/>
        <w:tabs>
          <w:tab w:val="clear" w:pos="576"/>
          <w:tab w:val="num" w:pos="720"/>
        </w:tabs>
      </w:pPr>
      <w:bookmarkStart w:id="10" w:name="_Toc112727862"/>
      <w:bookmarkStart w:id="11" w:name="_Toc269922628"/>
      <w:bookmarkStart w:id="12" w:name="_Toc339888944"/>
      <w:r>
        <w:t>Limitations/Possible Enhancement</w:t>
      </w:r>
      <w:bookmarkEnd w:id="10"/>
      <w:bookmarkEnd w:id="11"/>
      <w:bookmarkEnd w:id="12"/>
    </w:p>
    <w:p w:rsidR="002C5C94" w:rsidRDefault="0048389C" w:rsidP="0014523F">
      <w:pPr>
        <w:pStyle w:val="Procstep"/>
        <w:numPr>
          <w:ilvl w:val="0"/>
          <w:numId w:val="20"/>
        </w:numPr>
      </w:pPr>
      <w:r>
        <w:t>Scheduling of Grouped Requests</w:t>
      </w:r>
    </w:p>
    <w:p w:rsidR="0048389C" w:rsidRDefault="006E6E26" w:rsidP="007C63F5">
      <w:pPr>
        <w:pStyle w:val="StyleProcstepJustified"/>
      </w:pPr>
      <w:r>
        <w:t>Internationalizing messages</w:t>
      </w:r>
    </w:p>
    <w:p w:rsidR="00C449E1" w:rsidRDefault="00C449E1" w:rsidP="007C63F5">
      <w:pPr>
        <w:pStyle w:val="StyleProcstepJustified"/>
      </w:pPr>
      <w:r>
        <w:t>Adding an Event for processing a Request the way Event feature is provided for Scheduling</w:t>
      </w:r>
    </w:p>
    <w:p w:rsidR="006E6E26" w:rsidRDefault="005B2B7E" w:rsidP="005B2B7E">
      <w:pPr>
        <w:pStyle w:val="Heading2"/>
        <w:pageBreakBefore w:val="0"/>
        <w:tabs>
          <w:tab w:val="clear" w:pos="576"/>
          <w:tab w:val="num" w:pos="720"/>
        </w:tabs>
      </w:pPr>
      <w:bookmarkStart w:id="13" w:name="_Ref104887925"/>
      <w:bookmarkStart w:id="14" w:name="_Toc112727863"/>
      <w:bookmarkStart w:id="15" w:name="_Toc269922629"/>
      <w:bookmarkStart w:id="16" w:name="_Toc339888945"/>
      <w:r>
        <w:lastRenderedPageBreak/>
        <w:t>Features</w:t>
      </w:r>
      <w:bookmarkEnd w:id="13"/>
      <w:bookmarkEnd w:id="14"/>
      <w:bookmarkEnd w:id="15"/>
      <w:bookmarkEnd w:id="16"/>
    </w:p>
    <w:p w:rsidR="005B2B7E" w:rsidRDefault="007A3F35" w:rsidP="007C63F5">
      <w:pPr>
        <w:pStyle w:val="StyleBodyTextJustified"/>
      </w:pPr>
      <w:r>
        <w:t xml:space="preserve">The Process Request Engine (PRE) is </w:t>
      </w:r>
      <w:r w:rsidRPr="001F2F23">
        <w:rPr>
          <w:rStyle w:val="Emphasis"/>
        </w:rPr>
        <w:t>Multi-Threaded</w:t>
      </w:r>
      <w:r>
        <w:t>, thus taking the maximum advantage of the CPU. As PRE is not bound to any business logic, it is very generic in nature.</w:t>
      </w:r>
      <w:r w:rsidR="00082239">
        <w:t xml:space="preserve"> </w:t>
      </w:r>
      <w:r w:rsidR="00E142B5">
        <w:t>Thread Pooling is d</w:t>
      </w:r>
      <w:r w:rsidR="00092B73">
        <w:t>one for specific task execution such as transporting emails and for web services.</w:t>
      </w:r>
    </w:p>
    <w:tbl>
      <w:tblPr>
        <w:tblW w:w="7560" w:type="dxa"/>
        <w:tblInd w:w="1080" w:type="dxa"/>
        <w:tblLayout w:type="fixed"/>
        <w:tblLook w:val="00A0" w:firstRow="1" w:lastRow="0" w:firstColumn="1" w:lastColumn="0" w:noHBand="0" w:noVBand="0"/>
      </w:tblPr>
      <w:tblGrid>
        <w:gridCol w:w="1425"/>
        <w:gridCol w:w="6135"/>
      </w:tblGrid>
      <w:tr w:rsidR="00082239">
        <w:tc>
          <w:tcPr>
            <w:tcW w:w="1440" w:type="dxa"/>
          </w:tcPr>
          <w:p w:rsidR="00082239" w:rsidRDefault="00F30A5D" w:rsidP="007C63F5">
            <w:pPr>
              <w:pStyle w:val="StyleBlockQuotationFirstArial10ptBoldJustifiedLeft"/>
            </w:pPr>
            <w:r w:rsidRPr="00F30A5D">
              <w:rPr>
                <w:rFonts w:ascii="Wingdings" w:hAnsi="Wingdings"/>
                <w:sz w:val="40"/>
              </w:rPr>
              <w:t></w:t>
            </w:r>
            <w:r w:rsidR="00082239">
              <w:t>Note</w:t>
            </w:r>
          </w:p>
        </w:tc>
        <w:tc>
          <w:tcPr>
            <w:tcW w:w="6210" w:type="dxa"/>
            <w:tcBorders>
              <w:left w:val="nil"/>
            </w:tcBorders>
            <w:vAlign w:val="center"/>
          </w:tcPr>
          <w:p w:rsidR="00082239" w:rsidRDefault="00082239" w:rsidP="007C63F5">
            <w:pPr>
              <w:pStyle w:val="StyleProcedureNotesJustified"/>
            </w:pPr>
            <w:r>
              <w:t>It can be used across any functionality.</w:t>
            </w:r>
          </w:p>
        </w:tc>
      </w:tr>
    </w:tbl>
    <w:p w:rsidR="00082239" w:rsidRDefault="00082239" w:rsidP="007C63F5">
      <w:pPr>
        <w:pStyle w:val="StyleBodyTextJustified"/>
      </w:pPr>
      <w:r>
        <w:t xml:space="preserve">The programmer needs to </w:t>
      </w:r>
      <w:r w:rsidR="008846CD">
        <w:t>extend ProcessRequestServicer</w:t>
      </w:r>
      <w:r>
        <w:t xml:space="preserve"> and write a Business Login within </w:t>
      </w:r>
      <w:r w:rsidR="00AA7D2B">
        <w:t>one</w:t>
      </w:r>
      <w:r w:rsidR="008846CD">
        <w:t xml:space="preserve"> abstract method for the actual execution</w:t>
      </w:r>
      <w:r w:rsidR="00AA7D2B">
        <w:t>.</w:t>
      </w:r>
      <w:r w:rsidR="008846CD">
        <w:t xml:space="preserve"> </w:t>
      </w:r>
      <w:r w:rsidR="00AA7D2B">
        <w:t>And, if necessary, method can be overridden for performing clean-</w:t>
      </w:r>
      <w:r w:rsidR="008846CD">
        <w:t>up activities</w:t>
      </w:r>
      <w:r>
        <w:t xml:space="preserve">. </w:t>
      </w:r>
    </w:p>
    <w:p w:rsidR="00082239" w:rsidRDefault="00082239" w:rsidP="007C63F5">
      <w:pPr>
        <w:pStyle w:val="StyleBodyTextJustified"/>
      </w:pPr>
      <w:r>
        <w:t>The PRE request is divided in two parts:</w:t>
      </w:r>
    </w:p>
    <w:p w:rsidR="00082239" w:rsidRPr="001F2F23" w:rsidRDefault="00082239" w:rsidP="0014523F">
      <w:pPr>
        <w:pStyle w:val="Procstep"/>
        <w:numPr>
          <w:ilvl w:val="0"/>
          <w:numId w:val="21"/>
        </w:numPr>
        <w:rPr>
          <w:rStyle w:val="Emphasis"/>
        </w:rPr>
      </w:pPr>
      <w:r w:rsidRPr="001F2F23">
        <w:rPr>
          <w:rStyle w:val="Emphasis"/>
        </w:rPr>
        <w:t>Grouped Requests</w:t>
      </w:r>
    </w:p>
    <w:p w:rsidR="00082239" w:rsidRPr="001F2F23" w:rsidRDefault="00082239" w:rsidP="007C63F5">
      <w:pPr>
        <w:pStyle w:val="StyleProcstepJustified"/>
        <w:rPr>
          <w:rStyle w:val="Emphasis"/>
        </w:rPr>
      </w:pPr>
      <w:r w:rsidRPr="001F2F23">
        <w:rPr>
          <w:rStyle w:val="Emphasis"/>
        </w:rPr>
        <w:t>Stand Alone Requests</w:t>
      </w:r>
    </w:p>
    <w:p w:rsidR="0033352B" w:rsidRDefault="0033352B" w:rsidP="007C63F5">
      <w:pPr>
        <w:pStyle w:val="StyleBodyTextJustified"/>
      </w:pPr>
      <w:r>
        <w:t xml:space="preserve">Both the PRE requests are handled by </w:t>
      </w:r>
      <w:r w:rsidRPr="0033352B">
        <w:rPr>
          <w:i/>
        </w:rPr>
        <w:t>threads</w:t>
      </w:r>
      <w:r>
        <w:t xml:space="preserve">. The </w:t>
      </w:r>
      <w:r w:rsidR="006D7CDA">
        <w:t>connections to the database are</w:t>
      </w:r>
      <w:r>
        <w:t xml:space="preserve"> stored in a proprietary Connection Pool mechanism, which has the following features:</w:t>
      </w:r>
    </w:p>
    <w:p w:rsidR="00082239" w:rsidRDefault="0033352B" w:rsidP="0014523F">
      <w:pPr>
        <w:pStyle w:val="Procstep"/>
        <w:numPr>
          <w:ilvl w:val="0"/>
          <w:numId w:val="22"/>
        </w:numPr>
      </w:pPr>
      <w:r w:rsidRPr="001F2F23">
        <w:rPr>
          <w:rStyle w:val="Emphasis"/>
        </w:rPr>
        <w:t xml:space="preserve"> </w:t>
      </w:r>
      <w:r w:rsidR="00BC7D37" w:rsidRPr="001F2F23">
        <w:rPr>
          <w:rStyle w:val="Emphasis"/>
        </w:rPr>
        <w:t>Stale connections</w:t>
      </w:r>
      <w:r w:rsidR="00BC7D37">
        <w:t xml:space="preserve"> that can be closed are available. </w:t>
      </w:r>
    </w:p>
    <w:tbl>
      <w:tblPr>
        <w:tblW w:w="7560" w:type="dxa"/>
        <w:tblInd w:w="1080" w:type="dxa"/>
        <w:tblLayout w:type="fixed"/>
        <w:tblLook w:val="00A0" w:firstRow="1" w:lastRow="0" w:firstColumn="1" w:lastColumn="0" w:noHBand="0" w:noVBand="0"/>
      </w:tblPr>
      <w:tblGrid>
        <w:gridCol w:w="1425"/>
        <w:gridCol w:w="6135"/>
      </w:tblGrid>
      <w:tr w:rsidR="00BC7D37">
        <w:tc>
          <w:tcPr>
            <w:tcW w:w="1440" w:type="dxa"/>
          </w:tcPr>
          <w:p w:rsidR="00BC7D37" w:rsidRDefault="00F30A5D" w:rsidP="007C63F5">
            <w:pPr>
              <w:pStyle w:val="StyleBlockQuotationFirstArial10ptBoldJustifiedLeft"/>
            </w:pPr>
            <w:r w:rsidRPr="00F30A5D">
              <w:rPr>
                <w:rFonts w:ascii="Wingdings" w:hAnsi="Wingdings"/>
                <w:sz w:val="40"/>
              </w:rPr>
              <w:t></w:t>
            </w:r>
            <w:r w:rsidR="00BC7D37">
              <w:t>Note</w:t>
            </w:r>
          </w:p>
        </w:tc>
        <w:tc>
          <w:tcPr>
            <w:tcW w:w="6210" w:type="dxa"/>
            <w:tcBorders>
              <w:left w:val="nil"/>
            </w:tcBorders>
            <w:vAlign w:val="center"/>
          </w:tcPr>
          <w:p w:rsidR="00BC7D37" w:rsidRDefault="00BC7D37" w:rsidP="007C63F5">
            <w:pPr>
              <w:pStyle w:val="StyleProcedureNotesJustified"/>
            </w:pPr>
            <w:r>
              <w:t>A stale connection is a connection that is idle for the time specified in 1.7.2 pr.properties.</w:t>
            </w:r>
          </w:p>
        </w:tc>
      </w:tr>
    </w:tbl>
    <w:p w:rsidR="00BC7D37" w:rsidRDefault="004F5A2D" w:rsidP="007C63F5">
      <w:pPr>
        <w:pStyle w:val="Procstep"/>
      </w:pPr>
      <w:r>
        <w:t xml:space="preserve">The </w:t>
      </w:r>
      <w:r w:rsidR="00BC7D37">
        <w:t xml:space="preserve">Pool </w:t>
      </w:r>
      <w:r w:rsidR="001F2F23">
        <w:t>will</w:t>
      </w:r>
      <w:r w:rsidR="00BC7D37">
        <w:t xml:space="preserve"> not close the initial connections specified in the same property file.</w:t>
      </w:r>
    </w:p>
    <w:p w:rsidR="00BC7D37" w:rsidRDefault="00272FEF" w:rsidP="007C63F5">
      <w:pPr>
        <w:pStyle w:val="StyleProcstepJustified"/>
      </w:pPr>
      <w:r>
        <w:t xml:space="preserve">For the initial connections, a </w:t>
      </w:r>
      <w:r w:rsidRPr="001F2F23">
        <w:rPr>
          <w:rStyle w:val="Emphasis"/>
        </w:rPr>
        <w:t xml:space="preserve">periodic check </w:t>
      </w:r>
      <w:r>
        <w:t>would be made by the POOL to keep them alive. The self-check time interval can be specified in the 1.7.2 pr.properties file.</w:t>
      </w:r>
    </w:p>
    <w:p w:rsidR="004F5A2D" w:rsidRDefault="004F5A2D" w:rsidP="00F30A5D">
      <w:pPr>
        <w:pStyle w:val="StyleProcstepJustified"/>
      </w:pPr>
      <w:r>
        <w:t xml:space="preserve">The </w:t>
      </w:r>
      <w:r w:rsidR="00DE1D15">
        <w:t xml:space="preserve">Pool checks for </w:t>
      </w:r>
      <w:r w:rsidR="00DE1D15" w:rsidRPr="001F2F23">
        <w:rPr>
          <w:rStyle w:val="Emphasis"/>
        </w:rPr>
        <w:t>Connection Leaks and Open Statements</w:t>
      </w:r>
      <w:r w:rsidR="00414E08" w:rsidRPr="001F2F23">
        <w:rPr>
          <w:rStyle w:val="Emphasis"/>
        </w:rPr>
        <w:t xml:space="preserve"> and Open ResultSets</w:t>
      </w:r>
      <w:r w:rsidR="00F30A5D">
        <w:t>.</w:t>
      </w:r>
      <w:r w:rsidR="00DE1D15">
        <w:t xml:space="preserve"> </w:t>
      </w:r>
      <w:r w:rsidR="00F30A5D" w:rsidRPr="00F30A5D">
        <w:t>Leaked connection is trapped and returned to the pool.</w:t>
      </w:r>
      <w:r w:rsidR="001F2F23">
        <w:t xml:space="preserve"> Where o</w:t>
      </w:r>
      <w:r w:rsidR="007C63F5" w:rsidRPr="004F5A2D">
        <w:t xml:space="preserve">pen </w:t>
      </w:r>
      <w:r w:rsidR="001F2F23">
        <w:t>s</w:t>
      </w:r>
      <w:r w:rsidR="007C63F5" w:rsidRPr="004F5A2D">
        <w:t>tatements are statements created in the program using the connection object but not closed explicitly.</w:t>
      </w:r>
      <w:r w:rsidR="001F2F23">
        <w:t xml:space="preserve"> T</w:t>
      </w:r>
      <w:r>
        <w:t>he Pool guarantees that the open statements are automatically closed without a warning. However, these warnings are clearly marked in the log files.</w:t>
      </w:r>
    </w:p>
    <w:tbl>
      <w:tblPr>
        <w:tblW w:w="7560" w:type="dxa"/>
        <w:tblInd w:w="1080" w:type="dxa"/>
        <w:tblLayout w:type="fixed"/>
        <w:tblLook w:val="00A0" w:firstRow="1" w:lastRow="0" w:firstColumn="1" w:lastColumn="0" w:noHBand="0" w:noVBand="0"/>
      </w:tblPr>
      <w:tblGrid>
        <w:gridCol w:w="1425"/>
        <w:gridCol w:w="6135"/>
      </w:tblGrid>
      <w:tr w:rsidR="00070225">
        <w:tc>
          <w:tcPr>
            <w:tcW w:w="1440" w:type="dxa"/>
          </w:tcPr>
          <w:p w:rsidR="00070225" w:rsidRDefault="00F30A5D" w:rsidP="007C63F5">
            <w:pPr>
              <w:pStyle w:val="StyleBlockQuotationFirstArial10ptBoldJustifiedLeft"/>
            </w:pPr>
            <w:r w:rsidRPr="00F30A5D">
              <w:rPr>
                <w:rFonts w:ascii="Wingdings" w:hAnsi="Wingdings"/>
                <w:sz w:val="40"/>
              </w:rPr>
              <w:t></w:t>
            </w:r>
            <w:r w:rsidR="00070225">
              <w:t>Note</w:t>
            </w:r>
          </w:p>
        </w:tc>
        <w:tc>
          <w:tcPr>
            <w:tcW w:w="6210" w:type="dxa"/>
            <w:tcBorders>
              <w:left w:val="nil"/>
            </w:tcBorders>
            <w:vAlign w:val="center"/>
          </w:tcPr>
          <w:p w:rsidR="00070225" w:rsidRDefault="00070225" w:rsidP="007C63F5">
            <w:pPr>
              <w:pStyle w:val="StyleProcstepJustified"/>
              <w:numPr>
                <w:ilvl w:val="0"/>
                <w:numId w:val="0"/>
              </w:numPr>
              <w:ind w:left="360"/>
            </w:pPr>
            <w:r>
              <w:t xml:space="preserve">Refer to the JDBCPool documentation for further details. This is a separate product of </w:t>
            </w:r>
            <w:r w:rsidR="002552E9">
              <w:t>STGMASTEK</w:t>
            </w:r>
            <w:r>
              <w:t xml:space="preserve"> and is plugged into PRE.</w:t>
            </w:r>
          </w:p>
        </w:tc>
      </w:tr>
    </w:tbl>
    <w:p w:rsidR="00070225" w:rsidRDefault="00070225" w:rsidP="007C63F5">
      <w:pPr>
        <w:pStyle w:val="StyleProcstepJustifiedFirstline0"/>
        <w:numPr>
          <w:ilvl w:val="0"/>
          <w:numId w:val="0"/>
        </w:numPr>
        <w:ind w:left="720"/>
      </w:pPr>
    </w:p>
    <w:p w:rsidR="004F5A2D" w:rsidRDefault="00ED21B8" w:rsidP="007C63F5">
      <w:pPr>
        <w:pStyle w:val="StyleBodyTextJustified"/>
      </w:pPr>
      <w:r>
        <w:t xml:space="preserve">The PRE has a </w:t>
      </w:r>
      <w:r w:rsidRPr="001F2F23">
        <w:rPr>
          <w:rStyle w:val="Emphasis"/>
        </w:rPr>
        <w:t>Scheduler</w:t>
      </w:r>
      <w:r>
        <w:t xml:space="preserve">. The scheduler is intelligent enough to advance the Parameter Dates (if marked as Dynamic) for a requested process with the scheduled frequency. </w:t>
      </w:r>
    </w:p>
    <w:p w:rsidR="00ED21B8" w:rsidRPr="007C63F5" w:rsidRDefault="00ED21B8" w:rsidP="007C63F5">
      <w:pPr>
        <w:pStyle w:val="StyleBlockQuotationFirstLeft0Firstline0"/>
        <w:rPr>
          <w:b/>
          <w:bCs/>
        </w:rPr>
      </w:pPr>
      <w:r w:rsidRPr="007C63F5">
        <w:rPr>
          <w:b/>
          <w:bCs/>
        </w:rPr>
        <w:t>Example</w:t>
      </w:r>
    </w:p>
    <w:p w:rsidR="00ED21B8" w:rsidRPr="00CA4CBB" w:rsidRDefault="00FC18B8" w:rsidP="00BB2615">
      <w:pPr>
        <w:pStyle w:val="BodyText"/>
        <w:jc w:val="both"/>
        <w:rPr>
          <w:rFonts w:ascii="Garamond" w:hAnsi="Garamond"/>
          <w:sz w:val="24"/>
          <w:szCs w:val="24"/>
        </w:rPr>
      </w:pPr>
      <w:r w:rsidRPr="00CA4CBB">
        <w:rPr>
          <w:rFonts w:ascii="Garamond" w:hAnsi="Garamond"/>
          <w:sz w:val="24"/>
          <w:szCs w:val="24"/>
        </w:rPr>
        <w:lastRenderedPageBreak/>
        <w:t>Consider that we request a report that gives the Account Statement of a Bank. We specify the Account Number, From Period, and To Period.</w:t>
      </w:r>
    </w:p>
    <w:tbl>
      <w:tblPr>
        <w:tblW w:w="7560" w:type="dxa"/>
        <w:tblInd w:w="1080" w:type="dxa"/>
        <w:tblLayout w:type="fixed"/>
        <w:tblLook w:val="00A0" w:firstRow="1" w:lastRow="0" w:firstColumn="1" w:lastColumn="0" w:noHBand="0" w:noVBand="0"/>
      </w:tblPr>
      <w:tblGrid>
        <w:gridCol w:w="1548"/>
        <w:gridCol w:w="2944"/>
        <w:gridCol w:w="3068"/>
      </w:tblGrid>
      <w:tr w:rsidR="00B514F4" w:rsidRPr="00CA4CBB">
        <w:trPr>
          <w:trHeight w:val="155"/>
        </w:trPr>
        <w:tc>
          <w:tcPr>
            <w:tcW w:w="1548" w:type="dxa"/>
            <w:vMerge w:val="restart"/>
          </w:tcPr>
          <w:p w:rsidR="00B514F4" w:rsidRPr="00CA4CBB" w:rsidRDefault="00B514F4" w:rsidP="00BB2615">
            <w:pPr>
              <w:pStyle w:val="BlockQuotationFirst"/>
              <w:pBdr>
                <w:top w:val="none" w:sz="0" w:space="0" w:color="auto"/>
                <w:left w:val="none" w:sz="0" w:space="0" w:color="auto"/>
                <w:right w:val="none" w:sz="0" w:space="0" w:color="auto"/>
              </w:pBdr>
              <w:shd w:val="clear" w:color="auto" w:fill="auto"/>
              <w:ind w:left="0" w:right="0" w:firstLine="0"/>
              <w:jc w:val="both"/>
              <w:rPr>
                <w:rFonts w:ascii="Garamond" w:hAnsi="Garamond" w:cs="Arial"/>
                <w:b/>
                <w:bCs/>
                <w:spacing w:val="0"/>
                <w:sz w:val="24"/>
                <w:szCs w:val="24"/>
              </w:rPr>
            </w:pPr>
            <w:r w:rsidRPr="00CA4CBB">
              <w:rPr>
                <w:rFonts w:ascii="Garamond" w:hAnsi="Garamond" w:cs="Arial"/>
                <w:b/>
                <w:bCs/>
                <w:spacing w:val="0"/>
                <w:sz w:val="24"/>
                <w:szCs w:val="24"/>
              </w:rPr>
              <w:t>Assumption</w:t>
            </w:r>
          </w:p>
        </w:tc>
        <w:tc>
          <w:tcPr>
            <w:tcW w:w="2944"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A/C No#</w:t>
            </w:r>
          </w:p>
        </w:tc>
        <w:tc>
          <w:tcPr>
            <w:tcW w:w="3068"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10001912</w:t>
            </w:r>
          </w:p>
        </w:tc>
      </w:tr>
      <w:tr w:rsidR="00B514F4" w:rsidRPr="00CA4CBB">
        <w:trPr>
          <w:trHeight w:val="155"/>
        </w:trPr>
        <w:tc>
          <w:tcPr>
            <w:tcW w:w="1548" w:type="dxa"/>
            <w:vMerge/>
          </w:tcPr>
          <w:p w:rsidR="00B514F4" w:rsidRPr="00CA4CBB" w:rsidRDefault="00B514F4" w:rsidP="00BB2615">
            <w:pPr>
              <w:pStyle w:val="BlockQuotationFirst"/>
              <w:pBdr>
                <w:top w:val="none" w:sz="0" w:space="0" w:color="auto"/>
                <w:left w:val="none" w:sz="0" w:space="0" w:color="auto"/>
                <w:right w:val="none" w:sz="0" w:space="0" w:color="auto"/>
              </w:pBdr>
              <w:shd w:val="clear" w:color="auto" w:fill="auto"/>
              <w:ind w:left="0" w:right="0" w:firstLine="0"/>
              <w:jc w:val="both"/>
              <w:rPr>
                <w:rFonts w:ascii="Garamond" w:hAnsi="Garamond" w:cs="Arial"/>
                <w:b/>
                <w:bCs/>
                <w:spacing w:val="0"/>
                <w:sz w:val="24"/>
                <w:szCs w:val="24"/>
              </w:rPr>
            </w:pPr>
          </w:p>
        </w:tc>
        <w:tc>
          <w:tcPr>
            <w:tcW w:w="2944"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From Period</w:t>
            </w:r>
          </w:p>
        </w:tc>
        <w:tc>
          <w:tcPr>
            <w:tcW w:w="3068"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01-JAN-2003</w:t>
            </w:r>
          </w:p>
        </w:tc>
      </w:tr>
      <w:tr w:rsidR="00B514F4" w:rsidRPr="00CA4CBB">
        <w:trPr>
          <w:trHeight w:val="155"/>
        </w:trPr>
        <w:tc>
          <w:tcPr>
            <w:tcW w:w="1548" w:type="dxa"/>
            <w:vMerge/>
          </w:tcPr>
          <w:p w:rsidR="00B514F4" w:rsidRPr="00CA4CBB" w:rsidRDefault="00B514F4" w:rsidP="00BB2615">
            <w:pPr>
              <w:pStyle w:val="BlockQuotationFirst"/>
              <w:pBdr>
                <w:top w:val="none" w:sz="0" w:space="0" w:color="auto"/>
                <w:left w:val="none" w:sz="0" w:space="0" w:color="auto"/>
                <w:right w:val="none" w:sz="0" w:space="0" w:color="auto"/>
              </w:pBdr>
              <w:shd w:val="clear" w:color="auto" w:fill="auto"/>
              <w:ind w:left="0" w:right="0" w:firstLine="0"/>
              <w:jc w:val="both"/>
              <w:rPr>
                <w:rFonts w:ascii="Garamond" w:hAnsi="Garamond" w:cs="Arial"/>
                <w:b/>
                <w:bCs/>
                <w:spacing w:val="0"/>
                <w:sz w:val="24"/>
                <w:szCs w:val="24"/>
              </w:rPr>
            </w:pPr>
          </w:p>
        </w:tc>
        <w:tc>
          <w:tcPr>
            <w:tcW w:w="2944"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To Period</w:t>
            </w:r>
          </w:p>
        </w:tc>
        <w:tc>
          <w:tcPr>
            <w:tcW w:w="3068" w:type="dxa"/>
            <w:tcBorders>
              <w:left w:val="nil"/>
            </w:tcBorders>
            <w:vAlign w:val="center"/>
          </w:tcPr>
          <w:p w:rsidR="00B514F4" w:rsidRPr="00CA4CBB" w:rsidRDefault="00B514F4" w:rsidP="00BB2615">
            <w:pPr>
              <w:pStyle w:val="ProcedureNotes"/>
              <w:jc w:val="both"/>
              <w:rPr>
                <w:rFonts w:cs="Arial"/>
                <w:sz w:val="24"/>
                <w:szCs w:val="24"/>
              </w:rPr>
            </w:pPr>
            <w:r w:rsidRPr="00CA4CBB">
              <w:rPr>
                <w:rFonts w:cs="Arial"/>
                <w:sz w:val="24"/>
                <w:szCs w:val="24"/>
              </w:rPr>
              <w:t>31-MAR-2003</w:t>
            </w:r>
          </w:p>
        </w:tc>
      </w:tr>
    </w:tbl>
    <w:p w:rsidR="00FC18B8" w:rsidRPr="00CA4CBB" w:rsidRDefault="00BB2615" w:rsidP="00BB2615">
      <w:pPr>
        <w:pStyle w:val="BodyText"/>
        <w:jc w:val="both"/>
        <w:rPr>
          <w:rFonts w:ascii="Garamond" w:hAnsi="Garamond"/>
          <w:sz w:val="24"/>
          <w:szCs w:val="24"/>
        </w:rPr>
      </w:pPr>
      <w:r w:rsidRPr="00CA4CBB">
        <w:rPr>
          <w:rFonts w:ascii="Garamond" w:hAnsi="Garamond"/>
          <w:sz w:val="24"/>
          <w:szCs w:val="24"/>
        </w:rPr>
        <w:t>Let us consider that this report is requested on 01-APR-2003. We schedule this report with a frequency of three months until the end date as 31-DEC-2003. The date parameters are marked dynamic.</w:t>
      </w:r>
    </w:p>
    <w:p w:rsidR="00BB2615" w:rsidRPr="00CA4CBB" w:rsidRDefault="00BB2615" w:rsidP="00BB2615">
      <w:pPr>
        <w:pStyle w:val="BodyText"/>
        <w:jc w:val="both"/>
        <w:rPr>
          <w:rFonts w:ascii="Garamond" w:hAnsi="Garamond"/>
          <w:sz w:val="24"/>
          <w:szCs w:val="24"/>
        </w:rPr>
      </w:pPr>
      <w:r w:rsidRPr="00CA4CBB">
        <w:rPr>
          <w:rFonts w:ascii="Garamond" w:hAnsi="Garamond"/>
          <w:sz w:val="24"/>
          <w:szCs w:val="24"/>
        </w:rPr>
        <w:t>The PRE when executing this queued request schedules another request with the request date as 01-JUL-2003 with the following parameters:</w:t>
      </w:r>
    </w:p>
    <w:tbl>
      <w:tblPr>
        <w:tblW w:w="7560" w:type="dxa"/>
        <w:tblInd w:w="1080" w:type="dxa"/>
        <w:tblLayout w:type="fixed"/>
        <w:tblLook w:val="00A0" w:firstRow="1" w:lastRow="0" w:firstColumn="1" w:lastColumn="0" w:noHBand="0" w:noVBand="0"/>
      </w:tblPr>
      <w:tblGrid>
        <w:gridCol w:w="3780"/>
        <w:gridCol w:w="3780"/>
      </w:tblGrid>
      <w:tr w:rsidR="00A34496" w:rsidRPr="00CA4CBB">
        <w:trPr>
          <w:trHeight w:val="155"/>
        </w:trPr>
        <w:tc>
          <w:tcPr>
            <w:tcW w:w="3780" w:type="dxa"/>
            <w:shd w:val="clear" w:color="auto" w:fill="auto"/>
          </w:tcPr>
          <w:p w:rsidR="00A34496" w:rsidRPr="00CA4CBB" w:rsidRDefault="00A34496" w:rsidP="00B7626B">
            <w:pPr>
              <w:pStyle w:val="ProcedureNotes"/>
              <w:jc w:val="both"/>
              <w:rPr>
                <w:rFonts w:cs="Arial"/>
                <w:sz w:val="24"/>
                <w:szCs w:val="24"/>
              </w:rPr>
            </w:pPr>
            <w:r w:rsidRPr="00CA4CBB">
              <w:rPr>
                <w:rFonts w:cs="Arial"/>
                <w:sz w:val="24"/>
                <w:szCs w:val="24"/>
              </w:rPr>
              <w:t>A/C No#</w:t>
            </w:r>
          </w:p>
        </w:tc>
        <w:tc>
          <w:tcPr>
            <w:tcW w:w="3780" w:type="dxa"/>
            <w:tcBorders>
              <w:left w:val="nil"/>
            </w:tcBorders>
            <w:vAlign w:val="center"/>
          </w:tcPr>
          <w:p w:rsidR="00A34496" w:rsidRPr="00CA4CBB" w:rsidRDefault="00A34496" w:rsidP="00B7626B">
            <w:pPr>
              <w:pStyle w:val="ProcedureNotes"/>
              <w:jc w:val="both"/>
              <w:rPr>
                <w:rFonts w:cs="Arial"/>
                <w:sz w:val="24"/>
                <w:szCs w:val="24"/>
              </w:rPr>
            </w:pPr>
            <w:r w:rsidRPr="00CA4CBB">
              <w:rPr>
                <w:rFonts w:cs="Arial"/>
                <w:sz w:val="24"/>
                <w:szCs w:val="24"/>
              </w:rPr>
              <w:t>10001912</w:t>
            </w:r>
          </w:p>
        </w:tc>
      </w:tr>
      <w:tr w:rsidR="00A34496" w:rsidRPr="00CA4CBB">
        <w:trPr>
          <w:trHeight w:val="155"/>
        </w:trPr>
        <w:tc>
          <w:tcPr>
            <w:tcW w:w="3780" w:type="dxa"/>
            <w:shd w:val="clear" w:color="auto" w:fill="auto"/>
          </w:tcPr>
          <w:p w:rsidR="00A34496" w:rsidRPr="00CA4CBB" w:rsidRDefault="00A34496" w:rsidP="00B7626B">
            <w:pPr>
              <w:pStyle w:val="ProcedureNotes"/>
              <w:jc w:val="both"/>
              <w:rPr>
                <w:rFonts w:cs="Arial"/>
                <w:sz w:val="24"/>
                <w:szCs w:val="24"/>
              </w:rPr>
            </w:pPr>
            <w:r w:rsidRPr="00CA4CBB">
              <w:rPr>
                <w:rFonts w:cs="Arial"/>
                <w:sz w:val="24"/>
                <w:szCs w:val="24"/>
              </w:rPr>
              <w:t>From Period</w:t>
            </w:r>
          </w:p>
        </w:tc>
        <w:tc>
          <w:tcPr>
            <w:tcW w:w="3780" w:type="dxa"/>
            <w:tcBorders>
              <w:left w:val="nil"/>
            </w:tcBorders>
            <w:vAlign w:val="center"/>
          </w:tcPr>
          <w:p w:rsidR="00A34496" w:rsidRPr="00CA4CBB" w:rsidRDefault="00A34496" w:rsidP="00B7626B">
            <w:pPr>
              <w:pStyle w:val="ProcedureNotes"/>
              <w:jc w:val="both"/>
              <w:rPr>
                <w:rFonts w:cs="Arial"/>
                <w:sz w:val="24"/>
                <w:szCs w:val="24"/>
              </w:rPr>
            </w:pPr>
            <w:r w:rsidRPr="00CA4CBB">
              <w:rPr>
                <w:rFonts w:cs="Arial"/>
                <w:sz w:val="24"/>
                <w:szCs w:val="24"/>
              </w:rPr>
              <w:t>01-</w:t>
            </w:r>
            <w:r w:rsidR="00014665">
              <w:rPr>
                <w:rFonts w:cs="Arial"/>
                <w:sz w:val="24"/>
                <w:szCs w:val="24"/>
              </w:rPr>
              <w:t>APR</w:t>
            </w:r>
            <w:r w:rsidRPr="00CA4CBB">
              <w:rPr>
                <w:rFonts w:cs="Arial"/>
                <w:sz w:val="24"/>
                <w:szCs w:val="24"/>
              </w:rPr>
              <w:t>-2003</w:t>
            </w:r>
          </w:p>
        </w:tc>
      </w:tr>
      <w:tr w:rsidR="00A34496" w:rsidRPr="00CA4CBB">
        <w:trPr>
          <w:trHeight w:val="155"/>
        </w:trPr>
        <w:tc>
          <w:tcPr>
            <w:tcW w:w="3780" w:type="dxa"/>
            <w:shd w:val="clear" w:color="auto" w:fill="auto"/>
          </w:tcPr>
          <w:p w:rsidR="00A34496" w:rsidRPr="00CA4CBB" w:rsidRDefault="00A34496" w:rsidP="00B7626B">
            <w:pPr>
              <w:pStyle w:val="ProcedureNotes"/>
              <w:jc w:val="both"/>
              <w:rPr>
                <w:rFonts w:cs="Arial"/>
                <w:sz w:val="24"/>
                <w:szCs w:val="24"/>
              </w:rPr>
            </w:pPr>
            <w:r w:rsidRPr="00CA4CBB">
              <w:rPr>
                <w:rFonts w:cs="Arial"/>
                <w:sz w:val="24"/>
                <w:szCs w:val="24"/>
              </w:rPr>
              <w:t>To Period</w:t>
            </w:r>
          </w:p>
        </w:tc>
        <w:tc>
          <w:tcPr>
            <w:tcW w:w="3780" w:type="dxa"/>
            <w:tcBorders>
              <w:left w:val="nil"/>
            </w:tcBorders>
            <w:vAlign w:val="center"/>
          </w:tcPr>
          <w:p w:rsidR="00A34496" w:rsidRPr="00CA4CBB" w:rsidRDefault="00A34496" w:rsidP="00B7626B">
            <w:pPr>
              <w:pStyle w:val="ProcedureNotes"/>
              <w:jc w:val="both"/>
              <w:rPr>
                <w:rFonts w:cs="Arial"/>
                <w:sz w:val="24"/>
                <w:szCs w:val="24"/>
              </w:rPr>
            </w:pPr>
            <w:r w:rsidRPr="00CA4CBB">
              <w:rPr>
                <w:rFonts w:cs="Arial"/>
                <w:sz w:val="24"/>
                <w:szCs w:val="24"/>
              </w:rPr>
              <w:t>31-</w:t>
            </w:r>
            <w:r w:rsidR="00014665">
              <w:rPr>
                <w:rFonts w:cs="Arial"/>
                <w:sz w:val="24"/>
                <w:szCs w:val="24"/>
              </w:rPr>
              <w:t>JUN</w:t>
            </w:r>
            <w:r w:rsidRPr="00CA4CBB">
              <w:rPr>
                <w:rFonts w:cs="Arial"/>
                <w:sz w:val="24"/>
                <w:szCs w:val="24"/>
              </w:rPr>
              <w:t>-2003</w:t>
            </w:r>
          </w:p>
        </w:tc>
      </w:tr>
    </w:tbl>
    <w:p w:rsidR="00035F2F" w:rsidRDefault="009B4B89" w:rsidP="007C63F5">
      <w:pPr>
        <w:pStyle w:val="StyleBodyTextJustified"/>
      </w:pPr>
      <w:r>
        <w:t xml:space="preserve">The PRE also has an </w:t>
      </w:r>
      <w:r w:rsidRPr="001F2F23">
        <w:rPr>
          <w:rStyle w:val="Emphasis"/>
        </w:rPr>
        <w:t xml:space="preserve">inbuilt </w:t>
      </w:r>
      <w:r w:rsidR="00854AC0" w:rsidRPr="001F2F23">
        <w:rPr>
          <w:rStyle w:val="Emphasis"/>
        </w:rPr>
        <w:t xml:space="preserve">JOB </w:t>
      </w:r>
      <w:r w:rsidRPr="001F2F23">
        <w:rPr>
          <w:rStyle w:val="Emphasis"/>
        </w:rPr>
        <w:t>Monitor</w:t>
      </w:r>
      <w:r>
        <w:t xml:space="preserve"> that can identify and warn for </w:t>
      </w:r>
      <w:r w:rsidRPr="009B4B89">
        <w:rPr>
          <w:b/>
        </w:rPr>
        <w:t>STUCK THREAD</w:t>
      </w:r>
      <w:r>
        <w:t xml:space="preserve"> (ST).</w:t>
      </w:r>
      <w:r w:rsidR="00035F2F">
        <w:t xml:space="preserve"> </w:t>
      </w:r>
    </w:p>
    <w:p w:rsidR="00BB2615" w:rsidRDefault="00035F2F" w:rsidP="007C63F5">
      <w:pPr>
        <w:pStyle w:val="StyleBodyTextJustified"/>
      </w:pPr>
      <w:r>
        <w:t>Each Stand Alone requests can be associated with the following two time limits:</w:t>
      </w:r>
    </w:p>
    <w:p w:rsidR="00035F2F" w:rsidRPr="001F2F23" w:rsidRDefault="00035F2F" w:rsidP="00035F2F">
      <w:pPr>
        <w:pStyle w:val="Procstep"/>
        <w:numPr>
          <w:ilvl w:val="0"/>
          <w:numId w:val="14"/>
        </w:numPr>
        <w:rPr>
          <w:rStyle w:val="Emphasis"/>
        </w:rPr>
      </w:pPr>
      <w:r w:rsidRPr="001F2F23">
        <w:rPr>
          <w:rStyle w:val="Emphasis"/>
        </w:rPr>
        <w:t>STUCK THREAD LIMIT (STL)</w:t>
      </w:r>
    </w:p>
    <w:p w:rsidR="00035F2F" w:rsidRPr="001F2F23" w:rsidRDefault="00035F2F" w:rsidP="00035F2F">
      <w:pPr>
        <w:pStyle w:val="Procstep"/>
        <w:numPr>
          <w:ilvl w:val="0"/>
          <w:numId w:val="14"/>
        </w:numPr>
        <w:rPr>
          <w:rStyle w:val="Emphasis"/>
        </w:rPr>
      </w:pPr>
      <w:r w:rsidRPr="001F2F23">
        <w:rPr>
          <w:rStyle w:val="Emphasis"/>
        </w:rPr>
        <w:t>MAX STUCK THREAD LIMIT (MSTL)</w:t>
      </w:r>
    </w:p>
    <w:p w:rsidR="003832E6" w:rsidRDefault="003832E6" w:rsidP="00B41FF4">
      <w:pPr>
        <w:pStyle w:val="BodyText"/>
      </w:pPr>
      <w:r>
        <w:t>A thread is marked as ST if the time taken to process a thread exceeds STL. A warning is logged.</w:t>
      </w:r>
      <w:r w:rsidR="00B41FF4">
        <w:t xml:space="preserve"> </w:t>
      </w:r>
      <w:r>
        <w:t>Another warning is logged when a ST crosses the MSTL.</w:t>
      </w:r>
    </w:p>
    <w:tbl>
      <w:tblPr>
        <w:tblW w:w="7560" w:type="dxa"/>
        <w:tblInd w:w="1080" w:type="dxa"/>
        <w:tblLayout w:type="fixed"/>
        <w:tblLook w:val="00A0" w:firstRow="1" w:lastRow="0" w:firstColumn="1" w:lastColumn="0" w:noHBand="0" w:noVBand="0"/>
      </w:tblPr>
      <w:tblGrid>
        <w:gridCol w:w="1425"/>
        <w:gridCol w:w="6135"/>
      </w:tblGrid>
      <w:tr w:rsidR="00403E7C">
        <w:tc>
          <w:tcPr>
            <w:tcW w:w="1440" w:type="dxa"/>
          </w:tcPr>
          <w:p w:rsidR="00403E7C" w:rsidRDefault="00403E7C" w:rsidP="007C63F5">
            <w:pPr>
              <w:pStyle w:val="StyleBlockQuotationFirstArial10ptBoldLeft0First"/>
            </w:pPr>
            <w:r>
              <w:t>Note</w:t>
            </w:r>
          </w:p>
        </w:tc>
        <w:tc>
          <w:tcPr>
            <w:tcW w:w="6210" w:type="dxa"/>
            <w:tcBorders>
              <w:left w:val="nil"/>
            </w:tcBorders>
            <w:vAlign w:val="center"/>
          </w:tcPr>
          <w:p w:rsidR="00403E7C" w:rsidRDefault="00403E7C">
            <w:pPr>
              <w:pStyle w:val="ProcedureNotes"/>
            </w:pPr>
            <w:r>
              <w:t>These warnings can also be sent via an inbuilt SMTP mailer functionality to the desired personals (administrators).</w:t>
            </w:r>
          </w:p>
        </w:tc>
      </w:tr>
    </w:tbl>
    <w:p w:rsidR="00403E7C" w:rsidRPr="001509FC" w:rsidRDefault="001D1FEF" w:rsidP="007C63F5">
      <w:pPr>
        <w:pStyle w:val="StyleBodyTextJustified"/>
      </w:pPr>
      <w:r>
        <w:t xml:space="preserve">If the underlying object implements </w:t>
      </w:r>
      <w:r w:rsidRPr="001F2F23">
        <w:rPr>
          <w:rStyle w:val="Emphasis"/>
        </w:rPr>
        <w:t>ITerminateProcess</w:t>
      </w:r>
      <w:r>
        <w:t xml:space="preserve"> interface, the PRE will initiate the Terminate process for that object if MSTL is crossed. </w:t>
      </w:r>
      <w:r w:rsidR="001509FC">
        <w:t xml:space="preserve">The PRE will not do a Reboot or Bounce or Shutdown sequence if the JOB implements the </w:t>
      </w:r>
      <w:r w:rsidR="001509FC" w:rsidRPr="001F2F23">
        <w:rPr>
          <w:rStyle w:val="Emphasis"/>
        </w:rPr>
        <w:t>ITerminateProcess</w:t>
      </w:r>
      <w:r w:rsidR="001509FC">
        <w:t xml:space="preserve"> interface upon identification of STUCK job. The PRE will wait for a new cycle of JOB Monitor and if the JOB monitor still finds the same JOB still executing then the PRE will take an appropriate action.</w:t>
      </w:r>
    </w:p>
    <w:p w:rsidR="005504C1" w:rsidRDefault="005504C1" w:rsidP="007C63F5">
      <w:pPr>
        <w:pStyle w:val="StyleBodyTextJustified"/>
      </w:pPr>
      <w:r>
        <w:t>For STL and MSTL actions, mailing details can differ.</w:t>
      </w:r>
      <w:r w:rsidR="00CD4E79">
        <w:t xml:space="preserve"> If all execution threads of the PRE are identified as STUCK and has crossed the MSTL and if the PRE is unable to spawn a new thread then the PRE </w:t>
      </w:r>
      <w:r w:rsidR="00CD4E79" w:rsidRPr="001F2F23">
        <w:rPr>
          <w:rStyle w:val="Emphasis"/>
        </w:rPr>
        <w:t>bounces</w:t>
      </w:r>
      <w:r w:rsidR="00CD4E79">
        <w:t xml:space="preserve"> itself.</w:t>
      </w:r>
      <w:r>
        <w:t xml:space="preserve"> The mail subject, header, recipients, footer, etc. can be driven through the </w:t>
      </w:r>
      <w:r w:rsidRPr="005504C1">
        <w:rPr>
          <w:i/>
        </w:rPr>
        <w:t>mail.properties</w:t>
      </w:r>
      <w:r>
        <w:t xml:space="preserve"> property file. </w:t>
      </w:r>
    </w:p>
    <w:p w:rsidR="005504C1" w:rsidRDefault="005504C1" w:rsidP="007C63F5">
      <w:pPr>
        <w:pStyle w:val="StyleBodyTextJustified"/>
      </w:pPr>
      <w:r>
        <w:t>Mail is sent if the:</w:t>
      </w:r>
    </w:p>
    <w:p w:rsidR="005504C1" w:rsidRDefault="005504C1" w:rsidP="0014523F">
      <w:pPr>
        <w:pStyle w:val="Procstep"/>
        <w:numPr>
          <w:ilvl w:val="0"/>
          <w:numId w:val="23"/>
        </w:numPr>
      </w:pPr>
      <w:r>
        <w:t>Schedule gets cancelled or finished</w:t>
      </w:r>
    </w:p>
    <w:p w:rsidR="005504C1" w:rsidRDefault="005504C1" w:rsidP="007C63F5">
      <w:pPr>
        <w:pStyle w:val="StyleProcstepJustified"/>
      </w:pPr>
      <w:r>
        <w:t>Execution of a scheduled activity fails</w:t>
      </w:r>
    </w:p>
    <w:tbl>
      <w:tblPr>
        <w:tblW w:w="7560" w:type="dxa"/>
        <w:tblInd w:w="1080" w:type="dxa"/>
        <w:tblLayout w:type="fixed"/>
        <w:tblLook w:val="00A0" w:firstRow="1" w:lastRow="0" w:firstColumn="1" w:lastColumn="0" w:noHBand="0" w:noVBand="0"/>
      </w:tblPr>
      <w:tblGrid>
        <w:gridCol w:w="1425"/>
        <w:gridCol w:w="6135"/>
      </w:tblGrid>
      <w:tr w:rsidR="005504C1">
        <w:tc>
          <w:tcPr>
            <w:tcW w:w="1440" w:type="dxa"/>
          </w:tcPr>
          <w:p w:rsidR="005504C1" w:rsidRDefault="005504C1" w:rsidP="007C63F5">
            <w:pPr>
              <w:pStyle w:val="StyleBlockQuotationFirstArial10ptBoldLeft0First"/>
            </w:pPr>
            <w:r>
              <w:lastRenderedPageBreak/>
              <w:t>Note</w:t>
            </w:r>
          </w:p>
        </w:tc>
        <w:tc>
          <w:tcPr>
            <w:tcW w:w="6210" w:type="dxa"/>
            <w:tcBorders>
              <w:left w:val="nil"/>
            </w:tcBorders>
            <w:vAlign w:val="center"/>
          </w:tcPr>
          <w:p w:rsidR="005504C1" w:rsidRDefault="005504C1" w:rsidP="007C63F5">
            <w:pPr>
              <w:pStyle w:val="StyleProcedureNotesJustified"/>
            </w:pPr>
            <w:r>
              <w:t xml:space="preserve">The Monitor feature is optional and can be stopped if not required. </w:t>
            </w:r>
            <w:r w:rsidRPr="006175D6">
              <w:t xml:space="preserve">Refer </w:t>
            </w:r>
            <w:r w:rsidR="00F84F20">
              <w:fldChar w:fldCharType="begin"/>
            </w:r>
            <w:r w:rsidR="00F84F20">
              <w:instrText xml:space="preserve"> REF _Ref105300272 \h  \* MERGEFORMAT </w:instrText>
            </w:r>
            <w:r w:rsidR="00F84F20">
              <w:fldChar w:fldCharType="separate"/>
            </w:r>
            <w:r w:rsidR="000D6FE1">
              <w:t>pr.properties</w:t>
            </w:r>
            <w:r w:rsidR="00F84F20">
              <w:fldChar w:fldCharType="end"/>
            </w:r>
            <w:r w:rsidRPr="006175D6">
              <w:t>.</w:t>
            </w:r>
          </w:p>
        </w:tc>
      </w:tr>
    </w:tbl>
    <w:p w:rsidR="005504C1" w:rsidRDefault="004824D8" w:rsidP="007C63F5">
      <w:pPr>
        <w:pStyle w:val="StyleBodyTextJustified"/>
      </w:pPr>
      <w:r>
        <w:t xml:space="preserve">The scheduler has been enhanced to have </w:t>
      </w:r>
      <w:r w:rsidRPr="001F2F23">
        <w:rPr>
          <w:rStyle w:val="Emphasis"/>
        </w:rPr>
        <w:t>multiple weekdays in MINUTE, HOUR, and WEEK frequency</w:t>
      </w:r>
      <w:r>
        <w:t>. In other words, if the schedule should run from Monday to Friday, and not on Saturday and Sunday, then the same can be achieved in one single schedule.</w:t>
      </w:r>
    </w:p>
    <w:p w:rsidR="00956142" w:rsidRDefault="00956142" w:rsidP="007C63F5">
      <w:pPr>
        <w:pStyle w:val="StyleBodyTextJustified"/>
      </w:pPr>
      <w:r>
        <w:t xml:space="preserve">The scheduler has been enhanced further to have a </w:t>
      </w:r>
      <w:r w:rsidRPr="001F2F23">
        <w:rPr>
          <w:rStyle w:val="Emphasis"/>
        </w:rPr>
        <w:t>pre-</w:t>
      </w:r>
      <w:r w:rsidR="001F2F23">
        <w:rPr>
          <w:rStyle w:val="Emphasis"/>
        </w:rPr>
        <w:t>programmed</w:t>
      </w:r>
      <w:r w:rsidRPr="001F2F23">
        <w:rPr>
          <w:rStyle w:val="Emphasis"/>
        </w:rPr>
        <w:t xml:space="preserve"> frequency</w:t>
      </w:r>
      <w:r>
        <w:t xml:space="preserve">. This means that any program that implements interface IPreDefinedFrequency can now be called to schedule or pro-create new jobs. The implementer class will </w:t>
      </w:r>
      <w:r w:rsidR="00A35FC0">
        <w:t>use</w:t>
      </w:r>
      <w:r>
        <w:t xml:space="preserve"> its own logic to increment the schedule.</w:t>
      </w:r>
    </w:p>
    <w:p w:rsidR="00004E79" w:rsidRDefault="00004E79" w:rsidP="007C63F5">
      <w:pPr>
        <w:pStyle w:val="StyleBodyTextJustified"/>
      </w:pPr>
      <w:r>
        <w:t xml:space="preserve">Further, for monitoring process, PRE has an </w:t>
      </w:r>
      <w:r w:rsidRPr="001F2F23">
        <w:rPr>
          <w:rStyle w:val="Emphasis"/>
        </w:rPr>
        <w:t>inbuilt Web server</w:t>
      </w:r>
      <w:r>
        <w:t xml:space="preserve"> and shows statistics in the HTML format that would be refreshed after every five seconds. </w:t>
      </w:r>
      <w:r w:rsidRPr="006175D6">
        <w:t xml:space="preserve">Refer </w:t>
      </w:r>
      <w:r w:rsidR="00F84F20">
        <w:fldChar w:fldCharType="begin"/>
      </w:r>
      <w:r w:rsidR="00005DF1">
        <w:instrText xml:space="preserve"> REF _Ref106006943 \h  \* MERGEFORMAT </w:instrText>
      </w:r>
      <w:r w:rsidR="00F84F20">
        <w:fldChar w:fldCharType="separate"/>
      </w:r>
      <w:r w:rsidR="000D6FE1">
        <w:t xml:space="preserve">Figure </w:t>
      </w:r>
      <w:r w:rsidR="000D6FE1">
        <w:rPr>
          <w:noProof/>
        </w:rPr>
        <w:t>2</w:t>
      </w:r>
      <w:r w:rsidR="000D6FE1">
        <w:t xml:space="preserve"> Web Service Monitoring</w:t>
      </w:r>
      <w:r w:rsidR="00F84F20">
        <w:fldChar w:fldCharType="end"/>
      </w:r>
      <w:r w:rsidR="006175D6">
        <w:t>.</w:t>
      </w:r>
      <w:r w:rsidR="003604BE">
        <w:t xml:space="preserve"> Web </w:t>
      </w:r>
      <w:r w:rsidR="00092B73">
        <w:t xml:space="preserve">service utilizes Thread pooling. As the usage for this web service is not anticipated the thread pool core threads are allowed to die after </w:t>
      </w:r>
      <w:proofErr w:type="gramStart"/>
      <w:r w:rsidR="00092B73">
        <w:t>a</w:t>
      </w:r>
      <w:proofErr w:type="gramEnd"/>
      <w:r w:rsidR="00092B73">
        <w:t xml:space="preserve"> inactivity period of 5 seconds.</w:t>
      </w:r>
    </w:p>
    <w:p w:rsidR="00004E79" w:rsidRDefault="00004E79" w:rsidP="007C63F5">
      <w:pPr>
        <w:pStyle w:val="StyleBodyTextJustified"/>
      </w:pPr>
      <w:r>
        <w:t xml:space="preserve">The Web server can display the status of a running process if the class implements interface </w:t>
      </w:r>
      <w:r w:rsidRPr="00004E79">
        <w:rPr>
          <w:i/>
        </w:rPr>
        <w:t>IProcessStatus</w:t>
      </w:r>
      <w:r>
        <w:t xml:space="preserve">. Refer </w:t>
      </w:r>
      <w:r w:rsidR="00F84F20">
        <w:fldChar w:fldCharType="begin"/>
      </w:r>
      <w:r w:rsidR="006175D6">
        <w:instrText xml:space="preserve"> REF _Ref106006967 \h </w:instrText>
      </w:r>
      <w:r w:rsidR="00F84F20">
        <w:fldChar w:fldCharType="separate"/>
      </w:r>
      <w:r w:rsidR="000D6FE1">
        <w:t xml:space="preserve">Figure </w:t>
      </w:r>
      <w:r w:rsidR="000D6FE1">
        <w:rPr>
          <w:noProof/>
        </w:rPr>
        <w:t>3</w:t>
      </w:r>
      <w:r w:rsidR="000D6FE1">
        <w:t xml:space="preserve"> Running Process Status</w:t>
      </w:r>
      <w:r w:rsidR="00F84F20">
        <w:fldChar w:fldCharType="end"/>
      </w:r>
      <w:r>
        <w:t>.</w:t>
      </w:r>
    </w:p>
    <w:p w:rsidR="004513FA" w:rsidRDefault="004513FA" w:rsidP="007C63F5">
      <w:pPr>
        <w:pStyle w:val="StyleBodyTextJustified"/>
      </w:pPr>
      <w:r>
        <w:t xml:space="preserve">PRE uses </w:t>
      </w:r>
      <w:r w:rsidRPr="004513FA">
        <w:rPr>
          <w:b/>
          <w:i/>
        </w:rPr>
        <w:t>log4j</w:t>
      </w:r>
      <w:r>
        <w:t xml:space="preserve"> for logging.</w:t>
      </w:r>
    </w:p>
    <w:p w:rsidR="00847DA6" w:rsidRDefault="00847DA6" w:rsidP="007C63F5">
      <w:pPr>
        <w:pStyle w:val="StyleBodyTextJustified"/>
      </w:pPr>
      <w:r>
        <w:t xml:space="preserve">PRE has a </w:t>
      </w:r>
      <w:r w:rsidR="004A4608" w:rsidRPr="001F2F23">
        <w:rPr>
          <w:rStyle w:val="Emphasis"/>
        </w:rPr>
        <w:t>Re-Boo</w:t>
      </w:r>
      <w:r w:rsidR="0069715C" w:rsidRPr="001F2F23">
        <w:rPr>
          <w:rStyle w:val="Emphasis"/>
        </w:rPr>
        <w:t>t / Bounce</w:t>
      </w:r>
      <w:r w:rsidR="0069715C">
        <w:rPr>
          <w:b/>
          <w:i/>
        </w:rPr>
        <w:t xml:space="preserve"> </w:t>
      </w:r>
      <w:r>
        <w:t xml:space="preserve">feature. </w:t>
      </w:r>
      <w:r w:rsidRPr="00847DA6">
        <w:t>In case of emergencies, like the database link went down or any other IO exception that broke the JDBC TCP/IP link</w:t>
      </w:r>
      <w:r w:rsidR="0079304C">
        <w:t xml:space="preserve"> with the queue</w:t>
      </w:r>
      <w:r w:rsidRPr="00847DA6">
        <w:t xml:space="preserve">, the PRE used to go down. Now enhancements have been carried out in PRE so that the PRE will wait for the amount of time specified in pr.properties and will attempt a complete </w:t>
      </w:r>
      <w:r>
        <w:t xml:space="preserve">self </w:t>
      </w:r>
      <w:r w:rsidRPr="00847DA6">
        <w:t>reboot. The number of attempts can be specified in the pr.properties file and even after attempting the maximum attempts the engine is unable to start then it gets terminated. For those who want to achieve a programmatic reboot an API is also provided.</w:t>
      </w:r>
      <w:r w:rsidR="002D4CDA">
        <w:t xml:space="preserve"> </w:t>
      </w:r>
      <w:r w:rsidR="002D4CDA" w:rsidRPr="00282D01">
        <w:t>Bounce</w:t>
      </w:r>
      <w:r w:rsidR="002D4CDA">
        <w:t xml:space="preserve"> is </w:t>
      </w:r>
      <w:r w:rsidR="002D4CDA" w:rsidRPr="002D4CDA">
        <w:rPr>
          <w:b/>
        </w:rPr>
        <w:t>different</w:t>
      </w:r>
      <w:r w:rsidR="002D4CDA">
        <w:t xml:space="preserve"> than </w:t>
      </w:r>
      <w:r w:rsidR="002D4CDA" w:rsidRPr="00282D01">
        <w:t>Re-Boot</w:t>
      </w:r>
      <w:r w:rsidR="002D4CDA">
        <w:rPr>
          <w:b/>
        </w:rPr>
        <w:t>.</w:t>
      </w:r>
      <w:r w:rsidR="002D4CDA">
        <w:t xml:space="preserve"> </w:t>
      </w:r>
      <w:r w:rsidR="002D4CDA" w:rsidRPr="00282D01">
        <w:rPr>
          <w:b/>
        </w:rPr>
        <w:t>In Re-Boot</w:t>
      </w:r>
      <w:r w:rsidR="002D4CDA">
        <w:t xml:space="preserve"> a clean shutdown is made. A clean shutdown happens only when all the running processes are </w:t>
      </w:r>
      <w:r w:rsidR="00282D01">
        <w:t>complete;</w:t>
      </w:r>
      <w:r w:rsidR="002D4CDA">
        <w:t xml:space="preserve"> the engine waits for the</w:t>
      </w:r>
      <w:r w:rsidR="00282D01">
        <w:t xml:space="preserve"> current running</w:t>
      </w:r>
      <w:r w:rsidR="002D4CDA">
        <w:t xml:space="preserve"> process</w:t>
      </w:r>
      <w:r w:rsidR="00282D01">
        <w:t>es</w:t>
      </w:r>
      <w:r w:rsidR="002D4CDA">
        <w:t xml:space="preserve"> to complete. </w:t>
      </w:r>
      <w:r w:rsidR="002D4CDA" w:rsidRPr="00282D01">
        <w:rPr>
          <w:b/>
        </w:rPr>
        <w:t>In Bounce</w:t>
      </w:r>
      <w:r w:rsidR="002D4CDA">
        <w:t>, all the threads cross the maximum stuck thread limit and the PRE is unable to spawn any new thread for processing then the PRE simply dies and boots itself back without a clean shutdown sequence getting fired.</w:t>
      </w:r>
    </w:p>
    <w:p w:rsidR="00507B26" w:rsidRDefault="00507B26" w:rsidP="007C63F5">
      <w:pPr>
        <w:pStyle w:val="StyleBodyTextJustified"/>
        <w:rPr>
          <w:rFonts w:cs="Arial"/>
        </w:rPr>
      </w:pPr>
      <w:r w:rsidRPr="001F2F23">
        <w:rPr>
          <w:rStyle w:val="Emphasis"/>
        </w:rPr>
        <w:t>Virtual Queue</w:t>
      </w:r>
      <w:r>
        <w:t xml:space="preserve"> is introduced in PRE. This enables </w:t>
      </w:r>
      <w:r w:rsidR="00EB0DB3">
        <w:t xml:space="preserve">us </w:t>
      </w:r>
      <w:r>
        <w:t xml:space="preserve">to have multiple instances of PRE configured against a single queue and each PRE will service certain types of requests. As a separate instance of PRE is running for specific request types, the administrator can then set different configurations for PRE. Let us assume that there is business need to have a particular type of requests to be serviced by PRE without delays and on priority. Now, PRE will process all requests that are in queued status </w:t>
      </w:r>
      <w:r w:rsidR="00CE14A4">
        <w:t xml:space="preserve">and </w:t>
      </w:r>
      <w:r>
        <w:t xml:space="preserve">thus not therefore distinguish between types of requests. With </w:t>
      </w:r>
      <w:r w:rsidRPr="00507B26">
        <w:rPr>
          <w:b/>
          <w:i/>
        </w:rPr>
        <w:t>Virtual Queue</w:t>
      </w:r>
      <w:r>
        <w:t xml:space="preserve"> it is now possible to have a dedicated PRE to service only </w:t>
      </w:r>
      <w:r w:rsidR="00773CC3">
        <w:t xml:space="preserve">that particular type of requests which are crucial to the business. This also can be treated as </w:t>
      </w:r>
      <w:r w:rsidR="00773CC3" w:rsidRPr="001F2F23">
        <w:rPr>
          <w:rStyle w:val="Emphasis"/>
        </w:rPr>
        <w:t>Thread Profiling.</w:t>
      </w:r>
      <w:r w:rsidR="00282D01">
        <w:t xml:space="preserve"> </w:t>
      </w:r>
      <w:r w:rsidR="00282D01">
        <w:rPr>
          <w:rFonts w:cs="Arial"/>
        </w:rPr>
        <w:t xml:space="preserve">A virtual queue can be defined in two ways in the pr.properties. Property </w:t>
      </w:r>
      <w:r w:rsidR="00282D01">
        <w:rPr>
          <w:rFonts w:ascii="Courier New" w:hAnsi="Courier New" w:cs="Courier New"/>
        </w:rPr>
        <w:t xml:space="preserve">requesttypefilter </w:t>
      </w:r>
      <w:r w:rsidR="00282D01">
        <w:rPr>
          <w:rFonts w:cs="Arial"/>
        </w:rPr>
        <w:t xml:space="preserve">can have two values either </w:t>
      </w:r>
      <w:r w:rsidR="00282D01">
        <w:rPr>
          <w:rFonts w:ascii="Courier" w:hAnsi="Courier" w:cs="Arial"/>
        </w:rPr>
        <w:t>INCLUDE</w:t>
      </w:r>
      <w:r w:rsidR="00282D01">
        <w:rPr>
          <w:rFonts w:cs="Arial"/>
        </w:rPr>
        <w:t xml:space="preserve"> or </w:t>
      </w:r>
      <w:r w:rsidR="00282D01">
        <w:rPr>
          <w:rFonts w:ascii="Courier" w:hAnsi="Courier" w:cs="Arial"/>
        </w:rPr>
        <w:t>EXCLUDE</w:t>
      </w:r>
      <w:r w:rsidR="00282D01">
        <w:rPr>
          <w:rFonts w:cs="Arial"/>
        </w:rPr>
        <w:t>. And the actual request type can be defined in the property </w:t>
      </w:r>
      <w:r w:rsidR="00282D01">
        <w:rPr>
          <w:rFonts w:ascii="Courier New" w:hAnsi="Courier New" w:cs="Courier New"/>
        </w:rPr>
        <w:t>processrequesttype</w:t>
      </w:r>
      <w:r w:rsidR="00282D01">
        <w:rPr>
          <w:rFonts w:cs="Arial"/>
        </w:rPr>
        <w:t xml:space="preserve">  as say </w:t>
      </w:r>
      <w:r w:rsidR="00282D01">
        <w:rPr>
          <w:rFonts w:ascii="Courier" w:hAnsi="Courier" w:cs="Arial"/>
        </w:rPr>
        <w:t>INTERFACE</w:t>
      </w:r>
      <w:r w:rsidR="00282D01">
        <w:rPr>
          <w:rFonts w:cs="Arial"/>
        </w:rPr>
        <w:t>. So, if the values are </w:t>
      </w:r>
      <w:r w:rsidR="00282D01">
        <w:rPr>
          <w:rFonts w:ascii="Courier" w:hAnsi="Courier" w:cs="Arial"/>
        </w:rPr>
        <w:t xml:space="preserve">INCLUDE </w:t>
      </w:r>
      <w:r w:rsidR="00282D01">
        <w:rPr>
          <w:rFonts w:cs="Arial"/>
        </w:rPr>
        <w:t xml:space="preserve">and </w:t>
      </w:r>
      <w:r w:rsidR="00282D01">
        <w:rPr>
          <w:rFonts w:ascii="Courier" w:hAnsi="Courier" w:cs="Arial"/>
        </w:rPr>
        <w:t>INTERFACE</w:t>
      </w:r>
      <w:r w:rsidR="00282D01">
        <w:rPr>
          <w:rFonts w:cs="Arial"/>
        </w:rPr>
        <w:t xml:space="preserve">, then the PRE will service requests of type </w:t>
      </w:r>
      <w:r w:rsidR="00282D01">
        <w:rPr>
          <w:rFonts w:ascii="Courier" w:hAnsi="Courier" w:cs="Arial"/>
        </w:rPr>
        <w:t>INTERFACE</w:t>
      </w:r>
      <w:r w:rsidR="00282D01">
        <w:rPr>
          <w:rFonts w:cs="Arial"/>
        </w:rPr>
        <w:t xml:space="preserve"> and nothing else. If it was </w:t>
      </w:r>
      <w:r w:rsidR="00282D01">
        <w:rPr>
          <w:rFonts w:ascii="Courier" w:hAnsi="Courier" w:cs="Arial"/>
        </w:rPr>
        <w:t xml:space="preserve">EXCLUDE </w:t>
      </w:r>
      <w:r w:rsidR="00282D01">
        <w:rPr>
          <w:rFonts w:cs="Arial"/>
        </w:rPr>
        <w:t xml:space="preserve">and </w:t>
      </w:r>
      <w:r w:rsidR="00282D01">
        <w:rPr>
          <w:rFonts w:ascii="Courier" w:hAnsi="Courier" w:cs="Arial"/>
        </w:rPr>
        <w:t>INTERFACE</w:t>
      </w:r>
      <w:r w:rsidR="00282D01">
        <w:rPr>
          <w:rFonts w:cs="Arial"/>
        </w:rPr>
        <w:t xml:space="preserve"> then the PRE will execute all requests whose request type is not </w:t>
      </w:r>
      <w:r w:rsidR="00282D01">
        <w:rPr>
          <w:rFonts w:ascii="Courier" w:hAnsi="Courier" w:cs="Arial"/>
        </w:rPr>
        <w:t>INTERFACE</w:t>
      </w:r>
      <w:r w:rsidR="00282D01">
        <w:rPr>
          <w:rFonts w:cs="Arial"/>
        </w:rPr>
        <w:t xml:space="preserve">. One can have comma separated values to the request type. E.g. If filter is </w:t>
      </w:r>
      <w:r w:rsidR="00282D01">
        <w:rPr>
          <w:rFonts w:ascii="Courier" w:hAnsi="Courier" w:cs="Arial"/>
        </w:rPr>
        <w:t>INCLUDE</w:t>
      </w:r>
      <w:r w:rsidR="00282D01">
        <w:rPr>
          <w:rFonts w:cs="Arial"/>
        </w:rPr>
        <w:t xml:space="preserve"> and type is </w:t>
      </w:r>
      <w:r w:rsidR="00282D01">
        <w:rPr>
          <w:rFonts w:ascii="Courier" w:hAnsi="Courier" w:cs="Arial"/>
        </w:rPr>
        <w:t>INTERFACE</w:t>
      </w:r>
      <w:r w:rsidR="00282D01">
        <w:rPr>
          <w:rFonts w:cs="Arial"/>
        </w:rPr>
        <w:t xml:space="preserve">, </w:t>
      </w:r>
      <w:r w:rsidR="00282D01">
        <w:rPr>
          <w:rFonts w:ascii="Courier" w:hAnsi="Courier" w:cs="Arial"/>
        </w:rPr>
        <w:t>REPORT</w:t>
      </w:r>
      <w:r w:rsidR="00282D01">
        <w:rPr>
          <w:rFonts w:cs="Arial"/>
        </w:rPr>
        <w:t xml:space="preserve"> then it means that PRE will be service these both types of requests and nothing else.</w:t>
      </w:r>
    </w:p>
    <w:p w:rsidR="00A820E7" w:rsidRPr="001F2F23" w:rsidRDefault="00A820E7" w:rsidP="00A820E7">
      <w:pPr>
        <w:pStyle w:val="StyleBodyTextJustified"/>
      </w:pPr>
      <w:r w:rsidRPr="001F2F23">
        <w:rPr>
          <w:rStyle w:val="Emphasis"/>
        </w:rPr>
        <w:lastRenderedPageBreak/>
        <w:t xml:space="preserve">ACTIVE / PASSIVE clustering </w:t>
      </w:r>
      <w:r w:rsidRPr="001F2F23">
        <w:t xml:space="preserve">is now made available in this version of PRE. For this to happen, PRE makes use of </w:t>
      </w:r>
      <w:r w:rsidR="0032146B" w:rsidRPr="001F2F23">
        <w:t>Hazelcast</w:t>
      </w:r>
      <w:r w:rsidRPr="001F2F23">
        <w:t xml:space="preserve"> </w:t>
      </w:r>
      <w:r w:rsidR="0032146B" w:rsidRPr="001F2F23">
        <w:t>library file</w:t>
      </w:r>
      <w:r w:rsidRPr="001F2F23">
        <w:t xml:space="preserve">, the details can be found here </w:t>
      </w:r>
      <w:hyperlink r:id="rId15" w:history="1">
        <w:r w:rsidR="0032146B" w:rsidRPr="001F2F23">
          <w:t>http://www.hazelcast.com/</w:t>
        </w:r>
      </w:hyperlink>
      <w:r w:rsidR="0032146B" w:rsidRPr="001F2F23">
        <w:t>.</w:t>
      </w:r>
      <w:r w:rsidRPr="001F2F23">
        <w:t xml:space="preserve"> </w:t>
      </w:r>
    </w:p>
    <w:p w:rsidR="00A820E7" w:rsidRPr="00A820E7" w:rsidRDefault="00A820E7" w:rsidP="00A820E7">
      <w:pPr>
        <w:pStyle w:val="StyleBodyTextJustified"/>
        <w:ind w:left="900" w:hanging="900"/>
        <w:rPr>
          <w:b/>
          <w:bCs/>
        </w:rPr>
      </w:pPr>
      <w:r>
        <w:rPr>
          <w:b/>
          <w:bCs/>
        </w:rPr>
        <w:t xml:space="preserve">Case 1: </w:t>
      </w:r>
      <w:r w:rsidRPr="00A820E7">
        <w:rPr>
          <w:bCs/>
        </w:rPr>
        <w:t xml:space="preserve">Say we have PRE A and PRE B participating in a cluster and PRE A is currently ACTIVE and B is in PASSIVE mode. In case PRE A gets killed or crashes then the jobs that were being executed by A will fail over to B and B will be made ACTIVE. Please note that the PRE B will re-start the jobs that were failed over. This means that if there is any need of serialization then that needs to be handled by the job itself. The default tc-config.xml is made available in the resources folder. In case of n PREs participating in the cluster then the PRE that gets registered first on the </w:t>
      </w:r>
      <w:r w:rsidR="0032146B">
        <w:rPr>
          <w:bCs/>
        </w:rPr>
        <w:t>Hazelcast</w:t>
      </w:r>
      <w:r w:rsidRPr="00A820E7">
        <w:rPr>
          <w:bCs/>
        </w:rPr>
        <w:t xml:space="preserve"> will be made active and all others will be made PASSIVE. In case the Active PRE is killed or crashes then the subsequent PRE that was registered second on the </w:t>
      </w:r>
      <w:r w:rsidR="0032146B">
        <w:rPr>
          <w:bCs/>
        </w:rPr>
        <w:t>Hazelcast</w:t>
      </w:r>
      <w:r w:rsidRPr="00A820E7">
        <w:rPr>
          <w:bCs/>
        </w:rPr>
        <w:t xml:space="preserve"> will be made Active and all others will maintain their current PASSIVE state.</w:t>
      </w:r>
      <w:r w:rsidRPr="00A820E7">
        <w:rPr>
          <w:b/>
          <w:bCs/>
        </w:rPr>
        <w:t xml:space="preserve"> </w:t>
      </w:r>
    </w:p>
    <w:p w:rsidR="00A820E7" w:rsidRDefault="00A820E7" w:rsidP="00A820E7">
      <w:pPr>
        <w:pStyle w:val="StyleBodyTextJustified"/>
        <w:ind w:left="900" w:hanging="900"/>
        <w:rPr>
          <w:bCs/>
        </w:rPr>
      </w:pPr>
      <w:r w:rsidRPr="00A820E7">
        <w:rPr>
          <w:b/>
          <w:bCs/>
        </w:rPr>
        <w:t>Case 2:</w:t>
      </w:r>
      <w:r w:rsidRPr="00A820E7">
        <w:rPr>
          <w:b/>
          <w:bCs/>
        </w:rPr>
        <w:tab/>
      </w:r>
      <w:r w:rsidRPr="00A820E7">
        <w:rPr>
          <w:bCs/>
        </w:rPr>
        <w:t>Say only one instance of PRE is started and it starts executing jobs. If the PRE is killed then there is no other instance of PRE for fail over.</w:t>
      </w:r>
      <w:r w:rsidR="0032146B">
        <w:rPr>
          <w:bCs/>
        </w:rPr>
        <w:t xml:space="preserve"> Thus it will simply die and the process will never be taken up again unless the persistence configuration is added to the Hazelcast.</w:t>
      </w:r>
    </w:p>
    <w:p w:rsidR="0032146B" w:rsidRPr="00A820E7" w:rsidRDefault="0032146B" w:rsidP="00A820E7">
      <w:pPr>
        <w:pStyle w:val="StyleBodyTextJustified"/>
        <w:ind w:left="900" w:hanging="900"/>
        <w:rPr>
          <w:b/>
          <w:bCs/>
        </w:rPr>
      </w:pPr>
    </w:p>
    <w:p w:rsidR="008A2319" w:rsidRPr="00B509EE" w:rsidRDefault="00A820E7" w:rsidP="00A820E7">
      <w:pPr>
        <w:pStyle w:val="StyleBodyTextJustified"/>
      </w:pPr>
      <w:r w:rsidRPr="00A820E7">
        <w:rPr>
          <w:bCs/>
        </w:rPr>
        <w:t xml:space="preserve">In case of a STOP request processed by the Active PRE and it terminates itself; then all other PASSIVE instances of PRE participating in the cluster will shut themselves down. Refer to the </w:t>
      </w:r>
      <w:r w:rsidR="0032146B">
        <w:rPr>
          <w:bCs/>
        </w:rPr>
        <w:t xml:space="preserve">hazelcast.config </w:t>
      </w:r>
      <w:r w:rsidRPr="00A820E7">
        <w:rPr>
          <w:bCs/>
        </w:rPr>
        <w:t>in pr.</w:t>
      </w:r>
      <w:r w:rsidRPr="00A820E7">
        <w:rPr>
          <w:rFonts w:ascii="Courier" w:hAnsi="Courier" w:cs="Arial"/>
        </w:rPr>
        <w:t>properties</w:t>
      </w:r>
      <w:r w:rsidR="0032146B">
        <w:rPr>
          <w:bCs/>
        </w:rPr>
        <w:t xml:space="preserve"> for configuring the hazelcast cluster details</w:t>
      </w:r>
      <w:r w:rsidRPr="00A820E7">
        <w:rPr>
          <w:bCs/>
        </w:rPr>
        <w:t xml:space="preserve">. </w:t>
      </w:r>
    </w:p>
    <w:p w:rsidR="005A5A0E" w:rsidRDefault="005A5A0E" w:rsidP="00847DA6">
      <w:pPr>
        <w:pStyle w:val="BodyText"/>
        <w:jc w:val="both"/>
        <w:rPr>
          <w:rFonts w:cs="Arial"/>
        </w:rPr>
      </w:pPr>
      <w:r>
        <w:rPr>
          <w:rFonts w:cs="Arial"/>
        </w:rPr>
        <w:t xml:space="preserve">Time elapsed is now stored by PRE in the queue table. Now it is very easy to read the elapsed time that a JOB took for </w:t>
      </w:r>
      <w:proofErr w:type="gramStart"/>
      <w:r>
        <w:rPr>
          <w:rFonts w:cs="Arial"/>
        </w:rPr>
        <w:t>itself</w:t>
      </w:r>
      <w:proofErr w:type="gramEnd"/>
      <w:r>
        <w:rPr>
          <w:rFonts w:cs="Arial"/>
        </w:rPr>
        <w:t xml:space="preserve"> to execute. The elapsed time is the time difference between request end date and request start date.</w:t>
      </w:r>
    </w:p>
    <w:p w:rsidR="0032146B" w:rsidRDefault="0032146B" w:rsidP="00847DA6">
      <w:pPr>
        <w:pStyle w:val="BodyText"/>
        <w:jc w:val="both"/>
        <w:rPr>
          <w:rFonts w:cs="Arial"/>
        </w:rPr>
      </w:pPr>
    </w:p>
    <w:p w:rsidR="00391EEA" w:rsidRDefault="00554A30" w:rsidP="007C63F5">
      <w:pPr>
        <w:pStyle w:val="StyleBodyTextJustified"/>
      </w:pPr>
      <w:r>
        <w:t xml:space="preserve">One can </w:t>
      </w:r>
      <w:r w:rsidRPr="00554A30">
        <w:rPr>
          <w:b/>
          <w:bCs/>
        </w:rPr>
        <w:t xml:space="preserve">define </w:t>
      </w:r>
      <w:r w:rsidRPr="001F2F23">
        <w:rPr>
          <w:rStyle w:val="Emphasis"/>
        </w:rPr>
        <w:t xml:space="preserve">and </w:t>
      </w:r>
      <w:r w:rsidR="00391EEA" w:rsidRPr="001F2F23">
        <w:rPr>
          <w:rStyle w:val="Emphasis"/>
        </w:rPr>
        <w:t>associate multiple business calendars</w:t>
      </w:r>
      <w:r w:rsidR="008F6708">
        <w:t xml:space="preserve"> to the schedule</w:t>
      </w:r>
      <w:r>
        <w:t>.</w:t>
      </w:r>
      <w:r w:rsidR="008F6708">
        <w:t xml:space="preserve"> </w:t>
      </w:r>
    </w:p>
    <w:p w:rsidR="00391EEA" w:rsidRDefault="00391EEA" w:rsidP="007C63F5">
      <w:pPr>
        <w:pStyle w:val="StyleBodyTextJustified"/>
      </w:pPr>
      <w:r>
        <w:t>Calendar should define “Working” and “Non-Working” days (Holidays and Weekends). PRE will not execute a job if reoccurrence of a task falls on “Non-Working” day and will either cancel or pre-pone or postpone the execution date (depending upon set up).</w:t>
      </w:r>
      <w:r w:rsidRPr="00391EEA">
        <w:t xml:space="preserve"> </w:t>
      </w:r>
      <w:r>
        <w:t>This feature can be added on top of the existing frequencies exhibited by PRE that includes pre-programmed frequencies as well.</w:t>
      </w:r>
    </w:p>
    <w:p w:rsidR="008F6708" w:rsidRDefault="008F6708" w:rsidP="00847DA6">
      <w:pPr>
        <w:pStyle w:val="BodyText"/>
        <w:jc w:val="both"/>
        <w:rPr>
          <w:rFonts w:cs="Arial"/>
        </w:rPr>
      </w:pPr>
    </w:p>
    <w:p w:rsidR="008F6708" w:rsidRDefault="008F6708" w:rsidP="00847DA6">
      <w:pPr>
        <w:pStyle w:val="BodyText"/>
        <w:jc w:val="both"/>
        <w:rPr>
          <w:rFonts w:cs="Arial"/>
        </w:rPr>
      </w:pPr>
      <w:r>
        <w:rPr>
          <w:rFonts w:cs="Arial"/>
        </w:rPr>
        <w:t>It is not necessary to associate a calendar with the schedule. If a JOB recurs every month and the scheduled date happens to be a week end (Sat or Sun) then schedule can be associated with a flag that enables to advance or postpone the schedule date to either a Friday or Monday.</w:t>
      </w:r>
    </w:p>
    <w:p w:rsidR="00E142B5" w:rsidRDefault="00541196" w:rsidP="00847DA6">
      <w:pPr>
        <w:pStyle w:val="BodyText"/>
        <w:jc w:val="both"/>
        <w:rPr>
          <w:rFonts w:cs="Arial"/>
        </w:rPr>
      </w:pPr>
      <w:r>
        <w:rPr>
          <w:rFonts w:cs="Arial"/>
        </w:rPr>
        <w:t xml:space="preserve">Through the Web Service, </w:t>
      </w:r>
      <w:r w:rsidRPr="001F2F23">
        <w:rPr>
          <w:rStyle w:val="Emphasis"/>
        </w:rPr>
        <w:t>one can kill a particular process spawned by PRE</w:t>
      </w:r>
      <w:r>
        <w:rPr>
          <w:rFonts w:cs="Arial"/>
        </w:rPr>
        <w:t>. The process thus killed ensure that the resources are freed from PRE but the underlying process if had called a process on a different server such as a database procedure/function call or given a call to a report on different report server that process may still be active and running. The status of such a process is marked as “K”.</w:t>
      </w:r>
      <w:r w:rsidR="00331694">
        <w:rPr>
          <w:rFonts w:cs="Arial"/>
        </w:rPr>
        <w:t xml:space="preserve"> Refer to the appendix section for screen shots.</w:t>
      </w:r>
    </w:p>
    <w:p w:rsidR="008C15E1" w:rsidRDefault="008C15E1" w:rsidP="00847DA6">
      <w:pPr>
        <w:pStyle w:val="BodyText"/>
        <w:jc w:val="both"/>
        <w:rPr>
          <w:rFonts w:cs="Arial"/>
        </w:rPr>
      </w:pPr>
    </w:p>
    <w:p w:rsidR="008C15E1" w:rsidRDefault="008C15E1" w:rsidP="00FB22C2">
      <w:pPr>
        <w:pStyle w:val="BodyText"/>
        <w:rPr>
          <w:rFonts w:cs="Arial"/>
        </w:rPr>
      </w:pPr>
      <w:r w:rsidRPr="001F2F23">
        <w:rPr>
          <w:rStyle w:val="Emphasis"/>
        </w:rPr>
        <w:t>A global context</w:t>
      </w:r>
      <w:r>
        <w:rPr>
          <w:rFonts w:cs="Arial"/>
        </w:rPr>
        <w:t xml:space="preserve"> is now made available to all the threads that would be executed by PRE. This context can be used to share objects across executions.</w:t>
      </w:r>
      <w:r w:rsidR="00FB22C2">
        <w:rPr>
          <w:rFonts w:cs="Arial"/>
        </w:rPr>
        <w:t xml:space="preserve"> All the classes </w:t>
      </w:r>
      <w:r w:rsidR="0041544C">
        <w:rPr>
          <w:rFonts w:cs="Arial"/>
        </w:rPr>
        <w:t xml:space="preserve">must </w:t>
      </w:r>
      <w:r w:rsidR="00FB22C2">
        <w:rPr>
          <w:rFonts w:cs="Arial"/>
        </w:rPr>
        <w:t xml:space="preserve">now </w:t>
      </w:r>
      <w:r w:rsidR="009939B8">
        <w:rPr>
          <w:rFonts w:cs="Arial"/>
        </w:rPr>
        <w:t xml:space="preserve">extend the abstract class </w:t>
      </w:r>
      <w:r w:rsidR="00FB22C2" w:rsidRPr="00FB22C2">
        <w:rPr>
          <w:rFonts w:ascii="Courier New" w:hAnsi="Courier New" w:cs="Arial"/>
        </w:rPr>
        <w:t>s</w:t>
      </w:r>
      <w:r w:rsidR="009939B8" w:rsidRPr="00FB22C2">
        <w:rPr>
          <w:rFonts w:ascii="Courier New" w:hAnsi="Courier New" w:cs="Arial"/>
        </w:rPr>
        <w:t>tg.pr.engine.ProcessRequestServicer</w:t>
      </w:r>
      <w:r w:rsidR="00FB22C2">
        <w:rPr>
          <w:rFonts w:cs="Arial"/>
        </w:rPr>
        <w:t xml:space="preserve"> </w:t>
      </w:r>
      <w:r w:rsidR="009939B8">
        <w:rPr>
          <w:rFonts w:cs="Arial"/>
        </w:rPr>
        <w:t xml:space="preserve">instead of implementing </w:t>
      </w:r>
      <w:r w:rsidR="009939B8" w:rsidRPr="00FB22C2">
        <w:rPr>
          <w:rFonts w:ascii="Courier New" w:hAnsi="Courier New" w:cs="Arial"/>
        </w:rPr>
        <w:t>stg.pr.engine.IProcessRequest</w:t>
      </w:r>
      <w:r w:rsidR="009939B8">
        <w:rPr>
          <w:rFonts w:cs="Arial"/>
        </w:rPr>
        <w:t xml:space="preserve"> interface.</w:t>
      </w:r>
    </w:p>
    <w:p w:rsidR="00EE0C4D" w:rsidRDefault="00EE0C4D" w:rsidP="00FB22C2">
      <w:pPr>
        <w:pStyle w:val="BodyText"/>
        <w:rPr>
          <w:rFonts w:cs="Arial"/>
        </w:rPr>
      </w:pPr>
    </w:p>
    <w:p w:rsidR="00EE0C4D" w:rsidRDefault="00EE0C4D" w:rsidP="00FB22C2">
      <w:pPr>
        <w:pStyle w:val="BodyText"/>
        <w:rPr>
          <w:rFonts w:cs="Arial"/>
        </w:rPr>
      </w:pPr>
      <w:r>
        <w:rPr>
          <w:rFonts w:cs="Arial"/>
        </w:rPr>
        <w:t xml:space="preserve">The job can now be </w:t>
      </w:r>
      <w:r w:rsidRPr="001F2F23">
        <w:rPr>
          <w:rStyle w:val="Emphasis"/>
        </w:rPr>
        <w:t>retried after retry time unit</w:t>
      </w:r>
      <w:r>
        <w:rPr>
          <w:rFonts w:cs="Arial"/>
        </w:rPr>
        <w:t xml:space="preserve"> (</w:t>
      </w:r>
      <w:r w:rsidRPr="00EE0C4D">
        <w:rPr>
          <w:rFonts w:ascii="Courier New" w:hAnsi="Courier New" w:cs="Arial"/>
        </w:rPr>
        <w:t>MINUTE</w:t>
      </w:r>
      <w:r>
        <w:rPr>
          <w:rFonts w:cs="Arial"/>
        </w:rPr>
        <w:t xml:space="preserve"> or </w:t>
      </w:r>
      <w:r w:rsidRPr="00EE0C4D">
        <w:rPr>
          <w:rFonts w:ascii="Courier New" w:hAnsi="Courier New" w:cs="Arial"/>
        </w:rPr>
        <w:t>HOUR</w:t>
      </w:r>
      <w:r>
        <w:rPr>
          <w:rFonts w:cs="Arial"/>
        </w:rPr>
        <w:t xml:space="preserve">) and </w:t>
      </w:r>
      <w:r w:rsidR="009A4D0A">
        <w:rPr>
          <w:rFonts w:cs="Arial"/>
        </w:rPr>
        <w:t xml:space="preserve">specified </w:t>
      </w:r>
      <w:r>
        <w:rPr>
          <w:rFonts w:cs="Arial"/>
        </w:rPr>
        <w:t>retry time</w:t>
      </w:r>
      <w:r w:rsidR="009A4D0A">
        <w:rPr>
          <w:rFonts w:cs="Arial"/>
        </w:rPr>
        <w:t>,</w:t>
      </w:r>
      <w:r>
        <w:rPr>
          <w:rFonts w:cs="Arial"/>
        </w:rPr>
        <w:t xml:space="preserve"> in case</w:t>
      </w:r>
      <w:r w:rsidR="009A4D0A">
        <w:rPr>
          <w:rFonts w:cs="Arial"/>
        </w:rPr>
        <w:t>,</w:t>
      </w:r>
      <w:r>
        <w:rPr>
          <w:rFonts w:cs="Arial"/>
        </w:rPr>
        <w:t xml:space="preserve"> the job throws a </w:t>
      </w:r>
      <w:r w:rsidRPr="00EE0C4D">
        <w:rPr>
          <w:rFonts w:ascii="Courier New" w:hAnsi="Courier New" w:cs="Arial"/>
        </w:rPr>
        <w:t>CProcessRequestEngineException</w:t>
      </w:r>
      <w:r>
        <w:rPr>
          <w:rFonts w:cs="Arial"/>
        </w:rPr>
        <w:t xml:space="preserve"> or returns false.</w:t>
      </w:r>
    </w:p>
    <w:p w:rsidR="00024C93" w:rsidRDefault="00024C93" w:rsidP="00FB22C2">
      <w:pPr>
        <w:pStyle w:val="BodyText"/>
        <w:rPr>
          <w:rFonts w:cs="Arial"/>
        </w:rPr>
      </w:pPr>
    </w:p>
    <w:p w:rsidR="00024C93" w:rsidRDefault="00024C93" w:rsidP="00FB22C2">
      <w:pPr>
        <w:pStyle w:val="BodyText"/>
        <w:rPr>
          <w:rFonts w:cs="Arial"/>
        </w:rPr>
      </w:pPr>
      <w:r>
        <w:rPr>
          <w:rFonts w:cs="Arial"/>
        </w:rPr>
        <w:t>The</w:t>
      </w:r>
      <w:r w:rsidRPr="001F2F23">
        <w:rPr>
          <w:rStyle w:val="Emphasis"/>
        </w:rPr>
        <w:t xml:space="preserve"> Business Intelligence and Reporting Tool from Eclipse</w:t>
      </w:r>
      <w:r>
        <w:rPr>
          <w:rFonts w:cs="Arial"/>
        </w:rPr>
        <w:t xml:space="preserve"> have been made available as a startup service. (This though is currently not supported to be on a cluster).</w:t>
      </w:r>
    </w:p>
    <w:p w:rsidR="004A3FFE" w:rsidRDefault="004A3FFE" w:rsidP="00FB22C2">
      <w:pPr>
        <w:pStyle w:val="BodyText"/>
        <w:rPr>
          <w:rFonts w:cs="Arial"/>
        </w:rPr>
      </w:pPr>
    </w:p>
    <w:p w:rsidR="004A3FFE" w:rsidRDefault="004A3FFE" w:rsidP="00FB22C2">
      <w:pPr>
        <w:pStyle w:val="BodyText"/>
        <w:rPr>
          <w:rFonts w:cs="Arial"/>
        </w:rPr>
      </w:pPr>
      <w:r w:rsidRPr="001F2F23">
        <w:rPr>
          <w:rStyle w:val="Emphasis"/>
        </w:rPr>
        <w:t>Keep Alive</w:t>
      </w:r>
      <w:r>
        <w:rPr>
          <w:rFonts w:cs="Arial"/>
        </w:rPr>
        <w:t xml:space="preserve"> has been introduced as a feature in the schedule. This means that even if the job returns false or throws exception then the schedule will still pro-creat</w:t>
      </w:r>
      <w:r w:rsidR="00650572">
        <w:rPr>
          <w:rFonts w:cs="Arial"/>
        </w:rPr>
        <w:t>e the job as per its frequency.</w:t>
      </w:r>
    </w:p>
    <w:tbl>
      <w:tblPr>
        <w:tblW w:w="7650" w:type="dxa"/>
        <w:tblInd w:w="108" w:type="dxa"/>
        <w:tblLook w:val="00A0" w:firstRow="1" w:lastRow="0" w:firstColumn="1" w:lastColumn="0" w:noHBand="0" w:noVBand="0"/>
      </w:tblPr>
      <w:tblGrid>
        <w:gridCol w:w="1890"/>
        <w:gridCol w:w="5760"/>
      </w:tblGrid>
      <w:tr w:rsidR="00AA7D2B" w:rsidTr="00AA7D2B">
        <w:tc>
          <w:tcPr>
            <w:tcW w:w="1890" w:type="dxa"/>
          </w:tcPr>
          <w:p w:rsidR="00AA7D2B" w:rsidRDefault="00AA7D2B" w:rsidP="0062431A">
            <w:pPr>
              <w:pStyle w:val="StyleBlockQuotationFirstArial10ptBoldLeft0First"/>
            </w:pPr>
            <w:r w:rsidRPr="00F30A5D">
              <w:rPr>
                <w:rFonts w:ascii="Wingdings" w:hAnsi="Wingdings"/>
                <w:sz w:val="40"/>
              </w:rPr>
              <w:t></w:t>
            </w:r>
            <w:r>
              <w:t>Note</w:t>
            </w:r>
          </w:p>
        </w:tc>
        <w:tc>
          <w:tcPr>
            <w:tcW w:w="5760" w:type="dxa"/>
            <w:vAlign w:val="center"/>
          </w:tcPr>
          <w:p w:rsidR="00AA7D2B" w:rsidRDefault="00AA7D2B" w:rsidP="00AA7D2B">
            <w:pPr>
              <w:pStyle w:val="ProcedureNotes"/>
            </w:pPr>
            <w:r w:rsidRPr="00AA7D2B">
              <w:t xml:space="preserve">Remember that if there is any SQL or IO exception </w:t>
            </w:r>
            <w:r>
              <w:t xml:space="preserve">during </w:t>
            </w:r>
            <w:r w:rsidRPr="00AA7D2B">
              <w:t>persist</w:t>
            </w:r>
            <w:r>
              <w:t>ence</w:t>
            </w:r>
            <w:r w:rsidRPr="00AA7D2B">
              <w:t xml:space="preserve"> </w:t>
            </w:r>
            <w:r>
              <w:t xml:space="preserve">of </w:t>
            </w:r>
            <w:r w:rsidRPr="00AA7D2B">
              <w:t>the pro-creation of the scheduled job then in that case the scheduler will fail to pro-create the JOB.</w:t>
            </w:r>
          </w:p>
        </w:tc>
      </w:tr>
    </w:tbl>
    <w:p w:rsidR="000E0456" w:rsidRDefault="000E0456" w:rsidP="000E0456">
      <w:pPr>
        <w:pStyle w:val="BodyText"/>
        <w:rPr>
          <w:rStyle w:val="Emphasis"/>
        </w:rPr>
      </w:pPr>
    </w:p>
    <w:p w:rsidR="000E0456" w:rsidRDefault="000E0456" w:rsidP="000E0456">
      <w:pPr>
        <w:pStyle w:val="BodyText"/>
        <w:rPr>
          <w:rFonts w:cs="Arial"/>
        </w:rPr>
      </w:pPr>
      <w:r>
        <w:rPr>
          <w:rStyle w:val="Emphasis"/>
        </w:rPr>
        <w:t>SERVICE, SINGLETON</w:t>
      </w:r>
      <w:r>
        <w:rPr>
          <w:rFonts w:cs="Arial"/>
        </w:rPr>
        <w:t xml:space="preserve"> API have been introduced. At times it was necessary to hook certain classes with the lifecycle of PRE. The service and singleton interfaces introduced in this version will enable the developers to hook on custom classes directly within the lifecycle management of PRE.</w:t>
      </w:r>
    </w:p>
    <w:p w:rsidR="00FB22C2" w:rsidRDefault="00FB22C2" w:rsidP="00847DA6">
      <w:pPr>
        <w:pStyle w:val="BodyText"/>
        <w:jc w:val="both"/>
        <w:rPr>
          <w:rFonts w:cs="Arial"/>
        </w:rPr>
      </w:pPr>
    </w:p>
    <w:p w:rsidR="00E142B5" w:rsidRDefault="00E142B5" w:rsidP="00E142B5">
      <w:pPr>
        <w:pStyle w:val="Heading2"/>
      </w:pPr>
      <w:r>
        <w:lastRenderedPageBreak/>
        <w:t xml:space="preserve"> </w:t>
      </w:r>
      <w:bookmarkStart w:id="17" w:name="_Toc269922630"/>
      <w:bookmarkStart w:id="18" w:name="_Toc339888946"/>
      <w:r>
        <w:t>Architectural</w:t>
      </w:r>
      <w:r w:rsidR="00B57E49">
        <w:t>/Design</w:t>
      </w:r>
      <w:r>
        <w:t xml:space="preserve"> Considerations</w:t>
      </w:r>
      <w:bookmarkEnd w:id="17"/>
      <w:bookmarkEnd w:id="18"/>
    </w:p>
    <w:p w:rsidR="00BF334A" w:rsidRDefault="00E142B5" w:rsidP="00E925E2">
      <w:pPr>
        <w:autoSpaceDE w:val="0"/>
        <w:autoSpaceDN w:val="0"/>
        <w:adjustRightInd w:val="0"/>
        <w:spacing w:before="0" w:after="0"/>
      </w:pPr>
      <w:r w:rsidRPr="00BF334A">
        <w:rPr>
          <w:b/>
          <w:bCs/>
        </w:rPr>
        <w:t>Thread pool v/s creating threads every time a task is requested</w:t>
      </w:r>
      <w:r w:rsidRPr="00E925E2">
        <w:t>.</w:t>
      </w:r>
    </w:p>
    <w:p w:rsidR="00E142B5" w:rsidRDefault="00E925E2" w:rsidP="00E925E2">
      <w:pPr>
        <w:autoSpaceDE w:val="0"/>
        <w:autoSpaceDN w:val="0"/>
        <w:adjustRightInd w:val="0"/>
        <w:spacing w:before="0" w:after="0"/>
      </w:pPr>
      <w:r>
        <w:t xml:space="preserve">Thread pooling is a useful technique when it comes to executing short –lived tasks or threads. </w:t>
      </w:r>
      <w:r w:rsidR="00E142B5" w:rsidRPr="00E925E2">
        <w:t>Rather than create a brand new thread for each task, you can</w:t>
      </w:r>
      <w:r>
        <w:t xml:space="preserve"> </w:t>
      </w:r>
      <w:r w:rsidR="00E142B5" w:rsidRPr="00E925E2">
        <w:t xml:space="preserve">have one of the </w:t>
      </w:r>
      <w:r>
        <w:t>t</w:t>
      </w:r>
      <w:r w:rsidR="00E142B5" w:rsidRPr="00E925E2">
        <w:t>hreads from the thread pool pulled out of the pool and assigned to the task.</w:t>
      </w:r>
      <w:r>
        <w:t xml:space="preserve"> </w:t>
      </w:r>
      <w:r w:rsidR="00E142B5" w:rsidRPr="00E925E2">
        <w:t>When the thread is finished with the task, it adds itself back to the pool and waits for another</w:t>
      </w:r>
      <w:r>
        <w:t xml:space="preserve"> </w:t>
      </w:r>
      <w:r w:rsidR="00E142B5" w:rsidRPr="00E925E2">
        <w:t>assignment.</w:t>
      </w:r>
      <w:r>
        <w:t xml:space="preserve"> The sole purpose of creating PRE was to execute long running tasks</w:t>
      </w:r>
      <w:r w:rsidR="00EE0C4D">
        <w:t>; thus</w:t>
      </w:r>
      <w:r>
        <w:t xml:space="preserve"> the core functionality does not use thread pooling mechanisms. But the in-built Web Server or the SMTP mailer uses thread-pooling techniques. The maximum capacity of the thread pool is set to 5. If more than 5 concurrent requests come to the thread pool for processing 5 threads are created and the 5 tasks are executed while the rest are queued</w:t>
      </w:r>
      <w:r w:rsidR="000207E5">
        <w:t>.</w:t>
      </w:r>
    </w:p>
    <w:p w:rsidR="000207E5" w:rsidRDefault="000207E5" w:rsidP="00E925E2">
      <w:pPr>
        <w:autoSpaceDE w:val="0"/>
        <w:autoSpaceDN w:val="0"/>
        <w:adjustRightInd w:val="0"/>
        <w:spacing w:before="0" w:after="0"/>
      </w:pPr>
    </w:p>
    <w:p w:rsidR="000207E5" w:rsidRPr="000207E5" w:rsidRDefault="000207E5" w:rsidP="00E925E2">
      <w:pPr>
        <w:autoSpaceDE w:val="0"/>
        <w:autoSpaceDN w:val="0"/>
        <w:adjustRightInd w:val="0"/>
        <w:spacing w:before="0" w:after="0"/>
        <w:rPr>
          <w:b/>
          <w:bCs/>
        </w:rPr>
      </w:pPr>
      <w:r w:rsidRPr="000207E5">
        <w:rPr>
          <w:b/>
          <w:bCs/>
        </w:rPr>
        <w:t xml:space="preserve">Procreating </w:t>
      </w:r>
      <w:r w:rsidR="00273CA2">
        <w:rPr>
          <w:b/>
          <w:bCs/>
        </w:rPr>
        <w:t xml:space="preserve">all </w:t>
      </w:r>
      <w:r w:rsidRPr="000207E5">
        <w:rPr>
          <w:b/>
          <w:bCs/>
        </w:rPr>
        <w:t>jobs one at a time v/s procreating jobs as per the schedule</w:t>
      </w:r>
      <w:r w:rsidR="00274981">
        <w:rPr>
          <w:b/>
          <w:bCs/>
        </w:rPr>
        <w:t xml:space="preserve"> recurrence</w:t>
      </w:r>
      <w:r w:rsidRPr="000207E5">
        <w:rPr>
          <w:b/>
          <w:bCs/>
        </w:rPr>
        <w:t>.</w:t>
      </w:r>
    </w:p>
    <w:p w:rsidR="000207E5" w:rsidRPr="000207E5" w:rsidRDefault="000207E5" w:rsidP="00E925E2">
      <w:pPr>
        <w:autoSpaceDE w:val="0"/>
        <w:autoSpaceDN w:val="0"/>
        <w:adjustRightInd w:val="0"/>
        <w:spacing w:before="0" w:after="0"/>
      </w:pPr>
      <w:r>
        <w:t>It was decided to procreate jobs as and when they get executed instead of procreating jobs based on the schedule recurrence. This was decided so as to keep the records in the queue table very limited to current active schedules and not load the data un-necessarily. Also, terminating a schedule is faster as just one record gets flagged instead of marking multiple records.</w:t>
      </w:r>
    </w:p>
    <w:p w:rsidR="004824D8" w:rsidRDefault="0058399C" w:rsidP="0058399C">
      <w:pPr>
        <w:pStyle w:val="Heading2"/>
        <w:pageBreakBefore w:val="0"/>
        <w:tabs>
          <w:tab w:val="clear" w:pos="576"/>
          <w:tab w:val="num" w:pos="720"/>
        </w:tabs>
      </w:pPr>
      <w:bookmarkStart w:id="19" w:name="_Toc112727864"/>
      <w:bookmarkStart w:id="20" w:name="_Toc269922631"/>
      <w:bookmarkStart w:id="21" w:name="_Toc339888947"/>
      <w:r>
        <w:t>Stages/Components Involved</w:t>
      </w:r>
      <w:bookmarkEnd w:id="19"/>
      <w:bookmarkEnd w:id="20"/>
      <w:bookmarkEnd w:id="21"/>
    </w:p>
    <w:p w:rsidR="0058399C" w:rsidRDefault="004B23AE" w:rsidP="0014523F">
      <w:pPr>
        <w:pStyle w:val="Procstep"/>
        <w:numPr>
          <w:ilvl w:val="0"/>
          <w:numId w:val="24"/>
        </w:numPr>
      </w:pPr>
      <w:r>
        <w:t>Submission of a request (saved in the database)</w:t>
      </w:r>
    </w:p>
    <w:p w:rsidR="004B23AE" w:rsidRDefault="00D4476E" w:rsidP="007C63F5">
      <w:pPr>
        <w:pStyle w:val="StyleProcstepJustified"/>
      </w:pPr>
      <w:r>
        <w:t>Scanning the database for pending requests and executing them</w:t>
      </w:r>
    </w:p>
    <w:p w:rsidR="00D4476E" w:rsidRDefault="00D4476E" w:rsidP="007C63F5">
      <w:pPr>
        <w:pStyle w:val="StyleProcstepJustified"/>
      </w:pPr>
      <w:r>
        <w:t>Displaying the status of requests</w:t>
      </w:r>
    </w:p>
    <w:p w:rsidR="00D4476E" w:rsidRDefault="00D4476E" w:rsidP="007C63F5">
      <w:pPr>
        <w:pStyle w:val="StyleProcstepJustified"/>
      </w:pPr>
      <w:r>
        <w:t>Activity Log</w:t>
      </w:r>
    </w:p>
    <w:p w:rsidR="003167CD" w:rsidRDefault="003167CD" w:rsidP="003167CD">
      <w:pPr>
        <w:pStyle w:val="Heading3"/>
        <w:pageBreakBefore w:val="0"/>
        <w:tabs>
          <w:tab w:val="clear" w:pos="720"/>
          <w:tab w:val="num" w:pos="900"/>
        </w:tabs>
      </w:pPr>
      <w:bookmarkStart w:id="22" w:name="_Toc112727865"/>
      <w:bookmarkStart w:id="23" w:name="_Toc269922632"/>
      <w:bookmarkStart w:id="24" w:name="_Toc339888948"/>
      <w:r>
        <w:t>Submission of Requests</w:t>
      </w:r>
      <w:bookmarkEnd w:id="22"/>
      <w:bookmarkEnd w:id="23"/>
      <w:bookmarkEnd w:id="24"/>
    </w:p>
    <w:p w:rsidR="00A43590" w:rsidRDefault="00302621" w:rsidP="00A43590">
      <w:pPr>
        <w:pStyle w:val="BodyText"/>
      </w:pPr>
      <w:r>
        <w:t>The request is stored in a database. The request table acts as a queue to the PRE. The PRE scans this queue and acts accordingly.</w:t>
      </w:r>
      <w:bookmarkStart w:id="25" w:name="_Ref104894588"/>
    </w:p>
    <w:bookmarkEnd w:id="25"/>
    <w:p w:rsidR="00A43590" w:rsidRDefault="00A43590" w:rsidP="00A43590">
      <w:pPr>
        <w:pStyle w:val="Heading4"/>
      </w:pPr>
      <w:r>
        <w:t>Request Attributes</w:t>
      </w:r>
    </w:p>
    <w:p w:rsidR="00302621" w:rsidRDefault="00DB4651" w:rsidP="003167CD">
      <w:pPr>
        <w:pStyle w:val="BodyText"/>
      </w:pPr>
      <w:r>
        <w:t xml:space="preserve">The following attributes </w:t>
      </w:r>
      <w:r w:rsidR="00A07123">
        <w:t>are required to</w:t>
      </w:r>
      <w:r>
        <w:t xml:space="preserve"> define a single-request.</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8"/>
        <w:gridCol w:w="5842"/>
      </w:tblGrid>
      <w:tr w:rsidR="00145DF4" w:rsidTr="004B68B0">
        <w:trPr>
          <w:cantSplit/>
          <w:tblHeader/>
        </w:trPr>
        <w:tc>
          <w:tcPr>
            <w:tcW w:w="2798" w:type="dxa"/>
            <w:shd w:val="clear" w:color="auto" w:fill="E0E0E0"/>
          </w:tcPr>
          <w:p w:rsidR="00145DF4" w:rsidRPr="004B68B0" w:rsidRDefault="00145DF4" w:rsidP="003167CD">
            <w:pPr>
              <w:pStyle w:val="BodyText"/>
              <w:rPr>
                <w:b/>
              </w:rPr>
            </w:pPr>
            <w:r w:rsidRPr="004B68B0">
              <w:rPr>
                <w:b/>
              </w:rPr>
              <w:t>Attribute</w:t>
            </w:r>
          </w:p>
        </w:tc>
        <w:tc>
          <w:tcPr>
            <w:tcW w:w="5842" w:type="dxa"/>
            <w:shd w:val="clear" w:color="auto" w:fill="E0E0E0"/>
          </w:tcPr>
          <w:p w:rsidR="00145DF4" w:rsidRPr="004B68B0" w:rsidRDefault="00145DF4" w:rsidP="003167CD">
            <w:pPr>
              <w:pStyle w:val="BodyText"/>
              <w:rPr>
                <w:b/>
              </w:rPr>
            </w:pPr>
            <w:r w:rsidRPr="004B68B0">
              <w:rPr>
                <w:b/>
              </w:rPr>
              <w:t>Description</w:t>
            </w:r>
          </w:p>
        </w:tc>
      </w:tr>
      <w:tr w:rsidR="00145DF4" w:rsidTr="004B68B0">
        <w:trPr>
          <w:cantSplit/>
        </w:trPr>
        <w:tc>
          <w:tcPr>
            <w:tcW w:w="2798" w:type="dxa"/>
          </w:tcPr>
          <w:p w:rsidR="00145DF4" w:rsidRDefault="00883298" w:rsidP="003167CD">
            <w:pPr>
              <w:pStyle w:val="BodyText"/>
            </w:pPr>
            <w:r>
              <w:t>Request Id (N12, PK)</w:t>
            </w:r>
            <w:r w:rsidR="002823F7">
              <w:t>*</w:t>
            </w:r>
          </w:p>
        </w:tc>
        <w:tc>
          <w:tcPr>
            <w:tcW w:w="5842" w:type="dxa"/>
          </w:tcPr>
          <w:p w:rsidR="00145DF4" w:rsidRDefault="00883298" w:rsidP="003167CD">
            <w:pPr>
              <w:pStyle w:val="BodyText"/>
            </w:pPr>
            <w:r>
              <w:t>Auto-generated Id for the request</w:t>
            </w:r>
          </w:p>
        </w:tc>
      </w:tr>
      <w:tr w:rsidR="00883298" w:rsidTr="004B68B0">
        <w:trPr>
          <w:cantSplit/>
        </w:trPr>
        <w:tc>
          <w:tcPr>
            <w:tcW w:w="2798" w:type="dxa"/>
          </w:tcPr>
          <w:p w:rsidR="00883298" w:rsidRDefault="00883298" w:rsidP="003167CD">
            <w:pPr>
              <w:pStyle w:val="BodyText"/>
            </w:pPr>
            <w:r>
              <w:t>User Id (V8)</w:t>
            </w:r>
          </w:p>
        </w:tc>
        <w:tc>
          <w:tcPr>
            <w:tcW w:w="5842" w:type="dxa"/>
          </w:tcPr>
          <w:p w:rsidR="00883298" w:rsidRDefault="00883298" w:rsidP="003167CD">
            <w:pPr>
              <w:pStyle w:val="BodyText"/>
            </w:pPr>
            <w:r>
              <w:t>Id of the user who submitted the request</w:t>
            </w:r>
          </w:p>
        </w:tc>
      </w:tr>
      <w:tr w:rsidR="00883298" w:rsidTr="004B68B0">
        <w:trPr>
          <w:cantSplit/>
        </w:trPr>
        <w:tc>
          <w:tcPr>
            <w:tcW w:w="2798" w:type="dxa"/>
          </w:tcPr>
          <w:p w:rsidR="00883298" w:rsidRDefault="0025480A" w:rsidP="003167CD">
            <w:pPr>
              <w:pStyle w:val="BodyText"/>
            </w:pPr>
            <w:r>
              <w:t>Request Date (Date)</w:t>
            </w:r>
          </w:p>
        </w:tc>
        <w:tc>
          <w:tcPr>
            <w:tcW w:w="5842" w:type="dxa"/>
          </w:tcPr>
          <w:p w:rsidR="00883298" w:rsidRDefault="0025480A" w:rsidP="003167CD">
            <w:pPr>
              <w:pStyle w:val="BodyText"/>
            </w:pPr>
            <w:r>
              <w:t>Date on which the request is submitted</w:t>
            </w:r>
          </w:p>
        </w:tc>
      </w:tr>
      <w:tr w:rsidR="0025480A" w:rsidTr="004B68B0">
        <w:trPr>
          <w:cantSplit/>
        </w:trPr>
        <w:tc>
          <w:tcPr>
            <w:tcW w:w="2798" w:type="dxa"/>
          </w:tcPr>
          <w:p w:rsidR="0025480A" w:rsidRDefault="0025480A" w:rsidP="003167CD">
            <w:pPr>
              <w:pStyle w:val="BodyText"/>
            </w:pPr>
            <w:r>
              <w:lastRenderedPageBreak/>
              <w:t>Request Status (V2)</w:t>
            </w:r>
          </w:p>
        </w:tc>
        <w:tc>
          <w:tcPr>
            <w:tcW w:w="5842" w:type="dxa"/>
          </w:tcPr>
          <w:tbl>
            <w:tblPr>
              <w:tblW w:w="5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3693"/>
            </w:tblGrid>
            <w:tr w:rsidR="0025480A" w:rsidTr="004B68B0">
              <w:trPr>
                <w:cantSplit/>
                <w:tblHeader/>
              </w:trPr>
              <w:tc>
                <w:tcPr>
                  <w:tcW w:w="1440" w:type="dxa"/>
                  <w:shd w:val="clear" w:color="auto" w:fill="F3F3F3"/>
                </w:tcPr>
                <w:p w:rsidR="0025480A" w:rsidRPr="004B68B0" w:rsidRDefault="0025480A" w:rsidP="003167CD">
                  <w:pPr>
                    <w:pStyle w:val="BodyText"/>
                    <w:rPr>
                      <w:b/>
                    </w:rPr>
                  </w:pPr>
                  <w:r w:rsidRPr="004B68B0">
                    <w:rPr>
                      <w:b/>
                    </w:rPr>
                    <w:t>Status</w:t>
                  </w:r>
                </w:p>
              </w:tc>
              <w:tc>
                <w:tcPr>
                  <w:tcW w:w="2765" w:type="dxa"/>
                  <w:shd w:val="clear" w:color="auto" w:fill="F3F3F3"/>
                </w:tcPr>
                <w:p w:rsidR="0025480A" w:rsidRPr="004B68B0" w:rsidRDefault="0025480A" w:rsidP="003167CD">
                  <w:pPr>
                    <w:pStyle w:val="BodyText"/>
                    <w:rPr>
                      <w:b/>
                    </w:rPr>
                  </w:pPr>
                  <w:r w:rsidRPr="004B68B0">
                    <w:rPr>
                      <w:b/>
                    </w:rPr>
                    <w:t>Description</w:t>
                  </w:r>
                </w:p>
              </w:tc>
            </w:tr>
            <w:tr w:rsidR="0025480A" w:rsidTr="004B68B0">
              <w:trPr>
                <w:cantSplit/>
              </w:trPr>
              <w:tc>
                <w:tcPr>
                  <w:tcW w:w="1440" w:type="dxa"/>
                </w:tcPr>
                <w:p w:rsidR="0025480A" w:rsidRDefault="0025480A" w:rsidP="003167CD">
                  <w:pPr>
                    <w:pStyle w:val="BodyText"/>
                  </w:pPr>
                  <w:r>
                    <w:t>I</w:t>
                  </w:r>
                </w:p>
              </w:tc>
              <w:tc>
                <w:tcPr>
                  <w:tcW w:w="2765" w:type="dxa"/>
                </w:tcPr>
                <w:p w:rsidR="0025480A" w:rsidRDefault="0025480A" w:rsidP="003167CD">
                  <w:pPr>
                    <w:pStyle w:val="BodyText"/>
                  </w:pPr>
                  <w:r>
                    <w:t>Process Initiated</w:t>
                  </w:r>
                </w:p>
              </w:tc>
            </w:tr>
            <w:tr w:rsidR="0025480A" w:rsidTr="004B68B0">
              <w:trPr>
                <w:cantSplit/>
              </w:trPr>
              <w:tc>
                <w:tcPr>
                  <w:tcW w:w="1440" w:type="dxa"/>
                </w:tcPr>
                <w:p w:rsidR="0025480A" w:rsidRDefault="0025480A" w:rsidP="003167CD">
                  <w:pPr>
                    <w:pStyle w:val="BodyText"/>
                  </w:pPr>
                  <w:r>
                    <w:t>Q</w:t>
                  </w:r>
                </w:p>
              </w:tc>
              <w:tc>
                <w:tcPr>
                  <w:tcW w:w="2765" w:type="dxa"/>
                </w:tcPr>
                <w:p w:rsidR="0025480A" w:rsidRDefault="0025480A" w:rsidP="003167CD">
                  <w:pPr>
                    <w:pStyle w:val="BodyText"/>
                  </w:pPr>
                  <w:r>
                    <w:t>Waiting in the Queue</w:t>
                  </w:r>
                </w:p>
              </w:tc>
            </w:tr>
            <w:tr w:rsidR="0025480A" w:rsidTr="004B68B0">
              <w:trPr>
                <w:cantSplit/>
              </w:trPr>
              <w:tc>
                <w:tcPr>
                  <w:tcW w:w="1440" w:type="dxa"/>
                </w:tcPr>
                <w:p w:rsidR="0025480A" w:rsidRDefault="0025480A" w:rsidP="003167CD">
                  <w:pPr>
                    <w:pStyle w:val="BodyText"/>
                  </w:pPr>
                  <w:r>
                    <w:t>P</w:t>
                  </w:r>
                </w:p>
              </w:tc>
              <w:tc>
                <w:tcPr>
                  <w:tcW w:w="2765" w:type="dxa"/>
                </w:tcPr>
                <w:p w:rsidR="0025480A" w:rsidRDefault="0025480A" w:rsidP="003167CD">
                  <w:pPr>
                    <w:pStyle w:val="BodyText"/>
                  </w:pPr>
                  <w:r>
                    <w:t>Processing Started</w:t>
                  </w:r>
                </w:p>
              </w:tc>
            </w:tr>
            <w:tr w:rsidR="0025480A" w:rsidTr="004B68B0">
              <w:trPr>
                <w:cantSplit/>
              </w:trPr>
              <w:tc>
                <w:tcPr>
                  <w:tcW w:w="1440" w:type="dxa"/>
                </w:tcPr>
                <w:p w:rsidR="0025480A" w:rsidRDefault="0025480A" w:rsidP="003167CD">
                  <w:pPr>
                    <w:pStyle w:val="BodyText"/>
                  </w:pPr>
                  <w:r>
                    <w:t>S</w:t>
                  </w:r>
                </w:p>
              </w:tc>
              <w:tc>
                <w:tcPr>
                  <w:tcW w:w="2765" w:type="dxa"/>
                </w:tcPr>
                <w:p w:rsidR="0025480A" w:rsidRDefault="0025480A" w:rsidP="003167CD">
                  <w:pPr>
                    <w:pStyle w:val="BodyText"/>
                  </w:pPr>
                  <w:r>
                    <w:t>Completed</w:t>
                  </w:r>
                  <w:r w:rsidR="006E6BED">
                    <w:t xml:space="preserve"> or Success</w:t>
                  </w:r>
                </w:p>
              </w:tc>
            </w:tr>
            <w:tr w:rsidR="0025480A" w:rsidTr="004B68B0">
              <w:trPr>
                <w:cantSplit/>
              </w:trPr>
              <w:tc>
                <w:tcPr>
                  <w:tcW w:w="1440" w:type="dxa"/>
                </w:tcPr>
                <w:p w:rsidR="0025480A" w:rsidRDefault="0025480A" w:rsidP="003167CD">
                  <w:pPr>
                    <w:pStyle w:val="BodyText"/>
                  </w:pPr>
                  <w:r>
                    <w:t>E</w:t>
                  </w:r>
                </w:p>
              </w:tc>
              <w:tc>
                <w:tcPr>
                  <w:tcW w:w="2765" w:type="dxa"/>
                </w:tcPr>
                <w:p w:rsidR="006E6BED" w:rsidRDefault="0025480A" w:rsidP="003167CD">
                  <w:pPr>
                    <w:pStyle w:val="BodyText"/>
                  </w:pPr>
                  <w:r>
                    <w:t>Completed with an Error</w:t>
                  </w:r>
                </w:p>
              </w:tc>
            </w:tr>
            <w:tr w:rsidR="009139E4" w:rsidTr="004B68B0">
              <w:trPr>
                <w:cantSplit/>
              </w:trPr>
              <w:tc>
                <w:tcPr>
                  <w:tcW w:w="1440" w:type="dxa"/>
                </w:tcPr>
                <w:p w:rsidR="009139E4" w:rsidRDefault="009139E4" w:rsidP="003167CD">
                  <w:pPr>
                    <w:pStyle w:val="BodyText"/>
                  </w:pPr>
                  <w:r>
                    <w:t>C</w:t>
                  </w:r>
                </w:p>
              </w:tc>
              <w:tc>
                <w:tcPr>
                  <w:tcW w:w="2765" w:type="dxa"/>
                </w:tcPr>
                <w:p w:rsidR="009139E4" w:rsidRDefault="009139E4" w:rsidP="003167CD">
                  <w:pPr>
                    <w:pStyle w:val="BodyText"/>
                  </w:pPr>
                  <w:r>
                    <w:t>Processing Cancelled By PRE</w:t>
                  </w:r>
                </w:p>
              </w:tc>
            </w:tr>
            <w:tr w:rsidR="009139E4" w:rsidTr="004B68B0">
              <w:trPr>
                <w:cantSplit/>
              </w:trPr>
              <w:tc>
                <w:tcPr>
                  <w:tcW w:w="1440" w:type="dxa"/>
                </w:tcPr>
                <w:p w:rsidR="009139E4" w:rsidRDefault="009139E4" w:rsidP="003167CD">
                  <w:pPr>
                    <w:pStyle w:val="BodyText"/>
                  </w:pPr>
                  <w:r>
                    <w:t>X</w:t>
                  </w:r>
                </w:p>
              </w:tc>
              <w:tc>
                <w:tcPr>
                  <w:tcW w:w="2765" w:type="dxa"/>
                </w:tcPr>
                <w:p w:rsidR="009139E4" w:rsidRDefault="009139E4" w:rsidP="003167CD">
                  <w:pPr>
                    <w:pStyle w:val="BodyText"/>
                  </w:pPr>
                  <w:r>
                    <w:t>User Cancelled Request</w:t>
                  </w:r>
                </w:p>
              </w:tc>
            </w:tr>
            <w:tr w:rsidR="009139E4" w:rsidTr="004B68B0">
              <w:trPr>
                <w:cantSplit/>
              </w:trPr>
              <w:tc>
                <w:tcPr>
                  <w:tcW w:w="1440" w:type="dxa"/>
                </w:tcPr>
                <w:p w:rsidR="009139E4" w:rsidRDefault="009139E4" w:rsidP="003167CD">
                  <w:pPr>
                    <w:pStyle w:val="BodyText"/>
                  </w:pPr>
                  <w:r>
                    <w:t>K</w:t>
                  </w:r>
                </w:p>
              </w:tc>
              <w:tc>
                <w:tcPr>
                  <w:tcW w:w="2765" w:type="dxa"/>
                </w:tcPr>
                <w:p w:rsidR="009139E4" w:rsidRDefault="009139E4" w:rsidP="003167CD">
                  <w:pPr>
                    <w:pStyle w:val="BodyText"/>
                  </w:pPr>
                  <w:r>
                    <w:t>Killed Through Web Service</w:t>
                  </w:r>
                </w:p>
              </w:tc>
            </w:tr>
          </w:tbl>
          <w:p w:rsidR="0025480A" w:rsidRDefault="0025480A" w:rsidP="003167CD">
            <w:pPr>
              <w:pStyle w:val="BodyText"/>
            </w:pPr>
          </w:p>
        </w:tc>
      </w:tr>
      <w:tr w:rsidR="0025480A" w:rsidTr="004B68B0">
        <w:trPr>
          <w:cantSplit/>
        </w:trPr>
        <w:tc>
          <w:tcPr>
            <w:tcW w:w="2798" w:type="dxa"/>
          </w:tcPr>
          <w:p w:rsidR="0025480A" w:rsidRDefault="005339F8" w:rsidP="003167CD">
            <w:pPr>
              <w:pStyle w:val="BodyText"/>
            </w:pPr>
            <w:r>
              <w:t>Process Class Name (V500)</w:t>
            </w:r>
          </w:p>
        </w:tc>
        <w:tc>
          <w:tcPr>
            <w:tcW w:w="5842" w:type="dxa"/>
          </w:tcPr>
          <w:p w:rsidR="0025480A" w:rsidRPr="005339F8" w:rsidRDefault="005339F8" w:rsidP="003167CD">
            <w:pPr>
              <w:pStyle w:val="BodyText"/>
            </w:pPr>
            <w:r>
              <w:t>Class File Name (including package hierarchy) of the process to be executed</w:t>
            </w:r>
          </w:p>
        </w:tc>
      </w:tr>
      <w:tr w:rsidR="005339F8" w:rsidTr="004B68B0">
        <w:trPr>
          <w:cantSplit/>
        </w:trPr>
        <w:tc>
          <w:tcPr>
            <w:tcW w:w="2798" w:type="dxa"/>
          </w:tcPr>
          <w:p w:rsidR="005339F8" w:rsidRDefault="005339F8" w:rsidP="003167CD">
            <w:pPr>
              <w:pStyle w:val="BodyText"/>
            </w:pPr>
            <w:r>
              <w:t>Group Standalone Indicator (V2)</w:t>
            </w:r>
          </w:p>
        </w:tc>
        <w:tc>
          <w:tcPr>
            <w:tcW w:w="5842" w:type="dxa"/>
          </w:tcPr>
          <w:tbl>
            <w:tblPr>
              <w:tblW w:w="5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3693"/>
            </w:tblGrid>
            <w:tr w:rsidR="005339F8" w:rsidTr="004B68B0">
              <w:trPr>
                <w:cantSplit/>
                <w:tblHeader/>
              </w:trPr>
              <w:tc>
                <w:tcPr>
                  <w:tcW w:w="1923" w:type="dxa"/>
                  <w:shd w:val="clear" w:color="auto" w:fill="F3F3F3"/>
                </w:tcPr>
                <w:p w:rsidR="005339F8" w:rsidRPr="004B68B0" w:rsidRDefault="007C4CBF" w:rsidP="00B7626B">
                  <w:pPr>
                    <w:pStyle w:val="BodyText"/>
                    <w:rPr>
                      <w:b/>
                    </w:rPr>
                  </w:pPr>
                  <w:r w:rsidRPr="004B68B0">
                    <w:rPr>
                      <w:b/>
                    </w:rPr>
                    <w:t>Indicator</w:t>
                  </w:r>
                </w:p>
              </w:tc>
              <w:tc>
                <w:tcPr>
                  <w:tcW w:w="3693" w:type="dxa"/>
                  <w:shd w:val="clear" w:color="auto" w:fill="F3F3F3"/>
                </w:tcPr>
                <w:p w:rsidR="005339F8" w:rsidRPr="004B68B0" w:rsidRDefault="005339F8" w:rsidP="00B7626B">
                  <w:pPr>
                    <w:pStyle w:val="BodyText"/>
                    <w:rPr>
                      <w:b/>
                    </w:rPr>
                  </w:pPr>
                  <w:r w:rsidRPr="004B68B0">
                    <w:rPr>
                      <w:b/>
                    </w:rPr>
                    <w:t>Description</w:t>
                  </w:r>
                </w:p>
              </w:tc>
            </w:tr>
            <w:tr w:rsidR="005339F8" w:rsidTr="004B68B0">
              <w:trPr>
                <w:cantSplit/>
              </w:trPr>
              <w:tc>
                <w:tcPr>
                  <w:tcW w:w="1923" w:type="dxa"/>
                </w:tcPr>
                <w:p w:rsidR="005339F8" w:rsidRDefault="007C4CBF" w:rsidP="00B7626B">
                  <w:pPr>
                    <w:pStyle w:val="BodyText"/>
                  </w:pPr>
                  <w:r>
                    <w:t>G</w:t>
                  </w:r>
                </w:p>
              </w:tc>
              <w:tc>
                <w:tcPr>
                  <w:tcW w:w="3693" w:type="dxa"/>
                </w:tcPr>
                <w:p w:rsidR="005339F8" w:rsidRDefault="007C4CBF" w:rsidP="00B7626B">
                  <w:pPr>
                    <w:pStyle w:val="BodyText"/>
                  </w:pPr>
                  <w:r>
                    <w:t>Grouped Request</w:t>
                  </w:r>
                </w:p>
              </w:tc>
            </w:tr>
            <w:tr w:rsidR="005339F8" w:rsidTr="004B68B0">
              <w:trPr>
                <w:cantSplit/>
              </w:trPr>
              <w:tc>
                <w:tcPr>
                  <w:tcW w:w="1923" w:type="dxa"/>
                </w:tcPr>
                <w:p w:rsidR="005339F8" w:rsidRDefault="007C4CBF" w:rsidP="00B7626B">
                  <w:pPr>
                    <w:pStyle w:val="BodyText"/>
                  </w:pPr>
                  <w:r>
                    <w:t>S</w:t>
                  </w:r>
                </w:p>
              </w:tc>
              <w:tc>
                <w:tcPr>
                  <w:tcW w:w="3693" w:type="dxa"/>
                </w:tcPr>
                <w:p w:rsidR="005339F8" w:rsidRDefault="007C4CBF" w:rsidP="00B7626B">
                  <w:pPr>
                    <w:pStyle w:val="BodyText"/>
                  </w:pPr>
                  <w:r>
                    <w:t>Standalone Request (Default values is ‘S’</w:t>
                  </w:r>
                </w:p>
              </w:tc>
            </w:tr>
          </w:tbl>
          <w:p w:rsidR="005339F8" w:rsidRDefault="005339F8" w:rsidP="003167CD">
            <w:pPr>
              <w:pStyle w:val="BodyText"/>
            </w:pPr>
          </w:p>
        </w:tc>
      </w:tr>
      <w:tr w:rsidR="005339F8" w:rsidTr="004B68B0">
        <w:trPr>
          <w:cantSplit/>
        </w:trPr>
        <w:tc>
          <w:tcPr>
            <w:tcW w:w="2798" w:type="dxa"/>
          </w:tcPr>
          <w:p w:rsidR="005339F8" w:rsidRDefault="007C4CBF" w:rsidP="003167CD">
            <w:pPr>
              <w:pStyle w:val="BodyText"/>
            </w:pPr>
            <w:r>
              <w:t>Request Start Date Time</w:t>
            </w:r>
          </w:p>
        </w:tc>
        <w:tc>
          <w:tcPr>
            <w:tcW w:w="5842" w:type="dxa"/>
          </w:tcPr>
          <w:p w:rsidR="005339F8" w:rsidRDefault="007C4CBF" w:rsidP="00B7626B">
            <w:pPr>
              <w:pStyle w:val="BodyText"/>
            </w:pPr>
            <w:r>
              <w:t>Date and time when the request processing starts</w:t>
            </w:r>
          </w:p>
          <w:tbl>
            <w:tblPr>
              <w:tblW w:w="4320" w:type="dxa"/>
              <w:tblInd w:w="1080" w:type="dxa"/>
              <w:tblLook w:val="00A0" w:firstRow="1" w:lastRow="0" w:firstColumn="1" w:lastColumn="0" w:noHBand="0" w:noVBand="0"/>
            </w:tblPr>
            <w:tblGrid>
              <w:gridCol w:w="1199"/>
              <w:gridCol w:w="3121"/>
            </w:tblGrid>
            <w:tr w:rsidR="007C4CBF">
              <w:tc>
                <w:tcPr>
                  <w:tcW w:w="1440" w:type="dxa"/>
                </w:tcPr>
                <w:p w:rsidR="007C4CBF" w:rsidRDefault="00F30A5D" w:rsidP="007C63F5">
                  <w:pPr>
                    <w:pStyle w:val="StyleBlockQuotationFirstArial10ptBoldLeft0First"/>
                  </w:pPr>
                  <w:r w:rsidRPr="00F30A5D">
                    <w:rPr>
                      <w:rFonts w:ascii="Wingdings" w:hAnsi="Wingdings"/>
                      <w:sz w:val="40"/>
                    </w:rPr>
                    <w:t></w:t>
                  </w:r>
                  <w:r w:rsidR="007C4CBF">
                    <w:t>Note</w:t>
                  </w:r>
                </w:p>
              </w:tc>
              <w:tc>
                <w:tcPr>
                  <w:tcW w:w="6210" w:type="dxa"/>
                  <w:tcBorders>
                    <w:left w:val="nil"/>
                  </w:tcBorders>
                  <w:vAlign w:val="center"/>
                </w:tcPr>
                <w:p w:rsidR="007C4CBF" w:rsidRDefault="007C4CBF">
                  <w:pPr>
                    <w:pStyle w:val="ProcedureNotes"/>
                  </w:pPr>
                  <w:r>
                    <w:t>The Pre will update this.</w:t>
                  </w:r>
                </w:p>
              </w:tc>
            </w:tr>
          </w:tbl>
          <w:p w:rsidR="007C4CBF" w:rsidRPr="007C4CBF" w:rsidRDefault="007C4CBF" w:rsidP="00B7626B">
            <w:pPr>
              <w:pStyle w:val="BodyText"/>
            </w:pPr>
          </w:p>
        </w:tc>
      </w:tr>
      <w:tr w:rsidR="007C4CBF" w:rsidTr="004B68B0">
        <w:trPr>
          <w:cantSplit/>
        </w:trPr>
        <w:tc>
          <w:tcPr>
            <w:tcW w:w="2798" w:type="dxa"/>
          </w:tcPr>
          <w:p w:rsidR="007C4CBF" w:rsidRDefault="007C4CBF" w:rsidP="00B7626B">
            <w:pPr>
              <w:pStyle w:val="BodyText"/>
            </w:pPr>
            <w:r>
              <w:t>Request End Date Time</w:t>
            </w:r>
          </w:p>
        </w:tc>
        <w:tc>
          <w:tcPr>
            <w:tcW w:w="5842" w:type="dxa"/>
          </w:tcPr>
          <w:p w:rsidR="007C4CBF" w:rsidRDefault="007C4CBF" w:rsidP="00B7626B">
            <w:pPr>
              <w:pStyle w:val="BodyText"/>
            </w:pPr>
            <w:r>
              <w:t>Date and time when the request processing ends</w:t>
            </w:r>
          </w:p>
          <w:tbl>
            <w:tblPr>
              <w:tblW w:w="4320" w:type="dxa"/>
              <w:tblInd w:w="1080" w:type="dxa"/>
              <w:tblLook w:val="00A0" w:firstRow="1" w:lastRow="0" w:firstColumn="1" w:lastColumn="0" w:noHBand="0" w:noVBand="0"/>
            </w:tblPr>
            <w:tblGrid>
              <w:gridCol w:w="1199"/>
              <w:gridCol w:w="3121"/>
            </w:tblGrid>
            <w:tr w:rsidR="007C4CBF">
              <w:tc>
                <w:tcPr>
                  <w:tcW w:w="1440" w:type="dxa"/>
                </w:tcPr>
                <w:p w:rsidR="007C4CBF" w:rsidRDefault="00F30A5D" w:rsidP="007C63F5">
                  <w:pPr>
                    <w:pStyle w:val="StyleBlockQuotationFirstArial10ptBoldLeft0First"/>
                  </w:pPr>
                  <w:r w:rsidRPr="00F30A5D">
                    <w:rPr>
                      <w:rFonts w:ascii="Wingdings" w:hAnsi="Wingdings"/>
                      <w:sz w:val="40"/>
                    </w:rPr>
                    <w:t></w:t>
                  </w:r>
                  <w:r w:rsidR="007C4CBF">
                    <w:t>Note</w:t>
                  </w:r>
                </w:p>
              </w:tc>
              <w:tc>
                <w:tcPr>
                  <w:tcW w:w="6210" w:type="dxa"/>
                  <w:tcBorders>
                    <w:left w:val="nil"/>
                  </w:tcBorders>
                  <w:vAlign w:val="center"/>
                </w:tcPr>
                <w:p w:rsidR="007C4CBF" w:rsidRDefault="007C4CBF" w:rsidP="00B7626B">
                  <w:pPr>
                    <w:pStyle w:val="ProcedureNotes"/>
                  </w:pPr>
                  <w:r>
                    <w:t>The Pre will update this.</w:t>
                  </w:r>
                </w:p>
              </w:tc>
            </w:tr>
          </w:tbl>
          <w:p w:rsidR="007C4CBF" w:rsidRPr="007C4CBF" w:rsidRDefault="007C4CBF" w:rsidP="00B7626B">
            <w:pPr>
              <w:pStyle w:val="BodyText"/>
            </w:pPr>
          </w:p>
        </w:tc>
      </w:tr>
      <w:tr w:rsidR="007C4CBF" w:rsidTr="004B68B0">
        <w:trPr>
          <w:cantSplit/>
        </w:trPr>
        <w:tc>
          <w:tcPr>
            <w:tcW w:w="2798" w:type="dxa"/>
          </w:tcPr>
          <w:p w:rsidR="007C4CBF" w:rsidRDefault="00A81326" w:rsidP="00B7626B">
            <w:pPr>
              <w:pStyle w:val="BodyText"/>
            </w:pPr>
            <w:r>
              <w:t>Group Id (N12)</w:t>
            </w:r>
          </w:p>
        </w:tc>
        <w:tc>
          <w:tcPr>
            <w:tcW w:w="5842" w:type="dxa"/>
          </w:tcPr>
          <w:p w:rsidR="007C4CBF" w:rsidRDefault="00A81326" w:rsidP="00B7626B">
            <w:pPr>
              <w:pStyle w:val="BodyText"/>
            </w:pPr>
            <w:r>
              <w:t>Auto-generated only if Group Standalone Indicator is ‘G’ (For Future Use)</w:t>
            </w:r>
          </w:p>
        </w:tc>
      </w:tr>
      <w:tr w:rsidR="00A81326" w:rsidTr="004B68B0">
        <w:trPr>
          <w:cantSplit/>
        </w:trPr>
        <w:tc>
          <w:tcPr>
            <w:tcW w:w="2798" w:type="dxa"/>
          </w:tcPr>
          <w:p w:rsidR="00A81326" w:rsidRDefault="00A81326" w:rsidP="00B7626B">
            <w:pPr>
              <w:pStyle w:val="BodyText"/>
            </w:pPr>
            <w:r>
              <w:t>Group Request Sequence No (N12)</w:t>
            </w:r>
          </w:p>
        </w:tc>
        <w:tc>
          <w:tcPr>
            <w:tcW w:w="5842" w:type="dxa"/>
          </w:tcPr>
          <w:p w:rsidR="00A81326" w:rsidRDefault="00A81326" w:rsidP="00B7626B">
            <w:pPr>
              <w:pStyle w:val="BodyText"/>
            </w:pPr>
            <w:r>
              <w:t>Sequence number of the request within a group (For Future Use)</w:t>
            </w:r>
          </w:p>
          <w:p w:rsidR="00A81326" w:rsidRDefault="00A81326" w:rsidP="00B7626B">
            <w:pPr>
              <w:pStyle w:val="BodyText"/>
            </w:pPr>
            <w:r>
              <w:t>Use should define the sequence</w:t>
            </w:r>
          </w:p>
        </w:tc>
      </w:tr>
      <w:tr w:rsidR="00D25003" w:rsidTr="004B68B0">
        <w:trPr>
          <w:cantSplit/>
        </w:trPr>
        <w:tc>
          <w:tcPr>
            <w:tcW w:w="2798" w:type="dxa"/>
          </w:tcPr>
          <w:p w:rsidR="00D25003" w:rsidRDefault="00D25003" w:rsidP="007F03E9">
            <w:pPr>
              <w:pStyle w:val="BodyText"/>
            </w:pPr>
            <w:r>
              <w:t>Job Id (V100)</w:t>
            </w:r>
          </w:p>
        </w:tc>
        <w:tc>
          <w:tcPr>
            <w:tcW w:w="5842" w:type="dxa"/>
          </w:tcPr>
          <w:p w:rsidR="00D25003" w:rsidRDefault="00D25003" w:rsidP="007F03E9">
            <w:pPr>
              <w:pStyle w:val="BodyText"/>
            </w:pPr>
            <w:r>
              <w:t>A unique identifier that identifies the job in a system. This is a free text field.</w:t>
            </w:r>
          </w:p>
        </w:tc>
      </w:tr>
      <w:tr w:rsidR="00D25003" w:rsidTr="004B68B0">
        <w:trPr>
          <w:cantSplit/>
        </w:trPr>
        <w:tc>
          <w:tcPr>
            <w:tcW w:w="2798" w:type="dxa"/>
          </w:tcPr>
          <w:p w:rsidR="00D25003" w:rsidRDefault="00D25003" w:rsidP="007F03E9">
            <w:pPr>
              <w:pStyle w:val="BodyText"/>
            </w:pPr>
            <w:r>
              <w:t>Job Name (V500)</w:t>
            </w:r>
          </w:p>
        </w:tc>
        <w:tc>
          <w:tcPr>
            <w:tcW w:w="5842" w:type="dxa"/>
          </w:tcPr>
          <w:p w:rsidR="00D25003" w:rsidRDefault="00D25003" w:rsidP="007F03E9">
            <w:pPr>
              <w:pStyle w:val="BodyText"/>
            </w:pPr>
            <w:r>
              <w:t>Name of the job. This is a free text field.</w:t>
            </w:r>
          </w:p>
        </w:tc>
      </w:tr>
      <w:tr w:rsidR="00A81326" w:rsidTr="004B68B0">
        <w:trPr>
          <w:cantSplit/>
        </w:trPr>
        <w:tc>
          <w:tcPr>
            <w:tcW w:w="2798" w:type="dxa"/>
          </w:tcPr>
          <w:p w:rsidR="00A81326" w:rsidRDefault="00A81326" w:rsidP="00B7626B">
            <w:pPr>
              <w:pStyle w:val="BodyText"/>
            </w:pPr>
            <w:r>
              <w:lastRenderedPageBreak/>
              <w:t>Request Log File Name (V500)</w:t>
            </w:r>
          </w:p>
        </w:tc>
        <w:tc>
          <w:tcPr>
            <w:tcW w:w="5842" w:type="dxa"/>
          </w:tcPr>
          <w:p w:rsidR="00A81326" w:rsidRDefault="00A81326" w:rsidP="00B7626B">
            <w:pPr>
              <w:pStyle w:val="BodyText"/>
            </w:pPr>
            <w:r>
              <w:t>Request Log File Name that will store the path</w:t>
            </w:r>
          </w:p>
          <w:tbl>
            <w:tblPr>
              <w:tblW w:w="4320" w:type="dxa"/>
              <w:tblInd w:w="1080" w:type="dxa"/>
              <w:tblLook w:val="00A0" w:firstRow="1" w:lastRow="0" w:firstColumn="1" w:lastColumn="0" w:noHBand="0" w:noVBand="0"/>
            </w:tblPr>
            <w:tblGrid>
              <w:gridCol w:w="1199"/>
              <w:gridCol w:w="3121"/>
            </w:tblGrid>
            <w:tr w:rsidR="00A81326">
              <w:tc>
                <w:tcPr>
                  <w:tcW w:w="1440" w:type="dxa"/>
                </w:tcPr>
                <w:p w:rsidR="00A81326" w:rsidRDefault="00F30A5D" w:rsidP="007C63F5">
                  <w:pPr>
                    <w:pStyle w:val="StyleBlockQuotationFirstArial10ptBoldLeft0First"/>
                  </w:pPr>
                  <w:r w:rsidRPr="00F30A5D">
                    <w:rPr>
                      <w:rFonts w:ascii="Wingdings" w:hAnsi="Wingdings"/>
                      <w:sz w:val="40"/>
                    </w:rPr>
                    <w:t></w:t>
                  </w:r>
                  <w:r w:rsidR="00A81326">
                    <w:t>Note</w:t>
                  </w:r>
                </w:p>
              </w:tc>
              <w:tc>
                <w:tcPr>
                  <w:tcW w:w="6210" w:type="dxa"/>
                  <w:tcBorders>
                    <w:left w:val="nil"/>
                  </w:tcBorders>
                  <w:vAlign w:val="center"/>
                </w:tcPr>
                <w:p w:rsidR="00A81326" w:rsidRDefault="00A81326" w:rsidP="00B7626B">
                  <w:pPr>
                    <w:pStyle w:val="ProcedureNotes"/>
                  </w:pPr>
                  <w:r>
                    <w:t>The Pre will update this.</w:t>
                  </w:r>
                </w:p>
              </w:tc>
            </w:tr>
          </w:tbl>
          <w:p w:rsidR="00A81326" w:rsidRDefault="00A81326" w:rsidP="00B7626B">
            <w:pPr>
              <w:pStyle w:val="BodyText"/>
            </w:pPr>
          </w:p>
        </w:tc>
      </w:tr>
      <w:tr w:rsidR="00A81326" w:rsidTr="004B68B0">
        <w:trPr>
          <w:cantSplit/>
        </w:trPr>
        <w:tc>
          <w:tcPr>
            <w:tcW w:w="2798" w:type="dxa"/>
          </w:tcPr>
          <w:p w:rsidR="00A81326" w:rsidRDefault="00105FED" w:rsidP="00B7626B">
            <w:pPr>
              <w:pStyle w:val="BodyText"/>
            </w:pPr>
            <w:r>
              <w:t>Schedule Date and Time</w:t>
            </w:r>
          </w:p>
        </w:tc>
        <w:tc>
          <w:tcPr>
            <w:tcW w:w="5842" w:type="dxa"/>
          </w:tcPr>
          <w:p w:rsidR="00A81326" w:rsidRDefault="00105FED" w:rsidP="00B7626B">
            <w:pPr>
              <w:pStyle w:val="BodyText"/>
            </w:pPr>
            <w:r>
              <w:t>Schedule date and time when the request would be execution</w:t>
            </w:r>
          </w:p>
        </w:tc>
      </w:tr>
      <w:tr w:rsidR="00105FED" w:rsidTr="004B68B0">
        <w:trPr>
          <w:cantSplit/>
        </w:trPr>
        <w:tc>
          <w:tcPr>
            <w:tcW w:w="2798" w:type="dxa"/>
          </w:tcPr>
          <w:p w:rsidR="00105FED" w:rsidRDefault="00105FED" w:rsidP="00B7626B">
            <w:pPr>
              <w:pStyle w:val="BodyText"/>
            </w:pPr>
            <w:r>
              <w:t>Schedule Id (N12)</w:t>
            </w:r>
          </w:p>
        </w:tc>
        <w:tc>
          <w:tcPr>
            <w:tcW w:w="5842" w:type="dxa"/>
          </w:tcPr>
          <w:p w:rsidR="00105FED" w:rsidRDefault="00105FED" w:rsidP="00B7626B">
            <w:pPr>
              <w:pStyle w:val="BodyText"/>
            </w:pPr>
            <w:r>
              <w:t>Schedule number identifying the schedule</w:t>
            </w:r>
          </w:p>
        </w:tc>
      </w:tr>
      <w:tr w:rsidR="00105FED" w:rsidTr="004B68B0">
        <w:trPr>
          <w:cantSplit/>
        </w:trPr>
        <w:tc>
          <w:tcPr>
            <w:tcW w:w="2798" w:type="dxa"/>
          </w:tcPr>
          <w:p w:rsidR="00105FED" w:rsidRDefault="00105FED" w:rsidP="00B7626B">
            <w:pPr>
              <w:pStyle w:val="BodyText"/>
            </w:pPr>
            <w:r>
              <w:t>Stuck Thread Limit</w:t>
            </w:r>
          </w:p>
        </w:tc>
        <w:tc>
          <w:tcPr>
            <w:tcW w:w="5842" w:type="dxa"/>
          </w:tcPr>
          <w:p w:rsidR="00105FED" w:rsidRDefault="00105FED" w:rsidP="00B7626B">
            <w:pPr>
              <w:pStyle w:val="BodyText"/>
            </w:pPr>
            <w:r>
              <w:t xml:space="preserve">Refer to </w:t>
            </w:r>
            <w:r w:rsidR="00F84F20">
              <w:fldChar w:fldCharType="begin"/>
            </w:r>
            <w:r>
              <w:instrText xml:space="preserve"> REF _Ref104887925 \h </w:instrText>
            </w:r>
            <w:r w:rsidR="00F84F20">
              <w:fldChar w:fldCharType="separate"/>
            </w:r>
            <w:r w:rsidR="000D6FE1">
              <w:t>Features</w:t>
            </w:r>
            <w:r w:rsidR="00F84F20">
              <w:fldChar w:fldCharType="end"/>
            </w:r>
          </w:p>
        </w:tc>
      </w:tr>
      <w:tr w:rsidR="00105FED" w:rsidTr="004B68B0">
        <w:trPr>
          <w:cantSplit/>
        </w:trPr>
        <w:tc>
          <w:tcPr>
            <w:tcW w:w="2798" w:type="dxa"/>
          </w:tcPr>
          <w:p w:rsidR="00105FED" w:rsidRDefault="00105FED" w:rsidP="00B7626B">
            <w:pPr>
              <w:pStyle w:val="BodyText"/>
            </w:pPr>
            <w:r>
              <w:t>Stuck Thread Max Limit</w:t>
            </w:r>
          </w:p>
        </w:tc>
        <w:tc>
          <w:tcPr>
            <w:tcW w:w="5842" w:type="dxa"/>
          </w:tcPr>
          <w:p w:rsidR="00105FED" w:rsidRDefault="00105FED" w:rsidP="00B7626B">
            <w:pPr>
              <w:pStyle w:val="BodyText"/>
            </w:pPr>
            <w:r>
              <w:t xml:space="preserve">Refer to </w:t>
            </w:r>
            <w:r w:rsidR="00F84F20">
              <w:fldChar w:fldCharType="begin"/>
            </w:r>
            <w:r>
              <w:instrText xml:space="preserve"> REF _Ref104887925 \h </w:instrText>
            </w:r>
            <w:r w:rsidR="00F84F20">
              <w:fldChar w:fldCharType="separate"/>
            </w:r>
            <w:r w:rsidR="000D6FE1">
              <w:t>Features</w:t>
            </w:r>
            <w:r w:rsidR="00F84F20">
              <w:fldChar w:fldCharType="end"/>
            </w:r>
          </w:p>
        </w:tc>
      </w:tr>
      <w:tr w:rsidR="008609EB" w:rsidTr="004B68B0">
        <w:trPr>
          <w:cantSplit/>
        </w:trPr>
        <w:tc>
          <w:tcPr>
            <w:tcW w:w="2798" w:type="dxa"/>
          </w:tcPr>
          <w:p w:rsidR="008609EB" w:rsidRDefault="008609EB" w:rsidP="00B7626B">
            <w:pPr>
              <w:pStyle w:val="BodyText"/>
            </w:pPr>
            <w:r>
              <w:t>Request Type</w:t>
            </w:r>
          </w:p>
        </w:tc>
        <w:tc>
          <w:tcPr>
            <w:tcW w:w="5842" w:type="dxa"/>
          </w:tcPr>
          <w:p w:rsidR="008609EB" w:rsidRDefault="008609EB" w:rsidP="00B7626B">
            <w:pPr>
              <w:pStyle w:val="BodyText"/>
            </w:pPr>
            <w:r>
              <w:t>Any request must be identified against a request type. The request type can be GENERAL or any business needs. There must be a pre configured PRE to service such a type. Refer to pr.properties section.</w:t>
            </w:r>
          </w:p>
        </w:tc>
      </w:tr>
      <w:tr w:rsidR="005A5A0E" w:rsidTr="004B68B0">
        <w:trPr>
          <w:cantSplit/>
        </w:trPr>
        <w:tc>
          <w:tcPr>
            <w:tcW w:w="2798" w:type="dxa"/>
          </w:tcPr>
          <w:p w:rsidR="005A5A0E" w:rsidRDefault="005A5A0E" w:rsidP="00B7626B">
            <w:pPr>
              <w:pStyle w:val="BodyText"/>
            </w:pPr>
            <w:r>
              <w:t>Priority</w:t>
            </w:r>
          </w:p>
        </w:tc>
        <w:tc>
          <w:tcPr>
            <w:tcW w:w="5842" w:type="dxa"/>
          </w:tcPr>
          <w:p w:rsidR="005A5A0E" w:rsidRDefault="005A5A0E" w:rsidP="00B7626B">
            <w:pPr>
              <w:pStyle w:val="BodyText"/>
            </w:pPr>
            <w:r>
              <w:t>The requests are sorted in ascending order of the priority. All the requests whose priority is 1 will be taken for processing first instead of 99 even though the scheduled time is same for both the request.</w:t>
            </w:r>
          </w:p>
        </w:tc>
      </w:tr>
      <w:tr w:rsidR="005A5A0E" w:rsidTr="004B68B0">
        <w:trPr>
          <w:cantSplit/>
        </w:trPr>
        <w:tc>
          <w:tcPr>
            <w:tcW w:w="2798" w:type="dxa"/>
          </w:tcPr>
          <w:p w:rsidR="005A5A0E" w:rsidRDefault="005A5A0E" w:rsidP="00B7626B">
            <w:pPr>
              <w:pStyle w:val="BodyText"/>
            </w:pPr>
            <w:r>
              <w:t>Email Ids</w:t>
            </w:r>
          </w:p>
        </w:tc>
        <w:tc>
          <w:tcPr>
            <w:tcW w:w="5842" w:type="dxa"/>
          </w:tcPr>
          <w:p w:rsidR="005A5A0E" w:rsidRDefault="002552E9" w:rsidP="00B7626B">
            <w:pPr>
              <w:pStyle w:val="BodyText"/>
            </w:pPr>
            <w:r>
              <w:t>The scheduler will sent the status emails to the email ids specified against this field. If the email ids are not associated then it will default to the email ids specified in the mail properties file.</w:t>
            </w:r>
          </w:p>
        </w:tc>
      </w:tr>
      <w:tr w:rsidR="005A5A0E" w:rsidTr="004B68B0">
        <w:trPr>
          <w:cantSplit/>
        </w:trPr>
        <w:tc>
          <w:tcPr>
            <w:tcW w:w="2798" w:type="dxa"/>
          </w:tcPr>
          <w:p w:rsidR="005A5A0E" w:rsidRDefault="005A5A0E" w:rsidP="00B7626B">
            <w:pPr>
              <w:pStyle w:val="BodyText"/>
            </w:pPr>
            <w:r>
              <w:t>Verbose Time elapsed</w:t>
            </w:r>
          </w:p>
        </w:tc>
        <w:tc>
          <w:tcPr>
            <w:tcW w:w="5842" w:type="dxa"/>
          </w:tcPr>
          <w:p w:rsidR="005A5A0E" w:rsidRDefault="005A5A0E" w:rsidP="00B7626B">
            <w:pPr>
              <w:pStyle w:val="BodyText"/>
            </w:pPr>
            <w:r>
              <w:t>The time elapsed between the Request Start time and the Request End time is verbose as follows:</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 xml:space="preserve">y: Year </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 xml:space="preserve">M: Month </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 xml:space="preserve">d: Day </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 xml:space="preserve">H: Hour Format starts from 1 to 23 </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m: Minutes 0 to 59</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s: Seconds 0 to 59</w:t>
            </w:r>
          </w:p>
          <w:p w:rsidR="005A5A0E" w:rsidRPr="004B68B0" w:rsidRDefault="005A5A0E" w:rsidP="004B68B0">
            <w:pPr>
              <w:autoSpaceDE w:val="0"/>
              <w:autoSpaceDN w:val="0"/>
              <w:adjustRightInd w:val="0"/>
              <w:spacing w:before="0" w:after="0"/>
              <w:rPr>
                <w:rFonts w:ascii="Courier New" w:hAnsi="Courier New" w:cs="Courier New"/>
              </w:rPr>
            </w:pPr>
            <w:r w:rsidRPr="004B68B0">
              <w:rPr>
                <w:rFonts w:ascii="Courier New" w:hAnsi="Courier New" w:cs="Courier New"/>
              </w:rPr>
              <w:t>S: Milliseconds 0 to 999</w:t>
            </w:r>
          </w:p>
          <w:p w:rsidR="005A5A0E" w:rsidRPr="004B68B0" w:rsidRDefault="005A5A0E" w:rsidP="004B68B0">
            <w:pPr>
              <w:autoSpaceDE w:val="0"/>
              <w:autoSpaceDN w:val="0"/>
              <w:adjustRightInd w:val="0"/>
              <w:spacing w:before="0" w:after="0"/>
              <w:rPr>
                <w:rFonts w:ascii="Courier New" w:hAnsi="Courier New" w:cs="Courier New"/>
              </w:rPr>
            </w:pPr>
          </w:p>
          <w:p w:rsidR="005A5A0E" w:rsidRDefault="005A5A0E" w:rsidP="00B7626B">
            <w:pPr>
              <w:pStyle w:val="BodyText"/>
            </w:pPr>
            <w:r w:rsidRPr="005A5A0E">
              <w:t>Therefore a representation such as 11m 34s 757S means 11 minutes 34 seconds and 757 milliseconds. Another example 24y 9M 22d 23H 59m 59s 887S this means a JOB was running for 24 years 9 months 23 hours 59 minutes 59 seconds and 887 milliseconds. Now this is just an example to show all the attributes and is not actual elapsed time of a job. This column will be populated once the JOB ends its execution and the status is either marked as SUCCESS or ERROR.</w:t>
            </w:r>
          </w:p>
        </w:tc>
      </w:tr>
      <w:tr w:rsidR="002552E9" w:rsidTr="004B68B0">
        <w:trPr>
          <w:cantSplit/>
        </w:trPr>
        <w:tc>
          <w:tcPr>
            <w:tcW w:w="2798" w:type="dxa"/>
          </w:tcPr>
          <w:p w:rsidR="002552E9" w:rsidRDefault="002552E9" w:rsidP="00B7626B">
            <w:pPr>
              <w:pStyle w:val="BodyText"/>
            </w:pPr>
            <w:smartTag w:uri="urn:schemas-microsoft-com:office:smarttags" w:element="place">
              <w:smartTag w:uri="urn:schemas-microsoft-com:office:smarttags" w:element="State">
                <w:r>
                  <w:t>Cal</w:t>
                </w:r>
              </w:smartTag>
            </w:smartTag>
            <w:r>
              <w:t xml:space="preserve"> scheduled time</w:t>
            </w:r>
          </w:p>
        </w:tc>
        <w:tc>
          <w:tcPr>
            <w:tcW w:w="5842" w:type="dxa"/>
          </w:tcPr>
          <w:p w:rsidR="002552E9" w:rsidRDefault="002552E9" w:rsidP="00B7626B">
            <w:pPr>
              <w:pStyle w:val="BodyText"/>
            </w:pPr>
            <w:r>
              <w:t xml:space="preserve">Calendar scheduled time is the date and time as per the frequency associated with the schedule. The actual schedule time may differ than that of the Calendar schedule time. This can be null. If it is null PRE will consider the </w:t>
            </w:r>
            <w:r w:rsidR="008260CF">
              <w:t xml:space="preserve">calendar </w:t>
            </w:r>
            <w:r>
              <w:t xml:space="preserve">scheduled time </w:t>
            </w:r>
            <w:r w:rsidR="008260CF">
              <w:t xml:space="preserve">same </w:t>
            </w:r>
            <w:r>
              <w:t>as the actual scheduled time.</w:t>
            </w:r>
          </w:p>
        </w:tc>
      </w:tr>
      <w:tr w:rsidR="00CD2B26" w:rsidTr="004B68B0">
        <w:trPr>
          <w:cantSplit/>
        </w:trPr>
        <w:tc>
          <w:tcPr>
            <w:tcW w:w="2798" w:type="dxa"/>
          </w:tcPr>
          <w:p w:rsidR="00CD2B26" w:rsidRDefault="00CD2B26" w:rsidP="00B7626B">
            <w:pPr>
              <w:pStyle w:val="BodyText"/>
            </w:pPr>
            <w:r>
              <w:lastRenderedPageBreak/>
              <w:t>Text1</w:t>
            </w:r>
          </w:p>
        </w:tc>
        <w:tc>
          <w:tcPr>
            <w:tcW w:w="5842" w:type="dxa"/>
          </w:tcPr>
          <w:p w:rsidR="00CD2B26" w:rsidRDefault="00CD2B26" w:rsidP="00B7626B">
            <w:pPr>
              <w:pStyle w:val="BodyText"/>
            </w:pPr>
            <w:r>
              <w:t>Open Text field 1. Can be null.</w:t>
            </w:r>
          </w:p>
        </w:tc>
      </w:tr>
      <w:tr w:rsidR="00CD2B26" w:rsidTr="004B68B0">
        <w:trPr>
          <w:cantSplit/>
        </w:trPr>
        <w:tc>
          <w:tcPr>
            <w:tcW w:w="2798" w:type="dxa"/>
          </w:tcPr>
          <w:p w:rsidR="00CD2B26" w:rsidRDefault="00CD2B26" w:rsidP="00B7626B">
            <w:pPr>
              <w:pStyle w:val="BodyText"/>
            </w:pPr>
            <w:r>
              <w:t>Text2</w:t>
            </w:r>
          </w:p>
        </w:tc>
        <w:tc>
          <w:tcPr>
            <w:tcW w:w="5842" w:type="dxa"/>
          </w:tcPr>
          <w:p w:rsidR="00CD2B26" w:rsidRDefault="00CD2B26" w:rsidP="00B7626B">
            <w:pPr>
              <w:pStyle w:val="BodyText"/>
            </w:pPr>
            <w:r>
              <w:t xml:space="preserve">Open Text field 2. </w:t>
            </w:r>
            <w:r w:rsidR="00C45DD1">
              <w:t>Can be null.</w:t>
            </w:r>
          </w:p>
        </w:tc>
      </w:tr>
      <w:tr w:rsidR="002823F7" w:rsidTr="004B68B0">
        <w:trPr>
          <w:cantSplit/>
        </w:trPr>
        <w:tc>
          <w:tcPr>
            <w:tcW w:w="2798" w:type="dxa"/>
          </w:tcPr>
          <w:p w:rsidR="002823F7" w:rsidRDefault="002823F7" w:rsidP="00B7626B">
            <w:pPr>
              <w:pStyle w:val="BodyText"/>
            </w:pPr>
            <w:r>
              <w:t>Num1</w:t>
            </w:r>
          </w:p>
        </w:tc>
        <w:tc>
          <w:tcPr>
            <w:tcW w:w="5842" w:type="dxa"/>
          </w:tcPr>
          <w:p w:rsidR="002823F7" w:rsidRDefault="002823F7" w:rsidP="00B7626B">
            <w:pPr>
              <w:pStyle w:val="BodyText"/>
            </w:pPr>
            <w:r>
              <w:t xml:space="preserve">Number field 1. </w:t>
            </w:r>
            <w:r w:rsidR="006B2A1E">
              <w:t xml:space="preserve">Can be null. </w:t>
            </w:r>
            <w:r>
              <w:t xml:space="preserve">Java Type </w:t>
            </w:r>
            <w:proofErr w:type="gramStart"/>
            <w:r>
              <w:t>double</w:t>
            </w:r>
            <w:proofErr w:type="gramEnd"/>
            <w:r>
              <w:t>.</w:t>
            </w:r>
          </w:p>
        </w:tc>
      </w:tr>
      <w:tr w:rsidR="002823F7" w:rsidTr="004B68B0">
        <w:trPr>
          <w:cantSplit/>
        </w:trPr>
        <w:tc>
          <w:tcPr>
            <w:tcW w:w="2798" w:type="dxa"/>
          </w:tcPr>
          <w:p w:rsidR="002823F7" w:rsidRDefault="002823F7" w:rsidP="00B7626B">
            <w:pPr>
              <w:pStyle w:val="BodyText"/>
            </w:pPr>
            <w:r>
              <w:t>Num2</w:t>
            </w:r>
          </w:p>
        </w:tc>
        <w:tc>
          <w:tcPr>
            <w:tcW w:w="5842" w:type="dxa"/>
          </w:tcPr>
          <w:p w:rsidR="002823F7" w:rsidRDefault="002823F7" w:rsidP="00B7626B">
            <w:pPr>
              <w:pStyle w:val="BodyText"/>
            </w:pPr>
            <w:r>
              <w:t xml:space="preserve">Number field 2. </w:t>
            </w:r>
            <w:r w:rsidR="006B2A1E">
              <w:t xml:space="preserve">Can be null. </w:t>
            </w:r>
            <w:r>
              <w:t xml:space="preserve">Java Type </w:t>
            </w:r>
            <w:proofErr w:type="gramStart"/>
            <w:r>
              <w:t>double</w:t>
            </w:r>
            <w:proofErr w:type="gramEnd"/>
            <w:r>
              <w:t>.</w:t>
            </w:r>
          </w:p>
        </w:tc>
      </w:tr>
      <w:tr w:rsidR="00B509EE" w:rsidTr="004B68B0">
        <w:trPr>
          <w:cantSplit/>
        </w:trPr>
        <w:tc>
          <w:tcPr>
            <w:tcW w:w="2798" w:type="dxa"/>
          </w:tcPr>
          <w:p w:rsidR="00B509EE" w:rsidRDefault="00B509EE" w:rsidP="00B7626B">
            <w:pPr>
              <w:pStyle w:val="BodyText"/>
            </w:pPr>
            <w:r>
              <w:t>Retry_times N(10)</w:t>
            </w:r>
          </w:p>
        </w:tc>
        <w:tc>
          <w:tcPr>
            <w:tcW w:w="5842" w:type="dxa"/>
          </w:tcPr>
          <w:p w:rsidR="00B509EE" w:rsidRDefault="00B509EE" w:rsidP="00B7626B">
            <w:pPr>
              <w:pStyle w:val="BodyText"/>
            </w:pPr>
            <w:r>
              <w:t>Defines the number of retries to be done in case of failure.</w:t>
            </w:r>
          </w:p>
        </w:tc>
      </w:tr>
      <w:tr w:rsidR="00B509EE" w:rsidTr="004B68B0">
        <w:trPr>
          <w:cantSplit/>
        </w:trPr>
        <w:tc>
          <w:tcPr>
            <w:tcW w:w="2798" w:type="dxa"/>
          </w:tcPr>
          <w:p w:rsidR="00B509EE" w:rsidRDefault="00B509EE" w:rsidP="00B7626B">
            <w:pPr>
              <w:pStyle w:val="BodyText"/>
            </w:pPr>
            <w:r>
              <w:t>Retry_time_unit V(10)</w:t>
            </w:r>
          </w:p>
        </w:tc>
        <w:tc>
          <w:tcPr>
            <w:tcW w:w="5842" w:type="dxa"/>
          </w:tcPr>
          <w:p w:rsidR="00B509EE" w:rsidRDefault="00B509EE" w:rsidP="00B509EE">
            <w:pPr>
              <w:pStyle w:val="BodyText"/>
            </w:pPr>
            <w:r>
              <w:t>Defines the time unit for waiting before the actual retry execution of the job. Valid values are MINUTE and HOUR</w:t>
            </w:r>
          </w:p>
        </w:tc>
      </w:tr>
      <w:tr w:rsidR="00B509EE" w:rsidTr="004B68B0">
        <w:trPr>
          <w:cantSplit/>
        </w:trPr>
        <w:tc>
          <w:tcPr>
            <w:tcW w:w="2798" w:type="dxa"/>
          </w:tcPr>
          <w:p w:rsidR="00B509EE" w:rsidRDefault="00B509EE" w:rsidP="00B7626B">
            <w:pPr>
              <w:pStyle w:val="BodyText"/>
            </w:pPr>
            <w:r>
              <w:t>Retry_time N(10)</w:t>
            </w:r>
          </w:p>
        </w:tc>
        <w:tc>
          <w:tcPr>
            <w:tcW w:w="5842" w:type="dxa"/>
          </w:tcPr>
          <w:p w:rsidR="00B509EE" w:rsidRDefault="00B509EE" w:rsidP="00B509EE">
            <w:pPr>
              <w:pStyle w:val="BodyText"/>
            </w:pPr>
            <w:r>
              <w:t>Defines the actual sleep time before retry. To be read in conjunction with Retry_time_unit.</w:t>
            </w:r>
          </w:p>
        </w:tc>
      </w:tr>
      <w:tr w:rsidR="00B509EE" w:rsidTr="004B68B0">
        <w:trPr>
          <w:cantSplit/>
        </w:trPr>
        <w:tc>
          <w:tcPr>
            <w:tcW w:w="2798" w:type="dxa"/>
          </w:tcPr>
          <w:p w:rsidR="00B509EE" w:rsidRDefault="00B509EE" w:rsidP="00B7626B">
            <w:pPr>
              <w:pStyle w:val="BodyText"/>
            </w:pPr>
            <w:r>
              <w:t>Retry_cnt N(10)</w:t>
            </w:r>
          </w:p>
        </w:tc>
        <w:tc>
          <w:tcPr>
            <w:tcW w:w="5842" w:type="dxa"/>
          </w:tcPr>
          <w:p w:rsidR="00B509EE" w:rsidRDefault="00B509EE" w:rsidP="00B509EE">
            <w:pPr>
              <w:pStyle w:val="BodyText"/>
            </w:pPr>
            <w:r>
              <w:t>For internal use.</w:t>
            </w:r>
          </w:p>
        </w:tc>
      </w:tr>
    </w:tbl>
    <w:p w:rsidR="006B2A1E" w:rsidRDefault="006B2A1E">
      <w:r>
        <w:t>The fields Text1, Text2, Num1 and Num2 are provided for storing project specific reference data.</w:t>
      </w:r>
    </w:p>
    <w:p w:rsidR="00DB4651" w:rsidRDefault="00DC6BBF" w:rsidP="00DC6BBF">
      <w:pPr>
        <w:pStyle w:val="Heading4"/>
      </w:pPr>
      <w:bookmarkStart w:id="26" w:name="_Ref104894679"/>
      <w:r>
        <w:t>Request Parameter Attributes</w:t>
      </w:r>
      <w:bookmarkEnd w:id="26"/>
    </w:p>
    <w:p w:rsidR="00A07123" w:rsidRPr="00A07123" w:rsidRDefault="00A07123" w:rsidP="007C63F5">
      <w:pPr>
        <w:pStyle w:val="StyleBodyTextJustified"/>
      </w:pPr>
      <w:r>
        <w:t xml:space="preserve">The following attributes are required to define parameters for a request.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8"/>
        <w:gridCol w:w="5842"/>
      </w:tblGrid>
      <w:tr w:rsidR="00092A2B" w:rsidTr="004B68B0">
        <w:trPr>
          <w:cantSplit/>
          <w:tblHeader/>
        </w:trPr>
        <w:tc>
          <w:tcPr>
            <w:tcW w:w="2798" w:type="dxa"/>
            <w:shd w:val="clear" w:color="auto" w:fill="E0E0E0"/>
          </w:tcPr>
          <w:p w:rsidR="00092A2B" w:rsidRPr="004B68B0" w:rsidRDefault="00092A2B" w:rsidP="00B7626B">
            <w:pPr>
              <w:pStyle w:val="BodyText"/>
              <w:rPr>
                <w:b/>
              </w:rPr>
            </w:pPr>
            <w:r w:rsidRPr="004B68B0">
              <w:rPr>
                <w:b/>
              </w:rPr>
              <w:t>Attribute</w:t>
            </w:r>
          </w:p>
        </w:tc>
        <w:tc>
          <w:tcPr>
            <w:tcW w:w="5842" w:type="dxa"/>
            <w:shd w:val="clear" w:color="auto" w:fill="E0E0E0"/>
          </w:tcPr>
          <w:p w:rsidR="00092A2B" w:rsidRPr="004B68B0" w:rsidRDefault="00092A2B" w:rsidP="00B7626B">
            <w:pPr>
              <w:pStyle w:val="BodyText"/>
              <w:rPr>
                <w:b/>
              </w:rPr>
            </w:pPr>
            <w:r w:rsidRPr="004B68B0">
              <w:rPr>
                <w:b/>
              </w:rPr>
              <w:t>Description</w:t>
            </w:r>
          </w:p>
        </w:tc>
      </w:tr>
      <w:tr w:rsidR="00092A2B" w:rsidTr="004B68B0">
        <w:trPr>
          <w:cantSplit/>
        </w:trPr>
        <w:tc>
          <w:tcPr>
            <w:tcW w:w="2798" w:type="dxa"/>
          </w:tcPr>
          <w:p w:rsidR="00092A2B" w:rsidRDefault="00072AC9" w:rsidP="00B7626B">
            <w:pPr>
              <w:pStyle w:val="BodyText"/>
            </w:pPr>
            <w:r>
              <w:t>Request Id (N12, PK)</w:t>
            </w:r>
          </w:p>
        </w:tc>
        <w:tc>
          <w:tcPr>
            <w:tcW w:w="5842" w:type="dxa"/>
          </w:tcPr>
          <w:p w:rsidR="00092A2B" w:rsidRDefault="00072AC9" w:rsidP="00B7626B">
            <w:pPr>
              <w:pStyle w:val="BodyText"/>
            </w:pPr>
            <w:r>
              <w:t>Request Id inserted into the request table</w:t>
            </w:r>
          </w:p>
        </w:tc>
      </w:tr>
      <w:tr w:rsidR="00092A2B" w:rsidTr="004B68B0">
        <w:trPr>
          <w:cantSplit/>
        </w:trPr>
        <w:tc>
          <w:tcPr>
            <w:tcW w:w="2798" w:type="dxa"/>
          </w:tcPr>
          <w:p w:rsidR="00092A2B" w:rsidRDefault="00072AC9" w:rsidP="00B7626B">
            <w:pPr>
              <w:pStyle w:val="BodyText"/>
            </w:pPr>
            <w:r>
              <w:t>Parameter No (N12, PK)</w:t>
            </w:r>
          </w:p>
        </w:tc>
        <w:tc>
          <w:tcPr>
            <w:tcW w:w="5842" w:type="dxa"/>
          </w:tcPr>
          <w:p w:rsidR="00092A2B" w:rsidRDefault="00072AC9" w:rsidP="00B7626B">
            <w:pPr>
              <w:pStyle w:val="BodyText"/>
            </w:pPr>
            <w:r>
              <w:t>Auto-generated Id (For each parameter in a request)</w:t>
            </w:r>
          </w:p>
        </w:tc>
      </w:tr>
      <w:tr w:rsidR="00092A2B" w:rsidTr="004B68B0">
        <w:trPr>
          <w:cantSplit/>
        </w:trPr>
        <w:tc>
          <w:tcPr>
            <w:tcW w:w="2798" w:type="dxa"/>
          </w:tcPr>
          <w:p w:rsidR="00092A2B" w:rsidRDefault="00F6142E" w:rsidP="00B7626B">
            <w:pPr>
              <w:pStyle w:val="BodyText"/>
            </w:pPr>
            <w:r>
              <w:t>Parameter Field Name (V100)</w:t>
            </w:r>
          </w:p>
        </w:tc>
        <w:tc>
          <w:tcPr>
            <w:tcW w:w="5842" w:type="dxa"/>
          </w:tcPr>
          <w:p w:rsidR="00092A2B" w:rsidRDefault="00F6142E" w:rsidP="00B7626B">
            <w:pPr>
              <w:pStyle w:val="BodyText"/>
            </w:pPr>
            <w:r>
              <w:t>Name of the parameter</w:t>
            </w:r>
          </w:p>
        </w:tc>
      </w:tr>
      <w:tr w:rsidR="00092A2B" w:rsidTr="004B68B0">
        <w:trPr>
          <w:cantSplit/>
        </w:trPr>
        <w:tc>
          <w:tcPr>
            <w:tcW w:w="2798" w:type="dxa"/>
          </w:tcPr>
          <w:p w:rsidR="00092A2B" w:rsidRDefault="00C84114" w:rsidP="00B7626B">
            <w:pPr>
              <w:pStyle w:val="BodyText"/>
            </w:pPr>
            <w:r>
              <w:t>Parameter Value (V100)</w:t>
            </w:r>
          </w:p>
        </w:tc>
        <w:tc>
          <w:tcPr>
            <w:tcW w:w="5842" w:type="dxa"/>
          </w:tcPr>
          <w:p w:rsidR="00092A2B" w:rsidRDefault="00C84114" w:rsidP="00B7626B">
            <w:pPr>
              <w:pStyle w:val="BodyText"/>
            </w:pPr>
            <w:r>
              <w:t>Value of the parameter stored as VARCHAR data type</w:t>
            </w:r>
          </w:p>
          <w:tbl>
            <w:tblPr>
              <w:tblW w:w="4320" w:type="dxa"/>
              <w:tblInd w:w="1080" w:type="dxa"/>
              <w:tblLook w:val="00A0" w:firstRow="1" w:lastRow="0" w:firstColumn="1" w:lastColumn="0" w:noHBand="0" w:noVBand="0"/>
            </w:tblPr>
            <w:tblGrid>
              <w:gridCol w:w="1166"/>
              <w:gridCol w:w="3154"/>
            </w:tblGrid>
            <w:tr w:rsidR="00C84114">
              <w:tc>
                <w:tcPr>
                  <w:tcW w:w="1440" w:type="dxa"/>
                </w:tcPr>
                <w:p w:rsidR="00C84114" w:rsidRDefault="00F30A5D" w:rsidP="007C63F5">
                  <w:pPr>
                    <w:pStyle w:val="StyleBlockQuotationFirstArial10ptBoldLeft0First"/>
                  </w:pPr>
                  <w:r w:rsidRPr="00F30A5D">
                    <w:rPr>
                      <w:rFonts w:ascii="Wingdings" w:hAnsi="Wingdings"/>
                      <w:sz w:val="40"/>
                    </w:rPr>
                    <w:t></w:t>
                  </w:r>
                  <w:r w:rsidR="00C84114">
                    <w:t>Note</w:t>
                  </w:r>
                </w:p>
              </w:tc>
              <w:tc>
                <w:tcPr>
                  <w:tcW w:w="6210" w:type="dxa"/>
                  <w:tcBorders>
                    <w:left w:val="nil"/>
                  </w:tcBorders>
                  <w:vAlign w:val="center"/>
                </w:tcPr>
                <w:p w:rsidR="00C84114" w:rsidRDefault="00C84114" w:rsidP="00C84114">
                  <w:pPr>
                    <w:pStyle w:val="ProcedureNotes"/>
                    <w:numPr>
                      <w:ilvl w:val="0"/>
                      <w:numId w:val="15"/>
                    </w:numPr>
                  </w:pPr>
                  <w:r>
                    <w:t>Format for Date value should be DD/MM/YYYY</w:t>
                  </w:r>
                </w:p>
                <w:p w:rsidR="00C84114" w:rsidRDefault="00C84114" w:rsidP="00C84114">
                  <w:pPr>
                    <w:pStyle w:val="ProcedureNotes"/>
                    <w:numPr>
                      <w:ilvl w:val="0"/>
                      <w:numId w:val="15"/>
                    </w:numPr>
                  </w:pPr>
                  <w:r>
                    <w:t>Format for Time Stamp should be DD/MM/YYYY HH:MM:SS</w:t>
                  </w:r>
                </w:p>
                <w:p w:rsidR="00C84114" w:rsidRDefault="00C84114" w:rsidP="00C84114">
                  <w:pPr>
                    <w:pStyle w:val="ProcedureNotes"/>
                  </w:pPr>
                  <w:r>
                    <w:t xml:space="preserve">These formats can be set in the properties file </w:t>
                  </w:r>
                  <w:r w:rsidRPr="00C84114">
                    <w:rPr>
                      <w:b/>
                    </w:rPr>
                    <w:t>pr.properties</w:t>
                  </w:r>
                  <w:r>
                    <w:t>.</w:t>
                  </w:r>
                </w:p>
              </w:tc>
            </w:tr>
          </w:tbl>
          <w:p w:rsidR="00C84114" w:rsidRDefault="00C84114" w:rsidP="00B7626B">
            <w:pPr>
              <w:pStyle w:val="BodyText"/>
            </w:pPr>
          </w:p>
        </w:tc>
      </w:tr>
      <w:tr w:rsidR="00092A2B" w:rsidTr="004B68B0">
        <w:trPr>
          <w:cantSplit/>
        </w:trPr>
        <w:tc>
          <w:tcPr>
            <w:tcW w:w="2798" w:type="dxa"/>
          </w:tcPr>
          <w:p w:rsidR="00092A2B" w:rsidRDefault="00F12ED1" w:rsidP="00B7626B">
            <w:pPr>
              <w:pStyle w:val="BodyText"/>
            </w:pPr>
            <w:r>
              <w:lastRenderedPageBreak/>
              <w:t>Parameter Data Type (V2)</w:t>
            </w:r>
          </w:p>
        </w:tc>
        <w:tc>
          <w:tcPr>
            <w:tcW w:w="5842" w:type="dxa"/>
          </w:tcPr>
          <w:p w:rsidR="00092A2B" w:rsidRDefault="00F12ED1" w:rsidP="00B7626B">
            <w:pPr>
              <w:pStyle w:val="BodyText"/>
            </w:pPr>
            <w:r>
              <w:t xml:space="preserve">Data type in which the parameters would be available to the business </w:t>
            </w:r>
            <w:r w:rsidR="006E6BED">
              <w:t>objects</w:t>
            </w:r>
            <w:r>
              <w:t xml:space="preserve"> while the object is being executed in the background</w:t>
            </w:r>
            <w:r w:rsidR="006E6BED">
              <w:t xml:space="preserve">. Refer to </w:t>
            </w:r>
            <w:r w:rsidR="006E6BED">
              <w:rPr>
                <w:color w:val="0000FF"/>
                <w:sz w:val="18"/>
                <w:szCs w:val="18"/>
              </w:rPr>
              <w:t>p</w:t>
            </w:r>
            <w:r w:rsidR="006E6BED" w:rsidRPr="004B68B0">
              <w:rPr>
                <w:color w:val="0000FF"/>
                <w:sz w:val="18"/>
                <w:szCs w:val="18"/>
              </w:rPr>
              <w:t>aramarrvaluedelim</w:t>
            </w:r>
            <w:r w:rsidR="006E6BED">
              <w:t xml:space="preserve"> property for delimiter used while specifying array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5"/>
              <w:gridCol w:w="2806"/>
            </w:tblGrid>
            <w:tr w:rsidR="00C02F89" w:rsidRPr="004B68B0" w:rsidTr="004B68B0">
              <w:trPr>
                <w:cantSplit/>
                <w:tblHeader/>
              </w:trPr>
              <w:tc>
                <w:tcPr>
                  <w:tcW w:w="2805" w:type="dxa"/>
                  <w:shd w:val="clear" w:color="auto" w:fill="E0E0E0"/>
                </w:tcPr>
                <w:p w:rsidR="00C02F89" w:rsidRPr="004B68B0" w:rsidRDefault="008740F9" w:rsidP="00B7626B">
                  <w:pPr>
                    <w:pStyle w:val="BodyText"/>
                    <w:rPr>
                      <w:b/>
                    </w:rPr>
                  </w:pPr>
                  <w:r w:rsidRPr="004B68B0">
                    <w:rPr>
                      <w:b/>
                    </w:rPr>
                    <w:t>Data Type</w:t>
                  </w:r>
                </w:p>
              </w:tc>
              <w:tc>
                <w:tcPr>
                  <w:tcW w:w="2806" w:type="dxa"/>
                  <w:shd w:val="clear" w:color="auto" w:fill="E0E0E0"/>
                </w:tcPr>
                <w:p w:rsidR="00C02F89" w:rsidRPr="004B68B0" w:rsidRDefault="008740F9" w:rsidP="00B7626B">
                  <w:pPr>
                    <w:pStyle w:val="BodyText"/>
                    <w:rPr>
                      <w:b/>
                    </w:rPr>
                  </w:pPr>
                  <w:r w:rsidRPr="004B68B0">
                    <w:rPr>
                      <w:b/>
                    </w:rPr>
                    <w:t>Description</w:t>
                  </w:r>
                </w:p>
              </w:tc>
            </w:tr>
            <w:tr w:rsidR="00C02F89" w:rsidTr="004B68B0">
              <w:trPr>
                <w:cantSplit/>
              </w:trPr>
              <w:tc>
                <w:tcPr>
                  <w:tcW w:w="2805" w:type="dxa"/>
                </w:tcPr>
                <w:p w:rsidR="00C02F89" w:rsidRDefault="004F2DF8" w:rsidP="00B7626B">
                  <w:pPr>
                    <w:pStyle w:val="BodyText"/>
                  </w:pPr>
                  <w:r>
                    <w:t>I</w:t>
                  </w:r>
                </w:p>
              </w:tc>
              <w:tc>
                <w:tcPr>
                  <w:tcW w:w="2806" w:type="dxa"/>
                </w:tcPr>
                <w:p w:rsidR="00C02F89" w:rsidRDefault="004F2DF8" w:rsidP="00B7626B">
                  <w:pPr>
                    <w:pStyle w:val="BodyText"/>
                  </w:pPr>
                  <w:r>
                    <w:t>Integer</w:t>
                  </w:r>
                </w:p>
              </w:tc>
            </w:tr>
            <w:tr w:rsidR="004F2DF8" w:rsidTr="004B68B0">
              <w:trPr>
                <w:cantSplit/>
              </w:trPr>
              <w:tc>
                <w:tcPr>
                  <w:tcW w:w="2805" w:type="dxa"/>
                </w:tcPr>
                <w:p w:rsidR="004F2DF8" w:rsidRDefault="004F2DF8" w:rsidP="00B7626B">
                  <w:pPr>
                    <w:pStyle w:val="BodyText"/>
                  </w:pPr>
                  <w:r>
                    <w:t>D</w:t>
                  </w:r>
                </w:p>
              </w:tc>
              <w:tc>
                <w:tcPr>
                  <w:tcW w:w="2806" w:type="dxa"/>
                </w:tcPr>
                <w:p w:rsidR="004F2DF8" w:rsidRDefault="004F2DF8" w:rsidP="00B7626B">
                  <w:pPr>
                    <w:pStyle w:val="BodyText"/>
                  </w:pPr>
                  <w:r>
                    <w:t>Double</w:t>
                  </w:r>
                </w:p>
              </w:tc>
            </w:tr>
            <w:tr w:rsidR="004F2DF8" w:rsidTr="004B68B0">
              <w:trPr>
                <w:cantSplit/>
              </w:trPr>
              <w:tc>
                <w:tcPr>
                  <w:tcW w:w="2805" w:type="dxa"/>
                </w:tcPr>
                <w:p w:rsidR="004F2DF8" w:rsidRDefault="004F2DF8" w:rsidP="00B7626B">
                  <w:pPr>
                    <w:pStyle w:val="BodyText"/>
                  </w:pPr>
                  <w:r>
                    <w:t>L</w:t>
                  </w:r>
                </w:p>
              </w:tc>
              <w:tc>
                <w:tcPr>
                  <w:tcW w:w="2806" w:type="dxa"/>
                </w:tcPr>
                <w:p w:rsidR="004F2DF8" w:rsidRDefault="004F2DF8" w:rsidP="00B7626B">
                  <w:pPr>
                    <w:pStyle w:val="BodyText"/>
                  </w:pPr>
                  <w:r>
                    <w:t>Long</w:t>
                  </w:r>
                </w:p>
              </w:tc>
            </w:tr>
            <w:tr w:rsidR="004F2DF8" w:rsidTr="004B68B0">
              <w:trPr>
                <w:cantSplit/>
              </w:trPr>
              <w:tc>
                <w:tcPr>
                  <w:tcW w:w="2805" w:type="dxa"/>
                </w:tcPr>
                <w:p w:rsidR="004F2DF8" w:rsidRDefault="004F2DF8" w:rsidP="00B7626B">
                  <w:pPr>
                    <w:pStyle w:val="BodyText"/>
                  </w:pPr>
                  <w:r>
                    <w:t>DT</w:t>
                  </w:r>
                </w:p>
              </w:tc>
              <w:tc>
                <w:tcPr>
                  <w:tcW w:w="2806" w:type="dxa"/>
                </w:tcPr>
                <w:p w:rsidR="004F2DF8" w:rsidRDefault="004F2DF8" w:rsidP="00B7626B">
                  <w:pPr>
                    <w:pStyle w:val="BodyText"/>
                  </w:pPr>
                  <w:r>
                    <w:t>Date</w:t>
                  </w:r>
                </w:p>
              </w:tc>
            </w:tr>
            <w:tr w:rsidR="004F2DF8" w:rsidTr="004B68B0">
              <w:trPr>
                <w:cantSplit/>
              </w:trPr>
              <w:tc>
                <w:tcPr>
                  <w:tcW w:w="2805" w:type="dxa"/>
                </w:tcPr>
                <w:p w:rsidR="004F2DF8" w:rsidRDefault="004F2DF8" w:rsidP="00B7626B">
                  <w:pPr>
                    <w:pStyle w:val="BodyText"/>
                  </w:pPr>
                  <w:r>
                    <w:t>TS</w:t>
                  </w:r>
                </w:p>
              </w:tc>
              <w:tc>
                <w:tcPr>
                  <w:tcW w:w="2806" w:type="dxa"/>
                </w:tcPr>
                <w:p w:rsidR="004F2DF8" w:rsidRDefault="004F2DF8" w:rsidP="00B7626B">
                  <w:pPr>
                    <w:pStyle w:val="BodyText"/>
                  </w:pPr>
                  <w:r>
                    <w:t>Timestamp</w:t>
                  </w:r>
                </w:p>
              </w:tc>
            </w:tr>
            <w:tr w:rsidR="004F2DF8" w:rsidTr="004B68B0">
              <w:trPr>
                <w:cantSplit/>
              </w:trPr>
              <w:tc>
                <w:tcPr>
                  <w:tcW w:w="2805" w:type="dxa"/>
                </w:tcPr>
                <w:p w:rsidR="004F2DF8" w:rsidRDefault="004F2DF8" w:rsidP="00B7626B">
                  <w:pPr>
                    <w:pStyle w:val="BodyText"/>
                  </w:pPr>
                  <w:r>
                    <w:t>S</w:t>
                  </w:r>
                </w:p>
              </w:tc>
              <w:tc>
                <w:tcPr>
                  <w:tcW w:w="2806" w:type="dxa"/>
                </w:tcPr>
                <w:p w:rsidR="004F2DF8" w:rsidRDefault="004F2DF8" w:rsidP="00B7626B">
                  <w:pPr>
                    <w:pStyle w:val="BodyText"/>
                  </w:pPr>
                  <w:r>
                    <w:t>String</w:t>
                  </w:r>
                </w:p>
              </w:tc>
            </w:tr>
            <w:tr w:rsidR="004F2DF8" w:rsidTr="004B68B0">
              <w:trPr>
                <w:cantSplit/>
              </w:trPr>
              <w:tc>
                <w:tcPr>
                  <w:tcW w:w="2805" w:type="dxa"/>
                </w:tcPr>
                <w:p w:rsidR="004F2DF8" w:rsidRDefault="004F2DF8" w:rsidP="00B7626B">
                  <w:pPr>
                    <w:pStyle w:val="BodyText"/>
                  </w:pPr>
                  <w:r>
                    <w:t>IA</w:t>
                  </w:r>
                </w:p>
              </w:tc>
              <w:tc>
                <w:tcPr>
                  <w:tcW w:w="2806" w:type="dxa"/>
                </w:tcPr>
                <w:p w:rsidR="004F2DF8" w:rsidRDefault="004F2DF8" w:rsidP="00B7626B">
                  <w:pPr>
                    <w:pStyle w:val="BodyText"/>
                  </w:pPr>
                  <w:r>
                    <w:t>Integer Array</w:t>
                  </w:r>
                </w:p>
              </w:tc>
            </w:tr>
            <w:tr w:rsidR="004F2DF8" w:rsidTr="004B68B0">
              <w:trPr>
                <w:cantSplit/>
              </w:trPr>
              <w:tc>
                <w:tcPr>
                  <w:tcW w:w="2805" w:type="dxa"/>
                </w:tcPr>
                <w:p w:rsidR="004F2DF8" w:rsidRDefault="004F2DF8" w:rsidP="00B7626B">
                  <w:pPr>
                    <w:pStyle w:val="BodyText"/>
                  </w:pPr>
                  <w:r>
                    <w:t>DA</w:t>
                  </w:r>
                </w:p>
              </w:tc>
              <w:tc>
                <w:tcPr>
                  <w:tcW w:w="2806" w:type="dxa"/>
                </w:tcPr>
                <w:p w:rsidR="004F2DF8" w:rsidRDefault="004F2DF8" w:rsidP="00B7626B">
                  <w:pPr>
                    <w:pStyle w:val="BodyText"/>
                  </w:pPr>
                  <w:r>
                    <w:t>Double Array</w:t>
                  </w:r>
                </w:p>
              </w:tc>
            </w:tr>
            <w:tr w:rsidR="004F2DF8" w:rsidTr="004B68B0">
              <w:trPr>
                <w:cantSplit/>
              </w:trPr>
              <w:tc>
                <w:tcPr>
                  <w:tcW w:w="2805" w:type="dxa"/>
                </w:tcPr>
                <w:p w:rsidR="004F2DF8" w:rsidRDefault="004F2DF8" w:rsidP="00B7626B">
                  <w:pPr>
                    <w:pStyle w:val="BodyText"/>
                  </w:pPr>
                  <w:r>
                    <w:t>LA</w:t>
                  </w:r>
                </w:p>
              </w:tc>
              <w:tc>
                <w:tcPr>
                  <w:tcW w:w="2806" w:type="dxa"/>
                </w:tcPr>
                <w:p w:rsidR="004F2DF8" w:rsidRDefault="004F2DF8" w:rsidP="00B7626B">
                  <w:pPr>
                    <w:pStyle w:val="BodyText"/>
                  </w:pPr>
                  <w:r>
                    <w:t>Long Array</w:t>
                  </w:r>
                </w:p>
              </w:tc>
            </w:tr>
            <w:tr w:rsidR="004F2DF8" w:rsidTr="004B68B0">
              <w:trPr>
                <w:cantSplit/>
              </w:trPr>
              <w:tc>
                <w:tcPr>
                  <w:tcW w:w="2805" w:type="dxa"/>
                </w:tcPr>
                <w:p w:rsidR="004F2DF8" w:rsidRDefault="004F2DF8" w:rsidP="00B7626B">
                  <w:pPr>
                    <w:pStyle w:val="BodyText"/>
                  </w:pPr>
                  <w:r>
                    <w:t>SA</w:t>
                  </w:r>
                </w:p>
              </w:tc>
              <w:tc>
                <w:tcPr>
                  <w:tcW w:w="2806" w:type="dxa"/>
                </w:tcPr>
                <w:p w:rsidR="004F2DF8" w:rsidRDefault="004F2DF8" w:rsidP="00B7626B">
                  <w:pPr>
                    <w:pStyle w:val="BodyText"/>
                  </w:pPr>
                  <w:r>
                    <w:t>String Array</w:t>
                  </w:r>
                </w:p>
              </w:tc>
            </w:tr>
            <w:tr w:rsidR="004201E7" w:rsidTr="004B68B0">
              <w:trPr>
                <w:cantSplit/>
              </w:trPr>
              <w:tc>
                <w:tcPr>
                  <w:tcW w:w="2805" w:type="dxa"/>
                </w:tcPr>
                <w:p w:rsidR="004201E7" w:rsidRDefault="004201E7" w:rsidP="00B7626B">
                  <w:pPr>
                    <w:pStyle w:val="BodyText"/>
                  </w:pPr>
                  <w:r>
                    <w:t>DTA</w:t>
                  </w:r>
                </w:p>
              </w:tc>
              <w:tc>
                <w:tcPr>
                  <w:tcW w:w="2806" w:type="dxa"/>
                </w:tcPr>
                <w:p w:rsidR="004201E7" w:rsidRDefault="004201E7" w:rsidP="00B7626B">
                  <w:pPr>
                    <w:pStyle w:val="BodyText"/>
                  </w:pPr>
                  <w:r>
                    <w:t>Date Array</w:t>
                  </w:r>
                </w:p>
              </w:tc>
            </w:tr>
            <w:tr w:rsidR="004201E7" w:rsidTr="004B68B0">
              <w:trPr>
                <w:cantSplit/>
              </w:trPr>
              <w:tc>
                <w:tcPr>
                  <w:tcW w:w="2805" w:type="dxa"/>
                </w:tcPr>
                <w:p w:rsidR="004201E7" w:rsidRDefault="004201E7" w:rsidP="00B7626B">
                  <w:pPr>
                    <w:pStyle w:val="BodyText"/>
                  </w:pPr>
                  <w:r>
                    <w:t>TSA</w:t>
                  </w:r>
                </w:p>
              </w:tc>
              <w:tc>
                <w:tcPr>
                  <w:tcW w:w="2806" w:type="dxa"/>
                </w:tcPr>
                <w:p w:rsidR="004201E7" w:rsidRDefault="004201E7" w:rsidP="00B7626B">
                  <w:pPr>
                    <w:pStyle w:val="BodyText"/>
                  </w:pPr>
                  <w:r>
                    <w:t>Timestamp Array</w:t>
                  </w:r>
                </w:p>
              </w:tc>
            </w:tr>
          </w:tbl>
          <w:p w:rsidR="00F12ED1" w:rsidRPr="005339F8" w:rsidRDefault="00F12ED1" w:rsidP="00B7626B">
            <w:pPr>
              <w:pStyle w:val="BodyText"/>
            </w:pPr>
          </w:p>
        </w:tc>
      </w:tr>
      <w:tr w:rsidR="00092A2B" w:rsidRPr="004B68B0" w:rsidTr="004B68B0">
        <w:trPr>
          <w:cantSplit/>
        </w:trPr>
        <w:tc>
          <w:tcPr>
            <w:tcW w:w="2798" w:type="dxa"/>
          </w:tcPr>
          <w:p w:rsidR="00092A2B" w:rsidRDefault="00C61178" w:rsidP="00B7626B">
            <w:pPr>
              <w:pStyle w:val="BodyText"/>
            </w:pPr>
            <w:r>
              <w:lastRenderedPageBreak/>
              <w:t>Static Dynamic Flag (V2)</w:t>
            </w:r>
          </w:p>
        </w:tc>
        <w:tc>
          <w:tcPr>
            <w:tcW w:w="5842" w:type="dxa"/>
          </w:tcPr>
          <w:p w:rsidR="00092A2B" w:rsidRDefault="00C61178" w:rsidP="00B7626B">
            <w:pPr>
              <w:pStyle w:val="BodyText"/>
            </w:pPr>
            <w:r>
              <w:t>Valid Values</w:t>
            </w:r>
          </w:p>
          <w:p w:rsidR="00C61178" w:rsidRDefault="00C61178" w:rsidP="00B7626B">
            <w:pPr>
              <w:pStyle w:val="BodyText"/>
            </w:pPr>
            <w:r>
              <w:t>S-Static and D-Dynamic</w:t>
            </w:r>
          </w:p>
          <w:tbl>
            <w:tblPr>
              <w:tblW w:w="5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4147"/>
            </w:tblGrid>
            <w:tr w:rsidR="00C61178" w:rsidTr="004B68B0">
              <w:trPr>
                <w:cantSplit/>
                <w:tblHeader/>
              </w:trPr>
              <w:tc>
                <w:tcPr>
                  <w:tcW w:w="1440" w:type="dxa"/>
                  <w:shd w:val="clear" w:color="auto" w:fill="E0E0E0"/>
                </w:tcPr>
                <w:p w:rsidR="00C61178" w:rsidRPr="004B68B0" w:rsidRDefault="00C61178" w:rsidP="00B7626B">
                  <w:pPr>
                    <w:pStyle w:val="BodyText"/>
                    <w:rPr>
                      <w:b/>
                    </w:rPr>
                  </w:pPr>
                  <w:r w:rsidRPr="004B68B0">
                    <w:rPr>
                      <w:b/>
                    </w:rPr>
                    <w:t>Values</w:t>
                  </w:r>
                </w:p>
              </w:tc>
              <w:tc>
                <w:tcPr>
                  <w:tcW w:w="2806" w:type="dxa"/>
                  <w:shd w:val="clear" w:color="auto" w:fill="E0E0E0"/>
                </w:tcPr>
                <w:p w:rsidR="00C61178" w:rsidRPr="004B68B0" w:rsidRDefault="00C61178" w:rsidP="00B7626B">
                  <w:pPr>
                    <w:pStyle w:val="BodyText"/>
                    <w:rPr>
                      <w:b/>
                    </w:rPr>
                  </w:pPr>
                  <w:r w:rsidRPr="004B68B0">
                    <w:rPr>
                      <w:b/>
                    </w:rPr>
                    <w:t>Description</w:t>
                  </w:r>
                </w:p>
              </w:tc>
            </w:tr>
            <w:tr w:rsidR="00C61178" w:rsidTr="004B68B0">
              <w:trPr>
                <w:cantSplit/>
              </w:trPr>
              <w:tc>
                <w:tcPr>
                  <w:tcW w:w="1440" w:type="dxa"/>
                </w:tcPr>
                <w:p w:rsidR="00C61178" w:rsidRDefault="00C62C2A" w:rsidP="00B7626B">
                  <w:pPr>
                    <w:pStyle w:val="BodyText"/>
                  </w:pPr>
                  <w:r>
                    <w:t>Dynamic (D)</w:t>
                  </w:r>
                </w:p>
              </w:tc>
              <w:tc>
                <w:tcPr>
                  <w:tcW w:w="2806" w:type="dxa"/>
                </w:tcPr>
                <w:p w:rsidR="00C61178" w:rsidRPr="00840FF3" w:rsidRDefault="00C62C2A" w:rsidP="004B68B0">
                  <w:pPr>
                    <w:pStyle w:val="BodyText"/>
                    <w:numPr>
                      <w:ilvl w:val="0"/>
                      <w:numId w:val="16"/>
                    </w:numPr>
                  </w:pPr>
                  <w:r w:rsidRPr="00840FF3">
                    <w:t xml:space="preserve">Indicates whether the scheduler </w:t>
                  </w:r>
                  <w:r w:rsidR="00840FF3" w:rsidRPr="00840FF3">
                    <w:t>should</w:t>
                  </w:r>
                  <w:r w:rsidRPr="00840FF3">
                    <w:t xml:space="preserve"> increment the date parameter with the desired frequency</w:t>
                  </w:r>
                  <w:r w:rsidR="00840FF3" w:rsidRPr="00840FF3">
                    <w:t xml:space="preserve"> or not</w:t>
                  </w:r>
                </w:p>
                <w:p w:rsidR="00C62C2A" w:rsidRDefault="004E7C17" w:rsidP="004B68B0">
                  <w:pPr>
                    <w:pStyle w:val="BodyText"/>
                    <w:numPr>
                      <w:ilvl w:val="0"/>
                      <w:numId w:val="16"/>
                    </w:numPr>
                  </w:pPr>
                  <w:r>
                    <w:t>Vali</w:t>
                  </w:r>
                  <w:r w:rsidR="0098538D">
                    <w:t xml:space="preserve">d for Parameter Data Type as DT, </w:t>
                  </w:r>
                  <w:r>
                    <w:t>TS</w:t>
                  </w:r>
                  <w:r w:rsidR="0098538D">
                    <w:t>, DTA and TSA.</w:t>
                  </w:r>
                </w:p>
                <w:tbl>
                  <w:tblPr>
                    <w:tblW w:w="3312" w:type="dxa"/>
                    <w:tblInd w:w="537" w:type="dxa"/>
                    <w:tblLook w:val="00A0" w:firstRow="1" w:lastRow="0" w:firstColumn="1" w:lastColumn="0" w:noHBand="0" w:noVBand="0"/>
                  </w:tblPr>
                  <w:tblGrid>
                    <w:gridCol w:w="1098"/>
                    <w:gridCol w:w="2214"/>
                  </w:tblGrid>
                  <w:tr w:rsidR="004E7C17">
                    <w:tc>
                      <w:tcPr>
                        <w:tcW w:w="820" w:type="dxa"/>
                      </w:tcPr>
                      <w:p w:rsidR="004E7C17" w:rsidRDefault="00F30A5D" w:rsidP="007C63F5">
                        <w:pPr>
                          <w:pStyle w:val="StyleBlockQuotationFirstArial10ptBoldLeft0First"/>
                        </w:pPr>
                        <w:r w:rsidRPr="00F30A5D">
                          <w:rPr>
                            <w:rFonts w:ascii="Wingdings" w:hAnsi="Wingdings"/>
                            <w:sz w:val="40"/>
                          </w:rPr>
                          <w:t></w:t>
                        </w:r>
                        <w:r w:rsidR="004E7C17">
                          <w:t>Note</w:t>
                        </w:r>
                      </w:p>
                    </w:tc>
                    <w:tc>
                      <w:tcPr>
                        <w:tcW w:w="2060" w:type="dxa"/>
                        <w:tcBorders>
                          <w:left w:val="nil"/>
                        </w:tcBorders>
                        <w:vAlign w:val="center"/>
                      </w:tcPr>
                      <w:p w:rsidR="004E7C17" w:rsidRDefault="004E7C17">
                        <w:pPr>
                          <w:pStyle w:val="ProcedureNotes"/>
                        </w:pPr>
                        <w:r>
                          <w:t>In case the parameter data type is other than DT</w:t>
                        </w:r>
                        <w:r w:rsidR="00C003F1">
                          <w:t xml:space="preserve">, </w:t>
                        </w:r>
                        <w:r>
                          <w:t>TS,</w:t>
                        </w:r>
                        <w:r w:rsidR="00C003F1">
                          <w:t xml:space="preserve"> DTA or TSA</w:t>
                        </w:r>
                        <w:r>
                          <w:t xml:space="preserve"> the engine may either throw exception or simply ignore it.</w:t>
                        </w:r>
                      </w:p>
                    </w:tc>
                  </w:tr>
                </w:tbl>
                <w:p w:rsidR="005E4A4A" w:rsidRDefault="005E4A4A" w:rsidP="005E4A4A">
                  <w:pPr>
                    <w:pStyle w:val="BodyText"/>
                  </w:pPr>
                </w:p>
              </w:tc>
            </w:tr>
            <w:tr w:rsidR="00D10AB1" w:rsidRPr="004B68B0" w:rsidTr="004B68B0">
              <w:trPr>
                <w:cantSplit/>
              </w:trPr>
              <w:tc>
                <w:tcPr>
                  <w:tcW w:w="1440" w:type="dxa"/>
                </w:tcPr>
                <w:p w:rsidR="00D10AB1" w:rsidRDefault="00D10AB1" w:rsidP="00B7626B">
                  <w:pPr>
                    <w:pStyle w:val="BodyText"/>
                  </w:pPr>
                  <w:r>
                    <w:t>Static (S)</w:t>
                  </w:r>
                </w:p>
              </w:tc>
              <w:tc>
                <w:tcPr>
                  <w:tcW w:w="2806" w:type="dxa"/>
                </w:tcPr>
                <w:p w:rsidR="00D10AB1" w:rsidRDefault="00D10AB1" w:rsidP="004B68B0">
                  <w:pPr>
                    <w:pStyle w:val="BodyText"/>
                    <w:numPr>
                      <w:ilvl w:val="0"/>
                      <w:numId w:val="16"/>
                    </w:numPr>
                  </w:pPr>
                  <w:r>
                    <w:t>Indicates that even though the parameter is a date, the value must not be incremented by the scheduler</w:t>
                  </w:r>
                </w:p>
                <w:tbl>
                  <w:tblPr>
                    <w:tblW w:w="3312" w:type="dxa"/>
                    <w:tblInd w:w="537" w:type="dxa"/>
                    <w:tblLook w:val="00A0" w:firstRow="1" w:lastRow="0" w:firstColumn="1" w:lastColumn="0" w:noHBand="0" w:noVBand="0"/>
                  </w:tblPr>
                  <w:tblGrid>
                    <w:gridCol w:w="1098"/>
                    <w:gridCol w:w="2214"/>
                  </w:tblGrid>
                  <w:tr w:rsidR="00D10AB1" w:rsidRPr="002552E9">
                    <w:tc>
                      <w:tcPr>
                        <w:tcW w:w="820" w:type="dxa"/>
                      </w:tcPr>
                      <w:p w:rsidR="00D10AB1" w:rsidRDefault="00F30A5D" w:rsidP="007C63F5">
                        <w:pPr>
                          <w:pStyle w:val="StyleBlockQuotationFirstArial10ptBoldLeft0First"/>
                        </w:pPr>
                        <w:r w:rsidRPr="00F30A5D">
                          <w:rPr>
                            <w:rFonts w:ascii="Wingdings" w:hAnsi="Wingdings"/>
                            <w:sz w:val="40"/>
                          </w:rPr>
                          <w:t></w:t>
                        </w:r>
                        <w:r w:rsidR="00D10AB1">
                          <w:t>Note</w:t>
                        </w:r>
                      </w:p>
                    </w:tc>
                    <w:tc>
                      <w:tcPr>
                        <w:tcW w:w="2060" w:type="dxa"/>
                        <w:tcBorders>
                          <w:left w:val="nil"/>
                        </w:tcBorders>
                        <w:vAlign w:val="center"/>
                      </w:tcPr>
                      <w:p w:rsidR="00D10AB1" w:rsidRPr="002552E9" w:rsidRDefault="00D10AB1" w:rsidP="00B7626B">
                        <w:pPr>
                          <w:pStyle w:val="ProcedureNotes"/>
                          <w:rPr>
                            <w:lang w:val="nb-NO"/>
                          </w:rPr>
                        </w:pPr>
                        <w:r w:rsidRPr="002552E9">
                          <w:rPr>
                            <w:lang w:val="nb-NO"/>
                          </w:rPr>
                          <w:t>Va</w:t>
                        </w:r>
                        <w:r w:rsidRPr="002552E9">
                          <w:rPr>
                            <w:lang w:val="nb-NO"/>
                          </w:rPr>
                          <w:cr/>
                          <w:t>id for all data types</w:t>
                        </w:r>
                      </w:p>
                    </w:tc>
                  </w:tr>
                </w:tbl>
                <w:p w:rsidR="00D10AB1" w:rsidRPr="004B68B0" w:rsidRDefault="00D10AB1" w:rsidP="00D10AB1">
                  <w:pPr>
                    <w:pStyle w:val="BodyText"/>
                    <w:rPr>
                      <w:highlight w:val="cyan"/>
                      <w:lang w:val="nb-NO"/>
                    </w:rPr>
                  </w:pPr>
                </w:p>
              </w:tc>
            </w:tr>
          </w:tbl>
          <w:p w:rsidR="00C61178" w:rsidRPr="004B68B0" w:rsidRDefault="00C61178" w:rsidP="00B7626B">
            <w:pPr>
              <w:pStyle w:val="BodyText"/>
              <w:rPr>
                <w:lang w:val="nb-NO"/>
              </w:rPr>
            </w:pPr>
          </w:p>
        </w:tc>
      </w:tr>
    </w:tbl>
    <w:p w:rsidR="00DC6BBF" w:rsidRDefault="000B243A" w:rsidP="00251DFD">
      <w:pPr>
        <w:pStyle w:val="Heading3"/>
        <w:pageBreakBefore w:val="0"/>
        <w:tabs>
          <w:tab w:val="clear" w:pos="720"/>
          <w:tab w:val="num" w:pos="900"/>
        </w:tabs>
      </w:pPr>
      <w:bookmarkStart w:id="27" w:name="_Toc112727866"/>
      <w:bookmarkStart w:id="28" w:name="_Toc269922633"/>
      <w:bookmarkStart w:id="29" w:name="_Toc339888949"/>
      <w:r>
        <w:t>Scanning and Executing Pending Requests</w:t>
      </w:r>
      <w:bookmarkEnd w:id="27"/>
      <w:bookmarkEnd w:id="28"/>
      <w:bookmarkEnd w:id="29"/>
    </w:p>
    <w:p w:rsidR="0060046D" w:rsidRDefault="00014665" w:rsidP="007C63F5">
      <w:pPr>
        <w:pStyle w:val="StyleBodyTextJustified"/>
      </w:pPr>
      <w:r>
        <w:t>The PRE</w:t>
      </w:r>
      <w:r w:rsidR="00C32C7D">
        <w:t xml:space="preserve"> </w:t>
      </w:r>
      <w:r w:rsidR="0060046D">
        <w:t>would</w:t>
      </w:r>
      <w:r w:rsidR="00C32C7D">
        <w:t xml:space="preserve"> be installed </w:t>
      </w:r>
      <w:r w:rsidR="0060046D">
        <w:t>as an operating system service</w:t>
      </w:r>
      <w:r w:rsidR="00C003F1">
        <w:t xml:space="preserve"> or a batch job or cron job that gets executed</w:t>
      </w:r>
      <w:r w:rsidR="0060046D">
        <w:t>. It could also be a console-based system, which displays the status of each request</w:t>
      </w:r>
      <w:r w:rsidR="006A34D5">
        <w:t xml:space="preserve"> being run</w:t>
      </w:r>
      <w:r w:rsidR="0060046D">
        <w:t>.</w:t>
      </w:r>
    </w:p>
    <w:tbl>
      <w:tblPr>
        <w:tblW w:w="7560" w:type="dxa"/>
        <w:tblInd w:w="1080" w:type="dxa"/>
        <w:tblLayout w:type="fixed"/>
        <w:tblLook w:val="00A0" w:firstRow="1" w:lastRow="0" w:firstColumn="1" w:lastColumn="0" w:noHBand="0" w:noVBand="0"/>
      </w:tblPr>
      <w:tblGrid>
        <w:gridCol w:w="1425"/>
        <w:gridCol w:w="6135"/>
      </w:tblGrid>
      <w:tr w:rsidR="00392ED1">
        <w:tc>
          <w:tcPr>
            <w:tcW w:w="1440" w:type="dxa"/>
          </w:tcPr>
          <w:p w:rsidR="00392ED1" w:rsidRDefault="00392ED1" w:rsidP="00E700A2">
            <w:pPr>
              <w:pStyle w:val="BlockQuotationFirst"/>
              <w:pBdr>
                <w:top w:val="none" w:sz="0" w:space="0" w:color="auto"/>
                <w:left w:val="none" w:sz="0" w:space="0" w:color="auto"/>
                <w:right w:val="none" w:sz="0" w:space="0" w:color="auto"/>
              </w:pBdr>
              <w:shd w:val="clear" w:color="auto" w:fill="auto"/>
              <w:ind w:left="0" w:right="0" w:firstLine="0"/>
              <w:jc w:val="both"/>
              <w:rPr>
                <w:rFonts w:ascii="Arial" w:hAnsi="Arial" w:cs="Arial"/>
                <w:b/>
                <w:bCs/>
                <w:spacing w:val="0"/>
              </w:rPr>
            </w:pPr>
            <w:r>
              <w:rPr>
                <w:rFonts w:ascii="Arial" w:hAnsi="Arial" w:cs="Arial"/>
                <w:b/>
                <w:bCs/>
                <w:spacing w:val="0"/>
                <w:sz w:val="20"/>
              </w:rPr>
              <w:t>Remember</w:t>
            </w:r>
          </w:p>
        </w:tc>
        <w:tc>
          <w:tcPr>
            <w:tcW w:w="6210" w:type="dxa"/>
            <w:tcBorders>
              <w:left w:val="nil"/>
            </w:tcBorders>
            <w:vAlign w:val="center"/>
          </w:tcPr>
          <w:p w:rsidR="00392ED1" w:rsidRDefault="00392ED1" w:rsidP="007C63F5">
            <w:pPr>
              <w:pStyle w:val="StyleProcedureNotesJustified"/>
            </w:pPr>
            <w:r>
              <w:t xml:space="preserve">The PRE will automatically stop if there is any JDBC Exception that is raised within the PRE while running. If any other class which implements </w:t>
            </w:r>
            <w:r w:rsidRPr="00392ED1">
              <w:rPr>
                <w:i/>
              </w:rPr>
              <w:t>IProcessRequestEngine</w:t>
            </w:r>
            <w:r>
              <w:t xml:space="preserve"> interface and gives a call to </w:t>
            </w:r>
            <w:r w:rsidRPr="00392ED1">
              <w:rPr>
                <w:i/>
              </w:rPr>
              <w:t>System.exit (0)</w:t>
            </w:r>
            <w:r>
              <w:t>.</w:t>
            </w:r>
            <w:r w:rsidR="00E914BC">
              <w:t xml:space="preserve"> The PRE in such cases will attempt a reboot sequence. Refer to pr.properties reboot section.</w:t>
            </w:r>
          </w:p>
        </w:tc>
      </w:tr>
    </w:tbl>
    <w:p w:rsidR="0060046D" w:rsidRPr="000B243A" w:rsidRDefault="00251DFD" w:rsidP="00251DFD">
      <w:pPr>
        <w:pStyle w:val="Heading3"/>
        <w:pageBreakBefore w:val="0"/>
        <w:tabs>
          <w:tab w:val="clear" w:pos="720"/>
          <w:tab w:val="num" w:pos="900"/>
        </w:tabs>
      </w:pPr>
      <w:bookmarkStart w:id="30" w:name="_Toc112727867"/>
      <w:bookmarkStart w:id="31" w:name="_Toc269922634"/>
      <w:bookmarkStart w:id="32" w:name="_Toc339888950"/>
      <w:r>
        <w:t>Displaying Status of Requests</w:t>
      </w:r>
      <w:bookmarkEnd w:id="30"/>
      <w:bookmarkEnd w:id="31"/>
      <w:bookmarkEnd w:id="32"/>
    </w:p>
    <w:p w:rsidR="005504C1" w:rsidRDefault="00E700A2" w:rsidP="00E700A2">
      <w:pPr>
        <w:pStyle w:val="BodyText"/>
        <w:jc w:val="both"/>
        <w:rPr>
          <w:iCs/>
        </w:rPr>
      </w:pPr>
      <w:r>
        <w:rPr>
          <w:iCs/>
        </w:rPr>
        <w:t>A JSP page picks up requests from the database and displays the status. The user would be provided an option to filter requests to be displayed on the status, that is, user can view only running processes or completed processes.</w:t>
      </w:r>
    </w:p>
    <w:p w:rsidR="00E700A2" w:rsidRDefault="00E700A2" w:rsidP="00E700A2">
      <w:pPr>
        <w:pStyle w:val="Heading3"/>
        <w:pageBreakBefore w:val="0"/>
        <w:tabs>
          <w:tab w:val="clear" w:pos="720"/>
          <w:tab w:val="num" w:pos="900"/>
        </w:tabs>
        <w:rPr>
          <w:iCs/>
        </w:rPr>
      </w:pPr>
      <w:bookmarkStart w:id="33" w:name="_Toc112727868"/>
      <w:bookmarkStart w:id="34" w:name="_Toc269922635"/>
      <w:bookmarkStart w:id="35" w:name="_Toc339888951"/>
      <w:r>
        <w:rPr>
          <w:iCs/>
        </w:rPr>
        <w:t>Activity Log</w:t>
      </w:r>
      <w:bookmarkEnd w:id="33"/>
      <w:bookmarkEnd w:id="34"/>
      <w:bookmarkEnd w:id="35"/>
    </w:p>
    <w:p w:rsidR="00E700A2" w:rsidRDefault="00C1534B" w:rsidP="007C63F5">
      <w:pPr>
        <w:pStyle w:val="StyleBodyTextJustified"/>
      </w:pPr>
      <w:r>
        <w:t>The service maintains a log that logs details such as Start Time, User Id, Request Id, End Time, Success, or Error Status.</w:t>
      </w:r>
    </w:p>
    <w:p w:rsidR="00C1534B" w:rsidRDefault="00551E3A" w:rsidP="007C63F5">
      <w:pPr>
        <w:pStyle w:val="StyleBodyTextJustified"/>
      </w:pPr>
      <w:r>
        <w:lastRenderedPageBreak/>
        <w:t>The process also maintains a log where the process specific details can be logged or the progress of the process can be logged. However, this logging is responsibility of the business object.</w:t>
      </w:r>
    </w:p>
    <w:p w:rsidR="00551E3A" w:rsidRDefault="00FE1A6E" w:rsidP="007C63F5">
      <w:pPr>
        <w:pStyle w:val="StyleBodyTextJustified"/>
      </w:pPr>
      <w:r>
        <w:t xml:space="preserve">The various attributes of the log file – system and request files - can be configured through a property file. </w:t>
      </w:r>
      <w:r w:rsidR="00635C7E">
        <w:t xml:space="preserve">The property file can have attributes such as </w:t>
      </w:r>
      <w:r w:rsidR="007D0341">
        <w:t>file size and</w:t>
      </w:r>
      <w:r w:rsidR="00635C7E">
        <w:t xml:space="preserve"> file path (includes the file name for system log).</w:t>
      </w:r>
    </w:p>
    <w:p w:rsidR="00456F18" w:rsidRDefault="00133B20" w:rsidP="00763C01">
      <w:pPr>
        <w:pStyle w:val="Heading3"/>
        <w:pageBreakBefore w:val="0"/>
        <w:tabs>
          <w:tab w:val="clear" w:pos="720"/>
          <w:tab w:val="num" w:pos="900"/>
        </w:tabs>
      </w:pPr>
      <w:bookmarkStart w:id="36" w:name="_Toc112727869"/>
      <w:bookmarkStart w:id="37" w:name="_Toc269922636"/>
      <w:bookmarkStart w:id="38" w:name="_Toc339888952"/>
      <w:r w:rsidRPr="00763C01">
        <w:rPr>
          <w:iCs/>
        </w:rPr>
        <w:t>Application</w:t>
      </w:r>
      <w:r>
        <w:t xml:space="preserve"> Architecture and Design</w:t>
      </w:r>
      <w:bookmarkEnd w:id="36"/>
      <w:bookmarkEnd w:id="37"/>
      <w:bookmarkEnd w:id="38"/>
    </w:p>
    <w:p w:rsidR="00280E50" w:rsidRDefault="00280E50" w:rsidP="007C63F5">
      <w:pPr>
        <w:pStyle w:val="StyleBodyTextJustified"/>
      </w:pPr>
      <w:r>
        <w:t xml:space="preserve">The PRE is written in Java using JDK 1.3. </w:t>
      </w:r>
    </w:p>
    <w:p w:rsidR="00280E50" w:rsidRDefault="00280E50" w:rsidP="007C63F5">
      <w:pPr>
        <w:pStyle w:val="StyleBodyTextJustified"/>
      </w:pPr>
      <w:r>
        <w:t xml:space="preserve">Ideally, this should be installed on a separate server and not on Application or Web server. It is just a measure to void </w:t>
      </w:r>
      <w:r w:rsidR="00392D6C">
        <w:t>performance problems</w:t>
      </w:r>
      <w:r>
        <w:t xml:space="preserve"> on either side.</w:t>
      </w:r>
    </w:p>
    <w:p w:rsidR="00392D6C" w:rsidRDefault="00114B47" w:rsidP="00114B47">
      <w:pPr>
        <w:pStyle w:val="Heading4"/>
      </w:pPr>
      <w:r>
        <w:t>Database Design</w:t>
      </w:r>
    </w:p>
    <w:p w:rsidR="00114B47" w:rsidRDefault="00050EC0" w:rsidP="007C63F5">
      <w:pPr>
        <w:pStyle w:val="StyleBodyTextJustified"/>
      </w:pPr>
      <w:r>
        <w:t>Tables defined are:</w:t>
      </w:r>
    </w:p>
    <w:p w:rsidR="00050EC0" w:rsidRDefault="00050EC0" w:rsidP="007C63F5">
      <w:pPr>
        <w:pStyle w:val="StyleProcstepJustified"/>
        <w:numPr>
          <w:ilvl w:val="0"/>
          <w:numId w:val="0"/>
        </w:numPr>
        <w:ind w:left="360"/>
      </w:pPr>
      <w:r>
        <w:t xml:space="preserve">PROCESS_REQUEST (For fields of the table, see </w:t>
      </w:r>
      <w:r w:rsidR="00741EFF">
        <w:t>S</w:t>
      </w:r>
      <w:r>
        <w:t xml:space="preserve">ection </w:t>
      </w:r>
      <w:r w:rsidR="00F44F08">
        <w:fldChar w:fldCharType="begin"/>
      </w:r>
      <w:r w:rsidR="00F44F08">
        <w:instrText xml:space="preserve"> REF _Ref104894588 \r \h  \* MERGEFORMAT </w:instrText>
      </w:r>
      <w:r w:rsidR="00F44F08">
        <w:fldChar w:fldCharType="separate"/>
      </w:r>
      <w:r w:rsidR="000D6FE1">
        <w:t>0</w:t>
      </w:r>
      <w:r w:rsidR="00F44F08">
        <w:fldChar w:fldCharType="end"/>
      </w:r>
      <w:r w:rsidR="00741EFF">
        <w:t>)</w:t>
      </w:r>
    </w:p>
    <w:p w:rsidR="00741EFF" w:rsidRDefault="00741EFF" w:rsidP="007C63F5">
      <w:pPr>
        <w:pStyle w:val="StyleProcstepJustified"/>
        <w:numPr>
          <w:ilvl w:val="0"/>
          <w:numId w:val="0"/>
        </w:numPr>
        <w:ind w:left="360"/>
      </w:pPr>
      <w:r>
        <w:t xml:space="preserve">PROCESS_REQ_PARAMS (For fields of the table, see Section </w:t>
      </w:r>
      <w:r w:rsidR="00F44F08">
        <w:fldChar w:fldCharType="begin"/>
      </w:r>
      <w:r w:rsidR="00F44F08">
        <w:instrText xml:space="preserve"> REF _Ref104894679 \r \h  \* MERGEFORMAT </w:instrText>
      </w:r>
      <w:r w:rsidR="00F44F08">
        <w:fldChar w:fldCharType="separate"/>
      </w:r>
      <w:r w:rsidR="000D6FE1">
        <w:t>2.5.1.2</w:t>
      </w:r>
      <w:r w:rsidR="00F44F08">
        <w:fldChar w:fldCharType="end"/>
      </w:r>
      <w:r>
        <w:t>)</w:t>
      </w:r>
    </w:p>
    <w:p w:rsidR="00A8653E" w:rsidRDefault="002962A1" w:rsidP="002962A1">
      <w:pPr>
        <w:pStyle w:val="Heading4"/>
      </w:pPr>
      <w:r>
        <w:t>Thread Processing</w:t>
      </w:r>
    </w:p>
    <w:p w:rsidR="002962A1" w:rsidRDefault="00843371" w:rsidP="007C63F5">
      <w:pPr>
        <w:pStyle w:val="StyleBodyTextJustified"/>
      </w:pPr>
      <w:r>
        <w:t xml:space="preserve">The PRE spawns threads for processing multiple requests at the same time. The PRE itself is concurrency safe. It is not responsible for any requests processed in threads </w:t>
      </w:r>
      <w:r w:rsidR="00E161C8">
        <w:t xml:space="preserve">that could cause concurrency. The user would have to ensure that such requests do not go at the same time. </w:t>
      </w:r>
    </w:p>
    <w:p w:rsidR="00E161C8" w:rsidRDefault="00E161C8" w:rsidP="007C63F5">
      <w:pPr>
        <w:pStyle w:val="StyleBodyTextJustified"/>
      </w:pPr>
      <w:r>
        <w:t xml:space="preserve">One can limit the number of threads that are spawned and are dependent on the number of connections defined in the properties pr.properties. </w:t>
      </w:r>
    </w:p>
    <w:tbl>
      <w:tblPr>
        <w:tblW w:w="7560" w:type="dxa"/>
        <w:tblInd w:w="1080" w:type="dxa"/>
        <w:tblLayout w:type="fixed"/>
        <w:tblLook w:val="00A0" w:firstRow="1" w:lastRow="0" w:firstColumn="1" w:lastColumn="0" w:noHBand="0" w:noVBand="0"/>
      </w:tblPr>
      <w:tblGrid>
        <w:gridCol w:w="1425"/>
        <w:gridCol w:w="6135"/>
      </w:tblGrid>
      <w:tr w:rsidR="00E161C8">
        <w:tc>
          <w:tcPr>
            <w:tcW w:w="1440" w:type="dxa"/>
          </w:tcPr>
          <w:p w:rsidR="00E161C8" w:rsidRDefault="00E161C8" w:rsidP="007C63F5">
            <w:pPr>
              <w:pStyle w:val="StyleBlockQuotationFirstArial10ptBoldLeft0First"/>
            </w:pPr>
            <w:r>
              <w:t>Example</w:t>
            </w:r>
          </w:p>
        </w:tc>
        <w:tc>
          <w:tcPr>
            <w:tcW w:w="6210" w:type="dxa"/>
            <w:tcBorders>
              <w:left w:val="nil"/>
            </w:tcBorders>
            <w:vAlign w:val="center"/>
          </w:tcPr>
          <w:p w:rsidR="00E161C8" w:rsidRDefault="00E161C8">
            <w:pPr>
              <w:pStyle w:val="ProcedureNotes"/>
            </w:pPr>
            <w:r>
              <w:t>If the maximum connections that can be established were defined as two, then one thread would be spawned. One connection is reserved for PRE for its queue.</w:t>
            </w:r>
          </w:p>
        </w:tc>
      </w:tr>
    </w:tbl>
    <w:p w:rsidR="00E161C8" w:rsidRDefault="00D871D4" w:rsidP="007D7436">
      <w:pPr>
        <w:pStyle w:val="Heading4"/>
      </w:pPr>
      <w:r>
        <w:t xml:space="preserve">Components (Classes/Interface/Resource    </w:t>
      </w:r>
      <w:r>
        <w:tab/>
        <w:t>Files)</w:t>
      </w:r>
    </w:p>
    <w:p w:rsidR="00D871D4" w:rsidRPr="000F246D" w:rsidRDefault="005F0658" w:rsidP="007D7436">
      <w:pPr>
        <w:pStyle w:val="Heading5"/>
        <w:rPr>
          <w:rFonts w:ascii="Arial" w:hAnsi="Arial" w:cs="Arial"/>
          <w:b/>
          <w:sz w:val="20"/>
          <w:szCs w:val="20"/>
        </w:rPr>
      </w:pPr>
      <w:r w:rsidRPr="000F246D">
        <w:rPr>
          <w:rFonts w:ascii="Arial" w:hAnsi="Arial" w:cs="Arial"/>
          <w:b/>
          <w:sz w:val="20"/>
          <w:szCs w:val="20"/>
        </w:rPr>
        <w:t>Class CProcessRequestEngine</w:t>
      </w:r>
    </w:p>
    <w:p w:rsidR="00843371" w:rsidRDefault="007D7436" w:rsidP="007C63F5">
      <w:pPr>
        <w:pStyle w:val="StyleBodyTextJustified"/>
      </w:pPr>
      <w:r>
        <w:t xml:space="preserve">The Class CProcessRequestEngine is the main PRE that would run continuously, scan for queued requests, and execute them. For the process execution flow, </w:t>
      </w:r>
      <w:r w:rsidRPr="001A1C11">
        <w:t xml:space="preserve">refer </w:t>
      </w:r>
      <w:r w:rsidR="00F44F08">
        <w:fldChar w:fldCharType="begin"/>
      </w:r>
      <w:r w:rsidR="00F44F08">
        <w:instrText xml:space="preserve"> REF _Ref106007108 \h  \* MERGEFORMAT </w:instrText>
      </w:r>
      <w:r w:rsidR="00F44F08">
        <w:fldChar w:fldCharType="separate"/>
      </w:r>
      <w:r w:rsidR="000D6FE1">
        <w:t>PRE Process Flow Diagram</w:t>
      </w:r>
      <w:r w:rsidR="00F44F08">
        <w:fldChar w:fldCharType="end"/>
      </w:r>
      <w:r w:rsidR="001A1C11">
        <w:t>.</w:t>
      </w:r>
      <w:r>
        <w:t xml:space="preserve"> </w:t>
      </w:r>
    </w:p>
    <w:p w:rsidR="0040284D" w:rsidRPr="000F246D" w:rsidRDefault="0040284D" w:rsidP="0040284D">
      <w:pPr>
        <w:pStyle w:val="Heading5"/>
        <w:rPr>
          <w:rFonts w:ascii="Arial" w:hAnsi="Arial" w:cs="Arial"/>
          <w:b/>
          <w:sz w:val="20"/>
          <w:szCs w:val="20"/>
        </w:rPr>
      </w:pPr>
      <w:r>
        <w:rPr>
          <w:rFonts w:ascii="Arial" w:hAnsi="Arial" w:cs="Arial"/>
          <w:b/>
          <w:sz w:val="20"/>
          <w:szCs w:val="20"/>
        </w:rPr>
        <w:t>Abstract</w:t>
      </w:r>
      <w:r w:rsidRPr="000F246D">
        <w:rPr>
          <w:rFonts w:ascii="Arial" w:hAnsi="Arial" w:cs="Arial"/>
          <w:b/>
          <w:sz w:val="20"/>
          <w:szCs w:val="20"/>
        </w:rPr>
        <w:t xml:space="preserve"> </w:t>
      </w:r>
      <w:r>
        <w:rPr>
          <w:rFonts w:ascii="Arial" w:hAnsi="Arial" w:cs="Arial"/>
          <w:b/>
          <w:sz w:val="20"/>
          <w:szCs w:val="20"/>
        </w:rPr>
        <w:t>Class ProcessRequestServicer</w:t>
      </w:r>
    </w:p>
    <w:p w:rsidR="0040284D" w:rsidRPr="00785E81" w:rsidRDefault="0040284D" w:rsidP="0040284D">
      <w:pPr>
        <w:pStyle w:val="StyleBodyTextJustified"/>
      </w:pPr>
      <w:r>
        <w:t>This class implements the interface IProcessRequest. With PRE version V1.0R26 onwards all the class that implemented IProcessRequest now needs to extend this class.</w:t>
      </w:r>
      <w:r w:rsidR="00785E81">
        <w:t xml:space="preserve"> This class implements the method </w:t>
      </w:r>
      <w:proofErr w:type="gramStart"/>
      <w:r w:rsidR="00785E81">
        <w:rPr>
          <w:i/>
        </w:rPr>
        <w:t>getContext(</w:t>
      </w:r>
      <w:proofErr w:type="gramEnd"/>
      <w:r w:rsidR="00785E81">
        <w:rPr>
          <w:i/>
        </w:rPr>
        <w:t>)</w:t>
      </w:r>
      <w:r w:rsidR="00785E81">
        <w:t xml:space="preserve"> from the interface IProcessRequest.</w:t>
      </w:r>
    </w:p>
    <w:p w:rsidR="006F7F62" w:rsidRPr="000F246D" w:rsidRDefault="00F20C8B" w:rsidP="00F20C8B">
      <w:pPr>
        <w:pStyle w:val="Heading5"/>
        <w:rPr>
          <w:rFonts w:ascii="Arial" w:hAnsi="Arial" w:cs="Arial"/>
          <w:b/>
          <w:sz w:val="20"/>
          <w:szCs w:val="20"/>
        </w:rPr>
      </w:pPr>
      <w:r w:rsidRPr="000F246D">
        <w:rPr>
          <w:rFonts w:ascii="Arial" w:hAnsi="Arial" w:cs="Arial"/>
          <w:b/>
          <w:sz w:val="20"/>
          <w:szCs w:val="20"/>
        </w:rPr>
        <w:lastRenderedPageBreak/>
        <w:t>Interface IProcessRequest</w:t>
      </w:r>
    </w:p>
    <w:p w:rsidR="006F7F62" w:rsidRDefault="00677FAD" w:rsidP="007C63F5">
      <w:pPr>
        <w:pStyle w:val="StyleBodyTextJustified"/>
      </w:pPr>
      <w:r>
        <w:t xml:space="preserve">The business object should </w:t>
      </w:r>
      <w:r w:rsidR="00650572">
        <w:t xml:space="preserve">extend abstract </w:t>
      </w:r>
      <w:r w:rsidR="00650572" w:rsidRPr="00650572">
        <w:rPr>
          <w:i/>
        </w:rPr>
        <w:t>ProcessRequestServicer</w:t>
      </w:r>
      <w:r>
        <w:t xml:space="preserve"> </w:t>
      </w:r>
      <w:r w:rsidR="00650572">
        <w:t xml:space="preserve">class that implements </w:t>
      </w:r>
      <w:r>
        <w:t>the IProcessRequest interface</w:t>
      </w:r>
      <w:r w:rsidR="00650572">
        <w:t xml:space="preserve"> barring two methods namely processRequest and destroy</w:t>
      </w:r>
      <w:r>
        <w:t>. The outline of the interface and methods to be implemented are as follows:</w:t>
      </w:r>
    </w:p>
    <w:p w:rsidR="00677FAD" w:rsidRPr="00AF71FB" w:rsidRDefault="00677FAD" w:rsidP="00047BA4">
      <w:pPr>
        <w:pStyle w:val="BodyText"/>
        <w:rPr>
          <w:rFonts w:ascii="Bookman Old Style" w:hAnsi="Bookman Old Style" w:cs="Courier New"/>
          <w:sz w:val="18"/>
          <w:szCs w:val="18"/>
        </w:rPr>
      </w:pPr>
      <w:proofErr w:type="gramStart"/>
      <w:r w:rsidRPr="00AF71FB">
        <w:rPr>
          <w:rFonts w:ascii="Bookman Old Style" w:hAnsi="Bookman Old Style" w:cs="Courier New"/>
          <w:sz w:val="18"/>
          <w:szCs w:val="18"/>
        </w:rPr>
        <w:t>public</w:t>
      </w:r>
      <w:proofErr w:type="gramEnd"/>
      <w:r w:rsidRPr="00AF71FB">
        <w:rPr>
          <w:rFonts w:ascii="Bookman Old Style" w:hAnsi="Bookman Old Style" w:cs="Courier New"/>
          <w:sz w:val="18"/>
          <w:szCs w:val="18"/>
        </w:rPr>
        <w:t xml:space="preserve"> interface IProcessRequest</w:t>
      </w:r>
    </w:p>
    <w:p w:rsidR="00677FAD" w:rsidRDefault="00677FAD" w:rsidP="00047BA4">
      <w:pPr>
        <w:pStyle w:val="BodyText"/>
        <w:rPr>
          <w:rFonts w:ascii="Bookman Old Style" w:hAnsi="Bookman Old Style" w:cs="Courier New"/>
          <w:sz w:val="18"/>
          <w:szCs w:val="18"/>
        </w:rPr>
      </w:pPr>
      <w:r w:rsidRPr="00AF71FB">
        <w:rPr>
          <w:rFonts w:ascii="Bookman Old Style" w:hAnsi="Bookman Old Style" w:cs="Courier New"/>
          <w:sz w:val="18"/>
          <w:szCs w:val="18"/>
        </w:rPr>
        <w:t>{</w:t>
      </w:r>
    </w:p>
    <w:p w:rsidR="00926D02" w:rsidRPr="00926D02" w:rsidRDefault="00926D02" w:rsidP="00926D02">
      <w:pPr>
        <w:pStyle w:val="BodyText"/>
        <w:rPr>
          <w:rFonts w:ascii="Bookman Old Style" w:hAnsi="Bookman Old Style" w:cs="Courier New"/>
          <w:sz w:val="18"/>
          <w:szCs w:val="18"/>
        </w:rPr>
      </w:pPr>
      <w:r w:rsidRPr="00926D02">
        <w:rPr>
          <w:rFonts w:ascii="Bookman Old Style" w:hAnsi="Bookman Old Style" w:cs="Courier New"/>
          <w:sz w:val="18"/>
          <w:szCs w:val="18"/>
        </w:rPr>
        <w:t xml:space="preserve">    </w:t>
      </w:r>
      <w:proofErr w:type="gramStart"/>
      <w:r w:rsidRPr="00926D02">
        <w:rPr>
          <w:rFonts w:ascii="Bookman Old Style" w:hAnsi="Bookman Old Style" w:cs="Courier New"/>
          <w:sz w:val="18"/>
          <w:szCs w:val="18"/>
        </w:rPr>
        <w:t>public</w:t>
      </w:r>
      <w:proofErr w:type="gramEnd"/>
      <w:r w:rsidRPr="00926D02">
        <w:rPr>
          <w:rFonts w:ascii="Bookman Old Style" w:hAnsi="Bookman Old Style" w:cs="Courier New"/>
          <w:sz w:val="18"/>
          <w:szCs w:val="18"/>
        </w:rPr>
        <w:t xml:space="preserve"> static enum REQUEST_SOURCE {</w:t>
      </w:r>
    </w:p>
    <w:p w:rsidR="00926D02" w:rsidRDefault="00926D02" w:rsidP="00926D02">
      <w:pPr>
        <w:pStyle w:val="BodyText"/>
        <w:rPr>
          <w:rFonts w:ascii="Bookman Old Style" w:hAnsi="Bookman Old Style" w:cs="Courier New"/>
          <w:sz w:val="18"/>
          <w:szCs w:val="18"/>
        </w:rPr>
      </w:pPr>
      <w:r w:rsidRPr="00926D02">
        <w:rPr>
          <w:rFonts w:ascii="Bookman Old Style" w:hAnsi="Bookman Old Style" w:cs="Courier New"/>
          <w:sz w:val="18"/>
          <w:szCs w:val="18"/>
        </w:rPr>
        <w:t xml:space="preserve">    </w:t>
      </w:r>
      <w:r w:rsidRPr="00926D02">
        <w:rPr>
          <w:rFonts w:ascii="Bookman Old Style" w:hAnsi="Bookman Old Style" w:cs="Courier New"/>
          <w:sz w:val="18"/>
          <w:szCs w:val="18"/>
        </w:rPr>
        <w:tab/>
      </w:r>
      <w:proofErr w:type="gramStart"/>
      <w:r w:rsidRPr="00926D02">
        <w:rPr>
          <w:rFonts w:ascii="Bookman Old Style" w:hAnsi="Bookman Old Style" w:cs="Courier New"/>
          <w:sz w:val="18"/>
          <w:szCs w:val="18"/>
        </w:rPr>
        <w:t>OFFLINE(</w:t>
      </w:r>
      <w:proofErr w:type="gramEnd"/>
      <w:r w:rsidRPr="00926D02">
        <w:rPr>
          <w:rFonts w:ascii="Bookman Old Style" w:hAnsi="Bookman Old Style" w:cs="Courier New"/>
          <w:sz w:val="18"/>
          <w:szCs w:val="18"/>
        </w:rPr>
        <w:t>0, "Request Executed By PRE");</w:t>
      </w:r>
    </w:p>
    <w:p w:rsid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926D02" w:rsidRP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926D02" w:rsidRPr="00AF71FB" w:rsidRDefault="00926D02" w:rsidP="00926D02">
      <w:pPr>
        <w:pStyle w:val="BodyText"/>
        <w:rPr>
          <w:rFonts w:ascii="Bookman Old Style" w:hAnsi="Bookman Old Style" w:cs="Courier New"/>
          <w:sz w:val="18"/>
          <w:szCs w:val="18"/>
        </w:rPr>
      </w:pPr>
      <w:r w:rsidRPr="00926D02">
        <w:rPr>
          <w:rFonts w:ascii="Bookman Old Style" w:hAnsi="Bookman Old Style" w:cs="Courier New"/>
          <w:sz w:val="18"/>
          <w:szCs w:val="18"/>
        </w:rPr>
        <w:t xml:space="preserve">    </w:t>
      </w:r>
      <w:r>
        <w:rPr>
          <w:rFonts w:ascii="Bookman Old Style" w:hAnsi="Bookman Old Style" w:cs="Courier New"/>
          <w:sz w:val="18"/>
          <w:szCs w:val="18"/>
        </w:rPr>
        <w:t>}</w:t>
      </w:r>
    </w:p>
    <w:p w:rsidR="00926D02" w:rsidRPr="00926D02" w:rsidRDefault="00926D02" w:rsidP="00926D02">
      <w:pPr>
        <w:pStyle w:val="BodyText"/>
        <w:spacing w:before="40" w:after="40"/>
        <w:rPr>
          <w:rFonts w:ascii="Courier New" w:hAnsi="Courier New" w:cs="Courier New"/>
          <w:color w:val="000000"/>
          <w:sz w:val="16"/>
          <w:szCs w:val="16"/>
        </w:rPr>
      </w:pPr>
      <w:proofErr w:type="gramStart"/>
      <w:r w:rsidRPr="00926D02">
        <w:rPr>
          <w:rFonts w:ascii="Courier New" w:hAnsi="Courier New" w:cs="Courier New"/>
          <w:color w:val="000000"/>
          <w:sz w:val="16"/>
          <w:szCs w:val="16"/>
        </w:rPr>
        <w:t>public</w:t>
      </w:r>
      <w:proofErr w:type="gramEnd"/>
      <w:r w:rsidRPr="00926D02">
        <w:rPr>
          <w:rFonts w:ascii="Courier New" w:hAnsi="Courier New" w:cs="Courier New"/>
          <w:color w:val="000000"/>
          <w:sz w:val="16"/>
          <w:szCs w:val="16"/>
        </w:rPr>
        <w:t xml:space="preserve"> static enum REQUEST_TYPE {</w:t>
      </w:r>
    </w:p>
    <w:p w:rsid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t>STANDALONE("S", "Standalone request"), GROUPED("G", "Group request");</w:t>
      </w:r>
    </w:p>
    <w:p w:rsid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926D02" w:rsidRP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926D02" w:rsidRPr="00926D02" w:rsidRDefault="00926D02" w:rsidP="00926D02">
      <w:pPr>
        <w:pStyle w:val="BodyText"/>
        <w:spacing w:before="40" w:after="40"/>
        <w:rPr>
          <w:rFonts w:ascii="Courier New" w:hAnsi="Courier New" w:cs="Courier New"/>
          <w:color w:val="000000"/>
          <w:sz w:val="16"/>
          <w:szCs w:val="16"/>
        </w:rPr>
      </w:pPr>
      <w:r>
        <w:rPr>
          <w:rFonts w:ascii="Courier New" w:hAnsi="Courier New" w:cs="Courier New"/>
          <w:color w:val="000000"/>
          <w:sz w:val="16"/>
          <w:szCs w:val="16"/>
        </w:rPr>
        <w:t>}</w:t>
      </w:r>
    </w:p>
    <w:p w:rsidR="00926D02" w:rsidRPr="00926D02" w:rsidRDefault="00926D02" w:rsidP="00926D02">
      <w:pPr>
        <w:pStyle w:val="BodyText"/>
        <w:spacing w:before="40" w:after="40"/>
        <w:rPr>
          <w:rFonts w:ascii="Courier New" w:hAnsi="Courier New" w:cs="Courier New"/>
          <w:color w:val="000000"/>
          <w:sz w:val="16"/>
          <w:szCs w:val="16"/>
        </w:rPr>
      </w:pPr>
      <w:proofErr w:type="gramStart"/>
      <w:r w:rsidRPr="00926D02">
        <w:rPr>
          <w:rFonts w:ascii="Courier New" w:hAnsi="Courier New" w:cs="Courier New"/>
          <w:color w:val="000000"/>
          <w:sz w:val="16"/>
          <w:szCs w:val="16"/>
        </w:rPr>
        <w:t>public</w:t>
      </w:r>
      <w:proofErr w:type="gramEnd"/>
      <w:r w:rsidRPr="00926D02">
        <w:rPr>
          <w:rFonts w:ascii="Courier New" w:hAnsi="Courier New" w:cs="Courier New"/>
          <w:color w:val="000000"/>
          <w:sz w:val="16"/>
          <w:szCs w:val="16"/>
        </w:rPr>
        <w:t xml:space="preserve"> static enum REQUEST_STATUS {</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QUEUED(</w:t>
      </w:r>
      <w:proofErr w:type="gramEnd"/>
      <w:r w:rsidRPr="00926D02">
        <w:rPr>
          <w:rFonts w:ascii="Courier New" w:hAnsi="Courier New" w:cs="Courier New"/>
          <w:color w:val="000000"/>
          <w:sz w:val="16"/>
          <w:szCs w:val="16"/>
        </w:rPr>
        <w:t>"Q", "Queued"),</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LAUNCHING(</w:t>
      </w:r>
      <w:proofErr w:type="gramEnd"/>
      <w:r w:rsidRPr="00926D02">
        <w:rPr>
          <w:rFonts w:ascii="Courier New" w:hAnsi="Courier New" w:cs="Courier New"/>
          <w:color w:val="000000"/>
          <w:sz w:val="16"/>
          <w:szCs w:val="16"/>
        </w:rPr>
        <w:t xml:space="preserve">"I", "Launching the job"), </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PROCESSING(</w:t>
      </w:r>
      <w:proofErr w:type="gramEnd"/>
      <w:r w:rsidRPr="00926D02">
        <w:rPr>
          <w:rFonts w:ascii="Courier New" w:hAnsi="Courier New" w:cs="Courier New"/>
          <w:color w:val="000000"/>
          <w:sz w:val="16"/>
          <w:szCs w:val="16"/>
        </w:rPr>
        <w:t>"P", "Processing"),</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COMPLETED(</w:t>
      </w:r>
      <w:proofErr w:type="gramEnd"/>
      <w:r w:rsidRPr="00926D02">
        <w:rPr>
          <w:rFonts w:ascii="Courier New" w:hAnsi="Courier New" w:cs="Courier New"/>
          <w:color w:val="000000"/>
          <w:sz w:val="16"/>
          <w:szCs w:val="16"/>
        </w:rPr>
        <w:t>"S", "Completed"),</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ERROR(</w:t>
      </w:r>
      <w:proofErr w:type="gramEnd"/>
      <w:r w:rsidRPr="00926D02">
        <w:rPr>
          <w:rFonts w:ascii="Courier New" w:hAnsi="Courier New" w:cs="Courier New"/>
          <w:color w:val="000000"/>
          <w:sz w:val="16"/>
          <w:szCs w:val="16"/>
        </w:rPr>
        <w:t>"E", "Errored Out"),</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SUSPENDED(</w:t>
      </w:r>
      <w:proofErr w:type="gramEnd"/>
      <w:r w:rsidRPr="00926D02">
        <w:rPr>
          <w:rFonts w:ascii="Courier New" w:hAnsi="Courier New" w:cs="Courier New"/>
          <w:color w:val="000000"/>
          <w:sz w:val="16"/>
          <w:szCs w:val="16"/>
        </w:rPr>
        <w:t>"C", "Suspended Job"),</w:t>
      </w:r>
    </w:p>
    <w:p w:rsidR="00926D02" w:rsidRP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t>USER_</w:t>
      </w:r>
      <w:proofErr w:type="gramStart"/>
      <w:r w:rsidRPr="00926D02">
        <w:rPr>
          <w:rFonts w:ascii="Courier New" w:hAnsi="Courier New" w:cs="Courier New"/>
          <w:color w:val="000000"/>
          <w:sz w:val="16"/>
          <w:szCs w:val="16"/>
        </w:rPr>
        <w:t>CANCELLED(</w:t>
      </w:r>
      <w:proofErr w:type="gramEnd"/>
      <w:r w:rsidRPr="00926D02">
        <w:rPr>
          <w:rFonts w:ascii="Courier New" w:hAnsi="Courier New" w:cs="Courier New"/>
          <w:color w:val="000000"/>
          <w:sz w:val="16"/>
          <w:szCs w:val="16"/>
        </w:rPr>
        <w:t>"X", "User Cancelled Job"),</w:t>
      </w:r>
    </w:p>
    <w:p w:rsidR="00926D02" w:rsidRDefault="00926D02" w:rsidP="00926D02">
      <w:pPr>
        <w:pStyle w:val="BodyText"/>
        <w:spacing w:before="40" w:after="40"/>
        <w:rPr>
          <w:rFonts w:ascii="Courier New" w:hAnsi="Courier New" w:cs="Courier New"/>
          <w:color w:val="000000"/>
          <w:sz w:val="16"/>
          <w:szCs w:val="16"/>
        </w:rPr>
      </w:pPr>
      <w:r w:rsidRPr="00926D02">
        <w:rPr>
          <w:rFonts w:ascii="Courier New" w:hAnsi="Courier New" w:cs="Courier New"/>
          <w:color w:val="000000"/>
          <w:sz w:val="16"/>
          <w:szCs w:val="16"/>
        </w:rPr>
        <w:t xml:space="preserve">    </w:t>
      </w:r>
      <w:r w:rsidRPr="00926D02">
        <w:rPr>
          <w:rFonts w:ascii="Courier New" w:hAnsi="Courier New" w:cs="Courier New"/>
          <w:color w:val="000000"/>
          <w:sz w:val="16"/>
          <w:szCs w:val="16"/>
        </w:rPr>
        <w:tab/>
      </w:r>
      <w:proofErr w:type="gramStart"/>
      <w:r w:rsidRPr="00926D02">
        <w:rPr>
          <w:rFonts w:ascii="Courier New" w:hAnsi="Courier New" w:cs="Courier New"/>
          <w:color w:val="000000"/>
          <w:sz w:val="16"/>
          <w:szCs w:val="16"/>
        </w:rPr>
        <w:t>KILLED(</w:t>
      </w:r>
      <w:proofErr w:type="gramEnd"/>
      <w:r w:rsidRPr="00926D02">
        <w:rPr>
          <w:rFonts w:ascii="Courier New" w:hAnsi="Courier New" w:cs="Courier New"/>
          <w:color w:val="000000"/>
          <w:sz w:val="16"/>
          <w:szCs w:val="16"/>
        </w:rPr>
        <w:t>"K", "Job Processing Killed");</w:t>
      </w:r>
    </w:p>
    <w:p w:rsid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926D02" w:rsidRPr="00926D02" w:rsidRDefault="00926D02" w:rsidP="00926D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40284D" w:rsidRDefault="00926D02" w:rsidP="00926D02">
      <w:pPr>
        <w:pStyle w:val="BodyText"/>
        <w:spacing w:before="40" w:after="40"/>
        <w:rPr>
          <w:rFonts w:ascii="Courier New" w:hAnsi="Courier New" w:cs="Courier New"/>
          <w:color w:val="000000"/>
          <w:sz w:val="16"/>
          <w:szCs w:val="16"/>
          <w:highlight w:val="white"/>
        </w:rPr>
      </w:pPr>
      <w:r>
        <w:rPr>
          <w:rFonts w:ascii="Courier New" w:hAnsi="Courier New" w:cs="Courier New"/>
          <w:color w:val="000000"/>
          <w:sz w:val="16"/>
          <w:szCs w:val="16"/>
        </w:rPr>
        <w:t>}</w:t>
      </w:r>
      <w:r w:rsidRPr="00926D02">
        <w:rPr>
          <w:rFonts w:ascii="Courier New" w:hAnsi="Courier New" w:cs="Courier New"/>
          <w:color w:val="000000"/>
          <w:sz w:val="16"/>
          <w:szCs w:val="16"/>
        </w:rPr>
        <w:t xml:space="preserve">    </w:t>
      </w:r>
    </w:p>
    <w:p w:rsidR="0040284D" w:rsidRDefault="0040284D" w:rsidP="0040284D">
      <w:pPr>
        <w:pStyle w:val="BodyText"/>
        <w:spacing w:before="40" w:after="40"/>
        <w:ind w:left="720"/>
        <w:rPr>
          <w:rFonts w:ascii="Courier New" w:hAnsi="Courier New" w:cs="Courier New"/>
          <w:color w:val="000000"/>
          <w:sz w:val="16"/>
          <w:szCs w:val="16"/>
          <w:highlight w:val="white"/>
        </w:rPr>
      </w:pPr>
    </w:p>
    <w:p w:rsidR="00E6584A" w:rsidRPr="0040284D" w:rsidRDefault="00E6584A"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Connection</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etConnection ();</w:t>
      </w:r>
    </w:p>
    <w:p w:rsidR="000E4109" w:rsidRPr="0040284D" w:rsidRDefault="00AF3547"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Map&lt;String, Object&gt;</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etParams ();</w:t>
      </w:r>
    </w:p>
    <w:p w:rsidR="00AF3547" w:rsidRPr="0040284D" w:rsidRDefault="00AF3547" w:rsidP="0040284D">
      <w:pPr>
        <w:pStyle w:val="BodyText"/>
        <w:spacing w:before="40" w:after="40"/>
        <w:ind w:left="720"/>
        <w:rPr>
          <w:rFonts w:ascii="Courier New" w:hAnsi="Courier New" w:cs="Courier New"/>
          <w:color w:val="000000"/>
          <w:sz w:val="16"/>
          <w:szCs w:val="16"/>
          <w:highlight w:val="white"/>
        </w:rPr>
      </w:pPr>
      <w:r w:rsidRPr="0040284D">
        <w:rPr>
          <w:rFonts w:ascii="Courier New" w:hAnsi="Courier New" w:cs="Courier New"/>
          <w:color w:val="000000"/>
          <w:sz w:val="16"/>
          <w:szCs w:val="16"/>
          <w:highlight w:val="white"/>
        </w:rPr>
        <w:t xml:space="preserve">public </w:t>
      </w:r>
      <w:r w:rsidR="00AA7D2B">
        <w:rPr>
          <w:rFonts w:ascii="Courier New" w:hAnsi="Courier New" w:cs="Courier New"/>
          <w:color w:val="000000"/>
          <w:sz w:val="16"/>
          <w:szCs w:val="16"/>
          <w:highlight w:val="white"/>
        </w:rPr>
        <w:t>PrintWriter</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etResponseWriter ();</w:t>
      </w:r>
    </w:p>
    <w:p w:rsidR="00302117" w:rsidRPr="0040284D" w:rsidRDefault="00302117"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long</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etRequestId ();</w:t>
      </w:r>
    </w:p>
    <w:p w:rsidR="004C4235" w:rsidRPr="0040284D" w:rsidRDefault="004C4235"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String</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etUserId ();</w:t>
      </w:r>
    </w:p>
    <w:p w:rsidR="00AF3547" w:rsidRPr="0040284D" w:rsidRDefault="00FD0165"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w:t>
      </w:r>
      <w:r w:rsidR="00AA7D2B" w:rsidRPr="00AA7D2B">
        <w:rPr>
          <w:rFonts w:ascii="Courier New" w:hAnsi="Courier New" w:cs="Courier New"/>
          <w:color w:val="000000"/>
          <w:sz w:val="16"/>
          <w:szCs w:val="16"/>
        </w:rPr>
        <w:t>REQUEST_SOURCE</w:t>
      </w:r>
      <w:r w:rsidRPr="0040284D">
        <w:rPr>
          <w:rFonts w:ascii="Courier New" w:hAnsi="Courier New" w:cs="Courier New"/>
          <w:color w:val="000000"/>
          <w:sz w:val="16"/>
          <w:szCs w:val="16"/>
          <w:highlight w:val="white"/>
        </w:rPr>
        <w:t xml:space="preserve"> </w:t>
      </w:r>
      <w:r w:rsidR="00AA7D2B">
        <w:rPr>
          <w:rFonts w:ascii="Courier New" w:hAnsi="Courier New" w:cs="Courier New"/>
          <w:color w:val="000000"/>
          <w:sz w:val="16"/>
          <w:szCs w:val="16"/>
          <w:highlight w:val="white"/>
        </w:rPr>
        <w:t>g</w:t>
      </w:r>
      <w:r w:rsidRPr="0040284D">
        <w:rPr>
          <w:rFonts w:ascii="Courier New" w:hAnsi="Courier New" w:cs="Courier New"/>
          <w:color w:val="000000"/>
          <w:sz w:val="16"/>
          <w:szCs w:val="16"/>
          <w:highlight w:val="white"/>
        </w:rPr>
        <w:t>etSource ();</w:t>
      </w:r>
    </w:p>
    <w:p w:rsidR="00FD0165" w:rsidRPr="0040284D" w:rsidRDefault="00F4257F"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boolean </w:t>
      </w:r>
      <w:r w:rsidR="001235F0" w:rsidRPr="0040284D">
        <w:rPr>
          <w:rFonts w:ascii="Courier New" w:hAnsi="Courier New" w:cs="Courier New"/>
          <w:color w:val="000000"/>
          <w:sz w:val="16"/>
          <w:szCs w:val="16"/>
          <w:highlight w:val="white"/>
        </w:rPr>
        <w:t>processRequest</w:t>
      </w:r>
      <w:r w:rsidR="00525C17" w:rsidRPr="0040284D">
        <w:rPr>
          <w:rFonts w:ascii="Courier New" w:hAnsi="Courier New" w:cs="Courier New"/>
          <w:color w:val="000000"/>
          <w:sz w:val="16"/>
          <w:szCs w:val="16"/>
          <w:highlight w:val="white"/>
        </w:rPr>
        <w:t xml:space="preserve"> </w:t>
      </w:r>
      <w:r w:rsidR="001235F0" w:rsidRPr="0040284D">
        <w:rPr>
          <w:rFonts w:ascii="Courier New" w:hAnsi="Courier New" w:cs="Courier New"/>
          <w:color w:val="000000"/>
          <w:sz w:val="16"/>
          <w:szCs w:val="16"/>
          <w:highlight w:val="white"/>
        </w:rPr>
        <w:t>(</w:t>
      </w:r>
      <w:r w:rsidRPr="0040284D">
        <w:rPr>
          <w:rFonts w:ascii="Courier New" w:hAnsi="Courier New" w:cs="Courier New"/>
          <w:color w:val="000000"/>
          <w:sz w:val="16"/>
          <w:szCs w:val="16"/>
          <w:highlight w:val="white"/>
        </w:rPr>
        <w:t>) throws CProcessRequestEngineException;</w:t>
      </w:r>
    </w:p>
    <w:p w:rsidR="00F4257F" w:rsidRPr="0040284D" w:rsidRDefault="00F4257F"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void endProcess</w:t>
      </w:r>
      <w:r w:rsidR="00525C17" w:rsidRPr="0040284D">
        <w:rPr>
          <w:rFonts w:ascii="Courier New" w:hAnsi="Courier New" w:cs="Courier New"/>
          <w:color w:val="000000"/>
          <w:sz w:val="16"/>
          <w:szCs w:val="16"/>
          <w:highlight w:val="white"/>
        </w:rPr>
        <w:t xml:space="preserve"> </w:t>
      </w:r>
      <w:r w:rsidRPr="0040284D">
        <w:rPr>
          <w:rFonts w:ascii="Courier New" w:hAnsi="Courier New" w:cs="Courier New"/>
          <w:color w:val="000000"/>
          <w:sz w:val="16"/>
          <w:szCs w:val="16"/>
          <w:highlight w:val="white"/>
        </w:rPr>
        <w:t>() throws CProcessRequestEngineException;</w:t>
      </w:r>
    </w:p>
    <w:p w:rsidR="0040284D" w:rsidRDefault="0040284D" w:rsidP="0040284D">
      <w:pPr>
        <w:pStyle w:val="BodyText"/>
        <w:spacing w:before="40" w:after="40"/>
        <w:ind w:left="720"/>
        <w:rPr>
          <w:rFonts w:ascii="Courier New" w:hAnsi="Courier New" w:cs="Courier New"/>
          <w:color w:val="000000"/>
          <w:sz w:val="16"/>
          <w:szCs w:val="16"/>
          <w:highlight w:val="white"/>
        </w:rPr>
      </w:pPr>
      <w:proofErr w:type="gramStart"/>
      <w:r w:rsidRPr="0040284D">
        <w:rPr>
          <w:rFonts w:ascii="Courier New" w:hAnsi="Courier New" w:cs="Courier New"/>
          <w:color w:val="000000"/>
          <w:sz w:val="16"/>
          <w:szCs w:val="16"/>
          <w:highlight w:val="white"/>
        </w:rPr>
        <w:t>public</w:t>
      </w:r>
      <w:proofErr w:type="gramEnd"/>
      <w:r w:rsidRPr="0040284D">
        <w:rPr>
          <w:rFonts w:ascii="Courier New" w:hAnsi="Courier New" w:cs="Courier New"/>
          <w:color w:val="000000"/>
          <w:sz w:val="16"/>
          <w:szCs w:val="16"/>
          <w:highlight w:val="white"/>
        </w:rPr>
        <w:t xml:space="preserve"> PREContext getContext();</w:t>
      </w:r>
    </w:p>
    <w:p w:rsidR="00926D02" w:rsidRDefault="00926D02" w:rsidP="0040284D">
      <w:pPr>
        <w:pStyle w:val="BodyText"/>
        <w:spacing w:before="40" w:after="40"/>
        <w:ind w:left="720"/>
        <w:rPr>
          <w:rFonts w:ascii="Courier New" w:hAnsi="Courier New" w:cs="Courier New"/>
          <w:color w:val="000000"/>
          <w:sz w:val="16"/>
          <w:szCs w:val="16"/>
        </w:rPr>
      </w:pPr>
      <w:proofErr w:type="gramStart"/>
      <w:r w:rsidRPr="00926D02">
        <w:rPr>
          <w:rFonts w:ascii="Courier New" w:hAnsi="Courier New" w:cs="Courier New"/>
          <w:color w:val="000000"/>
          <w:sz w:val="16"/>
          <w:szCs w:val="16"/>
        </w:rPr>
        <w:t>public</w:t>
      </w:r>
      <w:proofErr w:type="gramEnd"/>
      <w:r w:rsidRPr="00926D02">
        <w:rPr>
          <w:rFonts w:ascii="Courier New" w:hAnsi="Courier New" w:cs="Courier New"/>
          <w:color w:val="000000"/>
          <w:sz w:val="16"/>
          <w:szCs w:val="16"/>
        </w:rPr>
        <w:t xml:space="preserve"> boolean isFailedOver();</w:t>
      </w:r>
    </w:p>
    <w:p w:rsidR="00CA1538" w:rsidRPr="00FA653B" w:rsidRDefault="00CA1538" w:rsidP="00047BA4">
      <w:pPr>
        <w:pStyle w:val="BodyText"/>
        <w:rPr>
          <w:rFonts w:ascii="Garamond" w:hAnsi="Garamond" w:cs="Courier New"/>
          <w:sz w:val="22"/>
          <w:szCs w:val="22"/>
        </w:rPr>
      </w:pPr>
      <w:r w:rsidRPr="00AF71FB">
        <w:rPr>
          <w:rFonts w:ascii="Bookman Old Style" w:hAnsi="Bookman Old Style" w:cs="Courier New"/>
          <w:sz w:val="18"/>
          <w:szCs w:val="18"/>
        </w:rPr>
        <w:t>}</w:t>
      </w:r>
    </w:p>
    <w:p w:rsidR="00E6584A" w:rsidRDefault="00EC5198" w:rsidP="00E52AC1">
      <w:pPr>
        <w:pStyle w:val="Heading7"/>
      </w:pPr>
      <w:proofErr w:type="gramStart"/>
      <w:r>
        <w:t>p</w:t>
      </w:r>
      <w:r w:rsidR="00EA414D">
        <w:t>ublic</w:t>
      </w:r>
      <w:proofErr w:type="gramEnd"/>
      <w:r w:rsidR="00EA414D">
        <w:t xml:space="preserve"> </w:t>
      </w:r>
      <w:r w:rsidR="00650572">
        <w:t>Connection</w:t>
      </w:r>
      <w:r w:rsidR="00EA414D">
        <w:t xml:space="preserve"> </w:t>
      </w:r>
      <w:r w:rsidR="00650572">
        <w:t>g</w:t>
      </w:r>
      <w:r w:rsidR="00EA414D">
        <w:t>etConnection ();</w:t>
      </w:r>
    </w:p>
    <w:p w:rsidR="00EA414D" w:rsidRDefault="00A56D54" w:rsidP="007C63F5">
      <w:pPr>
        <w:pStyle w:val="StyleBodyTextJustified"/>
      </w:pPr>
      <w:r>
        <w:t>The connection passed from the CProcessRequestEngine represents a valid</w:t>
      </w:r>
      <w:r w:rsidR="00F064AB">
        <w:t xml:space="preserve"> </w:t>
      </w:r>
      <w:r>
        <w:t>connection to the database</w:t>
      </w:r>
      <w:r w:rsidR="00F064AB">
        <w:t>. It</w:t>
      </w:r>
      <w:r>
        <w:t xml:space="preserve"> can be used by the business to interact with the database.</w:t>
      </w:r>
    </w:p>
    <w:p w:rsidR="00A56D54" w:rsidRDefault="00004D14" w:rsidP="00E52AC1">
      <w:pPr>
        <w:pStyle w:val="Heading7"/>
      </w:pPr>
      <w:proofErr w:type="gramStart"/>
      <w:r>
        <w:lastRenderedPageBreak/>
        <w:t>p</w:t>
      </w:r>
      <w:r w:rsidR="00AD5016">
        <w:t>ublic</w:t>
      </w:r>
      <w:proofErr w:type="gramEnd"/>
      <w:r w:rsidR="00AD5016">
        <w:t xml:space="preserve"> </w:t>
      </w:r>
      <w:r w:rsidR="00650572">
        <w:t xml:space="preserve">Map&lt;String, Object&gt; </w:t>
      </w:r>
      <w:r w:rsidR="00AA7D2B">
        <w:t>g</w:t>
      </w:r>
      <w:r w:rsidR="00AD5016">
        <w:t>etParams ();</w:t>
      </w:r>
    </w:p>
    <w:p w:rsidR="00AD5016" w:rsidRDefault="00A27F6C" w:rsidP="007C63F5">
      <w:pPr>
        <w:pStyle w:val="StyleBodyTextJustified"/>
      </w:pPr>
      <w:r>
        <w:t>The Map passed from the CProcessRequestEngine contains all the parameter keys and values that are required by the business object to execute.</w:t>
      </w:r>
      <w:r w:rsidR="00462886">
        <w:t xml:space="preserve"> Also, the returned Map is un-modifiable.</w:t>
      </w:r>
    </w:p>
    <w:p w:rsidR="00A27F6C" w:rsidRDefault="00004D14" w:rsidP="00E52AC1">
      <w:pPr>
        <w:pStyle w:val="Heading7"/>
      </w:pPr>
      <w:proofErr w:type="gramStart"/>
      <w:r>
        <w:t>p</w:t>
      </w:r>
      <w:r w:rsidR="00192313">
        <w:t>ublic</w:t>
      </w:r>
      <w:proofErr w:type="gramEnd"/>
      <w:r w:rsidR="00192313">
        <w:t xml:space="preserve"> </w:t>
      </w:r>
      <w:r w:rsidR="00650572">
        <w:t>PrintWriter</w:t>
      </w:r>
      <w:r w:rsidR="00192313">
        <w:t xml:space="preserve"> </w:t>
      </w:r>
      <w:r w:rsidR="00650572">
        <w:t>g</w:t>
      </w:r>
      <w:r w:rsidR="00192313">
        <w:t>etResponseWriter (</w:t>
      </w:r>
      <w:r w:rsidR="00650572">
        <w:t>)</w:t>
      </w:r>
      <w:r w:rsidR="00192313">
        <w:t>;</w:t>
      </w:r>
    </w:p>
    <w:p w:rsidR="00192313" w:rsidRDefault="00C842F7" w:rsidP="007C63F5">
      <w:pPr>
        <w:pStyle w:val="StyleBodyTextJustified"/>
      </w:pPr>
      <w:r>
        <w:t>The PrintWriter object passed from the CProcessRequestEngine is a reference to the request log file used by the business object to log messages/errors during execution.</w:t>
      </w:r>
      <w:r w:rsidR="00650572">
        <w:t xml:space="preserve"> If the method is invoked only then the </w:t>
      </w:r>
      <w:r w:rsidR="00650572" w:rsidRPr="00650572">
        <w:rPr>
          <w:i/>
        </w:rPr>
        <w:t>PrintWriter</w:t>
      </w:r>
      <w:r w:rsidR="00650572">
        <w:t xml:space="preserve"> object is created. </w:t>
      </w:r>
      <w:r w:rsidR="00AA7D2B">
        <w:t xml:space="preserve">By default the ProcessRequestServicer class implements </w:t>
      </w:r>
      <w:proofErr w:type="gramStart"/>
      <w:r w:rsidR="00AA7D2B">
        <w:t>endProcess(</w:t>
      </w:r>
      <w:proofErr w:type="gramEnd"/>
      <w:r w:rsidR="00AA7D2B">
        <w:t>) method which closes the stream. If you happen to override it please make sure to call the super method.</w:t>
      </w:r>
    </w:p>
    <w:p w:rsidR="00C842F7" w:rsidRDefault="00004D14" w:rsidP="00E52AC1">
      <w:pPr>
        <w:pStyle w:val="Heading7"/>
      </w:pPr>
      <w:proofErr w:type="gramStart"/>
      <w:r>
        <w:t>p</w:t>
      </w:r>
      <w:r w:rsidR="00D31C10">
        <w:t>ublic</w:t>
      </w:r>
      <w:proofErr w:type="gramEnd"/>
      <w:r w:rsidR="00D31C10">
        <w:t xml:space="preserve"> </w:t>
      </w:r>
      <w:r w:rsidR="00650572">
        <w:t>long</w:t>
      </w:r>
      <w:r w:rsidR="00D31C10">
        <w:t xml:space="preserve"> </w:t>
      </w:r>
      <w:r w:rsidR="00650572">
        <w:t>g</w:t>
      </w:r>
      <w:r w:rsidR="00D31C10">
        <w:t>etRequestId ();</w:t>
      </w:r>
    </w:p>
    <w:p w:rsidR="00D31C10" w:rsidRDefault="0043113D" w:rsidP="007C63F5">
      <w:pPr>
        <w:pStyle w:val="StyleBodyTextJustified"/>
      </w:pPr>
      <w:r>
        <w:t>The request ID passed from the CProcessRequestEngine is the ID that identifies the request.</w:t>
      </w:r>
    </w:p>
    <w:p w:rsidR="0043113D" w:rsidRPr="002552E9" w:rsidRDefault="00004D14" w:rsidP="00E52AC1">
      <w:pPr>
        <w:pStyle w:val="Heading7"/>
        <w:rPr>
          <w:lang w:val="fr-FR"/>
        </w:rPr>
      </w:pPr>
      <w:r w:rsidRPr="002552E9">
        <w:rPr>
          <w:lang w:val="fr-FR"/>
        </w:rPr>
        <w:t>p</w:t>
      </w:r>
      <w:r w:rsidR="003D2401" w:rsidRPr="002552E9">
        <w:rPr>
          <w:lang w:val="fr-FR"/>
        </w:rPr>
        <w:t xml:space="preserve">ublic </w:t>
      </w:r>
      <w:r w:rsidR="00650572" w:rsidRPr="007818EC">
        <w:rPr>
          <w:sz w:val="20"/>
          <w:lang w:val="fr-FR"/>
        </w:rPr>
        <w:t>REQUEST_SOURCE</w:t>
      </w:r>
      <w:r w:rsidR="003D2401" w:rsidRPr="002552E9">
        <w:rPr>
          <w:lang w:val="fr-FR"/>
        </w:rPr>
        <w:t xml:space="preserve"> </w:t>
      </w:r>
      <w:r w:rsidR="00650572">
        <w:rPr>
          <w:lang w:val="fr-FR"/>
        </w:rPr>
        <w:t>g</w:t>
      </w:r>
      <w:r w:rsidR="003D2401" w:rsidRPr="002552E9">
        <w:rPr>
          <w:lang w:val="fr-FR"/>
        </w:rPr>
        <w:t>et</w:t>
      </w:r>
      <w:r w:rsidR="008956B5" w:rsidRPr="002552E9">
        <w:rPr>
          <w:lang w:val="fr-FR"/>
        </w:rPr>
        <w:t>Source</w:t>
      </w:r>
      <w:r w:rsidR="003D2401" w:rsidRPr="002552E9">
        <w:rPr>
          <w:lang w:val="fr-FR"/>
        </w:rPr>
        <w:t xml:space="preserve"> (</w:t>
      </w:r>
      <w:r w:rsidR="007818EC">
        <w:rPr>
          <w:lang w:val="fr-FR"/>
        </w:rPr>
        <w:t>)</w:t>
      </w:r>
      <w:r w:rsidR="003D2401" w:rsidRPr="002552E9">
        <w:rPr>
          <w:lang w:val="fr-FR"/>
        </w:rPr>
        <w:t>;</w:t>
      </w:r>
    </w:p>
    <w:p w:rsidR="003D2401" w:rsidRDefault="00BB0D06" w:rsidP="007C63F5">
      <w:pPr>
        <w:pStyle w:val="StyleBodyTextJustified"/>
      </w:pPr>
      <w:r>
        <w:t>The Source passed from the CProcessRequestEngine is initialized to PRE indicating that the business object is being executed through a request.</w:t>
      </w:r>
    </w:p>
    <w:p w:rsidR="00BB0D06" w:rsidRDefault="00004D14" w:rsidP="00E52AC1">
      <w:pPr>
        <w:pStyle w:val="Heading7"/>
      </w:pPr>
      <w:proofErr w:type="gramStart"/>
      <w:r>
        <w:t>p</w:t>
      </w:r>
      <w:r w:rsidR="00B81C79">
        <w:t>ublic</w:t>
      </w:r>
      <w:proofErr w:type="gramEnd"/>
      <w:r w:rsidR="00B81C79">
        <w:t xml:space="preserve"> boolean processRequest() throws CProcessRequestEngineException;</w:t>
      </w:r>
    </w:p>
    <w:p w:rsidR="00810BA5" w:rsidRDefault="00810BA5" w:rsidP="007C63F5">
      <w:pPr>
        <w:pStyle w:val="StyleProcstepJustified"/>
        <w:numPr>
          <w:ilvl w:val="0"/>
          <w:numId w:val="0"/>
        </w:numPr>
        <w:ind w:left="360"/>
      </w:pPr>
      <w:r>
        <w:t>This is the starting point of the business object.</w:t>
      </w:r>
      <w:r w:rsidR="007C63F5">
        <w:t xml:space="preserve"> </w:t>
      </w:r>
      <w:r>
        <w:t>The PRE would set the status of the request in Process Request table as “I”.</w:t>
      </w:r>
      <w:r w:rsidR="007C63F5">
        <w:t xml:space="preserve"> </w:t>
      </w:r>
      <w:r>
        <w:t>The PRE would set the requisite attributes using the above-mentioned methods.</w:t>
      </w:r>
      <w:r w:rsidR="007C63F5">
        <w:t xml:space="preserve"> </w:t>
      </w:r>
      <w:r>
        <w:t>The PRE would also set the status of the request in Process Request table as “P”.</w:t>
      </w:r>
      <w:r w:rsidR="007C63F5">
        <w:t xml:space="preserve"> </w:t>
      </w:r>
      <w:r>
        <w:t>This method is called by the PRE to start execution of the business object.</w:t>
      </w:r>
      <w:r w:rsidR="007C63F5">
        <w:t xml:space="preserve"> </w:t>
      </w:r>
      <w:r>
        <w:t>The business object would update the status of the request in the Process Request table as “S” or “E” depending on the return value of this method.</w:t>
      </w:r>
    </w:p>
    <w:p w:rsidR="00A27F6C" w:rsidRDefault="00004D14" w:rsidP="00E52AC1">
      <w:pPr>
        <w:pStyle w:val="Heading7"/>
      </w:pPr>
      <w:proofErr w:type="gramStart"/>
      <w:r>
        <w:t>p</w:t>
      </w:r>
      <w:r w:rsidR="00B119E7">
        <w:t>ublic</w:t>
      </w:r>
      <w:proofErr w:type="gramEnd"/>
      <w:r w:rsidR="00B119E7">
        <w:t xml:space="preserve"> void endProcess() throws CProcessRequestEngineException;</w:t>
      </w:r>
    </w:p>
    <w:p w:rsidR="00B119E7" w:rsidRDefault="00330B67" w:rsidP="007C63F5">
      <w:pPr>
        <w:pStyle w:val="StyleBodyTextJustified"/>
      </w:pPr>
      <w:r>
        <w:t xml:space="preserve">This method is called by the PRE when the execution of the </w:t>
      </w:r>
      <w:proofErr w:type="gramStart"/>
      <w:r>
        <w:t>processRequest(</w:t>
      </w:r>
      <w:proofErr w:type="gramEnd"/>
      <w:r>
        <w:t>) method is complete.</w:t>
      </w:r>
      <w:r w:rsidR="00650572">
        <w:t xml:space="preserve"> This method will be invoked even if the </w:t>
      </w:r>
      <w:proofErr w:type="gramStart"/>
      <w:r w:rsidR="00650572">
        <w:t>processRequest(</w:t>
      </w:r>
      <w:proofErr w:type="gramEnd"/>
      <w:r w:rsidR="00650572">
        <w:t>) method throws any exception. This method should typically be used do the clean-up activities such as say closing of open streams, etc.</w:t>
      </w:r>
    </w:p>
    <w:p w:rsidR="00B053E6" w:rsidRDefault="00B053E6" w:rsidP="00B053E6">
      <w:pPr>
        <w:pStyle w:val="Heading7"/>
      </w:pPr>
      <w:proofErr w:type="gramStart"/>
      <w:r>
        <w:t>public</w:t>
      </w:r>
      <w:proofErr w:type="gramEnd"/>
      <w:r>
        <w:t xml:space="preserve"> PREContext  getContext() ;</w:t>
      </w:r>
    </w:p>
    <w:p w:rsidR="00B053E6" w:rsidRDefault="00B053E6" w:rsidP="00B053E6">
      <w:pPr>
        <w:pStyle w:val="StyleBodyTextJustified"/>
      </w:pPr>
      <w:r>
        <w:lastRenderedPageBreak/>
        <w:t>The implementer of this class must provide the PREContext that can be used across multiple threads.</w:t>
      </w:r>
    </w:p>
    <w:p w:rsidR="00B053E6" w:rsidRDefault="00B053E6" w:rsidP="00B053E6">
      <w:pPr>
        <w:pStyle w:val="Heading7"/>
      </w:pPr>
      <w:proofErr w:type="gramStart"/>
      <w:r>
        <w:t>public</w:t>
      </w:r>
      <w:proofErr w:type="gramEnd"/>
      <w:r>
        <w:t xml:space="preserve"> boolean </w:t>
      </w:r>
      <w:r w:rsidRPr="00B053E6">
        <w:t>isPREActivelyScanning</w:t>
      </w:r>
      <w:r>
        <w:t>() ;</w:t>
      </w:r>
    </w:p>
    <w:p w:rsidR="00B053E6" w:rsidRDefault="00B053E6" w:rsidP="00B053E6">
      <w:pPr>
        <w:pStyle w:val="StyleBodyTextJustified"/>
      </w:pPr>
      <w:r>
        <w:t>True indicates that the PRE is in a running mode and is actively scanning for new requests for processing. In case of stop request received by PRE, then this method will return false after PRE processes the stop request.</w:t>
      </w:r>
    </w:p>
    <w:p w:rsidR="00B053E6" w:rsidRDefault="00B053E6" w:rsidP="00B053E6">
      <w:pPr>
        <w:pStyle w:val="StyleBodyTextJustified"/>
      </w:pPr>
    </w:p>
    <w:p w:rsidR="00330B67" w:rsidRPr="00484EC1" w:rsidRDefault="00AB613D" w:rsidP="00E52AC1">
      <w:pPr>
        <w:pStyle w:val="Heading5"/>
        <w:rPr>
          <w:rFonts w:ascii="Arial" w:hAnsi="Arial" w:cs="Arial"/>
          <w:b/>
          <w:sz w:val="20"/>
          <w:szCs w:val="20"/>
        </w:rPr>
      </w:pPr>
      <w:r w:rsidRPr="00484EC1">
        <w:rPr>
          <w:rFonts w:ascii="Arial" w:hAnsi="Arial" w:cs="Arial"/>
          <w:b/>
          <w:sz w:val="20"/>
          <w:szCs w:val="20"/>
        </w:rPr>
        <w:t xml:space="preserve">Interface ITerminateProcess </w:t>
      </w:r>
    </w:p>
    <w:p w:rsidR="00E52AC1" w:rsidRDefault="00171DEA" w:rsidP="007C63F5">
      <w:pPr>
        <w:pStyle w:val="StyleBodyTextJustified"/>
      </w:pPr>
      <w:r>
        <w:t>The ITerminateProcess interface may or may not be implemented. The PRE would execute the method if a STUCK Thread scenario occurs and if the property terminateprocess is set to Y in pr.properties.</w:t>
      </w:r>
    </w:p>
    <w:p w:rsidR="003676B9" w:rsidRDefault="003676B9" w:rsidP="007C63F5">
      <w:pPr>
        <w:pStyle w:val="StyleBodyTextJustified"/>
      </w:pPr>
      <w:r>
        <w:t xml:space="preserve">The PRE would not guarantee the termination of the process. It only gives an indication that the process </w:t>
      </w:r>
      <w:r w:rsidR="00AF198F">
        <w:t>needs to be terminated. Actual termination of the process is imple</w:t>
      </w:r>
      <w:r w:rsidR="0002711D">
        <w:t>mentation specific.</w:t>
      </w:r>
    </w:p>
    <w:p w:rsidR="0002711D" w:rsidRDefault="000443F2" w:rsidP="000443F2">
      <w:pPr>
        <w:pStyle w:val="Heading7"/>
      </w:pPr>
      <w:r>
        <w:t>Public void terminateprocess (String strReason)</w:t>
      </w:r>
    </w:p>
    <w:p w:rsidR="000443F2" w:rsidRDefault="00071355" w:rsidP="007C63F5">
      <w:pPr>
        <w:pStyle w:val="StyleBodyTextJustified"/>
      </w:pPr>
      <w:r>
        <w:t>This method would be executed on the class that implements ITerminateProcess.</w:t>
      </w:r>
    </w:p>
    <w:p w:rsidR="003C3C0A" w:rsidRPr="00484EC1" w:rsidRDefault="003C3C0A" w:rsidP="003C3C0A">
      <w:pPr>
        <w:pStyle w:val="Heading5"/>
        <w:rPr>
          <w:rFonts w:ascii="Arial" w:hAnsi="Arial" w:cs="Arial"/>
          <w:b/>
          <w:sz w:val="20"/>
          <w:szCs w:val="20"/>
        </w:rPr>
      </w:pPr>
      <w:r w:rsidRPr="00484EC1">
        <w:rPr>
          <w:rFonts w:ascii="Arial" w:hAnsi="Arial" w:cs="Arial"/>
          <w:b/>
          <w:sz w:val="20"/>
          <w:szCs w:val="20"/>
        </w:rPr>
        <w:t xml:space="preserve">Interface </w:t>
      </w:r>
      <w:r w:rsidR="00E612F6">
        <w:rPr>
          <w:rFonts w:ascii="Arial" w:hAnsi="Arial" w:cs="Arial"/>
          <w:b/>
          <w:sz w:val="20"/>
          <w:szCs w:val="20"/>
        </w:rPr>
        <w:t>stg.</w:t>
      </w:r>
      <w:r w:rsidR="00484EC1">
        <w:rPr>
          <w:rFonts w:ascii="Arial" w:hAnsi="Arial" w:cs="Arial"/>
          <w:b/>
          <w:sz w:val="20"/>
          <w:szCs w:val="20"/>
        </w:rPr>
        <w:t>pr.engine.IProcessS</w:t>
      </w:r>
      <w:r w:rsidRPr="00484EC1">
        <w:rPr>
          <w:rFonts w:ascii="Arial" w:hAnsi="Arial" w:cs="Arial"/>
          <w:b/>
          <w:sz w:val="20"/>
          <w:szCs w:val="20"/>
        </w:rPr>
        <w:t>tatus</w:t>
      </w:r>
    </w:p>
    <w:p w:rsidR="003C3C0A" w:rsidRPr="003C3C0A" w:rsidRDefault="003C3C0A" w:rsidP="003C3C0A">
      <w:pPr>
        <w:pStyle w:val="BodyText"/>
      </w:pPr>
      <w:r>
        <w:t xml:space="preserve">If a class desires to show the status of the ongoing activity, the class will have to implement the interface </w:t>
      </w:r>
      <w:r w:rsidR="00E612F6">
        <w:t>stg.</w:t>
      </w:r>
      <w:r>
        <w:t xml:space="preserve">pr.engine.IProcessStatus. The status returned by the class will be displayed in the web services of the PRE. Refer to status column in </w:t>
      </w:r>
      <w:r w:rsidR="00F84F20">
        <w:fldChar w:fldCharType="begin"/>
      </w:r>
      <w:r>
        <w:instrText xml:space="preserve"> REF _Ref106006967 \h </w:instrText>
      </w:r>
      <w:r w:rsidR="00F84F20">
        <w:fldChar w:fldCharType="separate"/>
      </w:r>
      <w:r w:rsidR="000D6FE1">
        <w:t xml:space="preserve">Figure </w:t>
      </w:r>
      <w:r w:rsidR="000D6FE1">
        <w:rPr>
          <w:noProof/>
        </w:rPr>
        <w:t>3</w:t>
      </w:r>
      <w:r w:rsidR="000D6FE1">
        <w:t xml:space="preserve"> Running Process Status</w:t>
      </w:r>
      <w:r w:rsidR="00F84F20">
        <w:fldChar w:fldCharType="end"/>
      </w:r>
      <w:r>
        <w:t>.</w:t>
      </w:r>
    </w:p>
    <w:p w:rsidR="003C3C0A" w:rsidRPr="00AF71FB" w:rsidRDefault="003C3C0A" w:rsidP="003C3C0A">
      <w:pPr>
        <w:pStyle w:val="BodyText"/>
        <w:jc w:val="both"/>
        <w:rPr>
          <w:rFonts w:ascii="Bookman Old Style" w:hAnsi="Bookman Old Style" w:cs="Courier New"/>
          <w:sz w:val="18"/>
          <w:szCs w:val="18"/>
        </w:rPr>
      </w:pPr>
      <w:proofErr w:type="gramStart"/>
      <w:r w:rsidRPr="00AF71FB">
        <w:rPr>
          <w:rFonts w:ascii="Bookman Old Style" w:hAnsi="Bookman Old Style" w:cs="Courier New"/>
          <w:sz w:val="18"/>
          <w:szCs w:val="18"/>
        </w:rPr>
        <w:t>public</w:t>
      </w:r>
      <w:proofErr w:type="gramEnd"/>
      <w:r w:rsidRPr="00AF71FB">
        <w:rPr>
          <w:rFonts w:ascii="Bookman Old Style" w:hAnsi="Bookman Old Style" w:cs="Courier New"/>
          <w:sz w:val="18"/>
          <w:szCs w:val="18"/>
        </w:rPr>
        <w:t xml:space="preserve"> interface IProcessStatus</w:t>
      </w:r>
    </w:p>
    <w:p w:rsidR="003C3C0A" w:rsidRPr="00AF71FB" w:rsidRDefault="003C3C0A" w:rsidP="003C3C0A">
      <w:pPr>
        <w:pStyle w:val="BodyText"/>
        <w:jc w:val="both"/>
        <w:rPr>
          <w:rFonts w:ascii="Bookman Old Style" w:hAnsi="Bookman Old Style" w:cs="Courier New"/>
          <w:sz w:val="18"/>
          <w:szCs w:val="18"/>
        </w:rPr>
      </w:pPr>
      <w:r w:rsidRPr="00AF71FB">
        <w:rPr>
          <w:rFonts w:ascii="Bookman Old Style" w:hAnsi="Bookman Old Style" w:cs="Courier New"/>
          <w:sz w:val="18"/>
          <w:szCs w:val="18"/>
        </w:rPr>
        <w:t>{</w:t>
      </w:r>
    </w:p>
    <w:p w:rsidR="003C3C0A" w:rsidRPr="00AF71FB" w:rsidRDefault="003C3C0A" w:rsidP="003C3C0A">
      <w:pPr>
        <w:pStyle w:val="BodyText"/>
        <w:jc w:val="both"/>
        <w:rPr>
          <w:rFonts w:ascii="Bookman Old Style" w:hAnsi="Bookman Old Style" w:cs="Courier New"/>
          <w:sz w:val="18"/>
          <w:szCs w:val="18"/>
        </w:rPr>
      </w:pPr>
      <w:r w:rsidRPr="00AF71FB">
        <w:rPr>
          <w:rFonts w:ascii="Bookman Old Style" w:hAnsi="Bookman Old Style" w:cs="Courier New"/>
          <w:sz w:val="18"/>
          <w:szCs w:val="18"/>
        </w:rPr>
        <w:t xml:space="preserve">    </w:t>
      </w:r>
      <w:proofErr w:type="gramStart"/>
      <w:r w:rsidRPr="00AF71FB">
        <w:rPr>
          <w:rFonts w:ascii="Bookman Old Style" w:hAnsi="Bookman Old Style" w:cs="Courier New"/>
          <w:sz w:val="18"/>
          <w:szCs w:val="18"/>
        </w:rPr>
        <w:t>public</w:t>
      </w:r>
      <w:proofErr w:type="gramEnd"/>
      <w:r w:rsidRPr="00AF71FB">
        <w:rPr>
          <w:rFonts w:ascii="Bookman Old Style" w:hAnsi="Bookman Old Style" w:cs="Courier New"/>
          <w:sz w:val="18"/>
          <w:szCs w:val="18"/>
        </w:rPr>
        <w:t xml:space="preserve"> String getStatus();</w:t>
      </w:r>
    </w:p>
    <w:p w:rsidR="003C3C0A" w:rsidRPr="00AF71FB" w:rsidRDefault="003C3C0A" w:rsidP="003C3C0A">
      <w:pPr>
        <w:pStyle w:val="BodyText"/>
        <w:jc w:val="both"/>
        <w:rPr>
          <w:rFonts w:ascii="Bookman Old Style" w:hAnsi="Bookman Old Style" w:cs="Courier New"/>
          <w:sz w:val="18"/>
          <w:szCs w:val="18"/>
        </w:rPr>
      </w:pPr>
      <w:r w:rsidRPr="00AF71FB">
        <w:rPr>
          <w:rFonts w:ascii="Bookman Old Style" w:hAnsi="Bookman Old Style" w:cs="Courier New"/>
          <w:sz w:val="18"/>
          <w:szCs w:val="18"/>
        </w:rPr>
        <w:t>}</w:t>
      </w:r>
    </w:p>
    <w:p w:rsidR="00D3683E" w:rsidRPr="006C7376" w:rsidRDefault="00D3683E" w:rsidP="00D3683E">
      <w:pPr>
        <w:pStyle w:val="Heading5"/>
        <w:rPr>
          <w:rFonts w:ascii="Arial" w:hAnsi="Arial" w:cs="Arial"/>
          <w:b/>
          <w:sz w:val="20"/>
          <w:szCs w:val="20"/>
        </w:rPr>
      </w:pPr>
      <w:r w:rsidRPr="006C7376">
        <w:rPr>
          <w:rFonts w:ascii="Arial" w:hAnsi="Arial" w:cs="Arial"/>
          <w:b/>
          <w:sz w:val="20"/>
          <w:szCs w:val="20"/>
        </w:rPr>
        <w:t xml:space="preserve">Interface </w:t>
      </w:r>
      <w:r w:rsidR="00E612F6">
        <w:rPr>
          <w:rFonts w:ascii="Arial" w:hAnsi="Arial" w:cs="Arial"/>
          <w:b/>
          <w:sz w:val="20"/>
          <w:szCs w:val="20"/>
        </w:rPr>
        <w:t>stg.</w:t>
      </w:r>
      <w:r w:rsidR="006C7376">
        <w:rPr>
          <w:rFonts w:ascii="Arial" w:hAnsi="Arial" w:cs="Arial"/>
          <w:b/>
          <w:sz w:val="20"/>
          <w:szCs w:val="20"/>
        </w:rPr>
        <w:t>pr.engine.startstop.</w:t>
      </w:r>
      <w:r w:rsidRPr="006C7376">
        <w:rPr>
          <w:rFonts w:ascii="Arial" w:hAnsi="Arial" w:cs="Arial"/>
          <w:b/>
          <w:sz w:val="20"/>
          <w:szCs w:val="20"/>
        </w:rPr>
        <w:t>I</w:t>
      </w:r>
      <w:r w:rsidR="006C7376">
        <w:rPr>
          <w:rFonts w:ascii="Arial" w:hAnsi="Arial" w:cs="Arial"/>
          <w:b/>
          <w:sz w:val="20"/>
          <w:szCs w:val="20"/>
        </w:rPr>
        <w:t>S</w:t>
      </w:r>
      <w:r w:rsidRPr="006C7376">
        <w:rPr>
          <w:rFonts w:ascii="Arial" w:hAnsi="Arial" w:cs="Arial"/>
          <w:b/>
          <w:sz w:val="20"/>
          <w:szCs w:val="20"/>
        </w:rPr>
        <w:t>top</w:t>
      </w:r>
      <w:r w:rsidR="006C7376">
        <w:rPr>
          <w:rFonts w:ascii="Arial" w:hAnsi="Arial" w:cs="Arial"/>
          <w:b/>
          <w:sz w:val="20"/>
          <w:szCs w:val="20"/>
        </w:rPr>
        <w:t>E</w:t>
      </w:r>
      <w:r w:rsidRPr="006C7376">
        <w:rPr>
          <w:rFonts w:ascii="Arial" w:hAnsi="Arial" w:cs="Arial"/>
          <w:b/>
          <w:sz w:val="20"/>
          <w:szCs w:val="20"/>
        </w:rPr>
        <w:t>vent</w:t>
      </w:r>
    </w:p>
    <w:p w:rsidR="00D3683E" w:rsidRDefault="00B27C0B" w:rsidP="00D3683E">
      <w:r>
        <w:t xml:space="preserve">If a class desires to know the stop event serviced by the Engine then the class must implement the interface </w:t>
      </w:r>
      <w:r w:rsidR="00E612F6">
        <w:rPr>
          <w:rFonts w:ascii="Courier New" w:hAnsi="Courier New" w:cs="Courier New"/>
        </w:rPr>
        <w:t>stg.</w:t>
      </w:r>
      <w:r w:rsidRPr="00B27C0B">
        <w:rPr>
          <w:rFonts w:ascii="Courier New" w:hAnsi="Courier New" w:cs="Courier New"/>
        </w:rPr>
        <w:t>pr.engine.startstop.IStopEvent</w:t>
      </w:r>
      <w:r>
        <w:t xml:space="preserve"> The Engine will initiate the stop event on the running job if the class that is instantiated implements this interface. </w:t>
      </w:r>
    </w:p>
    <w:p w:rsidR="00B27C0B" w:rsidRPr="00AF71FB" w:rsidRDefault="00B27C0B" w:rsidP="00B27C0B">
      <w:pPr>
        <w:rPr>
          <w:rFonts w:ascii="Bookman Old Style" w:hAnsi="Bookman Old Style" w:cs="Courier New"/>
          <w:sz w:val="18"/>
          <w:szCs w:val="18"/>
        </w:rPr>
      </w:pPr>
      <w:proofErr w:type="gramStart"/>
      <w:r w:rsidRPr="00AF71FB">
        <w:rPr>
          <w:rFonts w:ascii="Bookman Old Style" w:hAnsi="Bookman Old Style" w:cs="Courier New"/>
          <w:sz w:val="18"/>
          <w:szCs w:val="18"/>
        </w:rPr>
        <w:t>public</w:t>
      </w:r>
      <w:proofErr w:type="gramEnd"/>
      <w:r w:rsidRPr="00AF71FB">
        <w:rPr>
          <w:rFonts w:ascii="Bookman Old Style" w:hAnsi="Bookman Old Style" w:cs="Courier New"/>
          <w:sz w:val="18"/>
          <w:szCs w:val="18"/>
        </w:rPr>
        <w:t xml:space="preserve"> interface IStopEvent {</w:t>
      </w:r>
    </w:p>
    <w:p w:rsidR="00B27C0B" w:rsidRPr="00AF71FB" w:rsidRDefault="00B27C0B" w:rsidP="00B27C0B">
      <w:pPr>
        <w:rPr>
          <w:rFonts w:ascii="Bookman Old Style" w:hAnsi="Bookman Old Style" w:cs="Courier New"/>
          <w:sz w:val="18"/>
          <w:szCs w:val="18"/>
        </w:rPr>
      </w:pPr>
      <w:r w:rsidRPr="00AF71FB">
        <w:rPr>
          <w:rFonts w:ascii="Bookman Old Style" w:hAnsi="Bookman Old Style" w:cs="Courier New"/>
          <w:sz w:val="18"/>
          <w:szCs w:val="18"/>
        </w:rPr>
        <w:t xml:space="preserve">    /**</w:t>
      </w:r>
    </w:p>
    <w:p w:rsidR="00B27C0B" w:rsidRPr="00AF71FB" w:rsidRDefault="00B27C0B" w:rsidP="00531C7D">
      <w:pPr>
        <w:spacing w:line="360" w:lineRule="auto"/>
        <w:ind w:left="720"/>
        <w:rPr>
          <w:rFonts w:ascii="Bookman Old Style" w:hAnsi="Bookman Old Style" w:cs="Courier New"/>
          <w:sz w:val="18"/>
          <w:szCs w:val="18"/>
        </w:rPr>
      </w:pPr>
      <w:r w:rsidRPr="00AF71FB">
        <w:rPr>
          <w:rFonts w:ascii="Bookman Old Style" w:hAnsi="Bookman Old Style" w:cs="Courier New"/>
          <w:sz w:val="18"/>
          <w:szCs w:val="18"/>
        </w:rPr>
        <w:t xml:space="preserve">The Engine will call this method on a running JOB that implements this interface if a stop request is serviced by the Engine. The implementor class must then do </w:t>
      </w:r>
      <w:r w:rsidR="00531C7D" w:rsidRPr="00AF71FB">
        <w:rPr>
          <w:rFonts w:ascii="Bookman Old Style" w:hAnsi="Bookman Old Style" w:cs="Courier New"/>
          <w:sz w:val="18"/>
          <w:szCs w:val="18"/>
        </w:rPr>
        <w:t>accordingly</w:t>
      </w:r>
      <w:r w:rsidRPr="00AF71FB">
        <w:rPr>
          <w:rFonts w:ascii="Bookman Old Style" w:hAnsi="Bookman Old Style" w:cs="Courier New"/>
          <w:sz w:val="18"/>
          <w:szCs w:val="18"/>
        </w:rPr>
        <w:t xml:space="preserve"> to stop itself. Please note that the Engine will wait till the JOB dies its own death. Therefore it is important to know for the JOB </w:t>
      </w:r>
      <w:r w:rsidRPr="00AF71FB">
        <w:rPr>
          <w:rFonts w:ascii="Bookman Old Style" w:hAnsi="Bookman Old Style" w:cs="Courier New"/>
          <w:sz w:val="18"/>
          <w:szCs w:val="18"/>
        </w:rPr>
        <w:lastRenderedPageBreak/>
        <w:t>that the stop request has been requested and the JOB should then take care to terminate itself gracefully.</w:t>
      </w:r>
    </w:p>
    <w:p w:rsidR="00B27C0B" w:rsidRPr="00AF71FB" w:rsidRDefault="00B27C0B" w:rsidP="00B27C0B">
      <w:pPr>
        <w:rPr>
          <w:rFonts w:ascii="Bookman Old Style" w:hAnsi="Bookman Old Style" w:cs="Courier New"/>
          <w:sz w:val="18"/>
          <w:szCs w:val="18"/>
        </w:rPr>
      </w:pPr>
      <w:r w:rsidRPr="00AF71FB">
        <w:rPr>
          <w:rFonts w:ascii="Bookman Old Style" w:hAnsi="Bookman Old Style" w:cs="Courier New"/>
          <w:sz w:val="18"/>
          <w:szCs w:val="18"/>
        </w:rPr>
        <w:t xml:space="preserve">     */</w:t>
      </w:r>
    </w:p>
    <w:p w:rsidR="00B27C0B" w:rsidRPr="00AF71FB" w:rsidRDefault="00B27C0B" w:rsidP="00B27C0B">
      <w:pPr>
        <w:rPr>
          <w:rFonts w:ascii="Bookman Old Style" w:hAnsi="Bookman Old Style" w:cs="Courier New"/>
          <w:sz w:val="18"/>
          <w:szCs w:val="18"/>
        </w:rPr>
      </w:pPr>
      <w:r w:rsidRPr="00AF71FB">
        <w:rPr>
          <w:rFonts w:ascii="Bookman Old Style" w:hAnsi="Bookman Old Style" w:cs="Courier New"/>
          <w:sz w:val="18"/>
          <w:szCs w:val="18"/>
        </w:rPr>
        <w:t xml:space="preserve">    </w:t>
      </w:r>
      <w:proofErr w:type="gramStart"/>
      <w:r w:rsidRPr="00AF71FB">
        <w:rPr>
          <w:rFonts w:ascii="Bookman Old Style" w:hAnsi="Bookman Old Style" w:cs="Courier New"/>
          <w:sz w:val="18"/>
          <w:szCs w:val="18"/>
        </w:rPr>
        <w:t>public</w:t>
      </w:r>
      <w:proofErr w:type="gramEnd"/>
      <w:r w:rsidRPr="00AF71FB">
        <w:rPr>
          <w:rFonts w:ascii="Bookman Old Style" w:hAnsi="Bookman Old Style" w:cs="Courier New"/>
          <w:sz w:val="18"/>
          <w:szCs w:val="18"/>
        </w:rPr>
        <w:t xml:space="preserve"> void notifyEngineStopEvent();</w:t>
      </w:r>
    </w:p>
    <w:p w:rsidR="00B27C0B" w:rsidRDefault="00B27C0B" w:rsidP="00B27C0B">
      <w:pPr>
        <w:rPr>
          <w:rFonts w:ascii="Bookman Old Style" w:hAnsi="Bookman Old Style"/>
          <w:sz w:val="18"/>
          <w:szCs w:val="18"/>
        </w:rPr>
      </w:pPr>
      <w:r w:rsidRPr="00AF71FB">
        <w:rPr>
          <w:rFonts w:ascii="Bookman Old Style" w:hAnsi="Bookman Old Style"/>
          <w:sz w:val="18"/>
          <w:szCs w:val="18"/>
        </w:rPr>
        <w:t>}</w:t>
      </w:r>
    </w:p>
    <w:p w:rsidR="000E0456" w:rsidRDefault="000E0456" w:rsidP="00B27C0B">
      <w:pPr>
        <w:rPr>
          <w:rFonts w:ascii="Bookman Old Style" w:hAnsi="Bookman Old Style"/>
          <w:sz w:val="18"/>
          <w:szCs w:val="18"/>
        </w:rPr>
      </w:pPr>
    </w:p>
    <w:p w:rsidR="000E0456" w:rsidRPr="000F246D" w:rsidRDefault="000E0456" w:rsidP="000E0456">
      <w:pPr>
        <w:pStyle w:val="Heading5"/>
        <w:rPr>
          <w:rFonts w:ascii="Arial" w:hAnsi="Arial" w:cs="Arial"/>
          <w:b/>
          <w:sz w:val="20"/>
          <w:szCs w:val="20"/>
        </w:rPr>
      </w:pPr>
      <w:r w:rsidRPr="000F246D">
        <w:rPr>
          <w:rFonts w:ascii="Arial" w:hAnsi="Arial" w:cs="Arial"/>
          <w:b/>
          <w:sz w:val="20"/>
          <w:szCs w:val="20"/>
        </w:rPr>
        <w:t xml:space="preserve">Interface </w:t>
      </w:r>
      <w:r>
        <w:rPr>
          <w:rFonts w:ascii="Arial" w:hAnsi="Arial" w:cs="Arial"/>
          <w:b/>
          <w:sz w:val="20"/>
          <w:szCs w:val="20"/>
        </w:rPr>
        <w:t>Service</w:t>
      </w:r>
    </w:p>
    <w:p w:rsidR="000E0456" w:rsidRDefault="000E0456" w:rsidP="000E0456">
      <w:r>
        <w:t>Any custom class that needs to be hooked on to the lifecycle management of PRE must implement the Service interface. The following API is exposed and must be implemented by the custom class.</w:t>
      </w:r>
    </w:p>
    <w:p w:rsidR="000E0456" w:rsidRPr="000E0456" w:rsidRDefault="000E0456" w:rsidP="000E0456">
      <w:pPr>
        <w:rPr>
          <w:rFonts w:ascii="Bookman Old Style" w:hAnsi="Bookman Old Style" w:cs="Courier New"/>
          <w:sz w:val="18"/>
          <w:szCs w:val="18"/>
        </w:rPr>
      </w:pPr>
      <w:proofErr w:type="gramStart"/>
      <w:r w:rsidRPr="000E0456">
        <w:rPr>
          <w:rFonts w:ascii="Bookman Old Style" w:hAnsi="Bookman Old Style" w:cs="Courier New"/>
          <w:sz w:val="18"/>
          <w:szCs w:val="18"/>
        </w:rPr>
        <w:t>public</w:t>
      </w:r>
      <w:proofErr w:type="gramEnd"/>
      <w:r w:rsidRPr="000E0456">
        <w:rPr>
          <w:rFonts w:ascii="Bookman Old Style" w:hAnsi="Bookman Old Style" w:cs="Courier New"/>
          <w:sz w:val="18"/>
          <w:szCs w:val="18"/>
        </w:rPr>
        <w:t xml:space="preserve"> </w:t>
      </w:r>
      <w:r w:rsidR="00BA0FFA">
        <w:rPr>
          <w:rFonts w:ascii="Bookman Old Style" w:hAnsi="Bookman Old Style" w:cs="Courier New"/>
          <w:sz w:val="18"/>
          <w:szCs w:val="18"/>
        </w:rPr>
        <w:t>interface Service</w:t>
      </w: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Perform initialization routines.</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This method is invoked when the PRE starts.</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@param context PREContext implementation.</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public void init(PREContext context);</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Perform clean up and destroy actions.</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This method is invoked when the PRE shuts down.</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@param context PREContext implementation.</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public void destroy(PREContext context);</w:t>
      </w:r>
    </w:p>
    <w:p w:rsidR="000E0456" w:rsidRPr="000E0456" w:rsidRDefault="000E0456" w:rsidP="000E0456">
      <w:pPr>
        <w:rPr>
          <w:rFonts w:ascii="Bookman Old Style" w:hAnsi="Bookman Old Style" w:cs="Courier New"/>
          <w:sz w:val="18"/>
          <w:szCs w:val="18"/>
        </w:rPr>
      </w:pP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w:t>
      </w:r>
    </w:p>
    <w:p w:rsidR="000E0456" w:rsidRDefault="000E0456" w:rsidP="000E0456"/>
    <w:p w:rsidR="000E0456" w:rsidRPr="000F246D" w:rsidRDefault="000E0456" w:rsidP="000E0456">
      <w:pPr>
        <w:pStyle w:val="Heading5"/>
        <w:rPr>
          <w:rFonts w:ascii="Arial" w:hAnsi="Arial" w:cs="Arial"/>
          <w:b/>
          <w:sz w:val="20"/>
          <w:szCs w:val="20"/>
        </w:rPr>
      </w:pPr>
      <w:r w:rsidRPr="000F246D">
        <w:rPr>
          <w:rFonts w:ascii="Arial" w:hAnsi="Arial" w:cs="Arial"/>
          <w:b/>
          <w:sz w:val="20"/>
          <w:szCs w:val="20"/>
        </w:rPr>
        <w:t xml:space="preserve">Interface </w:t>
      </w:r>
      <w:r>
        <w:rPr>
          <w:rFonts w:ascii="Arial" w:hAnsi="Arial" w:cs="Arial"/>
          <w:b/>
          <w:sz w:val="20"/>
          <w:szCs w:val="20"/>
        </w:rPr>
        <w:t>Singleton</w:t>
      </w:r>
    </w:p>
    <w:p w:rsidR="000E0456" w:rsidRDefault="000E0456" w:rsidP="000E0456">
      <w:r>
        <w:t>The custom class that implements Service @ time may provide access to the instance. The class therefore must also implement Singleton. The following API is exposed and must be implemented by the custom class. The instances of the classes that implement Singleton are made available through the PREContext.getSingleton(Key); method.</w:t>
      </w:r>
    </w:p>
    <w:p w:rsidR="000E0456" w:rsidRDefault="000E0456" w:rsidP="000E0456">
      <w:pPr>
        <w:rPr>
          <w:rFonts w:ascii="Bookman Old Style" w:hAnsi="Bookman Old Style"/>
          <w:sz w:val="18"/>
          <w:szCs w:val="18"/>
        </w:rPr>
      </w:pP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public interface Singleton&lt;T&gt; {</w:t>
      </w:r>
    </w:p>
    <w:p w:rsidR="000E0456" w:rsidRPr="000E0456" w:rsidRDefault="000E0456" w:rsidP="000E0456">
      <w:pPr>
        <w:rPr>
          <w:rFonts w:ascii="Bookman Old Style" w:hAnsi="Bookman Old Style" w:cs="Courier New"/>
          <w:sz w:val="18"/>
          <w:szCs w:val="18"/>
        </w:rPr>
      </w:pP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lastRenderedPageBreak/>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Returns the instance of T.</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 @return instance.</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public T getInstance();</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 xml:space="preserve">    </w:t>
      </w:r>
    </w:p>
    <w:p w:rsidR="000E0456" w:rsidRPr="000E0456" w:rsidRDefault="000E0456" w:rsidP="000E0456">
      <w:pPr>
        <w:rPr>
          <w:rFonts w:ascii="Bookman Old Style" w:hAnsi="Bookman Old Style" w:cs="Courier New"/>
          <w:sz w:val="18"/>
          <w:szCs w:val="18"/>
        </w:rPr>
      </w:pPr>
      <w:r w:rsidRPr="000E0456">
        <w:rPr>
          <w:rFonts w:ascii="Bookman Old Style" w:hAnsi="Bookman Old Style" w:cs="Courier New"/>
          <w:sz w:val="18"/>
          <w:szCs w:val="18"/>
        </w:rPr>
        <w:t>}</w:t>
      </w:r>
    </w:p>
    <w:p w:rsidR="000E0456" w:rsidRPr="00AF71FB" w:rsidRDefault="000E0456" w:rsidP="000E0456">
      <w:pPr>
        <w:rPr>
          <w:rFonts w:ascii="Bookman Old Style" w:hAnsi="Bookman Old Style"/>
          <w:sz w:val="18"/>
          <w:szCs w:val="18"/>
        </w:rPr>
      </w:pPr>
    </w:p>
    <w:p w:rsidR="00071355" w:rsidRDefault="00070A40" w:rsidP="00070A40">
      <w:pPr>
        <w:pStyle w:val="Heading4"/>
      </w:pPr>
      <w:r>
        <w:t>Package Hierarchy</w:t>
      </w:r>
    </w:p>
    <w:p w:rsidR="00070A40" w:rsidRDefault="000F6CAA" w:rsidP="00070A40">
      <w:pPr>
        <w:pStyle w:val="BodyText"/>
      </w:pPr>
      <w:r>
        <w:object w:dxaOrig="6175" w:dyaOrig="5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64pt" o:ole="">
            <v:imagedata r:id="rId16" o:title=""/>
          </v:shape>
          <o:OLEObject Type="Embed" ProgID="Visio.Drawing.11" ShapeID="_x0000_i1025" DrawAspect="Content" ObjectID="_1461154429" r:id="rId17"/>
        </w:object>
      </w:r>
    </w:p>
    <w:p w:rsidR="00236E1E" w:rsidRDefault="00236E1E" w:rsidP="00070A40">
      <w:pPr>
        <w:pStyle w:val="BodyText"/>
      </w:pPr>
    </w:p>
    <w:p w:rsidR="00236E1E" w:rsidRDefault="00236E1E" w:rsidP="00236E1E">
      <w:pPr>
        <w:pStyle w:val="Heading3"/>
      </w:pPr>
      <w:r>
        <w:lastRenderedPageBreak/>
        <w:t xml:space="preserve"> </w:t>
      </w:r>
      <w:bookmarkStart w:id="39" w:name="_Toc269922637"/>
      <w:bookmarkStart w:id="40" w:name="_Toc339888953"/>
      <w:r>
        <w:t>More about Virtual Queue</w:t>
      </w:r>
      <w:bookmarkEnd w:id="39"/>
      <w:bookmarkEnd w:id="40"/>
    </w:p>
    <w:p w:rsidR="00E82B05" w:rsidRPr="00E82B05" w:rsidRDefault="00E82B05" w:rsidP="00E82B05">
      <w:pPr>
        <w:pStyle w:val="BodyText"/>
      </w:pPr>
      <w:r>
        <w:t xml:space="preserve">This is with respect to </w:t>
      </w:r>
      <w:r w:rsidRPr="00E82B05">
        <w:rPr>
          <w:rFonts w:ascii="Courier New" w:hAnsi="Courier New" w:cs="Courier New"/>
          <w:i/>
        </w:rPr>
        <w:t>stopEng</w:t>
      </w:r>
      <w:r>
        <w:t xml:space="preserve">.sh and </w:t>
      </w:r>
      <w:r w:rsidRPr="00E82B05">
        <w:rPr>
          <w:rFonts w:ascii="Courier New" w:hAnsi="Courier New" w:cs="Courier New"/>
          <w:i/>
        </w:rPr>
        <w:t>bootEng</w:t>
      </w:r>
      <w:r>
        <w:t>.sh shell scripts which are given for administrative purpose.</w:t>
      </w:r>
    </w:p>
    <w:p w:rsidR="00236E1E" w:rsidRPr="00236E1E" w:rsidRDefault="00236E1E" w:rsidP="00236E1E">
      <w:pPr>
        <w:pStyle w:val="Heading4"/>
      </w:pPr>
      <w:r>
        <w:t>Case I</w:t>
      </w:r>
    </w:p>
    <w:p w:rsidR="00236E1E" w:rsidRDefault="00236E1E" w:rsidP="00236E1E">
      <w:pPr>
        <w:pStyle w:val="BodyText"/>
      </w:pPr>
      <w:r>
        <w:t xml:space="preserve">The property </w:t>
      </w:r>
      <w:r w:rsidRPr="00236E1E">
        <w:rPr>
          <w:rFonts w:ascii="Courier New" w:hAnsi="Courier New" w:cs="Courier New"/>
          <w:i/>
        </w:rPr>
        <w:t>requesttypefilter</w:t>
      </w:r>
      <w:r>
        <w:t xml:space="preserve"> is defined as INCLUDE and lets assume that the PRE is configured to service more than one type of requests (say </w:t>
      </w:r>
      <w:r w:rsidRPr="0041418C">
        <w:rPr>
          <w:rFonts w:ascii="Courier New" w:hAnsi="Courier New" w:cs="Courier New"/>
          <w:i/>
        </w:rPr>
        <w:t>processrequesttype</w:t>
      </w:r>
      <w:r>
        <w:t xml:space="preserve"> is defined as GENERAL,</w:t>
      </w:r>
      <w:r w:rsidR="00706CB4">
        <w:t>MIS</w:t>
      </w:r>
      <w:r>
        <w:t xml:space="preserve">). The </w:t>
      </w:r>
      <w:r w:rsidRPr="0041418C">
        <w:rPr>
          <w:rFonts w:ascii="Courier New" w:hAnsi="Courier New" w:cs="Courier New"/>
          <w:i/>
        </w:rPr>
        <w:t>stopEng</w:t>
      </w:r>
      <w:r>
        <w:t xml:space="preserve">.sh and </w:t>
      </w:r>
      <w:r w:rsidR="0041418C">
        <w:rPr>
          <w:rFonts w:ascii="Courier New" w:hAnsi="Courier New" w:cs="Courier New"/>
          <w:i/>
        </w:rPr>
        <w:t>boot</w:t>
      </w:r>
      <w:r w:rsidRPr="0041418C">
        <w:rPr>
          <w:rFonts w:ascii="Courier New" w:hAnsi="Courier New" w:cs="Courier New"/>
          <w:i/>
        </w:rPr>
        <w:t>Eng</w:t>
      </w:r>
      <w:r>
        <w:t xml:space="preserve">.sh </w:t>
      </w:r>
      <w:r w:rsidR="00706CB4">
        <w:t>checks for a system property “reqtype” and then generates the stop or reboot request. If the property is not set then default value taken is “GENERAL”.</w:t>
      </w:r>
    </w:p>
    <w:p w:rsidR="00236E1E" w:rsidRDefault="00236E1E" w:rsidP="00236E1E">
      <w:pPr>
        <w:pStyle w:val="Heading4"/>
      </w:pPr>
      <w:r>
        <w:t>Case II</w:t>
      </w:r>
    </w:p>
    <w:p w:rsidR="003522E2" w:rsidRPr="00236E1E" w:rsidRDefault="00236E1E" w:rsidP="00236E1E">
      <w:pPr>
        <w:pStyle w:val="BodyText"/>
      </w:pPr>
      <w:r>
        <w:t xml:space="preserve">The property </w:t>
      </w:r>
      <w:r w:rsidRPr="00236E1E">
        <w:rPr>
          <w:rFonts w:ascii="Courier New" w:hAnsi="Courier New" w:cs="Courier New"/>
          <w:i/>
        </w:rPr>
        <w:t>requesttypefilter</w:t>
      </w:r>
      <w:r>
        <w:t xml:space="preserve"> is defined as EXCLUDE</w:t>
      </w:r>
      <w:r w:rsidR="00706CB4">
        <w:t>.</w:t>
      </w:r>
      <w:r w:rsidR="00706CB4" w:rsidRPr="00236E1E">
        <w:t xml:space="preserve"> </w:t>
      </w:r>
      <w:r w:rsidR="003522E2">
        <w:t>Remember to define the property “reqtype” in both these shell scripts as now default “GENERAL” will not be applicable to such configuration.</w:t>
      </w:r>
    </w:p>
    <w:p w:rsidR="00236E1E" w:rsidRPr="00236E1E" w:rsidRDefault="00236E1E" w:rsidP="00236E1E">
      <w:pPr>
        <w:pStyle w:val="BodyText"/>
      </w:pPr>
    </w:p>
    <w:p w:rsidR="000F6CAA" w:rsidRDefault="00D54A96" w:rsidP="00D54A96">
      <w:pPr>
        <w:pStyle w:val="Heading2"/>
        <w:pageBreakBefore w:val="0"/>
        <w:tabs>
          <w:tab w:val="clear" w:pos="576"/>
          <w:tab w:val="num" w:pos="720"/>
        </w:tabs>
      </w:pPr>
      <w:bookmarkStart w:id="41" w:name="_Toc112727870"/>
      <w:bookmarkStart w:id="42" w:name="_Toc269922638"/>
      <w:bookmarkStart w:id="43" w:name="_Toc339888954"/>
      <w:r>
        <w:t>Scheduler</w:t>
      </w:r>
      <w:bookmarkEnd w:id="41"/>
      <w:bookmarkEnd w:id="42"/>
      <w:bookmarkEnd w:id="43"/>
    </w:p>
    <w:p w:rsidR="00D54A96" w:rsidRDefault="003946FD" w:rsidP="003946FD">
      <w:pPr>
        <w:pStyle w:val="Heading3"/>
        <w:pageBreakBefore w:val="0"/>
        <w:tabs>
          <w:tab w:val="clear" w:pos="720"/>
          <w:tab w:val="num" w:pos="900"/>
        </w:tabs>
      </w:pPr>
      <w:bookmarkStart w:id="44" w:name="_Toc112727871"/>
      <w:bookmarkStart w:id="45" w:name="_Toc269922639"/>
      <w:bookmarkStart w:id="46" w:name="_Toc339888955"/>
      <w:r>
        <w:t>Introduction</w:t>
      </w:r>
      <w:bookmarkEnd w:id="44"/>
      <w:bookmarkEnd w:id="45"/>
      <w:bookmarkEnd w:id="46"/>
    </w:p>
    <w:p w:rsidR="003946FD" w:rsidRDefault="00E842EA" w:rsidP="007C63F5">
      <w:pPr>
        <w:pStyle w:val="StyleBodyTextJustified"/>
      </w:pPr>
      <w:r>
        <w:t xml:space="preserve">The scheduler is independent of functionality and procreates or schedules further requests depending on the schedule. The scheduler </w:t>
      </w:r>
      <w:r w:rsidR="005D0BB8">
        <w:t>would be</w:t>
      </w:r>
      <w:r>
        <w:t xml:space="preserve"> an integral part of the PRE.</w:t>
      </w:r>
    </w:p>
    <w:p w:rsidR="00E842EA" w:rsidRDefault="00E842EA" w:rsidP="00E842EA">
      <w:pPr>
        <w:pStyle w:val="Heading3"/>
        <w:pageBreakBefore w:val="0"/>
        <w:tabs>
          <w:tab w:val="clear" w:pos="720"/>
          <w:tab w:val="num" w:pos="900"/>
        </w:tabs>
      </w:pPr>
      <w:bookmarkStart w:id="47" w:name="_Toc112727872"/>
      <w:bookmarkStart w:id="48" w:name="_Toc269922640"/>
      <w:bookmarkStart w:id="49" w:name="_Toc339888956"/>
      <w:r>
        <w:t>Scope</w:t>
      </w:r>
      <w:bookmarkEnd w:id="47"/>
      <w:bookmarkEnd w:id="48"/>
      <w:bookmarkEnd w:id="49"/>
    </w:p>
    <w:p w:rsidR="00E842EA" w:rsidRDefault="008E6CF5" w:rsidP="007C63F5">
      <w:pPr>
        <w:pStyle w:val="StyleBodyTextJustified"/>
      </w:pPr>
      <w:r>
        <w:t xml:space="preserve">The scheduler would work only for requests that are yet to be executed by the PRE (queued requests). The scheduler would schedule another request only after the execution of the queued request. </w:t>
      </w:r>
    </w:p>
    <w:p w:rsidR="008E6CF5" w:rsidRDefault="008E6CF5" w:rsidP="007C63F5">
      <w:pPr>
        <w:pStyle w:val="StyleBodyTextJustified"/>
      </w:pPr>
      <w:r>
        <w:t>The scheduler itself is not a PRE running independently. Therefore, it would not procreate or schedule requests on its own. The PRE needs to execute a queued request, having a valid schedule, to schedule further requests.</w:t>
      </w:r>
    </w:p>
    <w:p w:rsidR="008E6CF5" w:rsidRDefault="00BA6DC3" w:rsidP="00BA6DC3">
      <w:pPr>
        <w:pStyle w:val="Heading3"/>
        <w:pageBreakBefore w:val="0"/>
        <w:tabs>
          <w:tab w:val="clear" w:pos="720"/>
          <w:tab w:val="num" w:pos="900"/>
        </w:tabs>
      </w:pPr>
      <w:bookmarkStart w:id="50" w:name="_Toc112727873"/>
      <w:bookmarkStart w:id="51" w:name="_Toc269922641"/>
      <w:bookmarkStart w:id="52" w:name="_Toc339888957"/>
      <w:r>
        <w:t>Schedule Design</w:t>
      </w:r>
      <w:bookmarkEnd w:id="50"/>
      <w:bookmarkEnd w:id="51"/>
      <w:bookmarkEnd w:id="52"/>
    </w:p>
    <w:p w:rsidR="00BA6DC3" w:rsidRDefault="00787530" w:rsidP="00787530">
      <w:pPr>
        <w:pStyle w:val="Heading4"/>
      </w:pPr>
      <w:r>
        <w:t>Schedule Attributes</w:t>
      </w:r>
    </w:p>
    <w:p w:rsidR="00140BF1" w:rsidRPr="00140BF1" w:rsidRDefault="00140BF1" w:rsidP="00140BF1">
      <w:pPr>
        <w:pStyle w:val="BodyText"/>
      </w:pPr>
      <w:r w:rsidRPr="00140BF1">
        <w:rPr>
          <w:b/>
          <w:bCs/>
        </w:rPr>
        <w:t>Table Name</w:t>
      </w:r>
      <w:r>
        <w:t xml:space="preserve">: </w:t>
      </w:r>
      <w:r w:rsidRPr="00140BF1">
        <w:rPr>
          <w:b/>
          <w:bCs/>
        </w:rPr>
        <w:t>process_request_schedule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7038"/>
      </w:tblGrid>
      <w:tr w:rsidR="003553D9" w:rsidRPr="004B68B0" w:rsidTr="004B68B0">
        <w:trPr>
          <w:cantSplit/>
          <w:tblHeader/>
        </w:trPr>
        <w:tc>
          <w:tcPr>
            <w:tcW w:w="1350" w:type="dxa"/>
            <w:shd w:val="clear" w:color="auto" w:fill="E0E0E0"/>
          </w:tcPr>
          <w:p w:rsidR="003553D9" w:rsidRPr="004B68B0" w:rsidRDefault="00B83382" w:rsidP="004B68B0">
            <w:pPr>
              <w:pStyle w:val="BodyText"/>
              <w:keepNext/>
              <w:jc w:val="both"/>
              <w:rPr>
                <w:b/>
              </w:rPr>
            </w:pPr>
            <w:r w:rsidRPr="004B68B0">
              <w:rPr>
                <w:b/>
              </w:rPr>
              <w:lastRenderedPageBreak/>
              <w:t>Attribute</w:t>
            </w:r>
          </w:p>
        </w:tc>
        <w:tc>
          <w:tcPr>
            <w:tcW w:w="7038" w:type="dxa"/>
            <w:shd w:val="clear" w:color="auto" w:fill="E0E0E0"/>
          </w:tcPr>
          <w:p w:rsidR="003553D9" w:rsidRPr="004B68B0" w:rsidRDefault="00B83382" w:rsidP="004B68B0">
            <w:pPr>
              <w:pStyle w:val="BodyText"/>
              <w:keepNext/>
              <w:jc w:val="both"/>
              <w:rPr>
                <w:b/>
              </w:rPr>
            </w:pPr>
            <w:r w:rsidRPr="004B68B0">
              <w:rPr>
                <w:b/>
              </w:rPr>
              <w:t>Description</w:t>
            </w:r>
          </w:p>
        </w:tc>
      </w:tr>
      <w:tr w:rsidR="003553D9" w:rsidTr="004B68B0">
        <w:trPr>
          <w:cantSplit/>
        </w:trPr>
        <w:tc>
          <w:tcPr>
            <w:tcW w:w="1350" w:type="dxa"/>
          </w:tcPr>
          <w:p w:rsidR="003553D9" w:rsidRDefault="00E1212D" w:rsidP="007C63F5">
            <w:pPr>
              <w:pStyle w:val="StyleBodyTextJustified"/>
            </w:pPr>
            <w:r>
              <w:t>Schedule Id</w:t>
            </w:r>
          </w:p>
        </w:tc>
        <w:tc>
          <w:tcPr>
            <w:tcW w:w="7038" w:type="dxa"/>
          </w:tcPr>
          <w:p w:rsidR="003553D9" w:rsidRDefault="00E1212D" w:rsidP="007C63F5">
            <w:pPr>
              <w:pStyle w:val="StyleBodyTextJustified"/>
            </w:pPr>
            <w:r>
              <w:t>Auto-generated ID for a request</w:t>
            </w:r>
          </w:p>
          <w:tbl>
            <w:tblPr>
              <w:tblW w:w="5616" w:type="dxa"/>
              <w:tblInd w:w="1080" w:type="dxa"/>
              <w:tblLayout w:type="fixed"/>
              <w:tblLook w:val="00A0" w:firstRow="1" w:lastRow="0" w:firstColumn="1" w:lastColumn="0" w:noHBand="0" w:noVBand="0"/>
            </w:tblPr>
            <w:tblGrid>
              <w:gridCol w:w="1099"/>
              <w:gridCol w:w="4517"/>
            </w:tblGrid>
            <w:tr w:rsidR="00E1212D">
              <w:tc>
                <w:tcPr>
                  <w:tcW w:w="1440" w:type="dxa"/>
                </w:tcPr>
                <w:p w:rsidR="00E1212D" w:rsidRDefault="00F30A5D" w:rsidP="007C63F5">
                  <w:pPr>
                    <w:pStyle w:val="StyleBlockQuotationFirstArial10ptBoldLeft0First"/>
                  </w:pPr>
                  <w:r w:rsidRPr="00F30A5D">
                    <w:rPr>
                      <w:rFonts w:ascii="Wingdings" w:hAnsi="Wingdings"/>
                      <w:sz w:val="40"/>
                    </w:rPr>
                    <w:t></w:t>
                  </w:r>
                  <w:r w:rsidR="00E1212D">
                    <w:t>Note</w:t>
                  </w:r>
                </w:p>
              </w:tc>
              <w:tc>
                <w:tcPr>
                  <w:tcW w:w="6210" w:type="dxa"/>
                  <w:tcBorders>
                    <w:left w:val="nil"/>
                  </w:tcBorders>
                  <w:vAlign w:val="center"/>
                </w:tcPr>
                <w:p w:rsidR="00E1212D" w:rsidRDefault="00E1212D">
                  <w:pPr>
                    <w:pStyle w:val="ProcedureNotes"/>
                  </w:pPr>
                  <w:r>
                    <w:t>This can be the Request Id itself.</w:t>
                  </w:r>
                </w:p>
              </w:tc>
            </w:tr>
          </w:tbl>
          <w:p w:rsidR="00E1212D" w:rsidRDefault="00E1212D" w:rsidP="004B68B0">
            <w:pPr>
              <w:pStyle w:val="BodyText"/>
              <w:jc w:val="both"/>
            </w:pPr>
          </w:p>
        </w:tc>
      </w:tr>
      <w:tr w:rsidR="009D1442" w:rsidTr="004B68B0">
        <w:trPr>
          <w:cantSplit/>
          <w:trHeight w:val="638"/>
        </w:trPr>
        <w:tc>
          <w:tcPr>
            <w:tcW w:w="1350" w:type="dxa"/>
          </w:tcPr>
          <w:p w:rsidR="009D1442" w:rsidRDefault="009D1442" w:rsidP="007C63F5">
            <w:pPr>
              <w:pStyle w:val="StyleBodyTextJustified"/>
            </w:pPr>
            <w:r>
              <w:t>Frequency Type</w:t>
            </w:r>
          </w:p>
        </w:tc>
        <w:tc>
          <w:tcPr>
            <w:tcW w:w="7038" w:type="dxa"/>
          </w:tcPr>
          <w:p w:rsidR="000D6FE1" w:rsidRDefault="009D1442" w:rsidP="000D6FE1">
            <w:pPr>
              <w:pStyle w:val="StyleBodyTextJustified"/>
            </w:pPr>
            <w:r>
              <w:t>Determines the scheduling frequency</w:t>
            </w:r>
            <w:r w:rsidR="00F27CAE">
              <w:t xml:space="preserve">. Refer to section </w:t>
            </w:r>
            <w:r w:rsidR="00F84F20">
              <w:fldChar w:fldCharType="begin"/>
            </w:r>
            <w:r w:rsidR="00F27CAE">
              <w:instrText xml:space="preserve"> REF _Ref197831094 \w \h </w:instrText>
            </w:r>
            <w:r w:rsidR="00F84F20">
              <w:fldChar w:fldCharType="separate"/>
            </w:r>
            <w:r w:rsidR="000D6FE1">
              <w:t>0</w:t>
            </w:r>
            <w:r w:rsidR="00F84F20">
              <w:fldChar w:fldCharType="end"/>
            </w:r>
            <w:r w:rsidR="00F27CAE">
              <w:t xml:space="preserve"> </w:t>
            </w:r>
            <w:r w:rsidR="00F84F20">
              <w:fldChar w:fldCharType="begin"/>
            </w:r>
            <w:r w:rsidR="00F27CAE">
              <w:instrText xml:space="preserve"> REF _Ref197831094 \h </w:instrText>
            </w:r>
            <w:r w:rsidR="00912F5C">
              <w:instrText xml:space="preserve"> \* MERGEFORMAT </w:instrText>
            </w:r>
            <w:r w:rsidR="00F84F20">
              <w:fldChar w:fldCharType="separate"/>
            </w:r>
          </w:p>
          <w:p w:rsidR="000D6FE1" w:rsidRPr="00140BF1" w:rsidRDefault="000D6FE1" w:rsidP="000D6FE1">
            <w:pPr>
              <w:pStyle w:val="StyleBodyTextJustified"/>
              <w:rPr>
                <w:b/>
                <w:bCs/>
              </w:rPr>
            </w:pPr>
            <w:r w:rsidRPr="00140BF1">
              <w:rPr>
                <w:b/>
                <w:bCs/>
              </w:rPr>
              <w:t>Table Name: schedule_event_calendar</w:t>
            </w:r>
          </w:p>
          <w:p w:rsidR="000D6FE1" w:rsidRDefault="000D6FE1" w:rsidP="000D6FE1">
            <w:pPr>
              <w:pStyle w:val="StyleBodyTextJustified"/>
            </w:pPr>
          </w:p>
          <w:tbl>
            <w:tblP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017"/>
            </w:tblGrid>
            <w:tr w:rsidR="000D6FE1" w:rsidRPr="004B68B0" w:rsidTr="000D6FE1">
              <w:trPr>
                <w:cantSplit/>
                <w:tblHeader/>
              </w:trPr>
              <w:tc>
                <w:tcPr>
                  <w:tcW w:w="1728" w:type="dxa"/>
                  <w:shd w:val="clear" w:color="auto" w:fill="E0E0E0"/>
                </w:tcPr>
                <w:p w:rsidR="000D6FE1" w:rsidRPr="004B68B0" w:rsidRDefault="000D6FE1" w:rsidP="000D6FE1">
                  <w:pPr>
                    <w:pStyle w:val="StyleBodyTextJustified"/>
                    <w:rPr>
                      <w:b/>
                    </w:rPr>
                  </w:pPr>
                  <w:r w:rsidRPr="004B68B0">
                    <w:rPr>
                      <w:b/>
                    </w:rPr>
                    <w:t>Attribute</w:t>
                  </w:r>
                </w:p>
              </w:tc>
              <w:tc>
                <w:tcPr>
                  <w:tcW w:w="5017" w:type="dxa"/>
                  <w:shd w:val="clear" w:color="auto" w:fill="E0E0E0"/>
                </w:tcPr>
                <w:p w:rsidR="000D6FE1" w:rsidRPr="004B68B0" w:rsidRDefault="000D6FE1" w:rsidP="000D6FE1">
                  <w:pPr>
                    <w:pStyle w:val="StyleBodyTextJustified"/>
                    <w:rPr>
                      <w:b/>
                    </w:rPr>
                  </w:pPr>
                  <w:r w:rsidRPr="004B68B0">
                    <w:rPr>
                      <w:b/>
                    </w:rPr>
                    <w:t>Description</w:t>
                  </w:r>
                </w:p>
              </w:tc>
            </w:tr>
            <w:tr w:rsidR="000D6FE1" w:rsidTr="000D6FE1">
              <w:trPr>
                <w:cantSplit/>
              </w:trPr>
              <w:tc>
                <w:tcPr>
                  <w:tcW w:w="1728" w:type="dxa"/>
                </w:tcPr>
                <w:p w:rsidR="000D6FE1" w:rsidRDefault="000D6FE1" w:rsidP="007C63F5">
                  <w:pPr>
                    <w:pStyle w:val="StyleBodyTextJustified"/>
                  </w:pPr>
                  <w:r>
                    <w:t>Schedule Id</w:t>
                  </w:r>
                </w:p>
              </w:tc>
              <w:tc>
                <w:tcPr>
                  <w:tcW w:w="5017" w:type="dxa"/>
                </w:tcPr>
                <w:p w:rsidR="000D6FE1" w:rsidRDefault="000D6FE1" w:rsidP="007C63F5">
                  <w:pPr>
                    <w:pStyle w:val="StyleBodyTextJustified"/>
                  </w:pPr>
                  <w:r>
                    <w:t>Corresponds to the schedule id from the process_request_schedule table.</w:t>
                  </w:r>
                </w:p>
                <w:p w:rsidR="000D6FE1" w:rsidRDefault="000D6FE1" w:rsidP="000D6FE1">
                  <w:pPr>
                    <w:pStyle w:val="StyleBodyTextJustified"/>
                  </w:pPr>
                </w:p>
              </w:tc>
            </w:tr>
            <w:tr w:rsidR="000D6FE1" w:rsidTr="000D6FE1">
              <w:trPr>
                <w:cantSplit/>
                <w:trHeight w:val="70"/>
              </w:trPr>
              <w:tc>
                <w:tcPr>
                  <w:tcW w:w="1728" w:type="dxa"/>
                </w:tcPr>
                <w:p w:rsidR="000D6FE1" w:rsidRDefault="000D6FE1" w:rsidP="007C63F5">
                  <w:pPr>
                    <w:pStyle w:val="StyleBodyTextJustified"/>
                  </w:pPr>
                  <w:r>
                    <w:t>Serial_no</w:t>
                  </w:r>
                </w:p>
              </w:tc>
              <w:tc>
                <w:tcPr>
                  <w:tcW w:w="5017" w:type="dxa"/>
                </w:tcPr>
                <w:p w:rsidR="000D6FE1" w:rsidRDefault="000D6FE1" w:rsidP="000D6FE1">
                  <w:pPr>
                    <w:pStyle w:val="StyleBodyTextJustified"/>
                  </w:pPr>
                  <w:r>
                    <w:t>Auto-generated Id (For each parameter in a request)</w:t>
                  </w:r>
                </w:p>
              </w:tc>
            </w:tr>
            <w:tr w:rsidR="000D6FE1" w:rsidTr="000D6FE1">
              <w:trPr>
                <w:cantSplit/>
                <w:trHeight w:val="70"/>
              </w:trPr>
              <w:tc>
                <w:tcPr>
                  <w:tcW w:w="1728" w:type="dxa"/>
                </w:tcPr>
                <w:p w:rsidR="000D6FE1" w:rsidRDefault="000D6FE1" w:rsidP="007C63F5">
                  <w:pPr>
                    <w:pStyle w:val="StyleBodyTextJustified"/>
                  </w:pPr>
                  <w:r>
                    <w:t>Category</w:t>
                  </w:r>
                </w:p>
              </w:tc>
              <w:tc>
                <w:tcPr>
                  <w:tcW w:w="5017" w:type="dxa"/>
                </w:tcPr>
                <w:p w:rsidR="000D6FE1" w:rsidRDefault="000D6FE1" w:rsidP="000D6FE1">
                  <w:pPr>
                    <w:pStyle w:val="StyleBodyTextJustified"/>
                  </w:pPr>
                  <w:r>
                    <w:t>Currently supported is CALENDAR</w:t>
                  </w:r>
                </w:p>
              </w:tc>
            </w:tr>
            <w:tr w:rsidR="000D6FE1" w:rsidTr="000D6FE1">
              <w:trPr>
                <w:cantSplit/>
                <w:trHeight w:val="70"/>
              </w:trPr>
              <w:tc>
                <w:tcPr>
                  <w:tcW w:w="1728" w:type="dxa"/>
                </w:tcPr>
                <w:p w:rsidR="000D6FE1" w:rsidRDefault="000D6FE1" w:rsidP="007C63F5">
                  <w:pPr>
                    <w:pStyle w:val="StyleBodyTextJustified"/>
                  </w:pPr>
                  <w:r>
                    <w:t>Process_class_nm</w:t>
                  </w:r>
                </w:p>
              </w:tc>
              <w:tc>
                <w:tcPr>
                  <w:tcW w:w="5017" w:type="dxa"/>
                </w:tcPr>
                <w:p w:rsidR="000D6FE1" w:rsidRDefault="000D6FE1" w:rsidP="000D6FE1">
                  <w:pPr>
                    <w:pStyle w:val="StyleBodyTextJustified"/>
                  </w:pPr>
                  <w:r>
                    <w:t>Defines the class that implements the interface stg.pr.engine.scheduler.ICalendar</w:t>
                  </w:r>
                </w:p>
              </w:tc>
            </w:tr>
          </w:tbl>
          <w:p w:rsidR="000D6FE1" w:rsidRDefault="000D6FE1" w:rsidP="000D6FE1">
            <w:pPr>
              <w:pStyle w:val="StyleBodyTextJustified"/>
            </w:pPr>
          </w:p>
          <w:p w:rsidR="009D1442" w:rsidRDefault="000D6FE1" w:rsidP="007C63F5">
            <w:pPr>
              <w:pStyle w:val="StyleBodyTextJustified"/>
            </w:pPr>
            <w:r>
              <w:t>Supported Frequencies Table</w:t>
            </w:r>
            <w:r w:rsidR="00F84F20">
              <w:fldChar w:fldCharType="end"/>
            </w:r>
            <w:r w:rsidR="00F27CAE">
              <w:t>.</w:t>
            </w:r>
          </w:p>
        </w:tc>
      </w:tr>
      <w:tr w:rsidR="008C664A" w:rsidTr="004B68B0">
        <w:trPr>
          <w:cantSplit/>
          <w:trHeight w:val="1763"/>
        </w:trPr>
        <w:tc>
          <w:tcPr>
            <w:tcW w:w="1350" w:type="dxa"/>
          </w:tcPr>
          <w:p w:rsidR="008C664A" w:rsidRDefault="008C664A" w:rsidP="007C63F5">
            <w:pPr>
              <w:pStyle w:val="StyleBodyTextJustified"/>
            </w:pPr>
            <w:r>
              <w:t>Recur</w:t>
            </w:r>
          </w:p>
        </w:tc>
        <w:tc>
          <w:tcPr>
            <w:tcW w:w="7038" w:type="dxa"/>
          </w:tcPr>
          <w:p w:rsidR="008C664A" w:rsidRDefault="008C664A" w:rsidP="007C63F5">
            <w:pPr>
              <w:pStyle w:val="StyleBodyTextJustified"/>
            </w:pPr>
            <w:r>
              <w:t>Recurrence factor for the schedule</w:t>
            </w:r>
          </w:p>
          <w:tbl>
            <w:tblPr>
              <w:tblW w:w="5670" w:type="dxa"/>
              <w:tblInd w:w="1080" w:type="dxa"/>
              <w:tblLayout w:type="fixed"/>
              <w:tblLook w:val="00A0" w:firstRow="1" w:lastRow="0" w:firstColumn="1" w:lastColumn="0" w:noHBand="0" w:noVBand="0"/>
            </w:tblPr>
            <w:tblGrid>
              <w:gridCol w:w="1099"/>
              <w:gridCol w:w="4571"/>
            </w:tblGrid>
            <w:tr w:rsidR="00E45582">
              <w:tc>
                <w:tcPr>
                  <w:tcW w:w="1099" w:type="dxa"/>
                </w:tcPr>
                <w:p w:rsidR="00E45582" w:rsidRDefault="00E45582" w:rsidP="007C63F5">
                  <w:pPr>
                    <w:pStyle w:val="StyleBlockQuotationFirstArial10ptBoldLeft0First"/>
                  </w:pPr>
                  <w:r>
                    <w:t>Example</w:t>
                  </w:r>
                </w:p>
              </w:tc>
              <w:tc>
                <w:tcPr>
                  <w:tcW w:w="4571" w:type="dxa"/>
                  <w:tcBorders>
                    <w:left w:val="nil"/>
                  </w:tcBorders>
                  <w:vAlign w:val="center"/>
                </w:tcPr>
                <w:p w:rsidR="00E45582" w:rsidRDefault="00E45582">
                  <w:pPr>
                    <w:pStyle w:val="ProcedureNotes"/>
                  </w:pPr>
                  <w:r>
                    <w:t xml:space="preserve">If </w:t>
                  </w:r>
                  <w:r w:rsidRPr="001F4BD6">
                    <w:rPr>
                      <w:i/>
                    </w:rPr>
                    <w:t>Recur</w:t>
                  </w:r>
                  <w:r>
                    <w:t xml:space="preserve"> factor is set to 2 and the </w:t>
                  </w:r>
                  <w:r w:rsidRPr="001F4BD6">
                    <w:rPr>
                      <w:i/>
                    </w:rPr>
                    <w:t>Frequency</w:t>
                  </w:r>
                  <w:r>
                    <w:t xml:space="preserve"> </w:t>
                  </w:r>
                  <w:r w:rsidRPr="001F4BD6">
                    <w:rPr>
                      <w:i/>
                    </w:rPr>
                    <w:t>Type</w:t>
                  </w:r>
                  <w:r>
                    <w:t xml:space="preserve"> is set to DAY, then it implies that recur every two Days.</w:t>
                  </w:r>
                </w:p>
                <w:p w:rsidR="00E45582" w:rsidRDefault="00B921F2">
                  <w:pPr>
                    <w:pStyle w:val="ProcedureNotes"/>
                  </w:pPr>
                  <w:r>
                    <w:t xml:space="preserve">Similarly, if </w:t>
                  </w:r>
                  <w:r w:rsidRPr="00A12AAB">
                    <w:rPr>
                      <w:i/>
                    </w:rPr>
                    <w:t>Frequency Type</w:t>
                  </w:r>
                  <w:r>
                    <w:t xml:space="preserve"> is set to WEEK, then it implies that recur every two Weeks.</w:t>
                  </w:r>
                </w:p>
              </w:tc>
            </w:tr>
          </w:tbl>
          <w:p w:rsidR="00E45582" w:rsidRDefault="00E45582" w:rsidP="004B68B0">
            <w:pPr>
              <w:pStyle w:val="BodyText"/>
              <w:jc w:val="both"/>
            </w:pPr>
          </w:p>
        </w:tc>
      </w:tr>
      <w:tr w:rsidR="00675D69" w:rsidTr="004B68B0">
        <w:trPr>
          <w:cantSplit/>
          <w:trHeight w:val="530"/>
        </w:trPr>
        <w:tc>
          <w:tcPr>
            <w:tcW w:w="1350" w:type="dxa"/>
          </w:tcPr>
          <w:p w:rsidR="00675D69" w:rsidRDefault="00000289" w:rsidP="007C63F5">
            <w:pPr>
              <w:pStyle w:val="StyleBodyTextJustified"/>
            </w:pPr>
            <w:r>
              <w:t>Start Date</w:t>
            </w:r>
          </w:p>
        </w:tc>
        <w:tc>
          <w:tcPr>
            <w:tcW w:w="7038" w:type="dxa"/>
          </w:tcPr>
          <w:p w:rsidR="00675D69" w:rsidRDefault="00000289" w:rsidP="007C63F5">
            <w:pPr>
              <w:pStyle w:val="StyleBodyTextJustified"/>
            </w:pPr>
            <w:r>
              <w:t>Date when the schedule starts</w:t>
            </w:r>
          </w:p>
        </w:tc>
      </w:tr>
      <w:tr w:rsidR="00000289" w:rsidTr="004B68B0">
        <w:trPr>
          <w:cantSplit/>
          <w:trHeight w:val="1763"/>
        </w:trPr>
        <w:tc>
          <w:tcPr>
            <w:tcW w:w="1350" w:type="dxa"/>
          </w:tcPr>
          <w:p w:rsidR="00000289" w:rsidRDefault="00593DBA" w:rsidP="007C63F5">
            <w:pPr>
              <w:pStyle w:val="StyleBodyTextJustified"/>
            </w:pPr>
            <w:r>
              <w:t>Schedule Stat</w:t>
            </w:r>
          </w:p>
        </w:tc>
        <w:tc>
          <w:tcPr>
            <w:tcW w:w="7038" w:type="dxa"/>
          </w:tcPr>
          <w:p w:rsidR="00000289" w:rsidRDefault="00593DBA" w:rsidP="007C63F5">
            <w:pPr>
              <w:pStyle w:val="StyleBodyTextJustified"/>
            </w:pPr>
            <w:r>
              <w:t>Status of the Schedule</w:t>
            </w:r>
          </w:p>
          <w:p w:rsidR="001359AF" w:rsidRDefault="001359AF" w:rsidP="007C63F5">
            <w:pPr>
              <w:pStyle w:val="StyleBodyTextJustified"/>
            </w:pPr>
            <w:r>
              <w:t>A – Active</w:t>
            </w:r>
          </w:p>
          <w:p w:rsidR="001359AF" w:rsidRDefault="001359AF" w:rsidP="007C63F5">
            <w:pPr>
              <w:pStyle w:val="StyleBodyTextJustified"/>
            </w:pPr>
            <w:r>
              <w:t>F – Finished</w:t>
            </w:r>
          </w:p>
          <w:p w:rsidR="001359AF" w:rsidRDefault="001359AF" w:rsidP="007C63F5">
            <w:pPr>
              <w:pStyle w:val="StyleBodyTextJustified"/>
            </w:pPr>
            <w:r>
              <w:t>X – Cancelled by the PRE</w:t>
            </w:r>
          </w:p>
          <w:p w:rsidR="00593DBA" w:rsidRDefault="001359AF" w:rsidP="007C63F5">
            <w:pPr>
              <w:pStyle w:val="StyleBodyTextJustified"/>
            </w:pPr>
            <w:r>
              <w:t>C – Cancelled by the User</w:t>
            </w:r>
          </w:p>
        </w:tc>
      </w:tr>
      <w:tr w:rsidR="0065143B" w:rsidTr="004B68B0">
        <w:trPr>
          <w:cantSplit/>
          <w:trHeight w:val="70"/>
        </w:trPr>
        <w:tc>
          <w:tcPr>
            <w:tcW w:w="1350" w:type="dxa"/>
          </w:tcPr>
          <w:p w:rsidR="0065143B" w:rsidRDefault="0065143B" w:rsidP="007C63F5">
            <w:pPr>
              <w:pStyle w:val="StyleBodyTextJustified"/>
            </w:pPr>
            <w:r>
              <w:t>User Id</w:t>
            </w:r>
          </w:p>
        </w:tc>
        <w:tc>
          <w:tcPr>
            <w:tcW w:w="7038" w:type="dxa"/>
          </w:tcPr>
          <w:p w:rsidR="0065143B" w:rsidRDefault="0065143B" w:rsidP="007C63F5">
            <w:pPr>
              <w:pStyle w:val="StyleBodyTextJustified"/>
            </w:pPr>
            <w:r>
              <w:t>User who created the schedule</w:t>
            </w:r>
          </w:p>
        </w:tc>
      </w:tr>
      <w:tr w:rsidR="0065143B" w:rsidTr="004B68B0">
        <w:trPr>
          <w:cantSplit/>
          <w:trHeight w:val="70"/>
        </w:trPr>
        <w:tc>
          <w:tcPr>
            <w:tcW w:w="1350" w:type="dxa"/>
          </w:tcPr>
          <w:p w:rsidR="0065143B" w:rsidRDefault="0065143B" w:rsidP="007C63F5">
            <w:pPr>
              <w:pStyle w:val="StyleBodyTextJustified"/>
            </w:pPr>
            <w:r>
              <w:lastRenderedPageBreak/>
              <w:t>On Week Day</w:t>
            </w:r>
          </w:p>
        </w:tc>
        <w:tc>
          <w:tcPr>
            <w:tcW w:w="7038" w:type="dxa"/>
          </w:tcPr>
          <w:p w:rsidR="0065143B" w:rsidRDefault="003426CE" w:rsidP="007C63F5">
            <w:pPr>
              <w:pStyle w:val="StyleBodyTextJustified"/>
            </w:pPr>
            <w:r>
              <w:t>Stored as seven digit string value with values ranging from 0 to 7 with each digit representing one week day</w:t>
            </w:r>
          </w:p>
          <w:p w:rsidR="003426CE" w:rsidRDefault="003426CE" w:rsidP="007C63F5">
            <w:pPr>
              <w:pStyle w:val="StyleBodyTextJustified"/>
            </w:pPr>
            <w:r>
              <w:t>Type equals to MINUTE, HOUR, and WEEK where</w:t>
            </w:r>
          </w:p>
          <w:p w:rsidR="001359AF" w:rsidRDefault="001359AF" w:rsidP="007C63F5">
            <w:pPr>
              <w:pStyle w:val="StyleBodyTextJustified"/>
            </w:pPr>
            <w:r>
              <w:t>0 – On All Days</w:t>
            </w:r>
          </w:p>
          <w:p w:rsidR="001359AF" w:rsidRDefault="001359AF" w:rsidP="007C63F5">
            <w:pPr>
              <w:pStyle w:val="StyleBodyTextJustified"/>
            </w:pPr>
            <w:r>
              <w:t>1 – SUNDAY</w:t>
            </w:r>
          </w:p>
          <w:p w:rsidR="001359AF" w:rsidRDefault="001359AF" w:rsidP="007C63F5">
            <w:pPr>
              <w:pStyle w:val="StyleBodyTextJustified"/>
            </w:pPr>
            <w:r>
              <w:t>2 – MONDAY</w:t>
            </w:r>
          </w:p>
          <w:p w:rsidR="001359AF" w:rsidRDefault="001359AF" w:rsidP="007C63F5">
            <w:pPr>
              <w:pStyle w:val="StyleBodyTextJustified"/>
            </w:pPr>
            <w:r>
              <w:t>3 – TUESDAY</w:t>
            </w:r>
          </w:p>
          <w:p w:rsidR="001359AF" w:rsidRDefault="001359AF" w:rsidP="007C63F5">
            <w:pPr>
              <w:pStyle w:val="StyleBodyTextJustified"/>
            </w:pPr>
            <w:r>
              <w:t>4 – WEDNESDAY</w:t>
            </w:r>
          </w:p>
          <w:p w:rsidR="001359AF" w:rsidRDefault="001359AF" w:rsidP="007C63F5">
            <w:pPr>
              <w:pStyle w:val="StyleBodyTextJustified"/>
            </w:pPr>
            <w:r>
              <w:t>5 – THURSDAY</w:t>
            </w:r>
          </w:p>
          <w:p w:rsidR="001359AF" w:rsidRDefault="001359AF" w:rsidP="007C63F5">
            <w:pPr>
              <w:pStyle w:val="StyleBodyTextJustified"/>
            </w:pPr>
            <w:r>
              <w:t>6 – FRIDAY</w:t>
            </w:r>
          </w:p>
          <w:p w:rsidR="001359AF" w:rsidRDefault="001359AF" w:rsidP="007C63F5">
            <w:pPr>
              <w:pStyle w:val="StyleBodyTextJustified"/>
            </w:pPr>
            <w:r>
              <w:t>7 - SATURDAY</w:t>
            </w:r>
          </w:p>
          <w:tbl>
            <w:tblPr>
              <w:tblW w:w="5616" w:type="dxa"/>
              <w:tblInd w:w="1080" w:type="dxa"/>
              <w:tblLayout w:type="fixed"/>
              <w:tblLook w:val="00A0" w:firstRow="1" w:lastRow="0" w:firstColumn="1" w:lastColumn="0" w:noHBand="0" w:noVBand="0"/>
            </w:tblPr>
            <w:tblGrid>
              <w:gridCol w:w="1152"/>
              <w:gridCol w:w="4464"/>
            </w:tblGrid>
            <w:tr w:rsidR="00E30E69">
              <w:tc>
                <w:tcPr>
                  <w:tcW w:w="1152" w:type="dxa"/>
                </w:tcPr>
                <w:p w:rsidR="00E30E69" w:rsidRDefault="00E30E69" w:rsidP="007C63F5">
                  <w:pPr>
                    <w:pStyle w:val="StyleBlockQuotationFirstArial10ptBoldLeft0First"/>
                  </w:pPr>
                  <w:r>
                    <w:t>Example</w:t>
                  </w:r>
                </w:p>
              </w:tc>
              <w:tc>
                <w:tcPr>
                  <w:tcW w:w="4464" w:type="dxa"/>
                  <w:tcBorders>
                    <w:left w:val="nil"/>
                  </w:tcBorders>
                  <w:vAlign w:val="center"/>
                </w:tcPr>
                <w:p w:rsidR="00E30E69" w:rsidRDefault="00637E3B">
                  <w:pPr>
                    <w:pStyle w:val="ProcedureNotes"/>
                  </w:pPr>
                  <w:r>
                    <w:t xml:space="preserve">If </w:t>
                  </w:r>
                  <w:r w:rsidRPr="00637E3B">
                    <w:rPr>
                      <w:i/>
                    </w:rPr>
                    <w:t>Recur</w:t>
                  </w:r>
                  <w:r>
                    <w:t xml:space="preserve"> is 1, </w:t>
                  </w:r>
                  <w:r w:rsidRPr="00637E3B">
                    <w:rPr>
                      <w:i/>
                    </w:rPr>
                    <w:t>Frequency Type</w:t>
                  </w:r>
                  <w:r>
                    <w:t xml:space="preserve"> is WEEK, and On Week Day is 0001000, then the schedule will recur the task every one WEEK only on WEDNESDAY.</w:t>
                  </w:r>
                </w:p>
                <w:p w:rsidR="00637E3B" w:rsidRDefault="001359AF">
                  <w:pPr>
                    <w:pStyle w:val="ProcedureNotes"/>
                  </w:pPr>
                  <w:r>
                    <w:t xml:space="preserve">If </w:t>
                  </w:r>
                  <w:r w:rsidRPr="001359AF">
                    <w:rPr>
                      <w:i/>
                    </w:rPr>
                    <w:t>On Week Day</w:t>
                  </w:r>
                  <w:r>
                    <w:t xml:space="preserve"> is 0101010, then the schedule will recur the task every 1 WEEK on MONDAY, WEDNESDAY, and FRIDAY.</w:t>
                  </w:r>
                </w:p>
                <w:p w:rsidR="001359AF" w:rsidRDefault="00997043">
                  <w:pPr>
                    <w:pStyle w:val="ProcedureNotes"/>
                  </w:pPr>
                  <w:r>
                    <w:t xml:space="preserve">In case of </w:t>
                  </w:r>
                  <w:r w:rsidRPr="00997043">
                    <w:rPr>
                      <w:i/>
                    </w:rPr>
                    <w:t>Frequency Types</w:t>
                  </w:r>
                  <w:r>
                    <w:t xml:space="preserve"> FIRST, SECOND, THIRD, FOURTH, and LAST_IN_MONTH, if the </w:t>
                  </w:r>
                  <w:r w:rsidRPr="00997043">
                    <w:rPr>
                      <w:i/>
                    </w:rPr>
                    <w:t>On Week Day</w:t>
                  </w:r>
                  <w:r>
                    <w:t xml:space="preserve"> is entered as 0110000, then the scheduler would only consider the first </w:t>
                  </w:r>
                  <w:r w:rsidR="00BE1DE1">
                    <w:t>occurrence</w:t>
                  </w:r>
                  <w:r>
                    <w:t xml:space="preserve"> of 1. In this case</w:t>
                  </w:r>
                  <w:r w:rsidR="00B37E3C">
                    <w:t xml:space="preserve">, </w:t>
                  </w:r>
                  <w:r>
                    <w:t>MONDAY</w:t>
                  </w:r>
                </w:p>
              </w:tc>
            </w:tr>
          </w:tbl>
          <w:p w:rsidR="003426CE" w:rsidRDefault="003426CE" w:rsidP="004B68B0">
            <w:pPr>
              <w:pStyle w:val="BodyText"/>
              <w:jc w:val="both"/>
            </w:pPr>
          </w:p>
        </w:tc>
      </w:tr>
      <w:tr w:rsidR="007150D9" w:rsidTr="004B68B0">
        <w:trPr>
          <w:cantSplit/>
          <w:trHeight w:val="70"/>
        </w:trPr>
        <w:tc>
          <w:tcPr>
            <w:tcW w:w="1350" w:type="dxa"/>
          </w:tcPr>
          <w:p w:rsidR="007150D9" w:rsidRDefault="007150D9" w:rsidP="007C63F5">
            <w:pPr>
              <w:pStyle w:val="StyleBodyTextJustified"/>
            </w:pPr>
            <w:r>
              <w:t>End Date</w:t>
            </w:r>
          </w:p>
        </w:tc>
        <w:tc>
          <w:tcPr>
            <w:tcW w:w="7038" w:type="dxa"/>
          </w:tcPr>
          <w:p w:rsidR="007150D9" w:rsidRDefault="007150D9" w:rsidP="007C63F5">
            <w:pPr>
              <w:pStyle w:val="StyleBodyTextJustified"/>
            </w:pPr>
            <w:r>
              <w:t xml:space="preserve">Date when the scheduler would stop scheduling further requests </w:t>
            </w:r>
          </w:p>
          <w:p w:rsidR="007150D9" w:rsidRDefault="007150D9" w:rsidP="007C63F5">
            <w:pPr>
              <w:pStyle w:val="StyleBodyTextJustified"/>
            </w:pPr>
            <w:r>
              <w:t>Either End Date or End Occurrences must be specified.</w:t>
            </w:r>
          </w:p>
        </w:tc>
      </w:tr>
      <w:tr w:rsidR="007150D9" w:rsidTr="004B68B0">
        <w:trPr>
          <w:cantSplit/>
          <w:trHeight w:val="70"/>
        </w:trPr>
        <w:tc>
          <w:tcPr>
            <w:tcW w:w="1350" w:type="dxa"/>
          </w:tcPr>
          <w:p w:rsidR="007150D9" w:rsidRDefault="009437E6" w:rsidP="007C63F5">
            <w:pPr>
              <w:pStyle w:val="StyleBodyTextJustified"/>
            </w:pPr>
            <w:r>
              <w:t>Request Start</w:t>
            </w:r>
          </w:p>
        </w:tc>
        <w:tc>
          <w:tcPr>
            <w:tcW w:w="7038" w:type="dxa"/>
          </w:tcPr>
          <w:p w:rsidR="007150D9" w:rsidRDefault="009437E6" w:rsidP="007C63F5">
            <w:pPr>
              <w:pStyle w:val="StyleBodyTextJustified"/>
            </w:pPr>
            <w:r>
              <w:t>For Later Use</w:t>
            </w:r>
          </w:p>
        </w:tc>
      </w:tr>
      <w:tr w:rsidR="009437E6" w:rsidTr="004B68B0">
        <w:trPr>
          <w:cantSplit/>
          <w:trHeight w:val="70"/>
        </w:trPr>
        <w:tc>
          <w:tcPr>
            <w:tcW w:w="1350" w:type="dxa"/>
          </w:tcPr>
          <w:p w:rsidR="009437E6" w:rsidRDefault="009437E6" w:rsidP="007C63F5">
            <w:pPr>
              <w:pStyle w:val="StyleBodyTextJustified"/>
            </w:pPr>
            <w:r>
              <w:t>End Occurrences</w:t>
            </w:r>
          </w:p>
        </w:tc>
        <w:tc>
          <w:tcPr>
            <w:tcW w:w="7038" w:type="dxa"/>
          </w:tcPr>
          <w:p w:rsidR="009437E6" w:rsidRDefault="009437E6" w:rsidP="007C63F5">
            <w:pPr>
              <w:pStyle w:val="StyleBodyTextJustified"/>
            </w:pPr>
            <w:r>
              <w:t>Schedule would execute tasks for the specified times</w:t>
            </w:r>
          </w:p>
          <w:p w:rsidR="009437E6" w:rsidRDefault="009437E6" w:rsidP="007C63F5">
            <w:pPr>
              <w:pStyle w:val="StyleBodyTextJustified"/>
            </w:pPr>
            <w:r>
              <w:t>Either End Date or End Occurrences must be specified</w:t>
            </w:r>
          </w:p>
        </w:tc>
      </w:tr>
      <w:tr w:rsidR="009437E6" w:rsidTr="004B68B0">
        <w:trPr>
          <w:cantSplit/>
          <w:trHeight w:val="70"/>
        </w:trPr>
        <w:tc>
          <w:tcPr>
            <w:tcW w:w="1350" w:type="dxa"/>
          </w:tcPr>
          <w:p w:rsidR="009437E6" w:rsidRDefault="009437E6" w:rsidP="007C63F5">
            <w:pPr>
              <w:pStyle w:val="StyleBodyTextJustified"/>
            </w:pPr>
            <w:r>
              <w:t>Process Class Name</w:t>
            </w:r>
          </w:p>
        </w:tc>
        <w:tc>
          <w:tcPr>
            <w:tcW w:w="7038" w:type="dxa"/>
          </w:tcPr>
          <w:p w:rsidR="00CA4BEE" w:rsidRDefault="009437E6" w:rsidP="007C63F5">
            <w:pPr>
              <w:pStyle w:val="StyleBodyTextJustified"/>
            </w:pPr>
            <w:r>
              <w:t>Name of a Java class that has implemented an interface named IScheduleValidator</w:t>
            </w:r>
          </w:p>
          <w:tbl>
            <w:tblPr>
              <w:tblW w:w="5616" w:type="dxa"/>
              <w:tblInd w:w="1080" w:type="dxa"/>
              <w:tblLayout w:type="fixed"/>
              <w:tblLook w:val="00A0" w:firstRow="1" w:lastRow="0" w:firstColumn="1" w:lastColumn="0" w:noHBand="0" w:noVBand="0"/>
            </w:tblPr>
            <w:tblGrid>
              <w:gridCol w:w="1099"/>
              <w:gridCol w:w="4517"/>
            </w:tblGrid>
            <w:tr w:rsidR="00CA4BEE">
              <w:tc>
                <w:tcPr>
                  <w:tcW w:w="1440" w:type="dxa"/>
                </w:tcPr>
                <w:p w:rsidR="00CA4BEE" w:rsidRDefault="00F30A5D" w:rsidP="007C63F5">
                  <w:pPr>
                    <w:pStyle w:val="StyleBlockQuotationFirstArial10ptBoldLeft0First"/>
                  </w:pPr>
                  <w:r w:rsidRPr="00F30A5D">
                    <w:rPr>
                      <w:rFonts w:ascii="Wingdings" w:hAnsi="Wingdings"/>
                      <w:sz w:val="40"/>
                    </w:rPr>
                    <w:t></w:t>
                  </w:r>
                  <w:r w:rsidR="00CA4BEE">
                    <w:t>Note</w:t>
                  </w:r>
                </w:p>
              </w:tc>
              <w:tc>
                <w:tcPr>
                  <w:tcW w:w="6210" w:type="dxa"/>
                  <w:tcBorders>
                    <w:left w:val="nil"/>
                  </w:tcBorders>
                  <w:vAlign w:val="center"/>
                </w:tcPr>
                <w:p w:rsidR="00CA4BEE" w:rsidRDefault="00CA4BEE">
                  <w:pPr>
                    <w:pStyle w:val="ProcedureNotes"/>
                  </w:pPr>
                  <w:r>
                    <w:t>This class is instantiated to validate the schedule. The schedule is cancelled if the class returns FALSE.</w:t>
                  </w:r>
                </w:p>
              </w:tc>
            </w:tr>
          </w:tbl>
          <w:p w:rsidR="009437E6" w:rsidRDefault="009437E6" w:rsidP="004B68B0">
            <w:pPr>
              <w:pStyle w:val="BodyText"/>
              <w:jc w:val="both"/>
            </w:pPr>
          </w:p>
        </w:tc>
      </w:tr>
      <w:tr w:rsidR="00CA4BEE" w:rsidTr="004B68B0">
        <w:trPr>
          <w:cantSplit/>
          <w:trHeight w:val="70"/>
        </w:trPr>
        <w:tc>
          <w:tcPr>
            <w:tcW w:w="1350" w:type="dxa"/>
          </w:tcPr>
          <w:p w:rsidR="00CA4BEE" w:rsidRDefault="0019460D" w:rsidP="007C63F5">
            <w:pPr>
              <w:pStyle w:val="StyleBodyTextJustified"/>
            </w:pPr>
            <w:r>
              <w:t>Start Time</w:t>
            </w:r>
          </w:p>
        </w:tc>
        <w:tc>
          <w:tcPr>
            <w:tcW w:w="7038" w:type="dxa"/>
          </w:tcPr>
          <w:p w:rsidR="00CA4BEE" w:rsidRDefault="00EF3FFE" w:rsidP="007C63F5">
            <w:pPr>
              <w:pStyle w:val="StyleBodyTextJustified"/>
            </w:pPr>
            <w:r>
              <w:t xml:space="preserve">Specified if the </w:t>
            </w:r>
            <w:r w:rsidRPr="004B68B0">
              <w:rPr>
                <w:i/>
              </w:rPr>
              <w:t>Frequency Type</w:t>
            </w:r>
            <w:r>
              <w:t xml:space="preserve"> is MINUTE </w:t>
            </w:r>
            <w:r w:rsidR="0095186B">
              <w:t>and/or HOUR</w:t>
            </w:r>
          </w:p>
          <w:p w:rsidR="0095186B" w:rsidRDefault="0095186B" w:rsidP="007C63F5">
            <w:pPr>
              <w:pStyle w:val="StyleBodyTextJustified"/>
            </w:pPr>
            <w:r>
              <w:t>Schedule would be valid between the Start Time and End Time</w:t>
            </w:r>
          </w:p>
        </w:tc>
      </w:tr>
      <w:tr w:rsidR="0095186B" w:rsidTr="004B68B0">
        <w:trPr>
          <w:cantSplit/>
          <w:trHeight w:val="70"/>
        </w:trPr>
        <w:tc>
          <w:tcPr>
            <w:tcW w:w="1350" w:type="dxa"/>
          </w:tcPr>
          <w:p w:rsidR="0095186B" w:rsidRDefault="0095186B" w:rsidP="007C63F5">
            <w:pPr>
              <w:pStyle w:val="StyleBodyTextJustified"/>
            </w:pPr>
            <w:r>
              <w:lastRenderedPageBreak/>
              <w:t>End Time</w:t>
            </w:r>
          </w:p>
        </w:tc>
        <w:tc>
          <w:tcPr>
            <w:tcW w:w="7038" w:type="dxa"/>
          </w:tcPr>
          <w:p w:rsidR="0095186B" w:rsidRDefault="0095186B" w:rsidP="007C63F5">
            <w:pPr>
              <w:pStyle w:val="StyleBodyTextJustified"/>
            </w:pPr>
            <w:r>
              <w:t xml:space="preserve">Specified if the </w:t>
            </w:r>
            <w:r w:rsidRPr="004B68B0">
              <w:rPr>
                <w:i/>
              </w:rPr>
              <w:t>Frequency Type</w:t>
            </w:r>
            <w:r>
              <w:t xml:space="preserve"> is MINUTE and/or HOUR</w:t>
            </w:r>
          </w:p>
          <w:p w:rsidR="0095186B" w:rsidRDefault="0095186B" w:rsidP="007C63F5">
            <w:pPr>
              <w:pStyle w:val="StyleBodyTextJustified"/>
            </w:pPr>
            <w:r>
              <w:t>Schedule would be valid between the Start Time and End Time</w:t>
            </w:r>
          </w:p>
        </w:tc>
      </w:tr>
      <w:tr w:rsidR="0095186B" w:rsidTr="004B68B0">
        <w:trPr>
          <w:cantSplit/>
          <w:trHeight w:val="70"/>
        </w:trPr>
        <w:tc>
          <w:tcPr>
            <w:tcW w:w="1350" w:type="dxa"/>
          </w:tcPr>
          <w:p w:rsidR="0095186B" w:rsidRDefault="00FC0099" w:rsidP="007C63F5">
            <w:pPr>
              <w:pStyle w:val="StyleBodyTextJustified"/>
            </w:pPr>
            <w:r>
              <w:t>Future Scheduling</w:t>
            </w:r>
          </w:p>
        </w:tc>
        <w:tc>
          <w:tcPr>
            <w:tcW w:w="7038" w:type="dxa"/>
          </w:tcPr>
          <w:p w:rsidR="0095186B" w:rsidRDefault="00FC0099" w:rsidP="007C63F5">
            <w:pPr>
              <w:pStyle w:val="StyleBodyTextJustified"/>
            </w:pPr>
            <w:r>
              <w:t>Yes or No</w:t>
            </w:r>
          </w:p>
          <w:tbl>
            <w:tblPr>
              <w:tblW w:w="5616" w:type="dxa"/>
              <w:tblInd w:w="1080" w:type="dxa"/>
              <w:tblLayout w:type="fixed"/>
              <w:tblLook w:val="00A0" w:firstRow="1" w:lastRow="0" w:firstColumn="1" w:lastColumn="0" w:noHBand="0" w:noVBand="0"/>
            </w:tblPr>
            <w:tblGrid>
              <w:gridCol w:w="1099"/>
              <w:gridCol w:w="4517"/>
            </w:tblGrid>
            <w:tr w:rsidR="00FC0099">
              <w:tc>
                <w:tcPr>
                  <w:tcW w:w="1440" w:type="dxa"/>
                </w:tcPr>
                <w:p w:rsidR="00FC0099" w:rsidRDefault="00F30A5D" w:rsidP="007C63F5">
                  <w:pPr>
                    <w:pStyle w:val="StyleBlockQuotationFirstArial10ptBoldLeft0First"/>
                  </w:pPr>
                  <w:r w:rsidRPr="00F30A5D">
                    <w:rPr>
                      <w:rFonts w:ascii="Wingdings" w:hAnsi="Wingdings"/>
                      <w:sz w:val="40"/>
                    </w:rPr>
                    <w:t></w:t>
                  </w:r>
                  <w:r w:rsidR="00FC0099">
                    <w:t>Note</w:t>
                  </w:r>
                </w:p>
              </w:tc>
              <w:tc>
                <w:tcPr>
                  <w:tcW w:w="6210" w:type="dxa"/>
                  <w:tcBorders>
                    <w:left w:val="nil"/>
                  </w:tcBorders>
                  <w:vAlign w:val="center"/>
                </w:tcPr>
                <w:p w:rsidR="00FC0099" w:rsidRDefault="00FC0099">
                  <w:pPr>
                    <w:pStyle w:val="ProcedureNotes"/>
                  </w:pPr>
                  <w:r>
                    <w:t>Yes indicates that the PRE would schedule requests only for future date and time.</w:t>
                  </w:r>
                </w:p>
              </w:tc>
            </w:tr>
            <w:tr w:rsidR="00FC0099">
              <w:tc>
                <w:tcPr>
                  <w:tcW w:w="1440" w:type="dxa"/>
                </w:tcPr>
                <w:p w:rsidR="00FC0099" w:rsidRDefault="00923125" w:rsidP="007C63F5">
                  <w:pPr>
                    <w:pStyle w:val="StyleBlockQuotationFirstArial10ptBoldLeft0First"/>
                  </w:pPr>
                  <w:r>
                    <w:t>Example</w:t>
                  </w:r>
                </w:p>
              </w:tc>
              <w:tc>
                <w:tcPr>
                  <w:tcW w:w="6210" w:type="dxa"/>
                  <w:tcBorders>
                    <w:left w:val="nil"/>
                  </w:tcBorders>
                  <w:vAlign w:val="center"/>
                </w:tcPr>
                <w:p w:rsidR="00FC0099" w:rsidRDefault="007A5FC2">
                  <w:pPr>
                    <w:pStyle w:val="ProcedureNotes"/>
                  </w:pPr>
                  <w:r>
                    <w:t>If the Request was scheduled to Run Daily on 01/Jan/2004 12:00:00 but the PRE was shut down on 31/Dec/2003 23:00:00, this request was not executed on 01/Jan/2004.</w:t>
                  </w:r>
                </w:p>
                <w:p w:rsidR="007A5FC2" w:rsidRDefault="007A5FC2">
                  <w:pPr>
                    <w:pStyle w:val="ProcedureNotes"/>
                  </w:pPr>
                  <w:r>
                    <w:t xml:space="preserve">The PRE was started only on 03/Jan/2003, and if the </w:t>
                  </w:r>
                  <w:r w:rsidRPr="007A5FC2">
                    <w:rPr>
                      <w:i/>
                    </w:rPr>
                    <w:t>Future Scheduling</w:t>
                  </w:r>
                  <w:r>
                    <w:t xml:space="preserve"> flag is Yes, the PRE would execute the request made on 01/Jan/2004 but the next request would be on 03/Jan/2004 12:00:00 or future date.</w:t>
                  </w:r>
                </w:p>
                <w:p w:rsidR="007A5FC2" w:rsidRDefault="007A5FC2">
                  <w:pPr>
                    <w:pStyle w:val="ProcedureNotes"/>
                  </w:pPr>
                  <w:r>
                    <w:t>If this flag is set to No, the PRE would run this request of 01/Jan/2004 but the next request would be on 02/Jan/2004 12:00:00</w:t>
                  </w:r>
                </w:p>
              </w:tc>
            </w:tr>
          </w:tbl>
          <w:p w:rsidR="00FC0099" w:rsidRDefault="00FC0099" w:rsidP="004B68B0">
            <w:pPr>
              <w:pStyle w:val="BodyText"/>
              <w:jc w:val="both"/>
            </w:pPr>
          </w:p>
        </w:tc>
      </w:tr>
      <w:tr w:rsidR="005A5A0E" w:rsidTr="004B68B0">
        <w:trPr>
          <w:cantSplit/>
          <w:trHeight w:val="70"/>
        </w:trPr>
        <w:tc>
          <w:tcPr>
            <w:tcW w:w="1350" w:type="dxa"/>
          </w:tcPr>
          <w:p w:rsidR="005A5A0E" w:rsidRDefault="005A5A0E" w:rsidP="007C63F5">
            <w:pPr>
              <w:pStyle w:val="StyleBodyTextJustified"/>
            </w:pPr>
            <w:r>
              <w:t>Fixed Date</w:t>
            </w:r>
          </w:p>
        </w:tc>
        <w:tc>
          <w:tcPr>
            <w:tcW w:w="7038" w:type="dxa"/>
          </w:tcPr>
          <w:p w:rsidR="005A5A0E" w:rsidRDefault="005A5A0E" w:rsidP="007C63F5">
            <w:pPr>
              <w:pStyle w:val="StyleBodyTextJustified"/>
            </w:pPr>
            <w:r>
              <w:t>Fixed Date is to be used when we want a schedule to be exactly on a particular date. E.g. 30</w:t>
            </w:r>
            <w:r w:rsidRPr="004B68B0">
              <w:rPr>
                <w:vertAlign w:val="superscript"/>
              </w:rPr>
              <w:t>th</w:t>
            </w:r>
            <w:r>
              <w:t xml:space="preserve"> day of a month is not available in February month so then the scheduler will not schedule a JOB for the month of Feb if the fixed date is true.</w:t>
            </w:r>
          </w:p>
        </w:tc>
      </w:tr>
      <w:tr w:rsidR="005A5A0E" w:rsidTr="004B68B0">
        <w:trPr>
          <w:cantSplit/>
          <w:trHeight w:val="70"/>
        </w:trPr>
        <w:tc>
          <w:tcPr>
            <w:tcW w:w="1350" w:type="dxa"/>
          </w:tcPr>
          <w:p w:rsidR="005A5A0E" w:rsidRDefault="005A5A0E" w:rsidP="007C63F5">
            <w:pPr>
              <w:pStyle w:val="StyleBodyTextJustified"/>
            </w:pPr>
            <w:r>
              <w:t>Email Ids</w:t>
            </w:r>
          </w:p>
        </w:tc>
        <w:tc>
          <w:tcPr>
            <w:tcW w:w="7038" w:type="dxa"/>
          </w:tcPr>
          <w:p w:rsidR="005A5A0E" w:rsidRDefault="002552E9" w:rsidP="007C63F5">
            <w:pPr>
              <w:pStyle w:val="StyleBodyTextJustified"/>
            </w:pPr>
            <w:r>
              <w:t>Not in Use.</w:t>
            </w:r>
          </w:p>
        </w:tc>
      </w:tr>
      <w:tr w:rsidR="002552E9" w:rsidTr="004B68B0">
        <w:trPr>
          <w:cantSplit/>
          <w:trHeight w:val="70"/>
        </w:trPr>
        <w:tc>
          <w:tcPr>
            <w:tcW w:w="1350" w:type="dxa"/>
          </w:tcPr>
          <w:p w:rsidR="002552E9" w:rsidRDefault="002552E9" w:rsidP="007C63F5">
            <w:pPr>
              <w:pStyle w:val="StyleBodyTextJustified"/>
            </w:pPr>
            <w:r>
              <w:t>Skip flag</w:t>
            </w:r>
          </w:p>
        </w:tc>
        <w:tc>
          <w:tcPr>
            <w:tcW w:w="7038" w:type="dxa"/>
          </w:tcPr>
          <w:p w:rsidR="002552E9" w:rsidRDefault="002552E9" w:rsidP="007C63F5">
            <w:pPr>
              <w:pStyle w:val="StyleBodyTextJustified"/>
            </w:pPr>
            <w:r>
              <w:t>Skip flag identifies if the schedule should check for pre-programmed Calendar or a Weekday check</w:t>
            </w:r>
            <w:r w:rsidR="0090106A">
              <w:t>. The valid values can be “NA”, “D+”</w:t>
            </w:r>
            <w:r w:rsidR="00554A30">
              <w:t>,</w:t>
            </w:r>
            <w:r w:rsidR="0090106A">
              <w:t xml:space="preserve"> “D-“</w:t>
            </w:r>
            <w:r w:rsidR="00554A30">
              <w:t xml:space="preserve"> and “SS”</w:t>
            </w:r>
            <w:r w:rsidR="0090106A">
              <w:t xml:space="preserve"> where :</w:t>
            </w:r>
          </w:p>
          <w:p w:rsidR="0090106A" w:rsidRDefault="0090106A" w:rsidP="004B68B0">
            <w:pPr>
              <w:pStyle w:val="BodyText"/>
              <w:ind w:left="432" w:hanging="432"/>
              <w:jc w:val="both"/>
            </w:pPr>
            <w:r>
              <w:t>NA</w:t>
            </w:r>
            <w:r>
              <w:tab/>
              <w:t>indicates that there is no skipping of the scheduled date and it is okay to accept the scheduled date as arrived by the associated frequency. Example</w:t>
            </w:r>
            <w:r w:rsidR="00462886">
              <w:t>:</w:t>
            </w:r>
            <w:r>
              <w:t xml:space="preserve"> if </w:t>
            </w:r>
            <w:proofErr w:type="gramStart"/>
            <w:r>
              <w:t>a Calendar frequency “MONTH” is associated and say</w:t>
            </w:r>
            <w:proofErr w:type="gramEnd"/>
            <w:r>
              <w:t xml:space="preserve"> the schedule starts on Jan 01, 2008 and recur every 1 month then the next schedule will be Feb 01, 2008 and after that it would be Mar 01, 2008. Mar 01 2008 is a Saturday. PRE will not do any checks and will schedule a JOB to be executed on Mar 01, 2008.</w:t>
            </w:r>
          </w:p>
          <w:p w:rsidR="0090106A" w:rsidRDefault="0090106A" w:rsidP="004B68B0">
            <w:pPr>
              <w:pStyle w:val="BodyText"/>
              <w:ind w:left="432" w:hanging="432"/>
              <w:jc w:val="both"/>
            </w:pPr>
            <w:r>
              <w:t>D+</w:t>
            </w:r>
            <w:r>
              <w:tab/>
              <w:t>Indicates that the schedule should be postponed by a Day.</w:t>
            </w:r>
          </w:p>
          <w:p w:rsidR="0090106A" w:rsidRDefault="0090106A" w:rsidP="004B68B0">
            <w:pPr>
              <w:pStyle w:val="BodyText"/>
              <w:ind w:left="432" w:hanging="432"/>
              <w:jc w:val="both"/>
            </w:pPr>
            <w:r>
              <w:t>D-</w:t>
            </w:r>
            <w:r>
              <w:tab/>
              <w:t>Indicates that the schedule should be advanced by a Day.</w:t>
            </w:r>
          </w:p>
          <w:p w:rsidR="00554A30" w:rsidRDefault="00554A30" w:rsidP="004B68B0">
            <w:pPr>
              <w:pStyle w:val="BodyText"/>
              <w:ind w:left="432" w:hanging="432"/>
              <w:jc w:val="both"/>
            </w:pPr>
            <w:r>
              <w:t>SS</w:t>
            </w:r>
            <w:r>
              <w:tab/>
              <w:t>Indicates that the schedule should be skipped to the next recurrence of the schedule.</w:t>
            </w:r>
          </w:p>
          <w:p w:rsidR="0090106A" w:rsidRDefault="00554A30" w:rsidP="004B68B0">
            <w:pPr>
              <w:pStyle w:val="BodyText"/>
              <w:ind w:left="432" w:hanging="432"/>
              <w:jc w:val="both"/>
            </w:pPr>
            <w:r>
              <w:t xml:space="preserve">For </w:t>
            </w:r>
            <w:r w:rsidRPr="004B68B0">
              <w:rPr>
                <w:i/>
                <w:iCs/>
              </w:rPr>
              <w:t>D+</w:t>
            </w:r>
            <w:r>
              <w:t xml:space="preserve"> or </w:t>
            </w:r>
            <w:r w:rsidR="0090106A" w:rsidRPr="004B68B0">
              <w:rPr>
                <w:i/>
                <w:iCs/>
              </w:rPr>
              <w:t>D-</w:t>
            </w:r>
            <w:r w:rsidR="0090106A">
              <w:t xml:space="preserve"> </w:t>
            </w:r>
            <w:r>
              <w:t xml:space="preserve">or </w:t>
            </w:r>
            <w:r w:rsidRPr="004B68B0">
              <w:rPr>
                <w:i/>
                <w:iCs/>
              </w:rPr>
              <w:t>SS</w:t>
            </w:r>
            <w:r>
              <w:t xml:space="preserve"> </w:t>
            </w:r>
            <w:r w:rsidR="0090106A">
              <w:t xml:space="preserve">there must be at least a </w:t>
            </w:r>
            <w:r w:rsidR="008260CF">
              <w:t>I</w:t>
            </w:r>
            <w:r w:rsidR="0090106A">
              <w:t xml:space="preserve">Calendar or a Weekday Check Flag </w:t>
            </w:r>
            <w:r w:rsidR="008260CF">
              <w:t>or both, otherwise the skip flag must be NA.</w:t>
            </w:r>
          </w:p>
          <w:p w:rsidR="00702C10" w:rsidRPr="00702C10" w:rsidRDefault="00702C10" w:rsidP="00702C10">
            <w:pPr>
              <w:pStyle w:val="BodyText"/>
            </w:pPr>
            <w:r>
              <w:t xml:space="preserve">Please read documentation </w:t>
            </w:r>
            <w:r w:rsidR="008E22CB">
              <w:t>for</w:t>
            </w:r>
            <w:r>
              <w:t xml:space="preserve"> the property </w:t>
            </w:r>
            <w:r w:rsidRPr="004B68B0">
              <w:rPr>
                <w:rFonts w:ascii="Courier" w:hAnsi="Courier"/>
                <w:i/>
                <w:iCs/>
              </w:rPr>
              <w:t>icalendarinfiniteloopterminationcounter</w:t>
            </w:r>
            <w:r>
              <w:t xml:space="preserve"> in</w:t>
            </w:r>
            <w:r w:rsidR="00E20934">
              <w:t xml:space="preserve"> [</w:t>
            </w:r>
            <w:r>
              <w:t xml:space="preserve"> </w:t>
            </w:r>
            <w:r w:rsidR="00F84F20">
              <w:fldChar w:fldCharType="begin"/>
            </w:r>
            <w:r w:rsidR="00E20934">
              <w:instrText xml:space="preserve"> REF _Ref105300272 \w \h </w:instrText>
            </w:r>
            <w:r w:rsidR="00F84F20">
              <w:fldChar w:fldCharType="separate"/>
            </w:r>
            <w:r w:rsidR="000D6FE1">
              <w:t>3.2.2</w:t>
            </w:r>
            <w:r w:rsidR="00F84F20">
              <w:fldChar w:fldCharType="end"/>
            </w:r>
            <w:r w:rsidR="00E20934">
              <w:t xml:space="preserve"> ] </w:t>
            </w:r>
            <w:r>
              <w:t>pr.properties section</w:t>
            </w:r>
            <w:r w:rsidR="00E20934">
              <w:t xml:space="preserve"> </w:t>
            </w:r>
          </w:p>
        </w:tc>
      </w:tr>
      <w:tr w:rsidR="0090106A" w:rsidTr="004B68B0">
        <w:trPr>
          <w:cantSplit/>
          <w:trHeight w:val="70"/>
        </w:trPr>
        <w:tc>
          <w:tcPr>
            <w:tcW w:w="1350" w:type="dxa"/>
          </w:tcPr>
          <w:p w:rsidR="0090106A" w:rsidRDefault="0090106A" w:rsidP="007C63F5">
            <w:pPr>
              <w:pStyle w:val="StyleBodyTextJustified"/>
            </w:pPr>
            <w:r>
              <w:lastRenderedPageBreak/>
              <w:t>Weekday Check Flag</w:t>
            </w:r>
          </w:p>
        </w:tc>
        <w:tc>
          <w:tcPr>
            <w:tcW w:w="7038" w:type="dxa"/>
          </w:tcPr>
          <w:p w:rsidR="0090106A" w:rsidRDefault="0090106A" w:rsidP="007C63F5">
            <w:pPr>
              <w:pStyle w:val="StyleBodyTextJustified"/>
            </w:pPr>
            <w:r>
              <w:t>Valid values are Y or N.</w:t>
            </w:r>
          </w:p>
          <w:p w:rsidR="0090106A" w:rsidRDefault="0090106A" w:rsidP="007C63F5">
            <w:pPr>
              <w:pStyle w:val="StyleBodyTextJustified"/>
            </w:pPr>
            <w:r>
              <w:t>If the skip flag is set to either D+ or D- and if the weekday check is Y then the schedule date if happens to be on weekend then PRE will advance the date as per the skip flag to a week day.</w:t>
            </w:r>
            <w:r w:rsidR="00554A30">
              <w:t xml:space="preserve"> If the skip flag is set to SS then the schedule will be skipped to the next recurrence of the schedule. This will also reduce occurrence counter by 1.</w:t>
            </w:r>
          </w:p>
          <w:p w:rsidR="00B50805" w:rsidRDefault="00B50805" w:rsidP="007C63F5">
            <w:pPr>
              <w:pStyle w:val="StyleBodyTextJustified"/>
            </w:pPr>
            <w:r>
              <w:t>Weekday is considered as Monday through Friday. A weekend is considered as Saturday through Sunday.</w:t>
            </w:r>
          </w:p>
        </w:tc>
      </w:tr>
      <w:tr w:rsidR="007818EC" w:rsidTr="004B68B0">
        <w:trPr>
          <w:cantSplit/>
          <w:trHeight w:val="70"/>
        </w:trPr>
        <w:tc>
          <w:tcPr>
            <w:tcW w:w="1350" w:type="dxa"/>
          </w:tcPr>
          <w:p w:rsidR="007818EC" w:rsidRDefault="007818EC" w:rsidP="007C63F5">
            <w:pPr>
              <w:pStyle w:val="StyleBodyTextJustified"/>
            </w:pPr>
            <w:r>
              <w:t>End_Reason</w:t>
            </w:r>
          </w:p>
        </w:tc>
        <w:tc>
          <w:tcPr>
            <w:tcW w:w="7038" w:type="dxa"/>
          </w:tcPr>
          <w:p w:rsidR="007818EC" w:rsidRDefault="007818EC" w:rsidP="007C63F5">
            <w:pPr>
              <w:pStyle w:val="StyleBodyTextJustified"/>
            </w:pPr>
            <w:r>
              <w:t>PRE will update this field upon any termination/closure of the schedule so as to get the reason behind the termination.</w:t>
            </w:r>
          </w:p>
        </w:tc>
      </w:tr>
      <w:tr w:rsidR="00650572" w:rsidTr="004B68B0">
        <w:trPr>
          <w:cantSplit/>
          <w:trHeight w:val="70"/>
        </w:trPr>
        <w:tc>
          <w:tcPr>
            <w:tcW w:w="1350" w:type="dxa"/>
          </w:tcPr>
          <w:p w:rsidR="00650572" w:rsidRDefault="00650572" w:rsidP="007C63F5">
            <w:pPr>
              <w:pStyle w:val="StyleBodyTextJustified"/>
            </w:pPr>
            <w:r>
              <w:t>Keep_Alive</w:t>
            </w:r>
          </w:p>
        </w:tc>
        <w:tc>
          <w:tcPr>
            <w:tcW w:w="7038" w:type="dxa"/>
          </w:tcPr>
          <w:p w:rsidR="00650572" w:rsidRDefault="00650572" w:rsidP="00650572">
            <w:pPr>
              <w:pStyle w:val="StyleBodyTextJustified"/>
            </w:pPr>
            <w:r>
              <w:t>PRE will use this flag to determine if the schedule should be kept active. if the job fails then to the schedule will try to pro-create the job as per its associated schedule.</w:t>
            </w:r>
          </w:p>
        </w:tc>
      </w:tr>
    </w:tbl>
    <w:p w:rsidR="000D0071" w:rsidRDefault="000D0071" w:rsidP="000D0071">
      <w:bookmarkStart w:id="53" w:name="_Ref197831094"/>
    </w:p>
    <w:p w:rsidR="00140BF1" w:rsidRPr="00140BF1" w:rsidRDefault="00140BF1" w:rsidP="000D0071">
      <w:pPr>
        <w:rPr>
          <w:b/>
          <w:bCs/>
        </w:rPr>
      </w:pPr>
      <w:r w:rsidRPr="00140BF1">
        <w:rPr>
          <w:b/>
          <w:bCs/>
        </w:rPr>
        <w:t>Table Name: schedule_event_calendar</w:t>
      </w:r>
    </w:p>
    <w:p w:rsidR="00140BF1" w:rsidRDefault="00140BF1" w:rsidP="000D0071"/>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5773"/>
      </w:tblGrid>
      <w:tr w:rsidR="00140BF1" w:rsidRPr="004B68B0" w:rsidTr="004B68B0">
        <w:trPr>
          <w:cantSplit/>
          <w:tblHeader/>
        </w:trPr>
        <w:tc>
          <w:tcPr>
            <w:tcW w:w="1895" w:type="dxa"/>
            <w:shd w:val="clear" w:color="auto" w:fill="E0E0E0"/>
          </w:tcPr>
          <w:p w:rsidR="00140BF1" w:rsidRPr="004B68B0" w:rsidRDefault="00140BF1" w:rsidP="004B68B0">
            <w:pPr>
              <w:pStyle w:val="BodyText"/>
              <w:keepNext/>
              <w:jc w:val="both"/>
              <w:rPr>
                <w:b/>
              </w:rPr>
            </w:pPr>
            <w:r w:rsidRPr="004B68B0">
              <w:rPr>
                <w:b/>
              </w:rPr>
              <w:t>Attribute</w:t>
            </w:r>
          </w:p>
        </w:tc>
        <w:tc>
          <w:tcPr>
            <w:tcW w:w="5773" w:type="dxa"/>
            <w:shd w:val="clear" w:color="auto" w:fill="E0E0E0"/>
          </w:tcPr>
          <w:p w:rsidR="00140BF1" w:rsidRPr="004B68B0" w:rsidRDefault="00140BF1" w:rsidP="004B68B0">
            <w:pPr>
              <w:pStyle w:val="BodyText"/>
              <w:keepNext/>
              <w:jc w:val="both"/>
              <w:rPr>
                <w:b/>
              </w:rPr>
            </w:pPr>
            <w:r w:rsidRPr="004B68B0">
              <w:rPr>
                <w:b/>
              </w:rPr>
              <w:t>Description</w:t>
            </w:r>
          </w:p>
        </w:tc>
      </w:tr>
      <w:tr w:rsidR="00140BF1" w:rsidTr="004B68B0">
        <w:trPr>
          <w:cantSplit/>
        </w:trPr>
        <w:tc>
          <w:tcPr>
            <w:tcW w:w="1895" w:type="dxa"/>
          </w:tcPr>
          <w:p w:rsidR="00140BF1" w:rsidRDefault="00140BF1" w:rsidP="007C63F5">
            <w:pPr>
              <w:pStyle w:val="StyleBodyTextJustified"/>
            </w:pPr>
            <w:r>
              <w:t>Schedule Id</w:t>
            </w:r>
          </w:p>
        </w:tc>
        <w:tc>
          <w:tcPr>
            <w:tcW w:w="5773" w:type="dxa"/>
          </w:tcPr>
          <w:p w:rsidR="00140BF1" w:rsidRDefault="00140BF1" w:rsidP="007C63F5">
            <w:pPr>
              <w:pStyle w:val="StyleBodyTextJustified"/>
            </w:pPr>
            <w:r>
              <w:t>Corresponds to the schedule id from the process_request_schedule table.</w:t>
            </w:r>
          </w:p>
          <w:p w:rsidR="00140BF1" w:rsidRDefault="00140BF1" w:rsidP="004B68B0">
            <w:pPr>
              <w:pStyle w:val="BodyText"/>
              <w:jc w:val="both"/>
            </w:pPr>
          </w:p>
        </w:tc>
      </w:tr>
      <w:tr w:rsidR="00140BF1" w:rsidTr="004B68B0">
        <w:trPr>
          <w:cantSplit/>
          <w:trHeight w:val="70"/>
        </w:trPr>
        <w:tc>
          <w:tcPr>
            <w:tcW w:w="1895" w:type="dxa"/>
          </w:tcPr>
          <w:p w:rsidR="00140BF1" w:rsidRDefault="00140BF1" w:rsidP="007C63F5">
            <w:pPr>
              <w:pStyle w:val="StyleBodyTextJustified"/>
            </w:pPr>
            <w:r>
              <w:t>Serial_no</w:t>
            </w:r>
          </w:p>
        </w:tc>
        <w:tc>
          <w:tcPr>
            <w:tcW w:w="5773" w:type="dxa"/>
          </w:tcPr>
          <w:p w:rsidR="00140BF1" w:rsidRDefault="00140BF1" w:rsidP="00D94F08">
            <w:pPr>
              <w:pStyle w:val="BodyText"/>
            </w:pPr>
            <w:r>
              <w:t>Auto-generated Id (For each parameter in a request)</w:t>
            </w:r>
          </w:p>
        </w:tc>
      </w:tr>
      <w:tr w:rsidR="00140BF1" w:rsidTr="004B68B0">
        <w:trPr>
          <w:cantSplit/>
          <w:trHeight w:val="70"/>
        </w:trPr>
        <w:tc>
          <w:tcPr>
            <w:tcW w:w="1895" w:type="dxa"/>
          </w:tcPr>
          <w:p w:rsidR="00140BF1" w:rsidRDefault="00140BF1" w:rsidP="007C63F5">
            <w:pPr>
              <w:pStyle w:val="StyleBodyTextJustified"/>
            </w:pPr>
            <w:r>
              <w:t>Category</w:t>
            </w:r>
          </w:p>
        </w:tc>
        <w:tc>
          <w:tcPr>
            <w:tcW w:w="5773" w:type="dxa"/>
          </w:tcPr>
          <w:p w:rsidR="00140BF1" w:rsidRDefault="00140BF1" w:rsidP="00D94F08">
            <w:pPr>
              <w:pStyle w:val="BodyText"/>
            </w:pPr>
            <w:r>
              <w:t>Currently supported is CALENDAR</w:t>
            </w:r>
          </w:p>
        </w:tc>
      </w:tr>
      <w:tr w:rsidR="00140BF1" w:rsidTr="004B68B0">
        <w:trPr>
          <w:cantSplit/>
          <w:trHeight w:val="70"/>
        </w:trPr>
        <w:tc>
          <w:tcPr>
            <w:tcW w:w="1895" w:type="dxa"/>
          </w:tcPr>
          <w:p w:rsidR="00140BF1" w:rsidRDefault="00140BF1" w:rsidP="007C63F5">
            <w:pPr>
              <w:pStyle w:val="StyleBodyTextJustified"/>
            </w:pPr>
            <w:r>
              <w:t>Process_class_nm</w:t>
            </w:r>
          </w:p>
        </w:tc>
        <w:tc>
          <w:tcPr>
            <w:tcW w:w="5773" w:type="dxa"/>
          </w:tcPr>
          <w:p w:rsidR="00140BF1" w:rsidRDefault="00140BF1" w:rsidP="00D94F08">
            <w:pPr>
              <w:pStyle w:val="BodyText"/>
            </w:pPr>
            <w:r>
              <w:t>Defines the class that implements the interface stg.pr.engine.scheduler.ICalendar</w:t>
            </w:r>
          </w:p>
        </w:tc>
      </w:tr>
    </w:tbl>
    <w:p w:rsidR="00140BF1" w:rsidRDefault="00140BF1" w:rsidP="000D0071"/>
    <w:p w:rsidR="00F27CAE" w:rsidRDefault="00F27CAE" w:rsidP="008C0C68">
      <w:pPr>
        <w:pStyle w:val="Heading4"/>
      </w:pPr>
      <w:r>
        <w:t>Supported Frequencies Table</w:t>
      </w:r>
      <w:bookmarkEnd w:id="53"/>
    </w:p>
    <w:p w:rsidR="00F27CAE" w:rsidRDefault="00F27CAE" w:rsidP="00F27CA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2"/>
        <w:gridCol w:w="3903"/>
      </w:tblGrid>
      <w:tr w:rsidR="00F27CAE" w:rsidTr="004B68B0">
        <w:trPr>
          <w:tblHeader/>
        </w:trPr>
        <w:tc>
          <w:tcPr>
            <w:tcW w:w="3902" w:type="dxa"/>
            <w:shd w:val="clear" w:color="auto" w:fill="CCCCCC"/>
          </w:tcPr>
          <w:p w:rsidR="00F27CAE" w:rsidRPr="004B68B0" w:rsidRDefault="00F27CAE" w:rsidP="004B68B0">
            <w:pPr>
              <w:pStyle w:val="BodyText"/>
              <w:keepNext/>
              <w:jc w:val="both"/>
              <w:rPr>
                <w:b/>
              </w:rPr>
            </w:pPr>
            <w:r w:rsidRPr="004B68B0">
              <w:rPr>
                <w:b/>
              </w:rPr>
              <w:t>Frequency</w:t>
            </w:r>
          </w:p>
        </w:tc>
        <w:tc>
          <w:tcPr>
            <w:tcW w:w="3903" w:type="dxa"/>
            <w:shd w:val="clear" w:color="auto" w:fill="CCCCCC"/>
          </w:tcPr>
          <w:p w:rsidR="00F27CAE" w:rsidRPr="004B68B0" w:rsidRDefault="00F27CAE" w:rsidP="004B68B0">
            <w:pPr>
              <w:pStyle w:val="BodyText"/>
              <w:keepNext/>
              <w:jc w:val="both"/>
              <w:rPr>
                <w:b/>
              </w:rPr>
            </w:pPr>
            <w:r w:rsidRPr="004B68B0">
              <w:rPr>
                <w:b/>
              </w:rPr>
              <w:t>Description</w:t>
            </w:r>
          </w:p>
        </w:tc>
      </w:tr>
      <w:tr w:rsidR="00F27CAE" w:rsidTr="004B68B0">
        <w:tc>
          <w:tcPr>
            <w:tcW w:w="3902" w:type="dxa"/>
          </w:tcPr>
          <w:p w:rsidR="00F27CAE" w:rsidRDefault="00F27CAE" w:rsidP="007C63F5">
            <w:pPr>
              <w:pStyle w:val="StyleBodyTextJustified"/>
            </w:pPr>
            <w:r>
              <w:t>MINUTE</w:t>
            </w:r>
          </w:p>
        </w:tc>
        <w:tc>
          <w:tcPr>
            <w:tcW w:w="3903" w:type="dxa"/>
          </w:tcPr>
          <w:p w:rsidR="00F27CAE" w:rsidRDefault="00F27CAE" w:rsidP="007C63F5">
            <w:pPr>
              <w:pStyle w:val="StyleBodyTextJustified"/>
            </w:pPr>
            <w:r>
              <w:t>Per Minute</w:t>
            </w:r>
          </w:p>
        </w:tc>
      </w:tr>
      <w:tr w:rsidR="00F27CAE" w:rsidTr="004B68B0">
        <w:tc>
          <w:tcPr>
            <w:tcW w:w="3902" w:type="dxa"/>
          </w:tcPr>
          <w:p w:rsidR="00F27CAE" w:rsidRDefault="00F27CAE" w:rsidP="007C63F5">
            <w:pPr>
              <w:pStyle w:val="StyleBodyTextJustified"/>
            </w:pPr>
            <w:r>
              <w:t>HOUR</w:t>
            </w:r>
          </w:p>
        </w:tc>
        <w:tc>
          <w:tcPr>
            <w:tcW w:w="3903" w:type="dxa"/>
          </w:tcPr>
          <w:p w:rsidR="00F27CAE" w:rsidRDefault="00F27CAE" w:rsidP="007C63F5">
            <w:pPr>
              <w:pStyle w:val="StyleBodyTextJustified"/>
            </w:pPr>
            <w:r>
              <w:t>Per Hour</w:t>
            </w:r>
          </w:p>
        </w:tc>
      </w:tr>
      <w:tr w:rsidR="00F27CAE" w:rsidTr="004B68B0">
        <w:tc>
          <w:tcPr>
            <w:tcW w:w="3902" w:type="dxa"/>
          </w:tcPr>
          <w:p w:rsidR="00F27CAE" w:rsidRDefault="00F27CAE" w:rsidP="007C63F5">
            <w:pPr>
              <w:pStyle w:val="StyleBodyTextJustified"/>
            </w:pPr>
            <w:r>
              <w:t>DAY</w:t>
            </w:r>
          </w:p>
        </w:tc>
        <w:tc>
          <w:tcPr>
            <w:tcW w:w="3903" w:type="dxa"/>
          </w:tcPr>
          <w:p w:rsidR="00F27CAE" w:rsidRDefault="00F27CAE" w:rsidP="007C63F5">
            <w:pPr>
              <w:pStyle w:val="StyleBodyTextJustified"/>
            </w:pPr>
            <w:r>
              <w:t>Per Day</w:t>
            </w:r>
          </w:p>
        </w:tc>
      </w:tr>
      <w:tr w:rsidR="00F27CAE" w:rsidTr="004B68B0">
        <w:tc>
          <w:tcPr>
            <w:tcW w:w="3902" w:type="dxa"/>
          </w:tcPr>
          <w:p w:rsidR="00F27CAE" w:rsidRDefault="00F27CAE" w:rsidP="007C63F5">
            <w:pPr>
              <w:pStyle w:val="StyleBodyTextJustified"/>
            </w:pPr>
            <w:r>
              <w:t>WEEK</w:t>
            </w:r>
          </w:p>
        </w:tc>
        <w:tc>
          <w:tcPr>
            <w:tcW w:w="3903" w:type="dxa"/>
          </w:tcPr>
          <w:p w:rsidR="00F27CAE" w:rsidRDefault="00F27CAE" w:rsidP="007C63F5">
            <w:pPr>
              <w:pStyle w:val="StyleBodyTextJustified"/>
            </w:pPr>
            <w:r>
              <w:t>Per Week</w:t>
            </w:r>
          </w:p>
        </w:tc>
      </w:tr>
      <w:tr w:rsidR="00F27CAE" w:rsidTr="004B68B0">
        <w:tc>
          <w:tcPr>
            <w:tcW w:w="3902" w:type="dxa"/>
          </w:tcPr>
          <w:p w:rsidR="00F27CAE" w:rsidRDefault="00F27CAE" w:rsidP="007C63F5">
            <w:pPr>
              <w:pStyle w:val="StyleBodyTextJustified"/>
            </w:pPr>
            <w:r>
              <w:t>MONTH</w:t>
            </w:r>
          </w:p>
        </w:tc>
        <w:tc>
          <w:tcPr>
            <w:tcW w:w="3903" w:type="dxa"/>
          </w:tcPr>
          <w:p w:rsidR="00F27CAE" w:rsidRDefault="00F27CAE" w:rsidP="007C63F5">
            <w:pPr>
              <w:pStyle w:val="StyleBodyTextJustified"/>
            </w:pPr>
            <w:r>
              <w:t>Per Month</w:t>
            </w:r>
          </w:p>
        </w:tc>
      </w:tr>
      <w:tr w:rsidR="00F27CAE" w:rsidTr="004B68B0">
        <w:tc>
          <w:tcPr>
            <w:tcW w:w="3902" w:type="dxa"/>
          </w:tcPr>
          <w:p w:rsidR="00F27CAE" w:rsidRDefault="00F27CAE" w:rsidP="007C63F5">
            <w:pPr>
              <w:pStyle w:val="StyleBodyTextJustified"/>
            </w:pPr>
            <w:r>
              <w:lastRenderedPageBreak/>
              <w:t>YEAR</w:t>
            </w:r>
          </w:p>
        </w:tc>
        <w:tc>
          <w:tcPr>
            <w:tcW w:w="3903" w:type="dxa"/>
          </w:tcPr>
          <w:p w:rsidR="00F27CAE" w:rsidRDefault="00F27CAE" w:rsidP="007C63F5">
            <w:pPr>
              <w:pStyle w:val="StyleBodyTextJustified"/>
            </w:pPr>
            <w:r>
              <w:t>Per Year</w:t>
            </w:r>
          </w:p>
        </w:tc>
      </w:tr>
      <w:tr w:rsidR="00F27CAE" w:rsidTr="004B68B0">
        <w:tc>
          <w:tcPr>
            <w:tcW w:w="3902" w:type="dxa"/>
          </w:tcPr>
          <w:p w:rsidR="00F27CAE" w:rsidRDefault="00F27CAE" w:rsidP="007C63F5">
            <w:pPr>
              <w:pStyle w:val="StyleBodyTextJustified"/>
            </w:pPr>
            <w:r>
              <w:t>LDMONTH</w:t>
            </w:r>
          </w:p>
        </w:tc>
        <w:tc>
          <w:tcPr>
            <w:tcW w:w="3903" w:type="dxa"/>
          </w:tcPr>
          <w:p w:rsidR="00F27CAE" w:rsidRDefault="00F27CAE" w:rsidP="007C63F5">
            <w:pPr>
              <w:pStyle w:val="StyleBodyTextJustified"/>
            </w:pPr>
            <w:r>
              <w:t>Per Last of the Month</w:t>
            </w:r>
          </w:p>
        </w:tc>
      </w:tr>
      <w:tr w:rsidR="00F27CAE" w:rsidTr="004B68B0">
        <w:tc>
          <w:tcPr>
            <w:tcW w:w="3902" w:type="dxa"/>
          </w:tcPr>
          <w:p w:rsidR="00F27CAE" w:rsidRDefault="00F27CAE" w:rsidP="007C63F5">
            <w:pPr>
              <w:pStyle w:val="StyleBodyTextJustified"/>
            </w:pPr>
            <w:r>
              <w:t>FIRST_MTH</w:t>
            </w:r>
          </w:p>
        </w:tc>
        <w:tc>
          <w:tcPr>
            <w:tcW w:w="3903" w:type="dxa"/>
          </w:tcPr>
          <w:p w:rsidR="00F27CAE" w:rsidRDefault="00F27CAE" w:rsidP="007C63F5">
            <w:pPr>
              <w:pStyle w:val="StyleBodyTextJustified"/>
            </w:pPr>
            <w:r>
              <w:t>Per specific &lt;day&gt; in the first week recurring on Month basis.</w:t>
            </w:r>
          </w:p>
          <w:p w:rsidR="00F27CAE" w:rsidRP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SECOND_MTH</w:t>
            </w:r>
          </w:p>
        </w:tc>
        <w:tc>
          <w:tcPr>
            <w:tcW w:w="3903" w:type="dxa"/>
          </w:tcPr>
          <w:p w:rsidR="00F27CAE" w:rsidRDefault="00F27CAE" w:rsidP="007C63F5">
            <w:pPr>
              <w:pStyle w:val="StyleBodyTextJustified"/>
            </w:pPr>
            <w:r>
              <w:t>Per specific &lt;day&gt; in the second week recurring on Month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THIRD_MTH</w:t>
            </w:r>
          </w:p>
        </w:tc>
        <w:tc>
          <w:tcPr>
            <w:tcW w:w="3903" w:type="dxa"/>
          </w:tcPr>
          <w:p w:rsidR="00F27CAE" w:rsidRDefault="00F27CAE" w:rsidP="007C63F5">
            <w:pPr>
              <w:pStyle w:val="StyleBodyTextJustified"/>
            </w:pPr>
            <w:r>
              <w:t>Per specific &lt;day&gt; in the third week recurring on Month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FOURTH_MTH</w:t>
            </w:r>
          </w:p>
        </w:tc>
        <w:tc>
          <w:tcPr>
            <w:tcW w:w="3903" w:type="dxa"/>
          </w:tcPr>
          <w:p w:rsidR="00F27CAE" w:rsidRDefault="00F27CAE" w:rsidP="007C63F5">
            <w:pPr>
              <w:pStyle w:val="StyleBodyTextJustified"/>
            </w:pPr>
            <w:r>
              <w:t>Per specific &lt;day&gt; in the fourth week recurring on Month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LAST_MTH</w:t>
            </w:r>
          </w:p>
        </w:tc>
        <w:tc>
          <w:tcPr>
            <w:tcW w:w="3903" w:type="dxa"/>
          </w:tcPr>
          <w:p w:rsidR="00F27CAE" w:rsidRDefault="00F27CAE" w:rsidP="007C63F5">
            <w:pPr>
              <w:pStyle w:val="StyleBodyTextJustified"/>
            </w:pPr>
            <w:r>
              <w:t>Per specific &lt;day&gt; in the last week recurring on Month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FIRST_YR</w:t>
            </w:r>
          </w:p>
        </w:tc>
        <w:tc>
          <w:tcPr>
            <w:tcW w:w="3903" w:type="dxa"/>
          </w:tcPr>
          <w:p w:rsidR="00F27CAE" w:rsidRDefault="00F27CAE" w:rsidP="007C63F5">
            <w:pPr>
              <w:pStyle w:val="StyleBodyTextJustified"/>
            </w:pPr>
            <w:r>
              <w:t>Per specific &lt;day&gt; in the first week recurring on Year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SECOND_YR</w:t>
            </w:r>
          </w:p>
        </w:tc>
        <w:tc>
          <w:tcPr>
            <w:tcW w:w="3903" w:type="dxa"/>
          </w:tcPr>
          <w:p w:rsidR="00F27CAE" w:rsidRDefault="00F27CAE" w:rsidP="007C63F5">
            <w:pPr>
              <w:pStyle w:val="StyleBodyTextJustified"/>
            </w:pPr>
            <w:r>
              <w:t>Per specific &lt;day&gt; in the second week recurring on Year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THIRD_YR</w:t>
            </w:r>
          </w:p>
        </w:tc>
        <w:tc>
          <w:tcPr>
            <w:tcW w:w="3903" w:type="dxa"/>
          </w:tcPr>
          <w:p w:rsidR="00F27CAE" w:rsidRDefault="00F27CAE" w:rsidP="007C63F5">
            <w:pPr>
              <w:pStyle w:val="StyleBodyTextJustified"/>
            </w:pPr>
            <w:r>
              <w:t>Per specific &lt;day&gt; in the third week recurring on Year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FOURTH_YR</w:t>
            </w:r>
          </w:p>
        </w:tc>
        <w:tc>
          <w:tcPr>
            <w:tcW w:w="3903" w:type="dxa"/>
          </w:tcPr>
          <w:p w:rsidR="00F27CAE" w:rsidRDefault="00F27CAE" w:rsidP="007C63F5">
            <w:pPr>
              <w:pStyle w:val="StyleBodyTextJustified"/>
            </w:pPr>
            <w:r>
              <w:t>Per specific &lt;day&gt; in the fourth week recurring on Year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lastRenderedPageBreak/>
              <w:t>LAST_YR</w:t>
            </w:r>
          </w:p>
        </w:tc>
        <w:tc>
          <w:tcPr>
            <w:tcW w:w="3903" w:type="dxa"/>
          </w:tcPr>
          <w:p w:rsidR="00F27CAE" w:rsidRDefault="00F27CAE" w:rsidP="007C63F5">
            <w:pPr>
              <w:pStyle w:val="StyleBodyTextJustified"/>
            </w:pPr>
            <w:r>
              <w:t>Per specific &lt;day&gt; in the last week recurring on Year basis.</w:t>
            </w:r>
          </w:p>
          <w:p w:rsidR="00F27CAE" w:rsidRDefault="00F27CAE" w:rsidP="007C63F5">
            <w:pPr>
              <w:pStyle w:val="StyleBodyTextJustified"/>
            </w:pPr>
            <w:r>
              <w:t xml:space="preserve">Where </w:t>
            </w:r>
            <w:r w:rsidRPr="004B68B0">
              <w:rPr>
                <w:i/>
              </w:rPr>
              <w:t>day</w:t>
            </w:r>
            <w:r>
              <w:t xml:space="preserve"> is one of Sunday through Saturday.</w:t>
            </w:r>
          </w:p>
        </w:tc>
      </w:tr>
      <w:tr w:rsidR="00F27CAE" w:rsidTr="004B68B0">
        <w:tc>
          <w:tcPr>
            <w:tcW w:w="3902" w:type="dxa"/>
          </w:tcPr>
          <w:p w:rsidR="00F27CAE" w:rsidRDefault="00F27CAE" w:rsidP="007C63F5">
            <w:pPr>
              <w:pStyle w:val="StyleBodyTextJustified"/>
            </w:pPr>
            <w:r>
              <w:t>PRE_DEFINED_FREQUENCY</w:t>
            </w:r>
          </w:p>
        </w:tc>
        <w:tc>
          <w:tcPr>
            <w:tcW w:w="3903" w:type="dxa"/>
          </w:tcPr>
          <w:p w:rsidR="00F27CAE" w:rsidRDefault="00F27CAE" w:rsidP="007C63F5">
            <w:pPr>
              <w:pStyle w:val="StyleBodyTextJustified"/>
            </w:pPr>
            <w:r>
              <w:t>A pre-defined programmable frequency that will be used by the Engine to schedule or pro-create new jobs.</w:t>
            </w:r>
          </w:p>
        </w:tc>
      </w:tr>
    </w:tbl>
    <w:p w:rsidR="00F27CAE" w:rsidRPr="00F27CAE" w:rsidRDefault="00F27CAE" w:rsidP="00F27CAE">
      <w:pPr>
        <w:pStyle w:val="BodyText"/>
      </w:pPr>
    </w:p>
    <w:p w:rsidR="00F27CAE" w:rsidRPr="00F27CAE" w:rsidRDefault="00103D6D" w:rsidP="00F27CAE">
      <w:pPr>
        <w:pStyle w:val="BodyText"/>
      </w:pPr>
      <w:r>
        <w:br w:type="page"/>
      </w:r>
    </w:p>
    <w:p w:rsidR="00787530" w:rsidRDefault="008C0C68" w:rsidP="008C0C68">
      <w:pPr>
        <w:pStyle w:val="Heading4"/>
      </w:pPr>
      <w:r>
        <w:lastRenderedPageBreak/>
        <w:t>Schedule Process</w:t>
      </w:r>
    </w:p>
    <w:p w:rsidR="008C0C68" w:rsidRDefault="007A78F3" w:rsidP="007C63F5">
      <w:pPr>
        <w:pStyle w:val="StyleBodyTextJustified"/>
      </w:pPr>
      <w:r>
        <w:t>The PRE would check whether the request just processed has a schedule or not. If the schedule were associated with the request, the Scheduler would be invoiced.</w:t>
      </w:r>
      <w:r w:rsidR="00103D6D">
        <w:t xml:space="preserve"> </w:t>
      </w:r>
      <w:r>
        <w:t xml:space="preserve">The scheduler </w:t>
      </w:r>
      <w:r w:rsidR="0090106A">
        <w:t>does</w:t>
      </w:r>
      <w:r>
        <w:t xml:space="preserve"> the following things in the same order as stated below:</w:t>
      </w:r>
    </w:p>
    <w:p w:rsidR="007A78F3" w:rsidRDefault="00147ECC" w:rsidP="0014523F">
      <w:pPr>
        <w:pStyle w:val="Procstep"/>
        <w:numPr>
          <w:ilvl w:val="0"/>
          <w:numId w:val="25"/>
        </w:numPr>
      </w:pPr>
      <w:r>
        <w:t>Check for schedule End Date or End Occurrences</w:t>
      </w:r>
      <w:r w:rsidR="00C17680">
        <w:t>.</w:t>
      </w:r>
    </w:p>
    <w:p w:rsidR="00A722E9" w:rsidRDefault="00A722E9" w:rsidP="0014523F">
      <w:pPr>
        <w:pStyle w:val="StyleProcstepJustifiedFirstline0"/>
        <w:numPr>
          <w:ilvl w:val="1"/>
          <w:numId w:val="8"/>
        </w:numPr>
      </w:pPr>
      <w:r>
        <w:t xml:space="preserve">If the end date is lower than the system date or the end occurrences are reached, simply mark the schedule as </w:t>
      </w:r>
      <w:r w:rsidR="00C17680">
        <w:t>‘F’</w:t>
      </w:r>
      <w:r>
        <w:t xml:space="preserve"> (Finished)</w:t>
      </w:r>
      <w:r w:rsidR="00C17680">
        <w:t>.</w:t>
      </w:r>
    </w:p>
    <w:p w:rsidR="00C17680" w:rsidRDefault="00C17680" w:rsidP="007C63F5">
      <w:pPr>
        <w:pStyle w:val="StyleProcstepJustified"/>
      </w:pPr>
      <w:r>
        <w:t>Validate the schedule by instantiating a class associated with the schedule.</w:t>
      </w:r>
    </w:p>
    <w:p w:rsidR="00C17680" w:rsidRDefault="00C17680" w:rsidP="007C63F5">
      <w:pPr>
        <w:pStyle w:val="StyleProcstepJustified"/>
      </w:pPr>
      <w:r>
        <w:t>If unable to load the class, the schedule is simply marked as ‘X’ (Cancelled).</w:t>
      </w:r>
    </w:p>
    <w:p w:rsidR="00C17680" w:rsidRDefault="00C17680" w:rsidP="007C63F5">
      <w:pPr>
        <w:pStyle w:val="StyleProcstepJustified"/>
      </w:pPr>
      <w:r>
        <w:t xml:space="preserve">If step 3 is successful, this class is executed. The class may return true or false depending on the logic written to validate the respective schedule. </w:t>
      </w:r>
    </w:p>
    <w:tbl>
      <w:tblPr>
        <w:tblW w:w="7560" w:type="dxa"/>
        <w:tblInd w:w="1080" w:type="dxa"/>
        <w:tblLayout w:type="fixed"/>
        <w:tblLook w:val="00A0" w:firstRow="1" w:lastRow="0" w:firstColumn="1" w:lastColumn="0" w:noHBand="0" w:noVBand="0"/>
      </w:tblPr>
      <w:tblGrid>
        <w:gridCol w:w="1425"/>
        <w:gridCol w:w="6135"/>
      </w:tblGrid>
      <w:tr w:rsidR="00C17680">
        <w:tc>
          <w:tcPr>
            <w:tcW w:w="1440" w:type="dxa"/>
          </w:tcPr>
          <w:p w:rsidR="00C17680" w:rsidRDefault="00F30A5D" w:rsidP="007C63F5">
            <w:pPr>
              <w:pStyle w:val="StyleBlockQuotationFirstArial10ptBoldLeft0First"/>
            </w:pPr>
            <w:r w:rsidRPr="00F30A5D">
              <w:rPr>
                <w:rFonts w:ascii="Wingdings" w:hAnsi="Wingdings"/>
                <w:sz w:val="40"/>
              </w:rPr>
              <w:t></w:t>
            </w:r>
            <w:r w:rsidR="00C17680">
              <w:t>Note</w:t>
            </w:r>
          </w:p>
        </w:tc>
        <w:tc>
          <w:tcPr>
            <w:tcW w:w="6210" w:type="dxa"/>
            <w:tcBorders>
              <w:left w:val="nil"/>
            </w:tcBorders>
            <w:vAlign w:val="center"/>
          </w:tcPr>
          <w:p w:rsidR="00C17680" w:rsidRDefault="00C17680">
            <w:pPr>
              <w:pStyle w:val="ProcedureNotes"/>
            </w:pPr>
            <w:r>
              <w:t>If returned false, the schedule is marked as ‘X’ (Cancelled).</w:t>
            </w:r>
          </w:p>
        </w:tc>
      </w:tr>
    </w:tbl>
    <w:p w:rsidR="00C17680" w:rsidRDefault="00C17680" w:rsidP="007C63F5">
      <w:pPr>
        <w:pStyle w:val="StyleProcstepJustified"/>
      </w:pPr>
      <w:r>
        <w:t>If step 4 is successful, the PRE-EVENT, if associated, is invoked and the event is executed.</w:t>
      </w:r>
      <w:r w:rsidR="001D6CD5">
        <w:t xml:space="preserve"> If the event returns false then the schedule is terminated.</w:t>
      </w:r>
    </w:p>
    <w:p w:rsidR="00C17680" w:rsidRDefault="00C17680" w:rsidP="007C63F5">
      <w:pPr>
        <w:pStyle w:val="StyleProcstepJustified"/>
      </w:pPr>
      <w:r>
        <w:t>Advance the sch</w:t>
      </w:r>
      <w:r w:rsidR="00854D3E">
        <w:t xml:space="preserve">eduled time as per the schedule associated. If the frequency type is PRE_DEFINED_FREQUENCY then the engine calls the implementer class </w:t>
      </w:r>
      <w:r w:rsidR="001B1553">
        <w:t xml:space="preserve">of </w:t>
      </w:r>
      <w:r w:rsidR="00E612F6">
        <w:rPr>
          <w:rFonts w:ascii="Courier New" w:hAnsi="Courier New" w:cs="Courier New"/>
        </w:rPr>
        <w:t>stg</w:t>
      </w:r>
      <w:r w:rsidR="001B1553" w:rsidRPr="001B1553">
        <w:rPr>
          <w:rFonts w:ascii="Courier New" w:hAnsi="Courier New" w:cs="Courier New"/>
        </w:rPr>
        <w:t>.pr.engine.scheduler.IPreDefinedFrequency</w:t>
      </w:r>
      <w:r w:rsidR="001B1553">
        <w:t xml:space="preserve"> </w:t>
      </w:r>
      <w:r w:rsidR="00854D3E">
        <w:t>to advance the schedule time.</w:t>
      </w:r>
    </w:p>
    <w:p w:rsidR="0035093D" w:rsidRDefault="0035093D" w:rsidP="007C63F5">
      <w:pPr>
        <w:pStyle w:val="StyleProcstepJustified"/>
      </w:pPr>
      <w:r>
        <w:t>If the step 6 fails and the scheduler finds that the schedule cannot be advanced then the schedule is terminated and the schedule is marked as X.</w:t>
      </w:r>
    </w:p>
    <w:p w:rsidR="0035093D" w:rsidRDefault="0035093D" w:rsidP="007C63F5">
      <w:pPr>
        <w:pStyle w:val="StyleProcstepJustified"/>
      </w:pPr>
      <w:r>
        <w:t xml:space="preserve">If step 6 is successful then the scheduler checks for the </w:t>
      </w:r>
      <w:r w:rsidR="008C60CF">
        <w:t xml:space="preserve">SKIP Flag. If SKIP flag is </w:t>
      </w:r>
      <w:r w:rsidR="006C3D3C">
        <w:t>not equals NA then the following steps occur.</w:t>
      </w:r>
    </w:p>
    <w:p w:rsidR="006C3D3C" w:rsidRDefault="006C3D3C" w:rsidP="007C63F5">
      <w:pPr>
        <w:pStyle w:val="StyleProcstepJustified"/>
      </w:pPr>
      <w:r>
        <w:t xml:space="preserve">The weekday check flag if set to </w:t>
      </w:r>
      <w:r w:rsidR="000B0191">
        <w:t>t</w:t>
      </w:r>
      <w:r>
        <w:t xml:space="preserve">rue then the date advanced through step 6 is checked to see if it is a SUNDAY or a SATURDAY. If so then based on the skip flag associated the day is added or reduced. </w:t>
      </w:r>
      <w:r w:rsidRPr="006C3D3C">
        <w:rPr>
          <w:i/>
          <w:iCs/>
        </w:rPr>
        <w:t>D+</w:t>
      </w:r>
      <w:r>
        <w:t xml:space="preserve"> indicates that day will be added till the day is the immediate next MONDAY. </w:t>
      </w:r>
      <w:r w:rsidR="00466C0A">
        <w:rPr>
          <w:i/>
          <w:iCs/>
        </w:rPr>
        <w:t>D-</w:t>
      </w:r>
      <w:r>
        <w:t xml:space="preserve"> indicate</w:t>
      </w:r>
      <w:r w:rsidR="00466C0A">
        <w:t>s</w:t>
      </w:r>
      <w:r>
        <w:t xml:space="preserve"> that day will be reduced from the date till it reaches the immediate previous FRIDAY. If the SKIP flag equals SS then the schedule is skipped to next occurrence of the schedule and the step 9 is repeated.</w:t>
      </w:r>
    </w:p>
    <w:p w:rsidR="006C3D3C" w:rsidRDefault="006C3D3C" w:rsidP="007C63F5">
      <w:pPr>
        <w:pStyle w:val="StyleProcstepJustified"/>
      </w:pPr>
      <w:r>
        <w:t>After step 9, if the schedule is associated with the calendar</w:t>
      </w:r>
      <w:r w:rsidR="00140BF1">
        <w:t>(s)</w:t>
      </w:r>
      <w:r>
        <w:t xml:space="preserve"> (refer to </w:t>
      </w:r>
      <w:r w:rsidR="00140BF1">
        <w:t>table schedule_event_calendar.process_class_nm</w:t>
      </w:r>
      <w:r>
        <w:t xml:space="preserve">), a class that implements </w:t>
      </w:r>
      <w:r w:rsidRPr="00B94393">
        <w:rPr>
          <w:rFonts w:ascii="Courier New" w:hAnsi="Courier New" w:cs="Courier New"/>
        </w:rPr>
        <w:t>stg.pr.engine.scheduler.ICalendar</w:t>
      </w:r>
      <w:r>
        <w:t xml:space="preserve"> interface then the program is called to check if the date returned through step 9 is a WORK day. If it is then control is forwarded to step 11. If it is not then again the date is advanced based on D+ or D- or SS logic as described in step 9. The control is sent back to step 9.</w:t>
      </w:r>
      <w:r w:rsidR="00140BF1">
        <w:t xml:space="preserve"> This is repeated for each calendar associated with the request.</w:t>
      </w:r>
    </w:p>
    <w:p w:rsidR="00C17680" w:rsidRDefault="00C17680" w:rsidP="007C63F5">
      <w:pPr>
        <w:pStyle w:val="StyleProcstepJustified"/>
      </w:pPr>
      <w:r>
        <w:lastRenderedPageBreak/>
        <w:t>Generate the Request ID.</w:t>
      </w:r>
    </w:p>
    <w:p w:rsidR="00C17680" w:rsidRDefault="00C17680" w:rsidP="007C63F5">
      <w:pPr>
        <w:pStyle w:val="StyleProcstepJustified"/>
      </w:pPr>
      <w:r>
        <w:t xml:space="preserve">If the parameters have a </w:t>
      </w:r>
      <w:r w:rsidRPr="00091E64">
        <w:rPr>
          <w:i/>
        </w:rPr>
        <w:t>Date</w:t>
      </w:r>
      <w:r>
        <w:t xml:space="preserve"> or </w:t>
      </w:r>
      <w:r w:rsidRPr="00091E64">
        <w:rPr>
          <w:i/>
        </w:rPr>
        <w:t>Timestamp</w:t>
      </w:r>
      <w:r w:rsidR="00091E64">
        <w:t xml:space="preserve"> that are identified as dynamic, the scheduler advances the date parameters with the scheduled frequency.</w:t>
      </w:r>
      <w:r w:rsidR="00854D3E">
        <w:t xml:space="preserve"> If the frequency type is PRE_DEFINED_FREQUENCY then the engine calls the implementer class </w:t>
      </w:r>
      <w:r w:rsidR="001B1553">
        <w:t xml:space="preserve">of </w:t>
      </w:r>
      <w:r w:rsidR="00E612F6">
        <w:rPr>
          <w:rFonts w:ascii="Courier New" w:hAnsi="Courier New" w:cs="Courier New"/>
        </w:rPr>
        <w:t>Stg.</w:t>
      </w:r>
      <w:r w:rsidR="001B1553" w:rsidRPr="001B1553">
        <w:rPr>
          <w:rFonts w:ascii="Courier New" w:hAnsi="Courier New" w:cs="Courier New"/>
        </w:rPr>
        <w:t>pr.engine.scheduler.IPreDefinedFrequency</w:t>
      </w:r>
      <w:r w:rsidR="001B1553">
        <w:t xml:space="preserve"> </w:t>
      </w:r>
      <w:r w:rsidR="00854D3E">
        <w:t>to advance the schedule time.</w:t>
      </w:r>
    </w:p>
    <w:p w:rsidR="00091E64" w:rsidRDefault="004A0101" w:rsidP="007C63F5">
      <w:pPr>
        <w:pStyle w:val="StyleProcstepJustified"/>
      </w:pPr>
      <w:r>
        <w:t xml:space="preserve">Replicate the request and its parameters for the </w:t>
      </w:r>
      <w:r w:rsidR="001D6CD5">
        <w:t xml:space="preserve">new </w:t>
      </w:r>
      <w:r>
        <w:t>scheduled time</w:t>
      </w:r>
      <w:r w:rsidR="001D6CD5">
        <w:t xml:space="preserve"> and new scheduled parameters</w:t>
      </w:r>
      <w:r>
        <w:t>.</w:t>
      </w:r>
    </w:p>
    <w:p w:rsidR="001D6CD5" w:rsidRDefault="001D6CD5" w:rsidP="007C63F5">
      <w:pPr>
        <w:pStyle w:val="StyleProcstepJustified"/>
      </w:pPr>
      <w:r>
        <w:t>If step 9 is successful, the POST-EVENT, if associated, is invoked and the event is executed. If the event returns false then the schedule is terminated.</w:t>
      </w:r>
    </w:p>
    <w:p w:rsidR="004A0101" w:rsidRDefault="004A0101" w:rsidP="007C63F5">
      <w:pPr>
        <w:pStyle w:val="StyleProcstepJustified"/>
      </w:pPr>
      <w:r>
        <w:t>Check for the end date or end occurrences, if scheduled date is greater than the end date or end occurrences are reached, mark the schedule as ‘F’ (Finished).</w:t>
      </w:r>
    </w:p>
    <w:p w:rsidR="004A0101" w:rsidRDefault="004A0101" w:rsidP="007C63F5">
      <w:pPr>
        <w:pStyle w:val="StyleProcstepJustified"/>
      </w:pPr>
      <w:r>
        <w:t>Return to the PRE.</w:t>
      </w:r>
    </w:p>
    <w:p w:rsidR="00CA3437" w:rsidRDefault="00CA3437" w:rsidP="007C63F5">
      <w:pPr>
        <w:pStyle w:val="StyleBodyTextJustified"/>
      </w:pPr>
      <w:r>
        <w:t>The scheduler would send mail if:</w:t>
      </w:r>
    </w:p>
    <w:p w:rsidR="00CA3437" w:rsidRDefault="00CA3437" w:rsidP="0014523F">
      <w:pPr>
        <w:pStyle w:val="Procstep"/>
        <w:numPr>
          <w:ilvl w:val="0"/>
          <w:numId w:val="26"/>
        </w:numPr>
      </w:pPr>
      <w:r>
        <w:t>PRE is unable to instantiate the associated class</w:t>
      </w:r>
    </w:p>
    <w:p w:rsidR="00CA3437" w:rsidRDefault="00CA3437" w:rsidP="007C63F5">
      <w:pPr>
        <w:pStyle w:val="StyleProcstepJustified"/>
      </w:pPr>
      <w:r>
        <w:t>Associated class throws some exception</w:t>
      </w:r>
    </w:p>
    <w:p w:rsidR="00CA3437" w:rsidRDefault="00CA3437" w:rsidP="007C63F5">
      <w:pPr>
        <w:pStyle w:val="StyleProcstepJustified"/>
      </w:pPr>
      <w:r>
        <w:t>Scheduler generates some exception while scheduling</w:t>
      </w:r>
    </w:p>
    <w:p w:rsidR="00CA3437" w:rsidRDefault="00CA3437" w:rsidP="007C63F5">
      <w:pPr>
        <w:pStyle w:val="StyleProcstepJustified"/>
      </w:pPr>
      <w:r>
        <w:t>Schedule is marked as complete</w:t>
      </w:r>
    </w:p>
    <w:p w:rsidR="00CA3437" w:rsidRDefault="00094008" w:rsidP="007C63F5">
      <w:pPr>
        <w:pStyle w:val="StyleBodyTextJustified"/>
      </w:pPr>
      <w:r>
        <w:t xml:space="preserve">Thus, the user who has scheduled a job need not worry about the scheduled </w:t>
      </w:r>
      <w:r w:rsidR="000846F6">
        <w:t>request,</w:t>
      </w:r>
      <w:r>
        <w:t xml:space="preserve"> as he would get the mail for the status of the schedule.</w:t>
      </w:r>
    </w:p>
    <w:tbl>
      <w:tblPr>
        <w:tblW w:w="7560" w:type="dxa"/>
        <w:tblInd w:w="1080" w:type="dxa"/>
        <w:tblLayout w:type="fixed"/>
        <w:tblLook w:val="00A0" w:firstRow="1" w:lastRow="0" w:firstColumn="1" w:lastColumn="0" w:noHBand="0" w:noVBand="0"/>
      </w:tblPr>
      <w:tblGrid>
        <w:gridCol w:w="1425"/>
        <w:gridCol w:w="6135"/>
      </w:tblGrid>
      <w:tr w:rsidR="00094008">
        <w:tc>
          <w:tcPr>
            <w:tcW w:w="1440" w:type="dxa"/>
          </w:tcPr>
          <w:p w:rsidR="00094008" w:rsidRDefault="00F30A5D" w:rsidP="007C63F5">
            <w:pPr>
              <w:pStyle w:val="StyleBlockQuotationFirstArial10ptBoldLeft0First"/>
            </w:pPr>
            <w:r w:rsidRPr="00F30A5D">
              <w:rPr>
                <w:rFonts w:ascii="Wingdings" w:hAnsi="Wingdings"/>
                <w:sz w:val="40"/>
              </w:rPr>
              <w:t></w:t>
            </w:r>
            <w:r w:rsidR="00094008">
              <w:t>Note</w:t>
            </w:r>
          </w:p>
        </w:tc>
        <w:tc>
          <w:tcPr>
            <w:tcW w:w="6210" w:type="dxa"/>
            <w:tcBorders>
              <w:left w:val="nil"/>
            </w:tcBorders>
            <w:vAlign w:val="center"/>
          </w:tcPr>
          <w:p w:rsidR="00094008" w:rsidRDefault="000846F6" w:rsidP="007C63F5">
            <w:pPr>
              <w:pStyle w:val="StyleProcedureNotesJustified"/>
            </w:pPr>
            <w:r>
              <w:t>For a schedule to work there must be an existing queued request. The user must ensure that the schedule time for the request should match with the schedule start date or the frequency. If it does not match the schedule, the PRE would match it from the next scheduled request.</w:t>
            </w:r>
          </w:p>
        </w:tc>
      </w:tr>
    </w:tbl>
    <w:p w:rsidR="00094008" w:rsidRDefault="00652CF1" w:rsidP="00652CF1">
      <w:pPr>
        <w:pStyle w:val="Heading4"/>
      </w:pPr>
      <w:r>
        <w:t>Limitations/Possible Enhancements</w:t>
      </w:r>
    </w:p>
    <w:p w:rsidR="00652CF1" w:rsidRDefault="00251435" w:rsidP="00B40EF2">
      <w:pPr>
        <w:pStyle w:val="Procstep"/>
        <w:numPr>
          <w:ilvl w:val="0"/>
          <w:numId w:val="17"/>
        </w:numPr>
      </w:pPr>
      <w:r>
        <w:t xml:space="preserve">The scheduling is currently done for </w:t>
      </w:r>
      <w:r w:rsidRPr="00251435">
        <w:rPr>
          <w:i/>
        </w:rPr>
        <w:t>Stand Alone</w:t>
      </w:r>
      <w:r>
        <w:t xml:space="preserve"> requests only. For grouped requests, the scheduling is not done.</w:t>
      </w:r>
    </w:p>
    <w:p w:rsidR="00251435" w:rsidRDefault="00251435" w:rsidP="00B40EF2">
      <w:pPr>
        <w:pStyle w:val="Procstep"/>
        <w:numPr>
          <w:ilvl w:val="0"/>
          <w:numId w:val="17"/>
        </w:numPr>
      </w:pPr>
      <w:r>
        <w:t xml:space="preserve">The </w:t>
      </w:r>
      <w:r w:rsidRPr="00251435">
        <w:rPr>
          <w:i/>
        </w:rPr>
        <w:t>No End Date</w:t>
      </w:r>
      <w:r>
        <w:t xml:space="preserve"> feature is not yet provided.</w:t>
      </w:r>
    </w:p>
    <w:p w:rsidR="00B34E61" w:rsidRDefault="00B34E61" w:rsidP="00B34E61">
      <w:pPr>
        <w:pStyle w:val="Heading4"/>
      </w:pPr>
      <w:r>
        <w:lastRenderedPageBreak/>
        <w:t xml:space="preserve">Components (Classes/Interface/Resource    </w:t>
      </w:r>
      <w:r>
        <w:tab/>
        <w:t>Files)</w:t>
      </w:r>
    </w:p>
    <w:p w:rsidR="00B34E61" w:rsidRPr="00AD7AF5" w:rsidRDefault="00AD7AF5" w:rsidP="00B34E61">
      <w:pPr>
        <w:pStyle w:val="Heading5"/>
        <w:rPr>
          <w:rFonts w:ascii="Arial" w:hAnsi="Arial" w:cs="Arial"/>
          <w:b/>
          <w:sz w:val="20"/>
          <w:szCs w:val="20"/>
        </w:rPr>
      </w:pPr>
      <w:r>
        <w:rPr>
          <w:rFonts w:ascii="Arial" w:hAnsi="Arial" w:cs="Arial"/>
          <w:b/>
          <w:sz w:val="20"/>
          <w:szCs w:val="20"/>
        </w:rPr>
        <w:t>I</w:t>
      </w:r>
      <w:r w:rsidR="00B34E61" w:rsidRPr="00AD7AF5">
        <w:rPr>
          <w:rFonts w:ascii="Arial" w:hAnsi="Arial" w:cs="Arial"/>
          <w:b/>
          <w:sz w:val="20"/>
          <w:szCs w:val="20"/>
        </w:rPr>
        <w:t xml:space="preserve">nterface </w:t>
      </w:r>
      <w:r w:rsidR="00E612F6">
        <w:rPr>
          <w:rFonts w:ascii="Arial" w:hAnsi="Arial" w:cs="Arial"/>
          <w:b/>
          <w:sz w:val="20"/>
          <w:szCs w:val="20"/>
        </w:rPr>
        <w:t>stg</w:t>
      </w:r>
      <w:r w:rsidRPr="00AD7AF5">
        <w:rPr>
          <w:rFonts w:ascii="Arial" w:hAnsi="Arial" w:cs="Arial"/>
          <w:b/>
          <w:sz w:val="20"/>
          <w:szCs w:val="20"/>
        </w:rPr>
        <w:t>.pr.engine.scheduler.ISchedule</w:t>
      </w:r>
    </w:p>
    <w:p w:rsidR="00B34E61" w:rsidRDefault="00B34E61" w:rsidP="007C63F5">
      <w:pPr>
        <w:pStyle w:val="StyleBodyTextJustified"/>
      </w:pPr>
      <w:r>
        <w:t xml:space="preserve">The interface </w:t>
      </w:r>
      <w:r w:rsidR="00E612F6">
        <w:rPr>
          <w:rFonts w:ascii="Courier New" w:hAnsi="Courier New" w:cs="Courier New"/>
        </w:rPr>
        <w:t>Stg.</w:t>
      </w:r>
      <w:r w:rsidRPr="00B34E61">
        <w:rPr>
          <w:rFonts w:ascii="Courier New" w:hAnsi="Courier New" w:cs="Courier New"/>
        </w:rPr>
        <w:t>pr.engine.scheduler.ISchedule</w:t>
      </w:r>
      <w:r>
        <w:t xml:space="preserve"> is the main Interface that is extended by all other interfaces within this package. The structure is as follows:</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public interface ISchedule</w:t>
      </w:r>
    </w:p>
    <w:p w:rsidR="00B34E61"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w:t>
      </w:r>
    </w:p>
    <w:p w:rsidR="00E72302" w:rsidRPr="00E72302" w:rsidRDefault="00E72302" w:rsidP="00E72302">
      <w:pPr>
        <w:pStyle w:val="BodyText"/>
        <w:ind w:firstLine="720"/>
        <w:rPr>
          <w:rFonts w:ascii="Bookman Old Style" w:hAnsi="Bookman Old Style" w:cs="Courier New"/>
          <w:sz w:val="18"/>
          <w:szCs w:val="18"/>
        </w:rPr>
      </w:pPr>
      <w:r w:rsidRPr="00E72302">
        <w:rPr>
          <w:rFonts w:ascii="Bookman Old Style" w:hAnsi="Bookman Old Style" w:cs="Courier New"/>
          <w:sz w:val="18"/>
          <w:szCs w:val="18"/>
        </w:rPr>
        <w:t>public static enum FREQUENCY {</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SECOND("SECOND", "Second"),</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MINUTE("MINUTE", "Minute"),</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HOUR("HOUR", "Hour"),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DAY("DAY", "Day"),</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WEEK("WEEK", "Week"),</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MONTH("MONTH",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YEAR("YEAR", "Year"),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LAST_DATE_OF_MONTH("LDMONTH", "Last date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FIRST_DAY_OF_MONTH("FIRST_MTH", "First day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SECOND_DAY_OF_MONTH("SECOND_MTH", "Second day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THIRD_DAY_OF_MONTH("THIRD_MTH", "Third day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FOURTH_DAY_OF_MONTH("FOURTH_MTH", "Fourth day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LAST_DAY_OF_MONTH("LAST_MTH", "Last day of the month"),</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FIRST_DAY_OF_YEAR("FIRST_YR", "First day of the year"),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SECOND_DAY_OF_YEAR("SECOND_YR", "Second day of the year"),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THIRD_DAY_OF_YEAR("THIRD_YR", "Third day of the year"),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FOURTH_DAY_OF_YEAR("FOURTH_YR", "Fourth day of the year"),</w:t>
      </w:r>
    </w:p>
    <w:p w:rsidR="00E72302" w:rsidRP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LAST_DAY_OF_YEAR("LAST_YR", "Last day of the year"),</w:t>
      </w:r>
    </w:p>
    <w:p w:rsidR="00E72302" w:rsidRDefault="00E72302" w:rsidP="00E72302">
      <w:pPr>
        <w:pStyle w:val="BodyText"/>
        <w:ind w:left="720"/>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PRE_PROGRAMMED("PREDEFINED","Pre programed frequency");</w:t>
      </w:r>
    </w:p>
    <w:p w:rsidR="00E72302" w:rsidRDefault="00E72302" w:rsidP="00E72302">
      <w:pPr>
        <w:pStyle w:val="BodyText"/>
        <w:ind w:left="720" w:firstLine="720"/>
        <w:rPr>
          <w:rFonts w:ascii="Bookman Old Style" w:hAnsi="Bookman Old Style" w:cs="Courier New"/>
          <w:sz w:val="18"/>
          <w:szCs w:val="18"/>
        </w:rPr>
      </w:pPr>
      <w:r>
        <w:rPr>
          <w:rFonts w:ascii="Bookman Old Style" w:hAnsi="Bookman Old Style" w:cs="Courier New"/>
          <w:sz w:val="18"/>
          <w:szCs w:val="18"/>
        </w:rPr>
        <w:t>…</w:t>
      </w:r>
    </w:p>
    <w:p w:rsidR="00E72302" w:rsidRDefault="00E72302" w:rsidP="00E72302">
      <w:pPr>
        <w:pStyle w:val="BodyText"/>
        <w:ind w:left="720" w:firstLine="720"/>
        <w:rPr>
          <w:rFonts w:ascii="Bookman Old Style" w:hAnsi="Bookman Old Style" w:cs="Courier New"/>
          <w:sz w:val="18"/>
          <w:szCs w:val="18"/>
        </w:rPr>
      </w:pPr>
      <w:r>
        <w:rPr>
          <w:rFonts w:ascii="Bookman Old Style" w:hAnsi="Bookman Old Style" w:cs="Courier New"/>
          <w:sz w:val="18"/>
          <w:szCs w:val="18"/>
        </w:rPr>
        <w:t>…</w:t>
      </w:r>
    </w:p>
    <w:p w:rsidR="00E72302" w:rsidRDefault="00E72302" w:rsidP="00E72302">
      <w:pPr>
        <w:pStyle w:val="BodyText"/>
        <w:ind w:firstLine="720"/>
        <w:rPr>
          <w:rFonts w:ascii="Bookman Old Style" w:hAnsi="Bookman Old Style" w:cs="Courier New"/>
          <w:sz w:val="18"/>
          <w:szCs w:val="18"/>
        </w:rPr>
      </w:pPr>
      <w:r>
        <w:rPr>
          <w:rFonts w:ascii="Bookman Old Style" w:hAnsi="Bookman Old Style" w:cs="Courier New"/>
          <w:sz w:val="18"/>
          <w:szCs w:val="18"/>
        </w:rPr>
        <w:t>}</w:t>
      </w:r>
    </w:p>
    <w:p w:rsidR="00E72302" w:rsidRDefault="00E72302" w:rsidP="00E72302">
      <w:pPr>
        <w:pStyle w:val="BodyText"/>
        <w:rPr>
          <w:rFonts w:ascii="Bookman Old Style" w:hAnsi="Bookman Old Style" w:cs="Courier New"/>
          <w:sz w:val="18"/>
          <w:szCs w:val="18"/>
        </w:rPr>
      </w:pP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public static enum END_ON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DATE,</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OCCURRENCES;</w:t>
      </w:r>
    </w:p>
    <w:p w:rsid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p>
    <w:p w:rsidR="00E72302" w:rsidRDefault="00E72302" w:rsidP="00E72302">
      <w:pPr>
        <w:pStyle w:val="BodyText"/>
        <w:rPr>
          <w:rFonts w:ascii="Bookman Old Style" w:hAnsi="Bookman Old Style" w:cs="Courier New"/>
          <w:sz w:val="18"/>
          <w:szCs w:val="18"/>
        </w:rPr>
      </w:pPr>
    </w:p>
    <w:p w:rsidR="00E72302" w:rsidRDefault="00E72302" w:rsidP="00E72302">
      <w:pPr>
        <w:pStyle w:val="BodyText"/>
        <w:rPr>
          <w:rFonts w:ascii="Bookman Old Style" w:hAnsi="Bookman Old Style" w:cs="Courier New"/>
          <w:sz w:val="18"/>
          <w:szCs w:val="18"/>
        </w:rPr>
      </w:pPr>
    </w:p>
    <w:p w:rsidR="00E72302" w:rsidRDefault="00E72302" w:rsidP="00E72302">
      <w:pPr>
        <w:pStyle w:val="BodyText"/>
        <w:rPr>
          <w:rFonts w:ascii="Bookman Old Style" w:hAnsi="Bookman Old Style" w:cs="Courier New"/>
          <w:sz w:val="18"/>
          <w:szCs w:val="18"/>
        </w:rPr>
      </w:pP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public static enum SKIP_FLAG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 xml:space="preserve">NOT_APPLICAIBLE("NA"),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 xml:space="preserve">SKIP_SCHEDULE("SS"),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 xml:space="preserve">ADVANCE_BEFORE("D-"), </w:t>
      </w:r>
    </w:p>
    <w:p w:rsid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ADVANCE_AFTER("D+");</w:t>
      </w:r>
    </w:p>
    <w:p w:rsidR="00E72302" w:rsidRPr="00AF71FB" w:rsidRDefault="00E72302" w:rsidP="00E72302">
      <w:pPr>
        <w:pStyle w:val="BodyText"/>
        <w:rPr>
          <w:rFonts w:ascii="Bookman Old Style" w:hAnsi="Bookman Old Style" w:cs="Courier New"/>
          <w:sz w:val="18"/>
          <w:szCs w:val="18"/>
        </w:rPr>
      </w:pPr>
      <w:r>
        <w:rPr>
          <w:rFonts w:ascii="Bookman Old Style" w:hAnsi="Bookman Old Style" w:cs="Courier New"/>
          <w:sz w:val="18"/>
          <w:szCs w:val="18"/>
        </w:rPr>
        <w:t>}</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Identifier for Dynamic Indicator.</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Comment for &lt;code&gt;DYNAMIC_INDICATOR&lt;/code&gt;</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public static final String DYNAMIC_INDICATOR = "D";</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Identifier for Future Scheduling Only.</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Comment for &lt;code&gt;FUTURE_SCHEDULING_ONLY&lt;/code&gt;</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public static final String FUTURE_SCHEDULING_ONLY = "Y";</w:t>
      </w:r>
    </w:p>
    <w:p w:rsidR="00B34E61"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public static enum SCHEDULE_STATUS {</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ACTIVE("A", "Active"),</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COMPLETED("F", "Completed"),</w:t>
      </w:r>
    </w:p>
    <w:p w:rsidR="00E72302" w:rsidRP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TERMINATED("X", "Cancelled by PRE"),</w:t>
      </w:r>
    </w:p>
    <w:p w:rsidR="00E72302" w:rsidRDefault="00E72302" w:rsidP="00E72302">
      <w:pPr>
        <w:pStyle w:val="BodyText"/>
        <w:rPr>
          <w:rFonts w:ascii="Bookman Old Style" w:hAnsi="Bookman Old Style" w:cs="Courier New"/>
          <w:sz w:val="18"/>
          <w:szCs w:val="18"/>
        </w:rPr>
      </w:pPr>
      <w:r w:rsidRPr="00E72302">
        <w:rPr>
          <w:rFonts w:ascii="Bookman Old Style" w:hAnsi="Bookman Old Style" w:cs="Courier New"/>
          <w:sz w:val="18"/>
          <w:szCs w:val="18"/>
        </w:rPr>
        <w:t xml:space="preserve">    </w:t>
      </w:r>
      <w:r w:rsidRPr="00E72302">
        <w:rPr>
          <w:rFonts w:ascii="Bookman Old Style" w:hAnsi="Bookman Old Style" w:cs="Courier New"/>
          <w:sz w:val="18"/>
          <w:szCs w:val="18"/>
        </w:rPr>
        <w:tab/>
        <w:t>USER_CANCELLED("C", "Cancelled by user");</w:t>
      </w:r>
    </w:p>
    <w:p w:rsidR="00E72302" w:rsidRPr="00E72302" w:rsidRDefault="00E72302" w:rsidP="00E72302">
      <w:pPr>
        <w:pStyle w:val="BodyText"/>
        <w:rPr>
          <w:rFonts w:ascii="Bookman Old Style" w:hAnsi="Bookman Old Style" w:cs="Courier New"/>
          <w:sz w:val="18"/>
          <w:szCs w:val="18"/>
        </w:rPr>
      </w:pPr>
      <w:r>
        <w:rPr>
          <w:rFonts w:ascii="Bookman Old Style" w:hAnsi="Bookman Old Style" w:cs="Courier New"/>
          <w:sz w:val="18"/>
          <w:szCs w:val="18"/>
        </w:rPr>
        <w:t>}</w:t>
      </w:r>
    </w:p>
    <w:p w:rsidR="00E72302" w:rsidRDefault="00E72302" w:rsidP="00AD7AF5">
      <w:pPr>
        <w:pStyle w:val="BodyText"/>
        <w:rPr>
          <w:rFonts w:ascii="Bookman Old Style" w:hAnsi="Bookman Old Style" w:cs="Courier New"/>
          <w:sz w:val="18"/>
          <w:szCs w:val="18"/>
        </w:rPr>
      </w:pP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Set the PrintWriter object for logging purpose.</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@param pwOut PrintWriter</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public void setPrintWriter(PrintWriter pwOut);</w:t>
      </w:r>
    </w:p>
    <w:p w:rsidR="00B34E61" w:rsidRPr="00AF71FB" w:rsidRDefault="00B34E61" w:rsidP="00AD7AF5">
      <w:pPr>
        <w:pStyle w:val="BodyText"/>
        <w:rPr>
          <w:rFonts w:ascii="Bookman Old Style" w:hAnsi="Bookman Old Style" w:cs="Courier New"/>
          <w:sz w:val="18"/>
          <w:szCs w:val="18"/>
        </w:rPr>
      </w:pP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Sets the Process Request Entity Bean.</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@param pobjPREB ProcessRequestEntityBean</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public void setProcessRequestEntityBean(ProcessRequestEntityBean pobjPREB);</w:t>
      </w:r>
    </w:p>
    <w:p w:rsidR="00B34E61" w:rsidRPr="00AF71FB" w:rsidRDefault="00B34E61" w:rsidP="00AD7AF5">
      <w:pPr>
        <w:pStyle w:val="BodyText"/>
        <w:rPr>
          <w:rFonts w:ascii="Bookman Old Style" w:hAnsi="Bookman Old Style" w:cs="Courier New"/>
          <w:sz w:val="18"/>
          <w:szCs w:val="18"/>
        </w:rPr>
      </w:pP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lastRenderedPageBreak/>
        <w:t xml:space="preserve">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Sets the Parameters associated with the Request.</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 @param phmParameters HashMap</w:t>
      </w:r>
    </w:p>
    <w:p w:rsidR="00B34E61" w:rsidRPr="00AF71FB"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w:t>
      </w:r>
    </w:p>
    <w:p w:rsidR="00B34E61" w:rsidRDefault="00B34E61" w:rsidP="00AD7AF5">
      <w:pPr>
        <w:pStyle w:val="BodyText"/>
        <w:rPr>
          <w:rFonts w:ascii="Bookman Old Style" w:hAnsi="Bookman Old Style" w:cs="Courier New"/>
          <w:sz w:val="18"/>
          <w:szCs w:val="18"/>
        </w:rPr>
      </w:pPr>
      <w:r w:rsidRPr="00AF71FB">
        <w:rPr>
          <w:rFonts w:ascii="Bookman Old Style" w:hAnsi="Bookman Old Style" w:cs="Courier New"/>
          <w:sz w:val="18"/>
          <w:szCs w:val="18"/>
        </w:rPr>
        <w:t xml:space="preserve">    public void setRequestParameters(HashMap phmParameters);</w:t>
      </w:r>
    </w:p>
    <w:p w:rsidR="00BD7AB3" w:rsidRDefault="00BD7AB3" w:rsidP="00AD7AF5">
      <w:pPr>
        <w:pStyle w:val="BodyText"/>
        <w:rPr>
          <w:rFonts w:ascii="Bookman Old Style" w:hAnsi="Bookman Old Style" w:cs="Courier New"/>
          <w:sz w:val="18"/>
          <w:szCs w:val="18"/>
        </w:rPr>
      </w:pPr>
    </w:p>
    <w:p w:rsidR="00BD7AB3" w:rsidRDefault="00BD7AB3" w:rsidP="00AD7AF5">
      <w:pPr>
        <w:pStyle w:val="BodyText"/>
        <w:rPr>
          <w:rFonts w:ascii="Bookman Old Style" w:hAnsi="Bookman Old Style" w:cs="Courier New"/>
          <w:sz w:val="18"/>
          <w:szCs w:val="18"/>
        </w:rPr>
      </w:pPr>
      <w:r>
        <w:rPr>
          <w:rFonts w:ascii="Bookman Old Style" w:hAnsi="Bookman Old Style" w:cs="Courier New"/>
          <w:sz w:val="18"/>
          <w:szCs w:val="18"/>
        </w:rPr>
        <w:t xml:space="preserve">   public void setDatasourceFactory(IDatasourceFactory factory);</w:t>
      </w:r>
    </w:p>
    <w:p w:rsidR="00BD7AB3" w:rsidRPr="00AF71FB" w:rsidRDefault="00BD7AB3" w:rsidP="00AD7AF5">
      <w:pPr>
        <w:pStyle w:val="BodyText"/>
        <w:rPr>
          <w:rFonts w:ascii="Bookman Old Style" w:hAnsi="Bookman Old Style" w:cs="Courier New"/>
          <w:sz w:val="18"/>
          <w:szCs w:val="18"/>
        </w:rPr>
      </w:pPr>
    </w:p>
    <w:p w:rsidR="00B34E61" w:rsidRPr="00AD7AF5" w:rsidRDefault="00B34E61" w:rsidP="00AD7AF5">
      <w:pPr>
        <w:pStyle w:val="BodyText"/>
        <w:rPr>
          <w:rFonts w:ascii="Courier New" w:hAnsi="Courier New" w:cs="Courier New"/>
          <w:sz w:val="18"/>
          <w:szCs w:val="18"/>
        </w:rPr>
      </w:pPr>
      <w:r w:rsidRPr="00AF71FB">
        <w:rPr>
          <w:rFonts w:ascii="Bookman Old Style" w:hAnsi="Bookman Old Style" w:cs="Courier New"/>
          <w:sz w:val="18"/>
          <w:szCs w:val="18"/>
        </w:rPr>
        <w:t xml:space="preserve">} </w:t>
      </w:r>
    </w:p>
    <w:p w:rsidR="00B34E61" w:rsidRPr="00B34E61" w:rsidRDefault="00B34E61" w:rsidP="00B34E61">
      <w:pPr>
        <w:pStyle w:val="BodyText"/>
      </w:pPr>
      <w:r>
        <w:t xml:space="preserve">This interface will have to be implemented and associated with the </w:t>
      </w:r>
      <w:r w:rsidRPr="00B34E61">
        <w:rPr>
          <w:rFonts w:ascii="Courier New" w:hAnsi="Courier New" w:cs="Courier New"/>
        </w:rPr>
        <w:t>process_request_schedule.process_class_nm</w:t>
      </w:r>
      <w:r>
        <w:t xml:space="preserve"> </w:t>
      </w:r>
      <w:r w:rsidR="000073E8">
        <w:t>.</w:t>
      </w:r>
      <w:r>
        <w:t xml:space="preserve">This class will be </w:t>
      </w:r>
      <w:r w:rsidR="000073E8">
        <w:t xml:space="preserve">instantiated </w:t>
      </w:r>
      <w:r>
        <w:t xml:space="preserve">by the scheduler to validate the schedule. If the implementer class returns </w:t>
      </w:r>
      <w:r w:rsidRPr="000073E8">
        <w:rPr>
          <w:rFonts w:ascii="Courier New" w:hAnsi="Courier New" w:cs="Courier New"/>
          <w:i/>
        </w:rPr>
        <w:t>true</w:t>
      </w:r>
      <w:r>
        <w:t xml:space="preserve"> </w:t>
      </w:r>
      <w:r w:rsidR="000073E8">
        <w:t xml:space="preserve">then the schedule is considered to be valid and then further processing will be done. If it returns </w:t>
      </w:r>
      <w:r w:rsidR="000073E8" w:rsidRPr="000073E8">
        <w:rPr>
          <w:rFonts w:ascii="Courier New" w:hAnsi="Courier New" w:cs="Courier New"/>
          <w:i/>
        </w:rPr>
        <w:t>false</w:t>
      </w:r>
      <w:r w:rsidR="000073E8">
        <w:t xml:space="preserve"> then the schedule will be terminated and the next job will not be pro-created.</w:t>
      </w:r>
    </w:p>
    <w:tbl>
      <w:tblPr>
        <w:tblW w:w="7560" w:type="dxa"/>
        <w:tblInd w:w="1080" w:type="dxa"/>
        <w:tblLayout w:type="fixed"/>
        <w:tblLook w:val="00A0" w:firstRow="1" w:lastRow="0" w:firstColumn="1" w:lastColumn="0" w:noHBand="0" w:noVBand="0"/>
      </w:tblPr>
      <w:tblGrid>
        <w:gridCol w:w="1425"/>
        <w:gridCol w:w="6135"/>
      </w:tblGrid>
      <w:tr w:rsidR="000073E8">
        <w:tc>
          <w:tcPr>
            <w:tcW w:w="1425" w:type="dxa"/>
          </w:tcPr>
          <w:p w:rsidR="000073E8" w:rsidRDefault="00F30A5D" w:rsidP="007C63F5">
            <w:pPr>
              <w:pStyle w:val="StyleBlockQuotationFirstArial10ptBoldLeft0First"/>
            </w:pPr>
            <w:r w:rsidRPr="00F30A5D">
              <w:rPr>
                <w:rFonts w:ascii="Wingdings" w:hAnsi="Wingdings"/>
                <w:sz w:val="40"/>
              </w:rPr>
              <w:t></w:t>
            </w:r>
            <w:r w:rsidR="000073E8">
              <w:t>Note</w:t>
            </w:r>
          </w:p>
        </w:tc>
        <w:tc>
          <w:tcPr>
            <w:tcW w:w="6135" w:type="dxa"/>
            <w:tcBorders>
              <w:left w:val="nil"/>
            </w:tcBorders>
            <w:vAlign w:val="center"/>
          </w:tcPr>
          <w:p w:rsidR="000073E8" w:rsidRDefault="000073E8" w:rsidP="007C63F5">
            <w:pPr>
              <w:pStyle w:val="StyleProcedureNotesJustified"/>
            </w:pPr>
            <w:r>
              <w:t>The implementer class should have a default constructor.</w:t>
            </w:r>
          </w:p>
        </w:tc>
      </w:tr>
    </w:tbl>
    <w:p w:rsidR="00E612F6" w:rsidRPr="00AD7AF5" w:rsidRDefault="00E612F6" w:rsidP="00E612F6">
      <w:pPr>
        <w:pStyle w:val="Heading5"/>
        <w:rPr>
          <w:rFonts w:ascii="Arial" w:hAnsi="Arial"/>
          <w:b/>
          <w:bCs/>
          <w:sz w:val="20"/>
        </w:rPr>
      </w:pPr>
      <w:r>
        <w:rPr>
          <w:rFonts w:ascii="Arial" w:hAnsi="Arial"/>
          <w:b/>
          <w:bCs/>
          <w:sz w:val="20"/>
        </w:rPr>
        <w:t>I</w:t>
      </w:r>
      <w:r w:rsidRPr="00AD7AF5">
        <w:rPr>
          <w:rFonts w:ascii="Arial" w:hAnsi="Arial"/>
          <w:b/>
          <w:bCs/>
          <w:sz w:val="20"/>
        </w:rPr>
        <w:t xml:space="preserve">nterface </w:t>
      </w:r>
      <w:r>
        <w:rPr>
          <w:rFonts w:ascii="Arial" w:hAnsi="Arial"/>
          <w:b/>
          <w:bCs/>
          <w:sz w:val="20"/>
        </w:rPr>
        <w:t>stg,pr.engine.scheduler.IScheduleValidator</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public interface IScheduleValidator extends ISchedule</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Set the connection object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@param pcon Connection</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public void setConnection(Connection pcon);</w:t>
      </w:r>
    </w:p>
    <w:p w:rsidR="00F44EFE" w:rsidRPr="00B8008B" w:rsidRDefault="00F44EFE" w:rsidP="00AD7AF5">
      <w:pPr>
        <w:pStyle w:val="BodyText"/>
        <w:rPr>
          <w:rFonts w:ascii="Bookman Old Style" w:hAnsi="Bookman Old Style" w:cs="Courier New"/>
          <w:sz w:val="18"/>
          <w:szCs w:val="18"/>
        </w:rPr>
      </w:pP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Validates the schedule.</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@param plSchId  long Schedule Id associated with the Request.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@return boolean True if the schedule is valid and false if not.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public boolean validateSchedule(long plSchId);</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w:t>
      </w:r>
    </w:p>
    <w:p w:rsidR="00F44EFE" w:rsidRPr="00AD7AF5" w:rsidRDefault="00AD7AF5" w:rsidP="00AD7AF5">
      <w:pPr>
        <w:pStyle w:val="Heading5"/>
        <w:rPr>
          <w:rFonts w:ascii="Arial" w:hAnsi="Arial"/>
          <w:b/>
          <w:bCs/>
          <w:sz w:val="20"/>
        </w:rPr>
      </w:pPr>
      <w:r w:rsidRPr="00AD7AF5">
        <w:rPr>
          <w:rFonts w:ascii="Arial" w:hAnsi="Arial"/>
          <w:b/>
          <w:bCs/>
          <w:sz w:val="20"/>
        </w:rPr>
        <w:t>I</w:t>
      </w:r>
      <w:r w:rsidR="00F44EFE" w:rsidRPr="00AD7AF5">
        <w:rPr>
          <w:rFonts w:ascii="Arial" w:hAnsi="Arial"/>
          <w:b/>
          <w:bCs/>
          <w:sz w:val="20"/>
        </w:rPr>
        <w:t xml:space="preserve">nterface </w:t>
      </w:r>
      <w:r w:rsidRPr="00AD7AF5">
        <w:rPr>
          <w:rFonts w:ascii="Arial" w:hAnsi="Arial"/>
          <w:b/>
          <w:bCs/>
          <w:sz w:val="20"/>
        </w:rPr>
        <w:t>pr.engine.scheduler.IScheduleEvent</w:t>
      </w:r>
    </w:p>
    <w:p w:rsidR="00F44EFE" w:rsidRDefault="00F44EFE" w:rsidP="00F44EFE">
      <w:pPr>
        <w:pStyle w:val="Procstep"/>
        <w:numPr>
          <w:ilvl w:val="0"/>
          <w:numId w:val="0"/>
        </w:numPr>
      </w:pPr>
      <w:r>
        <w:t xml:space="preserve">Any schedule can be associated with an Event Manager. To add a user defined event manager, the class will have to implement the interface </w:t>
      </w:r>
      <w:r w:rsidR="00E612F6">
        <w:rPr>
          <w:rFonts w:ascii="Courier New" w:hAnsi="Courier New" w:cs="Courier New"/>
        </w:rPr>
        <w:lastRenderedPageBreak/>
        <w:t>Stg.</w:t>
      </w:r>
      <w:r w:rsidRPr="00F44EFE">
        <w:rPr>
          <w:rFonts w:ascii="Courier New" w:hAnsi="Courier New" w:cs="Courier New"/>
        </w:rPr>
        <w:t>pr.engine.scheduler.IScheduleEvent</w:t>
      </w:r>
      <w:r>
        <w:t>. This class has the following structure.</w:t>
      </w:r>
      <w:r w:rsidR="00F55A96">
        <w:t xml:space="preserve"> The class can maintain its state for a particular execution for the Pre and Post events.</w:t>
      </w:r>
    </w:p>
    <w:p w:rsidR="00B8008B" w:rsidRDefault="00B8008B" w:rsidP="00F44EFE">
      <w:pPr>
        <w:pStyle w:val="Procstep"/>
        <w:numPr>
          <w:ilvl w:val="0"/>
          <w:numId w:val="0"/>
        </w:numPr>
      </w:pP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public interface IScheduleEvent extends IScheduleValidator</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The method is called before the schedule re-generates the next request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as per the schedule associated to the plOldRequestId.</w:t>
      </w:r>
    </w:p>
    <w:p w:rsidR="00CE3AF4" w:rsidRPr="00B8008B" w:rsidRDefault="00CE3AF4"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If the method returns false the schedule is terminated. Note that commit must</w:t>
      </w:r>
    </w:p>
    <w:p w:rsidR="00CE3AF4" w:rsidRPr="00B8008B" w:rsidRDefault="00CE3AF4"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not be used in this method.</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@param plOldRequestId The </w:t>
      </w:r>
      <w:r w:rsidR="00AD7AF5" w:rsidRPr="00B8008B">
        <w:rPr>
          <w:rFonts w:ascii="Bookman Old Style" w:hAnsi="Bookman Old Style" w:cs="Courier New"/>
          <w:sz w:val="18"/>
          <w:szCs w:val="18"/>
        </w:rPr>
        <w:t>original</w:t>
      </w:r>
      <w:r w:rsidRPr="00B8008B">
        <w:rPr>
          <w:rFonts w:ascii="Bookman Old Style" w:hAnsi="Bookman Old Style" w:cs="Courier New"/>
          <w:sz w:val="18"/>
          <w:szCs w:val="18"/>
        </w:rPr>
        <w:t xml:space="preserve"> Request id that was processed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@param plScheduleId The schedule associated for the plOldRequestId.</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public </w:t>
      </w:r>
      <w:r w:rsidR="00CE3AF4" w:rsidRPr="00B8008B">
        <w:rPr>
          <w:rFonts w:ascii="Bookman Old Style" w:hAnsi="Bookman Old Style" w:cs="Courier New"/>
          <w:sz w:val="18"/>
          <w:szCs w:val="18"/>
        </w:rPr>
        <w:t>boolean</w:t>
      </w:r>
      <w:r w:rsidRPr="00B8008B">
        <w:rPr>
          <w:rFonts w:ascii="Bookman Old Style" w:hAnsi="Bookman Old Style" w:cs="Courier New"/>
          <w:sz w:val="18"/>
          <w:szCs w:val="18"/>
        </w:rPr>
        <w:t xml:space="preserve"> performPreAction(long plOldRequestId, long plScheduleId);</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The method is called after the schedule re-generates the next request</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as per the schedule associated to the plOldRequestId.</w:t>
      </w:r>
    </w:p>
    <w:p w:rsidR="00CE3AF4" w:rsidRPr="00B8008B" w:rsidRDefault="00CE3AF4"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If the method returns false the schedule is terminated. Note that commit must</w:t>
      </w:r>
    </w:p>
    <w:p w:rsidR="00CE3AF4" w:rsidRPr="00B8008B" w:rsidRDefault="00CE3AF4"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not be used in this method.</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 @param plNewRequestId The new request id generated after scheduling.</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w:t>
      </w:r>
    </w:p>
    <w:p w:rsidR="00F44EFE" w:rsidRPr="00B8008B" w:rsidRDefault="00F44EFE" w:rsidP="00AD7AF5">
      <w:pPr>
        <w:pStyle w:val="BodyText"/>
        <w:rPr>
          <w:rFonts w:ascii="Bookman Old Style" w:hAnsi="Bookman Old Style" w:cs="Courier New"/>
          <w:sz w:val="18"/>
          <w:szCs w:val="18"/>
        </w:rPr>
      </w:pPr>
      <w:r w:rsidRPr="00B8008B">
        <w:rPr>
          <w:rFonts w:ascii="Bookman Old Style" w:hAnsi="Bookman Old Style" w:cs="Courier New"/>
          <w:sz w:val="18"/>
          <w:szCs w:val="18"/>
        </w:rPr>
        <w:t xml:space="preserve">    public </w:t>
      </w:r>
      <w:r w:rsidR="00CE3AF4" w:rsidRPr="00B8008B">
        <w:rPr>
          <w:rFonts w:ascii="Bookman Old Style" w:hAnsi="Bookman Old Style" w:cs="Courier New"/>
          <w:sz w:val="18"/>
          <w:szCs w:val="18"/>
        </w:rPr>
        <w:t>boolean</w:t>
      </w:r>
      <w:r w:rsidRPr="00B8008B">
        <w:rPr>
          <w:rFonts w:ascii="Bookman Old Style" w:hAnsi="Bookman Old Style" w:cs="Courier New"/>
          <w:sz w:val="18"/>
          <w:szCs w:val="18"/>
        </w:rPr>
        <w:t xml:space="preserve"> performPostAction(long plNewRequestId);</w:t>
      </w:r>
    </w:p>
    <w:p w:rsidR="00B34E61" w:rsidRPr="00AD7AF5" w:rsidRDefault="00F44EFE" w:rsidP="00AD7AF5">
      <w:pPr>
        <w:pStyle w:val="BodyText"/>
        <w:rPr>
          <w:rFonts w:ascii="Courier New" w:hAnsi="Courier New" w:cs="Courier New"/>
          <w:sz w:val="18"/>
          <w:szCs w:val="18"/>
        </w:rPr>
      </w:pPr>
      <w:r w:rsidRPr="00B8008B">
        <w:rPr>
          <w:rFonts w:ascii="Bookman Old Style" w:hAnsi="Bookman Old Style" w:cs="Courier New"/>
          <w:sz w:val="18"/>
          <w:szCs w:val="18"/>
        </w:rPr>
        <w:t>}</w:t>
      </w:r>
    </w:p>
    <w:p w:rsidR="00B97664" w:rsidRPr="00AD7AF5" w:rsidRDefault="00B8008B" w:rsidP="00AD7AF5">
      <w:pPr>
        <w:pStyle w:val="Heading5"/>
        <w:rPr>
          <w:rFonts w:ascii="Arial" w:hAnsi="Arial"/>
          <w:b/>
          <w:bCs/>
          <w:sz w:val="20"/>
        </w:rPr>
      </w:pPr>
      <w:r>
        <w:rPr>
          <w:rFonts w:ascii="Arial" w:hAnsi="Arial"/>
          <w:b/>
          <w:bCs/>
          <w:sz w:val="20"/>
        </w:rPr>
        <w:t>I</w:t>
      </w:r>
      <w:r w:rsidR="00B97664" w:rsidRPr="00AD7AF5">
        <w:rPr>
          <w:rFonts w:ascii="Arial" w:hAnsi="Arial"/>
          <w:b/>
          <w:bCs/>
          <w:sz w:val="20"/>
        </w:rPr>
        <w:t xml:space="preserve">nterface </w:t>
      </w:r>
      <w:r w:rsidR="00AD7AF5" w:rsidRPr="00AD7AF5">
        <w:rPr>
          <w:rFonts w:ascii="Arial" w:hAnsi="Arial"/>
          <w:b/>
          <w:bCs/>
          <w:sz w:val="20"/>
        </w:rPr>
        <w:t>pr.engine.scheduler.IPreDefinedFrequency</w:t>
      </w:r>
    </w:p>
    <w:p w:rsidR="00B97664" w:rsidRDefault="00B97664" w:rsidP="00B97664">
      <w:pPr>
        <w:pStyle w:val="BodyText"/>
      </w:pPr>
      <w:r>
        <w:t xml:space="preserve">The Scheduler is so flexible that one can add his/her own way of scheduling jobs. The class must implement the </w:t>
      </w:r>
      <w:r w:rsidR="00E612F6">
        <w:rPr>
          <w:rFonts w:ascii="Courier New" w:hAnsi="Courier New" w:cs="Courier New"/>
        </w:rPr>
        <w:t>Stg.</w:t>
      </w:r>
      <w:r w:rsidRPr="00B97664">
        <w:rPr>
          <w:rFonts w:ascii="Courier New" w:hAnsi="Courier New" w:cs="Courier New"/>
        </w:rPr>
        <w:t>pr.engine.scheduler.IPreDefinedFrequency</w:t>
      </w:r>
      <w:r>
        <w:t>. One can write any business logic within this class that will advance the passed date(s) based on the frequency encoded within it. The parameters associated with a request if has date parameters defined as dynamic then the scheduler will pass those dates along with their field names and will expect the class to return the future dates.</w:t>
      </w:r>
      <w:r w:rsidR="00F55A96">
        <w:t xml:space="preserve"> PRE may give multiple calls to this class based on the associated SKIP flag. The class can maintain its state for a particular execution.</w:t>
      </w:r>
    </w:p>
    <w:p w:rsidR="00B97664" w:rsidRDefault="00B97664" w:rsidP="00B97664">
      <w:pPr>
        <w:pStyle w:val="BodyText"/>
        <w:jc w:val="both"/>
        <w:rPr>
          <w:i/>
        </w:rPr>
      </w:pP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public interface IPreDefinedFrequency extends IScheduleValidator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lastRenderedPageBreak/>
        <w:t xml:space="preserve">     * This method is responsible to advance the date parameter with its own pre-defined</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frequency.</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The scheduler will call this method by passing the scheduled date &amp; time that needs</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to be advanced based on the pre-defined frequency. The scheduler will identify the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parameter &lt;code&gt;pGivenDate&lt;/code&gt; as a parameter date associated with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the request by* passing a boolean variable with value equals true. The field name</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associated with the parameter date is also passed for simplicity.</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&lt;b&gt;Note:&lt;/b&gt; If the method returns a date which is less than the scheduled date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and time then the schedule will be terminated.</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@param pGivenDate Date to be advanced.</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@param bParameter True if the date passed is a Parameter Date associated with</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the Request.</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@param pstrFieldName The field name associated with the date.</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 @return Date Advanced date.</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w:t>
      </w:r>
    </w:p>
    <w:p w:rsidR="00B97664" w:rsidRPr="00B8008B"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 xml:space="preserve">    public Date advanceDay(Date pGivenDate, boolean bParameter, String pstrFieldName);</w:t>
      </w:r>
    </w:p>
    <w:p w:rsidR="00B97664" w:rsidRDefault="00B97664" w:rsidP="00B97664">
      <w:pPr>
        <w:pStyle w:val="BodyText"/>
        <w:jc w:val="both"/>
        <w:rPr>
          <w:rFonts w:ascii="Bookman Old Style" w:hAnsi="Bookman Old Style" w:cs="Courier New"/>
          <w:sz w:val="18"/>
          <w:szCs w:val="18"/>
        </w:rPr>
      </w:pPr>
      <w:r w:rsidRPr="00B8008B">
        <w:rPr>
          <w:rFonts w:ascii="Bookman Old Style" w:hAnsi="Bookman Old Style" w:cs="Courier New"/>
          <w:sz w:val="18"/>
          <w:szCs w:val="18"/>
        </w:rPr>
        <w:t>}</w:t>
      </w:r>
    </w:p>
    <w:p w:rsidR="00890753" w:rsidRDefault="00890753" w:rsidP="00B97664">
      <w:pPr>
        <w:pStyle w:val="BodyText"/>
        <w:jc w:val="both"/>
        <w:rPr>
          <w:rFonts w:ascii="Courier New" w:hAnsi="Courier New" w:cs="Courier New"/>
          <w:sz w:val="18"/>
          <w:szCs w:val="18"/>
        </w:rPr>
      </w:pPr>
    </w:p>
    <w:p w:rsidR="00E612F6" w:rsidRPr="00AD7AF5" w:rsidRDefault="00E612F6" w:rsidP="00E612F6">
      <w:pPr>
        <w:pStyle w:val="Heading5"/>
        <w:rPr>
          <w:rFonts w:ascii="Arial" w:hAnsi="Arial"/>
          <w:b/>
          <w:bCs/>
          <w:sz w:val="20"/>
        </w:rPr>
      </w:pPr>
      <w:r>
        <w:rPr>
          <w:rFonts w:ascii="Arial" w:hAnsi="Arial"/>
          <w:b/>
          <w:bCs/>
          <w:sz w:val="20"/>
        </w:rPr>
        <w:t>I</w:t>
      </w:r>
      <w:r w:rsidRPr="00AD7AF5">
        <w:rPr>
          <w:rFonts w:ascii="Arial" w:hAnsi="Arial"/>
          <w:b/>
          <w:bCs/>
          <w:sz w:val="20"/>
        </w:rPr>
        <w:t xml:space="preserve">nterface </w:t>
      </w:r>
      <w:r>
        <w:rPr>
          <w:rFonts w:ascii="Arial" w:hAnsi="Arial"/>
          <w:b/>
          <w:bCs/>
          <w:sz w:val="20"/>
        </w:rPr>
        <w:t>stg,pr.engine.scheduler.ICalendar</w:t>
      </w:r>
    </w:p>
    <w:p w:rsidR="00E612F6" w:rsidRDefault="00E612F6" w:rsidP="00E612F6">
      <w:pPr>
        <w:pStyle w:val="BodyText"/>
      </w:pPr>
      <w:r>
        <w:t>This class defines the WORK day. A WORK day is a day on which the JOB can be scheduled. It is not necessary that a WORK day should not be Saturday or Sunday. Any day can be a WORK day similarly any day can be a NON-WORK day.</w:t>
      </w:r>
      <w:r w:rsidR="00F55A96">
        <w:t xml:space="preserve"> The PRE instantiates the class and maintains the same object till the PRE procreates a new request. Thus the class can maintain its state.</w:t>
      </w:r>
      <w:r>
        <w:t xml:space="preserve"> </w:t>
      </w:r>
      <w:r w:rsidR="00F050FC">
        <w:t>This class exhibits one method:</w:t>
      </w:r>
    </w:p>
    <w:p w:rsidR="00F050FC" w:rsidRDefault="00F050FC" w:rsidP="00E612F6">
      <w:pPr>
        <w:pStyle w:val="BodyText"/>
      </w:pP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Sets the java.sql.Connection object.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It is important that the class should not do any roll  * back or commit on this connection object.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The method should throw an Exception and the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scheduler will do the roll back of the transactions.</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@param connection</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public void setConnection(Connection connection);</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lastRenderedPageBreak/>
        <w:t xml:space="preserv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Returns whether the given Day can be used for</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scheduling a job.</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True indicates that the JOB can be scheduled on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this particular day.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xml:space="preserve">* False indicates that this particular day is a non </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work day.</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@param day Day to be verified if this is a holiday.</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@return Boolean</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 @throws SQLException</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w:t>
      </w:r>
    </w:p>
    <w:p w:rsidR="00F050FC" w:rsidRPr="00F050FC" w:rsidRDefault="00F050FC" w:rsidP="00F050FC">
      <w:pPr>
        <w:pStyle w:val="BodyText"/>
        <w:jc w:val="both"/>
        <w:rPr>
          <w:rFonts w:ascii="Bookman Old Style" w:hAnsi="Bookman Old Style" w:cs="Courier New"/>
          <w:sz w:val="18"/>
          <w:szCs w:val="18"/>
        </w:rPr>
      </w:pPr>
      <w:r w:rsidRPr="00F050FC">
        <w:rPr>
          <w:rFonts w:ascii="Bookman Old Style" w:hAnsi="Bookman Old Style" w:cs="Courier New"/>
          <w:sz w:val="18"/>
          <w:szCs w:val="18"/>
        </w:rPr>
        <w:t>public boolean isWorkDay(Day day) throws SQLException;</w:t>
      </w:r>
    </w:p>
    <w:p w:rsidR="00F050FC" w:rsidRPr="00F050FC" w:rsidRDefault="00F050FC" w:rsidP="00F050FC">
      <w:pPr>
        <w:pStyle w:val="BodyText"/>
        <w:jc w:val="both"/>
        <w:rPr>
          <w:rFonts w:ascii="Bookman Old Style" w:hAnsi="Bookman Old Style" w:cs="Courier New"/>
          <w:sz w:val="18"/>
          <w:szCs w:val="18"/>
        </w:rPr>
      </w:pPr>
    </w:p>
    <w:p w:rsidR="00E612F6" w:rsidRDefault="00E612F6" w:rsidP="00E612F6">
      <w:pPr>
        <w:pStyle w:val="BodyText"/>
        <w:jc w:val="both"/>
        <w:rPr>
          <w:i/>
        </w:rPr>
      </w:pPr>
    </w:p>
    <w:p w:rsidR="00E612F6" w:rsidRDefault="00E612F6" w:rsidP="00E612F6">
      <w:pPr>
        <w:pStyle w:val="BodyText"/>
        <w:jc w:val="both"/>
        <w:rPr>
          <w:i/>
        </w:rPr>
      </w:pPr>
    </w:p>
    <w:p w:rsidR="00E612F6" w:rsidRDefault="00E612F6" w:rsidP="00B97664">
      <w:pPr>
        <w:pStyle w:val="BodyText"/>
        <w:jc w:val="both"/>
        <w:rPr>
          <w:rFonts w:ascii="Courier New" w:hAnsi="Courier New" w:cs="Courier New"/>
          <w:sz w:val="18"/>
          <w:szCs w:val="18"/>
        </w:rPr>
      </w:pPr>
    </w:p>
    <w:p w:rsidR="00F050FC" w:rsidRPr="00B509EE" w:rsidRDefault="00F050FC" w:rsidP="00B97664">
      <w:pPr>
        <w:pStyle w:val="BodyText"/>
        <w:jc w:val="both"/>
        <w:rPr>
          <w:rFonts w:cs="Courier New"/>
          <w:sz w:val="18"/>
          <w:szCs w:val="18"/>
        </w:rPr>
      </w:pPr>
      <w:r w:rsidRPr="00B509EE">
        <w:rPr>
          <w:rFonts w:cs="Courier New"/>
          <w:sz w:val="18"/>
          <w:szCs w:val="18"/>
        </w:rPr>
        <w:t xml:space="preserve">Connection object is provided if the underlying class needs to fetch a calendar persisted in database. The underlying implementation should not do any commit </w:t>
      </w:r>
      <w:r w:rsidR="00E76CA1" w:rsidRPr="00B509EE">
        <w:rPr>
          <w:rFonts w:cs="Courier New"/>
          <w:sz w:val="18"/>
          <w:szCs w:val="18"/>
        </w:rPr>
        <w:t>or rollback of the transactions nor closing of the connection.</w:t>
      </w:r>
    </w:p>
    <w:p w:rsidR="003604BE" w:rsidRDefault="003604BE" w:rsidP="00B97664">
      <w:pPr>
        <w:pStyle w:val="BodyText"/>
        <w:jc w:val="both"/>
        <w:rPr>
          <w:rFonts w:ascii="Courier New" w:hAnsi="Courier New" w:cs="Courier New"/>
          <w:sz w:val="18"/>
          <w:szCs w:val="18"/>
        </w:rPr>
      </w:pPr>
    </w:p>
    <w:p w:rsidR="00F42547" w:rsidRPr="00AD7AF5" w:rsidRDefault="00F42547" w:rsidP="00F42547">
      <w:pPr>
        <w:pStyle w:val="Heading5"/>
        <w:rPr>
          <w:rFonts w:ascii="Arial" w:hAnsi="Arial"/>
          <w:b/>
          <w:bCs/>
          <w:sz w:val="20"/>
        </w:rPr>
      </w:pPr>
      <w:r>
        <w:rPr>
          <w:rFonts w:ascii="Arial" w:hAnsi="Arial"/>
          <w:b/>
          <w:bCs/>
          <w:sz w:val="20"/>
        </w:rPr>
        <w:t>Abstract</w:t>
      </w:r>
      <w:r w:rsidRPr="00AD7AF5">
        <w:rPr>
          <w:rFonts w:ascii="Arial" w:hAnsi="Arial"/>
          <w:b/>
          <w:bCs/>
          <w:sz w:val="20"/>
        </w:rPr>
        <w:t xml:space="preserve"> </w:t>
      </w:r>
      <w:r>
        <w:rPr>
          <w:rFonts w:ascii="Arial" w:hAnsi="Arial"/>
          <w:b/>
          <w:bCs/>
          <w:sz w:val="20"/>
        </w:rPr>
        <w:t>class stg,pr.engine.scheduler.DefaultScheduleManager</w:t>
      </w:r>
    </w:p>
    <w:p w:rsidR="00F42547" w:rsidRDefault="00F42547" w:rsidP="00F42547">
      <w:pPr>
        <w:pStyle w:val="BodyText"/>
      </w:pPr>
      <w:r>
        <w:t>Extend this class to create your own implementation of the schedul</w:t>
      </w:r>
      <w:r w:rsidR="00D04575">
        <w:t>e manager. The class implements the interface ISchedule, IScheduleEvent and IScheduleManager. This class provides the base implementation of the various helper methods but the main methods are kept as abstract or not implemented.</w:t>
      </w:r>
    </w:p>
    <w:p w:rsidR="00F42547" w:rsidRDefault="00F42547" w:rsidP="00B97664">
      <w:pPr>
        <w:pStyle w:val="BodyText"/>
        <w:jc w:val="both"/>
        <w:rPr>
          <w:rFonts w:ascii="Courier New" w:hAnsi="Courier New" w:cs="Courier New"/>
          <w:sz w:val="18"/>
          <w:szCs w:val="18"/>
        </w:rPr>
      </w:pPr>
    </w:p>
    <w:p w:rsidR="003604BE" w:rsidRDefault="003604BE" w:rsidP="003604BE">
      <w:pPr>
        <w:pStyle w:val="Heading2"/>
      </w:pPr>
      <w:r>
        <w:lastRenderedPageBreak/>
        <w:t xml:space="preserve"> </w:t>
      </w:r>
      <w:bookmarkStart w:id="54" w:name="_Toc269922642"/>
      <w:bookmarkStart w:id="55" w:name="_Toc339888958"/>
      <w:r>
        <w:t>More About E-Mail feature</w:t>
      </w:r>
      <w:bookmarkEnd w:id="54"/>
      <w:bookmarkEnd w:id="55"/>
    </w:p>
    <w:p w:rsidR="003604BE" w:rsidRDefault="003604BE" w:rsidP="003604BE">
      <w:pPr>
        <w:pStyle w:val="BodyText"/>
      </w:pPr>
      <w:r>
        <w:t>A</w:t>
      </w:r>
      <w:r w:rsidR="001865A9">
        <w:t>n</w:t>
      </w:r>
      <w:r>
        <w:t xml:space="preserve"> SMTP mailer is provided with PRE. There are two simple ways to transport emails to the email server. One method uses synchronous transportation while the other uses asynchronous email feature. </w:t>
      </w:r>
      <w:r w:rsidR="00B91467">
        <w:t xml:space="preserve">The caller need not wait for the transmission of asynchronous emails and can perform any other task. </w:t>
      </w:r>
      <w:r>
        <w:t xml:space="preserve">This mailer utilizes thread pooling mechanism to send </w:t>
      </w:r>
      <w:r w:rsidR="00B91467">
        <w:t xml:space="preserve">asynchronous emails. The configured number of threads is 5 and currently this cannot be changed to any other number. The thread remains active for </w:t>
      </w:r>
      <w:r w:rsidR="007D188F">
        <w:t>10</w:t>
      </w:r>
      <w:r w:rsidR="00B91467">
        <w:t xml:space="preserve"> </w:t>
      </w:r>
      <w:r w:rsidR="007D188F">
        <w:t>minutes</w:t>
      </w:r>
      <w:r w:rsidR="00B91467">
        <w:t xml:space="preserve"> in the pool before it dies. In case, all the threads are busy in sending asynchronous emails then the subsequent newer emails are stored within a queue. During the shutdown process of PRE, the active threads are allowed to run till they finish their task. No new tasks are added. If there are pending emails waiting to be transported then </w:t>
      </w:r>
      <w:r w:rsidR="0094308E">
        <w:t xml:space="preserve">policy as defined against the property </w:t>
      </w:r>
      <w:r w:rsidR="0094308E" w:rsidRPr="000960D2">
        <w:rPr>
          <w:rFonts w:ascii="Courier New" w:hAnsi="Courier New"/>
        </w:rPr>
        <w:t>emailPolicy</w:t>
      </w:r>
      <w:r w:rsidR="0094308E">
        <w:t xml:space="preserve"> is applied</w:t>
      </w:r>
      <w:r w:rsidR="00A60E7C">
        <w:t xml:space="preserve"> (refer to</w:t>
      </w:r>
      <w:r w:rsidR="00B67AC7">
        <w:t xml:space="preserve"> section</w:t>
      </w:r>
      <w:r w:rsidR="00A60E7C">
        <w:t xml:space="preserve"> </w:t>
      </w:r>
      <w:r w:rsidR="00F84F20">
        <w:fldChar w:fldCharType="begin"/>
      </w:r>
      <w:r w:rsidR="00B67AC7">
        <w:instrText xml:space="preserve"> REF _Ref210643056 \w \h </w:instrText>
      </w:r>
      <w:r w:rsidR="00F84F20">
        <w:fldChar w:fldCharType="separate"/>
      </w:r>
      <w:r w:rsidR="000D6FE1">
        <w:t>3.2.4</w:t>
      </w:r>
      <w:r w:rsidR="00F84F20">
        <w:fldChar w:fldCharType="end"/>
      </w:r>
      <w:r w:rsidR="00A60E7C">
        <w:t>)</w:t>
      </w:r>
      <w:r w:rsidR="0094308E">
        <w:t xml:space="preserve">. For further details about the policy class refer to </w:t>
      </w:r>
      <w:r w:rsidR="00B91467" w:rsidRPr="00B91467">
        <w:rPr>
          <w:rFonts w:ascii="Courier New" w:hAnsi="Courier New"/>
        </w:rPr>
        <w:t>stg.pr.engine.mailer.EMailPolicy</w:t>
      </w:r>
      <w:r w:rsidR="00B91467">
        <w:t xml:space="preserve">. The default implementation provided with PRE is to discard these emails. A sample class </w:t>
      </w:r>
      <w:r w:rsidR="00B91467" w:rsidRPr="00B91467">
        <w:rPr>
          <w:rFonts w:ascii="Courier New" w:hAnsi="Courier New"/>
        </w:rPr>
        <w:t>com.myapp.preimpl.SerializeEMailPolicy</w:t>
      </w:r>
      <w:r w:rsidR="00B91467">
        <w:t xml:space="preserve"> is provided in examples directory that serializes the emails to a file on the system. The PRE when started will load </w:t>
      </w:r>
      <w:r w:rsidR="000960D2">
        <w:t>such</w:t>
      </w:r>
      <w:r w:rsidR="00B91467">
        <w:t xml:space="preserve"> </w:t>
      </w:r>
      <w:r w:rsidR="000960D2">
        <w:t xml:space="preserve">emails that were </w:t>
      </w:r>
      <w:r w:rsidR="0094308E">
        <w:t>serialized.</w:t>
      </w:r>
      <w:r w:rsidR="00E13012">
        <w:br/>
      </w:r>
    </w:p>
    <w:tbl>
      <w:tblPr>
        <w:tblW w:w="7560" w:type="dxa"/>
        <w:tblInd w:w="1080" w:type="dxa"/>
        <w:tblLayout w:type="fixed"/>
        <w:tblLook w:val="00A0" w:firstRow="1" w:lastRow="0" w:firstColumn="1" w:lastColumn="0" w:noHBand="0" w:noVBand="0"/>
      </w:tblPr>
      <w:tblGrid>
        <w:gridCol w:w="1425"/>
        <w:gridCol w:w="6135"/>
      </w:tblGrid>
      <w:tr w:rsidR="00E13012">
        <w:tc>
          <w:tcPr>
            <w:tcW w:w="1440" w:type="dxa"/>
          </w:tcPr>
          <w:p w:rsidR="00E13012" w:rsidRDefault="00F30A5D" w:rsidP="007C63F5">
            <w:pPr>
              <w:pStyle w:val="StyleBlockQuotationFirstArial10ptBoldLeft0First"/>
            </w:pPr>
            <w:r w:rsidRPr="00F30A5D">
              <w:rPr>
                <w:rFonts w:ascii="Wingdings" w:hAnsi="Wingdings"/>
                <w:sz w:val="40"/>
              </w:rPr>
              <w:t></w:t>
            </w:r>
            <w:r w:rsidR="00E13012">
              <w:t>Note</w:t>
            </w:r>
          </w:p>
        </w:tc>
        <w:tc>
          <w:tcPr>
            <w:tcW w:w="6210" w:type="dxa"/>
            <w:tcBorders>
              <w:left w:val="nil"/>
            </w:tcBorders>
            <w:vAlign w:val="center"/>
          </w:tcPr>
          <w:p w:rsidR="002B1D7A" w:rsidRDefault="00E13012" w:rsidP="00BD7AB3">
            <w:pPr>
              <w:pStyle w:val="ProcedureNotes"/>
            </w:pPr>
            <w:r>
              <w:t>One should not use the same EMail object twice. PRE will catch that as a SPAM</w:t>
            </w:r>
            <w:r w:rsidR="00E009D4">
              <w:t xml:space="preserve"> and will not transport</w:t>
            </w:r>
            <w:r w:rsidR="00D432C2">
              <w:t xml:space="preserve">. </w:t>
            </w:r>
            <w:r w:rsidR="00BD7AB3">
              <w:t xml:space="preserve">Such cases are logged and appear in the log file for </w:t>
            </w:r>
            <w:r w:rsidR="00D432C2">
              <w:t>further analysis.</w:t>
            </w:r>
          </w:p>
        </w:tc>
      </w:tr>
    </w:tbl>
    <w:p w:rsidR="002B1D7A" w:rsidRDefault="002B1D7A" w:rsidP="00E13012">
      <w:pPr>
        <w:pStyle w:val="BodyText"/>
      </w:pPr>
    </w:p>
    <w:p w:rsidR="002B1D7A" w:rsidRDefault="002B1D7A" w:rsidP="00E13012">
      <w:pPr>
        <w:pStyle w:val="BodyText"/>
      </w:pPr>
    </w:p>
    <w:p w:rsidR="00E13012" w:rsidRPr="00E13012" w:rsidRDefault="007E2481" w:rsidP="00E13012">
      <w:pPr>
        <w:pStyle w:val="BodyText"/>
      </w:pPr>
      <w:r>
        <w:t xml:space="preserve">To send emails in HTML format, set the type as HTML using the method </w:t>
      </w:r>
      <w:r w:rsidRPr="007E2481">
        <w:rPr>
          <w:rFonts w:ascii="Courier New" w:hAnsi="Courier New"/>
        </w:rPr>
        <w:t>setEMailType(EMailType.HTML)</w:t>
      </w:r>
      <w:r>
        <w:rPr>
          <w:rFonts w:ascii="Courier New" w:hAnsi="Courier New"/>
        </w:rPr>
        <w:t>.</w:t>
      </w:r>
    </w:p>
    <w:p w:rsidR="00E71160" w:rsidRDefault="00E71160" w:rsidP="003604BE">
      <w:pPr>
        <w:pStyle w:val="BodyText"/>
      </w:pPr>
    </w:p>
    <w:p w:rsidR="00BD24A5" w:rsidRDefault="00BD24A5" w:rsidP="00BD24A5">
      <w:pPr>
        <w:pStyle w:val="Heading5"/>
        <w:rPr>
          <w:rFonts w:ascii="Arial" w:hAnsi="Arial"/>
          <w:b/>
          <w:bCs/>
          <w:sz w:val="20"/>
        </w:rPr>
      </w:pPr>
      <w:r w:rsidRPr="00BD24A5">
        <w:rPr>
          <w:rFonts w:ascii="Arial" w:hAnsi="Arial"/>
          <w:b/>
          <w:bCs/>
          <w:sz w:val="20"/>
        </w:rPr>
        <w:t xml:space="preserve">How to upgrade </w:t>
      </w:r>
      <w:r w:rsidR="0005245B">
        <w:rPr>
          <w:rFonts w:ascii="Arial" w:hAnsi="Arial"/>
          <w:b/>
          <w:bCs/>
          <w:sz w:val="20"/>
        </w:rPr>
        <w:t xml:space="preserve">code from </w:t>
      </w:r>
      <w:r>
        <w:rPr>
          <w:rFonts w:ascii="Arial" w:hAnsi="Arial"/>
          <w:b/>
          <w:bCs/>
          <w:sz w:val="20"/>
        </w:rPr>
        <w:t>the previous version</w:t>
      </w:r>
      <w:r w:rsidRPr="00BD24A5">
        <w:rPr>
          <w:rFonts w:ascii="Arial" w:hAnsi="Arial"/>
          <w:b/>
          <w:bCs/>
          <w:sz w:val="20"/>
        </w:rPr>
        <w:t>?</w:t>
      </w:r>
    </w:p>
    <w:p w:rsidR="00BD24A5" w:rsidRDefault="00F02602" w:rsidP="00BD24A5">
      <w:pPr>
        <w:pStyle w:val="BodyText"/>
      </w:pPr>
      <w:r>
        <w:t>This is demonstrated using the following sample code taken from one of the implementation:</w:t>
      </w:r>
    </w:p>
    <w:p w:rsidR="00F02602" w:rsidRPr="008A651B" w:rsidRDefault="00F02602" w:rsidP="008A651B">
      <w:pPr>
        <w:pStyle w:val="BodyText"/>
        <w:shd w:val="clear" w:color="auto" w:fill="606060"/>
        <w:rPr>
          <w:color w:val="FFFFFF"/>
        </w:rPr>
      </w:pPr>
      <w:r w:rsidRPr="008A651B">
        <w:rPr>
          <w:color w:val="FFFFFF"/>
        </w:rPr>
        <w:t xml:space="preserve">CMailer mailer = CMailer.getInstance(CSettings.get("pr.mailtype")); </w:t>
      </w:r>
    </w:p>
    <w:p w:rsidR="00F02602" w:rsidRPr="008A651B" w:rsidRDefault="00F02602" w:rsidP="008A651B">
      <w:pPr>
        <w:pStyle w:val="BodyText"/>
        <w:shd w:val="clear" w:color="auto" w:fill="606060"/>
        <w:rPr>
          <w:color w:val="FFFFFF"/>
        </w:rPr>
      </w:pPr>
      <w:r w:rsidRPr="008A651B">
        <w:rPr>
          <w:color w:val="FFFFFF"/>
        </w:rPr>
        <w:t>String strMsgBody = "The Error/Control Report for Automated Document Upload, "+dateString +" is attached.";</w:t>
      </w:r>
    </w:p>
    <w:p w:rsidR="00F02602" w:rsidRPr="008A651B" w:rsidRDefault="00F02602" w:rsidP="008A651B">
      <w:pPr>
        <w:pStyle w:val="BodyText"/>
        <w:shd w:val="clear" w:color="auto" w:fill="606060"/>
        <w:rPr>
          <w:color w:val="FFFFFF"/>
        </w:rPr>
      </w:pPr>
      <w:r w:rsidRPr="008A651B">
        <w:rPr>
          <w:color w:val="FFFFFF"/>
        </w:rPr>
        <w:t>String strMessageHeader = "This message is automatically generated by the Renaissance System Process Request Engine. Please do not reply. Contact your help desk or on-site support if you need any assistance.";</w:t>
      </w:r>
    </w:p>
    <w:p w:rsidR="00F02602" w:rsidRPr="008A651B" w:rsidRDefault="00F02602" w:rsidP="008A651B">
      <w:pPr>
        <w:pStyle w:val="BodyText"/>
        <w:shd w:val="clear" w:color="auto" w:fill="606060"/>
        <w:rPr>
          <w:color w:val="FFFFFF"/>
        </w:rPr>
      </w:pPr>
      <w:r w:rsidRPr="008A651B">
        <w:rPr>
          <w:color w:val="FFFFFF"/>
        </w:rPr>
        <w:t>String strMessageFooter = "DISCLAIMER: Information contained and transmitted by this E-MAIL is proprietary to the Renaissance System. This is an auto generated mail intended only for certain privileged users of the system. Access to this email by anyone else is unauthorized. Any copying or further distribution beyond the original addressee is not intended.";</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mailer.setMessageBody(strMsgBody);</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mailer.setMessageBodyHeader(strMessageHeader);</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lastRenderedPageBreak/>
        <w:t>mailer.setMessageBodyFooter(strMessageFooter);</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mailer.setSubject("Error/Control Report for Automated Document Upload, "+dateString);</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mailer.setTORecepient(strToAddress);</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if (strCCAddress!=null&amp;&amp;!(strCCAddress.equals("")))</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ind w:firstLine="720"/>
        <w:rPr>
          <w:rFonts w:ascii="Courier New" w:hAnsi="Courier New"/>
          <w:color w:val="FFFFFF"/>
        </w:rPr>
      </w:pPr>
      <w:r w:rsidRPr="008A651B">
        <w:rPr>
          <w:rFonts w:ascii="Courier New" w:hAnsi="Courier New"/>
          <w:color w:val="FFFFFF"/>
        </w:rPr>
        <w:t>mailer.setCCRecepient(strCCAddress);</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try</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 xml:space="preserve">      mailer.setAttachment(file);</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catch(java.io.FileNotFoundException fne)</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ind w:firstLine="720"/>
        <w:rPr>
          <w:rFonts w:ascii="Courier New" w:hAnsi="Courier New"/>
          <w:color w:val="FFFFFF"/>
        </w:rPr>
      </w:pPr>
      <w:r w:rsidRPr="008A651B">
        <w:rPr>
          <w:rFonts w:ascii="Courier New" w:hAnsi="Courier New"/>
          <w:color w:val="FFFFFF"/>
        </w:rPr>
        <w:t xml:space="preserve">//do nothing </w:t>
      </w:r>
    </w:p>
    <w:p w:rsidR="00F02602" w:rsidRPr="008A651B" w:rsidRDefault="00F02602" w:rsidP="008A651B">
      <w:pPr>
        <w:pStyle w:val="BodyText"/>
        <w:shd w:val="clear" w:color="auto" w:fill="606060"/>
        <w:ind w:firstLine="720"/>
        <w:rPr>
          <w:rFonts w:ascii="Courier New" w:hAnsi="Courier New"/>
          <w:color w:val="FFFFFF"/>
        </w:rPr>
      </w:pPr>
      <w:r w:rsidRPr="008A651B">
        <w:rPr>
          <w:rFonts w:ascii="Courier New" w:hAnsi="Courier New"/>
          <w:color w:val="FFFFFF"/>
        </w:rPr>
        <w:t>System.out.println("File NotFound Exception : sendMail");</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w:t>
      </w:r>
    </w:p>
    <w:p w:rsidR="00F02602" w:rsidRPr="008A651B" w:rsidRDefault="00F02602" w:rsidP="008A651B">
      <w:pPr>
        <w:pStyle w:val="BodyText"/>
        <w:shd w:val="clear" w:color="auto" w:fill="606060"/>
        <w:rPr>
          <w:rFonts w:ascii="Courier New" w:hAnsi="Courier New"/>
          <w:color w:val="FFFFFF"/>
        </w:rPr>
      </w:pPr>
      <w:r w:rsidRPr="008A651B">
        <w:rPr>
          <w:rFonts w:ascii="Courier New" w:hAnsi="Courier New"/>
          <w:color w:val="FFFFFF"/>
        </w:rPr>
        <w:t>mailer.sendMail();</w:t>
      </w:r>
    </w:p>
    <w:p w:rsidR="00F02602" w:rsidRDefault="00F02602" w:rsidP="00F02602">
      <w:pPr>
        <w:pStyle w:val="BodyText"/>
        <w:rPr>
          <w:rFonts w:ascii="Courier New" w:hAnsi="Courier New"/>
        </w:rPr>
      </w:pPr>
    </w:p>
    <w:p w:rsidR="00F02602" w:rsidRPr="002A418B" w:rsidRDefault="00F02602" w:rsidP="002A418B">
      <w:pPr>
        <w:pStyle w:val="BodyTextCourierNew"/>
        <w:rPr>
          <w:rFonts w:ascii="Verdana" w:hAnsi="Verdana"/>
        </w:rPr>
      </w:pPr>
      <w:r w:rsidRPr="002A418B">
        <w:rPr>
          <w:rFonts w:ascii="Verdana" w:hAnsi="Verdana"/>
        </w:rPr>
        <w:t>Th</w:t>
      </w:r>
      <w:r w:rsidR="008A651B">
        <w:rPr>
          <w:rFonts w:ascii="Verdana" w:hAnsi="Verdana"/>
        </w:rPr>
        <w:t>is code needs to be modified to</w:t>
      </w:r>
      <w:r w:rsidRPr="002A418B">
        <w:rPr>
          <w:rFonts w:ascii="Verdana" w:hAnsi="Verdana"/>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 xml:space="preserve">EMail email = </w:t>
      </w:r>
      <w:r w:rsidRPr="007A650B">
        <w:rPr>
          <w:rFonts w:ascii="Courier New" w:hAnsi="Courier New" w:cs="Courier New"/>
          <w:b/>
          <w:bCs/>
          <w:color w:val="7F0055"/>
          <w:sz w:val="18"/>
          <w:szCs w:val="18"/>
        </w:rPr>
        <w:t>new</w:t>
      </w:r>
      <w:r w:rsidRPr="007A650B">
        <w:rPr>
          <w:rFonts w:ascii="Courier New" w:hAnsi="Courier New" w:cs="Courier New"/>
          <w:color w:val="000000"/>
          <w:sz w:val="18"/>
          <w:szCs w:val="18"/>
        </w:rPr>
        <w:t xml:space="preserve"> EMail();</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 xml:space="preserve">String strMsgBody = </w:t>
      </w:r>
      <w:r w:rsidRPr="007A650B">
        <w:rPr>
          <w:rFonts w:ascii="Courier New" w:hAnsi="Courier New" w:cs="Courier New"/>
          <w:color w:val="2A00FF"/>
          <w:sz w:val="18"/>
          <w:szCs w:val="18"/>
        </w:rPr>
        <w:t>"The Error/Control Report for Automated Document Upload, "</w:t>
      </w:r>
      <w:r w:rsidRPr="007A650B">
        <w:rPr>
          <w:rFonts w:ascii="Courier New" w:hAnsi="Courier New" w:cs="Courier New"/>
          <w:color w:val="000000"/>
          <w:sz w:val="18"/>
          <w:szCs w:val="18"/>
        </w:rPr>
        <w:t>+</w:t>
      </w:r>
      <w:r w:rsidRPr="007A650B">
        <w:rPr>
          <w:rFonts w:ascii="Courier New" w:hAnsi="Courier New" w:cs="Courier New"/>
          <w:color w:val="000000"/>
          <w:sz w:val="18"/>
          <w:szCs w:val="18"/>
          <w:u w:val="single"/>
        </w:rPr>
        <w:t>dateString</w:t>
      </w:r>
      <w:r w:rsidRPr="007A650B">
        <w:rPr>
          <w:rFonts w:ascii="Courier New" w:hAnsi="Courier New" w:cs="Courier New"/>
          <w:color w:val="000000"/>
          <w:sz w:val="18"/>
          <w:szCs w:val="18"/>
        </w:rPr>
        <w:t xml:space="preserve"> +</w:t>
      </w:r>
      <w:r w:rsidRPr="007A650B">
        <w:rPr>
          <w:rFonts w:ascii="Courier New" w:hAnsi="Courier New" w:cs="Courier New"/>
          <w:color w:val="2A00FF"/>
          <w:sz w:val="18"/>
          <w:szCs w:val="18"/>
        </w:rPr>
        <w:t>" is attached."</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 xml:space="preserve">String strMessageHeader = </w:t>
      </w:r>
      <w:r w:rsidRPr="007A650B">
        <w:rPr>
          <w:rFonts w:ascii="Courier New" w:hAnsi="Courier New" w:cs="Courier New"/>
          <w:color w:val="2A00FF"/>
          <w:sz w:val="18"/>
          <w:szCs w:val="18"/>
        </w:rPr>
        <w:t>"This message is automatically generated by the Renaissance System Process Request Engine. Please do not reply. Contact your help desk or on-site support if you need any assistance."</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 xml:space="preserve">String strMessageFooter = </w:t>
      </w:r>
      <w:r w:rsidRPr="007A650B">
        <w:rPr>
          <w:rFonts w:ascii="Courier New" w:hAnsi="Courier New" w:cs="Courier New"/>
          <w:color w:val="2A00FF"/>
          <w:sz w:val="18"/>
          <w:szCs w:val="18"/>
        </w:rPr>
        <w:t>"DISCLAIMER: Information contained and transmitted by this E-MAIL is proprietary to the Renaissance System. This is an auto generated mail intended only for certain privileged users of the system. Access to this email by anyone else is unauthorized. Any copying or further distribution beyond the original addressee is not intended."</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email.setMessageBody(strMsgBody);</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email.setMessageBodyHeader(strMessageHeader);</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email.setMessageBodyFooter(strMessageFooter);</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email.setSubject(</w:t>
      </w:r>
      <w:r w:rsidRPr="007A650B">
        <w:rPr>
          <w:rFonts w:ascii="Courier New" w:hAnsi="Courier New" w:cs="Courier New"/>
          <w:color w:val="2A00FF"/>
          <w:sz w:val="18"/>
          <w:szCs w:val="18"/>
        </w:rPr>
        <w:t>"Error/Control Report for Automated Document Upload, "</w:t>
      </w:r>
      <w:r w:rsidRPr="007A650B">
        <w:rPr>
          <w:rFonts w:ascii="Courier New" w:hAnsi="Courier New" w:cs="Courier New"/>
          <w:color w:val="000000"/>
          <w:sz w:val="18"/>
          <w:szCs w:val="18"/>
        </w:rPr>
        <w:t>+</w:t>
      </w:r>
      <w:r w:rsidRPr="007A650B">
        <w:rPr>
          <w:rFonts w:ascii="Courier New" w:hAnsi="Courier New" w:cs="Courier New"/>
          <w:color w:val="000000"/>
          <w:sz w:val="18"/>
          <w:szCs w:val="18"/>
          <w:u w:val="single"/>
        </w:rPr>
        <w:t>dateString</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email.setTORecipient(</w:t>
      </w:r>
      <w:r w:rsidRPr="007A650B">
        <w:rPr>
          <w:rFonts w:ascii="Courier New" w:hAnsi="Courier New" w:cs="Courier New"/>
          <w:color w:val="000000"/>
          <w:sz w:val="18"/>
          <w:szCs w:val="18"/>
          <w:u w:val="single"/>
        </w:rPr>
        <w:t>strToAddress</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b/>
          <w:bCs/>
          <w:color w:val="7F0055"/>
          <w:sz w:val="18"/>
          <w:szCs w:val="18"/>
        </w:rPr>
        <w:t>if</w:t>
      </w:r>
      <w:r w:rsidRPr="007A650B">
        <w:rPr>
          <w:rFonts w:ascii="Courier New" w:hAnsi="Courier New" w:cs="Courier New"/>
          <w:color w:val="000000"/>
          <w:sz w:val="18"/>
          <w:szCs w:val="18"/>
        </w:rPr>
        <w:t xml:space="preserve"> (</w:t>
      </w:r>
      <w:r w:rsidRPr="007A650B">
        <w:rPr>
          <w:rFonts w:ascii="Courier New" w:hAnsi="Courier New" w:cs="Courier New"/>
          <w:color w:val="000000"/>
          <w:sz w:val="18"/>
          <w:szCs w:val="18"/>
          <w:u w:val="single"/>
        </w:rPr>
        <w:t>strCCAddress</w:t>
      </w:r>
      <w:r w:rsidRPr="007A650B">
        <w:rPr>
          <w:rFonts w:ascii="Courier New" w:hAnsi="Courier New" w:cs="Courier New"/>
          <w:color w:val="000000"/>
          <w:sz w:val="18"/>
          <w:szCs w:val="18"/>
        </w:rPr>
        <w:t>!=</w:t>
      </w:r>
      <w:r w:rsidRPr="007A650B">
        <w:rPr>
          <w:rFonts w:ascii="Courier New" w:hAnsi="Courier New" w:cs="Courier New"/>
          <w:b/>
          <w:bCs/>
          <w:color w:val="7F0055"/>
          <w:sz w:val="18"/>
          <w:szCs w:val="18"/>
        </w:rPr>
        <w:t>null</w:t>
      </w:r>
      <w:r w:rsidRPr="007A650B">
        <w:rPr>
          <w:rFonts w:ascii="Courier New" w:hAnsi="Courier New" w:cs="Courier New"/>
          <w:color w:val="000000"/>
          <w:sz w:val="18"/>
          <w:szCs w:val="18"/>
        </w:rPr>
        <w:t>&amp;&amp;!(</w:t>
      </w:r>
      <w:r w:rsidRPr="007A650B">
        <w:rPr>
          <w:rFonts w:ascii="Courier New" w:hAnsi="Courier New" w:cs="Courier New"/>
          <w:color w:val="000000"/>
          <w:sz w:val="18"/>
          <w:szCs w:val="18"/>
          <w:u w:val="single"/>
        </w:rPr>
        <w:t>strCCAddress</w:t>
      </w:r>
      <w:r w:rsidRPr="007A650B">
        <w:rPr>
          <w:rFonts w:ascii="Courier New" w:hAnsi="Courier New" w:cs="Courier New"/>
          <w:color w:val="000000"/>
          <w:sz w:val="18"/>
          <w:szCs w:val="18"/>
        </w:rPr>
        <w:t>.equals(</w:t>
      </w:r>
      <w:r w:rsidRPr="007A650B">
        <w:rPr>
          <w:rFonts w:ascii="Courier New" w:hAnsi="Courier New" w:cs="Courier New"/>
          <w:color w:val="2A00FF"/>
          <w:sz w:val="18"/>
          <w:szCs w:val="18"/>
        </w:rPr>
        <w:t>""</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ab/>
        <w:t>email.setCCRecipient(</w:t>
      </w:r>
      <w:r w:rsidRPr="007A650B">
        <w:rPr>
          <w:rFonts w:ascii="Courier New" w:hAnsi="Courier New" w:cs="Courier New"/>
          <w:color w:val="000000"/>
          <w:sz w:val="18"/>
          <w:szCs w:val="18"/>
          <w:u w:val="single"/>
        </w:rPr>
        <w:t>strCCAddress</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b/>
          <w:bCs/>
          <w:color w:val="7F0055"/>
          <w:sz w:val="18"/>
          <w:szCs w:val="18"/>
        </w:rPr>
        <w:t>try</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 xml:space="preserve">      email.setAttachment(</w:t>
      </w:r>
      <w:r w:rsidRPr="007A650B">
        <w:rPr>
          <w:rFonts w:ascii="Courier New" w:hAnsi="Courier New" w:cs="Courier New"/>
          <w:color w:val="000000"/>
          <w:sz w:val="18"/>
          <w:szCs w:val="18"/>
          <w:u w:val="single"/>
        </w:rPr>
        <w:t>file</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b/>
          <w:bCs/>
          <w:color w:val="7F0055"/>
          <w:sz w:val="18"/>
          <w:szCs w:val="18"/>
        </w:rPr>
        <w:t>catch</w:t>
      </w:r>
      <w:r w:rsidRPr="007A650B">
        <w:rPr>
          <w:rFonts w:ascii="Courier New" w:hAnsi="Courier New" w:cs="Courier New"/>
          <w:color w:val="000000"/>
          <w:sz w:val="18"/>
          <w:szCs w:val="18"/>
        </w:rPr>
        <w:t>(java.io.FileNotFoundException fne)</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ind w:firstLine="720"/>
        <w:rPr>
          <w:rFonts w:ascii="Courier New" w:hAnsi="Courier New" w:cs="Courier New"/>
          <w:sz w:val="18"/>
          <w:szCs w:val="18"/>
        </w:rPr>
      </w:pPr>
      <w:r w:rsidRPr="007A650B">
        <w:rPr>
          <w:rFonts w:ascii="Courier New" w:hAnsi="Courier New" w:cs="Courier New"/>
          <w:color w:val="000000"/>
          <w:sz w:val="18"/>
          <w:szCs w:val="18"/>
        </w:rPr>
        <w:t>System.out.println(</w:t>
      </w:r>
      <w:r w:rsidRPr="007A650B">
        <w:rPr>
          <w:rFonts w:ascii="Courier New" w:hAnsi="Courier New" w:cs="Courier New"/>
          <w:color w:val="2A00FF"/>
          <w:sz w:val="18"/>
          <w:szCs w:val="18"/>
        </w:rPr>
        <w:t>"File NotFound Exception : sendMail"</w:t>
      </w: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lastRenderedPageBreak/>
        <w:t>CMailer.</w:t>
      </w:r>
      <w:r w:rsidRPr="007A650B">
        <w:rPr>
          <w:rFonts w:ascii="Courier New" w:hAnsi="Courier New" w:cs="Courier New"/>
          <w:color w:val="000000"/>
          <w:sz w:val="18"/>
          <w:szCs w:val="18"/>
          <w:u w:val="single"/>
        </w:rPr>
        <w:t>getInstance</w:t>
      </w:r>
      <w:r w:rsidRPr="007A650B">
        <w:rPr>
          <w:rFonts w:ascii="Courier New" w:hAnsi="Courier New" w:cs="Courier New"/>
          <w:color w:val="000000"/>
          <w:sz w:val="18"/>
          <w:szCs w:val="18"/>
        </w:rPr>
        <w:t>(</w:t>
      </w:r>
      <w:r w:rsidRPr="007A650B">
        <w:rPr>
          <w:rFonts w:ascii="Courier New" w:hAnsi="Courier New" w:cs="Courier New"/>
          <w:color w:val="000000"/>
          <w:sz w:val="18"/>
          <w:szCs w:val="18"/>
          <w:u w:val="single"/>
        </w:rPr>
        <w:t>“SMTP”</w:t>
      </w:r>
      <w:r w:rsidRPr="007A650B">
        <w:rPr>
          <w:rFonts w:ascii="Courier New" w:hAnsi="Courier New" w:cs="Courier New"/>
          <w:color w:val="000000"/>
          <w:sz w:val="18"/>
          <w:szCs w:val="18"/>
        </w:rPr>
        <w:t>).sendMail(email);</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u w:val="single"/>
        </w:rPr>
        <w:t>OR</w:t>
      </w:r>
    </w:p>
    <w:p w:rsidR="007A650B" w:rsidRPr="007A650B" w:rsidRDefault="007A650B" w:rsidP="007A650B">
      <w:pPr>
        <w:keepLines/>
        <w:shd w:val="clear" w:color="auto" w:fill="EAF1DD"/>
        <w:autoSpaceDE w:val="0"/>
        <w:autoSpaceDN w:val="0"/>
        <w:adjustRightInd w:val="0"/>
        <w:spacing w:before="0" w:after="0"/>
        <w:rPr>
          <w:rFonts w:ascii="Courier New" w:hAnsi="Courier New" w:cs="Courier New"/>
          <w:sz w:val="18"/>
          <w:szCs w:val="18"/>
        </w:rPr>
      </w:pPr>
      <w:r w:rsidRPr="007A650B">
        <w:rPr>
          <w:rFonts w:ascii="Courier New" w:hAnsi="Courier New" w:cs="Courier New"/>
          <w:color w:val="000000"/>
          <w:sz w:val="18"/>
          <w:szCs w:val="18"/>
        </w:rPr>
        <w:t>CMailer</w:t>
      </w:r>
      <w:r w:rsidRPr="007A650B">
        <w:rPr>
          <w:rFonts w:ascii="Courier New" w:hAnsi="Courier New" w:cs="Courier New"/>
          <w:color w:val="000000"/>
          <w:sz w:val="18"/>
          <w:szCs w:val="18"/>
          <w:u w:val="single"/>
        </w:rPr>
        <w:t>.getInstance</w:t>
      </w:r>
      <w:r w:rsidRPr="007A650B">
        <w:rPr>
          <w:rFonts w:ascii="Courier New" w:hAnsi="Courier New" w:cs="Courier New"/>
          <w:color w:val="000000"/>
          <w:sz w:val="18"/>
          <w:szCs w:val="18"/>
        </w:rPr>
        <w:t>(</w:t>
      </w:r>
      <w:r w:rsidRPr="007A650B">
        <w:rPr>
          <w:rFonts w:ascii="Courier New" w:hAnsi="Courier New" w:cs="Courier New"/>
          <w:color w:val="000000"/>
          <w:sz w:val="18"/>
          <w:szCs w:val="18"/>
          <w:u w:val="single"/>
        </w:rPr>
        <w:t>“SMTP”</w:t>
      </w:r>
      <w:r w:rsidRPr="007A650B">
        <w:rPr>
          <w:rFonts w:ascii="Courier New" w:hAnsi="Courier New" w:cs="Courier New"/>
          <w:color w:val="000000"/>
          <w:sz w:val="18"/>
          <w:szCs w:val="18"/>
        </w:rPr>
        <w:t>).sendAsyncMail(email);</w:t>
      </w:r>
    </w:p>
    <w:p w:rsidR="00F02602" w:rsidRDefault="00F02602" w:rsidP="00F02602">
      <w:pPr>
        <w:pStyle w:val="BodyText"/>
        <w:rPr>
          <w:rFonts w:ascii="Courier New" w:hAnsi="Courier New"/>
        </w:rPr>
      </w:pPr>
    </w:p>
    <w:p w:rsidR="008A651B" w:rsidRDefault="008A651B" w:rsidP="008A651B">
      <w:pPr>
        <w:pStyle w:val="Heading5"/>
        <w:rPr>
          <w:rFonts w:ascii="Arial" w:hAnsi="Arial"/>
          <w:b/>
          <w:bCs/>
          <w:sz w:val="20"/>
        </w:rPr>
      </w:pPr>
      <w:r>
        <w:rPr>
          <w:rFonts w:ascii="Arial" w:hAnsi="Arial"/>
          <w:b/>
          <w:bCs/>
          <w:sz w:val="20"/>
        </w:rPr>
        <w:t>When to use Asynchronous Emails?</w:t>
      </w:r>
    </w:p>
    <w:p w:rsidR="008A651B" w:rsidRPr="008A651B" w:rsidRDefault="008A651B" w:rsidP="008A651B">
      <w:pPr>
        <w:pStyle w:val="BodyText"/>
      </w:pPr>
      <w:r>
        <w:t xml:space="preserve">The best way to answer this is if you need a confirmation that the email was transported then go for synchronous email transportation. For all other cases, use asynchronous emails. Again, transportation of email to email server does not mean that it got delivered to the </w:t>
      </w:r>
      <w:r w:rsidR="002444BA">
        <w:t xml:space="preserve">actual intended recipients but it just indicates that the Email server </w:t>
      </w:r>
      <w:r w:rsidR="007A650B">
        <w:t xml:space="preserve">has taken </w:t>
      </w:r>
      <w:r w:rsidR="002444BA">
        <w:t>the responsibility of actual delivery</w:t>
      </w:r>
      <w:r w:rsidR="007A650B">
        <w:t xml:space="preserve"> and that our email reached it</w:t>
      </w:r>
      <w:r w:rsidR="002444BA">
        <w:t xml:space="preserve">. If the address itself is a non-existent address then there is no way an SMTP </w:t>
      </w:r>
      <w:r w:rsidR="007A650B">
        <w:t>mailer will address this issue.</w:t>
      </w:r>
      <w:r w:rsidR="00370B45">
        <w:t xml:space="preserve"> As noted, above do not make use of this feature if the email is associated with an attachment which is of type DataSource. You may use it provided the attachment is stored as a reference to the file name or a file.</w:t>
      </w:r>
    </w:p>
    <w:p w:rsidR="00E71160" w:rsidRDefault="00E71160" w:rsidP="00E71160">
      <w:pPr>
        <w:pStyle w:val="Heading5"/>
        <w:rPr>
          <w:rFonts w:ascii="Arial" w:hAnsi="Arial"/>
          <w:b/>
          <w:bCs/>
          <w:sz w:val="20"/>
        </w:rPr>
      </w:pPr>
      <w:r>
        <w:rPr>
          <w:rFonts w:ascii="Arial" w:hAnsi="Arial"/>
          <w:b/>
          <w:bCs/>
          <w:sz w:val="20"/>
        </w:rPr>
        <w:t>I</w:t>
      </w:r>
      <w:r w:rsidRPr="00AD7AF5">
        <w:rPr>
          <w:rFonts w:ascii="Arial" w:hAnsi="Arial"/>
          <w:b/>
          <w:bCs/>
          <w:sz w:val="20"/>
        </w:rPr>
        <w:t xml:space="preserve">nterface </w:t>
      </w:r>
      <w:r>
        <w:rPr>
          <w:rFonts w:ascii="Arial" w:hAnsi="Arial"/>
          <w:b/>
          <w:bCs/>
          <w:sz w:val="20"/>
        </w:rPr>
        <w:t>stg.pr.engine.mailer.EMailPolicy</w:t>
      </w:r>
    </w:p>
    <w:p w:rsidR="00E71160" w:rsidRDefault="00E71160" w:rsidP="00E71160">
      <w:pPr>
        <w:pStyle w:val="BodyText"/>
      </w:pPr>
      <w:r>
        <w:t>This class defines the EMailPolicy for serializing and/or de-serializing emails. Following methods are exposed.</w:t>
      </w:r>
    </w:p>
    <w:p w:rsidR="00E71160" w:rsidRDefault="00E71160" w:rsidP="00E71160">
      <w:pPr>
        <w:pStyle w:val="BodyText"/>
      </w:pPr>
      <w:r>
        <w:t xml:space="preserve">    </w:t>
      </w:r>
    </w:p>
    <w:p w:rsidR="00E71160" w:rsidRPr="00E0691D" w:rsidRDefault="00E71160" w:rsidP="00E71160">
      <w:pPr>
        <w:pStyle w:val="BodyText"/>
        <w:rPr>
          <w:rFonts w:ascii="Courier New" w:hAnsi="Courier New"/>
        </w:rPr>
      </w:pPr>
      <w:r w:rsidRPr="00E0691D">
        <w:rPr>
          <w:rFonts w:ascii="Courier New" w:hAnsi="Courier New"/>
        </w:rPr>
        <w:t>public EMail[] loadEmails() throws IOException, ClassNotFoundException;</w:t>
      </w:r>
    </w:p>
    <w:p w:rsidR="00E0691D" w:rsidRPr="00E0691D" w:rsidRDefault="00E0691D" w:rsidP="001357C9">
      <w:pPr>
        <w:ind w:left="720"/>
      </w:pPr>
      <w:r>
        <w:t>This m</w:t>
      </w:r>
      <w:r w:rsidRPr="00E0691D">
        <w:t xml:space="preserve">ethod </w:t>
      </w:r>
      <w:r>
        <w:t>is called</w:t>
      </w:r>
      <w:r w:rsidRPr="00E0691D">
        <w:t xml:space="preserve"> when the CMailer instance is created. It is expected that this method will de-serialize and load the email messages</w:t>
      </w:r>
      <w:r>
        <w:t xml:space="preserve"> that were serialized during the shutdown, if any.</w:t>
      </w:r>
      <w:r w:rsidRPr="00E0691D">
        <w:t xml:space="preserve"> </w:t>
      </w:r>
      <w:r w:rsidR="00BD24A5">
        <w:t xml:space="preserve">It is expected that this same method will </w:t>
      </w:r>
      <w:r w:rsidRPr="00E0691D">
        <w:t>delete the store once the e-mails are loaded, otherwise the email</w:t>
      </w:r>
      <w:r w:rsidR="00BD24A5">
        <w:t>s will</w:t>
      </w:r>
      <w:r w:rsidRPr="00E0691D">
        <w:t xml:space="preserve"> be transported every time the PRE starts.</w:t>
      </w:r>
    </w:p>
    <w:p w:rsidR="00E71160" w:rsidRPr="00E0691D" w:rsidRDefault="00E71160" w:rsidP="00E71160">
      <w:pPr>
        <w:pStyle w:val="BodyText"/>
        <w:rPr>
          <w:rFonts w:ascii="Courier New" w:hAnsi="Courier New"/>
        </w:rPr>
      </w:pPr>
    </w:p>
    <w:p w:rsidR="00E71160" w:rsidRDefault="00E71160" w:rsidP="00E71160">
      <w:pPr>
        <w:pStyle w:val="BodyText"/>
        <w:rPr>
          <w:rFonts w:ascii="Courier New" w:hAnsi="Courier New"/>
        </w:rPr>
      </w:pPr>
      <w:r w:rsidRPr="00E0691D">
        <w:rPr>
          <w:rFonts w:ascii="Courier New" w:hAnsi="Courier New"/>
        </w:rPr>
        <w:t>public void serializeEmails(EMail[] emails) throws IOException;</w:t>
      </w:r>
    </w:p>
    <w:p w:rsidR="00BD24A5" w:rsidRPr="001357C9" w:rsidRDefault="00BD24A5" w:rsidP="001357C9">
      <w:pPr>
        <w:ind w:left="720"/>
      </w:pPr>
      <w:r w:rsidRPr="001357C9">
        <w:t>This method is responsible to serialize the emails, if any.</w:t>
      </w:r>
    </w:p>
    <w:p w:rsidR="00BD24A5" w:rsidRPr="003604BE" w:rsidRDefault="00BD24A5" w:rsidP="003604BE">
      <w:pPr>
        <w:pStyle w:val="BodyText"/>
      </w:pPr>
    </w:p>
    <w:p w:rsidR="00650274" w:rsidRDefault="00E504E4" w:rsidP="00E504E4">
      <w:pPr>
        <w:pStyle w:val="Heading1"/>
      </w:pPr>
      <w:bookmarkStart w:id="56" w:name="_Toc112727874"/>
      <w:bookmarkStart w:id="57" w:name="_Toc269922643"/>
      <w:bookmarkStart w:id="58" w:name="_Toc339888959"/>
      <w:r>
        <w:lastRenderedPageBreak/>
        <w:t>Installing Process Request Engine (Scheduler)</w:t>
      </w:r>
      <w:bookmarkEnd w:id="56"/>
      <w:bookmarkEnd w:id="57"/>
      <w:bookmarkEnd w:id="58"/>
    </w:p>
    <w:p w:rsidR="00E504E4" w:rsidRPr="00E504E4" w:rsidRDefault="00F3031E" w:rsidP="00F3031E">
      <w:pPr>
        <w:pStyle w:val="Heading2"/>
        <w:pageBreakBefore w:val="0"/>
        <w:tabs>
          <w:tab w:val="clear" w:pos="576"/>
          <w:tab w:val="num" w:pos="720"/>
        </w:tabs>
      </w:pPr>
      <w:bookmarkStart w:id="59" w:name="_Toc112727875"/>
      <w:bookmarkStart w:id="60" w:name="_Toc269922644"/>
      <w:bookmarkStart w:id="61" w:name="_Toc339888960"/>
      <w:r>
        <w:t>Installation Process</w:t>
      </w:r>
      <w:bookmarkEnd w:id="59"/>
      <w:bookmarkEnd w:id="60"/>
      <w:bookmarkEnd w:id="61"/>
    </w:p>
    <w:p w:rsidR="00E504E4" w:rsidRDefault="00C85985" w:rsidP="007C63F5">
      <w:pPr>
        <w:pStyle w:val="StyleBodyTextJustified"/>
      </w:pPr>
      <w:r>
        <w:t>To install PRE, follow the steps mentioned below:</w:t>
      </w:r>
    </w:p>
    <w:p w:rsidR="00C85985" w:rsidRDefault="00DE7964" w:rsidP="00421BE1">
      <w:pPr>
        <w:pStyle w:val="Procstep"/>
        <w:numPr>
          <w:ilvl w:val="0"/>
          <w:numId w:val="18"/>
        </w:numPr>
      </w:pPr>
      <w:r>
        <w:t xml:space="preserve">Unzip the file </w:t>
      </w:r>
      <w:r w:rsidR="00E25250">
        <w:rPr>
          <w:b/>
        </w:rPr>
        <w:t xml:space="preserve">packaged </w:t>
      </w:r>
      <w:r w:rsidRPr="00DE7964">
        <w:rPr>
          <w:b/>
        </w:rPr>
        <w:t>zip</w:t>
      </w:r>
      <w:r>
        <w:t xml:space="preserve"> on the server in a folder named </w:t>
      </w:r>
      <w:r w:rsidRPr="00DE7964">
        <w:rPr>
          <w:b/>
        </w:rPr>
        <w:t>pre</w:t>
      </w:r>
      <w:r w:rsidR="00E25250">
        <w:rPr>
          <w:b/>
        </w:rPr>
        <w:t xml:space="preserve"> or pre&lt;version number&gt;</w:t>
      </w:r>
      <w:r>
        <w:t>.</w:t>
      </w:r>
    </w:p>
    <w:p w:rsidR="00DE7964" w:rsidRDefault="002E1E95" w:rsidP="007C63F5">
      <w:pPr>
        <w:pStyle w:val="StyleProcstepJustified"/>
      </w:pPr>
      <w:r>
        <w:t xml:space="preserve">Create two directories inside the pre folder namely </w:t>
      </w:r>
      <w:r w:rsidRPr="002E1E95">
        <w:rPr>
          <w:b/>
        </w:rPr>
        <w:t>logs</w:t>
      </w:r>
      <w:r>
        <w:t xml:space="preserve"> and </w:t>
      </w:r>
      <w:r w:rsidRPr="002E1E95">
        <w:rPr>
          <w:b/>
        </w:rPr>
        <w:t>requestfiles</w:t>
      </w:r>
      <w:r>
        <w:t>.</w:t>
      </w:r>
    </w:p>
    <w:p w:rsidR="002E1E95" w:rsidRDefault="002E1E95" w:rsidP="007C63F5">
      <w:pPr>
        <w:pStyle w:val="StyleProcstepJustified"/>
      </w:pPr>
      <w:r>
        <w:t xml:space="preserve">Update the properties located in the </w:t>
      </w:r>
      <w:r w:rsidRPr="002E1E95">
        <w:rPr>
          <w:b/>
        </w:rPr>
        <w:t>properties</w:t>
      </w:r>
      <w:r>
        <w:t xml:space="preserve"> directory as per the guidelines mentioned in the following sections.</w:t>
      </w:r>
    </w:p>
    <w:p w:rsidR="002E1E95" w:rsidRDefault="002E1E95" w:rsidP="007C63F5">
      <w:pPr>
        <w:pStyle w:val="StyleProcstepJustified"/>
      </w:pPr>
      <w:r>
        <w:t xml:space="preserve"> </w:t>
      </w:r>
      <w:r w:rsidR="00665869">
        <w:t xml:space="preserve">Update </w:t>
      </w:r>
      <w:r w:rsidR="00FF5796">
        <w:rPr>
          <w:b/>
        </w:rPr>
        <w:t>startEng</w:t>
      </w:r>
      <w:r w:rsidR="00665869">
        <w:t xml:space="preserve">, </w:t>
      </w:r>
      <w:r w:rsidR="00665869" w:rsidRPr="00FF5796">
        <w:rPr>
          <w:b/>
        </w:rPr>
        <w:t>stopEng</w:t>
      </w:r>
      <w:r w:rsidR="00665869">
        <w:t xml:space="preserve"> to reflect appropriate directory for scheduler and classpath.</w:t>
      </w:r>
    </w:p>
    <w:p w:rsidR="00665869" w:rsidRDefault="0048390D" w:rsidP="007C63F5">
      <w:pPr>
        <w:pStyle w:val="StyleBlockQuotationFirstLeft0Firstline0"/>
      </w:pPr>
      <w:r>
        <w:t>PRE Logs</w:t>
      </w:r>
    </w:p>
    <w:p w:rsidR="0048390D" w:rsidRDefault="007E62E5" w:rsidP="007C63F5">
      <w:pPr>
        <w:pStyle w:val="StyleBodyTextJustified"/>
      </w:pPr>
      <w:r>
        <w:t xml:space="preserve">During the execution, the PRE writes the log of all errors raised/flow messages in a log file specified in the property files. The logging can be enabled or disabled by changing the </w:t>
      </w:r>
      <w:r w:rsidR="00E25250">
        <w:t>log4j.properties file</w:t>
      </w:r>
      <w:r>
        <w:t>.</w:t>
      </w:r>
    </w:p>
    <w:p w:rsidR="00DD260F" w:rsidRDefault="00CF3DF8" w:rsidP="00890A95">
      <w:pPr>
        <w:pStyle w:val="Heading2"/>
        <w:tabs>
          <w:tab w:val="clear" w:pos="576"/>
          <w:tab w:val="num" w:pos="720"/>
        </w:tabs>
      </w:pPr>
      <w:bookmarkStart w:id="62" w:name="_Toc112727876"/>
      <w:bookmarkStart w:id="63" w:name="_Toc269922645"/>
      <w:bookmarkStart w:id="64" w:name="_Toc339888961"/>
      <w:r>
        <w:lastRenderedPageBreak/>
        <w:t>Configuration XML/Properties</w:t>
      </w:r>
      <w:r w:rsidR="00DD260F">
        <w:t xml:space="preserve"> File Changes</w:t>
      </w:r>
      <w:bookmarkEnd w:id="62"/>
      <w:bookmarkEnd w:id="63"/>
      <w:bookmarkEnd w:id="64"/>
    </w:p>
    <w:p w:rsidR="00DD260F" w:rsidRDefault="00C9358E" w:rsidP="007C63F5">
      <w:pPr>
        <w:pStyle w:val="StyleBodyTextJustified"/>
      </w:pPr>
      <w:r>
        <w:t>For properties documentation, the directories created must have either executable or read/write permissions for the PRE.</w:t>
      </w:r>
    </w:p>
    <w:tbl>
      <w:tblPr>
        <w:tblW w:w="7560" w:type="dxa"/>
        <w:tblInd w:w="1080" w:type="dxa"/>
        <w:tblLayout w:type="fixed"/>
        <w:tblLook w:val="00A0" w:firstRow="1" w:lastRow="0" w:firstColumn="1" w:lastColumn="0" w:noHBand="0" w:noVBand="0"/>
      </w:tblPr>
      <w:tblGrid>
        <w:gridCol w:w="1425"/>
        <w:gridCol w:w="6135"/>
      </w:tblGrid>
      <w:tr w:rsidR="00890A95">
        <w:tc>
          <w:tcPr>
            <w:tcW w:w="1440" w:type="dxa"/>
          </w:tcPr>
          <w:p w:rsidR="00890A95" w:rsidRDefault="00F30A5D" w:rsidP="007C63F5">
            <w:pPr>
              <w:pStyle w:val="StyleBlockQuotationFirstArial10ptBoldLeft0First"/>
            </w:pPr>
            <w:r w:rsidRPr="00F30A5D">
              <w:rPr>
                <w:rFonts w:ascii="Wingdings" w:hAnsi="Wingdings"/>
                <w:sz w:val="40"/>
              </w:rPr>
              <w:t></w:t>
            </w:r>
            <w:r w:rsidR="00890A95">
              <w:t>Note</w:t>
            </w:r>
            <w:r w:rsidR="0063545C">
              <w:t xml:space="preserve"> 1</w:t>
            </w:r>
          </w:p>
        </w:tc>
        <w:tc>
          <w:tcPr>
            <w:tcW w:w="6210" w:type="dxa"/>
            <w:tcBorders>
              <w:left w:val="nil"/>
            </w:tcBorders>
            <w:vAlign w:val="center"/>
          </w:tcPr>
          <w:p w:rsidR="00890A95" w:rsidRPr="00ED5C7E" w:rsidRDefault="00ED5C7E">
            <w:pPr>
              <w:pStyle w:val="ProcedureNotes"/>
              <w:rPr>
                <w:color w:val="FF0000"/>
              </w:rPr>
            </w:pPr>
            <w:r w:rsidRPr="00ED5C7E">
              <w:rPr>
                <w:color w:val="FF0000"/>
              </w:rPr>
              <w:t>Red – Indicates that the value should match with the physical settings</w:t>
            </w:r>
          </w:p>
          <w:p w:rsidR="00ED5C7E" w:rsidRPr="00A37C07" w:rsidRDefault="00371BE9">
            <w:pPr>
              <w:pStyle w:val="ProcedureNotes"/>
              <w:rPr>
                <w:color w:val="0000FF"/>
              </w:rPr>
            </w:pPr>
            <w:r w:rsidRPr="00A37C07">
              <w:rPr>
                <w:color w:val="0000FF"/>
              </w:rPr>
              <w:t>Blue – Indicates that the value may be changed</w:t>
            </w:r>
          </w:p>
          <w:p w:rsidR="00371BE9" w:rsidRDefault="00371BE9">
            <w:pPr>
              <w:pStyle w:val="ProcedureNotes"/>
            </w:pPr>
            <w:r>
              <w:t xml:space="preserve">Black – Indicates that the value must not be </w:t>
            </w:r>
            <w:r w:rsidR="00A37C07">
              <w:t>altered</w:t>
            </w:r>
          </w:p>
          <w:p w:rsidR="00A217D9" w:rsidRDefault="00A217D9">
            <w:pPr>
              <w:pStyle w:val="ProcedureNotes"/>
            </w:pPr>
            <w:r w:rsidRPr="00A217D9">
              <w:rPr>
                <w:dstrike/>
              </w:rPr>
              <w:t>Strike Through</w:t>
            </w:r>
            <w:r>
              <w:t xml:space="preserve"> – Indicates that the value is deprecated or is placed somewhere else.</w:t>
            </w:r>
          </w:p>
        </w:tc>
      </w:tr>
      <w:tr w:rsidR="0063545C">
        <w:tc>
          <w:tcPr>
            <w:tcW w:w="1440" w:type="dxa"/>
          </w:tcPr>
          <w:p w:rsidR="0063545C" w:rsidRDefault="00F30A5D" w:rsidP="007C63F5">
            <w:pPr>
              <w:pStyle w:val="StyleBlockQuotationFirstArial10ptBoldLeft0First"/>
            </w:pPr>
            <w:r w:rsidRPr="00F30A5D">
              <w:rPr>
                <w:rFonts w:ascii="Wingdings" w:hAnsi="Wingdings"/>
                <w:sz w:val="40"/>
              </w:rPr>
              <w:t></w:t>
            </w:r>
            <w:r w:rsidR="0063545C">
              <w:t>Note 2</w:t>
            </w:r>
          </w:p>
        </w:tc>
        <w:tc>
          <w:tcPr>
            <w:tcW w:w="6210" w:type="dxa"/>
            <w:tcBorders>
              <w:left w:val="nil"/>
            </w:tcBorders>
            <w:vAlign w:val="center"/>
          </w:tcPr>
          <w:p w:rsidR="0063545C" w:rsidRPr="0063545C" w:rsidRDefault="0063545C">
            <w:pPr>
              <w:pStyle w:val="ProcedureNotes"/>
            </w:pPr>
            <w:r w:rsidRPr="0063545C">
              <w:t>The properties names or column named Item may have its first character in Upper Case and this is because of the Word Formatting. All the property names start with lower case but may have an upper case letter(s)</w:t>
            </w:r>
            <w:r w:rsidR="00285931">
              <w:t xml:space="preserve"> with some exceptions such as SMTP related properties</w:t>
            </w:r>
            <w:r w:rsidRPr="0063545C">
              <w:t>.</w:t>
            </w:r>
            <w:r w:rsidR="00740E7F">
              <w:t xml:space="preserve"> Refer to the actual physical properties file that came with the installation</w:t>
            </w:r>
            <w:r w:rsidR="009F0838">
              <w:t xml:space="preserve"> for accurate names</w:t>
            </w:r>
            <w:r w:rsidR="00740E7F">
              <w:t>.</w:t>
            </w:r>
          </w:p>
        </w:tc>
      </w:tr>
    </w:tbl>
    <w:p w:rsidR="00C9358E" w:rsidRDefault="00AA2D74" w:rsidP="00AA2D74">
      <w:pPr>
        <w:pStyle w:val="Heading3"/>
        <w:pageBreakBefore w:val="0"/>
        <w:tabs>
          <w:tab w:val="clear" w:pos="720"/>
          <w:tab w:val="num" w:pos="900"/>
        </w:tabs>
      </w:pPr>
      <w:bookmarkStart w:id="65" w:name="_Toc112727877"/>
      <w:bookmarkStart w:id="66" w:name="_Toc269922646"/>
      <w:bookmarkStart w:id="67" w:name="_Toc339888962"/>
      <w:r>
        <w:t>prinit.properties</w:t>
      </w:r>
      <w:bookmarkEnd w:id="65"/>
      <w:bookmarkEnd w:id="66"/>
      <w:bookmarkEnd w:id="67"/>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061"/>
        <w:gridCol w:w="2926"/>
        <w:gridCol w:w="2959"/>
      </w:tblGrid>
      <w:tr w:rsidR="00363410" w:rsidRPr="004B68B0" w:rsidTr="004B68B0">
        <w:trPr>
          <w:cantSplit/>
          <w:tblHeader/>
        </w:trPr>
        <w:tc>
          <w:tcPr>
            <w:tcW w:w="1694" w:type="dxa"/>
            <w:shd w:val="clear" w:color="auto" w:fill="E0E0E0"/>
          </w:tcPr>
          <w:p w:rsidR="00922FFE" w:rsidRPr="004B68B0" w:rsidRDefault="00186AB1" w:rsidP="004B68B0">
            <w:pPr>
              <w:pStyle w:val="BodyText"/>
              <w:jc w:val="both"/>
              <w:rPr>
                <w:b/>
              </w:rPr>
            </w:pPr>
            <w:r w:rsidRPr="004B68B0">
              <w:rPr>
                <w:b/>
              </w:rPr>
              <w:t>Item</w:t>
            </w:r>
          </w:p>
        </w:tc>
        <w:tc>
          <w:tcPr>
            <w:tcW w:w="1061" w:type="dxa"/>
            <w:shd w:val="clear" w:color="auto" w:fill="E0E0E0"/>
          </w:tcPr>
          <w:p w:rsidR="00922FFE" w:rsidRPr="004B68B0" w:rsidRDefault="00186AB1" w:rsidP="004B68B0">
            <w:pPr>
              <w:pStyle w:val="BodyText"/>
              <w:jc w:val="both"/>
              <w:rPr>
                <w:b/>
              </w:rPr>
            </w:pPr>
            <w:r w:rsidRPr="004B68B0">
              <w:rPr>
                <w:b/>
              </w:rPr>
              <w:t>Data Type</w:t>
            </w:r>
          </w:p>
        </w:tc>
        <w:tc>
          <w:tcPr>
            <w:tcW w:w="2926" w:type="dxa"/>
            <w:shd w:val="clear" w:color="auto" w:fill="E0E0E0"/>
          </w:tcPr>
          <w:p w:rsidR="00922FFE" w:rsidRPr="004B68B0" w:rsidRDefault="00186AB1" w:rsidP="004B68B0">
            <w:pPr>
              <w:pStyle w:val="BodyText"/>
              <w:jc w:val="both"/>
              <w:rPr>
                <w:b/>
              </w:rPr>
            </w:pPr>
            <w:r w:rsidRPr="004B68B0">
              <w:rPr>
                <w:b/>
              </w:rPr>
              <w:t>Description</w:t>
            </w:r>
          </w:p>
        </w:tc>
        <w:tc>
          <w:tcPr>
            <w:tcW w:w="2959" w:type="dxa"/>
            <w:shd w:val="clear" w:color="auto" w:fill="E0E0E0"/>
          </w:tcPr>
          <w:p w:rsidR="00922FFE" w:rsidRPr="004B68B0" w:rsidRDefault="00186AB1" w:rsidP="004B68B0">
            <w:pPr>
              <w:pStyle w:val="BodyText"/>
              <w:jc w:val="both"/>
              <w:rPr>
                <w:b/>
              </w:rPr>
            </w:pPr>
            <w:r w:rsidRPr="004B68B0">
              <w:rPr>
                <w:b/>
              </w:rPr>
              <w:t>Value</w:t>
            </w:r>
          </w:p>
        </w:tc>
      </w:tr>
      <w:tr w:rsidR="004459AF" w:rsidTr="004B68B0">
        <w:trPr>
          <w:cantSplit/>
        </w:trPr>
        <w:tc>
          <w:tcPr>
            <w:tcW w:w="1694" w:type="dxa"/>
          </w:tcPr>
          <w:p w:rsidR="00922FFE" w:rsidRPr="004B68B0" w:rsidRDefault="00B43651" w:rsidP="004B68B0">
            <w:pPr>
              <w:pStyle w:val="BodyText"/>
              <w:jc w:val="both"/>
              <w:rPr>
                <w:sz w:val="18"/>
                <w:szCs w:val="18"/>
              </w:rPr>
            </w:pPr>
            <w:r w:rsidRPr="004B68B0">
              <w:rPr>
                <w:sz w:val="18"/>
                <w:szCs w:val="18"/>
              </w:rPr>
              <w:t>include</w:t>
            </w:r>
            <w:r w:rsidR="00375714" w:rsidRPr="004B68B0">
              <w:rPr>
                <w:sz w:val="18"/>
                <w:szCs w:val="18"/>
              </w:rPr>
              <w:t>.pr.sourceType</w:t>
            </w:r>
          </w:p>
        </w:tc>
        <w:tc>
          <w:tcPr>
            <w:tcW w:w="1061" w:type="dxa"/>
          </w:tcPr>
          <w:p w:rsidR="00922FFE" w:rsidRPr="004B68B0" w:rsidRDefault="009345AE" w:rsidP="004B68B0">
            <w:pPr>
              <w:pStyle w:val="BodyText"/>
              <w:jc w:val="both"/>
              <w:rPr>
                <w:sz w:val="18"/>
                <w:szCs w:val="18"/>
              </w:rPr>
            </w:pPr>
            <w:r w:rsidRPr="004B68B0">
              <w:rPr>
                <w:sz w:val="18"/>
                <w:szCs w:val="18"/>
              </w:rPr>
              <w:t>String</w:t>
            </w:r>
          </w:p>
        </w:tc>
        <w:tc>
          <w:tcPr>
            <w:tcW w:w="2926" w:type="dxa"/>
          </w:tcPr>
          <w:p w:rsidR="00922FFE" w:rsidRPr="00087C61" w:rsidRDefault="009345AE" w:rsidP="007C63F5">
            <w:pPr>
              <w:pStyle w:val="StyleBodyTextJustified"/>
            </w:pPr>
            <w:r w:rsidRPr="00087C61">
              <w:t xml:space="preserve">Class name that loads the property file specified in the property </w:t>
            </w:r>
            <w:r w:rsidRPr="004B68B0">
              <w:rPr>
                <w:b/>
              </w:rPr>
              <w:t>include.pr.sourceParam</w:t>
            </w:r>
          </w:p>
        </w:tc>
        <w:tc>
          <w:tcPr>
            <w:tcW w:w="2959" w:type="dxa"/>
          </w:tcPr>
          <w:p w:rsidR="00922FFE" w:rsidRPr="004B68B0" w:rsidRDefault="000C002A" w:rsidP="004B68B0">
            <w:pPr>
              <w:pStyle w:val="BodyText"/>
              <w:jc w:val="both"/>
              <w:rPr>
                <w:sz w:val="18"/>
                <w:szCs w:val="18"/>
              </w:rPr>
            </w:pPr>
            <w:r>
              <w:rPr>
                <w:sz w:val="18"/>
                <w:szCs w:val="18"/>
              </w:rPr>
              <w:t>s</w:t>
            </w:r>
            <w:r w:rsidR="00E612F6" w:rsidRPr="004B68B0">
              <w:rPr>
                <w:sz w:val="18"/>
                <w:szCs w:val="18"/>
              </w:rPr>
              <w:t>tg.</w:t>
            </w:r>
            <w:r w:rsidR="00D80EED" w:rsidRPr="004B68B0">
              <w:rPr>
                <w:sz w:val="18"/>
                <w:szCs w:val="18"/>
              </w:rPr>
              <w:t>utils.CPRSettings</w:t>
            </w:r>
          </w:p>
        </w:tc>
      </w:tr>
      <w:tr w:rsidR="00087C61" w:rsidRPr="000C002A" w:rsidTr="004B68B0">
        <w:trPr>
          <w:cantSplit/>
        </w:trPr>
        <w:tc>
          <w:tcPr>
            <w:tcW w:w="1694" w:type="dxa"/>
          </w:tcPr>
          <w:p w:rsidR="004D2C46" w:rsidRPr="000C002A" w:rsidRDefault="00323A35" w:rsidP="004B68B0">
            <w:pPr>
              <w:pStyle w:val="BodyText"/>
              <w:jc w:val="both"/>
              <w:rPr>
                <w:sz w:val="18"/>
                <w:szCs w:val="18"/>
              </w:rPr>
            </w:pPr>
            <w:r w:rsidRPr="000C002A">
              <w:rPr>
                <w:sz w:val="18"/>
                <w:szCs w:val="18"/>
              </w:rPr>
              <w:t>include</w:t>
            </w:r>
            <w:r w:rsidR="004D2C46" w:rsidRPr="000C002A">
              <w:rPr>
                <w:sz w:val="18"/>
                <w:szCs w:val="18"/>
              </w:rPr>
              <w:t>.pr.sourceParam</w:t>
            </w:r>
          </w:p>
        </w:tc>
        <w:tc>
          <w:tcPr>
            <w:tcW w:w="1061" w:type="dxa"/>
          </w:tcPr>
          <w:p w:rsidR="004D2C46" w:rsidRPr="000C002A" w:rsidRDefault="004D2C46" w:rsidP="004B68B0">
            <w:pPr>
              <w:pStyle w:val="BodyText"/>
              <w:jc w:val="both"/>
              <w:rPr>
                <w:sz w:val="18"/>
                <w:szCs w:val="18"/>
              </w:rPr>
            </w:pPr>
            <w:r w:rsidRPr="000C002A">
              <w:rPr>
                <w:sz w:val="18"/>
                <w:szCs w:val="18"/>
              </w:rPr>
              <w:t>String</w:t>
            </w:r>
          </w:p>
        </w:tc>
        <w:tc>
          <w:tcPr>
            <w:tcW w:w="2926" w:type="dxa"/>
          </w:tcPr>
          <w:p w:rsidR="004D2C46" w:rsidRPr="000C002A" w:rsidRDefault="004D2C46" w:rsidP="007C63F5">
            <w:pPr>
              <w:pStyle w:val="StyleBodyTextJustified"/>
              <w:rPr>
                <w:b/>
              </w:rPr>
            </w:pPr>
            <w:r w:rsidRPr="000C002A">
              <w:t xml:space="preserve">Absolute path and file name that should be loaded by the property </w:t>
            </w:r>
            <w:r w:rsidRPr="000C002A">
              <w:rPr>
                <w:b/>
              </w:rPr>
              <w:t>include.pr.sourceType</w:t>
            </w:r>
          </w:p>
          <w:tbl>
            <w:tblPr>
              <w:tblW w:w="0" w:type="auto"/>
              <w:tblLayout w:type="fixed"/>
              <w:tblLook w:val="01E0" w:firstRow="1" w:lastRow="1" w:firstColumn="1" w:lastColumn="1" w:noHBand="0" w:noVBand="0"/>
            </w:tblPr>
            <w:tblGrid>
              <w:gridCol w:w="660"/>
              <w:gridCol w:w="2035"/>
            </w:tblGrid>
            <w:tr w:rsidR="00356250" w:rsidRPr="000C002A">
              <w:tc>
                <w:tcPr>
                  <w:tcW w:w="660" w:type="dxa"/>
                </w:tcPr>
                <w:p w:rsidR="00356250" w:rsidRPr="000C002A" w:rsidRDefault="00356250" w:rsidP="0048390D">
                  <w:pPr>
                    <w:pStyle w:val="BodyText"/>
                    <w:jc w:val="both"/>
                    <w:rPr>
                      <w:rFonts w:ascii="Garamond" w:hAnsi="Garamond"/>
                      <w:b/>
                      <w:sz w:val="16"/>
                      <w:szCs w:val="16"/>
                    </w:rPr>
                  </w:pPr>
                  <w:r w:rsidRPr="000C002A">
                    <w:rPr>
                      <w:rFonts w:ascii="Garamond" w:hAnsi="Garamond"/>
                      <w:b/>
                      <w:sz w:val="16"/>
                      <w:szCs w:val="16"/>
                    </w:rPr>
                    <w:t>Note</w:t>
                  </w:r>
                </w:p>
              </w:tc>
              <w:tc>
                <w:tcPr>
                  <w:tcW w:w="2035" w:type="dxa"/>
                </w:tcPr>
                <w:p w:rsidR="00356250" w:rsidRPr="000C002A" w:rsidRDefault="00356250" w:rsidP="0048390D">
                  <w:pPr>
                    <w:pStyle w:val="BodyText"/>
                    <w:jc w:val="both"/>
                    <w:rPr>
                      <w:rFonts w:ascii="Garamond" w:hAnsi="Garamond"/>
                      <w:sz w:val="16"/>
                      <w:szCs w:val="16"/>
                    </w:rPr>
                  </w:pPr>
                  <w:r w:rsidRPr="000C002A">
                    <w:rPr>
                      <w:rFonts w:ascii="Garamond" w:hAnsi="Garamond"/>
                      <w:sz w:val="16"/>
                      <w:szCs w:val="16"/>
                    </w:rPr>
                    <w:t>Only the path should be changed to the appropriate directory in which the pr.properties resides.</w:t>
                  </w:r>
                </w:p>
              </w:tc>
            </w:tr>
          </w:tbl>
          <w:p w:rsidR="004D2C46" w:rsidRPr="000C002A" w:rsidRDefault="004D2C46" w:rsidP="004B68B0">
            <w:pPr>
              <w:pStyle w:val="BodyText"/>
              <w:jc w:val="both"/>
              <w:rPr>
                <w:sz w:val="18"/>
                <w:szCs w:val="18"/>
              </w:rPr>
            </w:pPr>
          </w:p>
        </w:tc>
        <w:tc>
          <w:tcPr>
            <w:tcW w:w="2959" w:type="dxa"/>
          </w:tcPr>
          <w:p w:rsidR="004D2C46" w:rsidRPr="000C002A" w:rsidRDefault="00937006" w:rsidP="000C002A">
            <w:pPr>
              <w:pStyle w:val="BodyText"/>
              <w:jc w:val="both"/>
              <w:rPr>
                <w:sz w:val="18"/>
                <w:szCs w:val="18"/>
              </w:rPr>
            </w:pPr>
            <w:r w:rsidRPr="000C002A">
              <w:rPr>
                <w:sz w:val="18"/>
                <w:szCs w:val="18"/>
              </w:rPr>
              <w:t>$</w:t>
            </w:r>
            <w:r w:rsidR="000C002A" w:rsidRPr="000C002A">
              <w:rPr>
                <w:sz w:val="18"/>
                <w:szCs w:val="18"/>
              </w:rPr>
              <w:t>{pre.home}</w:t>
            </w:r>
            <w:r w:rsidRPr="000C002A">
              <w:rPr>
                <w:sz w:val="18"/>
                <w:szCs w:val="18"/>
              </w:rPr>
              <w:t>/properties/pr.properties</w:t>
            </w:r>
          </w:p>
        </w:tc>
      </w:tr>
      <w:tr w:rsidR="000C30FC" w:rsidRPr="000C30FC" w:rsidTr="00931C86">
        <w:trPr>
          <w:cantSplit/>
        </w:trPr>
        <w:tc>
          <w:tcPr>
            <w:tcW w:w="1694" w:type="dxa"/>
          </w:tcPr>
          <w:p w:rsidR="000C30FC" w:rsidRPr="000C30FC" w:rsidRDefault="000C30FC" w:rsidP="00931C86">
            <w:pPr>
              <w:pStyle w:val="BodyText"/>
              <w:jc w:val="both"/>
              <w:rPr>
                <w:sz w:val="18"/>
                <w:szCs w:val="18"/>
              </w:rPr>
            </w:pPr>
            <w:r w:rsidRPr="000C30FC">
              <w:rPr>
                <w:sz w:val="18"/>
                <w:szCs w:val="18"/>
              </w:rPr>
              <w:t>include.pr.autoload</w:t>
            </w:r>
          </w:p>
        </w:tc>
        <w:tc>
          <w:tcPr>
            <w:tcW w:w="1061" w:type="dxa"/>
          </w:tcPr>
          <w:p w:rsidR="000C30FC" w:rsidRPr="000C30FC" w:rsidRDefault="000C30FC" w:rsidP="00931C86">
            <w:pPr>
              <w:pStyle w:val="BodyText"/>
              <w:jc w:val="both"/>
              <w:rPr>
                <w:sz w:val="18"/>
                <w:szCs w:val="18"/>
              </w:rPr>
            </w:pPr>
            <w:r>
              <w:rPr>
                <w:sz w:val="18"/>
                <w:szCs w:val="18"/>
              </w:rPr>
              <w:t>Boolean</w:t>
            </w:r>
          </w:p>
        </w:tc>
        <w:tc>
          <w:tcPr>
            <w:tcW w:w="2926" w:type="dxa"/>
          </w:tcPr>
          <w:p w:rsidR="000C30FC" w:rsidRPr="000C30FC" w:rsidRDefault="000C30FC" w:rsidP="00931C86">
            <w:pPr>
              <w:pStyle w:val="StyleBodyTextJustified"/>
            </w:pPr>
            <w:r>
              <w:t>Determines whether the property needs to be loaded during startup or not. Valid values are true or false.</w:t>
            </w:r>
          </w:p>
        </w:tc>
        <w:tc>
          <w:tcPr>
            <w:tcW w:w="2959" w:type="dxa"/>
          </w:tcPr>
          <w:p w:rsidR="000C30FC" w:rsidRPr="000C30FC" w:rsidRDefault="000C002A" w:rsidP="00931C86">
            <w:pPr>
              <w:pStyle w:val="BodyText"/>
              <w:jc w:val="both"/>
              <w:rPr>
                <w:sz w:val="18"/>
                <w:szCs w:val="18"/>
              </w:rPr>
            </w:pPr>
            <w:r>
              <w:rPr>
                <w:sz w:val="18"/>
                <w:szCs w:val="18"/>
              </w:rPr>
              <w:t>T</w:t>
            </w:r>
            <w:r w:rsidR="000C30FC">
              <w:rPr>
                <w:sz w:val="18"/>
                <w:szCs w:val="18"/>
              </w:rPr>
              <w:t>rue</w:t>
            </w:r>
          </w:p>
        </w:tc>
      </w:tr>
      <w:tr w:rsidR="00363410" w:rsidTr="004B68B0">
        <w:trPr>
          <w:cantSplit/>
        </w:trPr>
        <w:tc>
          <w:tcPr>
            <w:tcW w:w="1694" w:type="dxa"/>
          </w:tcPr>
          <w:p w:rsidR="00584236" w:rsidRPr="004B68B0" w:rsidRDefault="00631E63" w:rsidP="004B68B0">
            <w:pPr>
              <w:pStyle w:val="BodyText"/>
              <w:jc w:val="both"/>
              <w:rPr>
                <w:sz w:val="18"/>
                <w:szCs w:val="18"/>
              </w:rPr>
            </w:pPr>
            <w:r w:rsidRPr="004B68B0">
              <w:rPr>
                <w:sz w:val="18"/>
                <w:szCs w:val="18"/>
              </w:rPr>
              <w:t>include.mail.sourceType</w:t>
            </w:r>
          </w:p>
        </w:tc>
        <w:tc>
          <w:tcPr>
            <w:tcW w:w="1061" w:type="dxa"/>
          </w:tcPr>
          <w:p w:rsidR="00584236" w:rsidRPr="004B68B0" w:rsidRDefault="00273F97" w:rsidP="004B68B0">
            <w:pPr>
              <w:pStyle w:val="BodyText"/>
              <w:jc w:val="both"/>
              <w:rPr>
                <w:sz w:val="18"/>
                <w:szCs w:val="18"/>
              </w:rPr>
            </w:pPr>
            <w:r w:rsidRPr="004B68B0">
              <w:rPr>
                <w:sz w:val="18"/>
                <w:szCs w:val="18"/>
              </w:rPr>
              <w:t>String</w:t>
            </w:r>
          </w:p>
        </w:tc>
        <w:tc>
          <w:tcPr>
            <w:tcW w:w="2926" w:type="dxa"/>
          </w:tcPr>
          <w:p w:rsidR="00584236" w:rsidRPr="00087C61" w:rsidRDefault="00273F97" w:rsidP="007C63F5">
            <w:pPr>
              <w:pStyle w:val="StyleBodyTextJustified"/>
            </w:pPr>
            <w:r>
              <w:t xml:space="preserve">Class name that loads the property file specified in the property </w:t>
            </w:r>
            <w:r w:rsidRPr="004B68B0">
              <w:rPr>
                <w:b/>
              </w:rPr>
              <w:t>include.mail.sourceParam</w:t>
            </w:r>
          </w:p>
        </w:tc>
        <w:tc>
          <w:tcPr>
            <w:tcW w:w="2959" w:type="dxa"/>
          </w:tcPr>
          <w:p w:rsidR="00584236" w:rsidRPr="004B68B0" w:rsidRDefault="000C002A" w:rsidP="004B68B0">
            <w:pPr>
              <w:pStyle w:val="BodyText"/>
              <w:jc w:val="both"/>
              <w:rPr>
                <w:sz w:val="18"/>
                <w:szCs w:val="18"/>
              </w:rPr>
            </w:pPr>
            <w:r>
              <w:rPr>
                <w:sz w:val="18"/>
                <w:szCs w:val="18"/>
              </w:rPr>
              <w:t>s</w:t>
            </w:r>
            <w:r w:rsidR="00E612F6" w:rsidRPr="004B68B0">
              <w:rPr>
                <w:sz w:val="18"/>
                <w:szCs w:val="18"/>
              </w:rPr>
              <w:t>tg.</w:t>
            </w:r>
            <w:r w:rsidR="009A5D7C" w:rsidRPr="004B68B0">
              <w:rPr>
                <w:sz w:val="18"/>
                <w:szCs w:val="18"/>
              </w:rPr>
              <w:t>utils.C</w:t>
            </w:r>
            <w:r>
              <w:rPr>
                <w:sz w:val="18"/>
                <w:szCs w:val="18"/>
              </w:rPr>
              <w:t>PR</w:t>
            </w:r>
            <w:r w:rsidR="009A5D7C" w:rsidRPr="004B68B0">
              <w:rPr>
                <w:sz w:val="18"/>
                <w:szCs w:val="18"/>
              </w:rPr>
              <w:t>Settings</w:t>
            </w:r>
          </w:p>
          <w:tbl>
            <w:tblPr>
              <w:tblW w:w="0" w:type="auto"/>
              <w:tblLayout w:type="fixed"/>
              <w:tblLook w:val="01E0" w:firstRow="1" w:lastRow="1" w:firstColumn="1" w:lastColumn="1" w:noHBand="0" w:noVBand="0"/>
            </w:tblPr>
            <w:tblGrid>
              <w:gridCol w:w="794"/>
              <w:gridCol w:w="1934"/>
            </w:tblGrid>
            <w:tr w:rsidR="00E91C03">
              <w:tc>
                <w:tcPr>
                  <w:tcW w:w="794" w:type="dxa"/>
                </w:tcPr>
                <w:p w:rsidR="00E91C03" w:rsidRPr="006B7820" w:rsidRDefault="00E91C03" w:rsidP="0048390D">
                  <w:pPr>
                    <w:pStyle w:val="BodyText"/>
                    <w:jc w:val="both"/>
                    <w:rPr>
                      <w:rFonts w:ascii="Garamond" w:hAnsi="Garamond"/>
                      <w:b/>
                      <w:sz w:val="16"/>
                      <w:szCs w:val="16"/>
                    </w:rPr>
                  </w:pPr>
                  <w:r w:rsidRPr="006B7820">
                    <w:rPr>
                      <w:rFonts w:ascii="Garamond" w:hAnsi="Garamond"/>
                      <w:b/>
                      <w:sz w:val="16"/>
                      <w:szCs w:val="16"/>
                    </w:rPr>
                    <w:t>Note</w:t>
                  </w:r>
                </w:p>
              </w:tc>
              <w:tc>
                <w:tcPr>
                  <w:tcW w:w="1934" w:type="dxa"/>
                </w:tcPr>
                <w:p w:rsidR="00E91C03" w:rsidRPr="006B7820" w:rsidRDefault="006B7820" w:rsidP="0048390D">
                  <w:pPr>
                    <w:pStyle w:val="BodyText"/>
                    <w:jc w:val="both"/>
                    <w:rPr>
                      <w:rFonts w:ascii="Garamond" w:hAnsi="Garamond"/>
                      <w:sz w:val="16"/>
                      <w:szCs w:val="16"/>
                    </w:rPr>
                  </w:pPr>
                  <w:r w:rsidRPr="006B7820">
                    <w:rPr>
                      <w:rFonts w:ascii="Garamond" w:hAnsi="Garamond"/>
                      <w:sz w:val="16"/>
                      <w:szCs w:val="16"/>
                    </w:rPr>
                    <w:t>Class used for this property is same as that used for font.properties</w:t>
                  </w:r>
                </w:p>
              </w:tc>
            </w:tr>
          </w:tbl>
          <w:p w:rsidR="009A5D7C" w:rsidRPr="004B68B0" w:rsidRDefault="009A5D7C" w:rsidP="004B68B0">
            <w:pPr>
              <w:pStyle w:val="BodyText"/>
              <w:jc w:val="both"/>
              <w:rPr>
                <w:sz w:val="18"/>
                <w:szCs w:val="18"/>
              </w:rPr>
            </w:pPr>
          </w:p>
        </w:tc>
      </w:tr>
      <w:tr w:rsidR="006B7820" w:rsidRPr="000C002A" w:rsidTr="004B68B0">
        <w:trPr>
          <w:cantSplit/>
        </w:trPr>
        <w:tc>
          <w:tcPr>
            <w:tcW w:w="1694" w:type="dxa"/>
          </w:tcPr>
          <w:p w:rsidR="006B7820" w:rsidRPr="000C002A" w:rsidRDefault="005B1B3F" w:rsidP="004B68B0">
            <w:pPr>
              <w:pStyle w:val="BodyText"/>
              <w:jc w:val="both"/>
              <w:rPr>
                <w:sz w:val="18"/>
                <w:szCs w:val="18"/>
              </w:rPr>
            </w:pPr>
            <w:r w:rsidRPr="000C002A">
              <w:rPr>
                <w:sz w:val="18"/>
                <w:szCs w:val="18"/>
              </w:rPr>
              <w:lastRenderedPageBreak/>
              <w:t>include</w:t>
            </w:r>
            <w:r w:rsidR="008A3328" w:rsidRPr="000C002A">
              <w:rPr>
                <w:sz w:val="18"/>
                <w:szCs w:val="18"/>
              </w:rPr>
              <w:t>.mail.sourceParam</w:t>
            </w:r>
          </w:p>
        </w:tc>
        <w:tc>
          <w:tcPr>
            <w:tcW w:w="1061" w:type="dxa"/>
          </w:tcPr>
          <w:p w:rsidR="006B7820" w:rsidRPr="000C002A" w:rsidRDefault="007C17E4" w:rsidP="004B68B0">
            <w:pPr>
              <w:pStyle w:val="BodyText"/>
              <w:jc w:val="both"/>
              <w:rPr>
                <w:sz w:val="18"/>
                <w:szCs w:val="18"/>
              </w:rPr>
            </w:pPr>
            <w:r w:rsidRPr="000C002A">
              <w:rPr>
                <w:sz w:val="18"/>
                <w:szCs w:val="18"/>
              </w:rPr>
              <w:t>String</w:t>
            </w:r>
          </w:p>
        </w:tc>
        <w:tc>
          <w:tcPr>
            <w:tcW w:w="2926" w:type="dxa"/>
          </w:tcPr>
          <w:p w:rsidR="006B7820" w:rsidRPr="000C002A" w:rsidRDefault="00E7104A" w:rsidP="007C63F5">
            <w:pPr>
              <w:pStyle w:val="StyleBodyTextJustified"/>
            </w:pPr>
            <w:r w:rsidRPr="000C002A">
              <w:t xml:space="preserve">Absolute path and file name that should be loaded by the property </w:t>
            </w:r>
            <w:r w:rsidRPr="000C002A">
              <w:rPr>
                <w:b/>
              </w:rPr>
              <w:t>include.mail.sourceType</w:t>
            </w:r>
          </w:p>
          <w:tbl>
            <w:tblPr>
              <w:tblW w:w="0" w:type="auto"/>
              <w:tblLayout w:type="fixed"/>
              <w:tblLook w:val="01E0" w:firstRow="1" w:lastRow="1" w:firstColumn="1" w:lastColumn="1" w:noHBand="0" w:noVBand="0"/>
            </w:tblPr>
            <w:tblGrid>
              <w:gridCol w:w="660"/>
              <w:gridCol w:w="2035"/>
            </w:tblGrid>
            <w:tr w:rsidR="00A17350" w:rsidRPr="000C002A">
              <w:tc>
                <w:tcPr>
                  <w:tcW w:w="660" w:type="dxa"/>
                </w:tcPr>
                <w:p w:rsidR="00A17350" w:rsidRPr="000C002A" w:rsidRDefault="00A17350" w:rsidP="00F85D8A">
                  <w:pPr>
                    <w:pStyle w:val="BodyText"/>
                    <w:jc w:val="both"/>
                    <w:rPr>
                      <w:rFonts w:ascii="Garamond" w:hAnsi="Garamond"/>
                      <w:b/>
                      <w:sz w:val="16"/>
                      <w:szCs w:val="16"/>
                    </w:rPr>
                  </w:pPr>
                  <w:r w:rsidRPr="000C002A">
                    <w:rPr>
                      <w:rFonts w:ascii="Garamond" w:hAnsi="Garamond"/>
                      <w:b/>
                      <w:sz w:val="16"/>
                      <w:szCs w:val="16"/>
                    </w:rPr>
                    <w:t>Note</w:t>
                  </w:r>
                </w:p>
              </w:tc>
              <w:tc>
                <w:tcPr>
                  <w:tcW w:w="2035" w:type="dxa"/>
                </w:tcPr>
                <w:p w:rsidR="00A17350" w:rsidRPr="000C002A" w:rsidRDefault="00A17350" w:rsidP="00F85D8A">
                  <w:pPr>
                    <w:pStyle w:val="BodyText"/>
                    <w:jc w:val="both"/>
                    <w:rPr>
                      <w:rFonts w:ascii="Garamond" w:hAnsi="Garamond"/>
                      <w:sz w:val="16"/>
                      <w:szCs w:val="16"/>
                    </w:rPr>
                  </w:pPr>
                  <w:r w:rsidRPr="000C002A">
                    <w:rPr>
                      <w:rFonts w:ascii="Garamond" w:hAnsi="Garamond"/>
                      <w:sz w:val="16"/>
                      <w:szCs w:val="16"/>
                    </w:rPr>
                    <w:t>Only the path should be changed to the appropriate directory in which the pr.properties resides.</w:t>
                  </w:r>
                  <w:r w:rsidR="00F9602E" w:rsidRPr="000C002A">
                    <w:rPr>
                      <w:rFonts w:ascii="Garamond" w:hAnsi="Garamond"/>
                      <w:sz w:val="16"/>
                      <w:szCs w:val="16"/>
                    </w:rPr>
                    <w:t xml:space="preserve"> The name of the property file can be changed</w:t>
                  </w:r>
                </w:p>
              </w:tc>
            </w:tr>
          </w:tbl>
          <w:p w:rsidR="00E7104A" w:rsidRPr="000C002A" w:rsidRDefault="00E7104A" w:rsidP="004B68B0">
            <w:pPr>
              <w:pStyle w:val="BodyText"/>
              <w:jc w:val="both"/>
              <w:rPr>
                <w:sz w:val="18"/>
                <w:szCs w:val="18"/>
              </w:rPr>
            </w:pPr>
          </w:p>
        </w:tc>
        <w:tc>
          <w:tcPr>
            <w:tcW w:w="2959" w:type="dxa"/>
          </w:tcPr>
          <w:p w:rsidR="006B7820" w:rsidRPr="000C002A" w:rsidRDefault="000C002A" w:rsidP="004B68B0">
            <w:pPr>
              <w:pStyle w:val="BodyText"/>
              <w:jc w:val="both"/>
              <w:rPr>
                <w:sz w:val="18"/>
                <w:szCs w:val="18"/>
              </w:rPr>
            </w:pPr>
            <w:r w:rsidRPr="000C002A">
              <w:rPr>
                <w:sz w:val="18"/>
                <w:szCs w:val="18"/>
              </w:rPr>
              <w:t>${pre.home}</w:t>
            </w:r>
            <w:r w:rsidR="00451698" w:rsidRPr="000C002A">
              <w:rPr>
                <w:sz w:val="18"/>
                <w:szCs w:val="18"/>
              </w:rPr>
              <w:t>/properties/mail.properties</w:t>
            </w:r>
          </w:p>
        </w:tc>
      </w:tr>
      <w:tr w:rsidR="000C30FC" w:rsidRPr="000C30FC" w:rsidTr="00931C86">
        <w:trPr>
          <w:cantSplit/>
        </w:trPr>
        <w:tc>
          <w:tcPr>
            <w:tcW w:w="1694" w:type="dxa"/>
          </w:tcPr>
          <w:p w:rsidR="000C30FC" w:rsidRPr="000C30FC" w:rsidRDefault="000C30FC" w:rsidP="000C30FC">
            <w:pPr>
              <w:pStyle w:val="BodyText"/>
              <w:jc w:val="both"/>
              <w:rPr>
                <w:sz w:val="18"/>
                <w:szCs w:val="18"/>
              </w:rPr>
            </w:pPr>
            <w:r w:rsidRPr="000C30FC">
              <w:rPr>
                <w:sz w:val="18"/>
                <w:szCs w:val="18"/>
              </w:rPr>
              <w:t>include.</w:t>
            </w:r>
            <w:r>
              <w:rPr>
                <w:sz w:val="18"/>
                <w:szCs w:val="18"/>
              </w:rPr>
              <w:t>mail</w:t>
            </w:r>
            <w:r w:rsidRPr="000C30FC">
              <w:rPr>
                <w:sz w:val="18"/>
                <w:szCs w:val="18"/>
              </w:rPr>
              <w:t>.autoload</w:t>
            </w:r>
          </w:p>
        </w:tc>
        <w:tc>
          <w:tcPr>
            <w:tcW w:w="1061" w:type="dxa"/>
          </w:tcPr>
          <w:p w:rsidR="000C30FC" w:rsidRPr="000C30FC" w:rsidRDefault="000C30FC" w:rsidP="00931C86">
            <w:pPr>
              <w:pStyle w:val="BodyText"/>
              <w:jc w:val="both"/>
              <w:rPr>
                <w:sz w:val="18"/>
                <w:szCs w:val="18"/>
              </w:rPr>
            </w:pPr>
            <w:r>
              <w:rPr>
                <w:sz w:val="18"/>
                <w:szCs w:val="18"/>
              </w:rPr>
              <w:t>Boolean</w:t>
            </w:r>
          </w:p>
        </w:tc>
        <w:tc>
          <w:tcPr>
            <w:tcW w:w="2926" w:type="dxa"/>
          </w:tcPr>
          <w:p w:rsidR="000C30FC" w:rsidRPr="000C30FC" w:rsidRDefault="000C30FC" w:rsidP="00931C86">
            <w:pPr>
              <w:pStyle w:val="StyleBodyTextJustified"/>
            </w:pPr>
            <w:r>
              <w:t>Determines whether the property needs to be loaded during startup or not. Valid values are true or false.</w:t>
            </w:r>
          </w:p>
        </w:tc>
        <w:tc>
          <w:tcPr>
            <w:tcW w:w="2959" w:type="dxa"/>
          </w:tcPr>
          <w:p w:rsidR="000C30FC" w:rsidRPr="000C30FC" w:rsidRDefault="000C30FC" w:rsidP="00931C86">
            <w:pPr>
              <w:pStyle w:val="BodyText"/>
              <w:jc w:val="both"/>
              <w:rPr>
                <w:sz w:val="18"/>
                <w:szCs w:val="18"/>
              </w:rPr>
            </w:pPr>
            <w:r>
              <w:rPr>
                <w:sz w:val="18"/>
                <w:szCs w:val="18"/>
              </w:rPr>
              <w:t>true</w:t>
            </w:r>
          </w:p>
        </w:tc>
      </w:tr>
      <w:tr w:rsidR="00F9602E" w:rsidRPr="00F9602E" w:rsidTr="004B68B0">
        <w:trPr>
          <w:cantSplit/>
        </w:trPr>
        <w:tc>
          <w:tcPr>
            <w:tcW w:w="1694" w:type="dxa"/>
          </w:tcPr>
          <w:p w:rsidR="00F9602E" w:rsidRPr="00F9602E" w:rsidRDefault="00F9602E" w:rsidP="004B68B0">
            <w:pPr>
              <w:pStyle w:val="BodyText"/>
              <w:jc w:val="both"/>
              <w:rPr>
                <w:sz w:val="18"/>
                <w:szCs w:val="18"/>
              </w:rPr>
            </w:pPr>
            <w:r w:rsidRPr="00F9602E">
              <w:rPr>
                <w:sz w:val="18"/>
                <w:szCs w:val="18"/>
              </w:rPr>
              <w:t>include.system.sourceType</w:t>
            </w:r>
          </w:p>
        </w:tc>
        <w:tc>
          <w:tcPr>
            <w:tcW w:w="1061" w:type="dxa"/>
          </w:tcPr>
          <w:p w:rsidR="00F9602E" w:rsidRPr="00F9602E" w:rsidRDefault="00F9602E" w:rsidP="004B68B0">
            <w:pPr>
              <w:pStyle w:val="BodyText"/>
              <w:jc w:val="both"/>
              <w:rPr>
                <w:sz w:val="18"/>
                <w:szCs w:val="18"/>
              </w:rPr>
            </w:pPr>
            <w:r w:rsidRPr="00F9602E">
              <w:rPr>
                <w:sz w:val="18"/>
                <w:szCs w:val="18"/>
              </w:rPr>
              <w:t>String</w:t>
            </w:r>
          </w:p>
        </w:tc>
        <w:tc>
          <w:tcPr>
            <w:tcW w:w="2926" w:type="dxa"/>
          </w:tcPr>
          <w:p w:rsidR="00F9602E" w:rsidRPr="00F9602E" w:rsidRDefault="00F9602E" w:rsidP="007C63F5">
            <w:pPr>
              <w:pStyle w:val="StyleBodyTextJustified"/>
            </w:pPr>
            <w:r w:rsidRPr="00F9602E">
              <w:t>Class name that loads the property file specified in the property include.system.sourceParam</w:t>
            </w:r>
          </w:p>
        </w:tc>
        <w:tc>
          <w:tcPr>
            <w:tcW w:w="2959" w:type="dxa"/>
          </w:tcPr>
          <w:p w:rsidR="00F9602E" w:rsidRPr="00F9602E" w:rsidRDefault="00F9602E" w:rsidP="004B68B0">
            <w:pPr>
              <w:pStyle w:val="BodyText"/>
              <w:jc w:val="both"/>
              <w:rPr>
                <w:sz w:val="18"/>
                <w:szCs w:val="18"/>
              </w:rPr>
            </w:pPr>
            <w:r w:rsidRPr="00F9602E">
              <w:rPr>
                <w:sz w:val="18"/>
                <w:szCs w:val="18"/>
              </w:rPr>
              <w:t>stg.utils.SystemPropertySettings</w:t>
            </w:r>
          </w:p>
        </w:tc>
      </w:tr>
      <w:tr w:rsidR="00F9602E" w:rsidRPr="000C30FC" w:rsidTr="004B68B0">
        <w:trPr>
          <w:cantSplit/>
        </w:trPr>
        <w:tc>
          <w:tcPr>
            <w:tcW w:w="1694" w:type="dxa"/>
          </w:tcPr>
          <w:p w:rsidR="00F9602E" w:rsidRPr="000C30FC" w:rsidRDefault="00F9602E" w:rsidP="004B68B0">
            <w:pPr>
              <w:pStyle w:val="BodyText"/>
              <w:jc w:val="both"/>
              <w:rPr>
                <w:sz w:val="18"/>
                <w:szCs w:val="18"/>
              </w:rPr>
            </w:pPr>
            <w:r w:rsidRPr="000C30FC">
              <w:rPr>
                <w:sz w:val="18"/>
                <w:szCs w:val="18"/>
              </w:rPr>
              <w:t>include.system.sourceParam</w:t>
            </w:r>
          </w:p>
        </w:tc>
        <w:tc>
          <w:tcPr>
            <w:tcW w:w="1061" w:type="dxa"/>
          </w:tcPr>
          <w:p w:rsidR="00F9602E" w:rsidRPr="000C30FC" w:rsidRDefault="00F9602E" w:rsidP="004B68B0">
            <w:pPr>
              <w:pStyle w:val="BodyText"/>
              <w:jc w:val="both"/>
              <w:rPr>
                <w:sz w:val="18"/>
                <w:szCs w:val="18"/>
              </w:rPr>
            </w:pPr>
            <w:r w:rsidRPr="000C30FC">
              <w:rPr>
                <w:sz w:val="18"/>
                <w:szCs w:val="18"/>
              </w:rPr>
              <w:t>String</w:t>
            </w:r>
          </w:p>
        </w:tc>
        <w:tc>
          <w:tcPr>
            <w:tcW w:w="2926" w:type="dxa"/>
          </w:tcPr>
          <w:p w:rsidR="00F9602E" w:rsidRPr="000C30FC" w:rsidRDefault="00F9602E" w:rsidP="0036555C">
            <w:pPr>
              <w:pStyle w:val="StyleBodyTextJustified"/>
            </w:pPr>
            <w:r w:rsidRPr="000C30FC">
              <w:t xml:space="preserve">Absolute path and file name that should be loaded by the property </w:t>
            </w:r>
            <w:r w:rsidRPr="000C30FC">
              <w:rPr>
                <w:b/>
              </w:rPr>
              <w:t>include.system.sourceType</w:t>
            </w:r>
          </w:p>
          <w:tbl>
            <w:tblPr>
              <w:tblW w:w="0" w:type="auto"/>
              <w:tblLayout w:type="fixed"/>
              <w:tblLook w:val="01E0" w:firstRow="1" w:lastRow="1" w:firstColumn="1" w:lastColumn="1" w:noHBand="0" w:noVBand="0"/>
            </w:tblPr>
            <w:tblGrid>
              <w:gridCol w:w="660"/>
              <w:gridCol w:w="2035"/>
            </w:tblGrid>
            <w:tr w:rsidR="00F9602E" w:rsidRPr="000C30FC" w:rsidTr="0036555C">
              <w:tc>
                <w:tcPr>
                  <w:tcW w:w="660" w:type="dxa"/>
                </w:tcPr>
                <w:p w:rsidR="00F9602E" w:rsidRPr="000C30FC" w:rsidRDefault="00F9602E" w:rsidP="0036555C">
                  <w:pPr>
                    <w:pStyle w:val="BodyText"/>
                    <w:jc w:val="both"/>
                    <w:rPr>
                      <w:rFonts w:ascii="Garamond" w:hAnsi="Garamond"/>
                      <w:b/>
                      <w:sz w:val="16"/>
                      <w:szCs w:val="16"/>
                    </w:rPr>
                  </w:pPr>
                  <w:r w:rsidRPr="000C30FC">
                    <w:rPr>
                      <w:rFonts w:ascii="Garamond" w:hAnsi="Garamond"/>
                      <w:b/>
                      <w:sz w:val="16"/>
                      <w:szCs w:val="16"/>
                    </w:rPr>
                    <w:t>Note</w:t>
                  </w:r>
                </w:p>
              </w:tc>
              <w:tc>
                <w:tcPr>
                  <w:tcW w:w="2035" w:type="dxa"/>
                </w:tcPr>
                <w:p w:rsidR="00F9602E" w:rsidRPr="000C30FC" w:rsidRDefault="00F9602E" w:rsidP="00F9602E">
                  <w:pPr>
                    <w:pStyle w:val="BodyText"/>
                    <w:jc w:val="both"/>
                    <w:rPr>
                      <w:rFonts w:ascii="Garamond" w:hAnsi="Garamond"/>
                      <w:sz w:val="16"/>
                      <w:szCs w:val="16"/>
                    </w:rPr>
                  </w:pPr>
                  <w:r w:rsidRPr="000C30FC">
                    <w:rPr>
                      <w:rFonts w:ascii="Garamond" w:hAnsi="Garamond"/>
                      <w:sz w:val="16"/>
                      <w:szCs w:val="16"/>
                    </w:rPr>
                    <w:t>Only the path should be changed to the appropriate directory in which the system.properties resides. The name of the property file can be changed</w:t>
                  </w:r>
                </w:p>
              </w:tc>
            </w:tr>
          </w:tbl>
          <w:p w:rsidR="00F9602E" w:rsidRPr="000C30FC" w:rsidRDefault="00F9602E" w:rsidP="0036555C">
            <w:pPr>
              <w:pStyle w:val="BodyText"/>
              <w:jc w:val="both"/>
              <w:rPr>
                <w:sz w:val="18"/>
                <w:szCs w:val="18"/>
              </w:rPr>
            </w:pPr>
          </w:p>
        </w:tc>
        <w:tc>
          <w:tcPr>
            <w:tcW w:w="2959" w:type="dxa"/>
          </w:tcPr>
          <w:p w:rsidR="00F9602E" w:rsidRPr="000C30FC" w:rsidRDefault="00F9602E" w:rsidP="000C30FC">
            <w:pPr>
              <w:pStyle w:val="BodyText"/>
              <w:jc w:val="both"/>
              <w:rPr>
                <w:sz w:val="18"/>
                <w:szCs w:val="18"/>
              </w:rPr>
            </w:pPr>
            <w:r w:rsidRPr="000C30FC">
              <w:rPr>
                <w:sz w:val="18"/>
                <w:szCs w:val="18"/>
              </w:rPr>
              <w:t>$</w:t>
            </w:r>
            <w:r w:rsidR="000C30FC" w:rsidRPr="000C30FC">
              <w:rPr>
                <w:sz w:val="18"/>
                <w:szCs w:val="18"/>
              </w:rPr>
              <w:t>{pre.home}</w:t>
            </w:r>
            <w:r w:rsidRPr="000C30FC">
              <w:rPr>
                <w:sz w:val="18"/>
                <w:szCs w:val="18"/>
              </w:rPr>
              <w:t>/</w:t>
            </w:r>
            <w:r w:rsidR="000C30FC" w:rsidRPr="000C30FC">
              <w:rPr>
                <w:sz w:val="18"/>
                <w:szCs w:val="18"/>
              </w:rPr>
              <w:t xml:space="preserve"> </w:t>
            </w:r>
            <w:r w:rsidRPr="000C30FC">
              <w:rPr>
                <w:sz w:val="18"/>
                <w:szCs w:val="18"/>
              </w:rPr>
              <w:t>properties/system.properties</w:t>
            </w:r>
          </w:p>
        </w:tc>
      </w:tr>
      <w:tr w:rsidR="000C30FC" w:rsidRPr="000C30FC" w:rsidTr="004B68B0">
        <w:trPr>
          <w:cantSplit/>
        </w:trPr>
        <w:tc>
          <w:tcPr>
            <w:tcW w:w="1694" w:type="dxa"/>
          </w:tcPr>
          <w:p w:rsidR="000C30FC" w:rsidRPr="000C30FC" w:rsidRDefault="000C30FC" w:rsidP="000C30FC">
            <w:pPr>
              <w:pStyle w:val="BodyText"/>
              <w:jc w:val="both"/>
              <w:rPr>
                <w:sz w:val="18"/>
                <w:szCs w:val="18"/>
              </w:rPr>
            </w:pPr>
            <w:r w:rsidRPr="000C30FC">
              <w:rPr>
                <w:sz w:val="18"/>
                <w:szCs w:val="18"/>
              </w:rPr>
              <w:t>include.</w:t>
            </w:r>
            <w:r>
              <w:rPr>
                <w:sz w:val="18"/>
                <w:szCs w:val="18"/>
              </w:rPr>
              <w:t>system</w:t>
            </w:r>
            <w:r w:rsidRPr="000C30FC">
              <w:rPr>
                <w:sz w:val="18"/>
                <w:szCs w:val="18"/>
              </w:rPr>
              <w:t>.autoload</w:t>
            </w:r>
          </w:p>
        </w:tc>
        <w:tc>
          <w:tcPr>
            <w:tcW w:w="1061" w:type="dxa"/>
          </w:tcPr>
          <w:p w:rsidR="000C30FC" w:rsidRPr="000C30FC" w:rsidRDefault="000C30FC" w:rsidP="004B68B0">
            <w:pPr>
              <w:pStyle w:val="BodyText"/>
              <w:jc w:val="both"/>
              <w:rPr>
                <w:sz w:val="18"/>
                <w:szCs w:val="18"/>
              </w:rPr>
            </w:pPr>
            <w:r>
              <w:rPr>
                <w:sz w:val="18"/>
                <w:szCs w:val="18"/>
              </w:rPr>
              <w:t>Boolean</w:t>
            </w:r>
          </w:p>
        </w:tc>
        <w:tc>
          <w:tcPr>
            <w:tcW w:w="2926" w:type="dxa"/>
          </w:tcPr>
          <w:p w:rsidR="000C30FC" w:rsidRPr="000C30FC" w:rsidRDefault="000C30FC" w:rsidP="0036555C">
            <w:pPr>
              <w:pStyle w:val="StyleBodyTextJustified"/>
            </w:pPr>
            <w:r>
              <w:t>Determines whether the property needs to be loaded during startup or not. Valid values are true or false.</w:t>
            </w:r>
          </w:p>
        </w:tc>
        <w:tc>
          <w:tcPr>
            <w:tcW w:w="2959" w:type="dxa"/>
          </w:tcPr>
          <w:p w:rsidR="000C30FC" w:rsidRPr="000C30FC" w:rsidRDefault="000C30FC" w:rsidP="004B68B0">
            <w:pPr>
              <w:pStyle w:val="BodyText"/>
              <w:jc w:val="both"/>
              <w:rPr>
                <w:sz w:val="18"/>
                <w:szCs w:val="18"/>
              </w:rPr>
            </w:pPr>
            <w:r>
              <w:rPr>
                <w:sz w:val="18"/>
                <w:szCs w:val="18"/>
              </w:rPr>
              <w:t>true</w:t>
            </w:r>
          </w:p>
        </w:tc>
      </w:tr>
    </w:tbl>
    <w:p w:rsidR="00890A95" w:rsidRDefault="00391A9D" w:rsidP="00391A9D">
      <w:pPr>
        <w:pStyle w:val="Heading3"/>
        <w:pageBreakBefore w:val="0"/>
        <w:tabs>
          <w:tab w:val="clear" w:pos="720"/>
          <w:tab w:val="num" w:pos="900"/>
        </w:tabs>
      </w:pPr>
      <w:bookmarkStart w:id="68" w:name="_Ref105300272"/>
      <w:bookmarkStart w:id="69" w:name="_Toc112727878"/>
      <w:bookmarkStart w:id="70" w:name="_Toc269922647"/>
      <w:bookmarkStart w:id="71" w:name="_Toc339888963"/>
      <w:r>
        <w:t>pr.properties</w:t>
      </w:r>
      <w:bookmarkEnd w:id="68"/>
      <w:bookmarkEnd w:id="69"/>
      <w:bookmarkEnd w:id="70"/>
      <w:bookmarkEnd w:id="71"/>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061"/>
        <w:gridCol w:w="2926"/>
        <w:gridCol w:w="2959"/>
      </w:tblGrid>
      <w:tr w:rsidR="00DC4EA3" w:rsidRPr="004B68B0" w:rsidTr="004B68B0">
        <w:trPr>
          <w:cantSplit/>
          <w:tblHeader/>
        </w:trPr>
        <w:tc>
          <w:tcPr>
            <w:tcW w:w="1694" w:type="dxa"/>
            <w:shd w:val="clear" w:color="auto" w:fill="E0E0E0"/>
          </w:tcPr>
          <w:p w:rsidR="00DC4EA3" w:rsidRPr="004B68B0" w:rsidRDefault="00DC4EA3" w:rsidP="004B68B0">
            <w:pPr>
              <w:pStyle w:val="BodyText"/>
              <w:jc w:val="both"/>
              <w:rPr>
                <w:b/>
              </w:rPr>
            </w:pPr>
            <w:r w:rsidRPr="004B68B0">
              <w:rPr>
                <w:b/>
              </w:rPr>
              <w:t>Item</w:t>
            </w:r>
          </w:p>
        </w:tc>
        <w:tc>
          <w:tcPr>
            <w:tcW w:w="1061" w:type="dxa"/>
            <w:shd w:val="clear" w:color="auto" w:fill="E0E0E0"/>
          </w:tcPr>
          <w:p w:rsidR="00DC4EA3" w:rsidRPr="004B68B0" w:rsidRDefault="00DC4EA3" w:rsidP="004B68B0">
            <w:pPr>
              <w:pStyle w:val="BodyText"/>
              <w:jc w:val="both"/>
              <w:rPr>
                <w:b/>
              </w:rPr>
            </w:pPr>
            <w:r w:rsidRPr="004B68B0">
              <w:rPr>
                <w:b/>
              </w:rPr>
              <w:t>Data Type</w:t>
            </w:r>
          </w:p>
        </w:tc>
        <w:tc>
          <w:tcPr>
            <w:tcW w:w="2926" w:type="dxa"/>
            <w:shd w:val="clear" w:color="auto" w:fill="E0E0E0"/>
          </w:tcPr>
          <w:p w:rsidR="00DC4EA3" w:rsidRPr="004B68B0" w:rsidRDefault="00DC4EA3" w:rsidP="004B68B0">
            <w:pPr>
              <w:pStyle w:val="BodyText"/>
              <w:jc w:val="both"/>
              <w:rPr>
                <w:b/>
              </w:rPr>
            </w:pPr>
            <w:r w:rsidRPr="004B68B0">
              <w:rPr>
                <w:b/>
              </w:rPr>
              <w:t>Description</w:t>
            </w:r>
          </w:p>
        </w:tc>
        <w:tc>
          <w:tcPr>
            <w:tcW w:w="2959" w:type="dxa"/>
            <w:shd w:val="clear" w:color="auto" w:fill="E0E0E0"/>
          </w:tcPr>
          <w:p w:rsidR="00DC4EA3" w:rsidRPr="004B68B0" w:rsidRDefault="00DC4EA3" w:rsidP="004B68B0">
            <w:pPr>
              <w:pStyle w:val="BodyText"/>
              <w:jc w:val="both"/>
              <w:rPr>
                <w:b/>
              </w:rPr>
            </w:pPr>
            <w:r w:rsidRPr="004B68B0">
              <w:rPr>
                <w:b/>
              </w:rPr>
              <w:t>Value</w:t>
            </w:r>
          </w:p>
        </w:tc>
      </w:tr>
      <w:tr w:rsidR="008609EB" w:rsidTr="004B68B0">
        <w:trPr>
          <w:cantSplit/>
        </w:trPr>
        <w:tc>
          <w:tcPr>
            <w:tcW w:w="8640" w:type="dxa"/>
            <w:gridSpan w:val="4"/>
          </w:tcPr>
          <w:p w:rsidR="008609EB" w:rsidRPr="004B68B0" w:rsidRDefault="008609EB" w:rsidP="004B68B0">
            <w:pPr>
              <w:pStyle w:val="BodyText"/>
              <w:jc w:val="both"/>
              <w:rPr>
                <w:color w:val="008000"/>
                <w:sz w:val="18"/>
                <w:szCs w:val="18"/>
              </w:rPr>
            </w:pPr>
            <w:r w:rsidRPr="004B68B0">
              <w:rPr>
                <w:color w:val="008000"/>
                <w:sz w:val="18"/>
                <w:szCs w:val="18"/>
              </w:rPr>
              <w:t># These properties configures the PRE to service a particular request type or set of types.</w:t>
            </w:r>
          </w:p>
        </w:tc>
      </w:tr>
      <w:tr w:rsidR="008609EB" w:rsidRPr="008609EB" w:rsidTr="004B68B0">
        <w:trPr>
          <w:cantSplit/>
        </w:trPr>
        <w:tc>
          <w:tcPr>
            <w:tcW w:w="1694" w:type="dxa"/>
          </w:tcPr>
          <w:p w:rsidR="008609EB" w:rsidRPr="004B68B0" w:rsidRDefault="00185571" w:rsidP="007C63F5">
            <w:pPr>
              <w:pStyle w:val="StyleBodyTextJustified"/>
              <w:rPr>
                <w:sz w:val="18"/>
                <w:szCs w:val="18"/>
              </w:rPr>
            </w:pPr>
            <w:r w:rsidRPr="008609EB">
              <w:t>R</w:t>
            </w:r>
            <w:r w:rsidR="008609EB" w:rsidRPr="008609EB">
              <w:t>equesttypefilter</w:t>
            </w:r>
          </w:p>
        </w:tc>
        <w:tc>
          <w:tcPr>
            <w:tcW w:w="1061" w:type="dxa"/>
          </w:tcPr>
          <w:p w:rsidR="008609EB" w:rsidRPr="004B68B0" w:rsidRDefault="008609EB" w:rsidP="004B68B0">
            <w:pPr>
              <w:pStyle w:val="BodyText"/>
              <w:jc w:val="both"/>
              <w:rPr>
                <w:sz w:val="18"/>
                <w:szCs w:val="18"/>
              </w:rPr>
            </w:pPr>
            <w:r w:rsidRPr="004B68B0">
              <w:rPr>
                <w:sz w:val="18"/>
                <w:szCs w:val="18"/>
              </w:rPr>
              <w:t>String</w:t>
            </w:r>
          </w:p>
        </w:tc>
        <w:tc>
          <w:tcPr>
            <w:tcW w:w="2926" w:type="dxa"/>
          </w:tcPr>
          <w:p w:rsidR="008609EB" w:rsidRPr="004B68B0" w:rsidRDefault="008609EB" w:rsidP="004B68B0">
            <w:pPr>
              <w:pStyle w:val="BodyText"/>
              <w:jc w:val="both"/>
              <w:rPr>
                <w:sz w:val="18"/>
                <w:szCs w:val="18"/>
              </w:rPr>
            </w:pPr>
            <w:r w:rsidRPr="004B68B0">
              <w:rPr>
                <w:sz w:val="18"/>
                <w:szCs w:val="18"/>
              </w:rPr>
              <w:t>Determines the method which will determine the request types. Valid values are INCLUDE, EXCLUDE.</w:t>
            </w:r>
          </w:p>
        </w:tc>
        <w:tc>
          <w:tcPr>
            <w:tcW w:w="2959" w:type="dxa"/>
          </w:tcPr>
          <w:p w:rsidR="008609EB" w:rsidRPr="004B68B0" w:rsidRDefault="008609EB" w:rsidP="004B68B0">
            <w:pPr>
              <w:pStyle w:val="BodyText"/>
              <w:jc w:val="both"/>
              <w:rPr>
                <w:sz w:val="18"/>
                <w:szCs w:val="18"/>
              </w:rPr>
            </w:pPr>
            <w:r w:rsidRPr="004B68B0">
              <w:rPr>
                <w:sz w:val="18"/>
                <w:szCs w:val="18"/>
              </w:rPr>
              <w:t>INCLUDE</w:t>
            </w:r>
          </w:p>
        </w:tc>
      </w:tr>
      <w:tr w:rsidR="008609EB" w:rsidRPr="004B68B0" w:rsidTr="004B68B0">
        <w:trPr>
          <w:cantSplit/>
        </w:trPr>
        <w:tc>
          <w:tcPr>
            <w:tcW w:w="1694" w:type="dxa"/>
          </w:tcPr>
          <w:p w:rsidR="008609EB" w:rsidRPr="004B68B0" w:rsidRDefault="00185571" w:rsidP="004B68B0">
            <w:pPr>
              <w:pStyle w:val="BodyText"/>
              <w:jc w:val="both"/>
              <w:rPr>
                <w:rFonts w:ascii="Courier New" w:hAnsi="Courier New" w:cs="Courier New"/>
              </w:rPr>
            </w:pPr>
            <w:r w:rsidRPr="004B68B0">
              <w:rPr>
                <w:rFonts w:ascii="Courier New" w:hAnsi="Courier New" w:cs="Courier New"/>
              </w:rPr>
              <w:lastRenderedPageBreak/>
              <w:t>P</w:t>
            </w:r>
            <w:r w:rsidR="008609EB" w:rsidRPr="004B68B0">
              <w:rPr>
                <w:rFonts w:ascii="Courier New" w:hAnsi="Courier New" w:cs="Courier New"/>
              </w:rPr>
              <w:t>rocessrequesttype</w:t>
            </w:r>
          </w:p>
        </w:tc>
        <w:tc>
          <w:tcPr>
            <w:tcW w:w="1061" w:type="dxa"/>
          </w:tcPr>
          <w:p w:rsidR="008609EB" w:rsidRPr="004B68B0" w:rsidRDefault="008609EB" w:rsidP="004B68B0">
            <w:pPr>
              <w:pStyle w:val="BodyText"/>
              <w:jc w:val="both"/>
              <w:rPr>
                <w:rFonts w:ascii="Courier New" w:hAnsi="Courier New" w:cs="Courier New"/>
              </w:rPr>
            </w:pPr>
            <w:r w:rsidRPr="004B68B0">
              <w:rPr>
                <w:rFonts w:ascii="Courier New" w:hAnsi="Courier New" w:cs="Courier New"/>
              </w:rPr>
              <w:t>String</w:t>
            </w:r>
          </w:p>
        </w:tc>
        <w:tc>
          <w:tcPr>
            <w:tcW w:w="2926" w:type="dxa"/>
          </w:tcPr>
          <w:p w:rsidR="008609EB" w:rsidRPr="004B68B0" w:rsidRDefault="008609EB" w:rsidP="007C63F5">
            <w:pPr>
              <w:pStyle w:val="StyleBodyTextJustified"/>
              <w:rPr>
                <w:rFonts w:ascii="Courier New" w:hAnsi="Courier New" w:cs="Courier New"/>
              </w:rPr>
            </w:pPr>
            <w:r w:rsidRPr="008609EB">
              <w:t>Configures the PRE for a speci</w:t>
            </w:r>
            <w:r>
              <w:t xml:space="preserve">fic type or types of request(s) </w:t>
            </w:r>
            <w:r w:rsidRPr="008609EB">
              <w:t>comma separated values.</w:t>
            </w:r>
            <w:r w:rsidR="00222939">
              <w:t xml:space="preserve"> The values are specific to installations and the application that uses the PRE.</w:t>
            </w:r>
          </w:p>
        </w:tc>
        <w:tc>
          <w:tcPr>
            <w:tcW w:w="2959" w:type="dxa"/>
          </w:tcPr>
          <w:p w:rsidR="008609EB" w:rsidRPr="004B68B0" w:rsidRDefault="008609EB" w:rsidP="004B68B0">
            <w:pPr>
              <w:pStyle w:val="BodyText"/>
              <w:jc w:val="both"/>
              <w:rPr>
                <w:rFonts w:ascii="Courier New" w:hAnsi="Courier New" w:cs="Courier New"/>
              </w:rPr>
            </w:pPr>
            <w:r w:rsidRPr="004B68B0">
              <w:rPr>
                <w:rFonts w:ascii="Courier New" w:hAnsi="Courier New" w:cs="Courier New"/>
              </w:rPr>
              <w:t>GENERAL</w:t>
            </w:r>
          </w:p>
        </w:tc>
      </w:tr>
      <w:tr w:rsidR="00476AF9" w:rsidTr="004B68B0">
        <w:trPr>
          <w:cantSplit/>
        </w:trPr>
        <w:tc>
          <w:tcPr>
            <w:tcW w:w="8640" w:type="dxa"/>
            <w:gridSpan w:val="4"/>
          </w:tcPr>
          <w:p w:rsidR="00476AF9" w:rsidRPr="004B68B0" w:rsidRDefault="00476AF9" w:rsidP="004B68B0">
            <w:pPr>
              <w:pStyle w:val="BodyText"/>
              <w:jc w:val="both"/>
              <w:rPr>
                <w:color w:val="008000"/>
                <w:sz w:val="18"/>
                <w:szCs w:val="18"/>
              </w:rPr>
            </w:pPr>
            <w:r w:rsidRPr="004B68B0">
              <w:rPr>
                <w:color w:val="008000"/>
                <w:sz w:val="18"/>
                <w:szCs w:val="18"/>
              </w:rPr>
              <w:t># These properties are used for obtaining connection to the database.</w:t>
            </w:r>
            <w:r w:rsidR="0069715C" w:rsidRPr="004B68B0">
              <w:rPr>
                <w:color w:val="008000"/>
                <w:sz w:val="18"/>
                <w:szCs w:val="18"/>
              </w:rPr>
              <w:t xml:space="preserve"> ALL The strikethrough properties are discarded. Please refer to poolconfig.xml file for JDBC related properties.</w:t>
            </w:r>
          </w:p>
        </w:tc>
      </w:tr>
      <w:tr w:rsidR="00356C27" w:rsidTr="004B68B0">
        <w:trPr>
          <w:cantSplit/>
        </w:trPr>
        <w:tc>
          <w:tcPr>
            <w:tcW w:w="1694" w:type="dxa"/>
          </w:tcPr>
          <w:p w:rsidR="00356C27" w:rsidRPr="004B68B0" w:rsidRDefault="00225EFD" w:rsidP="004B68B0">
            <w:pPr>
              <w:pStyle w:val="BodyText"/>
              <w:jc w:val="both"/>
              <w:rPr>
                <w:color w:val="0000FF"/>
                <w:sz w:val="18"/>
                <w:szCs w:val="18"/>
              </w:rPr>
            </w:pPr>
            <w:r w:rsidRPr="004B68B0">
              <w:rPr>
                <w:color w:val="0000FF"/>
                <w:sz w:val="18"/>
                <w:szCs w:val="18"/>
              </w:rPr>
              <w:t>maximumfetchsizeinsinglefetch</w:t>
            </w:r>
          </w:p>
        </w:tc>
        <w:tc>
          <w:tcPr>
            <w:tcW w:w="1061" w:type="dxa"/>
          </w:tcPr>
          <w:p w:rsidR="00356C27" w:rsidRPr="004B68B0" w:rsidRDefault="00E70DAF" w:rsidP="004B68B0">
            <w:pPr>
              <w:pStyle w:val="BodyText"/>
              <w:jc w:val="both"/>
              <w:rPr>
                <w:color w:val="0000FF"/>
                <w:sz w:val="18"/>
                <w:szCs w:val="18"/>
              </w:rPr>
            </w:pPr>
            <w:r w:rsidRPr="004B68B0">
              <w:rPr>
                <w:color w:val="0000FF"/>
                <w:sz w:val="18"/>
                <w:szCs w:val="18"/>
              </w:rPr>
              <w:t>Long</w:t>
            </w:r>
          </w:p>
        </w:tc>
        <w:tc>
          <w:tcPr>
            <w:tcW w:w="2926" w:type="dxa"/>
          </w:tcPr>
          <w:p w:rsidR="00356C27" w:rsidRPr="004B68B0" w:rsidRDefault="00E70DAF" w:rsidP="004B68B0">
            <w:pPr>
              <w:pStyle w:val="BodyText"/>
              <w:jc w:val="both"/>
              <w:rPr>
                <w:color w:val="0000FF"/>
                <w:sz w:val="18"/>
                <w:szCs w:val="18"/>
              </w:rPr>
            </w:pPr>
            <w:r w:rsidRPr="004B68B0">
              <w:rPr>
                <w:color w:val="0000FF"/>
                <w:sz w:val="18"/>
                <w:szCs w:val="18"/>
              </w:rPr>
              <w:t>Maximum queued requests to be fetched in a single fetch</w:t>
            </w:r>
          </w:p>
          <w:tbl>
            <w:tblPr>
              <w:tblW w:w="0" w:type="auto"/>
              <w:tblLayout w:type="fixed"/>
              <w:tblLook w:val="01E0" w:firstRow="1" w:lastRow="1" w:firstColumn="1" w:lastColumn="1" w:noHBand="0" w:noVBand="0"/>
            </w:tblPr>
            <w:tblGrid>
              <w:gridCol w:w="660"/>
              <w:gridCol w:w="2035"/>
            </w:tblGrid>
            <w:tr w:rsidR="000F516F" w:rsidRPr="009A3FDC">
              <w:tc>
                <w:tcPr>
                  <w:tcW w:w="660" w:type="dxa"/>
                </w:tcPr>
                <w:p w:rsidR="000F516F" w:rsidRPr="007A1D7E" w:rsidRDefault="000F516F" w:rsidP="00F85D8A">
                  <w:pPr>
                    <w:pStyle w:val="BodyText"/>
                    <w:jc w:val="both"/>
                    <w:rPr>
                      <w:rFonts w:ascii="Garamond" w:hAnsi="Garamond"/>
                      <w:b/>
                      <w:color w:val="0000FF"/>
                      <w:sz w:val="16"/>
                      <w:szCs w:val="16"/>
                    </w:rPr>
                  </w:pPr>
                  <w:r w:rsidRPr="007A1D7E">
                    <w:rPr>
                      <w:rFonts w:ascii="Garamond" w:hAnsi="Garamond"/>
                      <w:b/>
                      <w:color w:val="0000FF"/>
                      <w:sz w:val="16"/>
                      <w:szCs w:val="16"/>
                    </w:rPr>
                    <w:t>Note</w:t>
                  </w:r>
                </w:p>
              </w:tc>
              <w:tc>
                <w:tcPr>
                  <w:tcW w:w="2035" w:type="dxa"/>
                </w:tcPr>
                <w:p w:rsidR="000F516F" w:rsidRPr="009A3FDC" w:rsidRDefault="000F516F" w:rsidP="00F85D8A">
                  <w:pPr>
                    <w:pStyle w:val="BodyText"/>
                    <w:jc w:val="both"/>
                    <w:rPr>
                      <w:rFonts w:ascii="Garamond" w:hAnsi="Garamond"/>
                      <w:color w:val="0000FF"/>
                      <w:sz w:val="16"/>
                      <w:szCs w:val="16"/>
                    </w:rPr>
                  </w:pPr>
                  <w:r>
                    <w:rPr>
                      <w:rFonts w:ascii="Garamond" w:hAnsi="Garamond"/>
                      <w:color w:val="0000FF"/>
                      <w:sz w:val="16"/>
                      <w:szCs w:val="16"/>
                    </w:rPr>
                    <w:t>Higher number reduces the query hits to fetch records, thus, increasing the performance.</w:t>
                  </w:r>
                </w:p>
              </w:tc>
            </w:tr>
          </w:tbl>
          <w:p w:rsidR="00E70DAF" w:rsidRPr="004B68B0" w:rsidRDefault="00E70DAF" w:rsidP="004B68B0">
            <w:pPr>
              <w:pStyle w:val="BodyText"/>
              <w:jc w:val="both"/>
              <w:rPr>
                <w:color w:val="0000FF"/>
                <w:sz w:val="18"/>
                <w:szCs w:val="18"/>
              </w:rPr>
            </w:pPr>
          </w:p>
        </w:tc>
        <w:tc>
          <w:tcPr>
            <w:tcW w:w="2959" w:type="dxa"/>
          </w:tcPr>
          <w:p w:rsidR="00356C27" w:rsidRPr="00BE2114" w:rsidRDefault="00246686" w:rsidP="004B68B0">
            <w:pPr>
              <w:pStyle w:val="BodyText"/>
              <w:jc w:val="both"/>
              <w:rPr>
                <w:rStyle w:val="CommentReference"/>
                <w:rFonts w:ascii="Courier New" w:hAnsi="Courier New" w:cs="Courier New"/>
                <w:color w:val="0000FF"/>
                <w:sz w:val="20"/>
              </w:rPr>
            </w:pPr>
            <w:r w:rsidRPr="00BE2114">
              <w:rPr>
                <w:rStyle w:val="CommentReference"/>
                <w:rFonts w:ascii="Courier New" w:hAnsi="Courier New" w:cs="Courier New"/>
                <w:color w:val="0000FF"/>
                <w:sz w:val="20"/>
              </w:rPr>
              <w:t>60</w:t>
            </w:r>
          </w:p>
        </w:tc>
      </w:tr>
      <w:tr w:rsidR="00BE2114" w:rsidTr="004B68B0">
        <w:trPr>
          <w:cantSplit/>
        </w:trPr>
        <w:tc>
          <w:tcPr>
            <w:tcW w:w="1694" w:type="dxa"/>
          </w:tcPr>
          <w:p w:rsidR="00BE2114" w:rsidRPr="004B68B0" w:rsidRDefault="00BE2114" w:rsidP="004B68B0">
            <w:pPr>
              <w:pStyle w:val="BodyText"/>
              <w:jc w:val="both"/>
              <w:rPr>
                <w:color w:val="0000FF"/>
                <w:sz w:val="18"/>
                <w:szCs w:val="18"/>
              </w:rPr>
            </w:pPr>
            <w:r>
              <w:rPr>
                <w:color w:val="0000FF"/>
                <w:sz w:val="18"/>
                <w:szCs w:val="18"/>
              </w:rPr>
              <w:t>dataSourceFactory</w:t>
            </w: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 xml:space="preserve">Data Source factory implementation. This class must implement </w:t>
            </w:r>
            <w:r w:rsidRPr="00BE2114">
              <w:rPr>
                <w:color w:val="0000FF"/>
                <w:sz w:val="18"/>
                <w:szCs w:val="18"/>
                <w:u w:val="single"/>
              </w:rPr>
              <w:t>stg</w:t>
            </w:r>
            <w:r w:rsidRPr="00BE2114">
              <w:rPr>
                <w:color w:val="0000FF"/>
                <w:sz w:val="18"/>
                <w:szCs w:val="18"/>
              </w:rPr>
              <w:t>.</w:t>
            </w:r>
            <w:r w:rsidRPr="00BE2114">
              <w:rPr>
                <w:color w:val="0000FF"/>
                <w:sz w:val="18"/>
                <w:szCs w:val="18"/>
                <w:u w:val="single"/>
              </w:rPr>
              <w:t>pr</w:t>
            </w:r>
            <w:r w:rsidRPr="00BE2114">
              <w:rPr>
                <w:color w:val="0000FF"/>
                <w:sz w:val="18"/>
                <w:szCs w:val="18"/>
              </w:rPr>
              <w:t>.engine.</w:t>
            </w:r>
            <w:r w:rsidRPr="00BE2114">
              <w:rPr>
                <w:color w:val="0000FF"/>
                <w:sz w:val="18"/>
                <w:szCs w:val="18"/>
                <w:u w:val="single"/>
              </w:rPr>
              <w:t>datasource</w:t>
            </w:r>
            <w:r w:rsidRPr="00BE2114">
              <w:rPr>
                <w:color w:val="0000FF"/>
                <w:sz w:val="18"/>
                <w:szCs w:val="18"/>
              </w:rPr>
              <w:t xml:space="preserve">.IDataSourceFactory. Default implementation is given and can be used in conjunction with JDBCPoolV16.03; use the class name </w:t>
            </w:r>
            <w:r w:rsidRPr="00BE2114">
              <w:rPr>
                <w:color w:val="0000FF"/>
                <w:sz w:val="18"/>
                <w:szCs w:val="18"/>
                <w:u w:val="single"/>
              </w:rPr>
              <w:t>stg</w:t>
            </w:r>
            <w:r w:rsidRPr="00BE2114">
              <w:rPr>
                <w:color w:val="0000FF"/>
                <w:sz w:val="18"/>
                <w:szCs w:val="18"/>
              </w:rPr>
              <w:t>.</w:t>
            </w:r>
            <w:r w:rsidRPr="00BE2114">
              <w:rPr>
                <w:color w:val="0000FF"/>
                <w:sz w:val="18"/>
                <w:szCs w:val="18"/>
                <w:u w:val="single"/>
              </w:rPr>
              <w:t>pr</w:t>
            </w:r>
            <w:r w:rsidRPr="00BE2114">
              <w:rPr>
                <w:color w:val="0000FF"/>
                <w:sz w:val="18"/>
                <w:szCs w:val="18"/>
              </w:rPr>
              <w:t>.engine.</w:t>
            </w:r>
            <w:r w:rsidRPr="00BE2114">
              <w:rPr>
                <w:color w:val="0000FF"/>
                <w:sz w:val="18"/>
                <w:szCs w:val="18"/>
                <w:u w:val="single"/>
              </w:rPr>
              <w:t>datasource</w:t>
            </w:r>
            <w:r w:rsidRPr="00BE2114">
              <w:rPr>
                <w:color w:val="0000FF"/>
                <w:sz w:val="18"/>
                <w:szCs w:val="18"/>
              </w:rPr>
              <w:t>.</w:t>
            </w:r>
            <w:r w:rsidRPr="00BE2114">
              <w:rPr>
                <w:color w:val="0000FF"/>
                <w:sz w:val="18"/>
                <w:szCs w:val="18"/>
                <w:u w:val="single"/>
              </w:rPr>
              <w:t>defaultimpl</w:t>
            </w:r>
            <w:r w:rsidRPr="00BE2114">
              <w:rPr>
                <w:color w:val="0000FF"/>
                <w:sz w:val="18"/>
                <w:szCs w:val="18"/>
              </w:rPr>
              <w:t>.PREDataSourceFactory</w:t>
            </w:r>
          </w:p>
          <w:p w:rsidR="00BE2114" w:rsidRPr="004B68B0" w:rsidRDefault="00BE2114" w:rsidP="004B68B0">
            <w:pPr>
              <w:pStyle w:val="BodyText"/>
              <w:jc w:val="both"/>
              <w:rPr>
                <w:color w:val="0000FF"/>
                <w:sz w:val="18"/>
                <w:szCs w:val="18"/>
              </w:rPr>
            </w:pPr>
          </w:p>
        </w:tc>
        <w:tc>
          <w:tcPr>
            <w:tcW w:w="2959" w:type="dxa"/>
          </w:tcPr>
          <w:p w:rsidR="00BE2114" w:rsidRPr="00BE2114" w:rsidRDefault="00BE2114" w:rsidP="00BE2114">
            <w:pPr>
              <w:pStyle w:val="BodyText"/>
              <w:jc w:val="both"/>
              <w:rPr>
                <w:rFonts w:ascii="Courier New" w:hAnsi="Courier New" w:cs="Courier New"/>
                <w:color w:val="0000FF"/>
              </w:rPr>
            </w:pPr>
            <w:r w:rsidRPr="00BE2114">
              <w:rPr>
                <w:rFonts w:ascii="Courier New" w:hAnsi="Courier New" w:cs="Courier New"/>
                <w:color w:val="0000FF"/>
                <w:u w:val="single"/>
              </w:rPr>
              <w:t>stg</w:t>
            </w:r>
            <w:r w:rsidRPr="00BE2114">
              <w:rPr>
                <w:rFonts w:ascii="Courier New" w:hAnsi="Courier New" w:cs="Courier New"/>
                <w:color w:val="0000FF"/>
              </w:rPr>
              <w:t>.</w:t>
            </w:r>
            <w:r w:rsidRPr="00BE2114">
              <w:rPr>
                <w:rFonts w:ascii="Courier New" w:hAnsi="Courier New" w:cs="Courier New"/>
                <w:color w:val="0000FF"/>
                <w:u w:val="single"/>
              </w:rPr>
              <w:t>pr</w:t>
            </w:r>
            <w:r w:rsidRPr="00BE2114">
              <w:rPr>
                <w:rFonts w:ascii="Courier New" w:hAnsi="Courier New" w:cs="Courier New"/>
                <w:color w:val="0000FF"/>
              </w:rPr>
              <w:t>.engine.</w:t>
            </w:r>
            <w:r w:rsidRPr="00BE2114">
              <w:rPr>
                <w:rFonts w:ascii="Courier New" w:hAnsi="Courier New" w:cs="Courier New"/>
                <w:color w:val="0000FF"/>
                <w:u w:val="single"/>
              </w:rPr>
              <w:t>datasource</w:t>
            </w:r>
            <w:r w:rsidRPr="00BE2114">
              <w:rPr>
                <w:rFonts w:ascii="Courier New" w:hAnsi="Courier New" w:cs="Courier New"/>
                <w:color w:val="0000FF"/>
              </w:rPr>
              <w:t>.</w:t>
            </w:r>
            <w:r w:rsidRPr="00BE2114">
              <w:rPr>
                <w:rFonts w:ascii="Courier New" w:hAnsi="Courier New" w:cs="Courier New"/>
                <w:color w:val="0000FF"/>
                <w:u w:val="single"/>
              </w:rPr>
              <w:t>defaultimpl</w:t>
            </w:r>
            <w:r w:rsidRPr="00BE2114">
              <w:rPr>
                <w:rFonts w:ascii="Courier New" w:hAnsi="Courier New" w:cs="Courier New"/>
                <w:color w:val="0000FF"/>
              </w:rPr>
              <w:t>.PREDataSourceFactory</w:t>
            </w:r>
          </w:p>
          <w:p w:rsidR="00BE2114" w:rsidRPr="004B68B0" w:rsidRDefault="00BE2114" w:rsidP="004B68B0">
            <w:pPr>
              <w:pStyle w:val="BodyText"/>
              <w:jc w:val="both"/>
              <w:rPr>
                <w:rStyle w:val="CommentReference"/>
                <w:rFonts w:ascii="Garamond" w:hAnsi="Garamond"/>
                <w:color w:val="0000FF"/>
              </w:rPr>
            </w:pPr>
          </w:p>
        </w:tc>
      </w:tr>
      <w:tr w:rsidR="00BE2114" w:rsidTr="004B68B0">
        <w:trPr>
          <w:cantSplit/>
        </w:trPr>
        <w:tc>
          <w:tcPr>
            <w:tcW w:w="1694" w:type="dxa"/>
          </w:tcPr>
          <w:p w:rsidR="00BE2114" w:rsidRPr="00BE2114" w:rsidRDefault="00BE2114" w:rsidP="00BE2114">
            <w:pPr>
              <w:pStyle w:val="BodyText"/>
              <w:jc w:val="both"/>
              <w:rPr>
                <w:color w:val="0000FF"/>
                <w:sz w:val="18"/>
                <w:szCs w:val="18"/>
              </w:rPr>
            </w:pPr>
            <w:r w:rsidRPr="00BE2114">
              <w:rPr>
                <w:color w:val="0000FF"/>
                <w:sz w:val="18"/>
                <w:szCs w:val="18"/>
              </w:rPr>
              <w:t>dataSourceFactoryConfigFile</w:t>
            </w:r>
          </w:p>
          <w:p w:rsidR="00BE2114" w:rsidRPr="004B68B0" w:rsidRDefault="00BE2114" w:rsidP="004B68B0">
            <w:pPr>
              <w:pStyle w:val="BodyText"/>
              <w:jc w:val="both"/>
              <w:rPr>
                <w:color w:val="0000FF"/>
                <w:sz w:val="18"/>
                <w:szCs w:val="18"/>
              </w:rPr>
            </w:pP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 xml:space="preserve">Defines the configuration file for the data source. This can either be properties or XML file. This file should define the context name and properties such that the DataSource factory can make use of and return an appropriate </w:t>
            </w:r>
            <w:r w:rsidRPr="00BE2114">
              <w:rPr>
                <w:color w:val="0000FF"/>
                <w:sz w:val="18"/>
                <w:szCs w:val="18"/>
                <w:u w:val="single"/>
              </w:rPr>
              <w:t>datasource</w:t>
            </w:r>
            <w:r w:rsidRPr="00BE2114">
              <w:rPr>
                <w:color w:val="0000FF"/>
                <w:sz w:val="18"/>
                <w:szCs w:val="18"/>
              </w:rPr>
              <w:t xml:space="preserve"> based on the names stored against properties </w:t>
            </w:r>
            <w:r w:rsidRPr="00BE2114">
              <w:rPr>
                <w:color w:val="0000FF"/>
                <w:sz w:val="18"/>
                <w:szCs w:val="18"/>
                <w:u w:val="single"/>
              </w:rPr>
              <w:t>dsforstandaloneeng</w:t>
            </w:r>
            <w:r w:rsidRPr="00BE2114">
              <w:rPr>
                <w:color w:val="0000FF"/>
                <w:sz w:val="18"/>
                <w:szCs w:val="18"/>
              </w:rPr>
              <w:t xml:space="preserve"> and </w:t>
            </w:r>
            <w:r w:rsidRPr="00BE2114">
              <w:rPr>
                <w:color w:val="0000FF"/>
                <w:sz w:val="18"/>
                <w:szCs w:val="18"/>
                <w:u w:val="single"/>
              </w:rPr>
              <w:t>dsforgroupeng</w:t>
            </w:r>
            <w:r w:rsidRPr="00BE2114">
              <w:rPr>
                <w:color w:val="0000FF"/>
                <w:sz w:val="18"/>
                <w:szCs w:val="18"/>
              </w:rPr>
              <w:t>.</w:t>
            </w:r>
          </w:p>
          <w:p w:rsidR="00BE2114" w:rsidRPr="004B68B0" w:rsidRDefault="00BE2114" w:rsidP="004B68B0">
            <w:pPr>
              <w:pStyle w:val="BodyText"/>
              <w:jc w:val="both"/>
              <w:rPr>
                <w:color w:val="0000FF"/>
                <w:sz w:val="18"/>
                <w:szCs w:val="18"/>
              </w:rPr>
            </w:pPr>
          </w:p>
        </w:tc>
        <w:tc>
          <w:tcPr>
            <w:tcW w:w="2959" w:type="dxa"/>
          </w:tcPr>
          <w:p w:rsidR="00BE2114" w:rsidRPr="00BE2114" w:rsidRDefault="00931C86" w:rsidP="004B68B0">
            <w:pPr>
              <w:pStyle w:val="BodyText"/>
              <w:jc w:val="both"/>
              <w:rPr>
                <w:rFonts w:ascii="Courier New" w:hAnsi="Courier New" w:cs="Courier New"/>
              </w:rPr>
            </w:pPr>
            <w:r>
              <w:rPr>
                <w:rFonts w:ascii="Courier New" w:hAnsi="Courier New" w:cs="Courier New"/>
                <w:color w:val="0000FF"/>
              </w:rPr>
              <w:t>${pre.home}</w:t>
            </w:r>
            <w:r w:rsidR="00BE2114" w:rsidRPr="00BE2114">
              <w:rPr>
                <w:rFonts w:ascii="Courier New" w:hAnsi="Courier New" w:cs="Courier New"/>
                <w:color w:val="0000FF"/>
              </w:rPr>
              <w:t>/properties/poolconfig.xml</w:t>
            </w:r>
          </w:p>
        </w:tc>
      </w:tr>
      <w:tr w:rsidR="00BE2114" w:rsidTr="004B68B0">
        <w:trPr>
          <w:cantSplit/>
        </w:trPr>
        <w:tc>
          <w:tcPr>
            <w:tcW w:w="1694" w:type="dxa"/>
          </w:tcPr>
          <w:p w:rsidR="00BE2114" w:rsidRPr="00BE2114" w:rsidRDefault="00BE2114" w:rsidP="00BE2114">
            <w:pPr>
              <w:pStyle w:val="BodyText"/>
              <w:jc w:val="both"/>
              <w:rPr>
                <w:color w:val="0000FF"/>
                <w:sz w:val="18"/>
                <w:szCs w:val="18"/>
              </w:rPr>
            </w:pPr>
            <w:r w:rsidRPr="00BE2114">
              <w:rPr>
                <w:color w:val="0000FF"/>
                <w:sz w:val="18"/>
                <w:szCs w:val="18"/>
              </w:rPr>
              <w:lastRenderedPageBreak/>
              <w:t>dsforstandaloneeng</w:t>
            </w:r>
          </w:p>
          <w:p w:rsidR="00BE2114" w:rsidRPr="004B68B0" w:rsidRDefault="00BE2114" w:rsidP="004B68B0">
            <w:pPr>
              <w:pStyle w:val="BodyText"/>
              <w:jc w:val="both"/>
              <w:rPr>
                <w:color w:val="0000FF"/>
                <w:sz w:val="18"/>
                <w:szCs w:val="18"/>
              </w:rPr>
            </w:pP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 xml:space="preserve">Data source Name for the StandAlone Engine. PRE will use the JDBC connections from this data source. The number of parallel process that PRE will </w:t>
            </w:r>
            <w:r w:rsidRPr="00BE2114">
              <w:rPr>
                <w:color w:val="0000FF"/>
                <w:sz w:val="18"/>
                <w:szCs w:val="18"/>
                <w:u w:val="single"/>
              </w:rPr>
              <w:t>spawn</w:t>
            </w:r>
            <w:r w:rsidRPr="00BE2114">
              <w:rPr>
                <w:color w:val="0000FF"/>
                <w:sz w:val="18"/>
                <w:szCs w:val="18"/>
              </w:rPr>
              <w:t xml:space="preserve">, is determined by the property </w:t>
            </w:r>
            <w:r w:rsidRPr="00BE2114">
              <w:rPr>
                <w:color w:val="0000FF"/>
                <w:sz w:val="18"/>
                <w:szCs w:val="18"/>
                <w:u w:val="single"/>
              </w:rPr>
              <w:t>standalonemaximumthreads</w:t>
            </w:r>
            <w:r w:rsidRPr="00BE2114">
              <w:rPr>
                <w:color w:val="0000FF"/>
                <w:sz w:val="18"/>
                <w:szCs w:val="18"/>
              </w:rPr>
              <w:t xml:space="preserve">. The maximum number of JDBC connections in this data source should be equal </w:t>
            </w:r>
            <w:r w:rsidRPr="00BE2114">
              <w:rPr>
                <w:color w:val="0000FF"/>
                <w:sz w:val="18"/>
                <w:szCs w:val="18"/>
                <w:u w:val="single"/>
              </w:rPr>
              <w:t>standalonemaximumthreads</w:t>
            </w:r>
            <w:r w:rsidRPr="00BE2114">
              <w:rPr>
                <w:color w:val="0000FF"/>
                <w:sz w:val="18"/>
                <w:szCs w:val="18"/>
              </w:rPr>
              <w:t xml:space="preserve"> + 1. If the same data source is being used for Group Engine then the  maximum JDBC connections should be equal to </w:t>
            </w:r>
            <w:r w:rsidRPr="00BE2114">
              <w:rPr>
                <w:color w:val="0000FF"/>
                <w:sz w:val="18"/>
                <w:szCs w:val="18"/>
                <w:u w:val="single"/>
              </w:rPr>
              <w:t>standalonemaxiumthreads</w:t>
            </w:r>
            <w:r w:rsidRPr="00BE2114">
              <w:rPr>
                <w:color w:val="0000FF"/>
                <w:sz w:val="18"/>
                <w:szCs w:val="18"/>
              </w:rPr>
              <w:t xml:space="preserve"> + </w:t>
            </w:r>
            <w:r w:rsidRPr="00BE2114">
              <w:rPr>
                <w:color w:val="0000FF"/>
                <w:sz w:val="18"/>
                <w:szCs w:val="18"/>
                <w:u w:val="single"/>
              </w:rPr>
              <w:t>groupmaxiumthreads</w:t>
            </w:r>
            <w:r w:rsidRPr="00BE2114">
              <w:rPr>
                <w:color w:val="0000FF"/>
                <w:sz w:val="18"/>
                <w:szCs w:val="18"/>
              </w:rPr>
              <w:t xml:space="preserve"> + 2;</w:t>
            </w:r>
          </w:p>
          <w:p w:rsidR="00BE2114" w:rsidRPr="004B68B0" w:rsidRDefault="00BE2114" w:rsidP="004B68B0">
            <w:pPr>
              <w:pStyle w:val="BodyText"/>
              <w:jc w:val="both"/>
              <w:rPr>
                <w:color w:val="0000FF"/>
                <w:sz w:val="18"/>
                <w:szCs w:val="18"/>
              </w:rPr>
            </w:pPr>
          </w:p>
        </w:tc>
        <w:tc>
          <w:tcPr>
            <w:tcW w:w="2959" w:type="dxa"/>
          </w:tcPr>
          <w:p w:rsidR="00BE2114" w:rsidRPr="00BE2114" w:rsidRDefault="00BE2114" w:rsidP="004B68B0">
            <w:pPr>
              <w:pStyle w:val="BodyText"/>
              <w:jc w:val="both"/>
              <w:rPr>
                <w:rFonts w:ascii="Courier New" w:hAnsi="Courier New" w:cs="Courier New"/>
                <w:color w:val="0000FF"/>
              </w:rPr>
            </w:pPr>
            <w:r w:rsidRPr="00BE2114">
              <w:rPr>
                <w:rFonts w:ascii="Courier New" w:hAnsi="Courier New" w:cs="Courier New"/>
                <w:color w:val="0000FF"/>
              </w:rPr>
              <w:t>ST</w:t>
            </w:r>
          </w:p>
        </w:tc>
      </w:tr>
      <w:tr w:rsidR="00BE2114" w:rsidTr="004B68B0">
        <w:trPr>
          <w:cantSplit/>
        </w:trPr>
        <w:tc>
          <w:tcPr>
            <w:tcW w:w="1694" w:type="dxa"/>
          </w:tcPr>
          <w:p w:rsidR="00BE2114" w:rsidRPr="00BE2114" w:rsidRDefault="00BE2114" w:rsidP="00BE2114">
            <w:pPr>
              <w:pStyle w:val="BodyText"/>
              <w:jc w:val="both"/>
              <w:rPr>
                <w:color w:val="0000FF"/>
                <w:sz w:val="18"/>
                <w:szCs w:val="18"/>
              </w:rPr>
            </w:pPr>
            <w:r w:rsidRPr="00BE2114">
              <w:rPr>
                <w:color w:val="0000FF"/>
                <w:sz w:val="18"/>
                <w:szCs w:val="18"/>
              </w:rPr>
              <w:t>dsforgroupeng</w:t>
            </w:r>
          </w:p>
          <w:p w:rsidR="00BE2114" w:rsidRPr="004B68B0" w:rsidRDefault="00BE2114" w:rsidP="004B68B0">
            <w:pPr>
              <w:pStyle w:val="BodyText"/>
              <w:jc w:val="both"/>
              <w:rPr>
                <w:color w:val="0000FF"/>
                <w:sz w:val="18"/>
                <w:szCs w:val="18"/>
              </w:rPr>
            </w:pP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 xml:space="preserve">Data Source Name for the Group Engine. PRE will use the JDBC connections from this data source. The number of parallel process that PRE will </w:t>
            </w:r>
            <w:r w:rsidRPr="00BE2114">
              <w:rPr>
                <w:color w:val="0000FF"/>
                <w:sz w:val="18"/>
                <w:szCs w:val="18"/>
                <w:u w:val="single"/>
              </w:rPr>
              <w:t>spawn</w:t>
            </w:r>
            <w:r w:rsidRPr="00BE2114">
              <w:rPr>
                <w:color w:val="0000FF"/>
                <w:sz w:val="18"/>
                <w:szCs w:val="18"/>
              </w:rPr>
              <w:t xml:space="preserve"> is determined by the property </w:t>
            </w:r>
            <w:r w:rsidRPr="00BE2114">
              <w:rPr>
                <w:color w:val="0000FF"/>
                <w:sz w:val="18"/>
                <w:szCs w:val="18"/>
                <w:u w:val="single"/>
              </w:rPr>
              <w:t>groupmaxiumthreads</w:t>
            </w:r>
            <w:r w:rsidRPr="00BE2114">
              <w:rPr>
                <w:color w:val="0000FF"/>
                <w:sz w:val="18"/>
                <w:szCs w:val="18"/>
              </w:rPr>
              <w:t xml:space="preserve">. The maximum number of JDBC connections in this data source should be equal </w:t>
            </w:r>
            <w:r w:rsidRPr="00BE2114">
              <w:rPr>
                <w:color w:val="0000FF"/>
                <w:sz w:val="18"/>
                <w:szCs w:val="18"/>
                <w:u w:val="single"/>
              </w:rPr>
              <w:t>groupmaxiumthreads</w:t>
            </w:r>
            <w:r w:rsidRPr="00BE2114">
              <w:rPr>
                <w:color w:val="0000FF"/>
                <w:sz w:val="18"/>
                <w:szCs w:val="18"/>
              </w:rPr>
              <w:t xml:space="preserve"> + 1. If the same data source is being used for StandAlone Engine then the maximum JDBC connections should be equal to </w:t>
            </w:r>
            <w:r w:rsidRPr="00BE2114">
              <w:rPr>
                <w:color w:val="0000FF"/>
                <w:sz w:val="18"/>
                <w:szCs w:val="18"/>
                <w:u w:val="single"/>
              </w:rPr>
              <w:t>standalonemaxiumthreads</w:t>
            </w:r>
            <w:r w:rsidRPr="00BE2114">
              <w:rPr>
                <w:color w:val="0000FF"/>
                <w:sz w:val="18"/>
                <w:szCs w:val="18"/>
              </w:rPr>
              <w:t xml:space="preserve"> + </w:t>
            </w:r>
            <w:r w:rsidRPr="00BE2114">
              <w:rPr>
                <w:color w:val="0000FF"/>
                <w:sz w:val="18"/>
                <w:szCs w:val="18"/>
                <w:u w:val="single"/>
              </w:rPr>
              <w:t>groupmaxiumthreads</w:t>
            </w:r>
            <w:r w:rsidRPr="00BE2114">
              <w:rPr>
                <w:color w:val="0000FF"/>
                <w:sz w:val="18"/>
                <w:szCs w:val="18"/>
              </w:rPr>
              <w:t xml:space="preserve"> + 2;</w:t>
            </w:r>
          </w:p>
          <w:p w:rsidR="00BE2114" w:rsidRPr="004B68B0" w:rsidRDefault="00BE2114" w:rsidP="004B68B0">
            <w:pPr>
              <w:pStyle w:val="BodyText"/>
              <w:jc w:val="both"/>
              <w:rPr>
                <w:color w:val="0000FF"/>
                <w:sz w:val="18"/>
                <w:szCs w:val="18"/>
              </w:rPr>
            </w:pPr>
          </w:p>
        </w:tc>
        <w:tc>
          <w:tcPr>
            <w:tcW w:w="2959" w:type="dxa"/>
          </w:tcPr>
          <w:p w:rsidR="00BE2114" w:rsidRPr="00BE2114" w:rsidRDefault="00BE2114" w:rsidP="004B68B0">
            <w:pPr>
              <w:pStyle w:val="BodyText"/>
              <w:jc w:val="both"/>
              <w:rPr>
                <w:rFonts w:ascii="Courier New" w:hAnsi="Courier New" w:cs="Courier New"/>
                <w:color w:val="0000FF"/>
              </w:rPr>
            </w:pPr>
            <w:r w:rsidRPr="00BE2114">
              <w:rPr>
                <w:rFonts w:ascii="Courier New" w:hAnsi="Courier New" w:cs="Courier New"/>
                <w:color w:val="0000FF"/>
              </w:rPr>
              <w:t>GRP</w:t>
            </w:r>
          </w:p>
        </w:tc>
      </w:tr>
      <w:tr w:rsidR="00BE2114" w:rsidTr="004B68B0">
        <w:trPr>
          <w:cantSplit/>
        </w:trPr>
        <w:tc>
          <w:tcPr>
            <w:tcW w:w="1694" w:type="dxa"/>
          </w:tcPr>
          <w:p w:rsidR="00BE2114" w:rsidRPr="00BE2114" w:rsidRDefault="00BE2114" w:rsidP="00BE2114">
            <w:pPr>
              <w:pStyle w:val="BodyText"/>
              <w:jc w:val="both"/>
              <w:rPr>
                <w:color w:val="0000FF"/>
                <w:sz w:val="18"/>
                <w:szCs w:val="18"/>
              </w:rPr>
            </w:pPr>
            <w:r w:rsidRPr="00BE2114">
              <w:rPr>
                <w:color w:val="0000FF"/>
                <w:sz w:val="18"/>
                <w:szCs w:val="18"/>
              </w:rPr>
              <w:t>standalonemaxiumthreads</w:t>
            </w:r>
          </w:p>
          <w:p w:rsidR="00BE2114" w:rsidRPr="004B68B0" w:rsidRDefault="00BE2114" w:rsidP="004B68B0">
            <w:pPr>
              <w:pStyle w:val="BodyText"/>
              <w:jc w:val="both"/>
              <w:rPr>
                <w:color w:val="0000FF"/>
                <w:sz w:val="18"/>
                <w:szCs w:val="18"/>
              </w:rPr>
            </w:pP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Defines the maximum thread size for standalone request engine.</w:t>
            </w:r>
          </w:p>
          <w:p w:rsidR="00BE2114" w:rsidRPr="004B68B0" w:rsidRDefault="00BE2114" w:rsidP="004B68B0">
            <w:pPr>
              <w:pStyle w:val="BodyText"/>
              <w:jc w:val="both"/>
              <w:rPr>
                <w:color w:val="0000FF"/>
                <w:sz w:val="18"/>
                <w:szCs w:val="18"/>
              </w:rPr>
            </w:pPr>
          </w:p>
        </w:tc>
        <w:tc>
          <w:tcPr>
            <w:tcW w:w="2959" w:type="dxa"/>
          </w:tcPr>
          <w:p w:rsidR="00BE2114" w:rsidRPr="00BE2114" w:rsidRDefault="00BE2114" w:rsidP="004B68B0">
            <w:pPr>
              <w:pStyle w:val="BodyText"/>
              <w:jc w:val="both"/>
              <w:rPr>
                <w:rFonts w:ascii="Courier New" w:hAnsi="Courier New" w:cs="Courier New"/>
                <w:color w:val="0000FF"/>
              </w:rPr>
            </w:pPr>
            <w:r>
              <w:rPr>
                <w:rFonts w:ascii="Courier New" w:hAnsi="Courier New" w:cs="Courier New"/>
                <w:color w:val="0000FF"/>
              </w:rPr>
              <w:t>6</w:t>
            </w:r>
          </w:p>
        </w:tc>
      </w:tr>
      <w:tr w:rsidR="00BE2114" w:rsidTr="004B68B0">
        <w:trPr>
          <w:cantSplit/>
        </w:trPr>
        <w:tc>
          <w:tcPr>
            <w:tcW w:w="1694" w:type="dxa"/>
          </w:tcPr>
          <w:p w:rsidR="00BE2114" w:rsidRPr="00BE2114" w:rsidRDefault="00BE2114" w:rsidP="00BE2114">
            <w:pPr>
              <w:pStyle w:val="BodyText"/>
              <w:jc w:val="both"/>
              <w:rPr>
                <w:color w:val="0000FF"/>
                <w:sz w:val="18"/>
                <w:szCs w:val="18"/>
              </w:rPr>
            </w:pPr>
            <w:r w:rsidRPr="00BE2114">
              <w:rPr>
                <w:color w:val="0000FF"/>
                <w:sz w:val="18"/>
                <w:szCs w:val="18"/>
              </w:rPr>
              <w:t>groupmaxiumthreads</w:t>
            </w:r>
          </w:p>
          <w:p w:rsidR="00BE2114" w:rsidRPr="004B68B0" w:rsidRDefault="00BE2114" w:rsidP="004B68B0">
            <w:pPr>
              <w:pStyle w:val="BodyText"/>
              <w:jc w:val="both"/>
              <w:rPr>
                <w:color w:val="0000FF"/>
                <w:sz w:val="18"/>
                <w:szCs w:val="18"/>
              </w:rPr>
            </w:pPr>
          </w:p>
        </w:tc>
        <w:tc>
          <w:tcPr>
            <w:tcW w:w="1061" w:type="dxa"/>
          </w:tcPr>
          <w:p w:rsidR="00BE2114" w:rsidRPr="004B68B0" w:rsidRDefault="00BE2114" w:rsidP="004B68B0">
            <w:pPr>
              <w:pStyle w:val="BodyText"/>
              <w:jc w:val="both"/>
              <w:rPr>
                <w:color w:val="0000FF"/>
                <w:sz w:val="18"/>
                <w:szCs w:val="18"/>
              </w:rPr>
            </w:pPr>
            <w:r>
              <w:rPr>
                <w:color w:val="0000FF"/>
                <w:sz w:val="18"/>
                <w:szCs w:val="18"/>
              </w:rPr>
              <w:t>String</w:t>
            </w:r>
          </w:p>
        </w:tc>
        <w:tc>
          <w:tcPr>
            <w:tcW w:w="2926" w:type="dxa"/>
          </w:tcPr>
          <w:p w:rsidR="00BE2114" w:rsidRPr="00BE2114" w:rsidRDefault="00BE2114" w:rsidP="00BE2114">
            <w:pPr>
              <w:pStyle w:val="BodyText"/>
              <w:jc w:val="both"/>
              <w:rPr>
                <w:color w:val="0000FF"/>
                <w:sz w:val="18"/>
                <w:szCs w:val="18"/>
              </w:rPr>
            </w:pPr>
            <w:r w:rsidRPr="00BE2114">
              <w:rPr>
                <w:color w:val="0000FF"/>
                <w:sz w:val="18"/>
                <w:szCs w:val="18"/>
              </w:rPr>
              <w:t>Defines the maximum thread size for grouped request engine.</w:t>
            </w:r>
          </w:p>
          <w:p w:rsidR="00BE2114" w:rsidRPr="004B68B0" w:rsidRDefault="00BE2114" w:rsidP="004B68B0">
            <w:pPr>
              <w:pStyle w:val="BodyText"/>
              <w:jc w:val="both"/>
              <w:rPr>
                <w:color w:val="0000FF"/>
                <w:sz w:val="18"/>
                <w:szCs w:val="18"/>
              </w:rPr>
            </w:pPr>
          </w:p>
        </w:tc>
        <w:tc>
          <w:tcPr>
            <w:tcW w:w="2959" w:type="dxa"/>
          </w:tcPr>
          <w:p w:rsidR="00BE2114" w:rsidRPr="00BE2114" w:rsidRDefault="00BE2114" w:rsidP="004B68B0">
            <w:pPr>
              <w:pStyle w:val="BodyText"/>
              <w:jc w:val="both"/>
              <w:rPr>
                <w:rFonts w:ascii="Courier New" w:hAnsi="Courier New" w:cs="Courier New"/>
                <w:color w:val="0000FF"/>
              </w:rPr>
            </w:pPr>
            <w:r>
              <w:rPr>
                <w:rFonts w:ascii="Courier New" w:hAnsi="Courier New" w:cs="Courier New"/>
                <w:color w:val="0000FF"/>
              </w:rPr>
              <w:t>2</w:t>
            </w:r>
          </w:p>
        </w:tc>
      </w:tr>
      <w:tr w:rsidR="003C51E4" w:rsidTr="004B68B0">
        <w:trPr>
          <w:cantSplit/>
        </w:trPr>
        <w:tc>
          <w:tcPr>
            <w:tcW w:w="8640" w:type="dxa"/>
            <w:gridSpan w:val="4"/>
          </w:tcPr>
          <w:p w:rsidR="003C51E4" w:rsidRPr="004B68B0" w:rsidRDefault="00D16787" w:rsidP="004B68B0">
            <w:pPr>
              <w:pStyle w:val="BodyText"/>
              <w:keepNext/>
              <w:jc w:val="both"/>
              <w:rPr>
                <w:rStyle w:val="CommentReference"/>
                <w:rFonts w:cs="Arial"/>
                <w:color w:val="008000"/>
                <w:sz w:val="18"/>
                <w:szCs w:val="18"/>
              </w:rPr>
            </w:pPr>
            <w:r w:rsidRPr="004B68B0">
              <w:rPr>
                <w:rStyle w:val="CommentReference"/>
                <w:rFonts w:cs="Arial"/>
                <w:color w:val="008000"/>
                <w:sz w:val="18"/>
                <w:szCs w:val="18"/>
              </w:rPr>
              <w:t># These properties are for fetching parameters from the database.</w:t>
            </w:r>
          </w:p>
        </w:tc>
      </w:tr>
      <w:tr w:rsidR="003C51E4" w:rsidRPr="004B68B0" w:rsidTr="004B68B0">
        <w:trPr>
          <w:cantSplit/>
        </w:trPr>
        <w:tc>
          <w:tcPr>
            <w:tcW w:w="1694" w:type="dxa"/>
          </w:tcPr>
          <w:p w:rsidR="003C51E4" w:rsidRPr="004B68B0" w:rsidRDefault="003413D3" w:rsidP="004B68B0">
            <w:pPr>
              <w:pStyle w:val="BodyText"/>
              <w:jc w:val="both"/>
              <w:rPr>
                <w:color w:val="0000FF"/>
                <w:sz w:val="18"/>
                <w:szCs w:val="18"/>
              </w:rPr>
            </w:pPr>
            <w:r w:rsidRPr="004B68B0">
              <w:rPr>
                <w:color w:val="0000FF"/>
                <w:sz w:val="18"/>
                <w:szCs w:val="18"/>
              </w:rPr>
              <w:t>paramdateformat</w:t>
            </w:r>
          </w:p>
        </w:tc>
        <w:tc>
          <w:tcPr>
            <w:tcW w:w="1061" w:type="dxa"/>
          </w:tcPr>
          <w:p w:rsidR="003C51E4" w:rsidRPr="004B68B0" w:rsidRDefault="003413D3" w:rsidP="004B68B0">
            <w:pPr>
              <w:pStyle w:val="BodyText"/>
              <w:jc w:val="both"/>
              <w:rPr>
                <w:color w:val="0000FF"/>
                <w:sz w:val="18"/>
                <w:szCs w:val="18"/>
              </w:rPr>
            </w:pPr>
            <w:r w:rsidRPr="004B68B0">
              <w:rPr>
                <w:color w:val="0000FF"/>
                <w:sz w:val="18"/>
                <w:szCs w:val="18"/>
              </w:rPr>
              <w:t>String</w:t>
            </w:r>
          </w:p>
        </w:tc>
        <w:tc>
          <w:tcPr>
            <w:tcW w:w="2926" w:type="dxa"/>
          </w:tcPr>
          <w:p w:rsidR="003C51E4" w:rsidRPr="004B68B0" w:rsidRDefault="003413D3" w:rsidP="004B68B0">
            <w:pPr>
              <w:pStyle w:val="BodyText"/>
              <w:jc w:val="both"/>
              <w:rPr>
                <w:color w:val="0000FF"/>
                <w:sz w:val="18"/>
                <w:szCs w:val="18"/>
              </w:rPr>
            </w:pPr>
            <w:r w:rsidRPr="004B68B0">
              <w:rPr>
                <w:color w:val="0000FF"/>
                <w:sz w:val="18"/>
                <w:szCs w:val="18"/>
              </w:rPr>
              <w:t>Determines the way the PRE would read and parse the date from the database (Java Format)</w:t>
            </w:r>
          </w:p>
        </w:tc>
        <w:tc>
          <w:tcPr>
            <w:tcW w:w="2959" w:type="dxa"/>
          </w:tcPr>
          <w:p w:rsidR="003C51E4" w:rsidRPr="004B68B0" w:rsidRDefault="00931C86" w:rsidP="00931C86">
            <w:pPr>
              <w:pStyle w:val="BodyText"/>
              <w:jc w:val="both"/>
              <w:rPr>
                <w:rStyle w:val="CommentReference"/>
                <w:rFonts w:cs="Arial"/>
                <w:color w:val="0000FF"/>
                <w:sz w:val="18"/>
                <w:szCs w:val="18"/>
              </w:rPr>
            </w:pPr>
            <w:r>
              <w:rPr>
                <w:rStyle w:val="CommentReference"/>
                <w:rFonts w:cs="Arial"/>
                <w:color w:val="0000FF"/>
                <w:sz w:val="18"/>
                <w:szCs w:val="18"/>
              </w:rPr>
              <w:t>MM</w:t>
            </w:r>
            <w:r w:rsidR="003413D3" w:rsidRPr="004B68B0">
              <w:rPr>
                <w:rStyle w:val="CommentReference"/>
                <w:rFonts w:cs="Arial"/>
                <w:color w:val="0000FF"/>
                <w:sz w:val="18"/>
                <w:szCs w:val="18"/>
              </w:rPr>
              <w:t>/</w:t>
            </w:r>
            <w:r>
              <w:rPr>
                <w:rStyle w:val="CommentReference"/>
                <w:rFonts w:cs="Arial"/>
                <w:color w:val="0000FF"/>
                <w:sz w:val="18"/>
                <w:szCs w:val="18"/>
              </w:rPr>
              <w:t>dd</w:t>
            </w:r>
            <w:r w:rsidR="003413D3" w:rsidRPr="004B68B0">
              <w:rPr>
                <w:rStyle w:val="CommentReference"/>
                <w:rFonts w:cs="Arial"/>
                <w:color w:val="0000FF"/>
                <w:sz w:val="18"/>
                <w:szCs w:val="18"/>
              </w:rPr>
              <w:t>/yyyy</w:t>
            </w:r>
          </w:p>
        </w:tc>
      </w:tr>
      <w:tr w:rsidR="003413D3" w:rsidRPr="004B68B0" w:rsidTr="004B68B0">
        <w:trPr>
          <w:cantSplit/>
        </w:trPr>
        <w:tc>
          <w:tcPr>
            <w:tcW w:w="1694" w:type="dxa"/>
          </w:tcPr>
          <w:p w:rsidR="003413D3" w:rsidRPr="004B68B0" w:rsidRDefault="00547371" w:rsidP="004B68B0">
            <w:pPr>
              <w:pStyle w:val="BodyText"/>
              <w:jc w:val="both"/>
              <w:rPr>
                <w:color w:val="0000FF"/>
                <w:sz w:val="18"/>
                <w:szCs w:val="18"/>
              </w:rPr>
            </w:pPr>
            <w:r w:rsidRPr="004B68B0">
              <w:rPr>
                <w:color w:val="0000FF"/>
                <w:sz w:val="18"/>
                <w:szCs w:val="18"/>
              </w:rPr>
              <w:lastRenderedPageBreak/>
              <w:t>paramtimeformat</w:t>
            </w:r>
          </w:p>
        </w:tc>
        <w:tc>
          <w:tcPr>
            <w:tcW w:w="1061" w:type="dxa"/>
          </w:tcPr>
          <w:p w:rsidR="003413D3" w:rsidRPr="004B68B0" w:rsidRDefault="00547371" w:rsidP="004B68B0">
            <w:pPr>
              <w:pStyle w:val="BodyText"/>
              <w:jc w:val="both"/>
              <w:rPr>
                <w:color w:val="0000FF"/>
                <w:sz w:val="18"/>
                <w:szCs w:val="18"/>
              </w:rPr>
            </w:pPr>
            <w:r w:rsidRPr="004B68B0">
              <w:rPr>
                <w:color w:val="0000FF"/>
                <w:sz w:val="18"/>
                <w:szCs w:val="18"/>
              </w:rPr>
              <w:t>String</w:t>
            </w:r>
          </w:p>
        </w:tc>
        <w:tc>
          <w:tcPr>
            <w:tcW w:w="2926" w:type="dxa"/>
          </w:tcPr>
          <w:p w:rsidR="003413D3" w:rsidRPr="004B68B0" w:rsidRDefault="003973CF" w:rsidP="004B68B0">
            <w:pPr>
              <w:pStyle w:val="BodyText"/>
              <w:jc w:val="both"/>
              <w:rPr>
                <w:color w:val="0000FF"/>
                <w:sz w:val="18"/>
                <w:szCs w:val="18"/>
              </w:rPr>
            </w:pPr>
            <w:r w:rsidRPr="004B68B0">
              <w:rPr>
                <w:color w:val="0000FF"/>
                <w:sz w:val="18"/>
                <w:szCs w:val="18"/>
              </w:rPr>
              <w:t>Determines the way the PRE would read and parse the time from the database (Java Format)</w:t>
            </w:r>
          </w:p>
        </w:tc>
        <w:tc>
          <w:tcPr>
            <w:tcW w:w="2959" w:type="dxa"/>
          </w:tcPr>
          <w:p w:rsidR="003413D3" w:rsidRPr="004B68B0" w:rsidRDefault="003973CF" w:rsidP="004B68B0">
            <w:pPr>
              <w:pStyle w:val="BodyText"/>
              <w:jc w:val="both"/>
              <w:rPr>
                <w:rStyle w:val="CommentReference"/>
                <w:rFonts w:cs="Arial"/>
                <w:color w:val="0000FF"/>
                <w:sz w:val="18"/>
                <w:szCs w:val="18"/>
              </w:rPr>
            </w:pPr>
            <w:r w:rsidRPr="004B68B0">
              <w:rPr>
                <w:rStyle w:val="CommentReference"/>
                <w:rFonts w:cs="Arial"/>
                <w:color w:val="0000FF"/>
                <w:sz w:val="18"/>
                <w:szCs w:val="18"/>
              </w:rPr>
              <w:t>HH:mm:ss</w:t>
            </w:r>
          </w:p>
        </w:tc>
      </w:tr>
      <w:tr w:rsidR="008558B6" w:rsidRPr="004B68B0" w:rsidTr="00F42547">
        <w:trPr>
          <w:cantSplit/>
        </w:trPr>
        <w:tc>
          <w:tcPr>
            <w:tcW w:w="1694" w:type="dxa"/>
          </w:tcPr>
          <w:p w:rsidR="008558B6" w:rsidRPr="004B68B0" w:rsidRDefault="008558B6" w:rsidP="00F42547">
            <w:pPr>
              <w:pStyle w:val="BodyText"/>
              <w:jc w:val="both"/>
              <w:rPr>
                <w:color w:val="0000FF"/>
                <w:sz w:val="18"/>
                <w:szCs w:val="18"/>
              </w:rPr>
            </w:pPr>
            <w:r>
              <w:rPr>
                <w:color w:val="0000FF"/>
                <w:sz w:val="18"/>
                <w:szCs w:val="18"/>
              </w:rPr>
              <w:t>paramdatetimeformat</w:t>
            </w:r>
          </w:p>
        </w:tc>
        <w:tc>
          <w:tcPr>
            <w:tcW w:w="1061" w:type="dxa"/>
          </w:tcPr>
          <w:p w:rsidR="008558B6" w:rsidRPr="004B68B0" w:rsidRDefault="008558B6" w:rsidP="00F42547">
            <w:pPr>
              <w:pStyle w:val="BodyText"/>
              <w:jc w:val="both"/>
              <w:rPr>
                <w:color w:val="0000FF"/>
                <w:sz w:val="18"/>
                <w:szCs w:val="18"/>
              </w:rPr>
            </w:pPr>
            <w:r w:rsidRPr="004B68B0">
              <w:rPr>
                <w:color w:val="0000FF"/>
                <w:sz w:val="18"/>
                <w:szCs w:val="18"/>
              </w:rPr>
              <w:t>Character</w:t>
            </w:r>
          </w:p>
        </w:tc>
        <w:tc>
          <w:tcPr>
            <w:tcW w:w="2926" w:type="dxa"/>
          </w:tcPr>
          <w:p w:rsidR="008558B6" w:rsidRPr="004B68B0" w:rsidRDefault="008558B6" w:rsidP="00F42547">
            <w:pPr>
              <w:pStyle w:val="BodyText"/>
              <w:jc w:val="both"/>
              <w:rPr>
                <w:color w:val="0000FF"/>
                <w:sz w:val="18"/>
                <w:szCs w:val="18"/>
              </w:rPr>
            </w:pPr>
            <w:r>
              <w:rPr>
                <w:color w:val="0000FF"/>
                <w:sz w:val="18"/>
                <w:szCs w:val="18"/>
              </w:rPr>
              <w:t>Defines the format for date time fields.</w:t>
            </w:r>
            <w:r w:rsidR="00381248">
              <w:rPr>
                <w:color w:val="0000FF"/>
                <w:sz w:val="18"/>
                <w:szCs w:val="18"/>
              </w:rPr>
              <w:t xml:space="preserve"> Default defines the above two parameters separated by a space.</w:t>
            </w:r>
          </w:p>
        </w:tc>
        <w:tc>
          <w:tcPr>
            <w:tcW w:w="2959" w:type="dxa"/>
          </w:tcPr>
          <w:p w:rsidR="008558B6" w:rsidRPr="004B68B0" w:rsidRDefault="00381248" w:rsidP="00F42547">
            <w:pPr>
              <w:pStyle w:val="BodyText"/>
              <w:jc w:val="both"/>
              <w:rPr>
                <w:rStyle w:val="CommentReference"/>
                <w:rFonts w:cs="Arial"/>
                <w:color w:val="0000FF"/>
                <w:sz w:val="18"/>
                <w:szCs w:val="18"/>
              </w:rPr>
            </w:pPr>
            <w:r>
              <w:rPr>
                <w:rStyle w:val="CommentReference"/>
                <w:rFonts w:cs="Arial"/>
                <w:color w:val="0000FF"/>
                <w:sz w:val="18"/>
                <w:szCs w:val="18"/>
              </w:rPr>
              <w:t>${paramdateformat} ${paramtimeformat}</w:t>
            </w:r>
          </w:p>
        </w:tc>
      </w:tr>
      <w:tr w:rsidR="003973CF" w:rsidRPr="004B68B0" w:rsidTr="004B68B0">
        <w:trPr>
          <w:cantSplit/>
        </w:trPr>
        <w:tc>
          <w:tcPr>
            <w:tcW w:w="1694" w:type="dxa"/>
          </w:tcPr>
          <w:p w:rsidR="003973CF" w:rsidRPr="004B68B0" w:rsidRDefault="008558B6" w:rsidP="004B68B0">
            <w:pPr>
              <w:pStyle w:val="BodyText"/>
              <w:jc w:val="both"/>
              <w:rPr>
                <w:color w:val="0000FF"/>
                <w:sz w:val="18"/>
                <w:szCs w:val="18"/>
              </w:rPr>
            </w:pPr>
            <w:r>
              <w:rPr>
                <w:color w:val="0000FF"/>
                <w:sz w:val="18"/>
                <w:szCs w:val="18"/>
              </w:rPr>
              <w:t>p</w:t>
            </w:r>
            <w:r w:rsidR="00D11854" w:rsidRPr="004B68B0">
              <w:rPr>
                <w:color w:val="0000FF"/>
                <w:sz w:val="18"/>
                <w:szCs w:val="18"/>
              </w:rPr>
              <w:t>aramarrvaluedelim</w:t>
            </w:r>
          </w:p>
        </w:tc>
        <w:tc>
          <w:tcPr>
            <w:tcW w:w="1061" w:type="dxa"/>
          </w:tcPr>
          <w:p w:rsidR="003973CF" w:rsidRPr="004B68B0" w:rsidRDefault="00D11854" w:rsidP="004B68B0">
            <w:pPr>
              <w:pStyle w:val="BodyText"/>
              <w:jc w:val="both"/>
              <w:rPr>
                <w:color w:val="0000FF"/>
                <w:sz w:val="18"/>
                <w:szCs w:val="18"/>
              </w:rPr>
            </w:pPr>
            <w:r w:rsidRPr="004B68B0">
              <w:rPr>
                <w:color w:val="0000FF"/>
                <w:sz w:val="18"/>
                <w:szCs w:val="18"/>
              </w:rPr>
              <w:t>Character</w:t>
            </w:r>
          </w:p>
        </w:tc>
        <w:tc>
          <w:tcPr>
            <w:tcW w:w="2926" w:type="dxa"/>
          </w:tcPr>
          <w:p w:rsidR="003973CF" w:rsidRPr="004B68B0" w:rsidRDefault="00D11854" w:rsidP="004B68B0">
            <w:pPr>
              <w:pStyle w:val="BodyText"/>
              <w:jc w:val="both"/>
              <w:rPr>
                <w:color w:val="0000FF"/>
                <w:sz w:val="18"/>
                <w:szCs w:val="18"/>
              </w:rPr>
            </w:pPr>
            <w:r w:rsidRPr="004B68B0">
              <w:rPr>
                <w:color w:val="0000FF"/>
                <w:sz w:val="18"/>
                <w:szCs w:val="18"/>
              </w:rPr>
              <w:t>Determines the array value separator</w:t>
            </w:r>
          </w:p>
        </w:tc>
        <w:tc>
          <w:tcPr>
            <w:tcW w:w="2959" w:type="dxa"/>
          </w:tcPr>
          <w:p w:rsidR="003973CF" w:rsidRPr="004B68B0" w:rsidRDefault="00D11854" w:rsidP="004B68B0">
            <w:pPr>
              <w:pStyle w:val="BodyText"/>
              <w:jc w:val="both"/>
              <w:rPr>
                <w:rStyle w:val="CommentReference"/>
                <w:rFonts w:cs="Arial"/>
                <w:color w:val="0000FF"/>
                <w:sz w:val="18"/>
                <w:szCs w:val="18"/>
              </w:rPr>
            </w:pPr>
            <w:r w:rsidRPr="004B68B0">
              <w:rPr>
                <w:rStyle w:val="CommentReference"/>
                <w:rFonts w:cs="Arial"/>
                <w:color w:val="0000FF"/>
                <w:sz w:val="18"/>
                <w:szCs w:val="18"/>
              </w:rPr>
              <w:t>|</w:t>
            </w:r>
          </w:p>
        </w:tc>
      </w:tr>
      <w:tr w:rsidR="00D11854" w:rsidTr="004B68B0">
        <w:trPr>
          <w:cantSplit/>
        </w:trPr>
        <w:tc>
          <w:tcPr>
            <w:tcW w:w="8640" w:type="dxa"/>
            <w:gridSpan w:val="4"/>
          </w:tcPr>
          <w:p w:rsidR="00D11854" w:rsidRPr="004B68B0" w:rsidRDefault="00E74118"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These properties are for Request Log that the PRE writes for every request processed.</w:t>
            </w:r>
          </w:p>
        </w:tc>
      </w:tr>
      <w:tr w:rsidR="00D11854" w:rsidTr="004B68B0">
        <w:trPr>
          <w:cantSplit/>
        </w:trPr>
        <w:tc>
          <w:tcPr>
            <w:tcW w:w="1694" w:type="dxa"/>
          </w:tcPr>
          <w:p w:rsidR="00D11854" w:rsidRPr="004B68B0" w:rsidRDefault="004C2736" w:rsidP="004B68B0">
            <w:pPr>
              <w:pStyle w:val="BodyText"/>
              <w:jc w:val="both"/>
              <w:rPr>
                <w:color w:val="FF0000"/>
                <w:sz w:val="18"/>
                <w:szCs w:val="18"/>
              </w:rPr>
            </w:pPr>
            <w:r w:rsidRPr="004B68B0">
              <w:rPr>
                <w:color w:val="FF0000"/>
                <w:sz w:val="18"/>
                <w:szCs w:val="18"/>
              </w:rPr>
              <w:t>requestlogfilepath</w:t>
            </w:r>
          </w:p>
        </w:tc>
        <w:tc>
          <w:tcPr>
            <w:tcW w:w="1061" w:type="dxa"/>
          </w:tcPr>
          <w:p w:rsidR="00D11854" w:rsidRPr="004B68B0" w:rsidRDefault="004C2736" w:rsidP="004B68B0">
            <w:pPr>
              <w:pStyle w:val="BodyText"/>
              <w:jc w:val="both"/>
              <w:rPr>
                <w:color w:val="FF0000"/>
                <w:sz w:val="18"/>
                <w:szCs w:val="18"/>
              </w:rPr>
            </w:pPr>
            <w:r w:rsidRPr="004B68B0">
              <w:rPr>
                <w:color w:val="FF0000"/>
                <w:sz w:val="18"/>
                <w:szCs w:val="18"/>
              </w:rPr>
              <w:t>String</w:t>
            </w:r>
          </w:p>
        </w:tc>
        <w:tc>
          <w:tcPr>
            <w:tcW w:w="2926" w:type="dxa"/>
          </w:tcPr>
          <w:p w:rsidR="00D11854" w:rsidRPr="004B68B0" w:rsidRDefault="004C2736" w:rsidP="004B68B0">
            <w:pPr>
              <w:pStyle w:val="BodyText"/>
              <w:jc w:val="both"/>
              <w:rPr>
                <w:color w:val="FF0000"/>
                <w:sz w:val="18"/>
                <w:szCs w:val="18"/>
              </w:rPr>
            </w:pPr>
            <w:r w:rsidRPr="004B68B0">
              <w:rPr>
                <w:color w:val="FF0000"/>
                <w:sz w:val="18"/>
                <w:szCs w:val="18"/>
              </w:rPr>
              <w:t>Directory in which the request log file would be created</w:t>
            </w:r>
          </w:p>
          <w:tbl>
            <w:tblPr>
              <w:tblW w:w="0" w:type="auto"/>
              <w:tblLayout w:type="fixed"/>
              <w:tblLook w:val="01E0" w:firstRow="1" w:lastRow="1" w:firstColumn="1" w:lastColumn="1" w:noHBand="0" w:noVBand="0"/>
            </w:tblPr>
            <w:tblGrid>
              <w:gridCol w:w="660"/>
              <w:gridCol w:w="2035"/>
            </w:tblGrid>
            <w:tr w:rsidR="004C2736" w:rsidRPr="009A3FDC">
              <w:tc>
                <w:tcPr>
                  <w:tcW w:w="660" w:type="dxa"/>
                </w:tcPr>
                <w:p w:rsidR="004C2736" w:rsidRPr="007A1D7E" w:rsidRDefault="004C2736" w:rsidP="005B6EEE">
                  <w:pPr>
                    <w:pStyle w:val="BodyText"/>
                    <w:jc w:val="both"/>
                    <w:rPr>
                      <w:rFonts w:ascii="Garamond" w:hAnsi="Garamond"/>
                      <w:b/>
                      <w:color w:val="FF0000"/>
                      <w:sz w:val="16"/>
                      <w:szCs w:val="16"/>
                    </w:rPr>
                  </w:pPr>
                  <w:r w:rsidRPr="007A1D7E">
                    <w:rPr>
                      <w:rFonts w:ascii="Garamond" w:hAnsi="Garamond"/>
                      <w:b/>
                      <w:color w:val="FF0000"/>
                      <w:sz w:val="16"/>
                      <w:szCs w:val="16"/>
                    </w:rPr>
                    <w:t>Note</w:t>
                  </w:r>
                </w:p>
              </w:tc>
              <w:tc>
                <w:tcPr>
                  <w:tcW w:w="2035" w:type="dxa"/>
                </w:tcPr>
                <w:p w:rsidR="004C2736" w:rsidRPr="004C2736" w:rsidRDefault="008726CE" w:rsidP="005B6EEE">
                  <w:pPr>
                    <w:pStyle w:val="BodyText"/>
                    <w:jc w:val="both"/>
                    <w:rPr>
                      <w:rFonts w:ascii="Garamond" w:hAnsi="Garamond"/>
                      <w:color w:val="FF0000"/>
                      <w:sz w:val="16"/>
                      <w:szCs w:val="16"/>
                    </w:rPr>
                  </w:pPr>
                  <w:r>
                    <w:rPr>
                      <w:rFonts w:ascii="Garamond" w:hAnsi="Garamond"/>
                      <w:color w:val="FF0000"/>
                      <w:sz w:val="16"/>
                      <w:szCs w:val="16"/>
                    </w:rPr>
                    <w:t>This directory should represent the directory in the application server so that the same file can be accessed through the application.</w:t>
                  </w:r>
                </w:p>
              </w:tc>
            </w:tr>
          </w:tbl>
          <w:p w:rsidR="004C2736" w:rsidRPr="004B68B0" w:rsidRDefault="004C2736" w:rsidP="004B68B0">
            <w:pPr>
              <w:pStyle w:val="BodyText"/>
              <w:jc w:val="both"/>
              <w:rPr>
                <w:color w:val="FF0000"/>
                <w:sz w:val="18"/>
                <w:szCs w:val="18"/>
              </w:rPr>
            </w:pPr>
          </w:p>
        </w:tc>
        <w:tc>
          <w:tcPr>
            <w:tcW w:w="2959" w:type="dxa"/>
          </w:tcPr>
          <w:p w:rsidR="00D11854" w:rsidRPr="004B68B0" w:rsidRDefault="004F21A4" w:rsidP="00931C86">
            <w:pPr>
              <w:pStyle w:val="BodyText"/>
              <w:jc w:val="both"/>
              <w:rPr>
                <w:rStyle w:val="CommentReference"/>
                <w:rFonts w:cs="Arial"/>
                <w:color w:val="FF0000"/>
                <w:sz w:val="18"/>
                <w:szCs w:val="18"/>
              </w:rPr>
            </w:pPr>
            <w:r w:rsidRPr="004B68B0">
              <w:rPr>
                <w:rStyle w:val="CommentReference"/>
                <w:rFonts w:cs="Arial"/>
                <w:color w:val="FF0000"/>
                <w:sz w:val="18"/>
                <w:szCs w:val="18"/>
              </w:rPr>
              <w:t>$</w:t>
            </w:r>
            <w:r w:rsidR="00931C86">
              <w:rPr>
                <w:rStyle w:val="CommentReference"/>
                <w:rFonts w:cs="Arial"/>
                <w:color w:val="FF0000"/>
                <w:sz w:val="18"/>
                <w:szCs w:val="18"/>
              </w:rPr>
              <w:t>{pre.home}</w:t>
            </w:r>
            <w:r w:rsidRPr="004B68B0">
              <w:rPr>
                <w:rStyle w:val="CommentReference"/>
                <w:rFonts w:cs="Arial"/>
                <w:color w:val="FF0000"/>
                <w:sz w:val="18"/>
                <w:szCs w:val="18"/>
              </w:rPr>
              <w:t>/logs/requestfiles</w:t>
            </w:r>
            <w:r w:rsidR="001B2E47" w:rsidRPr="004B68B0">
              <w:rPr>
                <w:rStyle w:val="CommentReference"/>
                <w:rFonts w:cs="Arial"/>
                <w:color w:val="FF0000"/>
                <w:sz w:val="18"/>
                <w:szCs w:val="18"/>
              </w:rPr>
              <w:t>/</w:t>
            </w:r>
          </w:p>
        </w:tc>
      </w:tr>
      <w:tr w:rsidR="00511123" w:rsidTr="004B68B0">
        <w:trPr>
          <w:cantSplit/>
        </w:trPr>
        <w:tc>
          <w:tcPr>
            <w:tcW w:w="1694" w:type="dxa"/>
          </w:tcPr>
          <w:p w:rsidR="00511123" w:rsidRPr="004B68B0" w:rsidRDefault="00B22D8E" w:rsidP="004B68B0">
            <w:pPr>
              <w:pStyle w:val="BodyText"/>
              <w:jc w:val="both"/>
              <w:rPr>
                <w:color w:val="FF0000"/>
                <w:sz w:val="18"/>
                <w:szCs w:val="18"/>
              </w:rPr>
            </w:pPr>
            <w:r w:rsidRPr="004B68B0">
              <w:rPr>
                <w:color w:val="FF0000"/>
                <w:sz w:val="18"/>
                <w:szCs w:val="18"/>
              </w:rPr>
              <w:t>requestlogfileurl</w:t>
            </w:r>
          </w:p>
        </w:tc>
        <w:tc>
          <w:tcPr>
            <w:tcW w:w="1061" w:type="dxa"/>
          </w:tcPr>
          <w:p w:rsidR="00511123" w:rsidRPr="004B68B0" w:rsidRDefault="00B22D8E" w:rsidP="004B68B0">
            <w:pPr>
              <w:pStyle w:val="BodyText"/>
              <w:jc w:val="both"/>
              <w:rPr>
                <w:color w:val="FF0000"/>
                <w:sz w:val="18"/>
                <w:szCs w:val="18"/>
              </w:rPr>
            </w:pPr>
            <w:r w:rsidRPr="004B68B0">
              <w:rPr>
                <w:color w:val="FF0000"/>
                <w:sz w:val="18"/>
                <w:szCs w:val="18"/>
              </w:rPr>
              <w:t>String</w:t>
            </w:r>
          </w:p>
        </w:tc>
        <w:tc>
          <w:tcPr>
            <w:tcW w:w="2926" w:type="dxa"/>
          </w:tcPr>
          <w:p w:rsidR="00511123" w:rsidRPr="004B68B0" w:rsidRDefault="00B22D8E" w:rsidP="004B68B0">
            <w:pPr>
              <w:pStyle w:val="BodyText"/>
              <w:jc w:val="both"/>
              <w:rPr>
                <w:color w:val="FF0000"/>
                <w:sz w:val="18"/>
                <w:szCs w:val="18"/>
              </w:rPr>
            </w:pPr>
            <w:r w:rsidRPr="004B68B0">
              <w:rPr>
                <w:color w:val="FF0000"/>
                <w:sz w:val="18"/>
                <w:szCs w:val="18"/>
              </w:rPr>
              <w:t>URL by which the request log file can be accessed</w:t>
            </w:r>
          </w:p>
          <w:tbl>
            <w:tblPr>
              <w:tblW w:w="0" w:type="auto"/>
              <w:tblLayout w:type="fixed"/>
              <w:tblLook w:val="01E0" w:firstRow="1" w:lastRow="1" w:firstColumn="1" w:lastColumn="1" w:noHBand="0" w:noVBand="0"/>
            </w:tblPr>
            <w:tblGrid>
              <w:gridCol w:w="660"/>
              <w:gridCol w:w="2035"/>
            </w:tblGrid>
            <w:tr w:rsidR="00B22D8E" w:rsidRPr="009A3FDC">
              <w:tc>
                <w:tcPr>
                  <w:tcW w:w="660" w:type="dxa"/>
                </w:tcPr>
                <w:p w:rsidR="00B22D8E" w:rsidRPr="007A1D7E" w:rsidRDefault="00B22D8E" w:rsidP="005B6EEE">
                  <w:pPr>
                    <w:pStyle w:val="BodyText"/>
                    <w:jc w:val="both"/>
                    <w:rPr>
                      <w:rFonts w:ascii="Garamond" w:hAnsi="Garamond"/>
                      <w:b/>
                      <w:color w:val="FF0000"/>
                      <w:sz w:val="16"/>
                      <w:szCs w:val="16"/>
                    </w:rPr>
                  </w:pPr>
                  <w:r w:rsidRPr="007A1D7E">
                    <w:rPr>
                      <w:rFonts w:ascii="Garamond" w:hAnsi="Garamond"/>
                      <w:b/>
                      <w:color w:val="FF0000"/>
                      <w:sz w:val="16"/>
                      <w:szCs w:val="16"/>
                    </w:rPr>
                    <w:t>Note</w:t>
                  </w:r>
                </w:p>
              </w:tc>
              <w:tc>
                <w:tcPr>
                  <w:tcW w:w="2035" w:type="dxa"/>
                </w:tcPr>
                <w:p w:rsidR="00B22D8E" w:rsidRPr="004C2736" w:rsidRDefault="00B22D8E" w:rsidP="00CE5A4D">
                  <w:pPr>
                    <w:pStyle w:val="BodyText"/>
                    <w:rPr>
                      <w:rFonts w:ascii="Garamond" w:hAnsi="Garamond"/>
                      <w:color w:val="FF0000"/>
                      <w:sz w:val="16"/>
                      <w:szCs w:val="16"/>
                    </w:rPr>
                  </w:pPr>
                  <w:r>
                    <w:rPr>
                      <w:rFonts w:ascii="Garamond" w:hAnsi="Garamond"/>
                      <w:color w:val="FF0000"/>
                      <w:sz w:val="16"/>
                      <w:szCs w:val="16"/>
                    </w:rPr>
                    <w:t>This is to be kept as the actual directory path</w:t>
                  </w:r>
                  <w:r w:rsidR="00CE5A4D">
                    <w:rPr>
                      <w:rFonts w:ascii="Garamond" w:hAnsi="Garamond"/>
                      <w:color w:val="FF0000"/>
                      <w:sz w:val="16"/>
                      <w:szCs w:val="16"/>
                    </w:rPr>
                    <w:t xml:space="preserve">. Same as property </w:t>
                  </w:r>
                  <w:r w:rsidR="00CE5A4D" w:rsidRPr="00CE5A4D">
                    <w:rPr>
                      <w:rFonts w:ascii="Garamond" w:hAnsi="Garamond"/>
                      <w:b/>
                      <w:color w:val="FF0000"/>
                      <w:sz w:val="16"/>
                      <w:szCs w:val="16"/>
                    </w:rPr>
                    <w:t>requestlogfilepath</w:t>
                  </w:r>
                </w:p>
              </w:tc>
            </w:tr>
          </w:tbl>
          <w:p w:rsidR="00B22D8E" w:rsidRPr="004B68B0" w:rsidRDefault="00B22D8E" w:rsidP="004B68B0">
            <w:pPr>
              <w:pStyle w:val="BodyText"/>
              <w:jc w:val="both"/>
              <w:rPr>
                <w:color w:val="FF0000"/>
                <w:sz w:val="18"/>
                <w:szCs w:val="18"/>
              </w:rPr>
            </w:pPr>
          </w:p>
        </w:tc>
        <w:tc>
          <w:tcPr>
            <w:tcW w:w="2959" w:type="dxa"/>
          </w:tcPr>
          <w:p w:rsidR="00511123" w:rsidRPr="004B68B0" w:rsidRDefault="001B2E47" w:rsidP="00931C86">
            <w:pPr>
              <w:pStyle w:val="BodyText"/>
              <w:jc w:val="both"/>
              <w:rPr>
                <w:rStyle w:val="CommentReference"/>
                <w:rFonts w:cs="Arial"/>
                <w:color w:val="FF0000"/>
                <w:sz w:val="18"/>
                <w:szCs w:val="18"/>
              </w:rPr>
            </w:pPr>
            <w:r w:rsidRPr="004B68B0">
              <w:rPr>
                <w:rStyle w:val="CommentReference"/>
                <w:rFonts w:cs="Arial"/>
                <w:color w:val="FF0000"/>
                <w:sz w:val="18"/>
                <w:szCs w:val="18"/>
              </w:rPr>
              <w:t>$</w:t>
            </w:r>
            <w:r w:rsidR="00931C86">
              <w:rPr>
                <w:rStyle w:val="CommentReference"/>
                <w:rFonts w:cs="Arial"/>
                <w:color w:val="FF0000"/>
                <w:sz w:val="18"/>
                <w:szCs w:val="18"/>
              </w:rPr>
              <w:t>{pre.home}</w:t>
            </w:r>
            <w:r w:rsidRPr="004B68B0">
              <w:rPr>
                <w:rStyle w:val="CommentReference"/>
                <w:rFonts w:cs="Arial"/>
                <w:color w:val="FF0000"/>
                <w:sz w:val="18"/>
                <w:szCs w:val="18"/>
              </w:rPr>
              <w:t>/logs/requestfiles/</w:t>
            </w:r>
          </w:p>
        </w:tc>
      </w:tr>
      <w:tr w:rsidR="001B2E47" w:rsidTr="004B68B0">
        <w:trPr>
          <w:cantSplit/>
        </w:trPr>
        <w:tc>
          <w:tcPr>
            <w:tcW w:w="1694" w:type="dxa"/>
          </w:tcPr>
          <w:p w:rsidR="001B2E47" w:rsidRPr="004B68B0" w:rsidRDefault="00185571" w:rsidP="004B68B0">
            <w:pPr>
              <w:pStyle w:val="BodyText"/>
              <w:jc w:val="both"/>
              <w:rPr>
                <w:color w:val="0000FF"/>
                <w:sz w:val="18"/>
                <w:szCs w:val="18"/>
              </w:rPr>
            </w:pPr>
            <w:r w:rsidRPr="004B68B0">
              <w:rPr>
                <w:color w:val="0000FF"/>
                <w:sz w:val="18"/>
                <w:szCs w:val="18"/>
              </w:rPr>
              <w:t>R</w:t>
            </w:r>
            <w:r w:rsidR="00D01B1D" w:rsidRPr="004B68B0">
              <w:rPr>
                <w:color w:val="0000FF"/>
                <w:sz w:val="18"/>
                <w:szCs w:val="18"/>
              </w:rPr>
              <w:t>equestlogfileextension</w:t>
            </w:r>
          </w:p>
        </w:tc>
        <w:tc>
          <w:tcPr>
            <w:tcW w:w="1061" w:type="dxa"/>
          </w:tcPr>
          <w:p w:rsidR="001B2E47" w:rsidRPr="004B68B0" w:rsidRDefault="00D01B1D" w:rsidP="004B68B0">
            <w:pPr>
              <w:pStyle w:val="BodyText"/>
              <w:jc w:val="both"/>
              <w:rPr>
                <w:color w:val="0000FF"/>
                <w:sz w:val="18"/>
                <w:szCs w:val="18"/>
              </w:rPr>
            </w:pPr>
            <w:r w:rsidRPr="004B68B0">
              <w:rPr>
                <w:color w:val="0000FF"/>
                <w:sz w:val="18"/>
                <w:szCs w:val="18"/>
              </w:rPr>
              <w:t>String</w:t>
            </w:r>
          </w:p>
        </w:tc>
        <w:tc>
          <w:tcPr>
            <w:tcW w:w="2926" w:type="dxa"/>
          </w:tcPr>
          <w:p w:rsidR="001B2E47" w:rsidRPr="004B68B0" w:rsidRDefault="00467544" w:rsidP="004B68B0">
            <w:pPr>
              <w:pStyle w:val="BodyText"/>
              <w:jc w:val="both"/>
              <w:rPr>
                <w:color w:val="0000FF"/>
                <w:sz w:val="18"/>
                <w:szCs w:val="18"/>
              </w:rPr>
            </w:pPr>
            <w:r w:rsidRPr="004B68B0">
              <w:rPr>
                <w:color w:val="0000FF"/>
                <w:sz w:val="18"/>
                <w:szCs w:val="18"/>
              </w:rPr>
              <w:t>Extension of the Request Log File</w:t>
            </w:r>
          </w:p>
          <w:p w:rsidR="00467544" w:rsidRPr="004B68B0" w:rsidRDefault="00467544" w:rsidP="004B68B0">
            <w:pPr>
              <w:pStyle w:val="BodyText"/>
              <w:jc w:val="both"/>
              <w:rPr>
                <w:color w:val="0000FF"/>
                <w:sz w:val="18"/>
                <w:szCs w:val="18"/>
              </w:rPr>
            </w:pPr>
            <w:r w:rsidRPr="004B68B0">
              <w:rPr>
                <w:color w:val="0000FF"/>
                <w:sz w:val="18"/>
                <w:szCs w:val="18"/>
              </w:rPr>
              <w:t>Default: html</w:t>
            </w:r>
          </w:p>
        </w:tc>
        <w:tc>
          <w:tcPr>
            <w:tcW w:w="2959" w:type="dxa"/>
          </w:tcPr>
          <w:p w:rsidR="001B2E47" w:rsidRPr="004B68B0" w:rsidRDefault="00D50746" w:rsidP="004B68B0">
            <w:pPr>
              <w:pStyle w:val="BodyText"/>
              <w:jc w:val="both"/>
              <w:rPr>
                <w:rStyle w:val="CommentReference"/>
                <w:rFonts w:cs="Arial"/>
                <w:color w:val="0000FF"/>
                <w:sz w:val="18"/>
                <w:szCs w:val="18"/>
              </w:rPr>
            </w:pPr>
            <w:r w:rsidRPr="004B68B0">
              <w:rPr>
                <w:rStyle w:val="CommentReference"/>
                <w:rFonts w:cs="Arial"/>
                <w:color w:val="0000FF"/>
                <w:sz w:val="18"/>
                <w:szCs w:val="18"/>
              </w:rPr>
              <w:t>H</w:t>
            </w:r>
            <w:r w:rsidR="00A82B0C" w:rsidRPr="004B68B0">
              <w:rPr>
                <w:rStyle w:val="CommentReference"/>
                <w:rFonts w:cs="Arial"/>
                <w:color w:val="0000FF"/>
                <w:sz w:val="18"/>
                <w:szCs w:val="18"/>
              </w:rPr>
              <w:t>tml</w:t>
            </w:r>
          </w:p>
        </w:tc>
      </w:tr>
      <w:tr w:rsidR="009C1514" w:rsidTr="004B68B0">
        <w:trPr>
          <w:cantSplit/>
        </w:trPr>
        <w:tc>
          <w:tcPr>
            <w:tcW w:w="8640" w:type="dxa"/>
            <w:gridSpan w:val="4"/>
          </w:tcPr>
          <w:p w:rsidR="009C1514" w:rsidRPr="004B68B0" w:rsidRDefault="00915652"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These properties are for the PRE.</w:t>
            </w:r>
          </w:p>
        </w:tc>
      </w:tr>
      <w:tr w:rsidR="009C1514" w:rsidTr="004B68B0">
        <w:trPr>
          <w:cantSplit/>
        </w:trPr>
        <w:tc>
          <w:tcPr>
            <w:tcW w:w="1694" w:type="dxa"/>
          </w:tcPr>
          <w:p w:rsidR="009C1514" w:rsidRPr="004B68B0" w:rsidRDefault="004E44DE" w:rsidP="004B68B0">
            <w:pPr>
              <w:pStyle w:val="BodyText"/>
              <w:jc w:val="both"/>
              <w:rPr>
                <w:color w:val="0000FF"/>
                <w:sz w:val="18"/>
                <w:szCs w:val="18"/>
              </w:rPr>
            </w:pPr>
            <w:r w:rsidRPr="004B68B0">
              <w:rPr>
                <w:color w:val="0000FF"/>
                <w:sz w:val="18"/>
                <w:szCs w:val="18"/>
              </w:rPr>
              <w:t>waitinterval</w:t>
            </w:r>
          </w:p>
        </w:tc>
        <w:tc>
          <w:tcPr>
            <w:tcW w:w="1061" w:type="dxa"/>
          </w:tcPr>
          <w:p w:rsidR="009C1514" w:rsidRPr="004B68B0" w:rsidRDefault="00801E0E" w:rsidP="004B68B0">
            <w:pPr>
              <w:pStyle w:val="BodyText"/>
              <w:jc w:val="both"/>
              <w:rPr>
                <w:color w:val="0000FF"/>
                <w:sz w:val="18"/>
                <w:szCs w:val="18"/>
              </w:rPr>
            </w:pPr>
            <w:r w:rsidRPr="004B68B0">
              <w:rPr>
                <w:color w:val="0000FF"/>
                <w:sz w:val="18"/>
                <w:szCs w:val="18"/>
              </w:rPr>
              <w:t>Number</w:t>
            </w:r>
          </w:p>
        </w:tc>
        <w:tc>
          <w:tcPr>
            <w:tcW w:w="2926" w:type="dxa"/>
          </w:tcPr>
          <w:p w:rsidR="009C1514" w:rsidRPr="004B68B0" w:rsidRDefault="00801E0E" w:rsidP="004B68B0">
            <w:pPr>
              <w:pStyle w:val="BodyText"/>
              <w:jc w:val="both"/>
              <w:rPr>
                <w:color w:val="0000FF"/>
                <w:sz w:val="18"/>
                <w:szCs w:val="18"/>
              </w:rPr>
            </w:pPr>
            <w:r w:rsidRPr="004B68B0">
              <w:rPr>
                <w:color w:val="0000FF"/>
                <w:sz w:val="18"/>
                <w:szCs w:val="18"/>
              </w:rPr>
              <w:t>PRE would wait for that many seconds before scanning the database for any pending requests to be executed</w:t>
            </w:r>
          </w:p>
          <w:p w:rsidR="00801E0E" w:rsidRPr="004B68B0" w:rsidRDefault="00801E0E" w:rsidP="004B68B0">
            <w:pPr>
              <w:pStyle w:val="BodyText"/>
              <w:jc w:val="both"/>
              <w:rPr>
                <w:color w:val="0000FF"/>
                <w:sz w:val="18"/>
                <w:szCs w:val="18"/>
              </w:rPr>
            </w:pPr>
            <w:r w:rsidRPr="004B68B0">
              <w:rPr>
                <w:color w:val="0000FF"/>
                <w:sz w:val="18"/>
                <w:szCs w:val="18"/>
              </w:rPr>
              <w:t>Time in seconds</w:t>
            </w:r>
            <w:r w:rsidR="0005770F" w:rsidRPr="004B68B0">
              <w:rPr>
                <w:color w:val="0000FF"/>
                <w:sz w:val="18"/>
                <w:szCs w:val="18"/>
              </w:rPr>
              <w:t xml:space="preserve"> </w:t>
            </w:r>
            <w:r w:rsidRPr="004B68B0">
              <w:rPr>
                <w:color w:val="0000FF"/>
                <w:sz w:val="18"/>
                <w:szCs w:val="18"/>
              </w:rPr>
              <w:t>1 Min = 60 * 1000 ms</w:t>
            </w:r>
          </w:p>
        </w:tc>
        <w:tc>
          <w:tcPr>
            <w:tcW w:w="2959" w:type="dxa"/>
          </w:tcPr>
          <w:p w:rsidR="009C1514" w:rsidRPr="004B68B0" w:rsidRDefault="00801E0E" w:rsidP="004B68B0">
            <w:pPr>
              <w:pStyle w:val="BodyText"/>
              <w:jc w:val="both"/>
              <w:rPr>
                <w:rStyle w:val="CommentReference"/>
                <w:rFonts w:cs="Arial"/>
                <w:color w:val="0000FF"/>
                <w:sz w:val="18"/>
                <w:szCs w:val="18"/>
              </w:rPr>
            </w:pPr>
            <w:r w:rsidRPr="004B68B0">
              <w:rPr>
                <w:rStyle w:val="CommentReference"/>
                <w:rFonts w:cs="Arial"/>
                <w:color w:val="0000FF"/>
                <w:sz w:val="18"/>
                <w:szCs w:val="18"/>
              </w:rPr>
              <w:t>15</w:t>
            </w:r>
          </w:p>
        </w:tc>
      </w:tr>
      <w:tr w:rsidR="008A0ADD" w:rsidTr="004B68B0">
        <w:trPr>
          <w:cantSplit/>
        </w:trPr>
        <w:tc>
          <w:tcPr>
            <w:tcW w:w="8640" w:type="dxa"/>
            <w:gridSpan w:val="4"/>
          </w:tcPr>
          <w:p w:rsidR="008A0ADD" w:rsidRPr="004B68B0" w:rsidRDefault="005D2833"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These properties are the Custom Class Loader details.</w:t>
            </w:r>
          </w:p>
        </w:tc>
      </w:tr>
      <w:tr w:rsidR="002D52D1" w:rsidTr="004B68B0">
        <w:trPr>
          <w:cantSplit/>
        </w:trPr>
        <w:tc>
          <w:tcPr>
            <w:tcW w:w="1694" w:type="dxa"/>
          </w:tcPr>
          <w:p w:rsidR="002D52D1" w:rsidRPr="004B68B0" w:rsidRDefault="00185571" w:rsidP="004B68B0">
            <w:pPr>
              <w:pStyle w:val="BodyText"/>
              <w:jc w:val="both"/>
              <w:rPr>
                <w:color w:val="FF0000"/>
                <w:sz w:val="18"/>
                <w:szCs w:val="18"/>
              </w:rPr>
            </w:pPr>
            <w:r w:rsidRPr="004B68B0">
              <w:rPr>
                <w:color w:val="FF0000"/>
                <w:sz w:val="18"/>
                <w:szCs w:val="18"/>
              </w:rPr>
              <w:t>O</w:t>
            </w:r>
            <w:r w:rsidR="006E0275" w:rsidRPr="004B68B0">
              <w:rPr>
                <w:color w:val="FF0000"/>
                <w:sz w:val="18"/>
                <w:szCs w:val="18"/>
              </w:rPr>
              <w:t>bjclasspathforclassloader</w:t>
            </w:r>
          </w:p>
        </w:tc>
        <w:tc>
          <w:tcPr>
            <w:tcW w:w="1061" w:type="dxa"/>
          </w:tcPr>
          <w:p w:rsidR="002D52D1" w:rsidRPr="004B68B0" w:rsidRDefault="006E0275" w:rsidP="004B68B0">
            <w:pPr>
              <w:pStyle w:val="BodyText"/>
              <w:jc w:val="both"/>
              <w:rPr>
                <w:color w:val="FF0000"/>
                <w:sz w:val="18"/>
                <w:szCs w:val="18"/>
              </w:rPr>
            </w:pPr>
            <w:r w:rsidRPr="004B68B0">
              <w:rPr>
                <w:color w:val="FF0000"/>
                <w:sz w:val="18"/>
                <w:szCs w:val="18"/>
              </w:rPr>
              <w:t>String</w:t>
            </w:r>
          </w:p>
        </w:tc>
        <w:tc>
          <w:tcPr>
            <w:tcW w:w="2926" w:type="dxa"/>
          </w:tcPr>
          <w:p w:rsidR="002D52D1" w:rsidRPr="004B68B0" w:rsidRDefault="002838F1" w:rsidP="004B68B0">
            <w:pPr>
              <w:pStyle w:val="BodyText"/>
              <w:jc w:val="both"/>
              <w:rPr>
                <w:color w:val="FF0000"/>
                <w:sz w:val="18"/>
                <w:szCs w:val="18"/>
              </w:rPr>
            </w:pPr>
            <w:r w:rsidRPr="004B68B0">
              <w:rPr>
                <w:color w:val="FF0000"/>
                <w:sz w:val="18"/>
                <w:szCs w:val="18"/>
              </w:rPr>
              <w:t>Classes from where the PRE should load</w:t>
            </w:r>
          </w:p>
          <w:p w:rsidR="002838F1" w:rsidRPr="004B68B0" w:rsidRDefault="002838F1" w:rsidP="004B68B0">
            <w:pPr>
              <w:pStyle w:val="BodyText"/>
              <w:jc w:val="both"/>
              <w:rPr>
                <w:color w:val="FF0000"/>
                <w:sz w:val="18"/>
                <w:szCs w:val="18"/>
              </w:rPr>
            </w:pPr>
            <w:r w:rsidRPr="004B68B0">
              <w:rPr>
                <w:color w:val="FF0000"/>
                <w:sz w:val="18"/>
                <w:szCs w:val="18"/>
              </w:rPr>
              <w:t>Should point at the Application Level classes directory</w:t>
            </w:r>
          </w:p>
        </w:tc>
        <w:tc>
          <w:tcPr>
            <w:tcW w:w="2959" w:type="dxa"/>
          </w:tcPr>
          <w:p w:rsidR="002D52D1" w:rsidRPr="004B68B0" w:rsidRDefault="003C7462" w:rsidP="004B68B0">
            <w:pPr>
              <w:pStyle w:val="BodyText"/>
              <w:jc w:val="both"/>
              <w:rPr>
                <w:rStyle w:val="CommentReference"/>
                <w:rFonts w:cs="Arial"/>
                <w:color w:val="FF0000"/>
                <w:sz w:val="18"/>
                <w:szCs w:val="18"/>
              </w:rPr>
            </w:pPr>
            <w:r>
              <w:rPr>
                <w:rStyle w:val="CommentReference"/>
                <w:rFonts w:cs="Arial"/>
                <w:color w:val="FF0000"/>
                <w:sz w:val="18"/>
                <w:szCs w:val="18"/>
              </w:rPr>
              <w:t>${pre.home}/classes</w:t>
            </w:r>
          </w:p>
        </w:tc>
      </w:tr>
      <w:tr w:rsidR="004F4119" w:rsidTr="004B68B0">
        <w:trPr>
          <w:cantSplit/>
        </w:trPr>
        <w:tc>
          <w:tcPr>
            <w:tcW w:w="1694" w:type="dxa"/>
          </w:tcPr>
          <w:p w:rsidR="004F4119" w:rsidRPr="004B68B0" w:rsidRDefault="00185571" w:rsidP="004B68B0">
            <w:pPr>
              <w:pStyle w:val="BodyText"/>
              <w:jc w:val="both"/>
              <w:rPr>
                <w:sz w:val="18"/>
                <w:szCs w:val="18"/>
              </w:rPr>
            </w:pPr>
            <w:r w:rsidRPr="004B68B0">
              <w:rPr>
                <w:sz w:val="18"/>
                <w:szCs w:val="18"/>
              </w:rPr>
              <w:t>S</w:t>
            </w:r>
            <w:r w:rsidR="002D69B3" w:rsidRPr="004B68B0">
              <w:rPr>
                <w:sz w:val="18"/>
                <w:szCs w:val="18"/>
              </w:rPr>
              <w:t>ystemloadedclasses</w:t>
            </w:r>
          </w:p>
        </w:tc>
        <w:tc>
          <w:tcPr>
            <w:tcW w:w="1061" w:type="dxa"/>
          </w:tcPr>
          <w:p w:rsidR="004F4119" w:rsidRPr="004B68B0" w:rsidRDefault="00BD4CD8" w:rsidP="004B68B0">
            <w:pPr>
              <w:pStyle w:val="BodyText"/>
              <w:jc w:val="both"/>
              <w:rPr>
                <w:sz w:val="18"/>
                <w:szCs w:val="18"/>
              </w:rPr>
            </w:pPr>
            <w:r w:rsidRPr="004B68B0">
              <w:rPr>
                <w:sz w:val="18"/>
                <w:szCs w:val="18"/>
              </w:rPr>
              <w:t>String</w:t>
            </w:r>
          </w:p>
        </w:tc>
        <w:tc>
          <w:tcPr>
            <w:tcW w:w="2926" w:type="dxa"/>
          </w:tcPr>
          <w:p w:rsidR="00BD4CD8" w:rsidRPr="004B68B0" w:rsidRDefault="00BD4CD8" w:rsidP="004B68B0">
            <w:pPr>
              <w:pStyle w:val="BodyText"/>
              <w:jc w:val="both"/>
              <w:rPr>
                <w:sz w:val="18"/>
                <w:szCs w:val="18"/>
              </w:rPr>
            </w:pPr>
            <w:r w:rsidRPr="004B68B0">
              <w:rPr>
                <w:sz w:val="18"/>
                <w:szCs w:val="18"/>
              </w:rPr>
              <w:t>List of classes, delimited by a;, that should not be loaded by the custom classloader</w:t>
            </w:r>
          </w:p>
        </w:tc>
        <w:tc>
          <w:tcPr>
            <w:tcW w:w="2959" w:type="dxa"/>
          </w:tcPr>
          <w:p w:rsidR="004F4119" w:rsidRPr="004B68B0" w:rsidRDefault="00905CA0" w:rsidP="004B68B0">
            <w:pPr>
              <w:pStyle w:val="BodyText"/>
              <w:jc w:val="both"/>
              <w:rPr>
                <w:rStyle w:val="CommentReference"/>
                <w:rFonts w:cs="Arial"/>
                <w:sz w:val="18"/>
                <w:szCs w:val="18"/>
              </w:rPr>
            </w:pPr>
            <w:r w:rsidRPr="004B68B0">
              <w:rPr>
                <w:rStyle w:val="CommentReference"/>
                <w:rFonts w:cs="Arial"/>
                <w:sz w:val="18"/>
                <w:szCs w:val="18"/>
              </w:rPr>
              <w:t>s</w:t>
            </w:r>
            <w:r w:rsidR="00E612F6" w:rsidRPr="004B68B0">
              <w:rPr>
                <w:rStyle w:val="CommentReference"/>
                <w:rFonts w:cs="Arial"/>
                <w:sz w:val="18"/>
                <w:szCs w:val="18"/>
              </w:rPr>
              <w:t>tg.</w:t>
            </w:r>
            <w:r w:rsidR="00AF0CB3" w:rsidRPr="004B68B0">
              <w:rPr>
                <w:rStyle w:val="CommentReference"/>
                <w:rFonts w:cs="Arial"/>
                <w:sz w:val="18"/>
                <w:szCs w:val="18"/>
              </w:rPr>
              <w:t>;java.;</w:t>
            </w:r>
          </w:p>
        </w:tc>
      </w:tr>
      <w:tr w:rsidR="008A4F06" w:rsidTr="004B68B0">
        <w:trPr>
          <w:cantSplit/>
        </w:trPr>
        <w:tc>
          <w:tcPr>
            <w:tcW w:w="1694" w:type="dxa"/>
          </w:tcPr>
          <w:p w:rsidR="008A4F06" w:rsidRPr="004B68B0" w:rsidRDefault="00405DB5" w:rsidP="004B68B0">
            <w:pPr>
              <w:pStyle w:val="BodyText"/>
              <w:jc w:val="both"/>
              <w:rPr>
                <w:color w:val="0000FF"/>
                <w:sz w:val="18"/>
                <w:szCs w:val="18"/>
              </w:rPr>
            </w:pPr>
            <w:r w:rsidRPr="004B68B0">
              <w:rPr>
                <w:color w:val="0000FF"/>
                <w:sz w:val="18"/>
                <w:szCs w:val="18"/>
              </w:rPr>
              <w:lastRenderedPageBreak/>
              <w:t>reloadobjclasses</w:t>
            </w:r>
          </w:p>
        </w:tc>
        <w:tc>
          <w:tcPr>
            <w:tcW w:w="1061" w:type="dxa"/>
          </w:tcPr>
          <w:p w:rsidR="008A4F06" w:rsidRPr="004B68B0" w:rsidRDefault="00025983" w:rsidP="004B68B0">
            <w:pPr>
              <w:pStyle w:val="BodyText"/>
              <w:jc w:val="both"/>
              <w:rPr>
                <w:color w:val="0000FF"/>
                <w:sz w:val="18"/>
                <w:szCs w:val="18"/>
              </w:rPr>
            </w:pPr>
            <w:r w:rsidRPr="004B68B0">
              <w:rPr>
                <w:color w:val="0000FF"/>
                <w:sz w:val="18"/>
                <w:szCs w:val="18"/>
              </w:rPr>
              <w:t>String</w:t>
            </w:r>
          </w:p>
        </w:tc>
        <w:tc>
          <w:tcPr>
            <w:tcW w:w="2926" w:type="dxa"/>
          </w:tcPr>
          <w:p w:rsidR="008A4F06" w:rsidRPr="004B68B0" w:rsidRDefault="00025983" w:rsidP="004B68B0">
            <w:pPr>
              <w:pStyle w:val="BodyText"/>
              <w:jc w:val="both"/>
              <w:rPr>
                <w:color w:val="0000FF"/>
                <w:sz w:val="18"/>
                <w:szCs w:val="18"/>
              </w:rPr>
            </w:pPr>
            <w:r w:rsidRPr="004B68B0">
              <w:rPr>
                <w:color w:val="0000FF"/>
                <w:sz w:val="18"/>
                <w:szCs w:val="18"/>
              </w:rPr>
              <w:t>Indicates that the Custom Class Loader should take the latest classes files available on the machine</w:t>
            </w:r>
          </w:p>
          <w:p w:rsidR="00025983" w:rsidRPr="004B68B0" w:rsidRDefault="00025983" w:rsidP="004B68B0">
            <w:pPr>
              <w:pStyle w:val="BodyText"/>
              <w:jc w:val="both"/>
              <w:rPr>
                <w:color w:val="0000FF"/>
                <w:sz w:val="18"/>
                <w:szCs w:val="18"/>
              </w:rPr>
            </w:pPr>
            <w:r w:rsidRPr="004B68B0">
              <w:rPr>
                <w:color w:val="0000FF"/>
                <w:sz w:val="18"/>
                <w:szCs w:val="18"/>
              </w:rPr>
              <w:t>At deployment should be changed to N</w:t>
            </w:r>
          </w:p>
        </w:tc>
        <w:tc>
          <w:tcPr>
            <w:tcW w:w="2959" w:type="dxa"/>
          </w:tcPr>
          <w:p w:rsidR="008A4F06" w:rsidRPr="004B68B0" w:rsidRDefault="00025983" w:rsidP="004B68B0">
            <w:pPr>
              <w:pStyle w:val="BodyText"/>
              <w:jc w:val="both"/>
              <w:rPr>
                <w:rStyle w:val="CommentReference"/>
                <w:rFonts w:cs="Arial"/>
                <w:color w:val="0000FF"/>
                <w:sz w:val="18"/>
                <w:szCs w:val="18"/>
              </w:rPr>
            </w:pPr>
            <w:r w:rsidRPr="004B68B0">
              <w:rPr>
                <w:rStyle w:val="CommentReference"/>
                <w:rFonts w:cs="Arial"/>
                <w:color w:val="0000FF"/>
                <w:sz w:val="18"/>
                <w:szCs w:val="18"/>
              </w:rPr>
              <w:t>N</w:t>
            </w:r>
          </w:p>
        </w:tc>
      </w:tr>
      <w:tr w:rsidR="00A76BC5" w:rsidTr="004B68B0">
        <w:trPr>
          <w:cantSplit/>
        </w:trPr>
        <w:tc>
          <w:tcPr>
            <w:tcW w:w="8640" w:type="dxa"/>
            <w:gridSpan w:val="4"/>
          </w:tcPr>
          <w:p w:rsidR="00A76BC5" w:rsidRPr="004B68B0" w:rsidRDefault="00A76BC5"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These properties are for the Scheduling.</w:t>
            </w:r>
          </w:p>
        </w:tc>
      </w:tr>
      <w:tr w:rsidR="00A86DCC" w:rsidRPr="004B68B0" w:rsidTr="004B68B0">
        <w:trPr>
          <w:cantSplit/>
        </w:trPr>
        <w:tc>
          <w:tcPr>
            <w:tcW w:w="1694" w:type="dxa"/>
          </w:tcPr>
          <w:p w:rsidR="00A86DCC" w:rsidRPr="004B68B0" w:rsidRDefault="00A86DCC" w:rsidP="004B68B0">
            <w:pPr>
              <w:pStyle w:val="BodyText"/>
              <w:jc w:val="both"/>
              <w:rPr>
                <w:color w:val="0000FF"/>
                <w:sz w:val="18"/>
                <w:szCs w:val="18"/>
              </w:rPr>
            </w:pPr>
            <w:r w:rsidRPr="004B68B0">
              <w:rPr>
                <w:color w:val="0000FF"/>
                <w:sz w:val="18"/>
                <w:szCs w:val="18"/>
              </w:rPr>
              <w:t>Schedulerequestidgenerator</w:t>
            </w:r>
          </w:p>
        </w:tc>
        <w:tc>
          <w:tcPr>
            <w:tcW w:w="1061" w:type="dxa"/>
          </w:tcPr>
          <w:p w:rsidR="00A86DCC" w:rsidRPr="004B68B0" w:rsidRDefault="00A86DCC" w:rsidP="004B68B0">
            <w:pPr>
              <w:pStyle w:val="BodyText"/>
              <w:jc w:val="both"/>
              <w:rPr>
                <w:color w:val="0000FF"/>
                <w:sz w:val="18"/>
                <w:szCs w:val="18"/>
              </w:rPr>
            </w:pPr>
            <w:r w:rsidRPr="004B68B0">
              <w:rPr>
                <w:color w:val="0000FF"/>
                <w:sz w:val="18"/>
                <w:szCs w:val="18"/>
              </w:rPr>
              <w:t>String</w:t>
            </w:r>
          </w:p>
        </w:tc>
        <w:tc>
          <w:tcPr>
            <w:tcW w:w="2926" w:type="dxa"/>
          </w:tcPr>
          <w:p w:rsidR="00A86DCC" w:rsidRPr="004B68B0" w:rsidRDefault="00A86DCC" w:rsidP="004B68B0">
            <w:pPr>
              <w:pStyle w:val="BodyText"/>
              <w:jc w:val="both"/>
              <w:rPr>
                <w:color w:val="0000FF"/>
                <w:sz w:val="18"/>
                <w:szCs w:val="18"/>
              </w:rPr>
            </w:pPr>
            <w:r w:rsidRPr="004B68B0">
              <w:rPr>
                <w:color w:val="0000FF"/>
                <w:sz w:val="18"/>
                <w:szCs w:val="18"/>
              </w:rPr>
              <w:t>Class that is used to generate the request id for scheduling</w:t>
            </w:r>
          </w:p>
          <w:p w:rsidR="00A86DCC" w:rsidRPr="004B68B0" w:rsidRDefault="00A86DCC" w:rsidP="004B68B0">
            <w:pPr>
              <w:pStyle w:val="BodyText"/>
              <w:jc w:val="both"/>
              <w:rPr>
                <w:color w:val="0000FF"/>
                <w:sz w:val="18"/>
                <w:szCs w:val="18"/>
              </w:rPr>
            </w:pPr>
            <w:r w:rsidRPr="004B68B0">
              <w:rPr>
                <w:color w:val="0000FF"/>
                <w:sz w:val="18"/>
                <w:szCs w:val="18"/>
              </w:rPr>
              <w:t>Class can be changed to any other class</w:t>
            </w:r>
            <w:r w:rsidR="009B1B0C" w:rsidRPr="004B68B0">
              <w:rPr>
                <w:color w:val="0000FF"/>
                <w:sz w:val="18"/>
                <w:szCs w:val="18"/>
              </w:rPr>
              <w:t xml:space="preserve"> that implements the interface stg.pr.engine.scheduler.IRequestIdGenerator.</w:t>
            </w:r>
          </w:p>
        </w:tc>
        <w:tc>
          <w:tcPr>
            <w:tcW w:w="2959" w:type="dxa"/>
          </w:tcPr>
          <w:p w:rsidR="00A86DCC" w:rsidRPr="004B68B0" w:rsidRDefault="009B1B0C" w:rsidP="004B68B0">
            <w:pPr>
              <w:pStyle w:val="BodyText"/>
              <w:jc w:val="both"/>
              <w:rPr>
                <w:rStyle w:val="CommentReference"/>
                <w:rFonts w:cs="Arial"/>
                <w:color w:val="0000FF"/>
                <w:sz w:val="18"/>
                <w:szCs w:val="18"/>
              </w:rPr>
            </w:pPr>
            <w:r w:rsidRPr="004B68B0">
              <w:rPr>
                <w:rStyle w:val="CommentReference"/>
                <w:rFonts w:cs="Arial"/>
                <w:color w:val="0000FF"/>
                <w:sz w:val="18"/>
                <w:szCs w:val="18"/>
              </w:rPr>
              <w:t>s</w:t>
            </w:r>
            <w:r w:rsidR="00A86DCC" w:rsidRPr="004B68B0">
              <w:rPr>
                <w:rStyle w:val="CommentReference"/>
                <w:rFonts w:cs="Arial"/>
                <w:color w:val="0000FF"/>
                <w:sz w:val="18"/>
                <w:szCs w:val="18"/>
              </w:rPr>
              <w:t>tg.pr.engine.scheduler.CRequestScheduler</w:t>
            </w:r>
          </w:p>
        </w:tc>
      </w:tr>
      <w:tr w:rsidR="00025983" w:rsidRPr="004B68B0" w:rsidTr="004B68B0">
        <w:trPr>
          <w:cantSplit/>
        </w:trPr>
        <w:tc>
          <w:tcPr>
            <w:tcW w:w="1694" w:type="dxa"/>
          </w:tcPr>
          <w:p w:rsidR="00025983" w:rsidRPr="004B68B0" w:rsidRDefault="006B5A3A" w:rsidP="004B68B0">
            <w:pPr>
              <w:pStyle w:val="BodyText"/>
              <w:jc w:val="both"/>
              <w:rPr>
                <w:color w:val="0000FF"/>
                <w:sz w:val="18"/>
                <w:szCs w:val="18"/>
              </w:rPr>
            </w:pPr>
            <w:r w:rsidRPr="004B68B0">
              <w:rPr>
                <w:color w:val="0000FF"/>
                <w:sz w:val="18"/>
                <w:szCs w:val="18"/>
              </w:rPr>
              <w:t>I</w:t>
            </w:r>
            <w:r w:rsidR="00A86DCC" w:rsidRPr="004B68B0">
              <w:rPr>
                <w:color w:val="0000FF"/>
                <w:sz w:val="18"/>
                <w:szCs w:val="18"/>
              </w:rPr>
              <w:t>calendarinfiniteloopterminat</w:t>
            </w:r>
            <w:r w:rsidRPr="004B68B0">
              <w:rPr>
                <w:color w:val="0000FF"/>
                <w:sz w:val="18"/>
                <w:szCs w:val="18"/>
              </w:rPr>
              <w:t>ioncounter</w:t>
            </w:r>
          </w:p>
        </w:tc>
        <w:tc>
          <w:tcPr>
            <w:tcW w:w="1061" w:type="dxa"/>
          </w:tcPr>
          <w:p w:rsidR="00025983" w:rsidRPr="004B68B0" w:rsidRDefault="00A86DCC" w:rsidP="004B68B0">
            <w:pPr>
              <w:pStyle w:val="BodyText"/>
              <w:jc w:val="both"/>
              <w:rPr>
                <w:color w:val="0000FF"/>
                <w:sz w:val="18"/>
                <w:szCs w:val="18"/>
              </w:rPr>
            </w:pPr>
            <w:r w:rsidRPr="004B68B0">
              <w:rPr>
                <w:color w:val="0000FF"/>
                <w:sz w:val="18"/>
                <w:szCs w:val="18"/>
              </w:rPr>
              <w:t>Integer</w:t>
            </w:r>
          </w:p>
        </w:tc>
        <w:tc>
          <w:tcPr>
            <w:tcW w:w="2926" w:type="dxa"/>
          </w:tcPr>
          <w:p w:rsidR="005E347A" w:rsidRPr="004B68B0" w:rsidRDefault="00A86DCC" w:rsidP="004B68B0">
            <w:pPr>
              <w:pStyle w:val="BodyText"/>
              <w:jc w:val="both"/>
              <w:rPr>
                <w:color w:val="0000FF"/>
                <w:sz w:val="18"/>
                <w:szCs w:val="18"/>
              </w:rPr>
            </w:pPr>
            <w:r w:rsidRPr="004B68B0">
              <w:rPr>
                <w:color w:val="0000FF"/>
                <w:sz w:val="18"/>
                <w:szCs w:val="18"/>
              </w:rPr>
              <w:t>This property avoids infinite looping of the scheduling process. If the job</w:t>
            </w:r>
            <w:r w:rsidR="008260CF" w:rsidRPr="004B68B0">
              <w:rPr>
                <w:color w:val="0000FF"/>
                <w:sz w:val="18"/>
                <w:szCs w:val="18"/>
              </w:rPr>
              <w:t xml:space="preserve">’s schedule is associated with a class that implements </w:t>
            </w:r>
            <w:r w:rsidRPr="004B68B0">
              <w:rPr>
                <w:color w:val="0000FF"/>
                <w:sz w:val="18"/>
                <w:szCs w:val="18"/>
              </w:rPr>
              <w:t>stg.pr.engine.scheduler.ICalendar interface</w:t>
            </w:r>
            <w:r w:rsidR="008260CF" w:rsidRPr="004B68B0">
              <w:rPr>
                <w:color w:val="0000FF"/>
                <w:sz w:val="18"/>
                <w:szCs w:val="18"/>
              </w:rPr>
              <w:t xml:space="preserve"> and this</w:t>
            </w:r>
            <w:r w:rsidRPr="004B68B0">
              <w:rPr>
                <w:color w:val="0000FF"/>
                <w:sz w:val="18"/>
                <w:szCs w:val="18"/>
              </w:rPr>
              <w:t xml:space="preserve"> goes into an infinite loop and always returns false then the scheduler will terminate the schedule and</w:t>
            </w:r>
            <w:r w:rsidR="009F1F7D" w:rsidRPr="004B68B0">
              <w:rPr>
                <w:color w:val="0000FF"/>
                <w:sz w:val="18"/>
                <w:szCs w:val="18"/>
              </w:rPr>
              <w:t xml:space="preserve"> will </w:t>
            </w:r>
            <w:r w:rsidRPr="004B68B0">
              <w:rPr>
                <w:color w:val="0000FF"/>
                <w:sz w:val="18"/>
                <w:szCs w:val="18"/>
              </w:rPr>
              <w:t xml:space="preserve">come out of the loop after </w:t>
            </w:r>
            <w:r w:rsidR="006B5A3A" w:rsidRPr="004B68B0">
              <w:rPr>
                <w:color w:val="0000FF"/>
                <w:sz w:val="18"/>
                <w:szCs w:val="18"/>
              </w:rPr>
              <w:t xml:space="preserve">the said counter is reached. </w:t>
            </w:r>
            <w:r w:rsidR="001E2A85" w:rsidRPr="004B68B0">
              <w:rPr>
                <w:color w:val="0000FF"/>
                <w:sz w:val="18"/>
                <w:szCs w:val="18"/>
              </w:rPr>
              <w:t xml:space="preserve"> In case, the skip flag is SS then for each check (weekday or ICalendar) the counter will be increased by 1. In case the skip flag is D+ or D- then both the checks (weekday and</w:t>
            </w:r>
            <w:r w:rsidR="008260CF" w:rsidRPr="004B68B0">
              <w:rPr>
                <w:color w:val="0000FF"/>
                <w:sz w:val="18"/>
                <w:szCs w:val="18"/>
              </w:rPr>
              <w:t>/or</w:t>
            </w:r>
            <w:r w:rsidR="001E2A85" w:rsidRPr="004B68B0">
              <w:rPr>
                <w:color w:val="0000FF"/>
                <w:sz w:val="18"/>
                <w:szCs w:val="18"/>
              </w:rPr>
              <w:t xml:space="preserve"> ICalendar) will increase the counter by 1.</w:t>
            </w:r>
          </w:p>
        </w:tc>
        <w:tc>
          <w:tcPr>
            <w:tcW w:w="2959" w:type="dxa"/>
          </w:tcPr>
          <w:p w:rsidR="00025983" w:rsidRPr="004B68B0" w:rsidRDefault="006B5A3A" w:rsidP="004B68B0">
            <w:pPr>
              <w:pStyle w:val="BodyText"/>
              <w:jc w:val="both"/>
              <w:rPr>
                <w:rStyle w:val="CommentReference"/>
                <w:rFonts w:cs="Arial"/>
                <w:color w:val="0000FF"/>
                <w:sz w:val="18"/>
                <w:szCs w:val="18"/>
              </w:rPr>
            </w:pPr>
            <w:r w:rsidRPr="004B68B0">
              <w:rPr>
                <w:rStyle w:val="CommentReference"/>
                <w:rFonts w:cs="Arial"/>
                <w:color w:val="0000FF"/>
                <w:sz w:val="18"/>
                <w:szCs w:val="18"/>
              </w:rPr>
              <w:t>20</w:t>
            </w:r>
          </w:p>
        </w:tc>
      </w:tr>
      <w:tr w:rsidR="002A7851" w:rsidTr="004B68B0">
        <w:trPr>
          <w:cantSplit/>
        </w:trPr>
        <w:tc>
          <w:tcPr>
            <w:tcW w:w="8640" w:type="dxa"/>
            <w:gridSpan w:val="4"/>
          </w:tcPr>
          <w:p w:rsidR="002A7851" w:rsidRPr="004B68B0" w:rsidRDefault="004A6641" w:rsidP="004B68B0">
            <w:pPr>
              <w:pStyle w:val="BodyText"/>
              <w:keepNext/>
              <w:jc w:val="both"/>
              <w:rPr>
                <w:rStyle w:val="CommentReference"/>
                <w:rFonts w:cs="Arial"/>
                <w:color w:val="008000"/>
                <w:sz w:val="18"/>
                <w:szCs w:val="18"/>
              </w:rPr>
            </w:pPr>
            <w:r w:rsidRPr="004B68B0">
              <w:rPr>
                <w:rStyle w:val="CommentReference"/>
                <w:rFonts w:cs="Arial"/>
                <w:color w:val="008000"/>
                <w:sz w:val="18"/>
                <w:szCs w:val="18"/>
              </w:rPr>
              <w:t># These properties are for the group PRE.</w:t>
            </w:r>
          </w:p>
        </w:tc>
      </w:tr>
      <w:tr w:rsidR="002A7851" w:rsidTr="004B68B0">
        <w:trPr>
          <w:cantSplit/>
        </w:trPr>
        <w:tc>
          <w:tcPr>
            <w:tcW w:w="1694" w:type="dxa"/>
          </w:tcPr>
          <w:p w:rsidR="002A7851" w:rsidRPr="004B68B0" w:rsidRDefault="00FA7CF4" w:rsidP="004B68B0">
            <w:pPr>
              <w:pStyle w:val="BodyText"/>
              <w:jc w:val="both"/>
              <w:rPr>
                <w:color w:val="0000FF"/>
                <w:sz w:val="18"/>
                <w:szCs w:val="18"/>
              </w:rPr>
            </w:pPr>
            <w:r w:rsidRPr="004B68B0">
              <w:rPr>
                <w:color w:val="0000FF"/>
                <w:sz w:val="18"/>
                <w:szCs w:val="18"/>
              </w:rPr>
              <w:t>g</w:t>
            </w:r>
            <w:r w:rsidR="00AA2DEB" w:rsidRPr="004B68B0">
              <w:rPr>
                <w:color w:val="0000FF"/>
                <w:sz w:val="18"/>
                <w:szCs w:val="18"/>
              </w:rPr>
              <w:t>roup</w:t>
            </w:r>
            <w:r w:rsidR="00B70EAF" w:rsidRPr="004B68B0">
              <w:rPr>
                <w:color w:val="0000FF"/>
                <w:sz w:val="18"/>
                <w:szCs w:val="18"/>
              </w:rPr>
              <w:t>e</w:t>
            </w:r>
            <w:r w:rsidR="0031261E" w:rsidRPr="004B68B0">
              <w:rPr>
                <w:color w:val="0000FF"/>
                <w:sz w:val="18"/>
                <w:szCs w:val="18"/>
              </w:rPr>
              <w:t>ngine</w:t>
            </w:r>
          </w:p>
        </w:tc>
        <w:tc>
          <w:tcPr>
            <w:tcW w:w="1061" w:type="dxa"/>
          </w:tcPr>
          <w:p w:rsidR="002A7851" w:rsidRPr="004B68B0" w:rsidRDefault="004949C0" w:rsidP="004B68B0">
            <w:pPr>
              <w:pStyle w:val="BodyText"/>
              <w:jc w:val="both"/>
              <w:rPr>
                <w:color w:val="0000FF"/>
                <w:sz w:val="18"/>
                <w:szCs w:val="18"/>
              </w:rPr>
            </w:pPr>
            <w:r w:rsidRPr="004B68B0">
              <w:rPr>
                <w:color w:val="0000FF"/>
                <w:sz w:val="18"/>
                <w:szCs w:val="18"/>
              </w:rPr>
              <w:t>String</w:t>
            </w:r>
          </w:p>
        </w:tc>
        <w:tc>
          <w:tcPr>
            <w:tcW w:w="2926" w:type="dxa"/>
          </w:tcPr>
          <w:p w:rsidR="002A7851" w:rsidRPr="004B68B0" w:rsidRDefault="004949C0" w:rsidP="004B68B0">
            <w:pPr>
              <w:pStyle w:val="BodyText"/>
              <w:jc w:val="both"/>
              <w:rPr>
                <w:color w:val="0000FF"/>
                <w:sz w:val="18"/>
                <w:szCs w:val="18"/>
              </w:rPr>
            </w:pPr>
            <w:r w:rsidRPr="004B68B0">
              <w:rPr>
                <w:color w:val="0000FF"/>
                <w:sz w:val="18"/>
                <w:szCs w:val="18"/>
              </w:rPr>
              <w:t>Specifies that the Group PRE would not be started</w:t>
            </w:r>
          </w:p>
        </w:tc>
        <w:tc>
          <w:tcPr>
            <w:tcW w:w="2959" w:type="dxa"/>
          </w:tcPr>
          <w:p w:rsidR="002A7851" w:rsidRPr="004B68B0" w:rsidRDefault="004949C0" w:rsidP="004B68B0">
            <w:pPr>
              <w:pStyle w:val="BodyText"/>
              <w:jc w:val="both"/>
              <w:rPr>
                <w:rStyle w:val="CommentReference"/>
                <w:rFonts w:cs="Arial"/>
                <w:color w:val="0000FF"/>
                <w:sz w:val="18"/>
                <w:szCs w:val="18"/>
              </w:rPr>
            </w:pPr>
            <w:r w:rsidRPr="004B68B0">
              <w:rPr>
                <w:rStyle w:val="CommentReference"/>
                <w:rFonts w:cs="Arial"/>
                <w:color w:val="0000FF"/>
                <w:sz w:val="18"/>
                <w:szCs w:val="18"/>
              </w:rPr>
              <w:t>OFF</w:t>
            </w:r>
          </w:p>
        </w:tc>
      </w:tr>
      <w:tr w:rsidR="006F34C2" w:rsidTr="004B68B0">
        <w:trPr>
          <w:cantSplit/>
        </w:trPr>
        <w:tc>
          <w:tcPr>
            <w:tcW w:w="8640" w:type="dxa"/>
            <w:gridSpan w:val="4"/>
          </w:tcPr>
          <w:p w:rsidR="006F34C2" w:rsidRPr="004B68B0" w:rsidRDefault="006F34C2" w:rsidP="004B68B0">
            <w:pPr>
              <w:pStyle w:val="BodyText"/>
              <w:keepNext/>
              <w:jc w:val="both"/>
              <w:rPr>
                <w:rStyle w:val="CommentReference"/>
                <w:rFonts w:cs="Arial"/>
                <w:color w:val="008000"/>
                <w:sz w:val="18"/>
                <w:szCs w:val="18"/>
              </w:rPr>
            </w:pPr>
            <w:r w:rsidRPr="004B68B0">
              <w:rPr>
                <w:rStyle w:val="CommentReference"/>
                <w:rFonts w:cs="Arial"/>
                <w:color w:val="008000"/>
                <w:sz w:val="18"/>
                <w:szCs w:val="18"/>
              </w:rPr>
              <w:t># These properties are for the Stuck Thread Monitor</w:t>
            </w:r>
          </w:p>
        </w:tc>
      </w:tr>
      <w:tr w:rsidR="006F34C2" w:rsidTr="004B68B0">
        <w:trPr>
          <w:cantSplit/>
        </w:trPr>
        <w:tc>
          <w:tcPr>
            <w:tcW w:w="1694" w:type="dxa"/>
          </w:tcPr>
          <w:p w:rsidR="006F34C2" w:rsidRPr="004B68B0" w:rsidRDefault="00FA7CF4" w:rsidP="004B68B0">
            <w:pPr>
              <w:pStyle w:val="BodyText"/>
              <w:jc w:val="both"/>
              <w:rPr>
                <w:color w:val="0000FF"/>
                <w:sz w:val="18"/>
                <w:szCs w:val="18"/>
              </w:rPr>
            </w:pPr>
            <w:r w:rsidRPr="004B68B0">
              <w:rPr>
                <w:color w:val="0000FF"/>
                <w:sz w:val="18"/>
                <w:szCs w:val="18"/>
              </w:rPr>
              <w:t>s</w:t>
            </w:r>
            <w:r w:rsidR="006F34C2" w:rsidRPr="004B68B0">
              <w:rPr>
                <w:color w:val="0000FF"/>
                <w:sz w:val="18"/>
                <w:szCs w:val="18"/>
              </w:rPr>
              <w:t>tuckthreadmoniorinterval</w:t>
            </w:r>
          </w:p>
        </w:tc>
        <w:tc>
          <w:tcPr>
            <w:tcW w:w="1061" w:type="dxa"/>
          </w:tcPr>
          <w:p w:rsidR="006F34C2" w:rsidRPr="004B68B0" w:rsidRDefault="00A73E07" w:rsidP="004B68B0">
            <w:pPr>
              <w:pStyle w:val="BodyText"/>
              <w:jc w:val="both"/>
              <w:rPr>
                <w:color w:val="0000FF"/>
                <w:sz w:val="18"/>
                <w:szCs w:val="18"/>
              </w:rPr>
            </w:pPr>
            <w:r w:rsidRPr="004B68B0">
              <w:rPr>
                <w:color w:val="0000FF"/>
                <w:sz w:val="18"/>
                <w:szCs w:val="18"/>
              </w:rPr>
              <w:t>Integer</w:t>
            </w:r>
          </w:p>
        </w:tc>
        <w:tc>
          <w:tcPr>
            <w:tcW w:w="2926" w:type="dxa"/>
          </w:tcPr>
          <w:p w:rsidR="006F34C2" w:rsidRPr="004B68B0" w:rsidRDefault="00A73E07" w:rsidP="004B68B0">
            <w:pPr>
              <w:pStyle w:val="BodyText"/>
              <w:jc w:val="both"/>
              <w:rPr>
                <w:color w:val="0000FF"/>
                <w:sz w:val="18"/>
                <w:szCs w:val="18"/>
              </w:rPr>
            </w:pPr>
            <w:r w:rsidRPr="004B68B0">
              <w:rPr>
                <w:color w:val="0000FF"/>
                <w:sz w:val="18"/>
                <w:szCs w:val="18"/>
              </w:rPr>
              <w:t>Indicates that the Thread Monitor would sleep for that many seconds</w:t>
            </w:r>
          </w:p>
          <w:p w:rsidR="00363159" w:rsidRPr="004B68B0" w:rsidRDefault="00363159" w:rsidP="004B68B0">
            <w:pPr>
              <w:pStyle w:val="BodyText"/>
              <w:jc w:val="both"/>
              <w:rPr>
                <w:color w:val="0000FF"/>
                <w:sz w:val="18"/>
                <w:szCs w:val="18"/>
              </w:rPr>
            </w:pPr>
            <w:r w:rsidRPr="004B68B0">
              <w:rPr>
                <w:color w:val="0000FF"/>
                <w:sz w:val="18"/>
                <w:szCs w:val="18"/>
              </w:rPr>
              <w:t>Time is in minutes</w:t>
            </w:r>
          </w:p>
          <w:tbl>
            <w:tblPr>
              <w:tblW w:w="0" w:type="auto"/>
              <w:tblLayout w:type="fixed"/>
              <w:tblLook w:val="01E0" w:firstRow="1" w:lastRow="1" w:firstColumn="1" w:lastColumn="1" w:noHBand="0" w:noVBand="0"/>
            </w:tblPr>
            <w:tblGrid>
              <w:gridCol w:w="660"/>
              <w:gridCol w:w="2035"/>
            </w:tblGrid>
            <w:tr w:rsidR="00E14C4C" w:rsidRPr="009A3FDC">
              <w:tc>
                <w:tcPr>
                  <w:tcW w:w="660" w:type="dxa"/>
                </w:tcPr>
                <w:p w:rsidR="00E14C4C" w:rsidRPr="007A1D7E" w:rsidRDefault="00E14C4C" w:rsidP="005B6EEE">
                  <w:pPr>
                    <w:pStyle w:val="BodyText"/>
                    <w:jc w:val="both"/>
                    <w:rPr>
                      <w:rFonts w:ascii="Garamond" w:hAnsi="Garamond"/>
                      <w:b/>
                      <w:color w:val="0000FF"/>
                      <w:sz w:val="16"/>
                      <w:szCs w:val="16"/>
                    </w:rPr>
                  </w:pPr>
                  <w:r w:rsidRPr="007A1D7E">
                    <w:rPr>
                      <w:rFonts w:ascii="Garamond" w:hAnsi="Garamond"/>
                      <w:b/>
                      <w:color w:val="0000FF"/>
                      <w:sz w:val="16"/>
                      <w:szCs w:val="16"/>
                    </w:rPr>
                    <w:t>Note</w:t>
                  </w:r>
                </w:p>
              </w:tc>
              <w:tc>
                <w:tcPr>
                  <w:tcW w:w="2035" w:type="dxa"/>
                </w:tcPr>
                <w:p w:rsidR="00E14C4C" w:rsidRDefault="00E14C4C" w:rsidP="006501AF">
                  <w:pPr>
                    <w:pStyle w:val="BodyText"/>
                    <w:jc w:val="both"/>
                    <w:rPr>
                      <w:rFonts w:ascii="Garamond" w:hAnsi="Garamond"/>
                      <w:color w:val="0000FF"/>
                      <w:sz w:val="16"/>
                      <w:szCs w:val="16"/>
                    </w:rPr>
                  </w:pPr>
                  <w:r>
                    <w:rPr>
                      <w:rFonts w:ascii="Garamond" w:hAnsi="Garamond"/>
                      <w:color w:val="0000FF"/>
                      <w:sz w:val="16"/>
                      <w:szCs w:val="16"/>
                    </w:rPr>
                    <w:t>The monitor thread would run only if the value specified is not equal to zero.</w:t>
                  </w:r>
                </w:p>
                <w:p w:rsidR="00E14C4C" w:rsidRPr="00712D20" w:rsidRDefault="000426E4" w:rsidP="006501AF">
                  <w:pPr>
                    <w:pStyle w:val="BodyText"/>
                    <w:jc w:val="both"/>
                    <w:rPr>
                      <w:rFonts w:ascii="Garamond" w:hAnsi="Garamond"/>
                      <w:color w:val="0000FF"/>
                      <w:sz w:val="16"/>
                      <w:szCs w:val="16"/>
                    </w:rPr>
                  </w:pPr>
                  <w:r>
                    <w:rPr>
                      <w:rFonts w:ascii="Garamond" w:hAnsi="Garamond"/>
                      <w:color w:val="0000FF"/>
                      <w:sz w:val="16"/>
                      <w:szCs w:val="16"/>
                    </w:rPr>
                    <w:t xml:space="preserve">The absolute value is taken. In other words, if -1 </w:t>
                  </w:r>
                  <w:r w:rsidR="006501AF">
                    <w:rPr>
                      <w:rFonts w:ascii="Garamond" w:hAnsi="Garamond"/>
                      <w:color w:val="0000FF"/>
                      <w:sz w:val="16"/>
                      <w:szCs w:val="16"/>
                    </w:rPr>
                    <w:t>were</w:t>
                  </w:r>
                  <w:r>
                    <w:rPr>
                      <w:rFonts w:ascii="Garamond" w:hAnsi="Garamond"/>
                      <w:color w:val="0000FF"/>
                      <w:sz w:val="16"/>
                      <w:szCs w:val="16"/>
                    </w:rPr>
                    <w:t xml:space="preserve"> specified, the value taken would be 1.</w:t>
                  </w:r>
                </w:p>
              </w:tc>
            </w:tr>
          </w:tbl>
          <w:p w:rsidR="00A73E07" w:rsidRPr="004B68B0" w:rsidRDefault="00A73E07" w:rsidP="004B68B0">
            <w:pPr>
              <w:pStyle w:val="BodyText"/>
              <w:jc w:val="both"/>
              <w:rPr>
                <w:color w:val="0000FF"/>
                <w:sz w:val="18"/>
                <w:szCs w:val="18"/>
              </w:rPr>
            </w:pPr>
          </w:p>
        </w:tc>
        <w:tc>
          <w:tcPr>
            <w:tcW w:w="2959" w:type="dxa"/>
          </w:tcPr>
          <w:p w:rsidR="006F34C2" w:rsidRPr="004B68B0" w:rsidRDefault="00A35C93" w:rsidP="004B68B0">
            <w:pPr>
              <w:pStyle w:val="BodyText"/>
              <w:jc w:val="both"/>
              <w:rPr>
                <w:rStyle w:val="CommentReference"/>
                <w:rFonts w:cs="Arial"/>
                <w:color w:val="0000FF"/>
                <w:sz w:val="18"/>
                <w:szCs w:val="18"/>
              </w:rPr>
            </w:pPr>
            <w:r w:rsidRPr="004B68B0">
              <w:rPr>
                <w:rStyle w:val="CommentReference"/>
                <w:rFonts w:cs="Arial"/>
                <w:color w:val="0000FF"/>
                <w:sz w:val="18"/>
                <w:szCs w:val="18"/>
              </w:rPr>
              <w:t>2</w:t>
            </w:r>
          </w:p>
        </w:tc>
      </w:tr>
      <w:tr w:rsidR="00E5703B" w:rsidTr="004B68B0">
        <w:trPr>
          <w:cantSplit/>
        </w:trPr>
        <w:tc>
          <w:tcPr>
            <w:tcW w:w="1694" w:type="dxa"/>
          </w:tcPr>
          <w:p w:rsidR="00E5703B" w:rsidRPr="004B68B0" w:rsidRDefault="00EB05F3" w:rsidP="004B68B0">
            <w:pPr>
              <w:pStyle w:val="BodyText"/>
              <w:jc w:val="both"/>
              <w:rPr>
                <w:color w:val="0000FF"/>
                <w:sz w:val="18"/>
                <w:szCs w:val="18"/>
              </w:rPr>
            </w:pPr>
            <w:r w:rsidRPr="004B68B0">
              <w:rPr>
                <w:color w:val="0000FF"/>
                <w:sz w:val="18"/>
                <w:szCs w:val="18"/>
              </w:rPr>
              <w:lastRenderedPageBreak/>
              <w:t>jobmonitorescalationtimeinterval</w:t>
            </w:r>
          </w:p>
        </w:tc>
        <w:tc>
          <w:tcPr>
            <w:tcW w:w="1061" w:type="dxa"/>
          </w:tcPr>
          <w:p w:rsidR="00E5703B" w:rsidRPr="004B68B0" w:rsidRDefault="004464BD" w:rsidP="004B68B0">
            <w:pPr>
              <w:pStyle w:val="BodyText"/>
              <w:jc w:val="both"/>
              <w:rPr>
                <w:color w:val="0000FF"/>
                <w:sz w:val="18"/>
                <w:szCs w:val="18"/>
              </w:rPr>
            </w:pPr>
            <w:r w:rsidRPr="004B68B0">
              <w:rPr>
                <w:color w:val="0000FF"/>
                <w:sz w:val="18"/>
                <w:szCs w:val="18"/>
              </w:rPr>
              <w:t>Integer</w:t>
            </w:r>
          </w:p>
        </w:tc>
        <w:tc>
          <w:tcPr>
            <w:tcW w:w="2926" w:type="dxa"/>
          </w:tcPr>
          <w:p w:rsidR="00E5703B" w:rsidRPr="004B68B0" w:rsidRDefault="002368EB" w:rsidP="004B68B0">
            <w:pPr>
              <w:pStyle w:val="BodyText"/>
              <w:jc w:val="both"/>
              <w:rPr>
                <w:color w:val="0000FF"/>
                <w:sz w:val="18"/>
                <w:szCs w:val="18"/>
              </w:rPr>
            </w:pPr>
            <w:r w:rsidRPr="004B68B0">
              <w:rPr>
                <w:color w:val="0000FF"/>
                <w:sz w:val="18"/>
                <w:szCs w:val="18"/>
              </w:rPr>
              <w:t>Checks</w:t>
            </w:r>
            <w:r w:rsidR="004464BD" w:rsidRPr="004B68B0">
              <w:rPr>
                <w:color w:val="0000FF"/>
                <w:sz w:val="18"/>
                <w:szCs w:val="18"/>
              </w:rPr>
              <w:t xml:space="preserve"> jobs at regular interval after they have crossed the Stuck Thread Maximum Limit</w:t>
            </w:r>
          </w:p>
          <w:tbl>
            <w:tblPr>
              <w:tblW w:w="0" w:type="auto"/>
              <w:tblLayout w:type="fixed"/>
              <w:tblLook w:val="01E0" w:firstRow="1" w:lastRow="1" w:firstColumn="1" w:lastColumn="1" w:noHBand="0" w:noVBand="0"/>
            </w:tblPr>
            <w:tblGrid>
              <w:gridCol w:w="660"/>
              <w:gridCol w:w="2035"/>
            </w:tblGrid>
            <w:tr w:rsidR="00E05732" w:rsidRPr="009A3FDC">
              <w:tc>
                <w:tcPr>
                  <w:tcW w:w="660" w:type="dxa"/>
                </w:tcPr>
                <w:p w:rsidR="00E05732" w:rsidRPr="007A1D7E" w:rsidRDefault="00E05732" w:rsidP="005B6EEE">
                  <w:pPr>
                    <w:pStyle w:val="BodyText"/>
                    <w:jc w:val="both"/>
                    <w:rPr>
                      <w:rFonts w:ascii="Garamond" w:hAnsi="Garamond"/>
                      <w:b/>
                      <w:color w:val="0000FF"/>
                      <w:sz w:val="16"/>
                      <w:szCs w:val="16"/>
                    </w:rPr>
                  </w:pPr>
                  <w:r w:rsidRPr="007A1D7E">
                    <w:rPr>
                      <w:rFonts w:ascii="Garamond" w:hAnsi="Garamond"/>
                      <w:b/>
                      <w:color w:val="0000FF"/>
                      <w:sz w:val="16"/>
                      <w:szCs w:val="16"/>
                    </w:rPr>
                    <w:t>Note</w:t>
                  </w:r>
                </w:p>
              </w:tc>
              <w:tc>
                <w:tcPr>
                  <w:tcW w:w="2035" w:type="dxa"/>
                </w:tcPr>
                <w:p w:rsidR="00E05732" w:rsidRDefault="00E05732" w:rsidP="006501AF">
                  <w:pPr>
                    <w:pStyle w:val="BodyText"/>
                    <w:jc w:val="both"/>
                    <w:rPr>
                      <w:rFonts w:ascii="Garamond" w:hAnsi="Garamond"/>
                      <w:color w:val="0000FF"/>
                      <w:sz w:val="16"/>
                      <w:szCs w:val="16"/>
                    </w:rPr>
                  </w:pPr>
                  <w:r>
                    <w:rPr>
                      <w:rFonts w:ascii="Garamond" w:hAnsi="Garamond"/>
                      <w:color w:val="0000FF"/>
                      <w:sz w:val="16"/>
                      <w:szCs w:val="16"/>
                    </w:rPr>
                    <w:t>A mail would be escalated after the specified minutes if the job were still alive.</w:t>
                  </w:r>
                </w:p>
                <w:p w:rsidR="00E05732" w:rsidRPr="00712D20" w:rsidRDefault="00E05732" w:rsidP="006501AF">
                  <w:pPr>
                    <w:pStyle w:val="BodyText"/>
                    <w:jc w:val="both"/>
                    <w:rPr>
                      <w:rFonts w:ascii="Garamond" w:hAnsi="Garamond"/>
                      <w:color w:val="0000FF"/>
                      <w:sz w:val="16"/>
                      <w:szCs w:val="16"/>
                    </w:rPr>
                  </w:pPr>
                  <w:r>
                    <w:rPr>
                      <w:rFonts w:ascii="Garamond" w:hAnsi="Garamond"/>
                      <w:color w:val="0000FF"/>
                      <w:sz w:val="16"/>
                      <w:szCs w:val="16"/>
                    </w:rPr>
                    <w:t>Time is in minutes and the default is 30 minutes.</w:t>
                  </w:r>
                </w:p>
              </w:tc>
            </w:tr>
          </w:tbl>
          <w:p w:rsidR="004464BD" w:rsidRPr="004B68B0" w:rsidRDefault="004464BD" w:rsidP="004B68B0">
            <w:pPr>
              <w:pStyle w:val="BodyText"/>
              <w:jc w:val="both"/>
              <w:rPr>
                <w:color w:val="0000FF"/>
                <w:sz w:val="18"/>
                <w:szCs w:val="18"/>
              </w:rPr>
            </w:pPr>
          </w:p>
        </w:tc>
        <w:tc>
          <w:tcPr>
            <w:tcW w:w="2959" w:type="dxa"/>
          </w:tcPr>
          <w:p w:rsidR="00E5703B" w:rsidRPr="004B68B0" w:rsidRDefault="00E05732" w:rsidP="004B68B0">
            <w:pPr>
              <w:pStyle w:val="BodyText"/>
              <w:jc w:val="both"/>
              <w:rPr>
                <w:rStyle w:val="CommentReference"/>
                <w:rFonts w:cs="Arial"/>
                <w:color w:val="0000FF"/>
                <w:sz w:val="18"/>
                <w:szCs w:val="18"/>
              </w:rPr>
            </w:pPr>
            <w:r w:rsidRPr="004B68B0">
              <w:rPr>
                <w:rStyle w:val="CommentReference"/>
                <w:rFonts w:cs="Arial"/>
                <w:color w:val="0000FF"/>
                <w:sz w:val="18"/>
                <w:szCs w:val="18"/>
              </w:rPr>
              <w:t>30</w:t>
            </w:r>
          </w:p>
        </w:tc>
      </w:tr>
      <w:tr w:rsidR="00532FF1" w:rsidTr="004B68B0">
        <w:trPr>
          <w:cantSplit/>
        </w:trPr>
        <w:tc>
          <w:tcPr>
            <w:tcW w:w="8640" w:type="dxa"/>
            <w:gridSpan w:val="4"/>
          </w:tcPr>
          <w:p w:rsidR="00532FF1" w:rsidRPr="004B68B0" w:rsidRDefault="00B4240C"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These properties are for the Mailer</w:t>
            </w:r>
          </w:p>
        </w:tc>
      </w:tr>
      <w:tr w:rsidR="00532FF1" w:rsidTr="004B68B0">
        <w:trPr>
          <w:cantSplit/>
        </w:trPr>
        <w:tc>
          <w:tcPr>
            <w:tcW w:w="1694" w:type="dxa"/>
          </w:tcPr>
          <w:p w:rsidR="00532FF1" w:rsidRPr="004B68B0" w:rsidRDefault="00ED3984" w:rsidP="004B68B0">
            <w:pPr>
              <w:pStyle w:val="BodyText"/>
              <w:jc w:val="both"/>
              <w:rPr>
                <w:color w:val="0000FF"/>
                <w:sz w:val="18"/>
                <w:szCs w:val="18"/>
              </w:rPr>
            </w:pPr>
            <w:r w:rsidRPr="004B68B0">
              <w:rPr>
                <w:color w:val="0000FF"/>
                <w:sz w:val="18"/>
                <w:szCs w:val="18"/>
              </w:rPr>
              <w:t>mailnotification</w:t>
            </w:r>
          </w:p>
        </w:tc>
        <w:tc>
          <w:tcPr>
            <w:tcW w:w="1061" w:type="dxa"/>
          </w:tcPr>
          <w:p w:rsidR="00532FF1" w:rsidRPr="004B68B0" w:rsidRDefault="00ED3984" w:rsidP="004B68B0">
            <w:pPr>
              <w:pStyle w:val="BodyText"/>
              <w:jc w:val="both"/>
              <w:rPr>
                <w:color w:val="0000FF"/>
                <w:sz w:val="18"/>
                <w:szCs w:val="18"/>
              </w:rPr>
            </w:pPr>
            <w:r w:rsidRPr="004B68B0">
              <w:rPr>
                <w:color w:val="0000FF"/>
                <w:sz w:val="18"/>
                <w:szCs w:val="18"/>
              </w:rPr>
              <w:t>String</w:t>
            </w:r>
          </w:p>
        </w:tc>
        <w:tc>
          <w:tcPr>
            <w:tcW w:w="2926" w:type="dxa"/>
          </w:tcPr>
          <w:p w:rsidR="00532FF1" w:rsidRPr="004B68B0" w:rsidRDefault="00D139BF" w:rsidP="004B68B0">
            <w:pPr>
              <w:pStyle w:val="BodyText"/>
              <w:jc w:val="both"/>
              <w:rPr>
                <w:color w:val="0000FF"/>
                <w:sz w:val="18"/>
                <w:szCs w:val="18"/>
              </w:rPr>
            </w:pPr>
            <w:r w:rsidRPr="004B68B0">
              <w:rPr>
                <w:color w:val="0000FF"/>
                <w:sz w:val="18"/>
                <w:szCs w:val="18"/>
              </w:rPr>
              <w:t>Starts the Mail Notification in case of STUCK threads</w:t>
            </w:r>
          </w:p>
        </w:tc>
        <w:tc>
          <w:tcPr>
            <w:tcW w:w="2959" w:type="dxa"/>
          </w:tcPr>
          <w:p w:rsidR="00532FF1" w:rsidRPr="004B68B0" w:rsidRDefault="00D139BF" w:rsidP="004B68B0">
            <w:pPr>
              <w:pStyle w:val="BodyText"/>
              <w:jc w:val="both"/>
              <w:rPr>
                <w:rStyle w:val="CommentReference"/>
                <w:rFonts w:cs="Arial"/>
                <w:color w:val="0000FF"/>
                <w:sz w:val="18"/>
                <w:szCs w:val="18"/>
              </w:rPr>
            </w:pPr>
            <w:r w:rsidRPr="004B68B0">
              <w:rPr>
                <w:rStyle w:val="CommentReference"/>
                <w:rFonts w:cs="Arial"/>
                <w:color w:val="0000FF"/>
                <w:sz w:val="18"/>
                <w:szCs w:val="18"/>
              </w:rPr>
              <w:t>ON</w:t>
            </w:r>
          </w:p>
        </w:tc>
      </w:tr>
      <w:tr w:rsidR="00D139BF" w:rsidTr="004B68B0">
        <w:trPr>
          <w:cantSplit/>
        </w:trPr>
        <w:tc>
          <w:tcPr>
            <w:tcW w:w="1694" w:type="dxa"/>
          </w:tcPr>
          <w:p w:rsidR="00D139BF" w:rsidRPr="004B68B0" w:rsidRDefault="00FA7CF4" w:rsidP="004B68B0">
            <w:pPr>
              <w:pStyle w:val="BodyText"/>
              <w:jc w:val="both"/>
              <w:rPr>
                <w:color w:val="0000FF"/>
                <w:sz w:val="18"/>
                <w:szCs w:val="18"/>
              </w:rPr>
            </w:pPr>
            <w:r w:rsidRPr="004B68B0">
              <w:rPr>
                <w:color w:val="0000FF"/>
                <w:sz w:val="18"/>
                <w:szCs w:val="18"/>
              </w:rPr>
              <w:t>m</w:t>
            </w:r>
            <w:r w:rsidR="00D139BF" w:rsidRPr="004B68B0">
              <w:rPr>
                <w:color w:val="0000FF"/>
                <w:sz w:val="18"/>
                <w:szCs w:val="18"/>
              </w:rPr>
              <w:t>aildebug</w:t>
            </w:r>
          </w:p>
        </w:tc>
        <w:tc>
          <w:tcPr>
            <w:tcW w:w="1061" w:type="dxa"/>
          </w:tcPr>
          <w:p w:rsidR="00D139BF" w:rsidRPr="004B68B0" w:rsidRDefault="00877C4A" w:rsidP="004B68B0">
            <w:pPr>
              <w:pStyle w:val="BodyText"/>
              <w:jc w:val="both"/>
              <w:rPr>
                <w:color w:val="0000FF"/>
                <w:sz w:val="18"/>
                <w:szCs w:val="18"/>
              </w:rPr>
            </w:pPr>
            <w:r w:rsidRPr="004B68B0">
              <w:rPr>
                <w:color w:val="0000FF"/>
                <w:sz w:val="18"/>
                <w:szCs w:val="18"/>
              </w:rPr>
              <w:t>String</w:t>
            </w:r>
          </w:p>
        </w:tc>
        <w:tc>
          <w:tcPr>
            <w:tcW w:w="2926" w:type="dxa"/>
          </w:tcPr>
          <w:p w:rsidR="00D139BF" w:rsidRPr="004B68B0" w:rsidRDefault="00877C4A" w:rsidP="004B68B0">
            <w:pPr>
              <w:pStyle w:val="BodyText"/>
              <w:jc w:val="both"/>
              <w:rPr>
                <w:color w:val="0000FF"/>
                <w:sz w:val="18"/>
                <w:szCs w:val="18"/>
              </w:rPr>
            </w:pPr>
            <w:r w:rsidRPr="004B68B0">
              <w:rPr>
                <w:color w:val="0000FF"/>
                <w:sz w:val="18"/>
                <w:szCs w:val="18"/>
              </w:rPr>
              <w:t>Debugs mails</w:t>
            </w:r>
          </w:p>
          <w:p w:rsidR="00877C4A" w:rsidRPr="004B68B0" w:rsidRDefault="00877C4A" w:rsidP="004B68B0">
            <w:pPr>
              <w:pStyle w:val="BodyText"/>
              <w:jc w:val="both"/>
              <w:rPr>
                <w:color w:val="0000FF"/>
                <w:sz w:val="18"/>
                <w:szCs w:val="18"/>
              </w:rPr>
            </w:pPr>
            <w:r w:rsidRPr="004B68B0">
              <w:rPr>
                <w:color w:val="0000FF"/>
                <w:sz w:val="18"/>
                <w:szCs w:val="18"/>
              </w:rPr>
              <w:t>N – No Debugging</w:t>
            </w:r>
          </w:p>
          <w:p w:rsidR="00877C4A" w:rsidRPr="004B68B0" w:rsidRDefault="00877C4A" w:rsidP="004B68B0">
            <w:pPr>
              <w:pStyle w:val="BodyText"/>
              <w:jc w:val="both"/>
              <w:rPr>
                <w:color w:val="0000FF"/>
                <w:sz w:val="18"/>
                <w:szCs w:val="18"/>
              </w:rPr>
            </w:pPr>
            <w:r w:rsidRPr="004B68B0">
              <w:rPr>
                <w:color w:val="0000FF"/>
                <w:sz w:val="18"/>
                <w:szCs w:val="18"/>
              </w:rPr>
              <w:t>Y – Debugging ON</w:t>
            </w:r>
          </w:p>
        </w:tc>
        <w:tc>
          <w:tcPr>
            <w:tcW w:w="2959" w:type="dxa"/>
          </w:tcPr>
          <w:p w:rsidR="00D139BF" w:rsidRPr="004B68B0" w:rsidRDefault="00877C4A" w:rsidP="004B68B0">
            <w:pPr>
              <w:pStyle w:val="BodyText"/>
              <w:jc w:val="both"/>
              <w:rPr>
                <w:rStyle w:val="CommentReference"/>
                <w:rFonts w:cs="Arial"/>
                <w:color w:val="0000FF"/>
                <w:sz w:val="18"/>
                <w:szCs w:val="18"/>
              </w:rPr>
            </w:pPr>
            <w:r w:rsidRPr="004B68B0">
              <w:rPr>
                <w:rStyle w:val="CommentReference"/>
                <w:rFonts w:cs="Arial"/>
                <w:color w:val="0000FF"/>
                <w:sz w:val="18"/>
                <w:szCs w:val="18"/>
              </w:rPr>
              <w:t>N</w:t>
            </w:r>
          </w:p>
        </w:tc>
      </w:tr>
      <w:tr w:rsidR="00877C4A" w:rsidTr="004B68B0">
        <w:trPr>
          <w:cantSplit/>
        </w:trPr>
        <w:tc>
          <w:tcPr>
            <w:tcW w:w="1694" w:type="dxa"/>
          </w:tcPr>
          <w:p w:rsidR="00877C4A" w:rsidRPr="004B68B0" w:rsidRDefault="00FA7CF4" w:rsidP="004B68B0">
            <w:pPr>
              <w:pStyle w:val="BodyText"/>
              <w:jc w:val="both"/>
              <w:rPr>
                <w:sz w:val="18"/>
                <w:szCs w:val="18"/>
              </w:rPr>
            </w:pPr>
            <w:r w:rsidRPr="004B68B0">
              <w:rPr>
                <w:sz w:val="18"/>
                <w:szCs w:val="18"/>
              </w:rPr>
              <w:t>m</w:t>
            </w:r>
            <w:r w:rsidR="00877C4A" w:rsidRPr="004B68B0">
              <w:rPr>
                <w:sz w:val="18"/>
                <w:szCs w:val="18"/>
              </w:rPr>
              <w:t>ailtype</w:t>
            </w:r>
          </w:p>
        </w:tc>
        <w:tc>
          <w:tcPr>
            <w:tcW w:w="1061" w:type="dxa"/>
          </w:tcPr>
          <w:p w:rsidR="00877C4A" w:rsidRPr="004B68B0" w:rsidRDefault="001E4B59" w:rsidP="004B68B0">
            <w:pPr>
              <w:pStyle w:val="BodyText"/>
              <w:jc w:val="both"/>
              <w:rPr>
                <w:sz w:val="18"/>
                <w:szCs w:val="18"/>
              </w:rPr>
            </w:pPr>
            <w:r w:rsidRPr="004B68B0">
              <w:rPr>
                <w:sz w:val="18"/>
                <w:szCs w:val="18"/>
              </w:rPr>
              <w:t>String</w:t>
            </w:r>
          </w:p>
        </w:tc>
        <w:tc>
          <w:tcPr>
            <w:tcW w:w="2926" w:type="dxa"/>
          </w:tcPr>
          <w:p w:rsidR="00877C4A" w:rsidRPr="004B68B0" w:rsidRDefault="001E4B59" w:rsidP="004B68B0">
            <w:pPr>
              <w:pStyle w:val="BodyText"/>
              <w:jc w:val="both"/>
              <w:rPr>
                <w:sz w:val="18"/>
                <w:szCs w:val="18"/>
              </w:rPr>
            </w:pPr>
            <w:r w:rsidRPr="004B68B0">
              <w:rPr>
                <w:sz w:val="18"/>
                <w:szCs w:val="18"/>
              </w:rPr>
              <w:t>Default mail type</w:t>
            </w:r>
          </w:p>
          <w:p w:rsidR="001E4B59" w:rsidRPr="004B68B0" w:rsidRDefault="001E4B59" w:rsidP="004B68B0">
            <w:pPr>
              <w:pStyle w:val="BodyText"/>
              <w:jc w:val="both"/>
              <w:rPr>
                <w:sz w:val="18"/>
                <w:szCs w:val="18"/>
              </w:rPr>
            </w:pPr>
            <w:r w:rsidRPr="004B68B0">
              <w:rPr>
                <w:sz w:val="18"/>
                <w:szCs w:val="18"/>
              </w:rPr>
              <w:t>Currently supported is SMTP</w:t>
            </w:r>
          </w:p>
        </w:tc>
        <w:tc>
          <w:tcPr>
            <w:tcW w:w="2959" w:type="dxa"/>
          </w:tcPr>
          <w:p w:rsidR="00877C4A" w:rsidRPr="004B68B0" w:rsidRDefault="001E4B59" w:rsidP="004B68B0">
            <w:pPr>
              <w:pStyle w:val="BodyText"/>
              <w:jc w:val="both"/>
              <w:rPr>
                <w:rStyle w:val="CommentReference"/>
                <w:rFonts w:cs="Arial"/>
                <w:sz w:val="18"/>
                <w:szCs w:val="18"/>
              </w:rPr>
            </w:pPr>
            <w:r w:rsidRPr="004B68B0">
              <w:rPr>
                <w:rStyle w:val="CommentReference"/>
                <w:rFonts w:cs="Arial"/>
                <w:sz w:val="18"/>
                <w:szCs w:val="18"/>
              </w:rPr>
              <w:t>SMTP</w:t>
            </w:r>
          </w:p>
        </w:tc>
      </w:tr>
      <w:tr w:rsidR="00BF6BFC" w:rsidTr="004B68B0">
        <w:trPr>
          <w:cantSplit/>
        </w:trPr>
        <w:tc>
          <w:tcPr>
            <w:tcW w:w="8640" w:type="dxa"/>
            <w:gridSpan w:val="4"/>
          </w:tcPr>
          <w:p w:rsidR="00BF6BFC" w:rsidRPr="004B68B0" w:rsidRDefault="00BF6BFC" w:rsidP="004B68B0">
            <w:pPr>
              <w:pStyle w:val="BodyText"/>
              <w:keepNext/>
              <w:jc w:val="both"/>
              <w:rPr>
                <w:rStyle w:val="CommentReference"/>
                <w:rFonts w:cs="Arial"/>
                <w:color w:val="008000"/>
                <w:sz w:val="18"/>
                <w:szCs w:val="18"/>
              </w:rPr>
            </w:pPr>
            <w:r w:rsidRPr="004B68B0">
              <w:rPr>
                <w:rStyle w:val="CommentReference"/>
                <w:rFonts w:cs="Arial"/>
                <w:color w:val="008000"/>
                <w:sz w:val="18"/>
                <w:szCs w:val="18"/>
              </w:rPr>
              <w:t># Terminate the process if it crosses STUCK THREAD MAX LIMIT.</w:t>
            </w:r>
          </w:p>
          <w:p w:rsidR="00BF6BFC" w:rsidRPr="004B68B0" w:rsidRDefault="00BF6BFC"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This does not necessarily kill that process but indicates that the PRE that if the process being executed has implemented interface IProcessTerminator then the terminate</w:t>
            </w:r>
            <w:r w:rsidR="00FB2DE2" w:rsidRPr="004B68B0">
              <w:rPr>
                <w:rStyle w:val="CommentReference"/>
                <w:rFonts w:cs="Arial"/>
                <w:color w:val="008000"/>
                <w:sz w:val="18"/>
                <w:szCs w:val="18"/>
              </w:rPr>
              <w:t>P</w:t>
            </w:r>
            <w:r w:rsidRPr="004B68B0">
              <w:rPr>
                <w:rStyle w:val="CommentReference"/>
                <w:rFonts w:cs="Arial"/>
                <w:color w:val="008000"/>
                <w:sz w:val="18"/>
                <w:szCs w:val="18"/>
              </w:rPr>
              <w:t>rocess () method would be initiated.</w:t>
            </w:r>
          </w:p>
          <w:p w:rsidR="00BF6BFC" w:rsidRPr="004B68B0" w:rsidRDefault="00BF6BFC" w:rsidP="004B68B0">
            <w:pPr>
              <w:pStyle w:val="BodyText"/>
              <w:jc w:val="both"/>
              <w:rPr>
                <w:rStyle w:val="CommentReference"/>
                <w:rFonts w:cs="Arial"/>
                <w:color w:val="008000"/>
                <w:sz w:val="18"/>
                <w:szCs w:val="18"/>
              </w:rPr>
            </w:pPr>
            <w:r w:rsidRPr="004B68B0">
              <w:rPr>
                <w:rStyle w:val="CommentReference"/>
                <w:rFonts w:cs="Arial"/>
                <w:color w:val="008000"/>
                <w:sz w:val="18"/>
                <w:szCs w:val="18"/>
              </w:rPr>
              <w:t>#</w:t>
            </w:r>
            <w:r w:rsidR="009557A1" w:rsidRPr="004B68B0">
              <w:rPr>
                <w:rStyle w:val="CommentReference"/>
                <w:rFonts w:cs="Arial"/>
                <w:color w:val="008000"/>
                <w:sz w:val="18"/>
                <w:szCs w:val="18"/>
              </w:rPr>
              <w:t xml:space="preserve"> The actual termination of the process is left to the </w:t>
            </w:r>
            <w:r w:rsidR="00FB2DE2" w:rsidRPr="004B68B0">
              <w:rPr>
                <w:rStyle w:val="CommentReference"/>
                <w:rFonts w:cs="Arial"/>
                <w:color w:val="008000"/>
                <w:sz w:val="18"/>
                <w:szCs w:val="18"/>
              </w:rPr>
              <w:t>implementer</w:t>
            </w:r>
            <w:r w:rsidR="009557A1" w:rsidRPr="004B68B0">
              <w:rPr>
                <w:rStyle w:val="CommentReference"/>
                <w:rFonts w:cs="Arial"/>
                <w:color w:val="008000"/>
                <w:sz w:val="18"/>
                <w:szCs w:val="18"/>
              </w:rPr>
              <w:t>.</w:t>
            </w:r>
          </w:p>
        </w:tc>
      </w:tr>
      <w:tr w:rsidR="001E4B59" w:rsidRPr="004B68B0" w:rsidTr="004B68B0">
        <w:trPr>
          <w:cantSplit/>
        </w:trPr>
        <w:tc>
          <w:tcPr>
            <w:tcW w:w="1694" w:type="dxa"/>
          </w:tcPr>
          <w:p w:rsidR="001E4B59" w:rsidRPr="004B68B0" w:rsidRDefault="00FB2DE2" w:rsidP="004B68B0">
            <w:pPr>
              <w:pStyle w:val="BodyText"/>
              <w:jc w:val="both"/>
              <w:rPr>
                <w:color w:val="0000FF"/>
                <w:sz w:val="18"/>
                <w:szCs w:val="18"/>
              </w:rPr>
            </w:pPr>
            <w:r w:rsidRPr="004B68B0">
              <w:rPr>
                <w:color w:val="0000FF"/>
                <w:sz w:val="18"/>
                <w:szCs w:val="18"/>
              </w:rPr>
              <w:t>terminateprocess</w:t>
            </w:r>
          </w:p>
        </w:tc>
        <w:tc>
          <w:tcPr>
            <w:tcW w:w="1061" w:type="dxa"/>
          </w:tcPr>
          <w:p w:rsidR="001E4B59" w:rsidRPr="004B68B0" w:rsidRDefault="00FB2DE2" w:rsidP="004B68B0">
            <w:pPr>
              <w:pStyle w:val="BodyText"/>
              <w:jc w:val="both"/>
              <w:rPr>
                <w:color w:val="0000FF"/>
                <w:sz w:val="18"/>
                <w:szCs w:val="18"/>
              </w:rPr>
            </w:pPr>
            <w:r w:rsidRPr="004B68B0">
              <w:rPr>
                <w:color w:val="0000FF"/>
                <w:sz w:val="18"/>
                <w:szCs w:val="18"/>
              </w:rPr>
              <w:t>String</w:t>
            </w:r>
          </w:p>
        </w:tc>
        <w:tc>
          <w:tcPr>
            <w:tcW w:w="2926" w:type="dxa"/>
          </w:tcPr>
          <w:p w:rsidR="001E4B59" w:rsidRPr="004B68B0" w:rsidRDefault="00FB2DE2" w:rsidP="004B68B0">
            <w:pPr>
              <w:pStyle w:val="BodyText"/>
              <w:jc w:val="both"/>
              <w:rPr>
                <w:color w:val="0000FF"/>
                <w:sz w:val="18"/>
                <w:szCs w:val="18"/>
              </w:rPr>
            </w:pPr>
            <w:r w:rsidRPr="004B68B0">
              <w:rPr>
                <w:color w:val="0000FF"/>
                <w:sz w:val="18"/>
                <w:szCs w:val="18"/>
              </w:rPr>
              <w:t xml:space="preserve">Indicates that the PRE would initiate terminateProcess (String Reason) provided the called class implements ITerminateProcess interface </w:t>
            </w:r>
          </w:p>
        </w:tc>
        <w:tc>
          <w:tcPr>
            <w:tcW w:w="2959" w:type="dxa"/>
          </w:tcPr>
          <w:p w:rsidR="001E4B59" w:rsidRPr="004B68B0" w:rsidRDefault="00FB2DE2" w:rsidP="004B68B0">
            <w:pPr>
              <w:pStyle w:val="BodyText"/>
              <w:jc w:val="both"/>
              <w:rPr>
                <w:rStyle w:val="CommentReference"/>
                <w:rFonts w:cs="Arial"/>
                <w:color w:val="0000FF"/>
                <w:sz w:val="18"/>
                <w:szCs w:val="18"/>
              </w:rPr>
            </w:pPr>
            <w:r w:rsidRPr="004B68B0">
              <w:rPr>
                <w:rStyle w:val="CommentReference"/>
                <w:rFonts w:cs="Arial"/>
                <w:color w:val="0000FF"/>
                <w:sz w:val="18"/>
                <w:szCs w:val="18"/>
              </w:rPr>
              <w:t>Y</w:t>
            </w:r>
          </w:p>
        </w:tc>
      </w:tr>
      <w:tr w:rsidR="00E00BDD" w:rsidTr="004B68B0">
        <w:trPr>
          <w:cantSplit/>
        </w:trPr>
        <w:tc>
          <w:tcPr>
            <w:tcW w:w="8640" w:type="dxa"/>
            <w:gridSpan w:val="4"/>
          </w:tcPr>
          <w:p w:rsidR="00E00BDD" w:rsidRPr="004B68B0" w:rsidRDefault="003E4C16" w:rsidP="004B68B0">
            <w:pPr>
              <w:pStyle w:val="BodyText"/>
              <w:keepNext/>
              <w:jc w:val="both"/>
              <w:rPr>
                <w:rStyle w:val="CommentReference"/>
                <w:rFonts w:cs="Arial"/>
                <w:color w:val="008000"/>
                <w:sz w:val="18"/>
                <w:szCs w:val="18"/>
              </w:rPr>
            </w:pPr>
            <w:r w:rsidRPr="004B68B0">
              <w:rPr>
                <w:rStyle w:val="CommentReference"/>
                <w:rFonts w:cs="Arial"/>
                <w:color w:val="008000"/>
                <w:sz w:val="18"/>
                <w:szCs w:val="18"/>
              </w:rPr>
              <w:t># Web Service</w:t>
            </w:r>
          </w:p>
        </w:tc>
      </w:tr>
      <w:tr w:rsidR="00E00BDD" w:rsidTr="004B68B0">
        <w:trPr>
          <w:cantSplit/>
        </w:trPr>
        <w:tc>
          <w:tcPr>
            <w:tcW w:w="1694" w:type="dxa"/>
          </w:tcPr>
          <w:p w:rsidR="00E00BDD" w:rsidRPr="004B68B0" w:rsidRDefault="00D24915" w:rsidP="004B68B0">
            <w:pPr>
              <w:pStyle w:val="BodyText"/>
              <w:jc w:val="both"/>
              <w:rPr>
                <w:color w:val="0000FF"/>
                <w:sz w:val="18"/>
                <w:szCs w:val="18"/>
              </w:rPr>
            </w:pPr>
            <w:r w:rsidRPr="004B68B0">
              <w:rPr>
                <w:color w:val="0000FF"/>
                <w:sz w:val="18"/>
                <w:szCs w:val="18"/>
              </w:rPr>
              <w:t>w</w:t>
            </w:r>
            <w:r w:rsidR="00CA42F0" w:rsidRPr="004B68B0">
              <w:rPr>
                <w:color w:val="0000FF"/>
                <w:sz w:val="18"/>
                <w:szCs w:val="18"/>
              </w:rPr>
              <w:t>ebservice</w:t>
            </w:r>
          </w:p>
        </w:tc>
        <w:tc>
          <w:tcPr>
            <w:tcW w:w="1061" w:type="dxa"/>
          </w:tcPr>
          <w:p w:rsidR="00E00BDD" w:rsidRPr="004B68B0" w:rsidRDefault="0059289F" w:rsidP="004B68B0">
            <w:pPr>
              <w:pStyle w:val="BodyText"/>
              <w:jc w:val="both"/>
              <w:rPr>
                <w:color w:val="0000FF"/>
                <w:sz w:val="18"/>
                <w:szCs w:val="18"/>
              </w:rPr>
            </w:pPr>
            <w:r w:rsidRPr="004B68B0">
              <w:rPr>
                <w:color w:val="0000FF"/>
                <w:sz w:val="18"/>
                <w:szCs w:val="18"/>
              </w:rPr>
              <w:t>String</w:t>
            </w:r>
          </w:p>
        </w:tc>
        <w:tc>
          <w:tcPr>
            <w:tcW w:w="2926" w:type="dxa"/>
          </w:tcPr>
          <w:p w:rsidR="00E00BDD" w:rsidRPr="004B68B0" w:rsidRDefault="0059289F" w:rsidP="004B68B0">
            <w:pPr>
              <w:pStyle w:val="BodyText"/>
              <w:jc w:val="both"/>
              <w:rPr>
                <w:color w:val="0000FF"/>
                <w:sz w:val="18"/>
                <w:szCs w:val="18"/>
              </w:rPr>
            </w:pPr>
            <w:r w:rsidRPr="004B68B0">
              <w:rPr>
                <w:color w:val="0000FF"/>
                <w:sz w:val="18"/>
                <w:szCs w:val="18"/>
              </w:rPr>
              <w:t>Web service</w:t>
            </w:r>
          </w:p>
          <w:p w:rsidR="0059289F" w:rsidRPr="004B68B0" w:rsidRDefault="0059289F" w:rsidP="004B68B0">
            <w:pPr>
              <w:pStyle w:val="BodyText"/>
              <w:jc w:val="both"/>
              <w:rPr>
                <w:color w:val="0000FF"/>
                <w:sz w:val="18"/>
                <w:szCs w:val="18"/>
              </w:rPr>
            </w:pPr>
            <w:r w:rsidRPr="004B68B0">
              <w:rPr>
                <w:color w:val="0000FF"/>
                <w:sz w:val="18"/>
                <w:szCs w:val="18"/>
              </w:rPr>
              <w:t>ON or OFF</w:t>
            </w:r>
          </w:p>
        </w:tc>
        <w:tc>
          <w:tcPr>
            <w:tcW w:w="2959" w:type="dxa"/>
          </w:tcPr>
          <w:p w:rsidR="00E00BDD" w:rsidRPr="004B68B0" w:rsidRDefault="0059289F" w:rsidP="004B68B0">
            <w:pPr>
              <w:pStyle w:val="BodyText"/>
              <w:jc w:val="both"/>
              <w:rPr>
                <w:rStyle w:val="CommentReference"/>
                <w:rFonts w:cs="Arial"/>
                <w:color w:val="0000FF"/>
                <w:sz w:val="18"/>
                <w:szCs w:val="18"/>
              </w:rPr>
            </w:pPr>
            <w:r w:rsidRPr="004B68B0">
              <w:rPr>
                <w:rStyle w:val="CommentReference"/>
                <w:rFonts w:cs="Arial"/>
                <w:color w:val="0000FF"/>
                <w:sz w:val="18"/>
                <w:szCs w:val="18"/>
              </w:rPr>
              <w:t>ON</w:t>
            </w:r>
          </w:p>
        </w:tc>
      </w:tr>
      <w:tr w:rsidR="0059289F" w:rsidTr="004B68B0">
        <w:trPr>
          <w:cantSplit/>
        </w:trPr>
        <w:tc>
          <w:tcPr>
            <w:tcW w:w="1694" w:type="dxa"/>
          </w:tcPr>
          <w:p w:rsidR="0059289F" w:rsidRPr="004B68B0" w:rsidRDefault="00D23825" w:rsidP="004B68B0">
            <w:pPr>
              <w:pStyle w:val="BodyText"/>
              <w:jc w:val="both"/>
              <w:rPr>
                <w:color w:val="FF0000"/>
                <w:sz w:val="18"/>
                <w:szCs w:val="18"/>
              </w:rPr>
            </w:pPr>
            <w:r w:rsidRPr="004B68B0">
              <w:rPr>
                <w:color w:val="FF0000"/>
                <w:sz w:val="18"/>
                <w:szCs w:val="18"/>
              </w:rPr>
              <w:t>webserverport</w:t>
            </w:r>
          </w:p>
        </w:tc>
        <w:tc>
          <w:tcPr>
            <w:tcW w:w="1061" w:type="dxa"/>
          </w:tcPr>
          <w:p w:rsidR="0059289F" w:rsidRPr="004B68B0" w:rsidRDefault="004E1ED2" w:rsidP="004B68B0">
            <w:pPr>
              <w:pStyle w:val="BodyText"/>
              <w:jc w:val="both"/>
              <w:rPr>
                <w:color w:val="FF0000"/>
                <w:sz w:val="18"/>
                <w:szCs w:val="18"/>
              </w:rPr>
            </w:pPr>
            <w:r w:rsidRPr="004B68B0">
              <w:rPr>
                <w:color w:val="FF0000"/>
                <w:sz w:val="18"/>
                <w:szCs w:val="18"/>
              </w:rPr>
              <w:t>Long</w:t>
            </w:r>
          </w:p>
        </w:tc>
        <w:tc>
          <w:tcPr>
            <w:tcW w:w="2926" w:type="dxa"/>
          </w:tcPr>
          <w:p w:rsidR="0059289F" w:rsidRPr="004B68B0" w:rsidRDefault="004E1ED2" w:rsidP="004B68B0">
            <w:pPr>
              <w:pStyle w:val="BodyText"/>
              <w:jc w:val="both"/>
              <w:rPr>
                <w:color w:val="FF0000"/>
                <w:sz w:val="18"/>
                <w:szCs w:val="18"/>
              </w:rPr>
            </w:pPr>
            <w:r w:rsidRPr="004B68B0">
              <w:rPr>
                <w:color w:val="FF0000"/>
                <w:sz w:val="18"/>
                <w:szCs w:val="18"/>
              </w:rPr>
              <w:t>Web Service port number</w:t>
            </w:r>
            <w:r w:rsidR="009B1B0C" w:rsidRPr="004B68B0">
              <w:rPr>
                <w:color w:val="FF0000"/>
                <w:sz w:val="18"/>
                <w:szCs w:val="18"/>
              </w:rPr>
              <w:t>.</w:t>
            </w:r>
          </w:p>
          <w:p w:rsidR="004E1ED2" w:rsidRPr="004B68B0" w:rsidRDefault="004E1ED2" w:rsidP="004B68B0">
            <w:pPr>
              <w:pStyle w:val="BodyText"/>
              <w:jc w:val="both"/>
              <w:rPr>
                <w:color w:val="FF0000"/>
                <w:sz w:val="18"/>
                <w:szCs w:val="18"/>
              </w:rPr>
            </w:pPr>
            <w:r w:rsidRPr="004B68B0">
              <w:rPr>
                <w:color w:val="FF0000"/>
                <w:sz w:val="18"/>
                <w:szCs w:val="18"/>
              </w:rPr>
              <w:t>Service will use the port specified for deploying web services</w:t>
            </w:r>
            <w:r w:rsidR="009B1B0C" w:rsidRPr="004B68B0">
              <w:rPr>
                <w:color w:val="FF0000"/>
                <w:sz w:val="18"/>
                <w:szCs w:val="18"/>
              </w:rPr>
              <w:t>.</w:t>
            </w:r>
            <w:r w:rsidR="00F5610F">
              <w:rPr>
                <w:color w:val="FF0000"/>
                <w:sz w:val="18"/>
                <w:szCs w:val="18"/>
              </w:rPr>
              <w:t xml:space="preserve"> In case the port is in use, then the port is auto-incremented by 1 till it finds a port that is free for use.</w:t>
            </w:r>
          </w:p>
        </w:tc>
        <w:tc>
          <w:tcPr>
            <w:tcW w:w="2959" w:type="dxa"/>
          </w:tcPr>
          <w:p w:rsidR="0059289F" w:rsidRPr="004B68B0" w:rsidRDefault="004E1ED2" w:rsidP="004B68B0">
            <w:pPr>
              <w:pStyle w:val="BodyText"/>
              <w:jc w:val="both"/>
              <w:rPr>
                <w:rStyle w:val="CommentReference"/>
                <w:rFonts w:cs="Arial"/>
                <w:color w:val="FF0000"/>
                <w:sz w:val="18"/>
                <w:szCs w:val="18"/>
              </w:rPr>
            </w:pPr>
            <w:r w:rsidRPr="004B68B0">
              <w:rPr>
                <w:rStyle w:val="CommentReference"/>
                <w:rFonts w:cs="Arial"/>
                <w:color w:val="FF0000"/>
                <w:sz w:val="18"/>
                <w:szCs w:val="18"/>
              </w:rPr>
              <w:t>80</w:t>
            </w:r>
          </w:p>
        </w:tc>
      </w:tr>
      <w:tr w:rsidR="00D3683E" w:rsidTr="004B68B0">
        <w:trPr>
          <w:cantSplit/>
        </w:trPr>
        <w:tc>
          <w:tcPr>
            <w:tcW w:w="8640" w:type="dxa"/>
            <w:gridSpan w:val="4"/>
          </w:tcPr>
          <w:p w:rsidR="00D3683E" w:rsidRPr="004B68B0" w:rsidRDefault="00D3683E" w:rsidP="004B68B0">
            <w:pPr>
              <w:autoSpaceDE w:val="0"/>
              <w:autoSpaceDN w:val="0"/>
              <w:adjustRightInd w:val="0"/>
              <w:spacing w:before="0" w:after="0"/>
              <w:rPr>
                <w:rFonts w:ascii="Courier New" w:hAnsi="Courier New" w:cs="Courier New"/>
              </w:rPr>
            </w:pPr>
            <w:r w:rsidRPr="004B68B0">
              <w:rPr>
                <w:rFonts w:ascii="Courier New" w:hAnsi="Courier New" w:cs="Courier New"/>
                <w:color w:val="3F7F5F"/>
                <w:highlight w:val="white"/>
              </w:rPr>
              <w:t>#Current Timestamp.</w:t>
            </w:r>
          </w:p>
          <w:p w:rsidR="00D3683E" w:rsidRPr="004B68B0" w:rsidRDefault="00D3683E" w:rsidP="004B68B0">
            <w:pPr>
              <w:autoSpaceDE w:val="0"/>
              <w:autoSpaceDN w:val="0"/>
              <w:adjustRightInd w:val="0"/>
              <w:spacing w:before="0" w:after="0"/>
              <w:rPr>
                <w:rStyle w:val="CommentReference"/>
                <w:rFonts w:cs="Arial"/>
                <w:color w:val="008000"/>
                <w:sz w:val="18"/>
                <w:szCs w:val="18"/>
              </w:rPr>
            </w:pPr>
          </w:p>
        </w:tc>
      </w:tr>
      <w:tr w:rsidR="006A0828" w:rsidTr="004B68B0">
        <w:trPr>
          <w:cantSplit/>
        </w:trPr>
        <w:tc>
          <w:tcPr>
            <w:tcW w:w="8640" w:type="dxa"/>
            <w:gridSpan w:val="4"/>
          </w:tcPr>
          <w:p w:rsidR="006A0828" w:rsidRPr="004B68B0" w:rsidRDefault="00747D64" w:rsidP="004B68B0">
            <w:pPr>
              <w:pStyle w:val="BodyText"/>
              <w:jc w:val="both"/>
              <w:rPr>
                <w:rStyle w:val="CommentReference"/>
                <w:rFonts w:cs="Arial"/>
                <w:color w:val="008000"/>
                <w:sz w:val="18"/>
                <w:szCs w:val="18"/>
              </w:rPr>
            </w:pPr>
            <w:r w:rsidRPr="004B68B0">
              <w:rPr>
                <w:rStyle w:val="CommentReference"/>
                <w:rFonts w:cs="Arial"/>
                <w:color w:val="008000"/>
                <w:sz w:val="18"/>
                <w:szCs w:val="18"/>
              </w:rPr>
              <w:lastRenderedPageBreak/>
              <w:t># NET Properties</w:t>
            </w:r>
          </w:p>
          <w:p w:rsidR="00747D64" w:rsidRPr="004B68B0" w:rsidRDefault="00747D64" w:rsidP="004B68B0">
            <w:pPr>
              <w:pStyle w:val="BodyText"/>
              <w:jc w:val="both"/>
              <w:rPr>
                <w:rStyle w:val="CommentReference"/>
                <w:rFonts w:cs="Arial"/>
                <w:color w:val="008000"/>
                <w:sz w:val="18"/>
                <w:szCs w:val="18"/>
              </w:rPr>
            </w:pPr>
            <w:r w:rsidRPr="004B68B0">
              <w:rPr>
                <w:rStyle w:val="CommentReference"/>
                <w:rFonts w:cs="Arial"/>
                <w:color w:val="008000"/>
                <w:sz w:val="18"/>
                <w:szCs w:val="18"/>
              </w:rPr>
              <w:t># The following properties are from JDKI.4 onwards. These properties would allow the connection time out or read time out for any class that opens the URLConnection. Thus, ensures that the thread is not stuck forever.</w:t>
            </w:r>
          </w:p>
          <w:tbl>
            <w:tblPr>
              <w:tblW w:w="0" w:type="auto"/>
              <w:tblLayout w:type="fixed"/>
              <w:tblLook w:val="01E0" w:firstRow="1" w:lastRow="1" w:firstColumn="1" w:lastColumn="1" w:noHBand="0" w:noVBand="0"/>
            </w:tblPr>
            <w:tblGrid>
              <w:gridCol w:w="1075"/>
              <w:gridCol w:w="7334"/>
            </w:tblGrid>
            <w:tr w:rsidR="00C50B51">
              <w:tc>
                <w:tcPr>
                  <w:tcW w:w="1075" w:type="dxa"/>
                </w:tcPr>
                <w:p w:rsidR="00C50B51" w:rsidRPr="0063092E" w:rsidRDefault="00C50B51" w:rsidP="00F85D8A">
                  <w:pPr>
                    <w:pStyle w:val="BodyText"/>
                    <w:jc w:val="both"/>
                    <w:rPr>
                      <w:rStyle w:val="CommentReference"/>
                      <w:rFonts w:ascii="Garamond" w:hAnsi="Garamond" w:cs="Arial"/>
                      <w:b/>
                      <w:color w:val="008000"/>
                      <w:szCs w:val="16"/>
                    </w:rPr>
                  </w:pPr>
                  <w:r w:rsidRPr="0063092E">
                    <w:rPr>
                      <w:rStyle w:val="CommentReference"/>
                      <w:rFonts w:ascii="Garamond" w:hAnsi="Garamond" w:cs="Arial"/>
                      <w:b/>
                      <w:color w:val="008000"/>
                      <w:szCs w:val="16"/>
                    </w:rPr>
                    <w:t>Note</w:t>
                  </w:r>
                </w:p>
              </w:tc>
              <w:tc>
                <w:tcPr>
                  <w:tcW w:w="7334" w:type="dxa"/>
                </w:tcPr>
                <w:p w:rsidR="00C50B51" w:rsidRPr="00C50B51" w:rsidRDefault="005C73ED" w:rsidP="00F85D8A">
                  <w:pPr>
                    <w:pStyle w:val="BodyText"/>
                    <w:jc w:val="both"/>
                    <w:rPr>
                      <w:rStyle w:val="CommentReference"/>
                      <w:rFonts w:ascii="Garamond" w:hAnsi="Garamond" w:cs="Arial"/>
                      <w:color w:val="008000"/>
                      <w:szCs w:val="16"/>
                    </w:rPr>
                  </w:pPr>
                  <w:r>
                    <w:rPr>
                      <w:rStyle w:val="CommentReference"/>
                      <w:rFonts w:ascii="Garamond" w:hAnsi="Garamond" w:cs="Arial"/>
                      <w:color w:val="008000"/>
                      <w:szCs w:val="16"/>
                    </w:rPr>
                    <w:t>The properties, sun.net.client.defaultConnectionTimeout and sun.net.client.defaultReadTimeout may not be supported in future releases of JDK though they are supported in JDKI.4.x. These properties are SUN implementation specific. However, JDKI.5.0 supports these properties.</w:t>
                  </w:r>
                </w:p>
              </w:tc>
            </w:tr>
          </w:tbl>
          <w:p w:rsidR="00747D64" w:rsidRPr="004B68B0" w:rsidRDefault="00747D64" w:rsidP="004B68B0">
            <w:pPr>
              <w:pStyle w:val="BodyText"/>
              <w:jc w:val="both"/>
              <w:rPr>
                <w:rStyle w:val="CommentReference"/>
                <w:rFonts w:cs="Arial"/>
                <w:color w:val="008000"/>
                <w:sz w:val="18"/>
                <w:szCs w:val="18"/>
              </w:rPr>
            </w:pPr>
          </w:p>
        </w:tc>
      </w:tr>
      <w:tr w:rsidR="006A0828" w:rsidTr="004B68B0">
        <w:trPr>
          <w:cantSplit/>
        </w:trPr>
        <w:tc>
          <w:tcPr>
            <w:tcW w:w="1694" w:type="dxa"/>
          </w:tcPr>
          <w:p w:rsidR="006A0828" w:rsidRPr="004B68B0" w:rsidRDefault="00D70F59" w:rsidP="004B68B0">
            <w:pPr>
              <w:pStyle w:val="BodyText"/>
              <w:jc w:val="both"/>
              <w:rPr>
                <w:color w:val="0000FF"/>
                <w:sz w:val="18"/>
                <w:szCs w:val="18"/>
              </w:rPr>
            </w:pPr>
            <w:r w:rsidRPr="004B68B0">
              <w:rPr>
                <w:color w:val="0000FF"/>
                <w:sz w:val="18"/>
                <w:szCs w:val="18"/>
              </w:rPr>
              <w:t>http.keepAlive</w:t>
            </w:r>
          </w:p>
        </w:tc>
        <w:tc>
          <w:tcPr>
            <w:tcW w:w="1061" w:type="dxa"/>
          </w:tcPr>
          <w:p w:rsidR="006A0828" w:rsidRPr="004B68B0" w:rsidRDefault="00D70F59" w:rsidP="004B68B0">
            <w:pPr>
              <w:pStyle w:val="BodyText"/>
              <w:jc w:val="both"/>
              <w:rPr>
                <w:color w:val="0000FF"/>
                <w:sz w:val="18"/>
                <w:szCs w:val="18"/>
              </w:rPr>
            </w:pPr>
            <w:r w:rsidRPr="004B68B0">
              <w:rPr>
                <w:color w:val="0000FF"/>
                <w:sz w:val="18"/>
                <w:szCs w:val="18"/>
              </w:rPr>
              <w:t>String</w:t>
            </w:r>
          </w:p>
        </w:tc>
        <w:tc>
          <w:tcPr>
            <w:tcW w:w="2926" w:type="dxa"/>
          </w:tcPr>
          <w:p w:rsidR="006A0828" w:rsidRPr="004B68B0" w:rsidRDefault="00D70F59" w:rsidP="004B68B0">
            <w:pPr>
              <w:pStyle w:val="BodyText"/>
              <w:jc w:val="both"/>
              <w:rPr>
                <w:color w:val="0000FF"/>
                <w:sz w:val="18"/>
                <w:szCs w:val="18"/>
              </w:rPr>
            </w:pPr>
            <w:r w:rsidRPr="004B68B0">
              <w:rPr>
                <w:color w:val="0000FF"/>
                <w:sz w:val="18"/>
                <w:szCs w:val="18"/>
              </w:rPr>
              <w:t>Indicates if keep alive (persistent) connections should be supported</w:t>
            </w:r>
          </w:p>
          <w:tbl>
            <w:tblPr>
              <w:tblW w:w="0" w:type="auto"/>
              <w:tblLayout w:type="fixed"/>
              <w:tblLook w:val="01E0" w:firstRow="1" w:lastRow="1" w:firstColumn="1" w:lastColumn="1" w:noHBand="0" w:noVBand="0"/>
            </w:tblPr>
            <w:tblGrid>
              <w:gridCol w:w="660"/>
              <w:gridCol w:w="2035"/>
            </w:tblGrid>
            <w:tr w:rsidR="003C4C37" w:rsidRPr="009A3FDC">
              <w:tc>
                <w:tcPr>
                  <w:tcW w:w="660" w:type="dxa"/>
                </w:tcPr>
                <w:p w:rsidR="003C4C37" w:rsidRPr="007A1D7E" w:rsidRDefault="003C4C37" w:rsidP="005B6EEE">
                  <w:pPr>
                    <w:pStyle w:val="BodyText"/>
                    <w:jc w:val="both"/>
                    <w:rPr>
                      <w:rFonts w:ascii="Garamond" w:hAnsi="Garamond"/>
                      <w:b/>
                      <w:color w:val="0000FF"/>
                      <w:sz w:val="16"/>
                      <w:szCs w:val="16"/>
                    </w:rPr>
                  </w:pPr>
                  <w:r w:rsidRPr="007A1D7E">
                    <w:rPr>
                      <w:rFonts w:ascii="Garamond" w:hAnsi="Garamond"/>
                      <w:b/>
                      <w:color w:val="0000FF"/>
                      <w:sz w:val="16"/>
                      <w:szCs w:val="16"/>
                    </w:rPr>
                    <w:t>Note</w:t>
                  </w:r>
                </w:p>
              </w:tc>
              <w:tc>
                <w:tcPr>
                  <w:tcW w:w="2035" w:type="dxa"/>
                </w:tcPr>
                <w:p w:rsidR="003C4C37" w:rsidRDefault="003C4C37" w:rsidP="007D7CA9">
                  <w:pPr>
                    <w:pStyle w:val="BodyText"/>
                    <w:jc w:val="both"/>
                    <w:rPr>
                      <w:rFonts w:ascii="Garamond" w:hAnsi="Garamond"/>
                      <w:color w:val="0000FF"/>
                      <w:sz w:val="16"/>
                      <w:szCs w:val="16"/>
                    </w:rPr>
                  </w:pPr>
                  <w:r>
                    <w:rPr>
                      <w:rFonts w:ascii="Garamond" w:hAnsi="Garamond"/>
                      <w:color w:val="0000FF"/>
                      <w:sz w:val="16"/>
                      <w:szCs w:val="16"/>
                    </w:rPr>
                    <w:t>Persistent connections improve performance by allowing the underlying socket connection to be reused for multiple http requests.</w:t>
                  </w:r>
                </w:p>
                <w:p w:rsidR="003C4C37" w:rsidRDefault="003C4C37" w:rsidP="007D7CA9">
                  <w:pPr>
                    <w:pStyle w:val="BodyText"/>
                    <w:jc w:val="both"/>
                    <w:rPr>
                      <w:rFonts w:ascii="Garamond" w:hAnsi="Garamond"/>
                      <w:color w:val="0000FF"/>
                      <w:sz w:val="16"/>
                      <w:szCs w:val="16"/>
                    </w:rPr>
                  </w:pPr>
                  <w:r>
                    <w:rPr>
                      <w:rFonts w:ascii="Garamond" w:hAnsi="Garamond"/>
                      <w:color w:val="0000FF"/>
                      <w:sz w:val="16"/>
                      <w:szCs w:val="16"/>
                    </w:rPr>
                    <w:t>The default is true and persistent connections would be used with http 1.1 servers.</w:t>
                  </w:r>
                </w:p>
                <w:p w:rsidR="003C4C37" w:rsidRPr="00712D20" w:rsidRDefault="003C4C37" w:rsidP="007C63F5">
                  <w:pPr>
                    <w:pStyle w:val="StyleBodyTextJustified"/>
                  </w:pPr>
                  <w:r>
                    <w:t xml:space="preserve">It is set to </w:t>
                  </w:r>
                  <w:r w:rsidRPr="003C4C37">
                    <w:rPr>
                      <w:b/>
                    </w:rPr>
                    <w:t>false</w:t>
                  </w:r>
                  <w:r>
                    <w:t xml:space="preserve"> to disable the use of persistent connections.</w:t>
                  </w:r>
                </w:p>
              </w:tc>
            </w:tr>
          </w:tbl>
          <w:p w:rsidR="00D70F59" w:rsidRPr="004B68B0" w:rsidRDefault="00D70F59" w:rsidP="004B68B0">
            <w:pPr>
              <w:pStyle w:val="BodyText"/>
              <w:jc w:val="both"/>
              <w:rPr>
                <w:color w:val="0000FF"/>
                <w:sz w:val="18"/>
                <w:szCs w:val="18"/>
              </w:rPr>
            </w:pPr>
          </w:p>
        </w:tc>
        <w:tc>
          <w:tcPr>
            <w:tcW w:w="2959" w:type="dxa"/>
          </w:tcPr>
          <w:p w:rsidR="006A0828" w:rsidRPr="004B68B0" w:rsidRDefault="00E075C5" w:rsidP="004B68B0">
            <w:pPr>
              <w:pStyle w:val="BodyText"/>
              <w:jc w:val="both"/>
              <w:rPr>
                <w:rStyle w:val="CommentReference"/>
                <w:rFonts w:cs="Arial"/>
                <w:color w:val="0000FF"/>
                <w:sz w:val="18"/>
                <w:szCs w:val="18"/>
              </w:rPr>
            </w:pPr>
            <w:r w:rsidRPr="004B68B0">
              <w:rPr>
                <w:rStyle w:val="CommentReference"/>
                <w:rFonts w:cs="Arial"/>
                <w:color w:val="0000FF"/>
                <w:sz w:val="18"/>
                <w:szCs w:val="18"/>
              </w:rPr>
              <w:t>True</w:t>
            </w:r>
          </w:p>
        </w:tc>
      </w:tr>
      <w:tr w:rsidR="00E075C5" w:rsidTr="004B68B0">
        <w:trPr>
          <w:cantSplit/>
        </w:trPr>
        <w:tc>
          <w:tcPr>
            <w:tcW w:w="1694" w:type="dxa"/>
          </w:tcPr>
          <w:p w:rsidR="00E075C5" w:rsidRPr="004B68B0" w:rsidRDefault="00911CF4" w:rsidP="004B68B0">
            <w:pPr>
              <w:pStyle w:val="BodyText"/>
              <w:jc w:val="both"/>
              <w:rPr>
                <w:color w:val="0000FF"/>
                <w:sz w:val="18"/>
                <w:szCs w:val="18"/>
              </w:rPr>
            </w:pPr>
            <w:r w:rsidRPr="004B68B0">
              <w:rPr>
                <w:color w:val="0000FF"/>
                <w:sz w:val="18"/>
                <w:szCs w:val="18"/>
              </w:rPr>
              <w:t>http.maxConnections</w:t>
            </w:r>
          </w:p>
        </w:tc>
        <w:tc>
          <w:tcPr>
            <w:tcW w:w="1061" w:type="dxa"/>
          </w:tcPr>
          <w:p w:rsidR="00E075C5" w:rsidRPr="004B68B0" w:rsidRDefault="00B62B91" w:rsidP="004B68B0">
            <w:pPr>
              <w:pStyle w:val="BodyText"/>
              <w:jc w:val="both"/>
              <w:rPr>
                <w:color w:val="0000FF"/>
                <w:sz w:val="18"/>
                <w:szCs w:val="18"/>
              </w:rPr>
            </w:pPr>
            <w:r w:rsidRPr="004B68B0">
              <w:rPr>
                <w:color w:val="0000FF"/>
                <w:sz w:val="18"/>
                <w:szCs w:val="18"/>
              </w:rPr>
              <w:t>Long</w:t>
            </w:r>
          </w:p>
        </w:tc>
        <w:tc>
          <w:tcPr>
            <w:tcW w:w="2926" w:type="dxa"/>
          </w:tcPr>
          <w:p w:rsidR="00E075C5" w:rsidRPr="004B68B0" w:rsidRDefault="00B62B91" w:rsidP="004B68B0">
            <w:pPr>
              <w:pStyle w:val="BodyText"/>
              <w:jc w:val="both"/>
              <w:rPr>
                <w:color w:val="0000FF"/>
                <w:sz w:val="18"/>
                <w:szCs w:val="18"/>
              </w:rPr>
            </w:pPr>
            <w:r w:rsidRPr="004B68B0">
              <w:rPr>
                <w:color w:val="0000FF"/>
                <w:sz w:val="18"/>
                <w:szCs w:val="18"/>
              </w:rPr>
              <w:t>Number of idle connections that would be simultaneously kept alive per destination in case HTTP keep-alive is enabled</w:t>
            </w:r>
          </w:p>
        </w:tc>
        <w:tc>
          <w:tcPr>
            <w:tcW w:w="2959" w:type="dxa"/>
          </w:tcPr>
          <w:p w:rsidR="00E075C5" w:rsidRPr="004B68B0" w:rsidRDefault="00B62B91" w:rsidP="004B68B0">
            <w:pPr>
              <w:pStyle w:val="BodyText"/>
              <w:jc w:val="both"/>
              <w:rPr>
                <w:rStyle w:val="CommentReference"/>
                <w:rFonts w:cs="Arial"/>
                <w:color w:val="0000FF"/>
                <w:sz w:val="18"/>
                <w:szCs w:val="18"/>
              </w:rPr>
            </w:pPr>
            <w:r w:rsidRPr="004B68B0">
              <w:rPr>
                <w:rStyle w:val="CommentReference"/>
                <w:rFonts w:cs="Arial"/>
                <w:color w:val="0000FF"/>
                <w:sz w:val="18"/>
                <w:szCs w:val="18"/>
              </w:rPr>
              <w:t>5</w:t>
            </w:r>
          </w:p>
        </w:tc>
      </w:tr>
      <w:tr w:rsidR="00B62B91" w:rsidTr="004B68B0">
        <w:trPr>
          <w:cantSplit/>
        </w:trPr>
        <w:tc>
          <w:tcPr>
            <w:tcW w:w="1694" w:type="dxa"/>
          </w:tcPr>
          <w:p w:rsidR="00B62B91" w:rsidRPr="004B68B0" w:rsidRDefault="00B77E44" w:rsidP="004B68B0">
            <w:pPr>
              <w:pStyle w:val="BodyText"/>
              <w:jc w:val="both"/>
              <w:rPr>
                <w:color w:val="0000FF"/>
                <w:sz w:val="18"/>
                <w:szCs w:val="18"/>
              </w:rPr>
            </w:pPr>
            <w:r w:rsidRPr="004B68B0">
              <w:rPr>
                <w:color w:val="0000FF"/>
                <w:sz w:val="18"/>
                <w:szCs w:val="18"/>
              </w:rPr>
              <w:t>sun.net.client.defaultConnectTimeout</w:t>
            </w:r>
          </w:p>
        </w:tc>
        <w:tc>
          <w:tcPr>
            <w:tcW w:w="1061" w:type="dxa"/>
          </w:tcPr>
          <w:p w:rsidR="00B62B91" w:rsidRPr="004B68B0" w:rsidRDefault="00DF444A" w:rsidP="004B68B0">
            <w:pPr>
              <w:pStyle w:val="BodyText"/>
              <w:jc w:val="both"/>
              <w:rPr>
                <w:color w:val="0000FF"/>
                <w:sz w:val="18"/>
                <w:szCs w:val="18"/>
              </w:rPr>
            </w:pPr>
            <w:r w:rsidRPr="004B68B0">
              <w:rPr>
                <w:color w:val="0000FF"/>
                <w:sz w:val="18"/>
                <w:szCs w:val="18"/>
              </w:rPr>
              <w:t>Long</w:t>
            </w:r>
          </w:p>
        </w:tc>
        <w:tc>
          <w:tcPr>
            <w:tcW w:w="2926" w:type="dxa"/>
          </w:tcPr>
          <w:p w:rsidR="00DF444A" w:rsidRDefault="00DF444A" w:rsidP="007C63F5">
            <w:pPr>
              <w:pStyle w:val="StyleBodyTextJustified"/>
            </w:pPr>
            <w:r>
              <w:t xml:space="preserve">Specifies the default connect and read timeout for the protocol handler used by </w:t>
            </w:r>
            <w:r w:rsidRPr="004B68B0">
              <w:rPr>
                <w:b/>
              </w:rPr>
              <w:t>java.net.URLConnection</w:t>
            </w:r>
            <w:r>
              <w:t>.</w:t>
            </w:r>
          </w:p>
          <w:p w:rsidR="001119BA" w:rsidRDefault="00DF444A" w:rsidP="007C63F5">
            <w:pPr>
              <w:pStyle w:val="StyleBodyTextJustified"/>
            </w:pPr>
            <w:r w:rsidRPr="004B68B0">
              <w:rPr>
                <w:b/>
              </w:rPr>
              <w:t xml:space="preserve">sun.net.client.defaultConnectTimeout </w:t>
            </w:r>
            <w:r w:rsidR="001119BA">
              <w:t>specifies the timeout (in milliseconds) to establish the connection to the host</w:t>
            </w:r>
          </w:p>
          <w:tbl>
            <w:tblPr>
              <w:tblW w:w="0" w:type="auto"/>
              <w:tblLayout w:type="fixed"/>
              <w:tblLook w:val="01E0" w:firstRow="1" w:lastRow="1" w:firstColumn="1" w:lastColumn="1" w:noHBand="0" w:noVBand="0"/>
            </w:tblPr>
            <w:tblGrid>
              <w:gridCol w:w="1025"/>
              <w:gridCol w:w="1670"/>
            </w:tblGrid>
            <w:tr w:rsidR="007D7CA9" w:rsidRPr="009A3FDC">
              <w:tc>
                <w:tcPr>
                  <w:tcW w:w="1025" w:type="dxa"/>
                </w:tcPr>
                <w:p w:rsidR="007D7CA9" w:rsidRPr="007A1D7E" w:rsidRDefault="00DF444A" w:rsidP="007C63F5">
                  <w:pPr>
                    <w:pStyle w:val="StyleBodyTextJustified"/>
                  </w:pPr>
                  <w:r w:rsidRPr="00DF444A">
                    <w:rPr>
                      <w:sz w:val="18"/>
                      <w:szCs w:val="18"/>
                    </w:rPr>
                    <w:t xml:space="preserve"> </w:t>
                  </w:r>
                  <w:r w:rsidR="007D7CA9" w:rsidRPr="007D7CA9">
                    <w:t>E</w:t>
                  </w:r>
                  <w:r w:rsidR="007D7CA9">
                    <w:t>xample</w:t>
                  </w:r>
                </w:p>
              </w:tc>
              <w:tc>
                <w:tcPr>
                  <w:tcW w:w="1670" w:type="dxa"/>
                </w:tcPr>
                <w:p w:rsidR="007D7CA9" w:rsidRDefault="007D7CA9" w:rsidP="006501AF">
                  <w:pPr>
                    <w:pStyle w:val="BodyText"/>
                    <w:jc w:val="both"/>
                    <w:rPr>
                      <w:rFonts w:ascii="Garamond" w:hAnsi="Garamond"/>
                      <w:color w:val="0000FF"/>
                      <w:sz w:val="16"/>
                      <w:szCs w:val="16"/>
                    </w:rPr>
                  </w:pPr>
                  <w:r>
                    <w:rPr>
                      <w:rFonts w:ascii="Garamond" w:hAnsi="Garamond"/>
                      <w:color w:val="0000FF"/>
                      <w:sz w:val="16"/>
                      <w:szCs w:val="16"/>
                    </w:rPr>
                    <w:t>For http connections, it is the timeout when establishing the connection to the http server</w:t>
                  </w:r>
                  <w:r w:rsidR="006501AF">
                    <w:rPr>
                      <w:rFonts w:ascii="Garamond" w:hAnsi="Garamond"/>
                      <w:color w:val="0000FF"/>
                      <w:sz w:val="16"/>
                      <w:szCs w:val="16"/>
                    </w:rPr>
                    <w:t>.</w:t>
                  </w:r>
                </w:p>
                <w:p w:rsidR="006501AF" w:rsidRPr="00712D20" w:rsidRDefault="006501AF" w:rsidP="006501AF">
                  <w:pPr>
                    <w:pStyle w:val="BodyText"/>
                    <w:jc w:val="both"/>
                    <w:rPr>
                      <w:rFonts w:ascii="Garamond" w:hAnsi="Garamond"/>
                      <w:color w:val="0000FF"/>
                      <w:sz w:val="16"/>
                      <w:szCs w:val="16"/>
                    </w:rPr>
                  </w:pPr>
                  <w:r>
                    <w:rPr>
                      <w:rFonts w:ascii="Garamond" w:hAnsi="Garamond"/>
                      <w:color w:val="0000FF"/>
                      <w:sz w:val="16"/>
                      <w:szCs w:val="16"/>
                    </w:rPr>
                    <w:t>For ftp connection, it is the timeout when establishing the connection to ftp servers.</w:t>
                  </w:r>
                </w:p>
              </w:tc>
            </w:tr>
          </w:tbl>
          <w:p w:rsidR="00B62B91" w:rsidRPr="004B68B0" w:rsidRDefault="00B62B91" w:rsidP="004B68B0">
            <w:pPr>
              <w:pStyle w:val="BodyText"/>
              <w:jc w:val="both"/>
              <w:rPr>
                <w:color w:val="0000FF"/>
                <w:sz w:val="18"/>
                <w:szCs w:val="18"/>
              </w:rPr>
            </w:pPr>
          </w:p>
        </w:tc>
        <w:tc>
          <w:tcPr>
            <w:tcW w:w="2959" w:type="dxa"/>
          </w:tcPr>
          <w:p w:rsidR="00B62B91" w:rsidRPr="004B68B0" w:rsidRDefault="000C2452" w:rsidP="004B68B0">
            <w:pPr>
              <w:pStyle w:val="BodyText"/>
              <w:jc w:val="both"/>
              <w:rPr>
                <w:rStyle w:val="CommentReference"/>
                <w:rFonts w:cs="Arial"/>
                <w:color w:val="0000FF"/>
                <w:sz w:val="18"/>
                <w:szCs w:val="18"/>
              </w:rPr>
            </w:pPr>
            <w:r w:rsidRPr="004B68B0">
              <w:rPr>
                <w:rStyle w:val="CommentReference"/>
                <w:rFonts w:cs="Arial"/>
                <w:color w:val="0000FF"/>
                <w:sz w:val="18"/>
                <w:szCs w:val="18"/>
              </w:rPr>
              <w:t>-1</w:t>
            </w:r>
          </w:p>
        </w:tc>
      </w:tr>
      <w:tr w:rsidR="000C2452" w:rsidTr="004B68B0">
        <w:trPr>
          <w:cantSplit/>
        </w:trPr>
        <w:tc>
          <w:tcPr>
            <w:tcW w:w="1694" w:type="dxa"/>
          </w:tcPr>
          <w:p w:rsidR="000C2452" w:rsidRPr="004B68B0" w:rsidRDefault="004A14C4" w:rsidP="004B68B0">
            <w:pPr>
              <w:pStyle w:val="BodyText"/>
              <w:jc w:val="both"/>
              <w:rPr>
                <w:color w:val="0000FF"/>
                <w:sz w:val="18"/>
                <w:szCs w:val="18"/>
              </w:rPr>
            </w:pPr>
            <w:r w:rsidRPr="004B68B0">
              <w:rPr>
                <w:color w:val="0000FF"/>
                <w:sz w:val="18"/>
                <w:szCs w:val="18"/>
              </w:rPr>
              <w:lastRenderedPageBreak/>
              <w:t>sun.net.client.defaultReadTimeout</w:t>
            </w:r>
          </w:p>
        </w:tc>
        <w:tc>
          <w:tcPr>
            <w:tcW w:w="1061" w:type="dxa"/>
          </w:tcPr>
          <w:p w:rsidR="000C2452" w:rsidRPr="004B68B0" w:rsidRDefault="004A14C4" w:rsidP="004B68B0">
            <w:pPr>
              <w:pStyle w:val="BodyText"/>
              <w:jc w:val="both"/>
              <w:rPr>
                <w:color w:val="0000FF"/>
                <w:sz w:val="18"/>
                <w:szCs w:val="18"/>
              </w:rPr>
            </w:pPr>
            <w:r w:rsidRPr="004B68B0">
              <w:rPr>
                <w:color w:val="0000FF"/>
                <w:sz w:val="18"/>
                <w:szCs w:val="18"/>
              </w:rPr>
              <w:t>Long</w:t>
            </w:r>
          </w:p>
        </w:tc>
        <w:tc>
          <w:tcPr>
            <w:tcW w:w="2926" w:type="dxa"/>
          </w:tcPr>
          <w:p w:rsidR="000C2452" w:rsidRPr="004B68B0" w:rsidRDefault="004A14C4" w:rsidP="004B68B0">
            <w:pPr>
              <w:pStyle w:val="BodyText"/>
              <w:jc w:val="both"/>
              <w:rPr>
                <w:rFonts w:cs="Arial"/>
                <w:color w:val="0000FF"/>
                <w:sz w:val="18"/>
                <w:szCs w:val="18"/>
              </w:rPr>
            </w:pPr>
            <w:r w:rsidRPr="004B68B0">
              <w:rPr>
                <w:rFonts w:cs="Arial"/>
                <w:color w:val="0000FF"/>
                <w:sz w:val="18"/>
                <w:szCs w:val="18"/>
              </w:rPr>
              <w:t>Specifies the timeout (in milliseconds) while reading from input stream when a connection is established to a resource</w:t>
            </w:r>
          </w:p>
        </w:tc>
        <w:tc>
          <w:tcPr>
            <w:tcW w:w="2959" w:type="dxa"/>
          </w:tcPr>
          <w:p w:rsidR="000C2452" w:rsidRPr="004B68B0" w:rsidRDefault="004A14C4" w:rsidP="004B68B0">
            <w:pPr>
              <w:pStyle w:val="BodyText"/>
              <w:jc w:val="both"/>
              <w:rPr>
                <w:rStyle w:val="CommentReference"/>
                <w:rFonts w:cs="Arial"/>
                <w:color w:val="0000FF"/>
                <w:sz w:val="18"/>
                <w:szCs w:val="18"/>
              </w:rPr>
            </w:pPr>
            <w:r w:rsidRPr="004B68B0">
              <w:rPr>
                <w:rStyle w:val="CommentReference"/>
                <w:rFonts w:cs="Arial"/>
                <w:color w:val="0000FF"/>
                <w:sz w:val="18"/>
                <w:szCs w:val="18"/>
              </w:rPr>
              <w:t>-1</w:t>
            </w:r>
          </w:p>
        </w:tc>
      </w:tr>
      <w:tr w:rsidR="005E49F7" w:rsidTr="004B68B0">
        <w:trPr>
          <w:cantSplit/>
        </w:trPr>
        <w:tc>
          <w:tcPr>
            <w:tcW w:w="8640" w:type="dxa"/>
            <w:gridSpan w:val="4"/>
          </w:tcPr>
          <w:p w:rsidR="005E49F7" w:rsidRPr="004B68B0" w:rsidRDefault="005E49F7" w:rsidP="004B68B0">
            <w:pPr>
              <w:autoSpaceDE w:val="0"/>
              <w:autoSpaceDN w:val="0"/>
              <w:adjustRightInd w:val="0"/>
              <w:spacing w:before="0" w:after="0"/>
              <w:rPr>
                <w:rFonts w:ascii="Courier New" w:hAnsi="Courier New" w:cs="Courier New"/>
                <w:color w:val="3F7F5F"/>
                <w:highlight w:val="white"/>
              </w:rPr>
            </w:pPr>
          </w:p>
          <w:p w:rsidR="005E49F7" w:rsidRPr="004B68B0" w:rsidRDefault="005E49F7" w:rsidP="004B68B0">
            <w:pPr>
              <w:autoSpaceDE w:val="0"/>
              <w:autoSpaceDN w:val="0"/>
              <w:adjustRightInd w:val="0"/>
              <w:spacing w:before="0" w:after="0"/>
              <w:rPr>
                <w:rFonts w:ascii="Courier New" w:hAnsi="Courier New" w:cs="Courier New"/>
              </w:rPr>
            </w:pPr>
            <w:r w:rsidRPr="004B68B0">
              <w:rPr>
                <w:rFonts w:ascii="Courier New" w:hAnsi="Courier New" w:cs="Courier New"/>
                <w:color w:val="3F7F5F"/>
                <w:highlight w:val="white"/>
              </w:rPr>
              <w:t>#Current Timestamp.</w:t>
            </w:r>
          </w:p>
          <w:p w:rsidR="005E49F7" w:rsidRPr="004B68B0" w:rsidRDefault="005E49F7" w:rsidP="004B68B0">
            <w:pPr>
              <w:autoSpaceDE w:val="0"/>
              <w:autoSpaceDN w:val="0"/>
              <w:adjustRightInd w:val="0"/>
              <w:spacing w:before="0" w:after="0"/>
              <w:rPr>
                <w:rStyle w:val="CommentReference"/>
                <w:rFonts w:ascii="Courier New" w:hAnsi="Courier New" w:cs="Courier New"/>
                <w:sz w:val="20"/>
              </w:rPr>
            </w:pPr>
          </w:p>
        </w:tc>
      </w:tr>
      <w:tr w:rsidR="005E49F7" w:rsidTr="004B68B0">
        <w:trPr>
          <w:cantSplit/>
        </w:trPr>
        <w:tc>
          <w:tcPr>
            <w:tcW w:w="1694" w:type="dxa"/>
          </w:tcPr>
          <w:p w:rsidR="005E49F7" w:rsidRPr="004B68B0" w:rsidRDefault="005E49F7" w:rsidP="004B68B0">
            <w:pPr>
              <w:pStyle w:val="BodyText"/>
              <w:jc w:val="both"/>
              <w:rPr>
                <w:color w:val="0000FF"/>
                <w:sz w:val="18"/>
                <w:szCs w:val="18"/>
              </w:rPr>
            </w:pPr>
            <w:r w:rsidRPr="004B68B0">
              <w:rPr>
                <w:color w:val="0000FF"/>
                <w:sz w:val="18"/>
                <w:szCs w:val="18"/>
              </w:rPr>
              <w:t>currenttimestamp</w:t>
            </w:r>
          </w:p>
        </w:tc>
        <w:tc>
          <w:tcPr>
            <w:tcW w:w="1061" w:type="dxa"/>
          </w:tcPr>
          <w:p w:rsidR="005E49F7" w:rsidRPr="004B68B0" w:rsidRDefault="005E49F7" w:rsidP="004B68B0">
            <w:pPr>
              <w:pStyle w:val="BodyText"/>
              <w:jc w:val="both"/>
              <w:rPr>
                <w:color w:val="0000FF"/>
                <w:sz w:val="18"/>
                <w:szCs w:val="18"/>
              </w:rPr>
            </w:pPr>
            <w:r w:rsidRPr="004B68B0">
              <w:rPr>
                <w:color w:val="0000FF"/>
                <w:sz w:val="18"/>
                <w:szCs w:val="18"/>
              </w:rPr>
              <w:t>String</w:t>
            </w:r>
          </w:p>
        </w:tc>
        <w:tc>
          <w:tcPr>
            <w:tcW w:w="2926" w:type="dxa"/>
          </w:tcPr>
          <w:p w:rsidR="005E49F7" w:rsidRPr="004B68B0" w:rsidRDefault="005E49F7" w:rsidP="004B68B0">
            <w:pPr>
              <w:pStyle w:val="BodyText"/>
              <w:jc w:val="both"/>
              <w:rPr>
                <w:rFonts w:cs="Arial"/>
                <w:color w:val="0000FF"/>
                <w:sz w:val="18"/>
                <w:szCs w:val="18"/>
              </w:rPr>
            </w:pPr>
            <w:r w:rsidRPr="004B68B0">
              <w:rPr>
                <w:rFonts w:cs="Arial"/>
                <w:color w:val="0000FF"/>
                <w:sz w:val="18"/>
                <w:szCs w:val="18"/>
              </w:rPr>
              <w:t>If the value is set to DATABASE then the engine will get the current</w:t>
            </w:r>
          </w:p>
          <w:p w:rsidR="005E49F7" w:rsidRPr="004B68B0" w:rsidRDefault="005E49F7" w:rsidP="004B68B0">
            <w:pPr>
              <w:pStyle w:val="BodyText"/>
              <w:jc w:val="both"/>
              <w:rPr>
                <w:rFonts w:cs="Arial"/>
                <w:color w:val="0000FF"/>
                <w:sz w:val="18"/>
                <w:szCs w:val="18"/>
              </w:rPr>
            </w:pPr>
            <w:r w:rsidRPr="004B68B0">
              <w:rPr>
                <w:rFonts w:cs="Arial"/>
                <w:color w:val="0000FF"/>
                <w:sz w:val="18"/>
                <w:szCs w:val="18"/>
              </w:rPr>
              <w:t>#timestamp from the Database. Otherwise the current timestamp will be</w:t>
            </w:r>
          </w:p>
          <w:p w:rsidR="005E49F7" w:rsidRPr="004B68B0" w:rsidRDefault="005E49F7" w:rsidP="004B68B0">
            <w:pPr>
              <w:pStyle w:val="BodyText"/>
              <w:jc w:val="both"/>
              <w:rPr>
                <w:rFonts w:cs="Arial"/>
                <w:color w:val="0000FF"/>
                <w:sz w:val="18"/>
                <w:szCs w:val="18"/>
              </w:rPr>
            </w:pPr>
            <w:r w:rsidRPr="004B68B0">
              <w:rPr>
                <w:rFonts w:cs="Arial"/>
                <w:color w:val="0000FF"/>
                <w:sz w:val="18"/>
                <w:szCs w:val="18"/>
              </w:rPr>
              <w:t>#taken from the server on which the PRE is installed.</w:t>
            </w:r>
          </w:p>
          <w:p w:rsidR="005E49F7" w:rsidRPr="004B68B0" w:rsidRDefault="005E49F7" w:rsidP="004B68B0">
            <w:pPr>
              <w:pStyle w:val="BodyText"/>
              <w:jc w:val="both"/>
              <w:rPr>
                <w:rFonts w:cs="Arial"/>
                <w:color w:val="0000FF"/>
                <w:sz w:val="18"/>
                <w:szCs w:val="18"/>
              </w:rPr>
            </w:pPr>
            <w:r w:rsidRPr="004B68B0">
              <w:rPr>
                <w:rFonts w:cs="Arial"/>
                <w:color w:val="0000FF"/>
                <w:sz w:val="18"/>
                <w:szCs w:val="18"/>
              </w:rPr>
              <w:t>#NOTE that the current Database supported are Oracle, Microsoft SQL</w:t>
            </w:r>
          </w:p>
          <w:p w:rsidR="005E49F7" w:rsidRPr="004B68B0" w:rsidRDefault="005E49F7" w:rsidP="004B68B0">
            <w:pPr>
              <w:pStyle w:val="BodyText"/>
              <w:jc w:val="both"/>
              <w:rPr>
                <w:rFonts w:cs="Arial"/>
                <w:color w:val="0000FF"/>
                <w:sz w:val="18"/>
                <w:szCs w:val="18"/>
              </w:rPr>
            </w:pPr>
            <w:r w:rsidRPr="004B68B0">
              <w:rPr>
                <w:rFonts w:cs="Arial"/>
                <w:color w:val="0000FF"/>
                <w:sz w:val="18"/>
                <w:szCs w:val="18"/>
              </w:rPr>
              <w:t>#and IBM DB2. To make the PRE independent of the Database do not set</w:t>
            </w:r>
          </w:p>
          <w:p w:rsidR="005E49F7" w:rsidRPr="004B68B0" w:rsidRDefault="005E49F7" w:rsidP="004B68B0">
            <w:pPr>
              <w:pStyle w:val="BodyText"/>
              <w:jc w:val="both"/>
              <w:rPr>
                <w:rFonts w:cs="Arial"/>
                <w:color w:val="0000FF"/>
                <w:sz w:val="18"/>
                <w:szCs w:val="18"/>
              </w:rPr>
            </w:pPr>
            <w:r w:rsidRPr="004B68B0">
              <w:rPr>
                <w:rFonts w:cs="Arial"/>
                <w:color w:val="0000FF"/>
                <w:sz w:val="18"/>
                <w:szCs w:val="18"/>
              </w:rPr>
              <w:t>#the value for this property.</w:t>
            </w:r>
          </w:p>
        </w:tc>
        <w:tc>
          <w:tcPr>
            <w:tcW w:w="2959" w:type="dxa"/>
          </w:tcPr>
          <w:p w:rsidR="005E49F7" w:rsidRPr="004B68B0" w:rsidRDefault="005E49F7" w:rsidP="004B68B0">
            <w:pPr>
              <w:pStyle w:val="BodyText"/>
              <w:jc w:val="both"/>
              <w:rPr>
                <w:rStyle w:val="CommentReference"/>
                <w:rFonts w:cs="Arial"/>
                <w:color w:val="0000FF"/>
                <w:sz w:val="18"/>
                <w:szCs w:val="18"/>
              </w:rPr>
            </w:pPr>
            <w:r w:rsidRPr="004B68B0">
              <w:rPr>
                <w:rStyle w:val="CommentReference"/>
                <w:rFonts w:cs="Arial"/>
                <w:color w:val="0000FF"/>
                <w:sz w:val="18"/>
                <w:szCs w:val="18"/>
              </w:rPr>
              <w:t>DATABASE</w:t>
            </w:r>
          </w:p>
        </w:tc>
      </w:tr>
      <w:tr w:rsidR="005E49F7" w:rsidTr="004B68B0">
        <w:trPr>
          <w:cantSplit/>
        </w:trPr>
        <w:tc>
          <w:tcPr>
            <w:tcW w:w="8640" w:type="dxa"/>
            <w:gridSpan w:val="4"/>
          </w:tcPr>
          <w:p w:rsidR="005E49F7" w:rsidRPr="004B68B0" w:rsidRDefault="005E49F7" w:rsidP="004B68B0">
            <w:pPr>
              <w:autoSpaceDE w:val="0"/>
              <w:autoSpaceDN w:val="0"/>
              <w:adjustRightInd w:val="0"/>
              <w:spacing w:before="0" w:after="0"/>
              <w:rPr>
                <w:rFonts w:ascii="Courier New" w:hAnsi="Courier New" w:cs="Courier New"/>
                <w:color w:val="3F7F5F"/>
                <w:highlight w:val="white"/>
              </w:rPr>
            </w:pPr>
          </w:p>
          <w:p w:rsidR="00D50746" w:rsidRPr="004B68B0" w:rsidRDefault="005E49F7" w:rsidP="004B68B0">
            <w:pPr>
              <w:autoSpaceDE w:val="0"/>
              <w:autoSpaceDN w:val="0"/>
              <w:adjustRightInd w:val="0"/>
              <w:spacing w:before="0" w:after="0"/>
              <w:rPr>
                <w:rFonts w:cs="Arial"/>
                <w:color w:val="0000FF"/>
                <w:sz w:val="18"/>
                <w:szCs w:val="18"/>
              </w:rPr>
            </w:pPr>
            <w:r w:rsidRPr="004B68B0">
              <w:rPr>
                <w:rFonts w:ascii="Courier New" w:hAnsi="Courier New" w:cs="Courier New"/>
                <w:color w:val="3F7F5F"/>
                <w:highlight w:val="white"/>
              </w:rPr>
              <w:t>#PRE SQL Queries for Generating Sequencies.</w:t>
            </w:r>
            <w:r w:rsidR="00D50746" w:rsidRPr="004B68B0">
              <w:rPr>
                <w:rFonts w:cs="Arial"/>
                <w:color w:val="0000FF"/>
                <w:sz w:val="18"/>
                <w:szCs w:val="18"/>
              </w:rPr>
              <w:t xml:space="preserve"> </w:t>
            </w:r>
          </w:p>
          <w:p w:rsidR="00D50746" w:rsidRPr="004B68B0" w:rsidRDefault="00D50746" w:rsidP="004B68B0">
            <w:pPr>
              <w:autoSpaceDE w:val="0"/>
              <w:autoSpaceDN w:val="0"/>
              <w:adjustRightInd w:val="0"/>
              <w:spacing w:before="0" w:after="0"/>
              <w:rPr>
                <w:rFonts w:cs="Arial"/>
                <w:color w:val="0000FF"/>
                <w:sz w:val="18"/>
                <w:szCs w:val="18"/>
              </w:rPr>
            </w:pPr>
          </w:p>
          <w:p w:rsidR="005E49F7" w:rsidRPr="004B68B0" w:rsidRDefault="00D50746" w:rsidP="004B68B0">
            <w:pPr>
              <w:autoSpaceDE w:val="0"/>
              <w:autoSpaceDN w:val="0"/>
              <w:adjustRightInd w:val="0"/>
              <w:spacing w:before="0" w:after="0"/>
              <w:rPr>
                <w:rFonts w:ascii="Courier New" w:hAnsi="Courier New" w:cs="Courier New"/>
                <w:color w:val="3F7F5F"/>
                <w:highlight w:val="white"/>
              </w:rPr>
            </w:pPr>
            <w:r w:rsidRPr="004B68B0">
              <w:rPr>
                <w:rFonts w:ascii="Courier New" w:hAnsi="Courier New" w:cs="Courier New"/>
                <w:color w:val="3F7F5F"/>
                <w:highlight w:val="white"/>
              </w:rPr>
              <w:t xml:space="preserve">#If there happens to be different logic to generate the Sequence number and/or an SQL can not be executed to generate the sequence number then kindly write a class that implements </w:t>
            </w:r>
            <w:r w:rsidR="00E612F6" w:rsidRPr="004B68B0">
              <w:rPr>
                <w:rFonts w:ascii="Courier New" w:hAnsi="Courier New" w:cs="Courier New"/>
                <w:color w:val="3F7F5F"/>
                <w:highlight w:val="white"/>
              </w:rPr>
              <w:t>Stg.</w:t>
            </w:r>
            <w:r w:rsidRPr="004B68B0">
              <w:rPr>
                <w:rFonts w:ascii="Courier New" w:hAnsi="Courier New" w:cs="Courier New"/>
                <w:color w:val="3F7F5F"/>
                <w:highlight w:val="white"/>
              </w:rPr>
              <w:t>pr.engine.scheduler.IRequestIdGenerator and implement your own logic to generate the sequence number. The default class executes the following query based on the JDBC connection type. Refer to jdbctypes.properties for different types of supported Databases. Ensure that ORACLE, DB2 or for that matter any new type is added in jdbctypes.properties file.</w:t>
            </w:r>
          </w:p>
          <w:p w:rsidR="005E49F7" w:rsidRPr="004B68B0" w:rsidRDefault="005E49F7" w:rsidP="004B68B0">
            <w:pPr>
              <w:autoSpaceDE w:val="0"/>
              <w:autoSpaceDN w:val="0"/>
              <w:adjustRightInd w:val="0"/>
              <w:spacing w:before="0" w:after="0"/>
              <w:rPr>
                <w:color w:val="3F7F5F"/>
                <w:highlight w:val="white"/>
              </w:rPr>
            </w:pPr>
          </w:p>
        </w:tc>
      </w:tr>
      <w:tr w:rsidR="005E49F7" w:rsidTr="004B68B0">
        <w:trPr>
          <w:cantSplit/>
        </w:trPr>
        <w:tc>
          <w:tcPr>
            <w:tcW w:w="1694" w:type="dxa"/>
          </w:tcPr>
          <w:p w:rsidR="005E49F7" w:rsidRPr="004B68B0" w:rsidRDefault="005E49F7" w:rsidP="004B68B0">
            <w:pPr>
              <w:pStyle w:val="BodyText"/>
              <w:jc w:val="both"/>
              <w:rPr>
                <w:color w:val="0000FF"/>
                <w:sz w:val="18"/>
                <w:szCs w:val="18"/>
              </w:rPr>
            </w:pPr>
            <w:r w:rsidRPr="004B68B0">
              <w:rPr>
                <w:color w:val="0000FF"/>
                <w:sz w:val="18"/>
                <w:szCs w:val="18"/>
              </w:rPr>
              <w:t>ORACLE.sequence.sql</w:t>
            </w:r>
          </w:p>
        </w:tc>
        <w:tc>
          <w:tcPr>
            <w:tcW w:w="1061" w:type="dxa"/>
          </w:tcPr>
          <w:p w:rsidR="005E49F7" w:rsidRPr="004B68B0" w:rsidRDefault="005E49F7" w:rsidP="004B68B0">
            <w:pPr>
              <w:pStyle w:val="BodyText"/>
              <w:jc w:val="both"/>
              <w:rPr>
                <w:color w:val="0000FF"/>
                <w:sz w:val="18"/>
                <w:szCs w:val="18"/>
              </w:rPr>
            </w:pPr>
            <w:r w:rsidRPr="004B68B0">
              <w:rPr>
                <w:color w:val="0000FF"/>
                <w:sz w:val="18"/>
                <w:szCs w:val="18"/>
              </w:rPr>
              <w:t>String</w:t>
            </w:r>
          </w:p>
        </w:tc>
        <w:tc>
          <w:tcPr>
            <w:tcW w:w="2926" w:type="dxa"/>
          </w:tcPr>
          <w:p w:rsidR="005E49F7" w:rsidRPr="004B68B0" w:rsidRDefault="00D50746" w:rsidP="004B68B0">
            <w:pPr>
              <w:pStyle w:val="BodyText"/>
              <w:jc w:val="both"/>
              <w:rPr>
                <w:rFonts w:cs="Arial"/>
                <w:color w:val="0000FF"/>
                <w:sz w:val="18"/>
                <w:szCs w:val="18"/>
              </w:rPr>
            </w:pPr>
            <w:r w:rsidRPr="004B68B0">
              <w:rPr>
                <w:rFonts w:cs="Arial"/>
                <w:color w:val="0000FF"/>
                <w:sz w:val="18"/>
                <w:szCs w:val="18"/>
              </w:rPr>
              <w:t>Defines the query for generating sequence with respect to ORACLE database.</w:t>
            </w:r>
          </w:p>
        </w:tc>
        <w:tc>
          <w:tcPr>
            <w:tcW w:w="2959" w:type="dxa"/>
          </w:tcPr>
          <w:p w:rsidR="005E49F7" w:rsidRPr="004B68B0" w:rsidRDefault="005E49F7" w:rsidP="007C63F5">
            <w:pPr>
              <w:pStyle w:val="StyleBodyTextJustified"/>
              <w:rPr>
                <w:rStyle w:val="CommentReference"/>
                <w:rFonts w:cs="Arial"/>
                <w:color w:val="0000FF"/>
                <w:sz w:val="18"/>
                <w:szCs w:val="18"/>
              </w:rPr>
            </w:pPr>
            <w:r w:rsidRPr="005E49F7">
              <w:t>SELECT (TO_NUMBER(TO_CHAR(SYSDATE, 'yyyymmdd')) * 10000) + SEQ_INTERFACE_REQ_ID.NEXTVAL FROM  DUAL</w:t>
            </w:r>
          </w:p>
        </w:tc>
      </w:tr>
      <w:tr w:rsidR="00D50746" w:rsidTr="004B68B0">
        <w:trPr>
          <w:cantSplit/>
        </w:trPr>
        <w:tc>
          <w:tcPr>
            <w:tcW w:w="1694" w:type="dxa"/>
          </w:tcPr>
          <w:p w:rsidR="00D50746" w:rsidRPr="004B68B0" w:rsidRDefault="00D50746" w:rsidP="004B68B0">
            <w:pPr>
              <w:pStyle w:val="BodyText"/>
              <w:jc w:val="both"/>
              <w:rPr>
                <w:color w:val="0000FF"/>
                <w:sz w:val="18"/>
                <w:szCs w:val="18"/>
              </w:rPr>
            </w:pPr>
            <w:r w:rsidRPr="004B68B0">
              <w:rPr>
                <w:color w:val="0000FF"/>
                <w:sz w:val="18"/>
                <w:szCs w:val="18"/>
              </w:rPr>
              <w:t>DB2.sequence.sql</w:t>
            </w:r>
          </w:p>
        </w:tc>
        <w:tc>
          <w:tcPr>
            <w:tcW w:w="1061" w:type="dxa"/>
          </w:tcPr>
          <w:p w:rsidR="00D50746" w:rsidRPr="004B68B0" w:rsidRDefault="00D50746" w:rsidP="004B68B0">
            <w:pPr>
              <w:pStyle w:val="BodyText"/>
              <w:jc w:val="both"/>
              <w:rPr>
                <w:color w:val="0000FF"/>
                <w:sz w:val="18"/>
                <w:szCs w:val="18"/>
              </w:rPr>
            </w:pPr>
            <w:r w:rsidRPr="004B68B0">
              <w:rPr>
                <w:color w:val="0000FF"/>
                <w:sz w:val="18"/>
                <w:szCs w:val="18"/>
              </w:rPr>
              <w:t>String</w:t>
            </w:r>
          </w:p>
        </w:tc>
        <w:tc>
          <w:tcPr>
            <w:tcW w:w="2926" w:type="dxa"/>
          </w:tcPr>
          <w:p w:rsidR="00D50746" w:rsidRPr="004B68B0" w:rsidRDefault="00D50746" w:rsidP="004B68B0">
            <w:pPr>
              <w:pStyle w:val="BodyText"/>
              <w:jc w:val="both"/>
              <w:rPr>
                <w:rFonts w:cs="Arial"/>
                <w:color w:val="0000FF"/>
                <w:sz w:val="18"/>
                <w:szCs w:val="18"/>
              </w:rPr>
            </w:pPr>
            <w:r w:rsidRPr="004B68B0">
              <w:rPr>
                <w:rFonts w:cs="Arial"/>
                <w:color w:val="0000FF"/>
                <w:sz w:val="18"/>
                <w:szCs w:val="18"/>
              </w:rPr>
              <w:t>Defines the query for generating sequence with respect to IBM DB2 database.</w:t>
            </w:r>
          </w:p>
        </w:tc>
        <w:tc>
          <w:tcPr>
            <w:tcW w:w="2959" w:type="dxa"/>
          </w:tcPr>
          <w:p w:rsidR="00D50746" w:rsidRPr="004B68B0" w:rsidRDefault="00D50746" w:rsidP="004B68B0">
            <w:pPr>
              <w:pStyle w:val="BodyText"/>
              <w:jc w:val="both"/>
              <w:rPr>
                <w:color w:val="0000FF"/>
                <w:sz w:val="18"/>
                <w:szCs w:val="18"/>
              </w:rPr>
            </w:pPr>
            <w:r w:rsidRPr="004B68B0">
              <w:rPr>
                <w:color w:val="0000FF"/>
                <w:sz w:val="18"/>
                <w:szCs w:val="18"/>
              </w:rPr>
              <w:t>SELECT nextval FOR seq_interface_req_id FROM sysibm.sysdummy1</w:t>
            </w:r>
          </w:p>
        </w:tc>
      </w:tr>
      <w:tr w:rsidR="00D50746" w:rsidTr="004B68B0">
        <w:trPr>
          <w:cantSplit/>
        </w:trPr>
        <w:tc>
          <w:tcPr>
            <w:tcW w:w="8640" w:type="dxa"/>
            <w:gridSpan w:val="4"/>
          </w:tcPr>
          <w:p w:rsidR="00D50746" w:rsidRPr="004B68B0" w:rsidRDefault="00D50746" w:rsidP="004B68B0">
            <w:pPr>
              <w:autoSpaceDE w:val="0"/>
              <w:autoSpaceDN w:val="0"/>
              <w:adjustRightInd w:val="0"/>
              <w:spacing w:before="0" w:after="0"/>
              <w:rPr>
                <w:color w:val="0000FF"/>
                <w:sz w:val="18"/>
                <w:szCs w:val="18"/>
              </w:rPr>
            </w:pPr>
            <w:r w:rsidRPr="004B68B0">
              <w:rPr>
                <w:rFonts w:ascii="Courier New" w:hAnsi="Courier New" w:cs="Courier New"/>
                <w:color w:val="3F7F5F"/>
                <w:highlight w:val="white"/>
              </w:rPr>
              <w:t>#PRE SQL query for getting the system date from database provided the property currenttimestamp points to DATABASE.</w:t>
            </w:r>
          </w:p>
        </w:tc>
      </w:tr>
      <w:tr w:rsidR="00D50746" w:rsidTr="004B68B0">
        <w:trPr>
          <w:cantSplit/>
        </w:trPr>
        <w:tc>
          <w:tcPr>
            <w:tcW w:w="1694" w:type="dxa"/>
          </w:tcPr>
          <w:p w:rsidR="00D50746" w:rsidRPr="004B68B0" w:rsidRDefault="00D50746" w:rsidP="004B68B0">
            <w:pPr>
              <w:pStyle w:val="BodyText"/>
              <w:jc w:val="both"/>
              <w:rPr>
                <w:color w:val="0000FF"/>
                <w:sz w:val="18"/>
                <w:szCs w:val="18"/>
              </w:rPr>
            </w:pPr>
            <w:r w:rsidRPr="004B68B0">
              <w:rPr>
                <w:color w:val="0000FF"/>
                <w:sz w:val="18"/>
                <w:szCs w:val="18"/>
              </w:rPr>
              <w:t>ORACLE.timestamp.sql</w:t>
            </w:r>
          </w:p>
        </w:tc>
        <w:tc>
          <w:tcPr>
            <w:tcW w:w="1061" w:type="dxa"/>
          </w:tcPr>
          <w:p w:rsidR="00D50746" w:rsidRPr="004B68B0" w:rsidRDefault="00D50746" w:rsidP="004B68B0">
            <w:pPr>
              <w:pStyle w:val="BodyText"/>
              <w:jc w:val="both"/>
              <w:rPr>
                <w:color w:val="0000FF"/>
                <w:sz w:val="18"/>
                <w:szCs w:val="18"/>
              </w:rPr>
            </w:pPr>
            <w:r w:rsidRPr="004B68B0">
              <w:rPr>
                <w:color w:val="0000FF"/>
                <w:sz w:val="18"/>
                <w:szCs w:val="18"/>
              </w:rPr>
              <w:t>String</w:t>
            </w:r>
          </w:p>
        </w:tc>
        <w:tc>
          <w:tcPr>
            <w:tcW w:w="2926" w:type="dxa"/>
          </w:tcPr>
          <w:p w:rsidR="00D50746" w:rsidRPr="004B68B0" w:rsidRDefault="00D50746" w:rsidP="004B68B0">
            <w:pPr>
              <w:pStyle w:val="BodyText"/>
              <w:jc w:val="both"/>
              <w:rPr>
                <w:rFonts w:cs="Arial"/>
                <w:color w:val="0000FF"/>
                <w:sz w:val="18"/>
                <w:szCs w:val="18"/>
              </w:rPr>
            </w:pPr>
            <w:r w:rsidRPr="004B68B0">
              <w:rPr>
                <w:rFonts w:cs="Arial"/>
                <w:color w:val="0000FF"/>
                <w:sz w:val="18"/>
                <w:szCs w:val="18"/>
              </w:rPr>
              <w:t>Defines the query for getting the current system timestamp from ORACLE database.</w:t>
            </w:r>
          </w:p>
        </w:tc>
        <w:tc>
          <w:tcPr>
            <w:tcW w:w="2959" w:type="dxa"/>
          </w:tcPr>
          <w:p w:rsidR="00D50746" w:rsidRPr="004B68B0" w:rsidRDefault="00D50746" w:rsidP="004B68B0">
            <w:pPr>
              <w:pStyle w:val="BodyText"/>
              <w:jc w:val="both"/>
              <w:rPr>
                <w:color w:val="0000FF"/>
                <w:sz w:val="18"/>
                <w:szCs w:val="18"/>
              </w:rPr>
            </w:pPr>
            <w:r w:rsidRPr="004B68B0">
              <w:rPr>
                <w:color w:val="0000FF"/>
                <w:sz w:val="18"/>
                <w:szCs w:val="18"/>
              </w:rPr>
              <w:t>SELECT sysdate FROM dual</w:t>
            </w:r>
          </w:p>
        </w:tc>
      </w:tr>
      <w:tr w:rsidR="00D50746" w:rsidTr="004B68B0">
        <w:trPr>
          <w:cantSplit/>
        </w:trPr>
        <w:tc>
          <w:tcPr>
            <w:tcW w:w="1694" w:type="dxa"/>
          </w:tcPr>
          <w:p w:rsidR="00D50746" w:rsidRPr="004B68B0" w:rsidRDefault="00D50746" w:rsidP="004B68B0">
            <w:pPr>
              <w:pStyle w:val="BodyText"/>
              <w:jc w:val="both"/>
              <w:rPr>
                <w:color w:val="0000FF"/>
                <w:sz w:val="18"/>
                <w:szCs w:val="18"/>
              </w:rPr>
            </w:pPr>
            <w:r w:rsidRPr="004B68B0">
              <w:rPr>
                <w:color w:val="0000FF"/>
                <w:sz w:val="18"/>
                <w:szCs w:val="18"/>
              </w:rPr>
              <w:lastRenderedPageBreak/>
              <w:t>DB2.timestamp.sql</w:t>
            </w:r>
          </w:p>
        </w:tc>
        <w:tc>
          <w:tcPr>
            <w:tcW w:w="1061" w:type="dxa"/>
          </w:tcPr>
          <w:p w:rsidR="00D50746" w:rsidRPr="004B68B0" w:rsidRDefault="00D50746" w:rsidP="004B68B0">
            <w:pPr>
              <w:pStyle w:val="BodyText"/>
              <w:jc w:val="both"/>
              <w:rPr>
                <w:color w:val="0000FF"/>
                <w:sz w:val="18"/>
                <w:szCs w:val="18"/>
              </w:rPr>
            </w:pPr>
            <w:r w:rsidRPr="004B68B0">
              <w:rPr>
                <w:color w:val="0000FF"/>
                <w:sz w:val="18"/>
                <w:szCs w:val="18"/>
              </w:rPr>
              <w:t>String</w:t>
            </w:r>
          </w:p>
        </w:tc>
        <w:tc>
          <w:tcPr>
            <w:tcW w:w="2926" w:type="dxa"/>
          </w:tcPr>
          <w:p w:rsidR="00D50746" w:rsidRPr="004B68B0" w:rsidRDefault="00D50746" w:rsidP="004B68B0">
            <w:pPr>
              <w:pStyle w:val="BodyText"/>
              <w:jc w:val="both"/>
              <w:rPr>
                <w:rFonts w:cs="Arial"/>
                <w:color w:val="0000FF"/>
                <w:sz w:val="18"/>
                <w:szCs w:val="18"/>
              </w:rPr>
            </w:pPr>
            <w:r w:rsidRPr="004B68B0">
              <w:rPr>
                <w:rFonts w:cs="Arial"/>
                <w:color w:val="0000FF"/>
                <w:sz w:val="18"/>
                <w:szCs w:val="18"/>
              </w:rPr>
              <w:t>Defines the query for getting the current system timestamp from IBM DB2 database.</w:t>
            </w:r>
          </w:p>
        </w:tc>
        <w:tc>
          <w:tcPr>
            <w:tcW w:w="2959" w:type="dxa"/>
          </w:tcPr>
          <w:p w:rsidR="00D50746" w:rsidRPr="004B68B0" w:rsidRDefault="00D50746" w:rsidP="004B68B0">
            <w:pPr>
              <w:pStyle w:val="BodyText"/>
              <w:jc w:val="both"/>
              <w:rPr>
                <w:color w:val="0000FF"/>
                <w:sz w:val="18"/>
                <w:szCs w:val="18"/>
              </w:rPr>
            </w:pPr>
            <w:r w:rsidRPr="004B68B0">
              <w:rPr>
                <w:color w:val="0000FF"/>
                <w:sz w:val="18"/>
                <w:szCs w:val="18"/>
              </w:rPr>
              <w:t>SELECT current timestamp FROM sysibm.sysdummy1</w:t>
            </w:r>
          </w:p>
        </w:tc>
      </w:tr>
      <w:tr w:rsidR="00D50746" w:rsidTr="004B68B0">
        <w:trPr>
          <w:cantSplit/>
        </w:trPr>
        <w:tc>
          <w:tcPr>
            <w:tcW w:w="1694" w:type="dxa"/>
          </w:tcPr>
          <w:p w:rsidR="00D50746" w:rsidRPr="004B68B0" w:rsidRDefault="00D50746" w:rsidP="004B68B0">
            <w:pPr>
              <w:pStyle w:val="BodyText"/>
              <w:jc w:val="both"/>
              <w:rPr>
                <w:color w:val="0000FF"/>
                <w:sz w:val="18"/>
                <w:szCs w:val="18"/>
              </w:rPr>
            </w:pPr>
            <w:r w:rsidRPr="004B68B0">
              <w:rPr>
                <w:color w:val="0000FF"/>
                <w:sz w:val="18"/>
                <w:szCs w:val="18"/>
              </w:rPr>
              <w:t>MSSQL.timestamp.sql</w:t>
            </w:r>
          </w:p>
        </w:tc>
        <w:tc>
          <w:tcPr>
            <w:tcW w:w="1061" w:type="dxa"/>
          </w:tcPr>
          <w:p w:rsidR="00D50746" w:rsidRPr="004B68B0" w:rsidRDefault="00D50746" w:rsidP="004B68B0">
            <w:pPr>
              <w:pStyle w:val="BodyText"/>
              <w:jc w:val="both"/>
              <w:rPr>
                <w:color w:val="0000FF"/>
                <w:sz w:val="18"/>
                <w:szCs w:val="18"/>
              </w:rPr>
            </w:pPr>
            <w:r w:rsidRPr="004B68B0">
              <w:rPr>
                <w:color w:val="0000FF"/>
                <w:sz w:val="18"/>
                <w:szCs w:val="18"/>
              </w:rPr>
              <w:t>String</w:t>
            </w:r>
          </w:p>
        </w:tc>
        <w:tc>
          <w:tcPr>
            <w:tcW w:w="2926" w:type="dxa"/>
          </w:tcPr>
          <w:p w:rsidR="00D50746" w:rsidRPr="004B68B0" w:rsidRDefault="00D50746" w:rsidP="004B68B0">
            <w:pPr>
              <w:pStyle w:val="BodyText"/>
              <w:jc w:val="both"/>
              <w:rPr>
                <w:rFonts w:cs="Arial"/>
                <w:color w:val="0000FF"/>
                <w:sz w:val="18"/>
                <w:szCs w:val="18"/>
              </w:rPr>
            </w:pPr>
            <w:r w:rsidRPr="004B68B0">
              <w:rPr>
                <w:rFonts w:cs="Arial"/>
                <w:color w:val="0000FF"/>
                <w:sz w:val="18"/>
                <w:szCs w:val="18"/>
              </w:rPr>
              <w:t>Defines the query for getting the current system timestamp from Microsoft SQL Server</w:t>
            </w:r>
          </w:p>
        </w:tc>
        <w:tc>
          <w:tcPr>
            <w:tcW w:w="2959" w:type="dxa"/>
          </w:tcPr>
          <w:p w:rsidR="00D50746" w:rsidRPr="004B68B0" w:rsidRDefault="00D50746" w:rsidP="004B68B0">
            <w:pPr>
              <w:pStyle w:val="BodyText"/>
              <w:jc w:val="both"/>
              <w:rPr>
                <w:color w:val="0000FF"/>
                <w:sz w:val="18"/>
                <w:szCs w:val="18"/>
              </w:rPr>
            </w:pPr>
            <w:r w:rsidRPr="004B68B0">
              <w:rPr>
                <w:color w:val="0000FF"/>
                <w:sz w:val="18"/>
                <w:szCs w:val="18"/>
              </w:rPr>
              <w:t>SELECT getdate()</w:t>
            </w:r>
          </w:p>
        </w:tc>
      </w:tr>
      <w:tr w:rsidR="00847DA6" w:rsidTr="004B68B0">
        <w:trPr>
          <w:cantSplit/>
        </w:trPr>
        <w:tc>
          <w:tcPr>
            <w:tcW w:w="8640" w:type="dxa"/>
            <w:gridSpan w:val="4"/>
          </w:tcPr>
          <w:p w:rsidR="00847DA6" w:rsidRPr="004B68B0" w:rsidRDefault="00847DA6" w:rsidP="004B68B0">
            <w:pPr>
              <w:autoSpaceDE w:val="0"/>
              <w:autoSpaceDN w:val="0"/>
              <w:adjustRightInd w:val="0"/>
              <w:spacing w:before="0" w:after="0"/>
              <w:rPr>
                <w:color w:val="0000FF"/>
                <w:sz w:val="18"/>
                <w:szCs w:val="18"/>
              </w:rPr>
            </w:pPr>
            <w:r w:rsidRPr="004B68B0">
              <w:rPr>
                <w:rFonts w:ascii="Courier New" w:hAnsi="Courier New" w:cs="Courier New"/>
                <w:color w:val="3F7F5F"/>
                <w:highlight w:val="white"/>
              </w:rPr>
              <w:t>#</w:t>
            </w:r>
            <w:r w:rsidRPr="004B68B0">
              <w:rPr>
                <w:rFonts w:ascii="Courier New" w:hAnsi="Courier New" w:cs="Courier New"/>
                <w:color w:val="3F7F5F"/>
              </w:rPr>
              <w:t>PRE Reboot Properties.</w:t>
            </w:r>
          </w:p>
        </w:tc>
      </w:tr>
      <w:tr w:rsidR="00847DA6" w:rsidTr="004B68B0">
        <w:trPr>
          <w:cantSplit/>
        </w:trPr>
        <w:tc>
          <w:tcPr>
            <w:tcW w:w="1694" w:type="dxa"/>
          </w:tcPr>
          <w:p w:rsidR="00847DA6" w:rsidRPr="004B68B0" w:rsidRDefault="00847DA6" w:rsidP="004B68B0">
            <w:pPr>
              <w:pStyle w:val="BodyText"/>
              <w:jc w:val="both"/>
              <w:rPr>
                <w:color w:val="0000FF"/>
                <w:sz w:val="18"/>
                <w:szCs w:val="18"/>
              </w:rPr>
            </w:pPr>
            <w:r w:rsidRPr="004B68B0">
              <w:rPr>
                <w:color w:val="0000FF"/>
                <w:sz w:val="18"/>
                <w:szCs w:val="18"/>
              </w:rPr>
              <w:t>rebootmaxcounter</w:t>
            </w:r>
          </w:p>
        </w:tc>
        <w:tc>
          <w:tcPr>
            <w:tcW w:w="1061" w:type="dxa"/>
          </w:tcPr>
          <w:p w:rsidR="00847DA6" w:rsidRPr="004B68B0" w:rsidRDefault="00847DA6" w:rsidP="004B68B0">
            <w:pPr>
              <w:pStyle w:val="BodyText"/>
              <w:jc w:val="both"/>
              <w:rPr>
                <w:color w:val="0000FF"/>
                <w:sz w:val="18"/>
                <w:szCs w:val="18"/>
              </w:rPr>
            </w:pPr>
            <w:r w:rsidRPr="004B68B0">
              <w:rPr>
                <w:color w:val="0000FF"/>
                <w:sz w:val="18"/>
                <w:szCs w:val="18"/>
              </w:rPr>
              <w:t>Integer</w:t>
            </w:r>
          </w:p>
        </w:tc>
        <w:tc>
          <w:tcPr>
            <w:tcW w:w="2926" w:type="dxa"/>
          </w:tcPr>
          <w:p w:rsidR="00847DA6" w:rsidRPr="004B68B0" w:rsidRDefault="00847DA6" w:rsidP="004B68B0">
            <w:pPr>
              <w:pStyle w:val="BodyText"/>
              <w:jc w:val="both"/>
              <w:rPr>
                <w:rFonts w:cs="Arial"/>
                <w:color w:val="0000FF"/>
                <w:sz w:val="18"/>
                <w:szCs w:val="18"/>
              </w:rPr>
            </w:pPr>
            <w:r w:rsidRPr="004B68B0">
              <w:rPr>
                <w:rFonts w:cs="Arial"/>
                <w:color w:val="0000FF"/>
                <w:sz w:val="18"/>
                <w:szCs w:val="18"/>
              </w:rPr>
              <w:t>Defines the number of attempts that the PRE should attempt in case of reboots.</w:t>
            </w:r>
          </w:p>
        </w:tc>
        <w:tc>
          <w:tcPr>
            <w:tcW w:w="2959" w:type="dxa"/>
          </w:tcPr>
          <w:p w:rsidR="00847DA6" w:rsidRPr="004B68B0" w:rsidRDefault="00847DA6" w:rsidP="004B68B0">
            <w:pPr>
              <w:pStyle w:val="BodyText"/>
              <w:jc w:val="both"/>
              <w:rPr>
                <w:color w:val="0000FF"/>
                <w:sz w:val="18"/>
                <w:szCs w:val="18"/>
              </w:rPr>
            </w:pPr>
            <w:r w:rsidRPr="004B68B0">
              <w:rPr>
                <w:color w:val="0000FF"/>
                <w:sz w:val="18"/>
                <w:szCs w:val="18"/>
              </w:rPr>
              <w:t>5</w:t>
            </w:r>
          </w:p>
        </w:tc>
      </w:tr>
      <w:tr w:rsidR="00847DA6" w:rsidTr="004B68B0">
        <w:trPr>
          <w:cantSplit/>
        </w:trPr>
        <w:tc>
          <w:tcPr>
            <w:tcW w:w="1694" w:type="dxa"/>
          </w:tcPr>
          <w:p w:rsidR="00847DA6" w:rsidRPr="004B68B0" w:rsidRDefault="005A5A0E" w:rsidP="004B68B0">
            <w:pPr>
              <w:pStyle w:val="BodyText"/>
              <w:jc w:val="both"/>
              <w:rPr>
                <w:color w:val="0000FF"/>
                <w:sz w:val="18"/>
                <w:szCs w:val="18"/>
              </w:rPr>
            </w:pPr>
            <w:r w:rsidRPr="004B68B0">
              <w:rPr>
                <w:color w:val="0000FF"/>
                <w:sz w:val="18"/>
                <w:szCs w:val="18"/>
              </w:rPr>
              <w:t>S</w:t>
            </w:r>
            <w:r w:rsidR="00847DA6" w:rsidRPr="004B68B0">
              <w:rPr>
                <w:color w:val="0000FF"/>
                <w:sz w:val="18"/>
                <w:szCs w:val="18"/>
              </w:rPr>
              <w:t>leepbeforereboottime</w:t>
            </w:r>
          </w:p>
        </w:tc>
        <w:tc>
          <w:tcPr>
            <w:tcW w:w="1061" w:type="dxa"/>
          </w:tcPr>
          <w:p w:rsidR="00847DA6" w:rsidRPr="004B68B0" w:rsidRDefault="00847DA6" w:rsidP="004B68B0">
            <w:pPr>
              <w:pStyle w:val="BodyText"/>
              <w:jc w:val="both"/>
              <w:rPr>
                <w:color w:val="0000FF"/>
                <w:sz w:val="18"/>
                <w:szCs w:val="18"/>
              </w:rPr>
            </w:pPr>
            <w:r w:rsidRPr="004B68B0">
              <w:rPr>
                <w:color w:val="0000FF"/>
                <w:sz w:val="18"/>
                <w:szCs w:val="18"/>
              </w:rPr>
              <w:t>Integer</w:t>
            </w:r>
          </w:p>
        </w:tc>
        <w:tc>
          <w:tcPr>
            <w:tcW w:w="2926" w:type="dxa"/>
          </w:tcPr>
          <w:p w:rsidR="00847DA6" w:rsidRPr="004B68B0" w:rsidRDefault="00847DA6" w:rsidP="004B68B0">
            <w:pPr>
              <w:pStyle w:val="BodyText"/>
              <w:jc w:val="both"/>
              <w:rPr>
                <w:rFonts w:cs="Arial"/>
                <w:color w:val="0000FF"/>
                <w:sz w:val="18"/>
                <w:szCs w:val="18"/>
              </w:rPr>
            </w:pPr>
            <w:r w:rsidRPr="004B68B0">
              <w:rPr>
                <w:rFonts w:cs="Arial"/>
                <w:color w:val="0000FF"/>
                <w:sz w:val="18"/>
                <w:szCs w:val="18"/>
              </w:rPr>
              <w:t>The wait time the PRE will wait after the PRE is terminated and before the PRE is started.</w:t>
            </w:r>
          </w:p>
          <w:p w:rsidR="00847DA6" w:rsidRPr="004B68B0" w:rsidRDefault="00847DA6" w:rsidP="004B68B0">
            <w:pPr>
              <w:pStyle w:val="BodyText"/>
              <w:jc w:val="both"/>
              <w:rPr>
                <w:rFonts w:cs="Arial"/>
                <w:color w:val="0000FF"/>
                <w:sz w:val="18"/>
                <w:szCs w:val="18"/>
              </w:rPr>
            </w:pPr>
            <w:r w:rsidRPr="004B68B0">
              <w:rPr>
                <w:rFonts w:cs="Arial"/>
                <w:color w:val="0000FF"/>
                <w:sz w:val="18"/>
                <w:szCs w:val="18"/>
              </w:rPr>
              <w:t>Time in Minutes.</w:t>
            </w:r>
          </w:p>
        </w:tc>
        <w:tc>
          <w:tcPr>
            <w:tcW w:w="2959" w:type="dxa"/>
          </w:tcPr>
          <w:p w:rsidR="00847DA6" w:rsidRPr="004B68B0" w:rsidRDefault="00847DA6" w:rsidP="004B68B0">
            <w:pPr>
              <w:pStyle w:val="BodyText"/>
              <w:jc w:val="both"/>
              <w:rPr>
                <w:color w:val="0000FF"/>
                <w:sz w:val="18"/>
                <w:szCs w:val="18"/>
              </w:rPr>
            </w:pPr>
            <w:r w:rsidRPr="004B68B0">
              <w:rPr>
                <w:color w:val="0000FF"/>
                <w:sz w:val="18"/>
                <w:szCs w:val="18"/>
              </w:rPr>
              <w:t>5</w:t>
            </w:r>
          </w:p>
        </w:tc>
      </w:tr>
      <w:tr w:rsidR="00140BF1" w:rsidRPr="004B68B0" w:rsidTr="004B68B0">
        <w:trPr>
          <w:cantSplit/>
        </w:trPr>
        <w:tc>
          <w:tcPr>
            <w:tcW w:w="8640" w:type="dxa"/>
            <w:gridSpan w:val="4"/>
          </w:tcPr>
          <w:p w:rsidR="00140BF1" w:rsidRPr="004B68B0" w:rsidRDefault="00140BF1" w:rsidP="004B68B0">
            <w:pPr>
              <w:autoSpaceDE w:val="0"/>
              <w:autoSpaceDN w:val="0"/>
              <w:adjustRightInd w:val="0"/>
              <w:spacing w:before="0" w:after="0"/>
              <w:rPr>
                <w:rFonts w:ascii="Courier New" w:hAnsi="Courier New" w:cs="Courier New"/>
                <w:b/>
                <w:bCs/>
                <w:color w:val="3F7F5F"/>
              </w:rPr>
            </w:pPr>
            <w:r w:rsidRPr="004B68B0">
              <w:rPr>
                <w:rFonts w:ascii="Courier New" w:hAnsi="Courier New" w:cs="Courier New"/>
                <w:b/>
                <w:bCs/>
                <w:color w:val="3F7F5F"/>
              </w:rPr>
              <w:t>JVM RUNTIME Properties</w:t>
            </w:r>
          </w:p>
          <w:p w:rsidR="00140BF1" w:rsidRPr="004B68B0" w:rsidRDefault="00140BF1" w:rsidP="004B68B0">
            <w:pPr>
              <w:autoSpaceDE w:val="0"/>
              <w:autoSpaceDN w:val="0"/>
              <w:adjustRightInd w:val="0"/>
              <w:spacing w:before="0" w:after="0"/>
              <w:rPr>
                <w:rFonts w:ascii="Courier New" w:hAnsi="Courier New" w:cs="Courier New"/>
                <w:color w:val="3F7F5F"/>
              </w:rPr>
            </w:pPr>
          </w:p>
          <w:p w:rsidR="00140BF1" w:rsidRPr="004B68B0" w:rsidRDefault="00140BF1" w:rsidP="004B68B0">
            <w:pPr>
              <w:autoSpaceDE w:val="0"/>
              <w:autoSpaceDN w:val="0"/>
              <w:adjustRightInd w:val="0"/>
              <w:spacing w:before="0" w:after="0"/>
              <w:rPr>
                <w:rFonts w:ascii="Courier New" w:hAnsi="Courier New" w:cs="Courier New"/>
              </w:rPr>
            </w:pPr>
            <w:r w:rsidRPr="004B68B0">
              <w:rPr>
                <w:rFonts w:ascii="Courier New" w:hAnsi="Courier New" w:cs="Courier New"/>
                <w:color w:val="3F7F5F"/>
              </w:rPr>
              <w:t>#Any arguments to the JVM such as -Xms or -Xmx or any boothclasspath etc can be set here. The entire value should not be in double quotes.</w:t>
            </w:r>
          </w:p>
          <w:p w:rsidR="00140BF1" w:rsidRPr="004B68B0" w:rsidRDefault="00140BF1" w:rsidP="004B68B0">
            <w:pPr>
              <w:autoSpaceDE w:val="0"/>
              <w:autoSpaceDN w:val="0"/>
              <w:adjustRightInd w:val="0"/>
              <w:spacing w:before="0" w:after="0"/>
              <w:rPr>
                <w:rFonts w:ascii="Courier New" w:hAnsi="Courier New" w:cs="Courier New"/>
              </w:rPr>
            </w:pPr>
            <w:r w:rsidRPr="004B68B0">
              <w:rPr>
                <w:rFonts w:ascii="Courier New" w:hAnsi="Courier New" w:cs="Courier New"/>
                <w:color w:val="3F7F5F"/>
              </w:rPr>
              <w:t xml:space="preserve">#The default separator is a space. The value that must have a space can be encapsulated in double quotes denoting that it is a single word. </w:t>
            </w:r>
          </w:p>
          <w:p w:rsidR="00140BF1" w:rsidRPr="004B68B0" w:rsidRDefault="00140BF1" w:rsidP="004B68B0">
            <w:pPr>
              <w:autoSpaceDE w:val="0"/>
              <w:autoSpaceDN w:val="0"/>
              <w:adjustRightInd w:val="0"/>
              <w:spacing w:before="0" w:after="0"/>
              <w:rPr>
                <w:rFonts w:ascii="Courier New" w:hAnsi="Courier New" w:cs="Courier New"/>
              </w:rPr>
            </w:pPr>
            <w:r w:rsidRPr="004B68B0">
              <w:rPr>
                <w:rFonts w:ascii="Courier New" w:hAnsi="Courier New" w:cs="Courier New"/>
                <w:color w:val="3F7F5F"/>
              </w:rPr>
              <w:t>#A double quote within a quoted string is ignored.</w:t>
            </w:r>
          </w:p>
          <w:p w:rsidR="00140BF1" w:rsidRPr="004B68B0" w:rsidRDefault="00140BF1" w:rsidP="004B68B0">
            <w:pPr>
              <w:autoSpaceDE w:val="0"/>
              <w:autoSpaceDN w:val="0"/>
              <w:adjustRightInd w:val="0"/>
              <w:spacing w:before="0" w:after="0"/>
              <w:rPr>
                <w:color w:val="0000FF"/>
                <w:sz w:val="18"/>
                <w:szCs w:val="18"/>
              </w:rPr>
            </w:pPr>
          </w:p>
        </w:tc>
      </w:tr>
      <w:tr w:rsidR="00140BF1" w:rsidRPr="00E63F46" w:rsidTr="004B68B0">
        <w:trPr>
          <w:cantSplit/>
        </w:trPr>
        <w:tc>
          <w:tcPr>
            <w:tcW w:w="1694" w:type="dxa"/>
          </w:tcPr>
          <w:p w:rsidR="00140BF1" w:rsidRPr="00E63F46" w:rsidRDefault="00140BF1" w:rsidP="007C63F5">
            <w:pPr>
              <w:pStyle w:val="StyleBodyTextJustified"/>
              <w:rPr>
                <w:color w:val="FF0000"/>
                <w:sz w:val="18"/>
                <w:szCs w:val="18"/>
              </w:rPr>
            </w:pPr>
            <w:r w:rsidRPr="00E63F46">
              <w:rPr>
                <w:color w:val="FF0000"/>
                <w:highlight w:val="white"/>
              </w:rPr>
              <w:t>Javaruntimevmargs</w:t>
            </w:r>
          </w:p>
        </w:tc>
        <w:tc>
          <w:tcPr>
            <w:tcW w:w="1061" w:type="dxa"/>
          </w:tcPr>
          <w:p w:rsidR="00140BF1" w:rsidRPr="00E63F46" w:rsidRDefault="00140BF1" w:rsidP="004B68B0">
            <w:pPr>
              <w:pStyle w:val="BodyText"/>
              <w:jc w:val="both"/>
              <w:rPr>
                <w:color w:val="FF0000"/>
                <w:sz w:val="18"/>
                <w:szCs w:val="18"/>
              </w:rPr>
            </w:pPr>
            <w:r w:rsidRPr="00E63F46">
              <w:rPr>
                <w:color w:val="FF0000"/>
                <w:sz w:val="18"/>
                <w:szCs w:val="18"/>
              </w:rPr>
              <w:t>String</w:t>
            </w:r>
          </w:p>
        </w:tc>
        <w:tc>
          <w:tcPr>
            <w:tcW w:w="2926" w:type="dxa"/>
          </w:tcPr>
          <w:p w:rsidR="00140BF1" w:rsidRPr="00E63F46" w:rsidRDefault="00140BF1" w:rsidP="004B68B0">
            <w:pPr>
              <w:pStyle w:val="BodyText"/>
              <w:jc w:val="both"/>
              <w:rPr>
                <w:rFonts w:cs="Arial"/>
                <w:color w:val="FF0000"/>
                <w:sz w:val="18"/>
                <w:szCs w:val="18"/>
              </w:rPr>
            </w:pPr>
            <w:r w:rsidRPr="00E63F46">
              <w:rPr>
                <w:rFonts w:cs="Arial"/>
                <w:color w:val="FF0000"/>
                <w:sz w:val="18"/>
                <w:szCs w:val="18"/>
              </w:rPr>
              <w:t xml:space="preserve">Defines the java runtime arguments to the JVM. </w:t>
            </w:r>
          </w:p>
        </w:tc>
        <w:tc>
          <w:tcPr>
            <w:tcW w:w="2959" w:type="dxa"/>
          </w:tcPr>
          <w:p w:rsidR="00140BF1" w:rsidRPr="00E63F46" w:rsidRDefault="00140BF1" w:rsidP="003C7462">
            <w:pPr>
              <w:pStyle w:val="StyleBodyTextJustified"/>
              <w:rPr>
                <w:color w:val="FF0000"/>
                <w:sz w:val="18"/>
                <w:szCs w:val="18"/>
              </w:rPr>
            </w:pPr>
            <w:r w:rsidRPr="00E63F46">
              <w:rPr>
                <w:color w:val="FF0000"/>
                <w:highlight w:val="white"/>
              </w:rPr>
              <w:t>-Xms32M -Xmx64M -Dcom.myapp.preimpl.specificKey="Some Value" -Dpre.home</w:t>
            </w:r>
            <w:r w:rsidR="003C7462">
              <w:rPr>
                <w:color w:val="FF0000"/>
                <w:highlight w:val="white"/>
              </w:rPr>
              <w:t>=${pre.home}</w:t>
            </w:r>
          </w:p>
        </w:tc>
      </w:tr>
      <w:tr w:rsidR="00D20857" w:rsidRPr="00E63F46" w:rsidTr="004B68B0">
        <w:trPr>
          <w:cantSplit/>
        </w:trPr>
        <w:tc>
          <w:tcPr>
            <w:tcW w:w="1694" w:type="dxa"/>
          </w:tcPr>
          <w:p w:rsidR="00D20857" w:rsidRPr="00E63F46" w:rsidRDefault="00D20857" w:rsidP="004B68B0">
            <w:pPr>
              <w:pStyle w:val="BodyText"/>
              <w:jc w:val="both"/>
              <w:rPr>
                <w:rFonts w:ascii="Courier New" w:hAnsi="Courier New" w:cs="Courier New"/>
                <w:color w:val="FF0000"/>
                <w:highlight w:val="white"/>
              </w:rPr>
            </w:pPr>
            <w:r w:rsidRPr="00E63F46">
              <w:rPr>
                <w:rFonts w:ascii="Courier New" w:hAnsi="Courier New" w:cs="Courier New"/>
                <w:color w:val="FF0000"/>
                <w:highlight w:val="white"/>
              </w:rPr>
              <w:t>Javaextraclasspath</w:t>
            </w:r>
          </w:p>
        </w:tc>
        <w:tc>
          <w:tcPr>
            <w:tcW w:w="1061" w:type="dxa"/>
          </w:tcPr>
          <w:p w:rsidR="00D20857" w:rsidRPr="00E63F46" w:rsidRDefault="00D20857" w:rsidP="004B68B0">
            <w:pPr>
              <w:pStyle w:val="BodyText"/>
              <w:jc w:val="both"/>
              <w:rPr>
                <w:color w:val="FF0000"/>
                <w:sz w:val="18"/>
                <w:szCs w:val="18"/>
              </w:rPr>
            </w:pPr>
            <w:r w:rsidRPr="00E63F46">
              <w:rPr>
                <w:color w:val="FF0000"/>
                <w:sz w:val="18"/>
                <w:szCs w:val="18"/>
              </w:rPr>
              <w:t>String</w:t>
            </w:r>
          </w:p>
        </w:tc>
        <w:tc>
          <w:tcPr>
            <w:tcW w:w="2926" w:type="dxa"/>
          </w:tcPr>
          <w:p w:rsidR="00D20857" w:rsidRPr="00E63F46" w:rsidRDefault="00D20857" w:rsidP="004B68B0">
            <w:pPr>
              <w:pStyle w:val="BodyText"/>
              <w:jc w:val="both"/>
              <w:rPr>
                <w:rFonts w:cs="Arial"/>
                <w:color w:val="FF0000"/>
                <w:sz w:val="18"/>
                <w:szCs w:val="18"/>
              </w:rPr>
            </w:pPr>
            <w:r w:rsidRPr="00E63F46">
              <w:rPr>
                <w:rFonts w:cs="Arial"/>
                <w:color w:val="FF0000"/>
                <w:sz w:val="18"/>
                <w:szCs w:val="18"/>
              </w:rPr>
              <w:t>Add your own library files that are not within the lib folder.</w:t>
            </w:r>
          </w:p>
        </w:tc>
        <w:tc>
          <w:tcPr>
            <w:tcW w:w="2959" w:type="dxa"/>
          </w:tcPr>
          <w:p w:rsidR="00D20857" w:rsidRPr="00E63F46" w:rsidRDefault="00D20857" w:rsidP="007C63F5">
            <w:pPr>
              <w:pStyle w:val="StyleBodyTextJustified"/>
              <w:rPr>
                <w:color w:val="FF0000"/>
                <w:highlight w:val="white"/>
              </w:rPr>
            </w:pPr>
          </w:p>
        </w:tc>
      </w:tr>
      <w:tr w:rsidR="00A04549" w:rsidRPr="004B68B0" w:rsidTr="004933DC">
        <w:trPr>
          <w:cantSplit/>
        </w:trPr>
        <w:tc>
          <w:tcPr>
            <w:tcW w:w="8640" w:type="dxa"/>
            <w:gridSpan w:val="4"/>
          </w:tcPr>
          <w:p w:rsidR="00A04549" w:rsidRDefault="00A04549" w:rsidP="00A04549">
            <w:pPr>
              <w:autoSpaceDE w:val="0"/>
              <w:autoSpaceDN w:val="0"/>
              <w:adjustRightInd w:val="0"/>
              <w:spacing w:before="0" w:after="0"/>
              <w:rPr>
                <w:rFonts w:ascii="Consolas" w:hAnsi="Consolas" w:cs="Consolas"/>
              </w:rPr>
            </w:pPr>
            <w:r>
              <w:rPr>
                <w:rFonts w:ascii="Consolas" w:hAnsi="Consolas" w:cs="Consolas"/>
                <w:color w:val="3F7F5F"/>
              </w:rPr>
              <w:t>Startup Classes. Classes that needs to be loaded during startup.</w:t>
            </w:r>
          </w:p>
          <w:p w:rsidR="00A04549" w:rsidRDefault="00A04549" w:rsidP="00A04549">
            <w:pPr>
              <w:autoSpaceDE w:val="0"/>
              <w:autoSpaceDN w:val="0"/>
              <w:adjustRightInd w:val="0"/>
              <w:spacing w:before="0" w:after="0"/>
              <w:rPr>
                <w:rFonts w:ascii="Consolas" w:hAnsi="Consolas" w:cs="Consolas"/>
              </w:rPr>
            </w:pPr>
            <w:r>
              <w:rPr>
                <w:rFonts w:ascii="Consolas" w:hAnsi="Consolas" w:cs="Consolas"/>
                <w:color w:val="3F7F5F"/>
              </w:rPr>
              <w:t>Fully qualified class name separated with semicolon (;)</w:t>
            </w:r>
          </w:p>
          <w:p w:rsidR="00A04549" w:rsidRDefault="00A04549" w:rsidP="00A04549">
            <w:pPr>
              <w:autoSpaceDE w:val="0"/>
              <w:autoSpaceDN w:val="0"/>
              <w:adjustRightInd w:val="0"/>
              <w:spacing w:before="0" w:after="0"/>
              <w:rPr>
                <w:rFonts w:ascii="Consolas" w:hAnsi="Consolas" w:cs="Consolas"/>
              </w:rPr>
            </w:pPr>
            <w:r>
              <w:rPr>
                <w:rFonts w:ascii="Consolas" w:hAnsi="Consolas" w:cs="Consolas"/>
                <w:color w:val="3F7F5F"/>
              </w:rPr>
              <w:t>The class must implement stg.pr.engine.Service (and an optional stg.pr.engine.Singleton) interface. The format of the value is key</w:t>
            </w:r>
            <w:proofErr w:type="gramStart"/>
            <w:r>
              <w:rPr>
                <w:rFonts w:ascii="Consolas" w:hAnsi="Consolas" w:cs="Consolas"/>
                <w:color w:val="3F7F5F"/>
              </w:rPr>
              <w:t>:className</w:t>
            </w:r>
            <w:proofErr w:type="gramEnd"/>
            <w:r>
              <w:rPr>
                <w:rFonts w:ascii="Consolas" w:hAnsi="Consolas" w:cs="Consolas"/>
                <w:color w:val="3F7F5F"/>
              </w:rPr>
              <w:t xml:space="preserve"> where key is optional and can be skipped. If key is skipped then the class name is used as the key to get access to the instance through the PREContext API. </w:t>
            </w:r>
          </w:p>
          <w:p w:rsidR="00A04549" w:rsidRDefault="00A04549" w:rsidP="00A04549">
            <w:pPr>
              <w:autoSpaceDE w:val="0"/>
              <w:autoSpaceDN w:val="0"/>
              <w:adjustRightInd w:val="0"/>
              <w:spacing w:before="0" w:after="0"/>
              <w:rPr>
                <w:rFonts w:ascii="Consolas" w:hAnsi="Consolas" w:cs="Consolas"/>
              </w:rPr>
            </w:pPr>
            <w:r>
              <w:rPr>
                <w:rFonts w:ascii="Consolas" w:hAnsi="Consolas" w:cs="Consolas"/>
                <w:color w:val="3F7F5F"/>
              </w:rPr>
              <w:t xml:space="preserve">#Refer to </w:t>
            </w:r>
            <w:r>
              <w:rPr>
                <w:rFonts w:ascii="Consolas" w:hAnsi="Consolas" w:cs="Consolas"/>
                <w:color w:val="3F7F5F"/>
                <w:u w:val="single"/>
              </w:rPr>
              <w:t>pre</w:t>
            </w:r>
            <w:r>
              <w:rPr>
                <w:rFonts w:ascii="Consolas" w:hAnsi="Consolas" w:cs="Consolas"/>
                <w:color w:val="3F7F5F"/>
              </w:rPr>
              <w:t>-</w:t>
            </w:r>
            <w:r>
              <w:rPr>
                <w:rFonts w:ascii="Consolas" w:hAnsi="Consolas" w:cs="Consolas"/>
                <w:color w:val="3F7F5F"/>
                <w:u w:val="single"/>
              </w:rPr>
              <w:t>plugins</w:t>
            </w:r>
            <w:r>
              <w:rPr>
                <w:rFonts w:ascii="Consolas" w:hAnsi="Consolas" w:cs="Consolas"/>
                <w:color w:val="3F7F5F"/>
              </w:rPr>
              <w:t xml:space="preserve"> project</w:t>
            </w:r>
          </w:p>
          <w:p w:rsidR="00A04549" w:rsidRDefault="00A04549" w:rsidP="004933DC">
            <w:pPr>
              <w:autoSpaceDE w:val="0"/>
              <w:autoSpaceDN w:val="0"/>
              <w:adjustRightInd w:val="0"/>
              <w:spacing w:before="0" w:after="0"/>
              <w:rPr>
                <w:rFonts w:ascii="Courier New" w:hAnsi="Courier New" w:cs="Courier New"/>
              </w:rPr>
            </w:pPr>
          </w:p>
          <w:p w:rsidR="00A04549" w:rsidRPr="004B68B0" w:rsidRDefault="00A04549" w:rsidP="004933DC">
            <w:pPr>
              <w:autoSpaceDE w:val="0"/>
              <w:autoSpaceDN w:val="0"/>
              <w:adjustRightInd w:val="0"/>
              <w:spacing w:before="0" w:after="0"/>
              <w:rPr>
                <w:color w:val="0000FF"/>
                <w:sz w:val="18"/>
                <w:szCs w:val="18"/>
              </w:rPr>
            </w:pPr>
          </w:p>
        </w:tc>
      </w:tr>
      <w:tr w:rsidR="00A04549" w:rsidRPr="00E63F46" w:rsidTr="004933DC">
        <w:trPr>
          <w:cantSplit/>
        </w:trPr>
        <w:tc>
          <w:tcPr>
            <w:tcW w:w="1694" w:type="dxa"/>
          </w:tcPr>
          <w:p w:rsidR="00A04549" w:rsidRPr="00E63F46" w:rsidRDefault="00A04549" w:rsidP="004933DC">
            <w:pPr>
              <w:pStyle w:val="BodyText"/>
              <w:jc w:val="both"/>
              <w:rPr>
                <w:rFonts w:ascii="Courier New" w:hAnsi="Courier New" w:cs="Courier New"/>
                <w:color w:val="FF0000"/>
                <w:highlight w:val="white"/>
              </w:rPr>
            </w:pPr>
            <w:r w:rsidRPr="00A04549">
              <w:rPr>
                <w:rFonts w:ascii="Courier New" w:hAnsi="Courier New" w:cs="Courier New"/>
                <w:color w:val="FF0000"/>
              </w:rPr>
              <w:t>startUpClasses</w:t>
            </w:r>
          </w:p>
        </w:tc>
        <w:tc>
          <w:tcPr>
            <w:tcW w:w="1061" w:type="dxa"/>
          </w:tcPr>
          <w:p w:rsidR="00A04549" w:rsidRPr="00E63F46" w:rsidRDefault="00A04549" w:rsidP="004933DC">
            <w:pPr>
              <w:pStyle w:val="BodyText"/>
              <w:jc w:val="both"/>
              <w:rPr>
                <w:color w:val="FF0000"/>
                <w:sz w:val="18"/>
                <w:szCs w:val="18"/>
              </w:rPr>
            </w:pPr>
            <w:r>
              <w:rPr>
                <w:color w:val="FF0000"/>
                <w:sz w:val="18"/>
                <w:szCs w:val="18"/>
              </w:rPr>
              <w:t>String</w:t>
            </w:r>
          </w:p>
        </w:tc>
        <w:tc>
          <w:tcPr>
            <w:tcW w:w="2926" w:type="dxa"/>
          </w:tcPr>
          <w:p w:rsidR="00A04549" w:rsidRDefault="00A04549" w:rsidP="00A04549">
            <w:pPr>
              <w:pStyle w:val="BodyText"/>
              <w:jc w:val="both"/>
              <w:rPr>
                <w:rFonts w:cs="Arial"/>
                <w:color w:val="FF0000"/>
                <w:sz w:val="18"/>
                <w:szCs w:val="18"/>
              </w:rPr>
            </w:pPr>
            <w:r>
              <w:rPr>
                <w:rFonts w:cs="Arial"/>
                <w:color w:val="FF0000"/>
                <w:sz w:val="18"/>
                <w:szCs w:val="18"/>
              </w:rPr>
              <w:t>Key:FullyQualifiedClassName;Key:FullyQualifiedClassName</w:t>
            </w:r>
          </w:p>
          <w:p w:rsidR="00A04549" w:rsidRPr="00E63F46" w:rsidRDefault="00A04549" w:rsidP="00A04549">
            <w:pPr>
              <w:pStyle w:val="BodyText"/>
              <w:jc w:val="both"/>
              <w:rPr>
                <w:rFonts w:cs="Arial"/>
                <w:color w:val="FF0000"/>
                <w:sz w:val="18"/>
                <w:szCs w:val="18"/>
              </w:rPr>
            </w:pPr>
            <w:r>
              <w:rPr>
                <w:rFonts w:cs="Arial"/>
                <w:color w:val="FF0000"/>
                <w:sz w:val="18"/>
                <w:szCs w:val="18"/>
              </w:rPr>
              <w:t>The class must implement Service (and may implement Singleton) interface. Multiple classes can be added using semi-colon (;) as the separator.</w:t>
            </w:r>
          </w:p>
        </w:tc>
        <w:tc>
          <w:tcPr>
            <w:tcW w:w="2959" w:type="dxa"/>
          </w:tcPr>
          <w:p w:rsidR="00A04549" w:rsidRPr="00E63F46" w:rsidRDefault="00A04549" w:rsidP="004933DC">
            <w:pPr>
              <w:pStyle w:val="StyleBodyTextJustified"/>
              <w:rPr>
                <w:color w:val="FF0000"/>
                <w:highlight w:val="white"/>
              </w:rPr>
            </w:pPr>
            <w:r w:rsidRPr="00A04549">
              <w:rPr>
                <w:color w:val="FF0000"/>
              </w:rPr>
              <w:t>ReportGenerator:com.mmpnc.pre.plugins.ReportService</w:t>
            </w:r>
          </w:p>
        </w:tc>
      </w:tr>
    </w:tbl>
    <w:p w:rsidR="00D50746" w:rsidRDefault="00D50746" w:rsidP="00D50746"/>
    <w:p w:rsidR="00D50746" w:rsidRDefault="00D50746" w:rsidP="00D50746">
      <w:pPr>
        <w:pStyle w:val="Heading3"/>
        <w:pageBreakBefore w:val="0"/>
        <w:tabs>
          <w:tab w:val="clear" w:pos="720"/>
          <w:tab w:val="num" w:pos="900"/>
        </w:tabs>
      </w:pPr>
      <w:bookmarkStart w:id="72" w:name="_Toc269922648"/>
      <w:bookmarkStart w:id="73" w:name="_Toc339888964"/>
      <w:r>
        <w:lastRenderedPageBreak/>
        <w:t>jdbctype.properties</w:t>
      </w:r>
      <w:bookmarkEnd w:id="72"/>
      <w:bookmarkEnd w:id="73"/>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061"/>
        <w:gridCol w:w="2926"/>
        <w:gridCol w:w="2959"/>
      </w:tblGrid>
      <w:tr w:rsidR="00D50746" w:rsidRPr="004B68B0" w:rsidTr="004B68B0">
        <w:trPr>
          <w:cantSplit/>
          <w:tblHeader/>
        </w:trPr>
        <w:tc>
          <w:tcPr>
            <w:tcW w:w="1694" w:type="dxa"/>
            <w:shd w:val="clear" w:color="auto" w:fill="E0E0E0"/>
          </w:tcPr>
          <w:p w:rsidR="00D50746" w:rsidRPr="004B68B0" w:rsidRDefault="00D50746" w:rsidP="004B68B0">
            <w:pPr>
              <w:pStyle w:val="BodyText"/>
              <w:jc w:val="both"/>
              <w:rPr>
                <w:b/>
              </w:rPr>
            </w:pPr>
            <w:r w:rsidRPr="004B68B0">
              <w:rPr>
                <w:b/>
              </w:rPr>
              <w:t>Item</w:t>
            </w:r>
          </w:p>
        </w:tc>
        <w:tc>
          <w:tcPr>
            <w:tcW w:w="1061" w:type="dxa"/>
            <w:shd w:val="clear" w:color="auto" w:fill="E0E0E0"/>
          </w:tcPr>
          <w:p w:rsidR="00D50746" w:rsidRPr="004B68B0" w:rsidRDefault="00D50746" w:rsidP="004B68B0">
            <w:pPr>
              <w:pStyle w:val="BodyText"/>
              <w:jc w:val="both"/>
              <w:rPr>
                <w:b/>
              </w:rPr>
            </w:pPr>
            <w:r w:rsidRPr="004B68B0">
              <w:rPr>
                <w:b/>
              </w:rPr>
              <w:t>Data Type</w:t>
            </w:r>
          </w:p>
        </w:tc>
        <w:tc>
          <w:tcPr>
            <w:tcW w:w="2926" w:type="dxa"/>
            <w:shd w:val="clear" w:color="auto" w:fill="E0E0E0"/>
          </w:tcPr>
          <w:p w:rsidR="00D50746" w:rsidRPr="004B68B0" w:rsidRDefault="00D50746" w:rsidP="004B68B0">
            <w:pPr>
              <w:pStyle w:val="BodyText"/>
              <w:jc w:val="both"/>
              <w:rPr>
                <w:b/>
              </w:rPr>
            </w:pPr>
            <w:r w:rsidRPr="004B68B0">
              <w:rPr>
                <w:b/>
              </w:rPr>
              <w:t>Description</w:t>
            </w:r>
          </w:p>
        </w:tc>
        <w:tc>
          <w:tcPr>
            <w:tcW w:w="2959" w:type="dxa"/>
            <w:shd w:val="clear" w:color="auto" w:fill="E0E0E0"/>
          </w:tcPr>
          <w:p w:rsidR="00D50746" w:rsidRPr="004B68B0" w:rsidRDefault="00D50746" w:rsidP="004B68B0">
            <w:pPr>
              <w:pStyle w:val="BodyText"/>
              <w:jc w:val="both"/>
              <w:rPr>
                <w:b/>
              </w:rPr>
            </w:pPr>
            <w:r w:rsidRPr="004B68B0">
              <w:rPr>
                <w:b/>
              </w:rPr>
              <w:t>Value</w:t>
            </w:r>
          </w:p>
        </w:tc>
      </w:tr>
      <w:tr w:rsidR="00D50746" w:rsidRPr="004B68B0" w:rsidTr="004B68B0">
        <w:trPr>
          <w:cantSplit/>
        </w:trPr>
        <w:tc>
          <w:tcPr>
            <w:tcW w:w="8640" w:type="dxa"/>
            <w:gridSpan w:val="4"/>
          </w:tcPr>
          <w:p w:rsidR="00D50746" w:rsidRPr="004B68B0" w:rsidRDefault="005A105C" w:rsidP="004B68B0">
            <w:pPr>
              <w:pStyle w:val="BodyText"/>
              <w:jc w:val="both"/>
              <w:rPr>
                <w:rFonts w:ascii="Courier New" w:hAnsi="Courier New" w:cs="Courier New"/>
                <w:color w:val="3F7F5F"/>
                <w:highlight w:val="white"/>
              </w:rPr>
            </w:pPr>
            <w:r w:rsidRPr="004B68B0">
              <w:rPr>
                <w:rFonts w:ascii="Courier New" w:hAnsi="Courier New" w:cs="Courier New"/>
                <w:color w:val="3F7F5F"/>
                <w:highlight w:val="white"/>
              </w:rPr>
              <w:t>#JDBC Providers.</w:t>
            </w:r>
          </w:p>
        </w:tc>
      </w:tr>
      <w:tr w:rsidR="00D50746" w:rsidRPr="004B68B0" w:rsidTr="004B68B0">
        <w:trPr>
          <w:cantSplit/>
        </w:trPr>
        <w:tc>
          <w:tcPr>
            <w:tcW w:w="1694" w:type="dxa"/>
          </w:tcPr>
          <w:p w:rsidR="00D50746" w:rsidRPr="004B68B0" w:rsidRDefault="00A04549" w:rsidP="004B68B0">
            <w:pPr>
              <w:pStyle w:val="BodyText"/>
              <w:jc w:val="both"/>
              <w:rPr>
                <w:color w:val="0000FF"/>
                <w:sz w:val="18"/>
                <w:szCs w:val="18"/>
              </w:rPr>
            </w:pPr>
            <w:r w:rsidRPr="004B68B0">
              <w:rPr>
                <w:color w:val="0000FF"/>
                <w:sz w:val="18"/>
                <w:szCs w:val="18"/>
              </w:rPr>
              <w:t>P</w:t>
            </w:r>
            <w:r w:rsidR="005A105C" w:rsidRPr="004B68B0">
              <w:rPr>
                <w:color w:val="0000FF"/>
                <w:sz w:val="18"/>
                <w:szCs w:val="18"/>
              </w:rPr>
              <w:t>rovider</w:t>
            </w:r>
          </w:p>
        </w:tc>
        <w:tc>
          <w:tcPr>
            <w:tcW w:w="1061" w:type="dxa"/>
          </w:tcPr>
          <w:p w:rsidR="00D50746" w:rsidRPr="004B68B0" w:rsidRDefault="005A105C" w:rsidP="004B68B0">
            <w:pPr>
              <w:pStyle w:val="BodyText"/>
              <w:jc w:val="both"/>
              <w:rPr>
                <w:color w:val="0000FF"/>
                <w:sz w:val="18"/>
                <w:szCs w:val="18"/>
              </w:rPr>
            </w:pPr>
            <w:r w:rsidRPr="004B68B0">
              <w:rPr>
                <w:color w:val="0000FF"/>
                <w:sz w:val="18"/>
                <w:szCs w:val="18"/>
              </w:rPr>
              <w:t>String</w:t>
            </w:r>
          </w:p>
        </w:tc>
        <w:tc>
          <w:tcPr>
            <w:tcW w:w="2926" w:type="dxa"/>
          </w:tcPr>
          <w:p w:rsidR="00D50746" w:rsidRPr="004B68B0" w:rsidRDefault="005A105C" w:rsidP="004B68B0">
            <w:pPr>
              <w:pStyle w:val="BodyText"/>
              <w:jc w:val="both"/>
              <w:rPr>
                <w:color w:val="0000FF"/>
                <w:sz w:val="18"/>
                <w:szCs w:val="18"/>
              </w:rPr>
            </w:pPr>
            <w:r w:rsidRPr="004B68B0">
              <w:rPr>
                <w:color w:val="0000FF"/>
                <w:sz w:val="18"/>
                <w:szCs w:val="18"/>
              </w:rPr>
              <w:t>Defines all the JDBC providers  whose values will be searched in the String returned by executing method getDatabaseProductName() on DatabaseMetaData. One can define any provider on which the PRE needs to be connected. E.g. ORACLE, DB2, MSSQL. A semi-coma separated value.</w:t>
            </w:r>
          </w:p>
        </w:tc>
        <w:tc>
          <w:tcPr>
            <w:tcW w:w="2959" w:type="dxa"/>
          </w:tcPr>
          <w:p w:rsidR="00D50746" w:rsidRPr="004B68B0" w:rsidRDefault="005A105C" w:rsidP="004B68B0">
            <w:pPr>
              <w:pStyle w:val="BodyText"/>
              <w:jc w:val="both"/>
              <w:rPr>
                <w:color w:val="0000FF"/>
                <w:sz w:val="18"/>
                <w:szCs w:val="18"/>
              </w:rPr>
            </w:pPr>
            <w:r w:rsidRPr="004B68B0">
              <w:rPr>
                <w:color w:val="0000FF"/>
                <w:sz w:val="18"/>
                <w:szCs w:val="18"/>
              </w:rPr>
              <w:t>ORACLE;DB2;MSSQL</w:t>
            </w:r>
          </w:p>
        </w:tc>
      </w:tr>
      <w:tr w:rsidR="005A105C" w:rsidRPr="004B68B0" w:rsidTr="004B68B0">
        <w:trPr>
          <w:cantSplit/>
        </w:trPr>
        <w:tc>
          <w:tcPr>
            <w:tcW w:w="8640" w:type="dxa"/>
            <w:gridSpan w:val="4"/>
          </w:tcPr>
          <w:p w:rsidR="005A105C" w:rsidRPr="004B68B0" w:rsidRDefault="005A105C" w:rsidP="004B68B0">
            <w:pPr>
              <w:pStyle w:val="BodyText"/>
              <w:jc w:val="both"/>
              <w:rPr>
                <w:rFonts w:ascii="Courier New" w:hAnsi="Courier New" w:cs="Courier New"/>
                <w:color w:val="3F7F5F"/>
                <w:highlight w:val="white"/>
              </w:rPr>
            </w:pPr>
            <w:r w:rsidRPr="004B68B0">
              <w:rPr>
                <w:rFonts w:ascii="Courier New" w:hAnsi="Courier New" w:cs="Courier New"/>
                <w:color w:val="3F7F5F"/>
                <w:highlight w:val="white"/>
              </w:rPr>
              <w:t>#Define the value against each provider defined above.</w:t>
            </w:r>
          </w:p>
        </w:tc>
      </w:tr>
      <w:tr w:rsidR="005A105C" w:rsidRPr="004B68B0" w:rsidTr="004B68B0">
        <w:trPr>
          <w:cantSplit/>
        </w:trPr>
        <w:tc>
          <w:tcPr>
            <w:tcW w:w="1694" w:type="dxa"/>
          </w:tcPr>
          <w:p w:rsidR="005A105C" w:rsidRPr="004B68B0" w:rsidRDefault="005A105C" w:rsidP="004B68B0">
            <w:pPr>
              <w:pStyle w:val="BodyText"/>
              <w:jc w:val="both"/>
              <w:rPr>
                <w:color w:val="0000FF"/>
                <w:sz w:val="18"/>
                <w:szCs w:val="18"/>
              </w:rPr>
            </w:pPr>
            <w:r w:rsidRPr="004B68B0">
              <w:rPr>
                <w:color w:val="0000FF"/>
                <w:sz w:val="18"/>
                <w:szCs w:val="18"/>
              </w:rPr>
              <w:t>ORACLE</w:t>
            </w:r>
          </w:p>
        </w:tc>
        <w:tc>
          <w:tcPr>
            <w:tcW w:w="1061" w:type="dxa"/>
          </w:tcPr>
          <w:p w:rsidR="005A105C" w:rsidRPr="004B68B0" w:rsidRDefault="005A105C" w:rsidP="004B68B0">
            <w:pPr>
              <w:pStyle w:val="BodyText"/>
              <w:jc w:val="both"/>
              <w:rPr>
                <w:color w:val="0000FF"/>
                <w:sz w:val="18"/>
                <w:szCs w:val="18"/>
              </w:rPr>
            </w:pPr>
            <w:r w:rsidRPr="004B68B0">
              <w:rPr>
                <w:color w:val="0000FF"/>
                <w:sz w:val="18"/>
                <w:szCs w:val="18"/>
              </w:rPr>
              <w:t>String</w:t>
            </w:r>
          </w:p>
        </w:tc>
        <w:tc>
          <w:tcPr>
            <w:tcW w:w="2926" w:type="dxa"/>
          </w:tcPr>
          <w:p w:rsidR="005A105C" w:rsidRPr="004B68B0" w:rsidRDefault="005A105C" w:rsidP="004B68B0">
            <w:pPr>
              <w:pStyle w:val="BodyText"/>
              <w:jc w:val="both"/>
              <w:rPr>
                <w:color w:val="0000FF"/>
                <w:sz w:val="18"/>
                <w:szCs w:val="18"/>
              </w:rPr>
            </w:pPr>
            <w:r w:rsidRPr="004B68B0">
              <w:rPr>
                <w:color w:val="0000FF"/>
                <w:sz w:val="18"/>
                <w:szCs w:val="18"/>
              </w:rPr>
              <w:t>This value is case sensitive and must match with what is returned by the method getDatabaseProductName().</w:t>
            </w:r>
          </w:p>
        </w:tc>
        <w:tc>
          <w:tcPr>
            <w:tcW w:w="2959" w:type="dxa"/>
          </w:tcPr>
          <w:p w:rsidR="005A105C" w:rsidRPr="004B68B0" w:rsidRDefault="005A105C" w:rsidP="004B68B0">
            <w:pPr>
              <w:pStyle w:val="BodyText"/>
              <w:jc w:val="both"/>
              <w:rPr>
                <w:color w:val="0000FF"/>
                <w:sz w:val="18"/>
                <w:szCs w:val="18"/>
              </w:rPr>
            </w:pPr>
            <w:r w:rsidRPr="004B68B0">
              <w:rPr>
                <w:color w:val="0000FF"/>
                <w:sz w:val="18"/>
                <w:szCs w:val="18"/>
              </w:rPr>
              <w:t>Oracle</w:t>
            </w:r>
          </w:p>
        </w:tc>
      </w:tr>
      <w:tr w:rsidR="005A105C" w:rsidRPr="004B68B0" w:rsidTr="004B68B0">
        <w:trPr>
          <w:cantSplit/>
        </w:trPr>
        <w:tc>
          <w:tcPr>
            <w:tcW w:w="1694" w:type="dxa"/>
          </w:tcPr>
          <w:p w:rsidR="005A105C" w:rsidRPr="004B68B0" w:rsidRDefault="005A105C" w:rsidP="004B68B0">
            <w:pPr>
              <w:pStyle w:val="BodyText"/>
              <w:jc w:val="both"/>
              <w:rPr>
                <w:color w:val="0000FF"/>
                <w:sz w:val="18"/>
                <w:szCs w:val="18"/>
              </w:rPr>
            </w:pPr>
            <w:r w:rsidRPr="004B68B0">
              <w:rPr>
                <w:color w:val="0000FF"/>
                <w:sz w:val="18"/>
                <w:szCs w:val="18"/>
              </w:rPr>
              <w:t>DB2</w:t>
            </w:r>
          </w:p>
        </w:tc>
        <w:tc>
          <w:tcPr>
            <w:tcW w:w="1061" w:type="dxa"/>
          </w:tcPr>
          <w:p w:rsidR="005A105C" w:rsidRPr="004B68B0" w:rsidRDefault="005A105C" w:rsidP="004B68B0">
            <w:pPr>
              <w:pStyle w:val="BodyText"/>
              <w:jc w:val="both"/>
              <w:rPr>
                <w:color w:val="0000FF"/>
                <w:sz w:val="18"/>
                <w:szCs w:val="18"/>
              </w:rPr>
            </w:pPr>
            <w:r w:rsidRPr="004B68B0">
              <w:rPr>
                <w:color w:val="0000FF"/>
                <w:sz w:val="18"/>
                <w:szCs w:val="18"/>
              </w:rPr>
              <w:t>String</w:t>
            </w:r>
          </w:p>
        </w:tc>
        <w:tc>
          <w:tcPr>
            <w:tcW w:w="2926" w:type="dxa"/>
          </w:tcPr>
          <w:p w:rsidR="005A105C" w:rsidRPr="004B68B0" w:rsidRDefault="005A105C" w:rsidP="004B68B0">
            <w:pPr>
              <w:pStyle w:val="BodyText"/>
              <w:jc w:val="both"/>
              <w:rPr>
                <w:color w:val="0000FF"/>
                <w:sz w:val="18"/>
                <w:szCs w:val="18"/>
              </w:rPr>
            </w:pPr>
            <w:r w:rsidRPr="004B68B0">
              <w:rPr>
                <w:color w:val="0000FF"/>
                <w:sz w:val="18"/>
                <w:szCs w:val="18"/>
              </w:rPr>
              <w:t>This value is case sensitive and must match with what is returned by the method getDatabaseProductName().</w:t>
            </w:r>
          </w:p>
        </w:tc>
        <w:tc>
          <w:tcPr>
            <w:tcW w:w="2959" w:type="dxa"/>
          </w:tcPr>
          <w:p w:rsidR="005A105C" w:rsidRPr="004B68B0" w:rsidRDefault="005A105C" w:rsidP="004B68B0">
            <w:pPr>
              <w:pStyle w:val="BodyText"/>
              <w:jc w:val="both"/>
              <w:rPr>
                <w:color w:val="0000FF"/>
                <w:sz w:val="18"/>
                <w:szCs w:val="18"/>
              </w:rPr>
            </w:pPr>
            <w:r w:rsidRPr="004B68B0">
              <w:rPr>
                <w:color w:val="0000FF"/>
                <w:sz w:val="18"/>
                <w:szCs w:val="18"/>
              </w:rPr>
              <w:t>DB2</w:t>
            </w:r>
          </w:p>
        </w:tc>
      </w:tr>
      <w:tr w:rsidR="005A105C" w:rsidRPr="004B68B0" w:rsidTr="004B68B0">
        <w:trPr>
          <w:cantSplit/>
        </w:trPr>
        <w:tc>
          <w:tcPr>
            <w:tcW w:w="1694" w:type="dxa"/>
          </w:tcPr>
          <w:p w:rsidR="005A105C" w:rsidRPr="004B68B0" w:rsidRDefault="005A105C" w:rsidP="004B68B0">
            <w:pPr>
              <w:pStyle w:val="BodyText"/>
              <w:jc w:val="both"/>
              <w:rPr>
                <w:color w:val="0000FF"/>
                <w:sz w:val="18"/>
                <w:szCs w:val="18"/>
              </w:rPr>
            </w:pPr>
            <w:r w:rsidRPr="004B68B0">
              <w:rPr>
                <w:color w:val="0000FF"/>
                <w:sz w:val="18"/>
                <w:szCs w:val="18"/>
              </w:rPr>
              <w:t>MSSQL</w:t>
            </w:r>
          </w:p>
        </w:tc>
        <w:tc>
          <w:tcPr>
            <w:tcW w:w="1061" w:type="dxa"/>
          </w:tcPr>
          <w:p w:rsidR="005A105C" w:rsidRPr="004B68B0" w:rsidRDefault="005A105C" w:rsidP="004B68B0">
            <w:pPr>
              <w:pStyle w:val="BodyText"/>
              <w:jc w:val="both"/>
              <w:rPr>
                <w:color w:val="0000FF"/>
                <w:sz w:val="18"/>
                <w:szCs w:val="18"/>
              </w:rPr>
            </w:pPr>
            <w:r w:rsidRPr="004B68B0">
              <w:rPr>
                <w:color w:val="0000FF"/>
                <w:sz w:val="18"/>
                <w:szCs w:val="18"/>
              </w:rPr>
              <w:t>String</w:t>
            </w:r>
          </w:p>
        </w:tc>
        <w:tc>
          <w:tcPr>
            <w:tcW w:w="2926" w:type="dxa"/>
          </w:tcPr>
          <w:p w:rsidR="005A105C" w:rsidRPr="004B68B0" w:rsidRDefault="005A105C" w:rsidP="004B68B0">
            <w:pPr>
              <w:pStyle w:val="BodyText"/>
              <w:jc w:val="both"/>
              <w:rPr>
                <w:color w:val="0000FF"/>
                <w:sz w:val="18"/>
                <w:szCs w:val="18"/>
              </w:rPr>
            </w:pPr>
            <w:r w:rsidRPr="004B68B0">
              <w:rPr>
                <w:color w:val="0000FF"/>
                <w:sz w:val="18"/>
                <w:szCs w:val="18"/>
              </w:rPr>
              <w:t>This value is case sensitive and must match with what is returned by the method getDatabaseProductName().</w:t>
            </w:r>
          </w:p>
        </w:tc>
        <w:tc>
          <w:tcPr>
            <w:tcW w:w="2959" w:type="dxa"/>
          </w:tcPr>
          <w:p w:rsidR="005A105C" w:rsidRPr="004B68B0" w:rsidRDefault="005A105C" w:rsidP="004B68B0">
            <w:pPr>
              <w:pStyle w:val="BodyText"/>
              <w:jc w:val="both"/>
              <w:rPr>
                <w:color w:val="0000FF"/>
                <w:sz w:val="18"/>
                <w:szCs w:val="18"/>
              </w:rPr>
            </w:pPr>
            <w:r w:rsidRPr="004B68B0">
              <w:rPr>
                <w:color w:val="0000FF"/>
                <w:sz w:val="18"/>
                <w:szCs w:val="18"/>
              </w:rPr>
              <w:t>Microsoft SQL Server</w:t>
            </w:r>
          </w:p>
        </w:tc>
      </w:tr>
      <w:tr w:rsidR="005A105C" w:rsidRPr="004B68B0" w:rsidTr="004B68B0">
        <w:trPr>
          <w:cantSplit/>
        </w:trPr>
        <w:tc>
          <w:tcPr>
            <w:tcW w:w="8640" w:type="dxa"/>
            <w:gridSpan w:val="4"/>
          </w:tcPr>
          <w:p w:rsidR="005A105C" w:rsidRPr="004B68B0" w:rsidRDefault="005A105C" w:rsidP="007C63F5">
            <w:pPr>
              <w:pStyle w:val="StyleBodyTextJustified"/>
              <w:rPr>
                <w:color w:val="0000FF"/>
                <w:sz w:val="18"/>
                <w:szCs w:val="18"/>
              </w:rPr>
            </w:pPr>
            <w:r w:rsidRPr="004B68B0">
              <w:rPr>
                <w:highlight w:val="white"/>
              </w:rPr>
              <w:t>#</w:t>
            </w:r>
            <w:r>
              <w:t xml:space="preserve">Value to be searched by using method </w:t>
            </w:r>
            <w:r w:rsidRPr="004B68B0">
              <w:rPr>
                <w:i/>
              </w:rPr>
              <w:t>startsWith</w:t>
            </w:r>
            <w:r>
              <w:t xml:space="preserve"> or </w:t>
            </w:r>
            <w:r w:rsidRPr="004B68B0">
              <w:rPr>
                <w:i/>
              </w:rPr>
              <w:t>endsWith</w:t>
            </w:r>
            <w:r>
              <w:t xml:space="preserve"> or </w:t>
            </w:r>
            <w:r w:rsidRPr="004B68B0">
              <w:rPr>
                <w:i/>
              </w:rPr>
              <w:t>indexOf</w:t>
            </w:r>
          </w:p>
        </w:tc>
      </w:tr>
      <w:tr w:rsidR="005A105C" w:rsidRPr="004B68B0" w:rsidTr="004B68B0">
        <w:trPr>
          <w:cantSplit/>
        </w:trPr>
        <w:tc>
          <w:tcPr>
            <w:tcW w:w="1694" w:type="dxa"/>
          </w:tcPr>
          <w:p w:rsidR="005A105C" w:rsidRPr="004B68B0" w:rsidRDefault="0007018C" w:rsidP="004B68B0">
            <w:pPr>
              <w:pStyle w:val="BodyText"/>
              <w:jc w:val="both"/>
              <w:rPr>
                <w:color w:val="0000FF"/>
                <w:sz w:val="18"/>
                <w:szCs w:val="18"/>
              </w:rPr>
            </w:pPr>
            <w:r w:rsidRPr="004B68B0">
              <w:rPr>
                <w:color w:val="0000FF"/>
                <w:sz w:val="18"/>
                <w:szCs w:val="18"/>
              </w:rPr>
              <w:t>M</w:t>
            </w:r>
            <w:r w:rsidR="005A105C" w:rsidRPr="004B68B0">
              <w:rPr>
                <w:color w:val="0000FF"/>
                <w:sz w:val="18"/>
                <w:szCs w:val="18"/>
              </w:rPr>
              <w:t>ethod</w:t>
            </w:r>
          </w:p>
        </w:tc>
        <w:tc>
          <w:tcPr>
            <w:tcW w:w="1061" w:type="dxa"/>
          </w:tcPr>
          <w:p w:rsidR="005A105C" w:rsidRPr="004B68B0" w:rsidRDefault="005A105C" w:rsidP="004B68B0">
            <w:pPr>
              <w:pStyle w:val="BodyText"/>
              <w:jc w:val="both"/>
              <w:rPr>
                <w:color w:val="0000FF"/>
                <w:sz w:val="18"/>
                <w:szCs w:val="18"/>
              </w:rPr>
            </w:pPr>
            <w:r w:rsidRPr="004B68B0">
              <w:rPr>
                <w:color w:val="0000FF"/>
                <w:sz w:val="18"/>
                <w:szCs w:val="18"/>
              </w:rPr>
              <w:t>String</w:t>
            </w:r>
          </w:p>
        </w:tc>
        <w:tc>
          <w:tcPr>
            <w:tcW w:w="2926" w:type="dxa"/>
          </w:tcPr>
          <w:p w:rsidR="005A105C" w:rsidRPr="004B68B0" w:rsidRDefault="005A105C" w:rsidP="005D08DA">
            <w:pPr>
              <w:pStyle w:val="BodyText"/>
              <w:jc w:val="both"/>
              <w:rPr>
                <w:color w:val="0000FF"/>
                <w:sz w:val="18"/>
                <w:szCs w:val="18"/>
              </w:rPr>
            </w:pPr>
            <w:r w:rsidRPr="004B68B0">
              <w:rPr>
                <w:color w:val="0000FF"/>
                <w:sz w:val="18"/>
                <w:szCs w:val="18"/>
              </w:rPr>
              <w:t>Th</w:t>
            </w:r>
            <w:r w:rsidR="00AA0C54" w:rsidRPr="004B68B0">
              <w:rPr>
                <w:color w:val="0000FF"/>
                <w:sz w:val="18"/>
                <w:szCs w:val="18"/>
              </w:rPr>
              <w:t>e value</w:t>
            </w:r>
            <w:r w:rsidRPr="004B68B0">
              <w:rPr>
                <w:color w:val="0000FF"/>
                <w:sz w:val="18"/>
                <w:szCs w:val="18"/>
              </w:rPr>
              <w:t xml:space="preserve"> is case sensitive </w:t>
            </w:r>
            <w:r w:rsidR="00AA0C54" w:rsidRPr="004B68B0">
              <w:rPr>
                <w:color w:val="0000FF"/>
                <w:sz w:val="18"/>
                <w:szCs w:val="18"/>
              </w:rPr>
              <w:t>and defines the way the PRE will look for a match of the value defined above against each provider.</w:t>
            </w:r>
          </w:p>
        </w:tc>
        <w:tc>
          <w:tcPr>
            <w:tcW w:w="2959" w:type="dxa"/>
          </w:tcPr>
          <w:p w:rsidR="005A105C" w:rsidRPr="004B68B0" w:rsidRDefault="00AA0C54" w:rsidP="004B68B0">
            <w:pPr>
              <w:pStyle w:val="BodyText"/>
              <w:jc w:val="both"/>
              <w:rPr>
                <w:color w:val="0000FF"/>
                <w:sz w:val="18"/>
                <w:szCs w:val="18"/>
              </w:rPr>
            </w:pPr>
            <w:r w:rsidRPr="004B68B0">
              <w:rPr>
                <w:color w:val="0000FF"/>
                <w:sz w:val="18"/>
                <w:szCs w:val="18"/>
              </w:rPr>
              <w:t>indexOf</w:t>
            </w:r>
          </w:p>
        </w:tc>
      </w:tr>
    </w:tbl>
    <w:p w:rsidR="00D50746" w:rsidRDefault="00D50746" w:rsidP="00D50746"/>
    <w:p w:rsidR="00D50746" w:rsidRDefault="00D50746" w:rsidP="00D50746"/>
    <w:p w:rsidR="00391A9D" w:rsidRDefault="00767D4B" w:rsidP="007C63F5">
      <w:pPr>
        <w:pStyle w:val="StyleBlockQuotationFirstLeft0Firstline0"/>
      </w:pPr>
      <w:r>
        <w:t>SQL Connections</w:t>
      </w:r>
    </w:p>
    <w:p w:rsidR="00767D4B" w:rsidRDefault="002E485D" w:rsidP="007C63F5">
      <w:pPr>
        <w:pStyle w:val="StyleBodyTextJustified"/>
      </w:pPr>
      <w:r>
        <w:t xml:space="preserve">The Stand Alone Service Engine and Group Thread Service Engine have two independent connection pool mechanisms. </w:t>
      </w:r>
      <w:r w:rsidR="00A63D55">
        <w:t>The value specified in DBCON property would create DBCON * 2 number of con</w:t>
      </w:r>
      <w:r w:rsidR="00CC3BD4">
        <w:t>n</w:t>
      </w:r>
      <w:r w:rsidR="00A63D55">
        <w:t>ections.</w:t>
      </w:r>
    </w:p>
    <w:p w:rsidR="00A63D55" w:rsidRDefault="00962022" w:rsidP="008E4D9D">
      <w:pPr>
        <w:pStyle w:val="Heading3"/>
        <w:pageBreakBefore w:val="0"/>
        <w:tabs>
          <w:tab w:val="clear" w:pos="720"/>
          <w:tab w:val="num" w:pos="900"/>
        </w:tabs>
      </w:pPr>
      <w:bookmarkStart w:id="74" w:name="_Toc112727879"/>
      <w:bookmarkStart w:id="75" w:name="_Ref210397349"/>
      <w:bookmarkStart w:id="76" w:name="_Ref210643056"/>
      <w:bookmarkStart w:id="77" w:name="_Toc269922649"/>
      <w:bookmarkStart w:id="78" w:name="_Toc339888965"/>
      <w:r>
        <w:t>mail.properties</w:t>
      </w:r>
      <w:bookmarkEnd w:id="74"/>
      <w:bookmarkEnd w:id="75"/>
      <w:bookmarkEnd w:id="76"/>
      <w:bookmarkEnd w:id="77"/>
      <w:bookmarkEnd w:id="78"/>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061"/>
        <w:gridCol w:w="2926"/>
        <w:gridCol w:w="2959"/>
      </w:tblGrid>
      <w:tr w:rsidR="005B6EEE" w:rsidRPr="004B68B0" w:rsidTr="004B68B0">
        <w:trPr>
          <w:cantSplit/>
          <w:tblHeader/>
        </w:trPr>
        <w:tc>
          <w:tcPr>
            <w:tcW w:w="1694" w:type="dxa"/>
            <w:shd w:val="clear" w:color="auto" w:fill="E0E0E0"/>
          </w:tcPr>
          <w:p w:rsidR="005B6EEE" w:rsidRPr="004B68B0" w:rsidRDefault="005B6EEE" w:rsidP="004B68B0">
            <w:pPr>
              <w:pStyle w:val="BodyText"/>
              <w:jc w:val="both"/>
              <w:rPr>
                <w:b/>
              </w:rPr>
            </w:pPr>
            <w:r w:rsidRPr="004B68B0">
              <w:rPr>
                <w:b/>
              </w:rPr>
              <w:t>Item</w:t>
            </w:r>
          </w:p>
        </w:tc>
        <w:tc>
          <w:tcPr>
            <w:tcW w:w="1061" w:type="dxa"/>
            <w:shd w:val="clear" w:color="auto" w:fill="E0E0E0"/>
          </w:tcPr>
          <w:p w:rsidR="005B6EEE" w:rsidRPr="004B68B0" w:rsidRDefault="005B6EEE" w:rsidP="004B68B0">
            <w:pPr>
              <w:pStyle w:val="BodyText"/>
              <w:jc w:val="both"/>
              <w:rPr>
                <w:b/>
              </w:rPr>
            </w:pPr>
            <w:r w:rsidRPr="004B68B0">
              <w:rPr>
                <w:b/>
              </w:rPr>
              <w:t>Data Type</w:t>
            </w:r>
          </w:p>
        </w:tc>
        <w:tc>
          <w:tcPr>
            <w:tcW w:w="2926" w:type="dxa"/>
            <w:shd w:val="clear" w:color="auto" w:fill="E0E0E0"/>
          </w:tcPr>
          <w:p w:rsidR="005B6EEE" w:rsidRPr="004B68B0" w:rsidRDefault="005B6EEE" w:rsidP="004B68B0">
            <w:pPr>
              <w:pStyle w:val="BodyText"/>
              <w:jc w:val="both"/>
              <w:rPr>
                <w:b/>
              </w:rPr>
            </w:pPr>
            <w:r w:rsidRPr="004B68B0">
              <w:rPr>
                <w:b/>
              </w:rPr>
              <w:t>Description</w:t>
            </w:r>
          </w:p>
        </w:tc>
        <w:tc>
          <w:tcPr>
            <w:tcW w:w="2959" w:type="dxa"/>
            <w:shd w:val="clear" w:color="auto" w:fill="E0E0E0"/>
          </w:tcPr>
          <w:p w:rsidR="005B6EEE" w:rsidRPr="004B68B0" w:rsidRDefault="005B6EEE" w:rsidP="004B68B0">
            <w:pPr>
              <w:pStyle w:val="BodyText"/>
              <w:jc w:val="both"/>
              <w:rPr>
                <w:b/>
              </w:rPr>
            </w:pPr>
            <w:r w:rsidRPr="004B68B0">
              <w:rPr>
                <w:b/>
              </w:rPr>
              <w:t>Value</w:t>
            </w:r>
          </w:p>
        </w:tc>
      </w:tr>
      <w:tr w:rsidR="005B6EEE" w:rsidTr="004B68B0">
        <w:trPr>
          <w:cantSplit/>
        </w:trPr>
        <w:tc>
          <w:tcPr>
            <w:tcW w:w="1694" w:type="dxa"/>
          </w:tcPr>
          <w:p w:rsidR="005B6EEE" w:rsidRPr="004B68B0" w:rsidRDefault="00911945" w:rsidP="004B68B0">
            <w:pPr>
              <w:pStyle w:val="BodyText"/>
              <w:jc w:val="both"/>
              <w:rPr>
                <w:color w:val="FF0000"/>
                <w:sz w:val="18"/>
                <w:szCs w:val="18"/>
              </w:rPr>
            </w:pPr>
            <w:r w:rsidRPr="004B68B0">
              <w:rPr>
                <w:color w:val="FF0000"/>
                <w:sz w:val="18"/>
                <w:szCs w:val="18"/>
              </w:rPr>
              <w:lastRenderedPageBreak/>
              <w:t>SMTPserver</w:t>
            </w:r>
          </w:p>
        </w:tc>
        <w:tc>
          <w:tcPr>
            <w:tcW w:w="1061" w:type="dxa"/>
          </w:tcPr>
          <w:p w:rsidR="005B6EEE" w:rsidRPr="004B68B0" w:rsidRDefault="00911945" w:rsidP="004B68B0">
            <w:pPr>
              <w:pStyle w:val="BodyText"/>
              <w:jc w:val="both"/>
              <w:rPr>
                <w:color w:val="FF0000"/>
                <w:sz w:val="18"/>
                <w:szCs w:val="18"/>
              </w:rPr>
            </w:pPr>
            <w:r w:rsidRPr="004B68B0">
              <w:rPr>
                <w:color w:val="FF0000"/>
                <w:sz w:val="18"/>
                <w:szCs w:val="18"/>
              </w:rPr>
              <w:t>String</w:t>
            </w:r>
          </w:p>
        </w:tc>
        <w:tc>
          <w:tcPr>
            <w:tcW w:w="2926" w:type="dxa"/>
          </w:tcPr>
          <w:p w:rsidR="005B6EEE" w:rsidRPr="004B68B0" w:rsidRDefault="00911945" w:rsidP="004B68B0">
            <w:pPr>
              <w:pStyle w:val="BodyText"/>
              <w:jc w:val="both"/>
              <w:rPr>
                <w:color w:val="FF0000"/>
                <w:sz w:val="18"/>
                <w:szCs w:val="18"/>
              </w:rPr>
            </w:pPr>
            <w:r w:rsidRPr="004B68B0">
              <w:rPr>
                <w:color w:val="FF0000"/>
                <w:sz w:val="18"/>
                <w:szCs w:val="18"/>
              </w:rPr>
              <w:t>IP Address of the Mail Server or Name of the mail server</w:t>
            </w:r>
          </w:p>
        </w:tc>
        <w:tc>
          <w:tcPr>
            <w:tcW w:w="2959" w:type="dxa"/>
          </w:tcPr>
          <w:p w:rsidR="005B6EEE" w:rsidRPr="004B68B0" w:rsidRDefault="005B6EEE" w:rsidP="004B68B0">
            <w:pPr>
              <w:pStyle w:val="BodyText"/>
              <w:jc w:val="both"/>
              <w:rPr>
                <w:color w:val="FF0000"/>
                <w:sz w:val="18"/>
                <w:szCs w:val="18"/>
              </w:rPr>
            </w:pPr>
          </w:p>
        </w:tc>
      </w:tr>
      <w:tr w:rsidR="005B6EEE" w:rsidTr="004B68B0">
        <w:trPr>
          <w:cantSplit/>
        </w:trPr>
        <w:tc>
          <w:tcPr>
            <w:tcW w:w="1694" w:type="dxa"/>
          </w:tcPr>
          <w:p w:rsidR="005B6EEE" w:rsidRPr="004B68B0" w:rsidRDefault="005A5A0E" w:rsidP="004B68B0">
            <w:pPr>
              <w:pStyle w:val="BodyText"/>
              <w:jc w:val="both"/>
              <w:rPr>
                <w:sz w:val="18"/>
                <w:szCs w:val="18"/>
              </w:rPr>
            </w:pPr>
            <w:r w:rsidRPr="004B68B0">
              <w:rPr>
                <w:sz w:val="18"/>
                <w:szCs w:val="18"/>
              </w:rPr>
              <w:t>S</w:t>
            </w:r>
            <w:r w:rsidR="00170EC8" w:rsidRPr="004B68B0">
              <w:rPr>
                <w:sz w:val="18"/>
                <w:szCs w:val="18"/>
              </w:rPr>
              <w:t>enderaddress</w:t>
            </w:r>
          </w:p>
        </w:tc>
        <w:tc>
          <w:tcPr>
            <w:tcW w:w="1061" w:type="dxa"/>
          </w:tcPr>
          <w:p w:rsidR="005B6EEE" w:rsidRPr="004B68B0" w:rsidRDefault="00170EC8" w:rsidP="004B68B0">
            <w:pPr>
              <w:pStyle w:val="BodyText"/>
              <w:jc w:val="both"/>
              <w:rPr>
                <w:sz w:val="18"/>
                <w:szCs w:val="18"/>
              </w:rPr>
            </w:pPr>
            <w:r w:rsidRPr="004B68B0">
              <w:rPr>
                <w:sz w:val="18"/>
                <w:szCs w:val="18"/>
              </w:rPr>
              <w:t>String</w:t>
            </w:r>
          </w:p>
        </w:tc>
        <w:tc>
          <w:tcPr>
            <w:tcW w:w="2926" w:type="dxa"/>
          </w:tcPr>
          <w:p w:rsidR="005B6EEE" w:rsidRPr="004B68B0" w:rsidRDefault="00170EC8" w:rsidP="004B68B0">
            <w:pPr>
              <w:pStyle w:val="BodyText"/>
              <w:jc w:val="both"/>
              <w:rPr>
                <w:sz w:val="18"/>
                <w:szCs w:val="18"/>
              </w:rPr>
            </w:pPr>
            <w:r w:rsidRPr="004B68B0">
              <w:rPr>
                <w:sz w:val="18"/>
                <w:szCs w:val="18"/>
              </w:rPr>
              <w:t>Address of the PRE (FROM)</w:t>
            </w:r>
          </w:p>
        </w:tc>
        <w:tc>
          <w:tcPr>
            <w:tcW w:w="2959" w:type="dxa"/>
          </w:tcPr>
          <w:p w:rsidR="005B6EEE" w:rsidRPr="004B68B0" w:rsidRDefault="005B6EEE" w:rsidP="004B68B0">
            <w:pPr>
              <w:pStyle w:val="BodyText"/>
              <w:jc w:val="both"/>
              <w:rPr>
                <w:sz w:val="18"/>
                <w:szCs w:val="18"/>
              </w:rPr>
            </w:pPr>
          </w:p>
        </w:tc>
      </w:tr>
      <w:tr w:rsidR="005B6EEE" w:rsidTr="004B68B0">
        <w:trPr>
          <w:cantSplit/>
        </w:trPr>
        <w:tc>
          <w:tcPr>
            <w:tcW w:w="1694" w:type="dxa"/>
          </w:tcPr>
          <w:p w:rsidR="005B6EEE" w:rsidRPr="004B68B0" w:rsidRDefault="00170EC8" w:rsidP="004B68B0">
            <w:pPr>
              <w:pStyle w:val="BodyText"/>
              <w:jc w:val="both"/>
              <w:rPr>
                <w:color w:val="FF0000"/>
                <w:sz w:val="18"/>
                <w:szCs w:val="18"/>
              </w:rPr>
            </w:pPr>
            <w:r w:rsidRPr="004B68B0">
              <w:rPr>
                <w:color w:val="FF0000"/>
                <w:sz w:val="18"/>
                <w:szCs w:val="18"/>
              </w:rPr>
              <w:t>normal.recipientTO</w:t>
            </w:r>
          </w:p>
        </w:tc>
        <w:tc>
          <w:tcPr>
            <w:tcW w:w="1061" w:type="dxa"/>
          </w:tcPr>
          <w:p w:rsidR="005B6EEE" w:rsidRPr="004B68B0" w:rsidRDefault="009A1EC9" w:rsidP="004B68B0">
            <w:pPr>
              <w:pStyle w:val="BodyText"/>
              <w:jc w:val="both"/>
              <w:rPr>
                <w:color w:val="FF0000"/>
                <w:sz w:val="18"/>
                <w:szCs w:val="18"/>
              </w:rPr>
            </w:pPr>
            <w:r w:rsidRPr="004B68B0">
              <w:rPr>
                <w:color w:val="FF0000"/>
                <w:sz w:val="18"/>
                <w:szCs w:val="18"/>
              </w:rPr>
              <w:t>String</w:t>
            </w:r>
          </w:p>
        </w:tc>
        <w:tc>
          <w:tcPr>
            <w:tcW w:w="2926" w:type="dxa"/>
          </w:tcPr>
          <w:p w:rsidR="005B6EEE" w:rsidRPr="004B68B0" w:rsidRDefault="009A1EC9" w:rsidP="004B68B0">
            <w:pPr>
              <w:pStyle w:val="BodyText"/>
              <w:jc w:val="both"/>
              <w:rPr>
                <w:color w:val="FF0000"/>
                <w:sz w:val="18"/>
                <w:szCs w:val="18"/>
              </w:rPr>
            </w:pPr>
            <w:r w:rsidRPr="004B68B0">
              <w:rPr>
                <w:color w:val="FF0000"/>
                <w:sz w:val="18"/>
                <w:szCs w:val="18"/>
              </w:rPr>
              <w:t>To Recipients</w:t>
            </w:r>
          </w:p>
          <w:p w:rsidR="009A1EC9" w:rsidRPr="004B68B0" w:rsidRDefault="009A1EC9" w:rsidP="004B68B0">
            <w:pPr>
              <w:pStyle w:val="BodyText"/>
              <w:jc w:val="both"/>
              <w:rPr>
                <w:color w:val="FF0000"/>
                <w:sz w:val="18"/>
                <w:szCs w:val="18"/>
              </w:rPr>
            </w:pPr>
            <w:r w:rsidRPr="004B68B0">
              <w:rPr>
                <w:color w:val="FF0000"/>
                <w:sz w:val="18"/>
                <w:szCs w:val="18"/>
              </w:rPr>
              <w:t>Mail would be sent to these if the Thread is identified as ST</w:t>
            </w:r>
          </w:p>
        </w:tc>
        <w:tc>
          <w:tcPr>
            <w:tcW w:w="2959" w:type="dxa"/>
          </w:tcPr>
          <w:p w:rsidR="005B6EEE" w:rsidRPr="004B68B0" w:rsidRDefault="005B6EEE" w:rsidP="004B68B0">
            <w:pPr>
              <w:pStyle w:val="BodyText"/>
              <w:jc w:val="both"/>
              <w:rPr>
                <w:color w:val="FF0000"/>
                <w:sz w:val="18"/>
                <w:szCs w:val="18"/>
              </w:rPr>
            </w:pPr>
          </w:p>
        </w:tc>
      </w:tr>
      <w:tr w:rsidR="005B6EEE" w:rsidTr="004B68B0">
        <w:trPr>
          <w:cantSplit/>
        </w:trPr>
        <w:tc>
          <w:tcPr>
            <w:tcW w:w="1694" w:type="dxa"/>
          </w:tcPr>
          <w:p w:rsidR="005B6EEE" w:rsidRPr="004B68B0" w:rsidRDefault="00B07DA8" w:rsidP="004B68B0">
            <w:pPr>
              <w:pStyle w:val="BodyText"/>
              <w:jc w:val="both"/>
              <w:rPr>
                <w:color w:val="FF0000"/>
                <w:sz w:val="18"/>
                <w:szCs w:val="18"/>
              </w:rPr>
            </w:pPr>
            <w:r w:rsidRPr="004B68B0">
              <w:rPr>
                <w:color w:val="FF0000"/>
                <w:sz w:val="18"/>
                <w:szCs w:val="18"/>
              </w:rPr>
              <w:t>critical.recipientTO</w:t>
            </w:r>
          </w:p>
        </w:tc>
        <w:tc>
          <w:tcPr>
            <w:tcW w:w="1061" w:type="dxa"/>
          </w:tcPr>
          <w:p w:rsidR="005B6EEE" w:rsidRPr="004B68B0" w:rsidRDefault="00B07DA8" w:rsidP="004B68B0">
            <w:pPr>
              <w:pStyle w:val="BodyText"/>
              <w:jc w:val="both"/>
              <w:rPr>
                <w:color w:val="FF0000"/>
                <w:sz w:val="18"/>
                <w:szCs w:val="18"/>
              </w:rPr>
            </w:pPr>
            <w:r w:rsidRPr="004B68B0">
              <w:rPr>
                <w:color w:val="FF0000"/>
                <w:sz w:val="18"/>
                <w:szCs w:val="18"/>
              </w:rPr>
              <w:t>String</w:t>
            </w:r>
          </w:p>
        </w:tc>
        <w:tc>
          <w:tcPr>
            <w:tcW w:w="2926" w:type="dxa"/>
          </w:tcPr>
          <w:p w:rsidR="005B6EEE" w:rsidRPr="004B68B0" w:rsidRDefault="00B07DA8" w:rsidP="004B68B0">
            <w:pPr>
              <w:pStyle w:val="BodyText"/>
              <w:jc w:val="both"/>
              <w:rPr>
                <w:color w:val="FF0000"/>
                <w:sz w:val="18"/>
                <w:szCs w:val="18"/>
              </w:rPr>
            </w:pPr>
            <w:r w:rsidRPr="004B68B0">
              <w:rPr>
                <w:color w:val="FF0000"/>
                <w:sz w:val="18"/>
                <w:szCs w:val="18"/>
              </w:rPr>
              <w:t>To Recipients</w:t>
            </w:r>
          </w:p>
          <w:p w:rsidR="00B07DA8" w:rsidRPr="004B68B0" w:rsidRDefault="00B07DA8" w:rsidP="004B68B0">
            <w:pPr>
              <w:pStyle w:val="BodyText"/>
              <w:jc w:val="both"/>
              <w:rPr>
                <w:color w:val="FF0000"/>
                <w:sz w:val="18"/>
                <w:szCs w:val="18"/>
              </w:rPr>
            </w:pPr>
            <w:r w:rsidRPr="004B68B0">
              <w:rPr>
                <w:color w:val="FF0000"/>
                <w:sz w:val="18"/>
                <w:szCs w:val="18"/>
              </w:rPr>
              <w:t>Mail would be sent to these if ST crosses MSTL</w:t>
            </w:r>
          </w:p>
        </w:tc>
        <w:tc>
          <w:tcPr>
            <w:tcW w:w="2959" w:type="dxa"/>
          </w:tcPr>
          <w:p w:rsidR="005B6EEE" w:rsidRPr="004B68B0" w:rsidRDefault="005B6EEE" w:rsidP="004B68B0">
            <w:pPr>
              <w:pStyle w:val="BodyText"/>
              <w:jc w:val="both"/>
              <w:rPr>
                <w:color w:val="FF0000"/>
                <w:sz w:val="18"/>
                <w:szCs w:val="18"/>
              </w:rPr>
            </w:pPr>
          </w:p>
        </w:tc>
      </w:tr>
      <w:tr w:rsidR="005B6EEE" w:rsidTr="004B68B0">
        <w:trPr>
          <w:cantSplit/>
        </w:trPr>
        <w:tc>
          <w:tcPr>
            <w:tcW w:w="1694" w:type="dxa"/>
          </w:tcPr>
          <w:p w:rsidR="005B6EEE" w:rsidRPr="004B68B0" w:rsidRDefault="00B07DA8" w:rsidP="004B68B0">
            <w:pPr>
              <w:pStyle w:val="BodyText"/>
              <w:jc w:val="both"/>
              <w:rPr>
                <w:color w:val="FF0000"/>
                <w:sz w:val="18"/>
                <w:szCs w:val="18"/>
              </w:rPr>
            </w:pPr>
            <w:r w:rsidRPr="004B68B0">
              <w:rPr>
                <w:color w:val="FF0000"/>
                <w:sz w:val="18"/>
                <w:szCs w:val="18"/>
              </w:rPr>
              <w:t>normal.recipientsCC</w:t>
            </w:r>
          </w:p>
        </w:tc>
        <w:tc>
          <w:tcPr>
            <w:tcW w:w="1061" w:type="dxa"/>
          </w:tcPr>
          <w:p w:rsidR="005B6EEE" w:rsidRPr="004B68B0" w:rsidRDefault="00B07DA8" w:rsidP="004B68B0">
            <w:pPr>
              <w:pStyle w:val="BodyText"/>
              <w:jc w:val="both"/>
              <w:rPr>
                <w:color w:val="FF0000"/>
                <w:sz w:val="18"/>
                <w:szCs w:val="18"/>
              </w:rPr>
            </w:pPr>
            <w:r w:rsidRPr="004B68B0">
              <w:rPr>
                <w:color w:val="FF0000"/>
                <w:sz w:val="18"/>
                <w:szCs w:val="18"/>
              </w:rPr>
              <w:t>String</w:t>
            </w:r>
          </w:p>
        </w:tc>
        <w:tc>
          <w:tcPr>
            <w:tcW w:w="2926" w:type="dxa"/>
          </w:tcPr>
          <w:p w:rsidR="005B6EEE" w:rsidRPr="004B68B0" w:rsidRDefault="00B07DA8" w:rsidP="004B68B0">
            <w:pPr>
              <w:pStyle w:val="BodyText"/>
              <w:jc w:val="both"/>
              <w:rPr>
                <w:color w:val="FF0000"/>
                <w:sz w:val="18"/>
                <w:szCs w:val="18"/>
              </w:rPr>
            </w:pPr>
            <w:r w:rsidRPr="004B68B0">
              <w:rPr>
                <w:color w:val="FF0000"/>
                <w:sz w:val="18"/>
                <w:szCs w:val="18"/>
              </w:rPr>
              <w:t>CC Recipients</w:t>
            </w:r>
          </w:p>
          <w:p w:rsidR="00B07DA8" w:rsidRPr="004B68B0" w:rsidRDefault="00B07DA8" w:rsidP="004B68B0">
            <w:pPr>
              <w:pStyle w:val="BodyText"/>
              <w:jc w:val="both"/>
              <w:rPr>
                <w:color w:val="FF0000"/>
                <w:sz w:val="18"/>
                <w:szCs w:val="18"/>
              </w:rPr>
            </w:pPr>
            <w:r w:rsidRPr="004B68B0">
              <w:rPr>
                <w:color w:val="FF0000"/>
                <w:sz w:val="18"/>
                <w:szCs w:val="18"/>
              </w:rPr>
              <w:t>Mail would be sent to these if the Thread is identified as ST</w:t>
            </w:r>
          </w:p>
        </w:tc>
        <w:tc>
          <w:tcPr>
            <w:tcW w:w="2959" w:type="dxa"/>
          </w:tcPr>
          <w:p w:rsidR="005B6EEE" w:rsidRPr="004B68B0" w:rsidRDefault="005B6EEE" w:rsidP="004B68B0">
            <w:pPr>
              <w:pStyle w:val="BodyText"/>
              <w:jc w:val="both"/>
              <w:rPr>
                <w:color w:val="FF0000"/>
                <w:sz w:val="18"/>
                <w:szCs w:val="18"/>
              </w:rPr>
            </w:pPr>
          </w:p>
        </w:tc>
      </w:tr>
      <w:tr w:rsidR="005B6EEE" w:rsidTr="004B68B0">
        <w:trPr>
          <w:cantSplit/>
        </w:trPr>
        <w:tc>
          <w:tcPr>
            <w:tcW w:w="1694" w:type="dxa"/>
          </w:tcPr>
          <w:p w:rsidR="005B6EEE" w:rsidRPr="004B68B0" w:rsidRDefault="00EA116E" w:rsidP="004B68B0">
            <w:pPr>
              <w:pStyle w:val="BodyText"/>
              <w:jc w:val="both"/>
              <w:rPr>
                <w:color w:val="FF0000"/>
                <w:sz w:val="18"/>
                <w:szCs w:val="18"/>
              </w:rPr>
            </w:pPr>
            <w:r w:rsidRPr="004B68B0">
              <w:rPr>
                <w:color w:val="FF0000"/>
                <w:sz w:val="18"/>
                <w:szCs w:val="18"/>
              </w:rPr>
              <w:t>critical.recipientsCC</w:t>
            </w:r>
          </w:p>
        </w:tc>
        <w:tc>
          <w:tcPr>
            <w:tcW w:w="1061" w:type="dxa"/>
          </w:tcPr>
          <w:p w:rsidR="005B6EEE" w:rsidRPr="004B68B0" w:rsidRDefault="00EA116E" w:rsidP="004B68B0">
            <w:pPr>
              <w:pStyle w:val="BodyText"/>
              <w:jc w:val="both"/>
              <w:rPr>
                <w:color w:val="FF0000"/>
                <w:sz w:val="18"/>
                <w:szCs w:val="18"/>
              </w:rPr>
            </w:pPr>
            <w:r w:rsidRPr="004B68B0">
              <w:rPr>
                <w:color w:val="FF0000"/>
                <w:sz w:val="18"/>
                <w:szCs w:val="18"/>
              </w:rPr>
              <w:t>String</w:t>
            </w:r>
          </w:p>
        </w:tc>
        <w:tc>
          <w:tcPr>
            <w:tcW w:w="2926" w:type="dxa"/>
          </w:tcPr>
          <w:p w:rsidR="005B6EEE" w:rsidRPr="004B68B0" w:rsidRDefault="00EA116E" w:rsidP="004B68B0">
            <w:pPr>
              <w:pStyle w:val="BodyText"/>
              <w:jc w:val="both"/>
              <w:rPr>
                <w:color w:val="FF0000"/>
                <w:sz w:val="18"/>
                <w:szCs w:val="18"/>
              </w:rPr>
            </w:pPr>
            <w:r w:rsidRPr="004B68B0">
              <w:rPr>
                <w:color w:val="FF0000"/>
                <w:sz w:val="18"/>
                <w:szCs w:val="18"/>
              </w:rPr>
              <w:t>CC Recipients</w:t>
            </w:r>
          </w:p>
          <w:p w:rsidR="00EA116E" w:rsidRPr="004B68B0" w:rsidRDefault="00EA116E" w:rsidP="004B68B0">
            <w:pPr>
              <w:pStyle w:val="BodyText"/>
              <w:jc w:val="both"/>
              <w:rPr>
                <w:color w:val="FF0000"/>
                <w:sz w:val="18"/>
                <w:szCs w:val="18"/>
              </w:rPr>
            </w:pPr>
            <w:r w:rsidRPr="004B68B0">
              <w:rPr>
                <w:color w:val="FF0000"/>
                <w:sz w:val="18"/>
                <w:szCs w:val="18"/>
              </w:rPr>
              <w:t>Mail would be sent to these if ST crosses MSTL</w:t>
            </w:r>
          </w:p>
        </w:tc>
        <w:tc>
          <w:tcPr>
            <w:tcW w:w="2959" w:type="dxa"/>
          </w:tcPr>
          <w:p w:rsidR="005B6EEE" w:rsidRPr="004B68B0" w:rsidRDefault="005B6EEE" w:rsidP="004B68B0">
            <w:pPr>
              <w:pStyle w:val="BodyText"/>
              <w:jc w:val="both"/>
              <w:rPr>
                <w:color w:val="FF0000"/>
                <w:sz w:val="18"/>
                <w:szCs w:val="18"/>
              </w:rPr>
            </w:pPr>
          </w:p>
        </w:tc>
      </w:tr>
      <w:tr w:rsidR="005B6EEE" w:rsidTr="004B68B0">
        <w:trPr>
          <w:cantSplit/>
        </w:trPr>
        <w:tc>
          <w:tcPr>
            <w:tcW w:w="1694" w:type="dxa"/>
          </w:tcPr>
          <w:p w:rsidR="005B6EEE" w:rsidRPr="004B68B0" w:rsidRDefault="00FA7F00" w:rsidP="004B68B0">
            <w:pPr>
              <w:pStyle w:val="BodyText"/>
              <w:jc w:val="both"/>
              <w:rPr>
                <w:color w:val="0000FF"/>
                <w:sz w:val="18"/>
                <w:szCs w:val="18"/>
              </w:rPr>
            </w:pPr>
            <w:r w:rsidRPr="004B68B0">
              <w:rPr>
                <w:color w:val="0000FF"/>
                <w:sz w:val="18"/>
                <w:szCs w:val="18"/>
              </w:rPr>
              <w:t>normal.defaultsubject</w:t>
            </w:r>
          </w:p>
        </w:tc>
        <w:tc>
          <w:tcPr>
            <w:tcW w:w="1061" w:type="dxa"/>
          </w:tcPr>
          <w:p w:rsidR="005B6EEE" w:rsidRPr="004B68B0" w:rsidRDefault="00FA7F00" w:rsidP="004B68B0">
            <w:pPr>
              <w:pStyle w:val="BodyText"/>
              <w:jc w:val="both"/>
              <w:rPr>
                <w:color w:val="0000FF"/>
                <w:sz w:val="18"/>
                <w:szCs w:val="18"/>
              </w:rPr>
            </w:pPr>
            <w:r w:rsidRPr="004B68B0">
              <w:rPr>
                <w:color w:val="0000FF"/>
                <w:sz w:val="18"/>
                <w:szCs w:val="18"/>
              </w:rPr>
              <w:t>String</w:t>
            </w:r>
          </w:p>
        </w:tc>
        <w:tc>
          <w:tcPr>
            <w:tcW w:w="2926" w:type="dxa"/>
          </w:tcPr>
          <w:p w:rsidR="005B6EEE" w:rsidRPr="004B68B0" w:rsidRDefault="00FA7F00" w:rsidP="004B68B0">
            <w:pPr>
              <w:pStyle w:val="BodyText"/>
              <w:jc w:val="both"/>
              <w:rPr>
                <w:color w:val="0000FF"/>
                <w:sz w:val="18"/>
                <w:szCs w:val="18"/>
              </w:rPr>
            </w:pPr>
            <w:r w:rsidRPr="004B68B0">
              <w:rPr>
                <w:color w:val="0000FF"/>
                <w:sz w:val="18"/>
                <w:szCs w:val="18"/>
              </w:rPr>
              <w:t xml:space="preserve">Default subject of the mail formed once the </w:t>
            </w:r>
            <w:r w:rsidR="00A25BA2" w:rsidRPr="004B68B0">
              <w:rPr>
                <w:color w:val="0000FF"/>
                <w:sz w:val="18"/>
                <w:szCs w:val="18"/>
              </w:rPr>
              <w:t xml:space="preserve">Thread </w:t>
            </w:r>
            <w:r w:rsidRPr="004B68B0">
              <w:rPr>
                <w:color w:val="0000FF"/>
                <w:sz w:val="18"/>
                <w:szCs w:val="18"/>
              </w:rPr>
              <w:t>is marked as ST</w:t>
            </w:r>
          </w:p>
        </w:tc>
        <w:tc>
          <w:tcPr>
            <w:tcW w:w="2959" w:type="dxa"/>
          </w:tcPr>
          <w:p w:rsidR="005B6EEE" w:rsidRPr="004B68B0" w:rsidRDefault="00FA7F00" w:rsidP="004B68B0">
            <w:pPr>
              <w:pStyle w:val="BodyText"/>
              <w:jc w:val="both"/>
              <w:rPr>
                <w:color w:val="0000FF"/>
                <w:sz w:val="18"/>
                <w:szCs w:val="18"/>
              </w:rPr>
            </w:pPr>
            <w:r w:rsidRPr="004B68B0">
              <w:rPr>
                <w:color w:val="0000FF"/>
                <w:sz w:val="18"/>
                <w:szCs w:val="18"/>
              </w:rPr>
              <w:t>STUCK THREAD WARNING</w:t>
            </w:r>
          </w:p>
        </w:tc>
      </w:tr>
      <w:tr w:rsidR="005B6EEE" w:rsidTr="004B68B0">
        <w:trPr>
          <w:cantSplit/>
        </w:trPr>
        <w:tc>
          <w:tcPr>
            <w:tcW w:w="1694" w:type="dxa"/>
          </w:tcPr>
          <w:p w:rsidR="005B6EEE" w:rsidRPr="004B68B0" w:rsidRDefault="00406D07" w:rsidP="004B68B0">
            <w:pPr>
              <w:pStyle w:val="BodyText"/>
              <w:jc w:val="both"/>
              <w:rPr>
                <w:color w:val="0000FF"/>
                <w:sz w:val="18"/>
                <w:szCs w:val="18"/>
              </w:rPr>
            </w:pPr>
            <w:r w:rsidRPr="004B68B0">
              <w:rPr>
                <w:color w:val="0000FF"/>
                <w:sz w:val="18"/>
                <w:szCs w:val="18"/>
              </w:rPr>
              <w:t>critical.defaultsubject</w:t>
            </w:r>
          </w:p>
        </w:tc>
        <w:tc>
          <w:tcPr>
            <w:tcW w:w="1061" w:type="dxa"/>
          </w:tcPr>
          <w:p w:rsidR="005B6EEE" w:rsidRPr="004B68B0" w:rsidRDefault="00406D07" w:rsidP="004B68B0">
            <w:pPr>
              <w:pStyle w:val="BodyText"/>
              <w:jc w:val="both"/>
              <w:rPr>
                <w:color w:val="0000FF"/>
                <w:sz w:val="18"/>
                <w:szCs w:val="18"/>
              </w:rPr>
            </w:pPr>
            <w:r w:rsidRPr="004B68B0">
              <w:rPr>
                <w:color w:val="0000FF"/>
                <w:sz w:val="18"/>
                <w:szCs w:val="18"/>
              </w:rPr>
              <w:t>String</w:t>
            </w:r>
          </w:p>
        </w:tc>
        <w:tc>
          <w:tcPr>
            <w:tcW w:w="2926" w:type="dxa"/>
          </w:tcPr>
          <w:p w:rsidR="005B6EEE" w:rsidRPr="004B68B0" w:rsidRDefault="00406D07" w:rsidP="004B68B0">
            <w:pPr>
              <w:pStyle w:val="BodyText"/>
              <w:jc w:val="both"/>
              <w:rPr>
                <w:color w:val="0000FF"/>
                <w:sz w:val="18"/>
                <w:szCs w:val="18"/>
              </w:rPr>
            </w:pPr>
            <w:r w:rsidRPr="004B68B0">
              <w:rPr>
                <w:color w:val="0000FF"/>
                <w:sz w:val="18"/>
                <w:szCs w:val="18"/>
              </w:rPr>
              <w:t>Default subject of the mail formed once ST crosses MSTL</w:t>
            </w:r>
          </w:p>
        </w:tc>
        <w:tc>
          <w:tcPr>
            <w:tcW w:w="2959" w:type="dxa"/>
          </w:tcPr>
          <w:p w:rsidR="005B6EEE" w:rsidRPr="004B68B0" w:rsidRDefault="00406D07" w:rsidP="004B68B0">
            <w:pPr>
              <w:pStyle w:val="BodyText"/>
              <w:jc w:val="both"/>
              <w:rPr>
                <w:color w:val="0000FF"/>
                <w:sz w:val="18"/>
                <w:szCs w:val="18"/>
              </w:rPr>
            </w:pPr>
            <w:r w:rsidRPr="004B68B0">
              <w:rPr>
                <w:color w:val="0000FF"/>
                <w:sz w:val="18"/>
                <w:szCs w:val="18"/>
              </w:rPr>
              <w:t>STUCK THREAD WARNING CRITICAL!!</w:t>
            </w:r>
          </w:p>
        </w:tc>
      </w:tr>
      <w:tr w:rsidR="005B6EEE" w:rsidTr="004B68B0">
        <w:trPr>
          <w:cantSplit/>
        </w:trPr>
        <w:tc>
          <w:tcPr>
            <w:tcW w:w="1694" w:type="dxa"/>
          </w:tcPr>
          <w:p w:rsidR="005B6EEE" w:rsidRPr="004B68B0" w:rsidRDefault="00406D07" w:rsidP="004B68B0">
            <w:pPr>
              <w:pStyle w:val="BodyText"/>
              <w:jc w:val="both"/>
              <w:rPr>
                <w:color w:val="0000FF"/>
                <w:sz w:val="18"/>
                <w:szCs w:val="18"/>
              </w:rPr>
            </w:pPr>
            <w:r w:rsidRPr="004B68B0">
              <w:rPr>
                <w:color w:val="0000FF"/>
                <w:sz w:val="18"/>
                <w:szCs w:val="18"/>
              </w:rPr>
              <w:t>normal.defaultmessageheader</w:t>
            </w:r>
          </w:p>
        </w:tc>
        <w:tc>
          <w:tcPr>
            <w:tcW w:w="1061" w:type="dxa"/>
          </w:tcPr>
          <w:p w:rsidR="005B6EEE" w:rsidRPr="004B68B0" w:rsidRDefault="00406D07" w:rsidP="004B68B0">
            <w:pPr>
              <w:pStyle w:val="BodyText"/>
              <w:jc w:val="both"/>
              <w:rPr>
                <w:color w:val="0000FF"/>
                <w:sz w:val="18"/>
                <w:szCs w:val="18"/>
              </w:rPr>
            </w:pPr>
            <w:r w:rsidRPr="004B68B0">
              <w:rPr>
                <w:color w:val="0000FF"/>
                <w:sz w:val="18"/>
                <w:szCs w:val="18"/>
              </w:rPr>
              <w:t>String</w:t>
            </w:r>
          </w:p>
        </w:tc>
        <w:tc>
          <w:tcPr>
            <w:tcW w:w="2926" w:type="dxa"/>
          </w:tcPr>
          <w:p w:rsidR="005B6EEE" w:rsidRPr="004B68B0" w:rsidRDefault="00406D07" w:rsidP="004B68B0">
            <w:pPr>
              <w:pStyle w:val="BodyText"/>
              <w:jc w:val="both"/>
              <w:rPr>
                <w:color w:val="0000FF"/>
                <w:sz w:val="18"/>
                <w:szCs w:val="18"/>
              </w:rPr>
            </w:pPr>
            <w:r w:rsidRPr="004B68B0">
              <w:rPr>
                <w:color w:val="0000FF"/>
                <w:sz w:val="18"/>
                <w:szCs w:val="18"/>
              </w:rPr>
              <w:t xml:space="preserve">Default  Message Header of the mail formed once </w:t>
            </w:r>
            <w:r w:rsidR="00A25BA2" w:rsidRPr="004B68B0">
              <w:rPr>
                <w:color w:val="0000FF"/>
                <w:sz w:val="18"/>
                <w:szCs w:val="18"/>
              </w:rPr>
              <w:t>the Thread is marked as ST</w:t>
            </w:r>
          </w:p>
          <w:p w:rsidR="00A25BA2" w:rsidRPr="004B68B0" w:rsidRDefault="00A25BA2" w:rsidP="004B68B0">
            <w:pPr>
              <w:pStyle w:val="BodyText"/>
              <w:jc w:val="both"/>
              <w:rPr>
                <w:color w:val="0000FF"/>
                <w:sz w:val="18"/>
                <w:szCs w:val="18"/>
              </w:rPr>
            </w:pPr>
            <w:r w:rsidRPr="004B68B0">
              <w:rPr>
                <w:color w:val="0000FF"/>
                <w:sz w:val="18"/>
                <w:szCs w:val="18"/>
              </w:rPr>
              <w:t>\n can be used to specify a new line character</w:t>
            </w:r>
          </w:p>
        </w:tc>
        <w:tc>
          <w:tcPr>
            <w:tcW w:w="2959" w:type="dxa"/>
          </w:tcPr>
          <w:p w:rsidR="005B6EEE" w:rsidRPr="004B68B0" w:rsidRDefault="000356C3" w:rsidP="004B68B0">
            <w:pPr>
              <w:pStyle w:val="BodyText"/>
              <w:jc w:val="both"/>
              <w:rPr>
                <w:rStyle w:val="CommentReference"/>
                <w:rFonts w:cs="Arial"/>
                <w:color w:val="0000FF"/>
                <w:sz w:val="18"/>
                <w:szCs w:val="18"/>
              </w:rPr>
            </w:pPr>
            <w:r w:rsidRPr="004B68B0">
              <w:rPr>
                <w:rStyle w:val="CommentReference"/>
                <w:rFonts w:cs="Arial"/>
                <w:color w:val="0000FF"/>
                <w:sz w:val="18"/>
                <w:szCs w:val="18"/>
              </w:rPr>
              <w:t>This message is automatically generated through ProcessRequestEngine.</w:t>
            </w:r>
            <w:r w:rsidR="00523A79" w:rsidRPr="004B68B0">
              <w:rPr>
                <w:rStyle w:val="CommentReference"/>
                <w:rFonts w:cs="Arial"/>
                <w:color w:val="0000FF"/>
                <w:sz w:val="18"/>
                <w:szCs w:val="18"/>
              </w:rPr>
              <w:t xml:space="preserve"> </w:t>
            </w:r>
            <w:r w:rsidR="002B7628" w:rsidRPr="004B68B0">
              <w:rPr>
                <w:rStyle w:val="CommentReference"/>
                <w:rFonts w:cs="Arial"/>
                <w:color w:val="0000FF"/>
                <w:sz w:val="18"/>
                <w:szCs w:val="18"/>
              </w:rPr>
              <w:t>This process has crossed the STUCK Thread Limit specified.</w:t>
            </w:r>
            <w:r w:rsidR="00523A79" w:rsidRPr="004B68B0">
              <w:rPr>
                <w:rStyle w:val="CommentReference"/>
                <w:rFonts w:cs="Arial"/>
                <w:color w:val="0000FF"/>
                <w:sz w:val="18"/>
                <w:szCs w:val="18"/>
              </w:rPr>
              <w:t xml:space="preserve"> </w:t>
            </w:r>
            <w:r w:rsidR="002B7628" w:rsidRPr="004B68B0">
              <w:rPr>
                <w:rStyle w:val="CommentReference"/>
                <w:rFonts w:cs="Arial"/>
                <w:color w:val="0000FF"/>
                <w:sz w:val="18"/>
                <w:szCs w:val="18"/>
              </w:rPr>
              <w:t xml:space="preserve">If the specified limit is wrong then </w:t>
            </w:r>
            <w:r w:rsidR="008F4E67" w:rsidRPr="004B68B0">
              <w:rPr>
                <w:rStyle w:val="CommentReference"/>
                <w:rFonts w:cs="Arial"/>
                <w:color w:val="0000FF"/>
                <w:sz w:val="18"/>
                <w:szCs w:val="18"/>
              </w:rPr>
              <w:t>kindly,</w:t>
            </w:r>
            <w:r w:rsidR="002B7628" w:rsidRPr="004B68B0">
              <w:rPr>
                <w:rStyle w:val="CommentReference"/>
                <w:rFonts w:cs="Arial"/>
                <w:color w:val="0000FF"/>
                <w:sz w:val="18"/>
                <w:szCs w:val="18"/>
              </w:rPr>
              <w:t xml:space="preserve"> ignore this mail.</w:t>
            </w:r>
            <w:r w:rsidRPr="004B68B0">
              <w:rPr>
                <w:rStyle w:val="CommentReference"/>
                <w:rFonts w:cs="Arial"/>
                <w:color w:val="0000FF"/>
                <w:sz w:val="18"/>
                <w:szCs w:val="18"/>
              </w:rPr>
              <w:t xml:space="preserve"> </w:t>
            </w:r>
          </w:p>
        </w:tc>
      </w:tr>
      <w:tr w:rsidR="005B6EEE" w:rsidTr="004B68B0">
        <w:trPr>
          <w:cantSplit/>
        </w:trPr>
        <w:tc>
          <w:tcPr>
            <w:tcW w:w="1694" w:type="dxa"/>
          </w:tcPr>
          <w:p w:rsidR="005B6EEE" w:rsidRPr="004B68B0" w:rsidRDefault="008F4E67" w:rsidP="004B68B0">
            <w:pPr>
              <w:pStyle w:val="BodyText"/>
              <w:jc w:val="both"/>
              <w:rPr>
                <w:color w:val="0000FF"/>
                <w:sz w:val="18"/>
                <w:szCs w:val="18"/>
              </w:rPr>
            </w:pPr>
            <w:r w:rsidRPr="004B68B0">
              <w:rPr>
                <w:color w:val="0000FF"/>
                <w:sz w:val="18"/>
                <w:szCs w:val="18"/>
              </w:rPr>
              <w:t>critical.defaultmessageheader</w:t>
            </w:r>
          </w:p>
        </w:tc>
        <w:tc>
          <w:tcPr>
            <w:tcW w:w="1061" w:type="dxa"/>
          </w:tcPr>
          <w:p w:rsidR="005B6EEE" w:rsidRPr="004B68B0" w:rsidRDefault="008F4E67" w:rsidP="004B68B0">
            <w:pPr>
              <w:pStyle w:val="BodyText"/>
              <w:jc w:val="both"/>
              <w:rPr>
                <w:color w:val="0000FF"/>
                <w:sz w:val="18"/>
                <w:szCs w:val="18"/>
              </w:rPr>
            </w:pPr>
            <w:r w:rsidRPr="004B68B0">
              <w:rPr>
                <w:color w:val="0000FF"/>
                <w:sz w:val="18"/>
                <w:szCs w:val="18"/>
              </w:rPr>
              <w:t>String</w:t>
            </w:r>
          </w:p>
        </w:tc>
        <w:tc>
          <w:tcPr>
            <w:tcW w:w="2926" w:type="dxa"/>
          </w:tcPr>
          <w:p w:rsidR="005B6EEE" w:rsidRPr="004B68B0" w:rsidRDefault="008F4E67" w:rsidP="004B68B0">
            <w:pPr>
              <w:pStyle w:val="BodyText"/>
              <w:jc w:val="both"/>
              <w:rPr>
                <w:color w:val="0000FF"/>
                <w:sz w:val="18"/>
                <w:szCs w:val="18"/>
              </w:rPr>
            </w:pPr>
            <w:r w:rsidRPr="004B68B0">
              <w:rPr>
                <w:color w:val="0000FF"/>
                <w:sz w:val="18"/>
                <w:szCs w:val="18"/>
              </w:rPr>
              <w:t>Default Message Header of the mail formed once ST crosses MSTL</w:t>
            </w:r>
          </w:p>
          <w:p w:rsidR="008F4E67" w:rsidRPr="004B68B0" w:rsidRDefault="008F4E67" w:rsidP="004B68B0">
            <w:pPr>
              <w:pStyle w:val="BodyText"/>
              <w:jc w:val="both"/>
              <w:rPr>
                <w:color w:val="0000FF"/>
                <w:sz w:val="18"/>
                <w:szCs w:val="18"/>
              </w:rPr>
            </w:pPr>
            <w:r w:rsidRPr="004B68B0">
              <w:rPr>
                <w:color w:val="0000FF"/>
                <w:sz w:val="18"/>
                <w:szCs w:val="18"/>
              </w:rPr>
              <w:t>\n can be used to specify a new line character</w:t>
            </w:r>
          </w:p>
        </w:tc>
        <w:tc>
          <w:tcPr>
            <w:tcW w:w="2959" w:type="dxa"/>
          </w:tcPr>
          <w:p w:rsidR="00AE3261" w:rsidRPr="004B68B0" w:rsidRDefault="00F45C77" w:rsidP="004B68B0">
            <w:pPr>
              <w:pStyle w:val="BodyText"/>
              <w:jc w:val="both"/>
              <w:rPr>
                <w:rStyle w:val="CommentReference"/>
                <w:rFonts w:cs="Arial"/>
                <w:color w:val="0000FF"/>
                <w:sz w:val="18"/>
                <w:szCs w:val="18"/>
              </w:rPr>
            </w:pPr>
            <w:r w:rsidRPr="004B68B0">
              <w:rPr>
                <w:rStyle w:val="CommentReference"/>
                <w:rFonts w:cs="Arial"/>
                <w:color w:val="0000FF"/>
                <w:sz w:val="18"/>
                <w:szCs w:val="18"/>
              </w:rPr>
              <w:t>This message is automatically generated through ProcessRequestEngine.</w:t>
            </w:r>
            <w:r w:rsidR="00523A79" w:rsidRPr="004B68B0">
              <w:rPr>
                <w:rStyle w:val="CommentReference"/>
                <w:rFonts w:cs="Arial"/>
                <w:color w:val="0000FF"/>
                <w:sz w:val="18"/>
                <w:szCs w:val="18"/>
              </w:rPr>
              <w:t xml:space="preserve"> </w:t>
            </w:r>
            <w:r w:rsidR="00AE3261" w:rsidRPr="004B68B0">
              <w:rPr>
                <w:rStyle w:val="CommentReference"/>
                <w:rFonts w:cs="Arial"/>
                <w:color w:val="0000FF"/>
                <w:sz w:val="18"/>
                <w:szCs w:val="18"/>
              </w:rPr>
              <w:t>This process has crossed the maximum limit specified.</w:t>
            </w:r>
            <w:r w:rsidR="00523A79" w:rsidRPr="004B68B0">
              <w:rPr>
                <w:rStyle w:val="CommentReference"/>
                <w:rFonts w:cs="Arial"/>
                <w:color w:val="0000FF"/>
                <w:sz w:val="18"/>
                <w:szCs w:val="18"/>
              </w:rPr>
              <w:t xml:space="preserve"> </w:t>
            </w:r>
            <w:r w:rsidR="00AE3261" w:rsidRPr="004B68B0">
              <w:rPr>
                <w:rStyle w:val="CommentReference"/>
                <w:rFonts w:cs="Arial"/>
                <w:color w:val="0000FF"/>
                <w:sz w:val="18"/>
                <w:szCs w:val="18"/>
              </w:rPr>
              <w:t>If the specified limit is wrong then kindly, ignore this mail.</w:t>
            </w:r>
          </w:p>
        </w:tc>
      </w:tr>
      <w:tr w:rsidR="005B6EEE" w:rsidTr="004B68B0">
        <w:trPr>
          <w:cantSplit/>
        </w:trPr>
        <w:tc>
          <w:tcPr>
            <w:tcW w:w="1694" w:type="dxa"/>
          </w:tcPr>
          <w:p w:rsidR="005B6EEE" w:rsidRPr="004B68B0" w:rsidRDefault="005F28F8" w:rsidP="004B68B0">
            <w:pPr>
              <w:pStyle w:val="BodyText"/>
              <w:jc w:val="both"/>
              <w:rPr>
                <w:color w:val="0000FF"/>
                <w:sz w:val="18"/>
                <w:szCs w:val="18"/>
              </w:rPr>
            </w:pPr>
            <w:r w:rsidRPr="004B68B0">
              <w:rPr>
                <w:color w:val="0000FF"/>
                <w:sz w:val="18"/>
                <w:szCs w:val="18"/>
              </w:rPr>
              <w:lastRenderedPageBreak/>
              <w:t>normal.defaultmessagefooter</w:t>
            </w:r>
          </w:p>
        </w:tc>
        <w:tc>
          <w:tcPr>
            <w:tcW w:w="1061" w:type="dxa"/>
          </w:tcPr>
          <w:p w:rsidR="005B6EEE" w:rsidRPr="004B68B0" w:rsidRDefault="005F28F8" w:rsidP="004B68B0">
            <w:pPr>
              <w:pStyle w:val="BodyText"/>
              <w:jc w:val="both"/>
              <w:rPr>
                <w:color w:val="0000FF"/>
                <w:sz w:val="18"/>
                <w:szCs w:val="18"/>
              </w:rPr>
            </w:pPr>
            <w:r w:rsidRPr="004B68B0">
              <w:rPr>
                <w:color w:val="0000FF"/>
                <w:sz w:val="18"/>
                <w:szCs w:val="18"/>
              </w:rPr>
              <w:t>String</w:t>
            </w:r>
          </w:p>
        </w:tc>
        <w:tc>
          <w:tcPr>
            <w:tcW w:w="2926" w:type="dxa"/>
          </w:tcPr>
          <w:p w:rsidR="005B6EEE" w:rsidRPr="004B68B0" w:rsidRDefault="00A039DF" w:rsidP="004B68B0">
            <w:pPr>
              <w:pStyle w:val="BodyText"/>
              <w:jc w:val="both"/>
              <w:rPr>
                <w:color w:val="0000FF"/>
                <w:sz w:val="18"/>
                <w:szCs w:val="18"/>
              </w:rPr>
            </w:pPr>
            <w:r w:rsidRPr="004B68B0">
              <w:rPr>
                <w:color w:val="0000FF"/>
                <w:sz w:val="18"/>
                <w:szCs w:val="18"/>
              </w:rPr>
              <w:t>Default Message Footer of the mail formed once the Thread is marked as ST</w:t>
            </w:r>
          </w:p>
          <w:p w:rsidR="00A039DF" w:rsidRPr="004B68B0" w:rsidRDefault="00A039DF" w:rsidP="004B68B0">
            <w:pPr>
              <w:pStyle w:val="BodyText"/>
              <w:jc w:val="both"/>
              <w:rPr>
                <w:color w:val="0000FF"/>
                <w:sz w:val="18"/>
                <w:szCs w:val="18"/>
              </w:rPr>
            </w:pPr>
            <w:r w:rsidRPr="004B68B0">
              <w:rPr>
                <w:color w:val="0000FF"/>
                <w:sz w:val="18"/>
                <w:szCs w:val="18"/>
              </w:rPr>
              <w:t>\n can be used to specify a new line character</w:t>
            </w:r>
          </w:p>
        </w:tc>
        <w:tc>
          <w:tcPr>
            <w:tcW w:w="2959" w:type="dxa"/>
          </w:tcPr>
          <w:p w:rsidR="005B6EEE" w:rsidRPr="004B68B0" w:rsidRDefault="00A71344" w:rsidP="004B68B0">
            <w:pPr>
              <w:pStyle w:val="BodyText"/>
              <w:jc w:val="both"/>
              <w:rPr>
                <w:rStyle w:val="CommentReference"/>
                <w:rFonts w:cs="Arial"/>
                <w:b/>
                <w:color w:val="0000FF"/>
                <w:sz w:val="18"/>
                <w:szCs w:val="18"/>
              </w:rPr>
            </w:pPr>
            <w:r w:rsidRPr="004B68B0">
              <w:rPr>
                <w:rStyle w:val="CommentReference"/>
                <w:rFonts w:cs="Arial"/>
                <w:b/>
                <w:color w:val="0000FF"/>
                <w:sz w:val="18"/>
                <w:szCs w:val="18"/>
              </w:rPr>
              <w:t>DISCLAIMER:</w:t>
            </w:r>
          </w:p>
          <w:p w:rsidR="00820E0F" w:rsidRPr="004B68B0" w:rsidRDefault="001A2085" w:rsidP="004B68B0">
            <w:pPr>
              <w:pStyle w:val="BodyText"/>
              <w:jc w:val="both"/>
              <w:rPr>
                <w:rStyle w:val="CommentReference"/>
                <w:rFonts w:cs="Arial"/>
                <w:color w:val="0000FF"/>
                <w:sz w:val="18"/>
                <w:szCs w:val="18"/>
              </w:rPr>
            </w:pPr>
            <w:r w:rsidRPr="004B68B0">
              <w:rPr>
                <w:rStyle w:val="CommentReference"/>
                <w:rFonts w:cs="Arial"/>
                <w:color w:val="0000FF"/>
                <w:sz w:val="18"/>
                <w:szCs w:val="18"/>
              </w:rPr>
              <w:t xml:space="preserve">Information contained and transmitted by this E-MAIL </w:t>
            </w:r>
            <w:r w:rsidR="00272BFB" w:rsidRPr="004B68B0">
              <w:rPr>
                <w:rStyle w:val="CommentReference"/>
                <w:rFonts w:cs="Arial"/>
                <w:color w:val="0000FF"/>
                <w:sz w:val="18"/>
                <w:szCs w:val="18"/>
              </w:rPr>
              <w:t>is proprietary to the Renaissance System.</w:t>
            </w:r>
            <w:r w:rsidRPr="004B68B0">
              <w:rPr>
                <w:rStyle w:val="CommentReference"/>
                <w:rFonts w:cs="Arial"/>
                <w:color w:val="0000FF"/>
                <w:sz w:val="18"/>
                <w:szCs w:val="18"/>
              </w:rPr>
              <w:t xml:space="preserve"> </w:t>
            </w:r>
            <w:r w:rsidR="00820E0F" w:rsidRPr="004B68B0">
              <w:rPr>
                <w:rStyle w:val="CommentReference"/>
                <w:rFonts w:cs="Arial"/>
                <w:color w:val="0000FF"/>
                <w:sz w:val="18"/>
                <w:szCs w:val="18"/>
              </w:rPr>
              <w:t>This is an auto-generated mail intended only for certain privileged users of the system.</w:t>
            </w:r>
            <w:r w:rsidR="0093652A" w:rsidRPr="004B68B0">
              <w:rPr>
                <w:rStyle w:val="CommentReference"/>
                <w:rFonts w:cs="Arial"/>
                <w:color w:val="0000FF"/>
                <w:sz w:val="18"/>
                <w:szCs w:val="18"/>
              </w:rPr>
              <w:t xml:space="preserve"> </w:t>
            </w:r>
            <w:r w:rsidR="00820E0F" w:rsidRPr="004B68B0">
              <w:rPr>
                <w:rStyle w:val="CommentReference"/>
                <w:rFonts w:cs="Arial"/>
                <w:color w:val="0000FF"/>
                <w:sz w:val="18"/>
                <w:szCs w:val="18"/>
              </w:rPr>
              <w:t>\n Access to this e-mail by anyone else is unauthorized.</w:t>
            </w:r>
            <w:r w:rsidR="0093652A" w:rsidRPr="004B68B0">
              <w:rPr>
                <w:rStyle w:val="CommentReference"/>
                <w:rFonts w:cs="Arial"/>
                <w:color w:val="0000FF"/>
                <w:sz w:val="18"/>
                <w:szCs w:val="18"/>
              </w:rPr>
              <w:t xml:space="preserve"> Any copying or further distribution beyond the original addressee is not intended.</w:t>
            </w:r>
          </w:p>
        </w:tc>
      </w:tr>
      <w:tr w:rsidR="005B6EEE" w:rsidTr="004B68B0">
        <w:trPr>
          <w:cantSplit/>
        </w:trPr>
        <w:tc>
          <w:tcPr>
            <w:tcW w:w="1694" w:type="dxa"/>
          </w:tcPr>
          <w:p w:rsidR="005B6EEE" w:rsidRPr="004B68B0" w:rsidRDefault="006540E2" w:rsidP="004B68B0">
            <w:pPr>
              <w:pStyle w:val="BodyText"/>
              <w:jc w:val="both"/>
              <w:rPr>
                <w:color w:val="0000FF"/>
                <w:sz w:val="18"/>
                <w:szCs w:val="18"/>
              </w:rPr>
            </w:pPr>
            <w:r w:rsidRPr="004B68B0">
              <w:rPr>
                <w:color w:val="0000FF"/>
                <w:sz w:val="18"/>
                <w:szCs w:val="18"/>
              </w:rPr>
              <w:t>critical</w:t>
            </w:r>
            <w:r w:rsidR="00C0772C" w:rsidRPr="004B68B0">
              <w:rPr>
                <w:color w:val="0000FF"/>
                <w:sz w:val="18"/>
                <w:szCs w:val="18"/>
              </w:rPr>
              <w:t>.defaultmessagefooter</w:t>
            </w:r>
          </w:p>
        </w:tc>
        <w:tc>
          <w:tcPr>
            <w:tcW w:w="1061" w:type="dxa"/>
          </w:tcPr>
          <w:p w:rsidR="005B6EEE" w:rsidRPr="004B68B0" w:rsidRDefault="00C0772C" w:rsidP="004B68B0">
            <w:pPr>
              <w:pStyle w:val="BodyText"/>
              <w:jc w:val="both"/>
              <w:rPr>
                <w:color w:val="0000FF"/>
                <w:sz w:val="18"/>
                <w:szCs w:val="18"/>
              </w:rPr>
            </w:pPr>
            <w:r w:rsidRPr="004B68B0">
              <w:rPr>
                <w:color w:val="0000FF"/>
                <w:sz w:val="18"/>
                <w:szCs w:val="18"/>
              </w:rPr>
              <w:t>String</w:t>
            </w:r>
          </w:p>
        </w:tc>
        <w:tc>
          <w:tcPr>
            <w:tcW w:w="2926" w:type="dxa"/>
          </w:tcPr>
          <w:p w:rsidR="00C0772C" w:rsidRPr="004B68B0" w:rsidRDefault="00C0772C" w:rsidP="004B68B0">
            <w:pPr>
              <w:pStyle w:val="BodyText"/>
              <w:jc w:val="both"/>
              <w:rPr>
                <w:color w:val="0000FF"/>
                <w:sz w:val="18"/>
                <w:szCs w:val="18"/>
              </w:rPr>
            </w:pPr>
            <w:r w:rsidRPr="004B68B0">
              <w:rPr>
                <w:color w:val="0000FF"/>
                <w:sz w:val="18"/>
                <w:szCs w:val="18"/>
              </w:rPr>
              <w:t>Default Message Footer of the mail formed once ST crosses MSTL</w:t>
            </w:r>
          </w:p>
          <w:p w:rsidR="005B6EEE" w:rsidRPr="004B68B0" w:rsidRDefault="00C0772C" w:rsidP="004B68B0">
            <w:pPr>
              <w:pStyle w:val="BodyText"/>
              <w:jc w:val="both"/>
              <w:rPr>
                <w:color w:val="0000FF"/>
                <w:sz w:val="18"/>
                <w:szCs w:val="18"/>
              </w:rPr>
            </w:pPr>
            <w:r w:rsidRPr="004B68B0">
              <w:rPr>
                <w:color w:val="0000FF"/>
                <w:sz w:val="18"/>
                <w:szCs w:val="18"/>
              </w:rPr>
              <w:t>\n can be used to specify a new line character</w:t>
            </w:r>
          </w:p>
        </w:tc>
        <w:tc>
          <w:tcPr>
            <w:tcW w:w="2959" w:type="dxa"/>
          </w:tcPr>
          <w:p w:rsidR="00C0772C" w:rsidRPr="004B68B0" w:rsidRDefault="00C0772C" w:rsidP="004B68B0">
            <w:pPr>
              <w:pStyle w:val="BodyText"/>
              <w:jc w:val="both"/>
              <w:rPr>
                <w:rStyle w:val="CommentReference"/>
                <w:rFonts w:cs="Arial"/>
                <w:b/>
                <w:color w:val="0000FF"/>
                <w:sz w:val="18"/>
                <w:szCs w:val="18"/>
              </w:rPr>
            </w:pPr>
            <w:r w:rsidRPr="004B68B0">
              <w:rPr>
                <w:rStyle w:val="CommentReference"/>
                <w:rFonts w:cs="Arial"/>
                <w:b/>
                <w:color w:val="0000FF"/>
                <w:sz w:val="18"/>
                <w:szCs w:val="18"/>
              </w:rPr>
              <w:t>DISCLAIMER:</w:t>
            </w:r>
          </w:p>
          <w:p w:rsidR="005B6EEE" w:rsidRPr="004B68B0" w:rsidRDefault="00C0772C" w:rsidP="007C63F5">
            <w:pPr>
              <w:pStyle w:val="StyleBodyTextJustified"/>
              <w:rPr>
                <w:rStyle w:val="CommentReference"/>
                <w:rFonts w:ascii="Garamond" w:hAnsi="Garamond"/>
                <w:color w:val="0000FF"/>
              </w:rPr>
            </w:pPr>
            <w:r w:rsidRPr="004B68B0">
              <w:rPr>
                <w:rStyle w:val="CommentReference"/>
                <w:rFonts w:cs="Arial"/>
                <w:color w:val="0000FF"/>
                <w:sz w:val="18"/>
                <w:szCs w:val="18"/>
              </w:rPr>
              <w:t>Information contained and transmitted by this E-MAIL is proprietary to the Renaissance System. This is an auto-generated mail intended only for certain privileged users of the system. \n Access to this e-mail by anyone else is unauthorized. Any copying or further distribution beyond the original addressee is not intended.</w:t>
            </w:r>
          </w:p>
        </w:tc>
      </w:tr>
      <w:tr w:rsidR="005A5A0E" w:rsidTr="004B68B0">
        <w:trPr>
          <w:cantSplit/>
        </w:trPr>
        <w:tc>
          <w:tcPr>
            <w:tcW w:w="1694" w:type="dxa"/>
          </w:tcPr>
          <w:p w:rsidR="005A5A0E" w:rsidRPr="004B68B0" w:rsidRDefault="005A5A0E" w:rsidP="004B68B0">
            <w:pPr>
              <w:pStyle w:val="BodyText"/>
              <w:jc w:val="both"/>
              <w:rPr>
                <w:color w:val="0000FF"/>
                <w:sz w:val="18"/>
                <w:szCs w:val="18"/>
              </w:rPr>
            </w:pPr>
            <w:r w:rsidRPr="004B68B0">
              <w:rPr>
                <w:color w:val="0000FF"/>
                <w:sz w:val="18"/>
                <w:szCs w:val="18"/>
              </w:rPr>
              <w:t>reply-to</w:t>
            </w:r>
          </w:p>
        </w:tc>
        <w:tc>
          <w:tcPr>
            <w:tcW w:w="1061" w:type="dxa"/>
          </w:tcPr>
          <w:p w:rsidR="005A5A0E" w:rsidRPr="004B68B0" w:rsidRDefault="005A5A0E" w:rsidP="004B68B0">
            <w:pPr>
              <w:pStyle w:val="BodyText"/>
              <w:jc w:val="both"/>
              <w:rPr>
                <w:color w:val="0000FF"/>
                <w:sz w:val="18"/>
                <w:szCs w:val="18"/>
              </w:rPr>
            </w:pPr>
            <w:r w:rsidRPr="004B68B0">
              <w:rPr>
                <w:color w:val="0000FF"/>
                <w:sz w:val="18"/>
                <w:szCs w:val="18"/>
              </w:rPr>
              <w:t>String</w:t>
            </w:r>
          </w:p>
        </w:tc>
        <w:tc>
          <w:tcPr>
            <w:tcW w:w="2926" w:type="dxa"/>
          </w:tcPr>
          <w:p w:rsidR="005A5A0E" w:rsidRPr="004B68B0" w:rsidRDefault="005A5A0E" w:rsidP="004B68B0">
            <w:pPr>
              <w:pStyle w:val="BodyText"/>
              <w:jc w:val="both"/>
              <w:rPr>
                <w:color w:val="0000FF"/>
                <w:sz w:val="18"/>
                <w:szCs w:val="18"/>
              </w:rPr>
            </w:pPr>
            <w:r w:rsidRPr="004B68B0">
              <w:rPr>
                <w:color w:val="0000FF"/>
                <w:sz w:val="18"/>
                <w:szCs w:val="18"/>
              </w:rPr>
              <w:t>Reply to address if the user replies to the automated email the email will be directed to this email address.</w:t>
            </w:r>
          </w:p>
        </w:tc>
        <w:tc>
          <w:tcPr>
            <w:tcW w:w="2959" w:type="dxa"/>
          </w:tcPr>
          <w:p w:rsidR="005A5A0E" w:rsidRPr="004B68B0" w:rsidRDefault="005A5A0E" w:rsidP="004B68B0">
            <w:pPr>
              <w:pStyle w:val="BodyText"/>
              <w:jc w:val="both"/>
              <w:rPr>
                <w:rStyle w:val="CommentReference"/>
                <w:rFonts w:cs="Arial"/>
                <w:b/>
                <w:color w:val="0000FF"/>
                <w:sz w:val="18"/>
                <w:szCs w:val="18"/>
              </w:rPr>
            </w:pPr>
          </w:p>
        </w:tc>
      </w:tr>
      <w:tr w:rsidR="007E2481" w:rsidTr="004B68B0">
        <w:trPr>
          <w:cantSplit/>
        </w:trPr>
        <w:tc>
          <w:tcPr>
            <w:tcW w:w="1694" w:type="dxa"/>
          </w:tcPr>
          <w:p w:rsidR="007E2481" w:rsidRPr="004B68B0" w:rsidRDefault="007E2481" w:rsidP="004B68B0">
            <w:pPr>
              <w:pStyle w:val="BodyText"/>
              <w:jc w:val="both"/>
              <w:rPr>
                <w:color w:val="0000FF"/>
                <w:sz w:val="18"/>
                <w:szCs w:val="18"/>
              </w:rPr>
            </w:pPr>
            <w:r>
              <w:rPr>
                <w:color w:val="0000FF"/>
                <w:sz w:val="18"/>
                <w:szCs w:val="18"/>
              </w:rPr>
              <w:t>defaultemailoftype</w:t>
            </w:r>
          </w:p>
        </w:tc>
        <w:tc>
          <w:tcPr>
            <w:tcW w:w="1061" w:type="dxa"/>
          </w:tcPr>
          <w:p w:rsidR="007E2481" w:rsidRPr="004B68B0" w:rsidRDefault="007E2481" w:rsidP="004B68B0">
            <w:pPr>
              <w:pStyle w:val="BodyText"/>
              <w:jc w:val="both"/>
              <w:rPr>
                <w:color w:val="0000FF"/>
                <w:sz w:val="18"/>
                <w:szCs w:val="18"/>
              </w:rPr>
            </w:pPr>
            <w:r>
              <w:rPr>
                <w:color w:val="0000FF"/>
                <w:sz w:val="18"/>
                <w:szCs w:val="18"/>
              </w:rPr>
              <w:t>String</w:t>
            </w:r>
          </w:p>
        </w:tc>
        <w:tc>
          <w:tcPr>
            <w:tcW w:w="2926" w:type="dxa"/>
          </w:tcPr>
          <w:p w:rsidR="007E2481" w:rsidRPr="004B68B0" w:rsidRDefault="007E2481" w:rsidP="004B68B0">
            <w:pPr>
              <w:pStyle w:val="BodyText"/>
              <w:jc w:val="both"/>
              <w:rPr>
                <w:color w:val="0000FF"/>
                <w:sz w:val="18"/>
                <w:szCs w:val="18"/>
              </w:rPr>
            </w:pPr>
            <w:r>
              <w:rPr>
                <w:color w:val="0000FF"/>
                <w:sz w:val="18"/>
                <w:szCs w:val="18"/>
              </w:rPr>
              <w:t>Default Email of type HTML or TEXT. Valid values are HTML or TEXT.</w:t>
            </w:r>
          </w:p>
        </w:tc>
        <w:tc>
          <w:tcPr>
            <w:tcW w:w="2959" w:type="dxa"/>
          </w:tcPr>
          <w:p w:rsidR="007E2481" w:rsidRPr="004B68B0" w:rsidRDefault="007E2481" w:rsidP="004B68B0">
            <w:pPr>
              <w:pStyle w:val="BodyText"/>
              <w:jc w:val="both"/>
              <w:rPr>
                <w:rStyle w:val="CommentReference"/>
                <w:rFonts w:cs="Arial"/>
                <w:b/>
                <w:color w:val="0000FF"/>
                <w:sz w:val="18"/>
                <w:szCs w:val="18"/>
              </w:rPr>
            </w:pPr>
            <w:r>
              <w:rPr>
                <w:rStyle w:val="CommentReference"/>
                <w:rFonts w:cs="Arial"/>
                <w:b/>
                <w:color w:val="0000FF"/>
                <w:sz w:val="18"/>
                <w:szCs w:val="18"/>
              </w:rPr>
              <w:t>TEXT</w:t>
            </w:r>
          </w:p>
        </w:tc>
      </w:tr>
      <w:tr w:rsidR="007E2481" w:rsidTr="004B68B0">
        <w:trPr>
          <w:cantSplit/>
        </w:trPr>
        <w:tc>
          <w:tcPr>
            <w:tcW w:w="1694" w:type="dxa"/>
          </w:tcPr>
          <w:p w:rsidR="007E2481" w:rsidRDefault="007E2481" w:rsidP="004B68B0">
            <w:pPr>
              <w:pStyle w:val="BodyText"/>
              <w:jc w:val="both"/>
              <w:rPr>
                <w:color w:val="0000FF"/>
                <w:sz w:val="18"/>
                <w:szCs w:val="18"/>
              </w:rPr>
            </w:pPr>
            <w:r w:rsidRPr="007E2481">
              <w:rPr>
                <w:color w:val="0000FF"/>
                <w:sz w:val="18"/>
                <w:szCs w:val="18"/>
              </w:rPr>
              <w:t>htmlmessageheaderstarttags</w:t>
            </w:r>
          </w:p>
        </w:tc>
        <w:tc>
          <w:tcPr>
            <w:tcW w:w="1061" w:type="dxa"/>
          </w:tcPr>
          <w:p w:rsidR="007E2481" w:rsidRDefault="007E2481" w:rsidP="004B68B0">
            <w:pPr>
              <w:pStyle w:val="BodyText"/>
              <w:jc w:val="both"/>
              <w:rPr>
                <w:color w:val="0000FF"/>
                <w:sz w:val="18"/>
                <w:szCs w:val="18"/>
              </w:rPr>
            </w:pPr>
            <w:r>
              <w:rPr>
                <w:color w:val="0000FF"/>
                <w:sz w:val="18"/>
                <w:szCs w:val="18"/>
              </w:rPr>
              <w:t>String</w:t>
            </w:r>
          </w:p>
        </w:tc>
        <w:tc>
          <w:tcPr>
            <w:tcW w:w="2926" w:type="dxa"/>
          </w:tcPr>
          <w:p w:rsidR="007E2481" w:rsidRDefault="007E2481" w:rsidP="004B68B0">
            <w:pPr>
              <w:pStyle w:val="BodyText"/>
              <w:jc w:val="both"/>
              <w:rPr>
                <w:color w:val="0000FF"/>
                <w:sz w:val="18"/>
                <w:szCs w:val="18"/>
              </w:rPr>
            </w:pPr>
            <w:r>
              <w:rPr>
                <w:color w:val="0000FF"/>
                <w:sz w:val="18"/>
                <w:szCs w:val="18"/>
              </w:rPr>
              <w:t>Defines the start tags for an HTML message header.</w:t>
            </w:r>
          </w:p>
        </w:tc>
        <w:tc>
          <w:tcPr>
            <w:tcW w:w="2959" w:type="dxa"/>
          </w:tcPr>
          <w:p w:rsidR="007E2481" w:rsidRPr="007E2481" w:rsidRDefault="007E2481" w:rsidP="004B68B0">
            <w:pPr>
              <w:pStyle w:val="BodyText"/>
              <w:jc w:val="both"/>
              <w:rPr>
                <w:rStyle w:val="CommentReference"/>
                <w:rFonts w:cs="Arial"/>
                <w:color w:val="0000FF"/>
                <w:sz w:val="18"/>
                <w:szCs w:val="18"/>
              </w:rPr>
            </w:pPr>
            <w:r w:rsidRPr="007E2481">
              <w:rPr>
                <w:rStyle w:val="CommentReference"/>
                <w:rFonts w:cs="Arial"/>
                <w:color w:val="0000FF"/>
                <w:sz w:val="18"/>
                <w:szCs w:val="18"/>
              </w:rPr>
              <w:t>&lt;HTML&gt;&lt;BODY&gt;&lt;FONT size=\"2\"&gt;</w:t>
            </w:r>
          </w:p>
        </w:tc>
      </w:tr>
      <w:tr w:rsidR="007E2481" w:rsidTr="004B68B0">
        <w:trPr>
          <w:cantSplit/>
        </w:trPr>
        <w:tc>
          <w:tcPr>
            <w:tcW w:w="1694" w:type="dxa"/>
          </w:tcPr>
          <w:p w:rsidR="007E2481" w:rsidRPr="007E2481" w:rsidRDefault="007E2481" w:rsidP="007E2481">
            <w:pPr>
              <w:pStyle w:val="BodyText"/>
              <w:jc w:val="both"/>
              <w:rPr>
                <w:color w:val="0000FF"/>
                <w:sz w:val="18"/>
                <w:szCs w:val="18"/>
              </w:rPr>
            </w:pPr>
            <w:r>
              <w:rPr>
                <w:color w:val="0000FF"/>
                <w:sz w:val="18"/>
                <w:szCs w:val="18"/>
              </w:rPr>
              <w:t>htmlmessageheaderendtags</w:t>
            </w:r>
          </w:p>
          <w:p w:rsidR="007E2481" w:rsidRPr="007E2481" w:rsidRDefault="007E2481" w:rsidP="007E2481">
            <w:pPr>
              <w:pStyle w:val="BodyText"/>
              <w:jc w:val="both"/>
              <w:rPr>
                <w:color w:val="0000FF"/>
                <w:sz w:val="18"/>
                <w:szCs w:val="18"/>
              </w:rPr>
            </w:pPr>
          </w:p>
        </w:tc>
        <w:tc>
          <w:tcPr>
            <w:tcW w:w="1061" w:type="dxa"/>
          </w:tcPr>
          <w:p w:rsidR="007E2481" w:rsidRDefault="007E2481" w:rsidP="004B68B0">
            <w:pPr>
              <w:pStyle w:val="BodyText"/>
              <w:jc w:val="both"/>
              <w:rPr>
                <w:color w:val="0000FF"/>
                <w:sz w:val="18"/>
                <w:szCs w:val="18"/>
              </w:rPr>
            </w:pPr>
            <w:r>
              <w:rPr>
                <w:color w:val="0000FF"/>
                <w:sz w:val="18"/>
                <w:szCs w:val="18"/>
              </w:rPr>
              <w:t>String</w:t>
            </w:r>
          </w:p>
        </w:tc>
        <w:tc>
          <w:tcPr>
            <w:tcW w:w="2926" w:type="dxa"/>
          </w:tcPr>
          <w:p w:rsidR="007E2481" w:rsidRDefault="007E2481" w:rsidP="004B68B0">
            <w:pPr>
              <w:pStyle w:val="BodyText"/>
              <w:jc w:val="both"/>
              <w:rPr>
                <w:color w:val="0000FF"/>
                <w:sz w:val="18"/>
                <w:szCs w:val="18"/>
              </w:rPr>
            </w:pPr>
            <w:r>
              <w:rPr>
                <w:color w:val="0000FF"/>
                <w:sz w:val="18"/>
                <w:szCs w:val="18"/>
              </w:rPr>
              <w:t>Defines the HTML Message header end tags.</w:t>
            </w:r>
          </w:p>
        </w:tc>
        <w:tc>
          <w:tcPr>
            <w:tcW w:w="2959" w:type="dxa"/>
          </w:tcPr>
          <w:p w:rsidR="007E2481" w:rsidRPr="007E2481" w:rsidRDefault="007E2481" w:rsidP="004B68B0">
            <w:pPr>
              <w:pStyle w:val="BodyText"/>
              <w:jc w:val="both"/>
              <w:rPr>
                <w:rStyle w:val="CommentReference"/>
                <w:rFonts w:cs="Arial"/>
                <w:color w:val="0000FF"/>
                <w:sz w:val="18"/>
                <w:szCs w:val="18"/>
              </w:rPr>
            </w:pPr>
            <w:r w:rsidRPr="007E2481">
              <w:rPr>
                <w:color w:val="0000FF"/>
                <w:sz w:val="18"/>
                <w:szCs w:val="18"/>
              </w:rPr>
              <w:t>&lt;/FONT&gt;&lt;HR color=\"blue\" width=\"100%\" size=\"6\"&gt;&lt;/BODY&gt;&lt;/HTML&gt;</w:t>
            </w:r>
          </w:p>
        </w:tc>
      </w:tr>
      <w:tr w:rsidR="007E2481" w:rsidTr="004B68B0">
        <w:trPr>
          <w:cantSplit/>
        </w:trPr>
        <w:tc>
          <w:tcPr>
            <w:tcW w:w="1694" w:type="dxa"/>
          </w:tcPr>
          <w:p w:rsidR="007E2481" w:rsidRDefault="007E2481" w:rsidP="007E2481">
            <w:pPr>
              <w:pStyle w:val="BodyText"/>
              <w:jc w:val="both"/>
              <w:rPr>
                <w:color w:val="0000FF"/>
                <w:sz w:val="18"/>
                <w:szCs w:val="18"/>
              </w:rPr>
            </w:pPr>
            <w:r>
              <w:rPr>
                <w:color w:val="0000FF"/>
                <w:sz w:val="18"/>
                <w:szCs w:val="18"/>
              </w:rPr>
              <w:t>h</w:t>
            </w:r>
            <w:r w:rsidRPr="007E2481">
              <w:rPr>
                <w:color w:val="0000FF"/>
                <w:sz w:val="18"/>
                <w:szCs w:val="18"/>
              </w:rPr>
              <w:t>tmlmessagefooterstarttags</w:t>
            </w:r>
          </w:p>
        </w:tc>
        <w:tc>
          <w:tcPr>
            <w:tcW w:w="1061" w:type="dxa"/>
          </w:tcPr>
          <w:p w:rsidR="007E2481" w:rsidRDefault="007E2481" w:rsidP="004B68B0">
            <w:pPr>
              <w:pStyle w:val="BodyText"/>
              <w:jc w:val="both"/>
              <w:rPr>
                <w:color w:val="0000FF"/>
                <w:sz w:val="18"/>
                <w:szCs w:val="18"/>
              </w:rPr>
            </w:pPr>
            <w:r>
              <w:rPr>
                <w:color w:val="0000FF"/>
                <w:sz w:val="18"/>
                <w:szCs w:val="18"/>
              </w:rPr>
              <w:t>String</w:t>
            </w:r>
          </w:p>
        </w:tc>
        <w:tc>
          <w:tcPr>
            <w:tcW w:w="2926" w:type="dxa"/>
          </w:tcPr>
          <w:p w:rsidR="007E2481" w:rsidRDefault="007E2481" w:rsidP="007E2481">
            <w:pPr>
              <w:pStyle w:val="BodyText"/>
              <w:jc w:val="both"/>
              <w:rPr>
                <w:color w:val="0000FF"/>
                <w:sz w:val="18"/>
                <w:szCs w:val="18"/>
              </w:rPr>
            </w:pPr>
            <w:r>
              <w:rPr>
                <w:color w:val="0000FF"/>
                <w:sz w:val="18"/>
                <w:szCs w:val="18"/>
              </w:rPr>
              <w:t>Defines the start tags for HTML message footer.</w:t>
            </w:r>
          </w:p>
        </w:tc>
        <w:tc>
          <w:tcPr>
            <w:tcW w:w="2959" w:type="dxa"/>
          </w:tcPr>
          <w:p w:rsidR="007E2481" w:rsidRPr="007E2481" w:rsidRDefault="007E2481" w:rsidP="004B68B0">
            <w:pPr>
              <w:pStyle w:val="BodyText"/>
              <w:jc w:val="both"/>
              <w:rPr>
                <w:color w:val="0000FF"/>
                <w:sz w:val="18"/>
                <w:szCs w:val="18"/>
              </w:rPr>
            </w:pPr>
            <w:r w:rsidRPr="007E2481">
              <w:rPr>
                <w:color w:val="0000FF"/>
                <w:sz w:val="18"/>
                <w:szCs w:val="18"/>
              </w:rPr>
              <w:t>=&lt;HTML&gt;&lt;BODY&gt;&lt;HR color=\"blue\" width=\"100%\" size=\"6\"&gt;&lt;FONT size=\"2\"&gt;</w:t>
            </w:r>
          </w:p>
        </w:tc>
      </w:tr>
      <w:tr w:rsidR="007E2481" w:rsidTr="004B68B0">
        <w:trPr>
          <w:cantSplit/>
        </w:trPr>
        <w:tc>
          <w:tcPr>
            <w:tcW w:w="1694" w:type="dxa"/>
          </w:tcPr>
          <w:p w:rsidR="007E2481" w:rsidRDefault="007E2481" w:rsidP="007E2481">
            <w:pPr>
              <w:pStyle w:val="BodyText"/>
              <w:jc w:val="both"/>
              <w:rPr>
                <w:color w:val="0000FF"/>
                <w:sz w:val="18"/>
                <w:szCs w:val="18"/>
              </w:rPr>
            </w:pPr>
            <w:r w:rsidRPr="007E2481">
              <w:rPr>
                <w:color w:val="0000FF"/>
                <w:sz w:val="18"/>
                <w:szCs w:val="18"/>
              </w:rPr>
              <w:t>htmlmessagefooterendtags</w:t>
            </w:r>
          </w:p>
        </w:tc>
        <w:tc>
          <w:tcPr>
            <w:tcW w:w="1061" w:type="dxa"/>
          </w:tcPr>
          <w:p w:rsidR="007E2481" w:rsidRDefault="007E2481" w:rsidP="004B68B0">
            <w:pPr>
              <w:pStyle w:val="BodyText"/>
              <w:jc w:val="both"/>
              <w:rPr>
                <w:color w:val="0000FF"/>
                <w:sz w:val="18"/>
                <w:szCs w:val="18"/>
              </w:rPr>
            </w:pPr>
            <w:r>
              <w:rPr>
                <w:color w:val="0000FF"/>
                <w:sz w:val="18"/>
                <w:szCs w:val="18"/>
              </w:rPr>
              <w:t>String</w:t>
            </w:r>
          </w:p>
        </w:tc>
        <w:tc>
          <w:tcPr>
            <w:tcW w:w="2926" w:type="dxa"/>
          </w:tcPr>
          <w:p w:rsidR="007E2481" w:rsidRDefault="007E2481" w:rsidP="007E2481">
            <w:pPr>
              <w:pStyle w:val="BodyText"/>
              <w:jc w:val="both"/>
              <w:rPr>
                <w:color w:val="0000FF"/>
                <w:sz w:val="18"/>
                <w:szCs w:val="18"/>
              </w:rPr>
            </w:pPr>
            <w:r>
              <w:rPr>
                <w:color w:val="0000FF"/>
                <w:sz w:val="18"/>
                <w:szCs w:val="18"/>
              </w:rPr>
              <w:t>Defines the HTML message footer end tags.</w:t>
            </w:r>
          </w:p>
        </w:tc>
        <w:tc>
          <w:tcPr>
            <w:tcW w:w="2959" w:type="dxa"/>
          </w:tcPr>
          <w:p w:rsidR="007E2481" w:rsidRPr="007E2481" w:rsidRDefault="007E2481" w:rsidP="007E2481">
            <w:pPr>
              <w:pStyle w:val="BodyText"/>
              <w:jc w:val="both"/>
              <w:rPr>
                <w:color w:val="0000FF"/>
                <w:sz w:val="18"/>
                <w:szCs w:val="18"/>
              </w:rPr>
            </w:pPr>
            <w:r w:rsidRPr="007E2481">
              <w:rPr>
                <w:color w:val="0000FF"/>
                <w:sz w:val="18"/>
                <w:szCs w:val="18"/>
              </w:rPr>
              <w:t>&lt;/FONT&gt;&lt;/BODY&gt;&lt;/HTML&gt;</w:t>
            </w:r>
          </w:p>
        </w:tc>
      </w:tr>
    </w:tbl>
    <w:p w:rsidR="00FB048F" w:rsidRDefault="00FB048F" w:rsidP="00FB048F">
      <w:bookmarkStart w:id="79" w:name="_Toc112727880"/>
    </w:p>
    <w:p w:rsidR="007862C5" w:rsidRDefault="007862C5" w:rsidP="00FB048F"/>
    <w:p w:rsidR="007862C5" w:rsidRDefault="007862C5" w:rsidP="007862C5">
      <w:pPr>
        <w:pStyle w:val="Heading3"/>
        <w:pageBreakBefore w:val="0"/>
        <w:tabs>
          <w:tab w:val="clear" w:pos="720"/>
          <w:tab w:val="num" w:pos="900"/>
        </w:tabs>
      </w:pPr>
      <w:bookmarkStart w:id="80" w:name="_Toc269922650"/>
      <w:bookmarkStart w:id="81" w:name="_Toc339888966"/>
      <w:r>
        <w:lastRenderedPageBreak/>
        <w:t>system.properties</w:t>
      </w:r>
      <w:bookmarkEnd w:id="80"/>
      <w:bookmarkEnd w:id="81"/>
    </w:p>
    <w:p w:rsidR="007862C5" w:rsidRDefault="007862C5" w:rsidP="007862C5">
      <w:pPr>
        <w:pStyle w:val="BodyText"/>
      </w:pPr>
      <w:r>
        <w:t>Use this property file to define all the properties that you want to set as system properties, that can be accessed using System.getProperty(..) method. It is not recommended to define the properties that are provided by jvm in this file. The property defined in this file can be accessed as:</w:t>
      </w:r>
    </w:p>
    <w:p w:rsidR="007862C5" w:rsidRPr="007862C5" w:rsidRDefault="007862C5" w:rsidP="007862C5">
      <w:pPr>
        <w:pStyle w:val="BodyText"/>
        <w:rPr>
          <w:rFonts w:ascii="Courier New" w:hAnsi="Courier New"/>
        </w:rPr>
      </w:pPr>
      <w:r w:rsidRPr="007862C5">
        <w:rPr>
          <w:rFonts w:ascii="Courier New" w:hAnsi="Courier New"/>
        </w:rPr>
        <w:t>CSettings.get(“system.mypropertykey”);</w:t>
      </w:r>
    </w:p>
    <w:p w:rsidR="007862C5" w:rsidRDefault="007862C5" w:rsidP="007862C5">
      <w:pPr>
        <w:pStyle w:val="BodyText"/>
      </w:pPr>
      <w:r>
        <w:t>Another example: The following property is not defined in the properties file but this is defined by JVM and therefore it can be accessed as:</w:t>
      </w:r>
    </w:p>
    <w:p w:rsidR="007862C5" w:rsidRPr="007862C5" w:rsidRDefault="007862C5" w:rsidP="007862C5">
      <w:pPr>
        <w:pStyle w:val="BodyText"/>
        <w:rPr>
          <w:rFonts w:ascii="Courier New" w:hAnsi="Courier New"/>
        </w:rPr>
      </w:pPr>
      <w:r w:rsidRPr="007862C5">
        <w:rPr>
          <w:rFonts w:ascii="Courier New" w:hAnsi="Courier New"/>
        </w:rPr>
        <w:t>CSettings.get(“system.line.separator”);</w:t>
      </w:r>
    </w:p>
    <w:p w:rsidR="007862C5" w:rsidRPr="007862C5" w:rsidRDefault="007862C5" w:rsidP="007862C5">
      <w:pPr>
        <w:pStyle w:val="BodyT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061"/>
        <w:gridCol w:w="2926"/>
        <w:gridCol w:w="2959"/>
      </w:tblGrid>
      <w:tr w:rsidR="007862C5" w:rsidRPr="004B68B0" w:rsidTr="0036555C">
        <w:trPr>
          <w:cantSplit/>
          <w:tblHeader/>
        </w:trPr>
        <w:tc>
          <w:tcPr>
            <w:tcW w:w="1694" w:type="dxa"/>
            <w:shd w:val="clear" w:color="auto" w:fill="E0E0E0"/>
          </w:tcPr>
          <w:p w:rsidR="007862C5" w:rsidRPr="004B68B0" w:rsidRDefault="007862C5" w:rsidP="0036555C">
            <w:pPr>
              <w:pStyle w:val="BodyText"/>
              <w:jc w:val="both"/>
              <w:rPr>
                <w:b/>
              </w:rPr>
            </w:pPr>
            <w:r w:rsidRPr="004B68B0">
              <w:rPr>
                <w:b/>
              </w:rPr>
              <w:t>Item</w:t>
            </w:r>
          </w:p>
        </w:tc>
        <w:tc>
          <w:tcPr>
            <w:tcW w:w="1061" w:type="dxa"/>
            <w:shd w:val="clear" w:color="auto" w:fill="E0E0E0"/>
          </w:tcPr>
          <w:p w:rsidR="007862C5" w:rsidRPr="004B68B0" w:rsidRDefault="007862C5" w:rsidP="0036555C">
            <w:pPr>
              <w:pStyle w:val="BodyText"/>
              <w:jc w:val="both"/>
              <w:rPr>
                <w:b/>
              </w:rPr>
            </w:pPr>
            <w:r w:rsidRPr="004B68B0">
              <w:rPr>
                <w:b/>
              </w:rPr>
              <w:t>Data Type</w:t>
            </w:r>
          </w:p>
        </w:tc>
        <w:tc>
          <w:tcPr>
            <w:tcW w:w="2926" w:type="dxa"/>
            <w:shd w:val="clear" w:color="auto" w:fill="E0E0E0"/>
          </w:tcPr>
          <w:p w:rsidR="007862C5" w:rsidRPr="004B68B0" w:rsidRDefault="007862C5" w:rsidP="0036555C">
            <w:pPr>
              <w:pStyle w:val="BodyText"/>
              <w:jc w:val="both"/>
              <w:rPr>
                <w:b/>
              </w:rPr>
            </w:pPr>
            <w:r w:rsidRPr="004B68B0">
              <w:rPr>
                <w:b/>
              </w:rPr>
              <w:t>Description</w:t>
            </w:r>
          </w:p>
        </w:tc>
        <w:tc>
          <w:tcPr>
            <w:tcW w:w="2959" w:type="dxa"/>
            <w:shd w:val="clear" w:color="auto" w:fill="E0E0E0"/>
          </w:tcPr>
          <w:p w:rsidR="007862C5" w:rsidRPr="004B68B0" w:rsidRDefault="007862C5" w:rsidP="0036555C">
            <w:pPr>
              <w:pStyle w:val="BodyText"/>
              <w:jc w:val="both"/>
              <w:rPr>
                <w:b/>
              </w:rPr>
            </w:pPr>
            <w:r w:rsidRPr="004B68B0">
              <w:rPr>
                <w:b/>
              </w:rPr>
              <w:t>Value</w:t>
            </w:r>
          </w:p>
        </w:tc>
      </w:tr>
      <w:tr w:rsidR="000C30FC" w:rsidRPr="000C30FC" w:rsidTr="0036555C">
        <w:trPr>
          <w:cantSplit/>
        </w:trPr>
        <w:tc>
          <w:tcPr>
            <w:tcW w:w="1694" w:type="dxa"/>
          </w:tcPr>
          <w:p w:rsidR="000C30FC" w:rsidRPr="000C30FC" w:rsidRDefault="000C30FC" w:rsidP="0036555C">
            <w:pPr>
              <w:pStyle w:val="BodyText"/>
              <w:jc w:val="both"/>
              <w:rPr>
                <w:sz w:val="18"/>
                <w:szCs w:val="18"/>
              </w:rPr>
            </w:pPr>
            <w:r w:rsidRPr="000C30FC">
              <w:t>hazelcast.logging.class</w:t>
            </w:r>
          </w:p>
        </w:tc>
        <w:tc>
          <w:tcPr>
            <w:tcW w:w="1061" w:type="dxa"/>
          </w:tcPr>
          <w:p w:rsidR="000C30FC" w:rsidRPr="000C30FC" w:rsidRDefault="000C30FC" w:rsidP="0036555C">
            <w:pPr>
              <w:pStyle w:val="BodyText"/>
              <w:jc w:val="both"/>
              <w:rPr>
                <w:sz w:val="18"/>
                <w:szCs w:val="18"/>
              </w:rPr>
            </w:pPr>
            <w:r w:rsidRPr="000C30FC">
              <w:rPr>
                <w:sz w:val="18"/>
                <w:szCs w:val="18"/>
              </w:rPr>
              <w:t>String</w:t>
            </w:r>
          </w:p>
        </w:tc>
        <w:tc>
          <w:tcPr>
            <w:tcW w:w="2926" w:type="dxa"/>
          </w:tcPr>
          <w:p w:rsidR="000C30FC" w:rsidRPr="000C30FC" w:rsidRDefault="000C30FC" w:rsidP="0036555C">
            <w:pPr>
              <w:pStyle w:val="BodyText"/>
              <w:jc w:val="both"/>
              <w:rPr>
                <w:sz w:val="18"/>
                <w:szCs w:val="18"/>
              </w:rPr>
            </w:pPr>
            <w:r w:rsidRPr="000C30FC">
              <w:rPr>
                <w:sz w:val="18"/>
                <w:szCs w:val="18"/>
              </w:rPr>
              <w:t>Logging class is by default set to No Log. Comment the key to enable the hazelcast logging.</w:t>
            </w:r>
          </w:p>
        </w:tc>
        <w:tc>
          <w:tcPr>
            <w:tcW w:w="2959" w:type="dxa"/>
          </w:tcPr>
          <w:p w:rsidR="000C30FC" w:rsidRPr="000C30FC" w:rsidRDefault="000C30FC" w:rsidP="0036555C">
            <w:pPr>
              <w:pStyle w:val="BodyText"/>
              <w:jc w:val="both"/>
              <w:rPr>
                <w:sz w:val="18"/>
                <w:szCs w:val="18"/>
              </w:rPr>
            </w:pPr>
            <w:r w:rsidRPr="000C30FC">
              <w:t>com.hazelcast.logging.NoLogFactory</w:t>
            </w:r>
          </w:p>
        </w:tc>
      </w:tr>
      <w:tr w:rsidR="000C30FC" w:rsidRPr="000C30FC" w:rsidTr="0036555C">
        <w:trPr>
          <w:cantSplit/>
        </w:trPr>
        <w:tc>
          <w:tcPr>
            <w:tcW w:w="1694" w:type="dxa"/>
          </w:tcPr>
          <w:p w:rsidR="000C30FC" w:rsidRPr="000C30FC" w:rsidRDefault="000C30FC" w:rsidP="0036555C">
            <w:pPr>
              <w:pStyle w:val="BodyText"/>
              <w:jc w:val="both"/>
            </w:pPr>
            <w:r w:rsidRPr="000C30FC">
              <w:t>hazelcast.config</w:t>
            </w:r>
          </w:p>
        </w:tc>
        <w:tc>
          <w:tcPr>
            <w:tcW w:w="1061" w:type="dxa"/>
          </w:tcPr>
          <w:p w:rsidR="000C30FC" w:rsidRPr="000C30FC" w:rsidRDefault="000C30FC" w:rsidP="0036555C">
            <w:pPr>
              <w:pStyle w:val="BodyText"/>
              <w:jc w:val="both"/>
              <w:rPr>
                <w:sz w:val="18"/>
                <w:szCs w:val="18"/>
              </w:rPr>
            </w:pPr>
            <w:r w:rsidRPr="000C30FC">
              <w:rPr>
                <w:sz w:val="18"/>
                <w:szCs w:val="18"/>
              </w:rPr>
              <w:t>String</w:t>
            </w:r>
          </w:p>
        </w:tc>
        <w:tc>
          <w:tcPr>
            <w:tcW w:w="2926" w:type="dxa"/>
          </w:tcPr>
          <w:p w:rsidR="000C30FC" w:rsidRPr="000C30FC" w:rsidRDefault="000C30FC" w:rsidP="0036555C">
            <w:pPr>
              <w:pStyle w:val="BodyText"/>
              <w:jc w:val="both"/>
              <w:rPr>
                <w:sz w:val="18"/>
                <w:szCs w:val="18"/>
              </w:rPr>
            </w:pPr>
            <w:r w:rsidRPr="000C30FC">
              <w:rPr>
                <w:sz w:val="18"/>
                <w:szCs w:val="18"/>
              </w:rPr>
              <w:t xml:space="preserve">The configuration for hazelcast. The file is placed in the resources folder. To change the values within refer to the documentation on the website </w:t>
            </w:r>
            <w:hyperlink r:id="rId18" w:history="1">
              <w:r w:rsidRPr="000C30FC">
                <w:rPr>
                  <w:rStyle w:val="Hyperlink"/>
                  <w:color w:val="auto"/>
                  <w:sz w:val="18"/>
                  <w:szCs w:val="18"/>
                </w:rPr>
                <w:t>www.hazelcast.com</w:t>
              </w:r>
            </w:hyperlink>
            <w:r w:rsidRPr="000C30FC">
              <w:rPr>
                <w:sz w:val="18"/>
                <w:szCs w:val="18"/>
              </w:rPr>
              <w:t xml:space="preserve">. </w:t>
            </w:r>
          </w:p>
        </w:tc>
        <w:tc>
          <w:tcPr>
            <w:tcW w:w="2959" w:type="dxa"/>
          </w:tcPr>
          <w:p w:rsidR="000C30FC" w:rsidRPr="000C30FC" w:rsidRDefault="000C30FC" w:rsidP="0036555C">
            <w:pPr>
              <w:pStyle w:val="BodyText"/>
              <w:jc w:val="both"/>
            </w:pPr>
            <w:r w:rsidRPr="000C30FC">
              <w:t>${pre.home}/resources/hazelcast.xml</w:t>
            </w:r>
          </w:p>
        </w:tc>
      </w:tr>
    </w:tbl>
    <w:p w:rsidR="00FB048F" w:rsidRDefault="000C30FC" w:rsidP="000C30FC">
      <w:r>
        <w:t xml:space="preserve"> </w:t>
      </w:r>
    </w:p>
    <w:p w:rsidR="00FB048F" w:rsidRDefault="00FB048F" w:rsidP="00FB048F">
      <w:pPr>
        <w:pStyle w:val="Heading3"/>
        <w:pageBreakBefore w:val="0"/>
        <w:tabs>
          <w:tab w:val="clear" w:pos="720"/>
          <w:tab w:val="num" w:pos="900"/>
        </w:tabs>
      </w:pPr>
      <w:bookmarkStart w:id="82" w:name="_Toc269922651"/>
      <w:bookmarkStart w:id="83" w:name="_Toc339888967"/>
      <w:r>
        <w:t>poolconfig.xml</w:t>
      </w:r>
      <w:bookmarkEnd w:id="82"/>
      <w:bookmarkEnd w:id="83"/>
    </w:p>
    <w:p w:rsidR="00D75571" w:rsidRDefault="00D75571" w:rsidP="00D75571">
      <w:pPr>
        <w:pStyle w:val="BodyText"/>
      </w:pPr>
      <w:r>
        <w:t>These are provided as sample. Refer to the actual release for JDBCPool for more details.</w:t>
      </w:r>
    </w:p>
    <w:p w:rsidR="001C55E7" w:rsidRPr="00D75571" w:rsidRDefault="001C55E7" w:rsidP="00D75571">
      <w:pPr>
        <w:pStyle w:val="BodyText"/>
      </w:pP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&lt;?xml version="1.0" encoding="UTF-8" standalone="no"?&gt;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&lt;!--JDBC Pool --&gt;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&lt;jdbcpool&gt;</w:t>
      </w:r>
    </w:p>
    <w:p w:rsid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t xml:space="preserve">&lt;pool capacity-increament="1"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critical-operation-time-limit="1000"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driver="com.mysql.jdbc.Driver"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inactive-time-out="6"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initial-connections="0"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maximum-capacity="2"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name="ST"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password="W1ZJYzh0K3dMQmh3PV1wakpGZkdWa1dYWT0="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shrink-pool-interval="1"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url="jdbc:mysql://localhost/pre"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user="root" </w:t>
      </w:r>
    </w:p>
    <w:p w:rsidR="005A5A0E" w:rsidRP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lastRenderedPageBreak/>
        <w:t>vendor="MYSQL"&gt;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&lt;in-use-wait-time&gt;7&lt;/in-use-wait-time&gt;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&lt;load-on-startup&gt;false&lt;/load-on-startup&gt;</w:t>
      </w:r>
    </w:p>
    <w:p w:rsidR="005A5A0E" w:rsidRPr="002552E9" w:rsidRDefault="005A5A0E" w:rsidP="005A5A0E">
      <w:pPr>
        <w:pStyle w:val="BodyText"/>
        <w:rPr>
          <w:rFonts w:ascii="Courier New" w:hAnsi="Courier New" w:cs="Courier New"/>
          <w:color w:val="008080"/>
          <w:highlight w:val="white"/>
          <w:lang w:val="fr-FR"/>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r>
      <w:r w:rsidRPr="002552E9">
        <w:rPr>
          <w:rFonts w:ascii="Courier New" w:hAnsi="Courier New" w:cs="Courier New"/>
          <w:color w:val="008080"/>
          <w:highlight w:val="white"/>
          <w:lang w:val="fr-FR"/>
        </w:rPr>
        <w:t>&lt;max-usage-per-jdbc-connection&gt;-1&lt;/max-usage-per-jdbc-connection&gt;</w:t>
      </w:r>
    </w:p>
    <w:p w:rsidR="005A5A0E" w:rsidRPr="005A5A0E" w:rsidRDefault="005A5A0E" w:rsidP="005A5A0E">
      <w:pPr>
        <w:pStyle w:val="BodyText"/>
        <w:rPr>
          <w:rFonts w:ascii="Courier New" w:hAnsi="Courier New" w:cs="Courier New"/>
          <w:color w:val="008080"/>
          <w:highlight w:val="white"/>
        </w:rPr>
      </w:pPr>
      <w:r w:rsidRPr="002552E9">
        <w:rPr>
          <w:rFonts w:ascii="Courier New" w:hAnsi="Courier New" w:cs="Courier New"/>
          <w:color w:val="008080"/>
          <w:highlight w:val="white"/>
          <w:lang w:val="fr-FR"/>
        </w:rPr>
        <w:tab/>
      </w:r>
      <w:r w:rsidRPr="002552E9">
        <w:rPr>
          <w:rFonts w:ascii="Courier New" w:hAnsi="Courier New" w:cs="Courier New"/>
          <w:color w:val="008080"/>
          <w:highlight w:val="white"/>
          <w:lang w:val="fr-FR"/>
        </w:rPr>
        <w:tab/>
      </w:r>
      <w:r w:rsidRPr="005A5A0E">
        <w:rPr>
          <w:rFonts w:ascii="Courier New" w:hAnsi="Courier New" w:cs="Courier New"/>
          <w:color w:val="008080"/>
          <w:highlight w:val="white"/>
        </w:rPr>
        <w:t>&lt;pool-algorithm&gt;FIFO&lt;/pool-algorithm&gt;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&lt;inmemory-statistics-history-size&gt;1&lt;/inmemory-statistics-history-size&gt;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t>&lt;/pool&gt;</w:t>
      </w:r>
    </w:p>
    <w:p w:rsidR="005A5A0E" w:rsidRPr="005A5A0E" w:rsidRDefault="005A5A0E" w:rsidP="005A5A0E">
      <w:pPr>
        <w:pStyle w:val="BodyText"/>
        <w:rPr>
          <w:rFonts w:ascii="Courier New" w:hAnsi="Courier New" w:cs="Courier New"/>
          <w:color w:val="008080"/>
          <w:highlight w:val="white"/>
        </w:rPr>
      </w:pPr>
    </w:p>
    <w:p w:rsid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t xml:space="preserve">&lt;pool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capacity-increament="1"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critical-operation-time-limit="1000"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driver="com.mysql.jdbc.Driver"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inactive-time-out="6"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initial-connections="0"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maximum-capacity="2"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name="GRP"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password="W2owMHFycUNPdW9nPV1RMGVjNERzVWxNZz0="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shrink-pool-interval="1"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url="jdbc:mysql://localhost/pre" </w:t>
      </w:r>
    </w:p>
    <w:p w:rsid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 xml:space="preserve">user="root" </w:t>
      </w:r>
    </w:p>
    <w:p w:rsidR="005A5A0E" w:rsidRPr="005A5A0E" w:rsidRDefault="005A5A0E" w:rsidP="005A5A0E">
      <w:pPr>
        <w:pStyle w:val="BodyText"/>
        <w:ind w:left="720" w:firstLine="720"/>
        <w:rPr>
          <w:rFonts w:ascii="Courier New" w:hAnsi="Courier New" w:cs="Courier New"/>
          <w:color w:val="008080"/>
          <w:highlight w:val="white"/>
        </w:rPr>
      </w:pPr>
      <w:r w:rsidRPr="005A5A0E">
        <w:rPr>
          <w:rFonts w:ascii="Courier New" w:hAnsi="Courier New" w:cs="Courier New"/>
          <w:color w:val="008080"/>
          <w:highlight w:val="white"/>
        </w:rPr>
        <w:t>vendor="MYSQL"&gt;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&lt;in-use-wait-time&gt;7&lt;/in-use-wait-time&gt;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&lt;load-on-startup&gt;false&lt;/load-on-startup&gt;</w:t>
      </w:r>
    </w:p>
    <w:p w:rsidR="005A5A0E" w:rsidRPr="002552E9" w:rsidRDefault="005A5A0E" w:rsidP="005A5A0E">
      <w:pPr>
        <w:pStyle w:val="BodyText"/>
        <w:rPr>
          <w:rFonts w:ascii="Courier New" w:hAnsi="Courier New" w:cs="Courier New"/>
          <w:color w:val="008080"/>
          <w:highlight w:val="white"/>
          <w:lang w:val="fr-FR"/>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r>
      <w:r w:rsidRPr="002552E9">
        <w:rPr>
          <w:rFonts w:ascii="Courier New" w:hAnsi="Courier New" w:cs="Courier New"/>
          <w:color w:val="008080"/>
          <w:highlight w:val="white"/>
          <w:lang w:val="fr-FR"/>
        </w:rPr>
        <w:t>&lt;max-usage-per-jdbc-connection&gt;-1&lt;/max-usage-per-jdbc-connection&gt;</w:t>
      </w:r>
    </w:p>
    <w:p w:rsidR="005A5A0E" w:rsidRPr="005A5A0E" w:rsidRDefault="005A5A0E" w:rsidP="005A5A0E">
      <w:pPr>
        <w:pStyle w:val="BodyText"/>
        <w:rPr>
          <w:rFonts w:ascii="Courier New" w:hAnsi="Courier New" w:cs="Courier New"/>
          <w:color w:val="008080"/>
          <w:highlight w:val="white"/>
        </w:rPr>
      </w:pPr>
      <w:r w:rsidRPr="002552E9">
        <w:rPr>
          <w:rFonts w:ascii="Courier New" w:hAnsi="Courier New" w:cs="Courier New"/>
          <w:color w:val="008080"/>
          <w:highlight w:val="white"/>
          <w:lang w:val="fr-FR"/>
        </w:rPr>
        <w:tab/>
      </w:r>
      <w:r w:rsidRPr="002552E9">
        <w:rPr>
          <w:rFonts w:ascii="Courier New" w:hAnsi="Courier New" w:cs="Courier New"/>
          <w:color w:val="008080"/>
          <w:highlight w:val="white"/>
          <w:lang w:val="fr-FR"/>
        </w:rPr>
        <w:tab/>
      </w:r>
      <w:r w:rsidRPr="005A5A0E">
        <w:rPr>
          <w:rFonts w:ascii="Courier New" w:hAnsi="Courier New" w:cs="Courier New"/>
          <w:color w:val="008080"/>
          <w:highlight w:val="white"/>
        </w:rPr>
        <w:t>&lt;pool-algorithm&gt;FIFO&lt;/pool-algorithm&gt;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r>
      <w:r w:rsidRPr="005A5A0E">
        <w:rPr>
          <w:rFonts w:ascii="Courier New" w:hAnsi="Courier New" w:cs="Courier New"/>
          <w:color w:val="008080"/>
          <w:highlight w:val="white"/>
        </w:rPr>
        <w:tab/>
        <w:t>&lt;inmemory-statistics-history-size&gt;1&lt;/inmemory-statistics-history-size&gt;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ab/>
        <w:t>&lt;/pool&gt;</w:t>
      </w:r>
    </w:p>
    <w:p w:rsidR="005A5A0E" w:rsidRPr="005A5A0E" w:rsidRDefault="005A5A0E" w:rsidP="005A5A0E">
      <w:pPr>
        <w:pStyle w:val="BodyText"/>
        <w:rPr>
          <w:rFonts w:ascii="Courier New" w:hAnsi="Courier New" w:cs="Courier New"/>
          <w:color w:val="008080"/>
          <w:highlight w:val="white"/>
        </w:rPr>
      </w:pP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&lt;jar product="JDBC Pool" releasedate="20080318 12:45:46" version="16.00.P040"&gt;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&lt;configsaveddate&gt;Fri Mar 21 14:07:19 EDT 2008&lt;/configsaveddate&gt;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&lt;note&gt;If your application is in use then please do not edit this file manually.&lt;/note&gt;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&lt;note&gt;Any changes made to the file while the application is active will not have&lt;/note&gt;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&lt;note&gt;any effect on the Pool's configuration and are likely to be lost. If your&lt;/note&gt;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lastRenderedPageBreak/>
        <w:t>&lt;note&gt;application is inactive then you may edit this file with an XML editor. If&lt;/note&gt;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&lt;note&gt;you do so then please refer to the JDBC Pools documentation.&lt;/note&gt;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&lt;/jar&gt;</w:t>
      </w:r>
    </w:p>
    <w:p w:rsidR="005A5A0E" w:rsidRPr="005A5A0E" w:rsidRDefault="005A5A0E" w:rsidP="005A5A0E">
      <w:pPr>
        <w:pStyle w:val="BodyText"/>
        <w:rPr>
          <w:rFonts w:ascii="Courier New" w:hAnsi="Courier New" w:cs="Courier New"/>
          <w:color w:val="008080"/>
          <w:highlight w:val="white"/>
        </w:rPr>
      </w:pPr>
      <w:r w:rsidRPr="005A5A0E">
        <w:rPr>
          <w:rFonts w:ascii="Courier New" w:hAnsi="Courier New" w:cs="Courier New"/>
          <w:color w:val="008080"/>
          <w:highlight w:val="white"/>
        </w:rPr>
        <w:t>&lt;/jdbcpool&gt;</w:t>
      </w:r>
    </w:p>
    <w:p w:rsidR="00CF3DF8" w:rsidRDefault="00CF3DF8" w:rsidP="00FB048F">
      <w:pPr>
        <w:pStyle w:val="BodyText"/>
      </w:pPr>
    </w:p>
    <w:p w:rsidR="00CF3DF8" w:rsidRDefault="00CF3DF8" w:rsidP="00CF3DF8">
      <w:pPr>
        <w:pStyle w:val="Heading3"/>
        <w:pageBreakBefore w:val="0"/>
        <w:tabs>
          <w:tab w:val="clear" w:pos="720"/>
          <w:tab w:val="num" w:pos="900"/>
        </w:tabs>
      </w:pPr>
      <w:bookmarkStart w:id="84" w:name="_Toc339888968"/>
      <w:r>
        <w:t>hazelcast.xml</w:t>
      </w:r>
      <w:bookmarkEnd w:id="84"/>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&lt;hazelcast&gt;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w:t>
      </w:r>
      <w:proofErr w:type="gramStart"/>
      <w:r w:rsidRPr="008942CF">
        <w:rPr>
          <w:rFonts w:ascii="Courier New" w:hAnsi="Courier New" w:cs="Courier New"/>
          <w:sz w:val="18"/>
          <w:szCs w:val="18"/>
        </w:rPr>
        <w:t>group</w:t>
      </w:r>
      <w:proofErr w:type="gramEnd"/>
      <w:r w:rsidRPr="008942CF">
        <w:rPr>
          <w:rFonts w:ascii="Courier New" w:hAnsi="Courier New" w:cs="Courier New"/>
          <w:sz w:val="18"/>
          <w:szCs w:val="18"/>
        </w:rPr>
        <w:t>&gt;</w:t>
      </w:r>
      <w:r w:rsidR="00EF53DF">
        <w:rPr>
          <w:rFonts w:ascii="Courier New" w:hAnsi="Courier New" w:cs="Courier New"/>
          <w:noProof/>
          <w:color w:val="008080"/>
          <w:sz w:val="18"/>
          <w:szCs w:val="18"/>
        </w:rPr>
        <mc:AlternateContent>
          <mc:Choice Requires="wps">
            <w:drawing>
              <wp:inline distT="0" distB="0" distL="0" distR="0">
                <wp:extent cx="2466975" cy="1209675"/>
                <wp:effectExtent l="1165860" t="5715" r="5715" b="13335"/>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209675"/>
                        </a:xfrm>
                        <a:prstGeom prst="wedgeRectCallout">
                          <a:avLst>
                            <a:gd name="adj1" fmla="val -95481"/>
                            <a:gd name="adj2" fmla="val 44014"/>
                          </a:avLst>
                        </a:prstGeom>
                        <a:solidFill>
                          <a:srgbClr val="FFFFFF"/>
                        </a:solidFill>
                        <a:ln w="9525">
                          <a:solidFill>
                            <a:srgbClr val="000000"/>
                          </a:solidFill>
                          <a:miter lim="800000"/>
                          <a:headEnd/>
                          <a:tailEnd/>
                        </a:ln>
                      </wps:spPr>
                      <wps:txbx>
                        <w:txbxContent>
                          <w:p w:rsidR="008846CD" w:rsidRDefault="008846CD" w:rsidP="008942CF">
                            <w:r>
                              <w:t>If you install multiple PRE’s working for different database queues on a single server then it is necessary to change the group names to a unique names across these PREs. If it has the same name then all PREs will work in a cluster mode.</w:t>
                            </w:r>
                          </w:p>
                        </w:txbxContent>
                      </wps:txbx>
                      <wps:bodyPr rot="0" vert="horz" wrap="square" lIns="91440" tIns="45720" rIns="91440" bIns="45720" anchor="t" anchorCtr="0" upright="1">
                        <a:noAutofit/>
                      </wps:bodyPr>
                    </wps:wsp>
                  </a:graphicData>
                </a:graphic>
              </wp:inline>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 o:spid="_x0000_s1026" type="#_x0000_t61" style="width:194.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" adj="-9824,20307">
                <v:textbox>
                  <w:txbxContent>
                    <w:p w:rsidR="008846CD" w:rsidRDefault="008846CD" w:rsidP="008942CF">
                      <w:r>
                        <w:t xml:space="preserve">If you install multiple PRE’s working for different database queues on a single server then it is necessary to change the group names to a unique names across these </w:t>
                      </w:r>
                      <w:proofErr w:type="spellStart"/>
                      <w:r>
                        <w:t>PREs.</w:t>
                      </w:r>
                      <w:proofErr w:type="spellEnd"/>
                      <w:r>
                        <w:t xml:space="preserve"> If it has the same name then all PREs will work in a cluster mode.</w:t>
                      </w:r>
                    </w:p>
                  </w:txbxContent>
                </v:textbox>
                <w10:anchorlock/>
              </v:shape>
            </w:pict>
          </mc:Fallback>
        </mc:AlternateContent>
      </w:r>
    </w:p>
    <w:p w:rsidR="00CF3DF8" w:rsidRPr="00C9067F" w:rsidRDefault="00CF3DF8" w:rsidP="00CF3DF8">
      <w:pPr>
        <w:pStyle w:val="BodyText"/>
        <w:rPr>
          <w:rFonts w:ascii="Courier New" w:hAnsi="Courier New" w:cs="Courier New"/>
          <w:color w:val="FF0000"/>
          <w:sz w:val="18"/>
          <w:szCs w:val="18"/>
        </w:rPr>
      </w:pPr>
      <w:r w:rsidRPr="008942CF">
        <w:rPr>
          <w:rFonts w:ascii="Courier New" w:hAnsi="Courier New" w:cs="Courier New"/>
          <w:sz w:val="18"/>
          <w:szCs w:val="18"/>
        </w:rPr>
        <w:t xml:space="preserve">        </w:t>
      </w:r>
      <w:r w:rsidRPr="00C9067F">
        <w:rPr>
          <w:rFonts w:ascii="Courier New" w:hAnsi="Courier New" w:cs="Courier New"/>
          <w:color w:val="FF0000"/>
          <w:sz w:val="18"/>
          <w:szCs w:val="18"/>
        </w:rPr>
        <w:t>&lt;name&gt;</w:t>
      </w:r>
      <w:r w:rsidR="00C9067F">
        <w:rPr>
          <w:rFonts w:ascii="Courier New" w:hAnsi="Courier New" w:cs="Courier New"/>
          <w:color w:val="FF0000"/>
          <w:sz w:val="18"/>
          <w:szCs w:val="18"/>
        </w:rPr>
        <w:t>biling-qc</w:t>
      </w:r>
      <w:r w:rsidRPr="00C9067F">
        <w:rPr>
          <w:rFonts w:ascii="Courier New" w:hAnsi="Courier New" w:cs="Courier New"/>
          <w:color w:val="FF0000"/>
          <w:sz w:val="18"/>
          <w:szCs w:val="18"/>
        </w:rPr>
        <w:t>&lt;/name&gt;</w:t>
      </w:r>
    </w:p>
    <w:p w:rsidR="00CF3DF8" w:rsidRPr="00C9067F" w:rsidRDefault="006E4BF8" w:rsidP="00CF3DF8">
      <w:pPr>
        <w:pStyle w:val="BodyText"/>
        <w:rPr>
          <w:rFonts w:ascii="Courier New" w:hAnsi="Courier New" w:cs="Courier New"/>
          <w:color w:val="FF0000"/>
          <w:sz w:val="18"/>
          <w:szCs w:val="18"/>
        </w:rPr>
      </w:pPr>
      <w:r>
        <w:rPr>
          <w:rFonts w:ascii="Courier New" w:hAnsi="Courier New" w:cs="Courier New"/>
          <w:noProof/>
          <w:color w:val="FF0000"/>
          <w:sz w:val="18"/>
          <w:szCs w:val="18"/>
        </w:rPr>
        <mc:AlternateContent>
          <mc:Choice Requires="wps">
            <w:drawing>
              <wp:anchor distT="0" distB="0" distL="114300" distR="114300" simplePos="0" relativeHeight="251661312" behindDoc="0" locked="0" layoutInCell="1" allowOverlap="1" wp14:anchorId="22C8968D" wp14:editId="044476D1">
                <wp:simplePos x="0" y="0"/>
                <wp:positionH relativeFrom="column">
                  <wp:posOffset>4200525</wp:posOffset>
                </wp:positionH>
                <wp:positionV relativeFrom="paragraph">
                  <wp:posOffset>127000</wp:posOffset>
                </wp:positionV>
                <wp:extent cx="1295400" cy="1104900"/>
                <wp:effectExtent l="1962150" t="0" r="19050" b="723900"/>
                <wp:wrapNone/>
                <wp:docPr id="7" name="Line Callout 2 7"/>
                <wp:cNvGraphicFramePr/>
                <a:graphic xmlns:a="http://schemas.openxmlformats.org/drawingml/2006/main">
                  <a:graphicData uri="http://schemas.microsoft.com/office/word/2010/wordprocessingShape">
                    <wps:wsp>
                      <wps:cNvSpPr/>
                      <wps:spPr>
                        <a:xfrm>
                          <a:off x="0" y="0"/>
                          <a:ext cx="1295400" cy="1104900"/>
                        </a:xfrm>
                        <a:prstGeom prst="borderCallout2">
                          <a:avLst>
                            <a:gd name="adj1" fmla="val 101168"/>
                            <a:gd name="adj2" fmla="val 47223"/>
                            <a:gd name="adj3" fmla="val 143693"/>
                            <a:gd name="adj4" fmla="val 44035"/>
                            <a:gd name="adj5" fmla="val 162330"/>
                            <a:gd name="adj6" fmla="val -150909"/>
                          </a:avLst>
                        </a:prstGeom>
                      </wps:spPr>
                      <wps:style>
                        <a:lnRef idx="2">
                          <a:schemeClr val="dk1"/>
                        </a:lnRef>
                        <a:fillRef idx="1">
                          <a:schemeClr val="lt1"/>
                        </a:fillRef>
                        <a:effectRef idx="0">
                          <a:schemeClr val="dk1"/>
                        </a:effectRef>
                        <a:fontRef idx="minor">
                          <a:schemeClr val="dk1"/>
                        </a:fontRef>
                      </wps:style>
                      <wps:txbx>
                        <w:txbxContent>
                          <w:p w:rsidR="006E4BF8" w:rsidRPr="006E4BF8" w:rsidRDefault="006E4BF8" w:rsidP="006E4BF8">
                            <w:pPr>
                              <w:pStyle w:val="BodyText"/>
                              <w:rPr>
                                <w:rFonts w:ascii="Courier New" w:hAnsi="Courier New" w:cs="Courier New"/>
                                <w:sz w:val="16"/>
                                <w:szCs w:val="18"/>
                              </w:rPr>
                            </w:pPr>
                            <w:r w:rsidRPr="006E4BF8">
                              <w:rPr>
                                <w:rFonts w:ascii="Courier New" w:hAnsi="Courier New" w:cs="Courier New"/>
                                <w:sz w:val="16"/>
                                <w:szCs w:val="18"/>
                              </w:rPr>
                              <w:t xml:space="preserve">Either you can go with multicast or tcp-ip. One of them must be true. Further documentation refer </w:t>
                            </w:r>
                            <w:hyperlink r:id="rId19" w:history="1">
                              <w:r w:rsidRPr="006E4BF8">
                                <w:rPr>
                                  <w:rFonts w:ascii="Courier New" w:hAnsi="Courier New" w:cs="Courier New"/>
                                  <w:sz w:val="16"/>
                                  <w:szCs w:val="18"/>
                                </w:rPr>
                                <w:t>www.hazelcast.com</w:t>
                              </w:r>
                            </w:hyperlink>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7" o:spid="_x0000_s1027" type="#_x0000_t48" style="position:absolute;margin-left:330.75pt;margin-top:10pt;width:102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" adj="-32596,35063,9512,31038,10200,21852" fillcolor="white [3201]" strokecolor="black [3200]" strokeweight="2pt">
                <v:textbox inset="1mm,1mm,1mm,1mm">
                  <w:txbxContent>
                    <w:p w:rsidR="006E4BF8" w:rsidRPr="006E4BF8" w:rsidRDefault="006E4BF8" w:rsidP="006E4BF8">
                      <w:pPr>
                        <w:pStyle w:val="BodyText"/>
                        <w:rPr>
                          <w:rFonts w:ascii="Courier New" w:hAnsi="Courier New" w:cs="Courier New"/>
                          <w:sz w:val="16"/>
                          <w:szCs w:val="18"/>
                        </w:rPr>
                      </w:pPr>
                      <w:r w:rsidRPr="006E4BF8">
                        <w:rPr>
                          <w:rFonts w:ascii="Courier New" w:hAnsi="Courier New" w:cs="Courier New"/>
                          <w:sz w:val="16"/>
                          <w:szCs w:val="18"/>
                        </w:rPr>
                        <w:t xml:space="preserve">Either you can go with multicast or </w:t>
                      </w:r>
                      <w:proofErr w:type="spellStart"/>
                      <w:r w:rsidRPr="006E4BF8">
                        <w:rPr>
                          <w:rFonts w:ascii="Courier New" w:hAnsi="Courier New" w:cs="Courier New"/>
                          <w:sz w:val="16"/>
                          <w:szCs w:val="18"/>
                        </w:rPr>
                        <w:t>tcp-ip</w:t>
                      </w:r>
                      <w:proofErr w:type="spellEnd"/>
                      <w:r w:rsidRPr="006E4BF8">
                        <w:rPr>
                          <w:rFonts w:ascii="Courier New" w:hAnsi="Courier New" w:cs="Courier New"/>
                          <w:sz w:val="16"/>
                          <w:szCs w:val="18"/>
                        </w:rPr>
                        <w:t xml:space="preserve">. One of them must be true. Further documentation refer </w:t>
                      </w:r>
                      <w:hyperlink r:id="rId20" w:history="1">
                        <w:r w:rsidRPr="006E4BF8">
                          <w:rPr>
                            <w:rFonts w:ascii="Courier New" w:hAnsi="Courier New" w:cs="Courier New"/>
                            <w:sz w:val="16"/>
                            <w:szCs w:val="18"/>
                          </w:rPr>
                          <w:t>www.hazelcast.com</w:t>
                        </w:r>
                      </w:hyperlink>
                    </w:p>
                  </w:txbxContent>
                </v:textbox>
                <o:callout v:ext="edit" minusy="t"/>
              </v:shape>
            </w:pict>
          </mc:Fallback>
        </mc:AlternateContent>
      </w:r>
      <w:r>
        <w:rPr>
          <w:rFonts w:ascii="Courier New" w:hAnsi="Courier New" w:cs="Courier New"/>
          <w:noProof/>
          <w:color w:val="FF0000"/>
          <w:sz w:val="18"/>
          <w:szCs w:val="18"/>
        </w:rPr>
        <mc:AlternateContent>
          <mc:Choice Requires="wps">
            <w:drawing>
              <wp:anchor distT="0" distB="0" distL="114300" distR="114300" simplePos="0" relativeHeight="251659264" behindDoc="0" locked="0" layoutInCell="1" allowOverlap="1" wp14:anchorId="37722181" wp14:editId="307C11EE">
                <wp:simplePos x="0" y="0"/>
                <wp:positionH relativeFrom="column">
                  <wp:posOffset>4381500</wp:posOffset>
                </wp:positionH>
                <wp:positionV relativeFrom="paragraph">
                  <wp:posOffset>127000</wp:posOffset>
                </wp:positionV>
                <wp:extent cx="1114425" cy="866775"/>
                <wp:effectExtent l="1028700" t="0" r="28575" b="66675"/>
                <wp:wrapNone/>
                <wp:docPr id="6" name="Line Callout 2 6"/>
                <wp:cNvGraphicFramePr/>
                <a:graphic xmlns:a="http://schemas.openxmlformats.org/drawingml/2006/main">
                  <a:graphicData uri="http://schemas.microsoft.com/office/word/2010/wordprocessingShape">
                    <wps:wsp>
                      <wps:cNvSpPr/>
                      <wps:spPr>
                        <a:xfrm>
                          <a:off x="0" y="0"/>
                          <a:ext cx="1114425" cy="866775"/>
                        </a:xfrm>
                        <a:prstGeom prst="borderCallout2">
                          <a:avLst>
                            <a:gd name="adj1" fmla="val 18750"/>
                            <a:gd name="adj2" fmla="val 214"/>
                            <a:gd name="adj3" fmla="val 18750"/>
                            <a:gd name="adj4" fmla="val -16667"/>
                            <a:gd name="adj5" fmla="val 102610"/>
                            <a:gd name="adj6" fmla="val -90257"/>
                          </a:avLst>
                        </a:prstGeom>
                      </wps:spPr>
                      <wps:style>
                        <a:lnRef idx="2">
                          <a:schemeClr val="dk1"/>
                        </a:lnRef>
                        <a:fillRef idx="1">
                          <a:schemeClr val="lt1"/>
                        </a:fillRef>
                        <a:effectRef idx="0">
                          <a:schemeClr val="dk1"/>
                        </a:effectRef>
                        <a:fontRef idx="minor">
                          <a:schemeClr val="dk1"/>
                        </a:fontRef>
                      </wps:style>
                      <wps:txbx>
                        <w:txbxContent>
                          <w:p w:rsidR="006E4BF8" w:rsidRDefault="006E4BF8" w:rsidP="006E4B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6" o:spid="_x0000_s1028" type="#_x0000_t48" style="position:absolute;margin-left:345pt;margin-top:10pt;width:87.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" adj="-19496,22164,,,46" fillcolor="white [3201]" strokecolor="black [3200]" strokeweight="2pt">
                <v:textbox>
                  <w:txbxContent>
                    <w:p w:rsidR="006E4BF8" w:rsidRDefault="006E4BF8" w:rsidP="006E4BF8">
                      <w:pPr>
                        <w:jc w:val="center"/>
                      </w:pPr>
                    </w:p>
                  </w:txbxContent>
                </v:textbox>
                <o:callout v:ext="edit" minusy="t"/>
              </v:shape>
            </w:pict>
          </mc:Fallback>
        </mc:AlternateContent>
      </w:r>
      <w:r w:rsidR="00CF3DF8" w:rsidRPr="00C9067F">
        <w:rPr>
          <w:rFonts w:ascii="Courier New" w:hAnsi="Courier New" w:cs="Courier New"/>
          <w:color w:val="FF0000"/>
          <w:sz w:val="18"/>
          <w:szCs w:val="18"/>
        </w:rPr>
        <w:t xml:space="preserve">        &lt;</w:t>
      </w:r>
      <w:proofErr w:type="gramStart"/>
      <w:r w:rsidR="00CF3DF8" w:rsidRPr="00C9067F">
        <w:rPr>
          <w:rFonts w:ascii="Courier New" w:hAnsi="Courier New" w:cs="Courier New"/>
          <w:color w:val="FF0000"/>
          <w:sz w:val="18"/>
          <w:szCs w:val="18"/>
        </w:rPr>
        <w:t>password&gt;</w:t>
      </w:r>
      <w:proofErr w:type="gramEnd"/>
      <w:r w:rsidR="00CF3DF8" w:rsidRPr="00C9067F">
        <w:rPr>
          <w:rFonts w:ascii="Courier New" w:hAnsi="Courier New" w:cs="Courier New"/>
          <w:color w:val="FF0000"/>
          <w:sz w:val="18"/>
          <w:szCs w:val="18"/>
        </w:rPr>
        <w:t>dev-pass&lt;/password&gt;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&lt;/group&gt;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&lt;network&gt;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&lt;port auto-increment="true"&gt;5701&lt;/port&gt;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&lt;join&gt;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&lt;multicast enabled="false"&gt;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&lt;multicast-group&gt;224.2.2.3&lt;/multicast-group&gt;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&lt;multicast-port&gt;54327&lt;/multicast-port&gt;</w:t>
      </w:r>
    </w:p>
    <w:p w:rsidR="008942CF" w:rsidRDefault="008942CF" w:rsidP="008942CF">
      <w:pPr>
        <w:pStyle w:val="BodyText"/>
        <w:rPr>
          <w:rFonts w:ascii="Courier New" w:hAnsi="Courier New" w:cs="Courier New"/>
          <w:sz w:val="18"/>
          <w:szCs w:val="18"/>
        </w:rPr>
      </w:pPr>
      <w:r w:rsidRPr="008942CF">
        <w:rPr>
          <w:rFonts w:ascii="Courier New" w:hAnsi="Courier New" w:cs="Courier New"/>
          <w:sz w:val="18"/>
          <w:szCs w:val="18"/>
        </w:rPr>
        <w:t xml:space="preserve">        &lt;/multicast&gt;</w:t>
      </w:r>
    </w:p>
    <w:p w:rsidR="008942CF" w:rsidRPr="008942CF" w:rsidRDefault="008942CF" w:rsidP="008942CF">
      <w:pPr>
        <w:pStyle w:val="BodyText"/>
        <w:rPr>
          <w:rFonts w:ascii="Courier New" w:hAnsi="Courier New" w:cs="Courier New"/>
          <w:sz w:val="18"/>
          <w:szCs w:val="18"/>
        </w:rPr>
      </w:pPr>
      <w:r>
        <w:rPr>
          <w:rFonts w:ascii="Courier New" w:hAnsi="Courier New" w:cs="Courier New"/>
          <w:sz w:val="18"/>
          <w:szCs w:val="18"/>
        </w:rPr>
        <w:t xml:space="preserve">        </w:t>
      </w:r>
      <w:r w:rsidRPr="008942CF">
        <w:rPr>
          <w:rFonts w:ascii="Courier New" w:hAnsi="Courier New" w:cs="Courier New"/>
          <w:sz w:val="18"/>
          <w:szCs w:val="18"/>
        </w:rPr>
        <w:t>&lt;tcp-ip enabled="true"&gt;</w:t>
      </w:r>
    </w:p>
    <w:p w:rsidR="008942CF" w:rsidRPr="008942CF" w:rsidRDefault="00EF53DF" w:rsidP="00CF3DF8">
      <w:pPr>
        <w:pStyle w:val="BodyText"/>
        <w:rPr>
          <w:rFonts w:ascii="Courier New" w:hAnsi="Courier New" w:cs="Courier New"/>
          <w:sz w:val="18"/>
          <w:szCs w:val="18"/>
        </w:rPr>
      </w:pPr>
      <w:r>
        <w:rPr>
          <w:rFonts w:ascii="Courier New" w:hAnsi="Courier New" w:cs="Courier New"/>
          <w:noProof/>
          <w:sz w:val="18"/>
          <w:szCs w:val="18"/>
        </w:rPr>
        <mc:AlternateContent>
          <mc:Choice Requires="wps">
            <w:drawing>
              <wp:inline distT="0" distB="0" distL="0" distR="0">
                <wp:extent cx="1752600" cy="762000"/>
                <wp:effectExtent l="9525" t="13970" r="9525" b="319405"/>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762000"/>
                        </a:xfrm>
                        <a:prstGeom prst="wedgeRectCallout">
                          <a:avLst>
                            <a:gd name="adj1" fmla="val 43769"/>
                            <a:gd name="adj2" fmla="val 88750"/>
                          </a:avLst>
                        </a:prstGeom>
                        <a:solidFill>
                          <a:srgbClr val="FFFFFF"/>
                        </a:solidFill>
                        <a:ln w="9525">
                          <a:solidFill>
                            <a:srgbClr val="000000"/>
                          </a:solidFill>
                          <a:miter lim="800000"/>
                          <a:headEnd/>
                          <a:tailEnd/>
                        </a:ln>
                      </wps:spPr>
                      <wps:txbx>
                        <w:txbxContent>
                          <w:p w:rsidR="008846CD" w:rsidRDefault="008846CD">
                            <w:r>
                              <w:t>For clustering add multiple interfaces with the IP address of all participating machines.</w:t>
                            </w:r>
                          </w:p>
                        </w:txbxContent>
                      </wps:txbx>
                      <wps:bodyPr rot="0" vert="horz" wrap="square" lIns="91440" tIns="45720" rIns="91440" bIns="45720" anchor="t" anchorCtr="0" upright="1">
                        <a:noAutofit/>
                      </wps:bodyPr>
                    </wps:wsp>
                  </a:graphicData>
                </a:graphic>
              </wp:inline>
            </w:drawing>
          </mc:Choice>
          <mc:Fallback>
            <w:pict>
              <v:shape id="AutoShape 5" o:spid="_x0000_s1029" type="#_x0000_t61" style="width:13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" adj="20254,29970">
                <v:textbox>
                  <w:txbxContent>
                    <w:p w:rsidR="008846CD" w:rsidRDefault="008846CD">
                      <w:r>
                        <w:t>For clustering add multiple interfaces with the IP address of all participating machines.</w:t>
                      </w:r>
                    </w:p>
                  </w:txbxContent>
                </v:textbox>
                <w10:anchorlock/>
              </v:shape>
            </w:pict>
          </mc:Fallback>
        </mc:AlternateContent>
      </w:r>
      <w:r w:rsidR="00CF3DF8" w:rsidRPr="008942CF">
        <w:rPr>
          <w:rFonts w:ascii="Courier New" w:hAnsi="Courier New" w:cs="Courier New"/>
          <w:sz w:val="18"/>
          <w:szCs w:val="18"/>
        </w:rPr>
        <w:t xml:space="preserve">        </w:t>
      </w:r>
    </w:p>
    <w:p w:rsidR="00CF3DF8" w:rsidRPr="002564CC" w:rsidRDefault="00CF3DF8" w:rsidP="00CF3DF8">
      <w:pPr>
        <w:pStyle w:val="BodyText"/>
        <w:rPr>
          <w:rFonts w:ascii="Courier New" w:hAnsi="Courier New" w:cs="Courier New"/>
          <w:color w:val="FF0000"/>
          <w:sz w:val="18"/>
          <w:szCs w:val="18"/>
        </w:rPr>
      </w:pPr>
      <w:r w:rsidRPr="008942CF">
        <w:rPr>
          <w:rFonts w:ascii="Courier New" w:hAnsi="Courier New" w:cs="Courier New"/>
          <w:sz w:val="18"/>
          <w:szCs w:val="18"/>
        </w:rPr>
        <w:t xml:space="preserve">           </w:t>
      </w:r>
      <w:r w:rsidR="008942CF">
        <w:rPr>
          <w:rFonts w:ascii="Courier New" w:hAnsi="Courier New" w:cs="Courier New"/>
          <w:sz w:val="18"/>
          <w:szCs w:val="18"/>
        </w:rPr>
        <w:t xml:space="preserve">     </w:t>
      </w:r>
      <w:r w:rsidRPr="008942CF">
        <w:rPr>
          <w:rFonts w:ascii="Courier New" w:hAnsi="Courier New" w:cs="Courier New"/>
          <w:sz w:val="18"/>
          <w:szCs w:val="18"/>
        </w:rPr>
        <w:t xml:space="preserve"> </w:t>
      </w:r>
      <w:r w:rsidRPr="002564CC">
        <w:rPr>
          <w:rFonts w:ascii="Courier New" w:hAnsi="Courier New" w:cs="Courier New"/>
          <w:color w:val="FF0000"/>
          <w:sz w:val="18"/>
          <w:szCs w:val="18"/>
        </w:rPr>
        <w:t>&lt;interface&gt;172.16.209.93&lt;/interface&gt;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&lt;/tcp-ip&gt;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&lt;/join&gt;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&lt;interfaces enabled="false"&gt;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&lt;interface&gt;10.10.1.*&lt;/interface&gt;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&lt;/interfaces&gt;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&lt;symmetric-encryption enabled="false"&gt;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lastRenderedPageBreak/>
        <w:t xml:space="preserve">               encryption algorithm such as</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DES/ECB/PKCS5Padding,</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PBEWithMD5AndDES,</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AES/CBC/PKCS5Padding,</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Blowfish,</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DESede</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&lt;algorithm&gt;PBEWithMD5AndDES&lt;/algorithm&gt;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salt value to use when generating the secret key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&lt;salt&gt;thesalt&lt;/salt&gt;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pass phrase to use when generating the secret key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&lt;password&gt;thepass&lt;/password&gt;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iteration count to use when generating the secret key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&lt;iteration-count&gt;19&lt;/iteration-count&gt;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&lt;/symmetric-encryption&gt;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&lt;asymmetric-encryption enabled="false"&gt;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encryption algorithm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&lt;algorithm&gt;RSA/NONE/PKCS1PADDING&lt;/algorithm&gt;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private key password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&lt;keyPassword&gt;thekeypass&lt;/keyPassword&gt;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private key alias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&lt;keyAlias&gt;local&lt;/keyAlias&gt;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key store type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&lt;storeType&gt;JKS&lt;/storeType&gt;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key store password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&lt;storePassword&gt;thestorepass&lt;/storePassword&gt;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 path to the key store --&gt;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&lt;storePath&gt;keystore&lt;/storePath&gt;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&lt;/asymmetric-encryption&gt;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&lt;/network&gt;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&lt;executor-service&gt;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&lt;core-pool-size&gt;16&lt;/core-pool-size&gt;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&lt;max-pool-size&gt;64&lt;/max-pool-size&gt;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&lt;keep-alive-seconds&gt;60&lt;/keep-alive-seconds&gt;</w:t>
      </w:r>
    </w:p>
    <w:p w:rsidR="00CF3DF8" w:rsidRPr="008942CF" w:rsidRDefault="00CF3DF8" w:rsidP="00CF3DF8">
      <w:pPr>
        <w:pStyle w:val="BodyText"/>
        <w:rPr>
          <w:rFonts w:ascii="Courier New" w:hAnsi="Courier New" w:cs="Courier New"/>
          <w:sz w:val="18"/>
          <w:szCs w:val="18"/>
        </w:rPr>
      </w:pPr>
      <w:r w:rsidRPr="008942CF">
        <w:rPr>
          <w:rFonts w:ascii="Courier New" w:hAnsi="Courier New" w:cs="Courier New"/>
          <w:sz w:val="18"/>
          <w:szCs w:val="18"/>
        </w:rPr>
        <w:t xml:space="preserve">    &lt;/executor-service&gt;</w:t>
      </w:r>
    </w:p>
    <w:p w:rsidR="00FB048F" w:rsidRPr="00FB048F" w:rsidRDefault="00CF3DF8" w:rsidP="00CF3DF8">
      <w:pPr>
        <w:pStyle w:val="BodyText"/>
      </w:pPr>
      <w:r w:rsidRPr="008942CF">
        <w:rPr>
          <w:rFonts w:ascii="Courier New" w:hAnsi="Courier New" w:cs="Courier New"/>
          <w:sz w:val="18"/>
          <w:szCs w:val="18"/>
        </w:rPr>
        <w:t>&lt;/hazelcast&gt;</w:t>
      </w:r>
      <w:r w:rsidR="00C97343">
        <w:br w:type="page"/>
      </w:r>
    </w:p>
    <w:p w:rsidR="00962022" w:rsidRDefault="00EF0107" w:rsidP="00EF0107">
      <w:pPr>
        <w:pStyle w:val="Heading2"/>
        <w:pageBreakBefore w:val="0"/>
        <w:tabs>
          <w:tab w:val="clear" w:pos="576"/>
          <w:tab w:val="num" w:pos="720"/>
        </w:tabs>
      </w:pPr>
      <w:bookmarkStart w:id="85" w:name="_Toc269922652"/>
      <w:bookmarkStart w:id="86" w:name="_Toc339888969"/>
      <w:r>
        <w:lastRenderedPageBreak/>
        <w:t>Shell Scripts</w:t>
      </w:r>
      <w:bookmarkEnd w:id="79"/>
      <w:bookmarkEnd w:id="85"/>
      <w:bookmarkEnd w:id="86"/>
    </w:p>
    <w:p w:rsidR="00EF0107" w:rsidRDefault="007E5BCA" w:rsidP="00046759">
      <w:pPr>
        <w:pStyle w:val="Heading3"/>
        <w:pageBreakBefore w:val="0"/>
        <w:tabs>
          <w:tab w:val="clear" w:pos="720"/>
          <w:tab w:val="num" w:pos="900"/>
        </w:tabs>
      </w:pPr>
      <w:bookmarkStart w:id="87" w:name="_Toc269922653"/>
      <w:bookmarkStart w:id="88" w:name="_Toc339888970"/>
      <w:r>
        <w:t>startEng.sh</w:t>
      </w:r>
      <w:bookmarkEnd w:id="87"/>
      <w:bookmarkEnd w:id="88"/>
    </w:p>
    <w:p w:rsidR="003B168B" w:rsidRDefault="006B2E5C" w:rsidP="007C63F5">
      <w:pPr>
        <w:pStyle w:val="StyleBodyTextJustified"/>
      </w:pPr>
      <w:r>
        <w:t>Th</w:t>
      </w:r>
      <w:r w:rsidR="00362133">
        <w:t xml:space="preserve">e </w:t>
      </w:r>
      <w:r w:rsidR="007E5BCA" w:rsidRPr="007E5BCA">
        <w:rPr>
          <w:rFonts w:ascii="Courier New" w:hAnsi="Courier New"/>
        </w:rPr>
        <w:t>startEng.sh</w:t>
      </w:r>
      <w:r>
        <w:t xml:space="preserve"> shell script is used for starting the engine. The contents of this script are given below:</w:t>
      </w:r>
    </w:p>
    <w:p w:rsidR="004C390A" w:rsidRPr="004C390A" w:rsidRDefault="004C390A" w:rsidP="007C63F5">
      <w:pPr>
        <w:pStyle w:val="StyleBodyTextJustified"/>
      </w:pP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#!/bin/ksh</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SCHEDULER_HOME=@schedulerhome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#Add your specific libraries that are not inside $SCHEDULER_HOME/lib/folder below.</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CLASSPATH="$SCHEDULER_HOME/@jarfile"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for i in `ls -1 $SCHEDULER_HOME/lib/*`; do CLASSPATH=$CLASSPATH:$i; done;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echo CLASSPATH=$CLASSPATH</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echo </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if [ ! -f "$SCHEDULER_HOME/engine.pid"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"$SCHEDULER_HOME/console.out"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$SCHEDULER_HOME/console.out</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"$SCHEDULER_HOME/error.out"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$SCHEDULER_HOME/error.out</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"Starting the Engine..."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nohup java -Djava.awt.headless=true -Dpre.home=$SCHEDULER_HOME -Djava.compiler=NONE -classpath $CLASSPATH </w:t>
      </w:r>
      <w:r w:rsidR="00E612F6">
        <w:rPr>
          <w:rFonts w:ascii="Courier New" w:hAnsi="Courier New" w:cs="Courier New"/>
          <w:lang w:eastAsia="ko-KR"/>
        </w:rPr>
        <w:t>Stg.</w:t>
      </w:r>
      <w:r>
        <w:rPr>
          <w:rFonts w:ascii="Courier New" w:hAnsi="Courier New" w:cs="Courier New"/>
          <w:lang w:eastAsia="ko-KR"/>
        </w:rPr>
        <w:t>pr.engine.startstop.CStartEngine $SCHEDULER_HOME/properties/prinit.properties $SCHEDULER_HOME/properties/log4j.properties $SCHEDULER_HOME/properties/poolconfig.xml 1&gt;&gt;$SCHEDULER_HOME/console.out 2&gt;&gt;$SCHEDULER_HOME/error.out &amp;</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 &gt; $SCHEDULER_HOME/engine.pid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"Engine started. Process Id `cat $SCHEDULER_HOME/engine.pid`"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elif [ `ps -fp \`cat $SCHEDULER_HOME/engine.pid\` | wc -l` = 2 ]; then </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echo "Engine already started. Process Id: `cat $SCHEDULER_HOME/engine.pid`"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elif [ `ps -fp \`cat $SCHEDULER_HOME/engine.pid\` | wc -l` != 2 ]; then </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"$SCHEDULER_HOME/console.out"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$SCHEDULER_HOME/console.out</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"$SCHEDULER_HOME/error.out"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$SCHEDULER_HOME/error.out</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"Starting the Engine..."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nohup java -Djava.awt.headless=true -Dpre.home=$SCHEDULER_HOME -Djava.compiler=NONE -classpath $CLASSPATH </w:t>
      </w:r>
      <w:r w:rsidR="00E612F6">
        <w:rPr>
          <w:rFonts w:ascii="Courier New" w:hAnsi="Courier New" w:cs="Courier New"/>
          <w:lang w:eastAsia="ko-KR"/>
        </w:rPr>
        <w:t>Stg.</w:t>
      </w:r>
      <w:r>
        <w:rPr>
          <w:rFonts w:ascii="Courier New" w:hAnsi="Courier New" w:cs="Courier New"/>
          <w:lang w:eastAsia="ko-KR"/>
        </w:rPr>
        <w:t xml:space="preserve">pr.engine.startstop.CStartEngine $SCHEDULER_HOME/properties/prinit.properties $SCHEDULER_HOME/properties/log4j.properties </w:t>
      </w:r>
      <w:r>
        <w:rPr>
          <w:rFonts w:ascii="Courier New" w:hAnsi="Courier New" w:cs="Courier New"/>
          <w:lang w:eastAsia="ko-KR"/>
        </w:rPr>
        <w:lastRenderedPageBreak/>
        <w:t>$SCHEDULER_HOME/properties/poolconfig.xml 1&gt;&gt;$SCHEDULER_HOME/console.out 2&gt;&gt;$SCHEDULER_HOME/error.out &amp;</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 &gt; $SCHEDULER_HOME/engine.pid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echo "Engine started. Process Id `cat $SCHEDULER_HOME/engine.pid`"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fi;</w:t>
      </w:r>
    </w:p>
    <w:p w:rsidR="008B57D8" w:rsidRDefault="008B57D8" w:rsidP="007C63F5">
      <w:pPr>
        <w:pStyle w:val="StyleBodyTextJustified"/>
      </w:pPr>
    </w:p>
    <w:p w:rsidR="006B2E5C" w:rsidRDefault="00526E16" w:rsidP="007C63F5">
      <w:pPr>
        <w:pStyle w:val="StyleBlockQuotationFirstLeft0Firstline0"/>
      </w:pPr>
      <w:r>
        <w:t>Scheduler Home</w:t>
      </w:r>
    </w:p>
    <w:p w:rsidR="00526E16" w:rsidRDefault="00825B48" w:rsidP="007C63F5">
      <w:pPr>
        <w:pStyle w:val="StyleBodyTextJustified"/>
      </w:pPr>
      <w:r>
        <w:t xml:space="preserve">Ensure that the variable SCHEDULER_HOME </w:t>
      </w:r>
      <w:r w:rsidR="004913FC">
        <w:t>changes</w:t>
      </w:r>
      <w:r>
        <w:t xml:space="preserve"> to the appropriate directory and include</w:t>
      </w:r>
      <w:r w:rsidR="004913FC">
        <w:t>s</w:t>
      </w:r>
      <w:r>
        <w:t xml:space="preserve"> the directory in which the pre.zip </w:t>
      </w:r>
      <w:r w:rsidR="006156E0">
        <w:t>is</w:t>
      </w:r>
      <w:r>
        <w:t xml:space="preserve"> extracted.</w:t>
      </w:r>
    </w:p>
    <w:p w:rsidR="00825B48" w:rsidRDefault="00FA2917" w:rsidP="00FA2917">
      <w:pPr>
        <w:pStyle w:val="Heading3"/>
        <w:pageBreakBefore w:val="0"/>
        <w:tabs>
          <w:tab w:val="clear" w:pos="720"/>
          <w:tab w:val="num" w:pos="900"/>
        </w:tabs>
      </w:pPr>
      <w:bookmarkStart w:id="89" w:name="_Toc112727882"/>
      <w:bookmarkStart w:id="90" w:name="_Toc269922654"/>
      <w:bookmarkStart w:id="91" w:name="_Toc339888971"/>
      <w:r>
        <w:t>stopEng.sh</w:t>
      </w:r>
      <w:bookmarkEnd w:id="89"/>
      <w:bookmarkEnd w:id="90"/>
      <w:bookmarkEnd w:id="91"/>
    </w:p>
    <w:p w:rsidR="00FA2917" w:rsidRDefault="00362133" w:rsidP="007C63F5">
      <w:pPr>
        <w:pStyle w:val="StyleBodyTextJustified"/>
      </w:pPr>
      <w:r>
        <w:t xml:space="preserve">The </w:t>
      </w:r>
      <w:r w:rsidRPr="004C390A">
        <w:rPr>
          <w:rFonts w:ascii="Courier New" w:hAnsi="Courier New" w:cs="Courier New"/>
        </w:rPr>
        <w:t>stopEng</w:t>
      </w:r>
      <w:r>
        <w:t>.sh shell script is used for clean shutdown of the PRE. The PRE would shut itself down, provided there are no</w:t>
      </w:r>
      <w:r w:rsidR="004C390A">
        <w:t xml:space="preserve"> currently</w:t>
      </w:r>
      <w:r>
        <w:t xml:space="preserve"> running processes. If there were processes running then the PRE would not shut itself down unless all processes are completed.</w:t>
      </w:r>
      <w:r w:rsidR="004C390A">
        <w:t xml:space="preserve"> The PRE, will not however, service any new requests.</w:t>
      </w:r>
      <w:r>
        <w:t xml:space="preserve"> To terminate or kill the process immediately, use </w:t>
      </w:r>
      <w:r w:rsidRPr="004C390A">
        <w:rPr>
          <w:rFonts w:ascii="Courier New" w:hAnsi="Courier New" w:cs="Courier New"/>
        </w:rPr>
        <w:t>kill</w:t>
      </w:r>
      <w:r w:rsidR="004C390A">
        <w:rPr>
          <w:rFonts w:ascii="Courier New" w:hAnsi="Courier New" w:cs="Courier New"/>
        </w:rPr>
        <w:t>Eng</w:t>
      </w:r>
      <w:r>
        <w:t>.sh.</w:t>
      </w:r>
    </w:p>
    <w:p w:rsidR="00362133" w:rsidRDefault="00D429F3" w:rsidP="007C63F5">
      <w:pPr>
        <w:pStyle w:val="StyleBodyTextJustified"/>
      </w:pPr>
      <w:r>
        <w:t>The following is the actual shell script:</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#!/bin/ksh</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1A2CB6">
        <w:rPr>
          <w:rFonts w:ascii="Courier New" w:hAnsi="Courier New" w:cs="Courier New"/>
          <w:lang w:val="de-DE" w:eastAsia="ko-KR"/>
        </w:rPr>
        <w:t>SCHEDULER_HOME=@schedulerhome</w:t>
      </w:r>
    </w:p>
    <w:p w:rsidR="001A2CB6" w:rsidRP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#Note if the os user id is too big the request may not get inserted into the queue table. It is then recommended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#to change the user id to a fix value.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USERID=`whoami`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#Add your specific libraries that are not inside $SCHEDULER_HOME/lib/folder below.</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CLASSPATH=$SCHEDULER_HOME/@jarfile</w:t>
      </w:r>
    </w:p>
    <w:p w:rsidR="00CC2A70" w:rsidRDefault="00CC2A70"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REQTYPE=”GENERAL”</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for i in `ls -1 $SCHEDULER_HOME/lib/*`; do CLASSPATH=$CLASSPATH:$i; done;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echo CLASSPATH=$CLASSPATH</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echo</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if [ ! -f "$SCHEDULER_HOME/engine.pid"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echo "Process Id not found"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else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`ps -fp \`cat $SCHEDULER_HOME/engine.pid\` | wc -l` = 2 ]; then</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java -Djava.compiler=NONE -classpath $CLASSPATH admin.CStopEngine $SCHEDULER_HOME/properties/prinit.properties $SCHEDULER_HOME/properties/poolconfig.xml $USERID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else</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w:t>
      </w:r>
      <w:r>
        <w:rPr>
          <w:rFonts w:ascii="Courier New" w:hAnsi="Courier New" w:cs="Courier New"/>
          <w:lang w:eastAsia="ko-KR"/>
        </w:rPr>
        <w:tab/>
      </w:r>
      <w:r>
        <w:rPr>
          <w:rFonts w:ascii="Courier New" w:hAnsi="Courier New" w:cs="Courier New"/>
          <w:lang w:eastAsia="ko-KR"/>
        </w:rPr>
        <w:tab/>
        <w:t>echo "Engine not started."</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1A2CB6" w:rsidRDefault="001A2CB6" w:rsidP="001A2CB6">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fi;</w:t>
      </w:r>
    </w:p>
    <w:p w:rsidR="003B168B" w:rsidRDefault="003B168B" w:rsidP="00FA2917">
      <w:pPr>
        <w:pStyle w:val="BodyText"/>
      </w:pPr>
    </w:p>
    <w:p w:rsidR="00D429F3" w:rsidRDefault="00AA026E" w:rsidP="00FA2917">
      <w:pPr>
        <w:pStyle w:val="BodyText"/>
      </w:pPr>
      <w:r>
        <w:lastRenderedPageBreak/>
        <w:t>The following output would be displayed on the screen once this shell script is executed:</w:t>
      </w:r>
      <w:r w:rsidR="003B168B">
        <w:t xml:space="preserve"> [Classpath and the PRE and JDBCPool version numbers may change based on the release.]</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CLASSPATH=/home/hlthchk/pre/pre22.02.M033.jar:/home/hlthchk/pre/lib/activation.jar:/home/hlthchk/pre/lib/avalon-framework-4.1.3.jar:/home/hlthchk/pre/lib/batik-awt-util-1.6.jar:/home/hlthchk/pre/lib/batik-dom-1.6.jar:/home/hlthchk/pre/lib/batik-svggen-1.6.jar:/home/hlthchk/pre/lib/batik-util-1.6.jar:/home/hlthchk/pre/lib/batik-xml-1.6.jar:/home/hlthchk/pre/lib/cewolf-0.12.0.jar:/home/hlthchk/pre/lib/commons-codec-1.3.jar:/home/hlthchk/pre/lib/commons-collections-3.1.jar:/home/hlthchk/pre/lib/commons-configuration-1.2.jar:/home/hlthchk/pre/lib/commons-lang-2.1.jar:/home/hlthchk/pre/lib/commons-logging-1.0.4.jar:/home/hlthchk/pre/lib/crimson-1.1.3.jar:/home/hlthchk/pre/lib/gnujaxp-0.0.jar:/home/hlthchk/pre/lib/itext-1.4.jar:/home/hlthchk/pre/lib/jcommon-1.0.0-rc1.jar:/home/hlthchk/pre/lib/JDBCPool15.00.005.jar:/home/hlthchk/pre/lib/jfreechart-1.0.0-rc1.jar:/home/hlthchk/pre/lib/log4j-1.2.12.jar:/home/hlthchk/pre/lib/mail.jar:/home/hlthchk/pre/lib/ojdbc14.jar:/home/hlthchk/pre/lib/RenChart.jar</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Product Name: "Advanced Process Request Engine" Version: "22.02.M033" Packaged On "20060606 11:23:18</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Product Name: "JDBC Pool" Version: "15.00.005" Bundled-On "20060426 10:40:55"</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Pool Manager created...</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STOP request has been sent to PRE. Request Id # 200606074786</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STOP request generated by hlthchk</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Please tail the console to find whether the engine is terminated.</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Please note that the engine will wait till all the current running processes are executed.</w:t>
      </w:r>
    </w:p>
    <w:p w:rsidR="00740BE4" w:rsidRDefault="00792B68" w:rsidP="00792B68">
      <w:pPr>
        <w:pStyle w:val="Heading3"/>
        <w:pageBreakBefore w:val="0"/>
        <w:tabs>
          <w:tab w:val="clear" w:pos="720"/>
          <w:tab w:val="num" w:pos="900"/>
        </w:tabs>
      </w:pPr>
      <w:bookmarkStart w:id="92" w:name="_Toc112727883"/>
      <w:bookmarkStart w:id="93" w:name="_Toc269922655"/>
      <w:bookmarkStart w:id="94" w:name="_Toc339888972"/>
      <w:r>
        <w:t>killEng.sh</w:t>
      </w:r>
      <w:bookmarkEnd w:id="92"/>
      <w:bookmarkEnd w:id="93"/>
      <w:bookmarkEnd w:id="94"/>
    </w:p>
    <w:p w:rsidR="00792B68" w:rsidRDefault="00740BE4" w:rsidP="00740BE4">
      <w:pPr>
        <w:jc w:val="both"/>
      </w:pPr>
      <w:r>
        <w:t xml:space="preserve">The </w:t>
      </w:r>
      <w:r w:rsidRPr="00D94C58">
        <w:rPr>
          <w:rFonts w:ascii="Courier New" w:hAnsi="Courier New" w:cs="Courier New"/>
        </w:rPr>
        <w:t>killing</w:t>
      </w:r>
      <w:r>
        <w:t xml:space="preserve">.sh shell script is used for killing the PRE. This needs to be avoided. Sending a STOP request to the PRE through the </w:t>
      </w:r>
      <w:r w:rsidRPr="00D94C58">
        <w:rPr>
          <w:rFonts w:ascii="Courier New" w:hAnsi="Courier New" w:cs="Courier New"/>
        </w:rPr>
        <w:t>stopEng</w:t>
      </w:r>
      <w:r w:rsidR="00D94C58" w:rsidRPr="00D94C58">
        <w:rPr>
          <w:rFonts w:ascii="Courier New" w:hAnsi="Courier New" w:cs="Courier New"/>
        </w:rPr>
        <w:t>.sh</w:t>
      </w:r>
      <w:r>
        <w:t xml:space="preserve"> is available. Stopping the PRE through the </w:t>
      </w:r>
      <w:r w:rsidRPr="00D94C58">
        <w:rPr>
          <w:rFonts w:ascii="Courier New" w:hAnsi="Courier New" w:cs="Courier New"/>
        </w:rPr>
        <w:t>stopEng</w:t>
      </w:r>
      <w:r w:rsidR="00D94C58">
        <w:rPr>
          <w:rFonts w:ascii="Courier New" w:hAnsi="Courier New" w:cs="Courier New"/>
        </w:rPr>
        <w:t>.sh</w:t>
      </w:r>
      <w:r>
        <w:t xml:space="preserve"> would help in clean shutdown of the PRE. The PRE would ensure that all the running processes are completely executed before shutting itself. </w:t>
      </w:r>
    </w:p>
    <w:p w:rsidR="00740BE4" w:rsidRDefault="00740BE4" w:rsidP="00740BE4">
      <w:pPr>
        <w:jc w:val="both"/>
      </w:pPr>
      <w:r>
        <w:t>The shell script is provided below:</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#!/bin/ksh</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SCHEDULER_HOME=@schedulerhome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if [ ! -f "$SCHEDULER_HOME/engine.pid" ]; then</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echo "Process Id not found"</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else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`ps -fp \`cat $SCHEDULER_HOME/engine.pid\` | wc -l` = 2 ]; then</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r>
      <w:r>
        <w:rPr>
          <w:rFonts w:ascii="Courier New" w:hAnsi="Courier New" w:cs="Courier New"/>
          <w:lang w:eastAsia="ko-KR"/>
        </w:rPr>
        <w:tab/>
        <w:t>kill  -9 -`cat $SCHEDULER_HOME/engine.pid`</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r>
      <w:r>
        <w:rPr>
          <w:rFonts w:ascii="Courier New" w:hAnsi="Courier New" w:cs="Courier New"/>
          <w:lang w:eastAsia="ko-KR"/>
        </w:rPr>
        <w:tab/>
        <w:t>echo "Engine Killed."</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else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w:t>
      </w:r>
      <w:r>
        <w:rPr>
          <w:rFonts w:ascii="Courier New" w:hAnsi="Courier New" w:cs="Courier New"/>
          <w:lang w:eastAsia="ko-KR"/>
        </w:rPr>
        <w:tab/>
      </w:r>
      <w:r>
        <w:rPr>
          <w:rFonts w:ascii="Courier New" w:hAnsi="Courier New" w:cs="Courier New"/>
          <w:lang w:eastAsia="ko-KR"/>
        </w:rPr>
        <w:tab/>
        <w:t>echo "Engine not started."</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lastRenderedPageBreak/>
        <w:tab/>
        <w:t>fi;</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fi;</w:t>
      </w:r>
    </w:p>
    <w:p w:rsidR="00302E2B" w:rsidRDefault="00302E2B" w:rsidP="00302E2B">
      <w:pPr>
        <w:pStyle w:val="Heading3"/>
        <w:pageBreakBefore w:val="0"/>
        <w:tabs>
          <w:tab w:val="clear" w:pos="720"/>
          <w:tab w:val="num" w:pos="900"/>
        </w:tabs>
      </w:pPr>
      <w:bookmarkStart w:id="95" w:name="_Toc112727884"/>
      <w:bookmarkStart w:id="96" w:name="_Toc269922656"/>
      <w:bookmarkStart w:id="97" w:name="_Toc339888973"/>
      <w:r>
        <w:t>truncLog.sh</w:t>
      </w:r>
      <w:bookmarkEnd w:id="95"/>
      <w:bookmarkEnd w:id="96"/>
      <w:bookmarkEnd w:id="97"/>
    </w:p>
    <w:p w:rsidR="00302E2B" w:rsidRDefault="00302E2B" w:rsidP="00740BE4">
      <w:pPr>
        <w:jc w:val="both"/>
      </w:pPr>
      <w:r>
        <w:t xml:space="preserve">The truncLog.sh shell script clears the </w:t>
      </w:r>
      <w:r w:rsidRPr="00302E2B">
        <w:rPr>
          <w:b/>
        </w:rPr>
        <w:t>console.out</w:t>
      </w:r>
      <w:r>
        <w:t xml:space="preserve"> file while the PRE is running. This facility is given so that the PRE need not be stopped to clean the console.out file. </w:t>
      </w:r>
      <w:r w:rsidR="001E2930">
        <w:t>This file is not a part of the installation but documented here just in case.</w:t>
      </w:r>
    </w:p>
    <w:p w:rsidR="00480810" w:rsidRDefault="00480810" w:rsidP="00740BE4">
      <w:pPr>
        <w:jc w:val="both"/>
      </w:pPr>
      <w:r>
        <w:t>The PRE would continue writing messages to the console. The console.out would keep on increasing until the disk capacity</w:t>
      </w:r>
      <w:r w:rsidR="00B539AD">
        <w:t xml:space="preserve"> is reached</w:t>
      </w:r>
      <w:r>
        <w:t>. Therefore, it is necessary to clean this file on a regular basis.</w:t>
      </w:r>
      <w:r w:rsidR="00EA0A5E">
        <w:t xml:space="preserve"> Alternative way is to stop and then start the engine</w:t>
      </w:r>
    </w:p>
    <w:p w:rsidR="00480810" w:rsidRDefault="00480810" w:rsidP="00740BE4">
      <w:pPr>
        <w:jc w:val="both"/>
      </w:pPr>
      <w:r>
        <w:t>The code is given below:</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#!/bin/ksh</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w:t>
      </w:r>
    </w:p>
    <w:p w:rsidR="00B1616C" w:rsidRP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B1616C">
        <w:rPr>
          <w:rFonts w:ascii="Courier New" w:hAnsi="Courier New" w:cs="Courier New"/>
          <w:lang w:val="de-DE" w:eastAsia="ko-KR"/>
        </w:rPr>
        <w:t>SCHEDULER_HOME=@schedulerhome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LOG_FILE=console.out</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if [ ! -f "$SCHEDULER_HOME/engine.pid" ]; then</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"$SCHEDULER_HOME/$LOG_FILE" ]; then</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$SCHEDULER_HOME/$LOG_FILE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echo "Engine not started...Removing the existing log file $SCHEDULER_HOME/$LOG_FILE"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elif [ `ps -fp \`cat $SCHEDULER_HOME/engine.pid\` | wc -l` = 2 ]; then </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cat /dev/null &gt; $SCHEDULER_HOME/$LOG_FILE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echo "Engine in running mode. Truncated the $SCHEDULER_HOME/$LOG_FILE"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elif [ `ps -fp \`cat $SCHEDULER_HOME/engine.pid\` | wc -l` != 2 ]; then </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-f "$SCHEDULER_HOME/$LOG_FILE" ]; then</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rm -f $SCHEDULER_HOME/$LOG_FILE</w:t>
      </w:r>
    </w:p>
    <w:p w:rsidR="00B1616C" w:rsidRDefault="00B1616C" w:rsidP="00B1616C">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 xml:space="preserve">   echo "Engine is stopped/killed...Removing the existing log file $SCHEDULER_HOME/$LOG_FILE"</w:t>
      </w:r>
    </w:p>
    <w:p w:rsidR="00262CD4" w:rsidRDefault="00B1616C"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262CD4" w:rsidRDefault="00B1616C"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fi;</w:t>
      </w:r>
    </w:p>
    <w:p w:rsidR="00480810" w:rsidRDefault="00336796" w:rsidP="007C63F5">
      <w:pPr>
        <w:pStyle w:val="StyleBlockQuotationFirstLeft0Firstline0"/>
      </w:pPr>
      <w:r>
        <w:t>LOG_</w:t>
      </w:r>
      <w:r w:rsidR="001E3259">
        <w:t>FILE</w:t>
      </w:r>
    </w:p>
    <w:p w:rsidR="00336796" w:rsidRDefault="001E3259" w:rsidP="007C63F5">
      <w:pPr>
        <w:pStyle w:val="StyleBodyTextJustified"/>
        <w:rPr>
          <w:i/>
        </w:rPr>
      </w:pPr>
      <w:r>
        <w:t xml:space="preserve">Ensure that the variable LOG_FILE is changed to the appropriate file name used in the </w:t>
      </w:r>
      <w:r w:rsidR="007E5BCA" w:rsidRPr="007E5BCA">
        <w:rPr>
          <w:rFonts w:ascii="Courier New" w:hAnsi="Courier New"/>
        </w:rPr>
        <w:t>startEng.sh</w:t>
      </w:r>
      <w:r>
        <w:t xml:space="preserve"> shell script </w:t>
      </w:r>
      <w:r w:rsidR="00757259" w:rsidRPr="00757259">
        <w:rPr>
          <w:i/>
        </w:rPr>
        <w:t>(1&gt;&gt; console.out).</w:t>
      </w:r>
    </w:p>
    <w:p w:rsidR="003B168B" w:rsidRDefault="003B168B" w:rsidP="00757259">
      <w:pPr>
        <w:pStyle w:val="BodyText"/>
        <w:jc w:val="both"/>
        <w:rPr>
          <w:i/>
        </w:rPr>
      </w:pPr>
    </w:p>
    <w:p w:rsidR="003B168B" w:rsidRDefault="003B168B" w:rsidP="003B168B">
      <w:pPr>
        <w:pStyle w:val="Heading3"/>
        <w:pageBreakBefore w:val="0"/>
        <w:tabs>
          <w:tab w:val="clear" w:pos="720"/>
          <w:tab w:val="num" w:pos="900"/>
        </w:tabs>
      </w:pPr>
      <w:bookmarkStart w:id="98" w:name="_Toc269922657"/>
      <w:bookmarkStart w:id="99" w:name="_Toc339888974"/>
      <w:r>
        <w:t>bootEng.sh</w:t>
      </w:r>
      <w:bookmarkEnd w:id="98"/>
      <w:bookmarkEnd w:id="99"/>
    </w:p>
    <w:p w:rsidR="002C6FD6" w:rsidRDefault="003B168B" w:rsidP="003B168B">
      <w:pPr>
        <w:jc w:val="both"/>
      </w:pPr>
      <w:r>
        <w:t xml:space="preserve">The bootEng.sh shell script sends a requests to the PRE for doing a reboot. PRE will initiate a physical reboot of itself. </w:t>
      </w:r>
    </w:p>
    <w:p w:rsidR="00262CD4" w:rsidRP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262CD4">
        <w:rPr>
          <w:rFonts w:ascii="Courier New" w:hAnsi="Courier New" w:cs="Courier New"/>
          <w:lang w:val="de-DE" w:eastAsia="ko-KR"/>
        </w:rPr>
        <w:t>#!/bin/ksh</w:t>
      </w:r>
    </w:p>
    <w:p w:rsidR="00262CD4" w:rsidRP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262CD4">
        <w:rPr>
          <w:rFonts w:ascii="Courier New" w:hAnsi="Courier New" w:cs="Courier New"/>
          <w:lang w:val="de-DE" w:eastAsia="ko-KR"/>
        </w:rPr>
        <w:t>#</w:t>
      </w:r>
    </w:p>
    <w:p w:rsidR="00262CD4" w:rsidRP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262CD4">
        <w:rPr>
          <w:rFonts w:ascii="Courier New" w:hAnsi="Courier New" w:cs="Courier New"/>
          <w:lang w:val="de-DE" w:eastAsia="ko-KR"/>
        </w:rPr>
        <w:t>#</w:t>
      </w:r>
    </w:p>
    <w:p w:rsidR="00262CD4" w:rsidRP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val="de-DE" w:eastAsia="ko-KR"/>
        </w:rPr>
      </w:pPr>
      <w:r w:rsidRPr="00262CD4">
        <w:rPr>
          <w:rFonts w:ascii="Courier New" w:hAnsi="Courier New" w:cs="Courier New"/>
          <w:lang w:val="de-DE" w:eastAsia="ko-KR"/>
        </w:rPr>
        <w:t>SCHEDULER_HOME=@schedulerhome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lastRenderedPageBreak/>
        <w:t>#Note if the os user id is too big the request may not get inserted into the queue table. It is then recommended</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#to change the user id to a fix value.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USERID=`whoami`</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#Add your specific libraries that are not inside $SCHEDULER_HOME/lib/folder below.</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CLASSPATH=$SCHEDULER_HOME/@jarfile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for i in `ls -1 $SCHEDULER_HOME/lib/*`; do CLASSPATH=$CLASSPATH:$i; done;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echo CLASSPATH=$CLASSPATH</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echo</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if [ ! -f "$SCHEDULER_HOME/engine.pid" ]; then</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echo "Process Id not found"</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else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if [ `ps -fp \`cat $SCHEDULER_HOME/engine.pid\` | wc -l` = 2 ]; then</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java -Djava.compiler=NONE -classpath $CLASSPATH admin.CRebootEngine $SCHEDULER_HOME/properties/prinit.properties $SCHEDULER_HOME/properties/poolconfig.xml $USERID</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else</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 xml:space="preserve">   </w:t>
      </w:r>
      <w:r>
        <w:rPr>
          <w:rFonts w:ascii="Courier New" w:hAnsi="Courier New" w:cs="Courier New"/>
          <w:lang w:eastAsia="ko-KR"/>
        </w:rPr>
        <w:tab/>
      </w:r>
      <w:r>
        <w:rPr>
          <w:rFonts w:ascii="Courier New" w:hAnsi="Courier New" w:cs="Courier New"/>
          <w:lang w:eastAsia="ko-KR"/>
        </w:rPr>
        <w:tab/>
        <w:t>echo "Engine not started."</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ab/>
        <w:t>fi;</w:t>
      </w:r>
    </w:p>
    <w:p w:rsidR="00262CD4" w:rsidRDefault="00262CD4" w:rsidP="00262CD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spacing w:before="0" w:after="0"/>
        <w:rPr>
          <w:rFonts w:ascii="Courier New" w:hAnsi="Courier New" w:cs="Courier New"/>
          <w:lang w:eastAsia="ko-KR"/>
        </w:rPr>
      </w:pPr>
      <w:r>
        <w:rPr>
          <w:rFonts w:ascii="Courier New" w:hAnsi="Courier New" w:cs="Courier New"/>
          <w:lang w:eastAsia="ko-KR"/>
        </w:rPr>
        <w:t>fi;</w:t>
      </w:r>
    </w:p>
    <w:p w:rsidR="003B168B" w:rsidRDefault="003B168B" w:rsidP="003B168B">
      <w:pPr>
        <w:jc w:val="both"/>
      </w:pPr>
    </w:p>
    <w:p w:rsidR="002C6FD6" w:rsidRDefault="002C6FD6" w:rsidP="002C6FD6">
      <w:pPr>
        <w:pStyle w:val="BodyText"/>
      </w:pPr>
      <w:r>
        <w:t>The following output would be displayed on the screen once this shell script is executed: [Classpath and the PRE and JDBCPool version numbers may change based on the release.]</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CLASSPATH=/home/hlthchk/pre/pre22.02.M033.jar:/home/hlthchk/pre/lib/activation.jar:/home/hlthchk/pre/lib/avalon-framework-4.1.3.jar:/home/hlthchk/pre/lib/batik-awt-util-1.6.jar:/home/hlthchk/pre/lib/batik-dom-1.6.jar:/home/hlthchk/pre/lib/batik-svggen-1.6.jar:/home/hlthchk/pre/lib/batik-util-1.6.jar:/home/hlthchk/pre/lib/batik-xml-1.6.jar:/home/hlthchk/pre/lib/cewolf-0.12.0.jar:/home/hlthchk/pre/lib/commons-codec-1.3.jar:/home/hlthchk/pre/lib/commons-collections-3.1.jar:/home/hlthchk/pre/lib/commons-configuration-1.2.jar:/home/hlthchk/pre/lib/commons-lang-2.1.jar:/home/hlthchk/pre/lib/commons-logging-1.0.4.jar:/home/hlthchk/pre/lib/crimson-1.1.3.jar:/home/hlthchk/pre/lib/gnujaxp-0.0.jar:/home/hlthchk/pre/lib/itext-1.4.jar:/home/hlthchk/pre/lib/jcommon-1.0.0-rc1.jar:/home/hlthchk/pre/lib/JDBCPool15.00.005.jar:/home/hlthchk/pre/lib/jfreechart-1.0.0-rc1.jar:/home/hlthchk/pre/lib/log4j-1.2.12.jar:/home/hlthchk/pre/lib/mail.jar:/home/hlthchk/pre/lib/ojdbc14.jar:/home/hlthchk/pre/lib/RenChart.jar</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Product Name: "Advanced Process Request Engine" Version: "22.02.M033" Packaged On "20060606 11:23:18</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Product Name: "JDBC Pool" Version: "15.00.005" Bundled-On "20060426 10:40:55"</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Pool Manager created...</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Reboot request has been sent to PRE. Request Id # 200606074787</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Reboot request generated by hlthchk</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lastRenderedPageBreak/>
        <w:t>NOTICE - Please tail the console to find whether the engine is rebooted.</w:t>
      </w:r>
    </w:p>
    <w:p w:rsidR="00A1166F" w:rsidRPr="00A1166F" w:rsidRDefault="00A1166F" w:rsidP="00A1166F">
      <w:pPr>
        <w:pBdr>
          <w:top w:val="single" w:sz="4" w:space="1" w:color="auto"/>
          <w:left w:val="single" w:sz="4" w:space="4" w:color="auto"/>
          <w:bottom w:val="single" w:sz="4" w:space="1" w:color="auto"/>
          <w:right w:val="single" w:sz="4" w:space="4" w:color="auto"/>
        </w:pBdr>
        <w:shd w:val="clear" w:color="auto" w:fill="CCCCCC"/>
        <w:autoSpaceDE w:val="0"/>
        <w:autoSpaceDN w:val="0"/>
        <w:adjustRightInd w:val="0"/>
        <w:spacing w:before="0" w:after="0"/>
        <w:rPr>
          <w:rFonts w:ascii="Courier New" w:hAnsi="Courier New" w:cs="Courier New"/>
          <w:color w:val="000000"/>
          <w:sz w:val="18"/>
          <w:szCs w:val="18"/>
        </w:rPr>
      </w:pPr>
      <w:r w:rsidRPr="00A1166F">
        <w:rPr>
          <w:rFonts w:ascii="Courier New" w:hAnsi="Courier New" w:cs="Courier New"/>
          <w:color w:val="000000"/>
          <w:sz w:val="18"/>
          <w:szCs w:val="18"/>
        </w:rPr>
        <w:t>NOTICE - Please note that the engine will wait till all the current running processes are executed.</w:t>
      </w:r>
    </w:p>
    <w:p w:rsidR="002C6FD6" w:rsidRPr="002C6FD6" w:rsidRDefault="002C6FD6" w:rsidP="002C6FD6">
      <w:pPr>
        <w:pStyle w:val="BodyText"/>
        <w:jc w:val="both"/>
        <w:rPr>
          <w:i/>
        </w:rPr>
      </w:pPr>
    </w:p>
    <w:p w:rsidR="003B168B" w:rsidRDefault="003B168B" w:rsidP="00757259">
      <w:pPr>
        <w:pStyle w:val="BodyText"/>
        <w:jc w:val="both"/>
        <w:rPr>
          <w:i/>
        </w:rPr>
      </w:pPr>
    </w:p>
    <w:p w:rsidR="00757259" w:rsidRDefault="00A83590" w:rsidP="00A83590">
      <w:pPr>
        <w:pStyle w:val="Heading2"/>
        <w:pageBreakBefore w:val="0"/>
        <w:tabs>
          <w:tab w:val="clear" w:pos="576"/>
          <w:tab w:val="num" w:pos="720"/>
        </w:tabs>
      </w:pPr>
      <w:bookmarkStart w:id="100" w:name="_Toc112727885"/>
      <w:bookmarkStart w:id="101" w:name="_Toc269922658"/>
      <w:bookmarkStart w:id="102" w:name="_Toc339888975"/>
      <w:r>
        <w:t>Check the Installation</w:t>
      </w:r>
      <w:bookmarkEnd w:id="100"/>
      <w:bookmarkEnd w:id="101"/>
      <w:bookmarkEnd w:id="102"/>
    </w:p>
    <w:p w:rsidR="00A83590" w:rsidRDefault="003D3EFD" w:rsidP="0014523F">
      <w:pPr>
        <w:pStyle w:val="Procstep"/>
        <w:numPr>
          <w:ilvl w:val="0"/>
          <w:numId w:val="27"/>
        </w:numPr>
      </w:pPr>
      <w:r>
        <w:t xml:space="preserve">Change the directory to </w:t>
      </w:r>
      <w:r w:rsidRPr="003D3EFD">
        <w:rPr>
          <w:b/>
        </w:rPr>
        <w:t>pre</w:t>
      </w:r>
      <w:r>
        <w:t xml:space="preserve"> where the Process Request Engine is installed</w:t>
      </w:r>
      <w:r w:rsidR="004B3B3D">
        <w:t>.</w:t>
      </w:r>
    </w:p>
    <w:p w:rsidR="003D3EFD" w:rsidRDefault="003D3EFD" w:rsidP="007C63F5">
      <w:pPr>
        <w:pStyle w:val="StyleProcstepJustified"/>
      </w:pPr>
      <w:r>
        <w:t>On UNIX prompt, execute the shell script startEng</w:t>
      </w:r>
    </w:p>
    <w:p w:rsidR="003D3EFD" w:rsidRPr="00831A5A" w:rsidRDefault="003D3EFD" w:rsidP="007C63F5">
      <w:pPr>
        <w:pStyle w:val="StyleProcstepJustified"/>
      </w:pPr>
      <w:r w:rsidRPr="00831A5A">
        <w:t xml:space="preserve">Output should </w:t>
      </w:r>
      <w:r w:rsidR="00FF3FF8">
        <w:t xml:space="preserve">be similar to </w:t>
      </w:r>
      <w:r w:rsidR="00F44F08">
        <w:fldChar w:fldCharType="begin"/>
      </w:r>
      <w:r w:rsidR="00F44F08">
        <w:instrText xml:space="preserve"> REF _Ref113435123 \h  \* MERGEFORMAT </w:instrText>
      </w:r>
      <w:r w:rsidR="00F44F08">
        <w:fldChar w:fldCharType="separate"/>
      </w:r>
      <w:r w:rsidR="000D6FE1">
        <w:t>Figure 1</w:t>
      </w:r>
      <w:r w:rsidR="00F44F08">
        <w:fldChar w:fldCharType="end"/>
      </w:r>
      <w:r w:rsidRPr="00831A5A">
        <w:t>. The PRE console log is provided in Annexure 5. The PRE log is created by the debuglevel=4. The output will not match if the debuglevel is not set accordingly.</w:t>
      </w:r>
    </w:p>
    <w:p w:rsidR="00920263" w:rsidRDefault="00920263" w:rsidP="00920263">
      <w:pPr>
        <w:pStyle w:val="Heading2"/>
        <w:pageBreakBefore w:val="0"/>
        <w:tabs>
          <w:tab w:val="clear" w:pos="576"/>
          <w:tab w:val="num" w:pos="720"/>
        </w:tabs>
      </w:pPr>
      <w:bookmarkStart w:id="103" w:name="_Toc269922659"/>
      <w:bookmarkStart w:id="104" w:name="_Toc339888976"/>
      <w:bookmarkStart w:id="105" w:name="_Toc112727886"/>
      <w:r>
        <w:t xml:space="preserve">Configure </w:t>
      </w:r>
      <w:r>
        <w:rPr>
          <w:i/>
        </w:rPr>
        <w:t>PRE</w:t>
      </w:r>
      <w:r>
        <w:t xml:space="preserve"> in Cluster mode</w:t>
      </w:r>
      <w:bookmarkEnd w:id="103"/>
      <w:bookmarkEnd w:id="104"/>
    </w:p>
    <w:tbl>
      <w:tblPr>
        <w:tblW w:w="7560" w:type="dxa"/>
        <w:tblInd w:w="1080" w:type="dxa"/>
        <w:tblLayout w:type="fixed"/>
        <w:tblLook w:val="00A0" w:firstRow="1" w:lastRow="0" w:firstColumn="1" w:lastColumn="0" w:noHBand="0" w:noVBand="0"/>
      </w:tblPr>
      <w:tblGrid>
        <w:gridCol w:w="1425"/>
        <w:gridCol w:w="6135"/>
      </w:tblGrid>
      <w:tr w:rsidR="004B3B3D" w:rsidTr="004B3B3D">
        <w:tc>
          <w:tcPr>
            <w:tcW w:w="1425" w:type="dxa"/>
          </w:tcPr>
          <w:p w:rsidR="004B3B3D" w:rsidRDefault="00F30A5D" w:rsidP="00182E31">
            <w:pPr>
              <w:pStyle w:val="StyleBlockQuotationFirstArial10ptBoldJustifiedLeft"/>
            </w:pPr>
            <w:r w:rsidRPr="00F30A5D">
              <w:rPr>
                <w:rFonts w:ascii="Wingdings" w:hAnsi="Wingdings"/>
                <w:sz w:val="40"/>
              </w:rPr>
              <w:t></w:t>
            </w:r>
            <w:r w:rsidR="004B3B3D">
              <w:t>Note</w:t>
            </w:r>
          </w:p>
        </w:tc>
        <w:tc>
          <w:tcPr>
            <w:tcW w:w="6135" w:type="dxa"/>
            <w:tcBorders>
              <w:left w:val="nil"/>
            </w:tcBorders>
            <w:vAlign w:val="center"/>
          </w:tcPr>
          <w:p w:rsidR="004B3B3D" w:rsidRDefault="004B3B3D" w:rsidP="004B3B3D">
            <w:pPr>
              <w:pStyle w:val="StyleProcedureNotesJustified"/>
            </w:pPr>
            <w:r>
              <w:t>In the current functionality it limits only one PRE to be active. The other PREs configured in cluster mode if started will die provided they are successfully able to ping with one of the PRE configured in cluster mode. This ensures that no two requests are executed by mistake if the admin starts two PREs unknowingly on both or multiple servers.</w:t>
            </w:r>
          </w:p>
        </w:tc>
      </w:tr>
    </w:tbl>
    <w:p w:rsidR="004B3B3D" w:rsidRPr="004B3B3D" w:rsidRDefault="004B3B3D" w:rsidP="004B3B3D">
      <w:pPr>
        <w:pStyle w:val="ListParagraph"/>
        <w:spacing w:before="240"/>
        <w:rPr>
          <w:rFonts w:ascii="Trebuchet MS" w:hAnsi="Trebuchet MS"/>
          <w:sz w:val="20"/>
          <w:szCs w:val="20"/>
        </w:rPr>
      </w:pPr>
      <w:r w:rsidRPr="004B3B3D">
        <w:rPr>
          <w:rFonts w:ascii="Trebuchet MS" w:hAnsi="Trebuchet MS"/>
          <w:sz w:val="20"/>
          <w:szCs w:val="20"/>
        </w:rPr>
        <w:t>To configure the PRE in cluster mode ensure that the following:</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Pr>
          <w:rFonts w:ascii="Trebuchet MS" w:eastAsia="Times New Roman" w:hAnsi="Trebuchet MS"/>
          <w:sz w:val="20"/>
          <w:szCs w:val="20"/>
        </w:rPr>
        <w:t>P</w:t>
      </w:r>
      <w:r w:rsidRPr="00920263">
        <w:rPr>
          <w:rFonts w:ascii="Trebuchet MS" w:eastAsia="Times New Roman" w:hAnsi="Trebuchet MS"/>
          <w:sz w:val="20"/>
          <w:szCs w:val="20"/>
        </w:rPr>
        <w:t>ool configuration is same for all PREs that will participate in cluster.</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Pr>
          <w:rFonts w:ascii="Trebuchet MS" w:eastAsia="Times New Roman" w:hAnsi="Trebuchet MS"/>
          <w:sz w:val="20"/>
          <w:szCs w:val="20"/>
        </w:rPr>
        <w:t>PRE</w:t>
      </w:r>
      <w:r w:rsidRPr="00920263">
        <w:rPr>
          <w:rFonts w:ascii="Trebuchet MS" w:eastAsia="Times New Roman" w:hAnsi="Trebuchet MS"/>
          <w:sz w:val="20"/>
          <w:szCs w:val="20"/>
        </w:rPr>
        <w:t xml:space="preserve"> configured on two or multiple servers have the same PRE version number.</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sidRPr="00920263">
        <w:rPr>
          <w:rFonts w:ascii="Trebuchet MS" w:eastAsia="Times New Roman" w:hAnsi="Trebuchet MS"/>
          <w:sz w:val="20"/>
          <w:szCs w:val="20"/>
        </w:rPr>
        <w:t xml:space="preserve">Properties </w:t>
      </w:r>
      <w:r w:rsidRPr="00920263">
        <w:rPr>
          <w:rFonts w:ascii="Courier New" w:eastAsia="Times New Roman" w:hAnsi="Courier New"/>
          <w:sz w:val="20"/>
          <w:szCs w:val="20"/>
        </w:rPr>
        <w:t>requesttypefilter</w:t>
      </w:r>
      <w:r w:rsidRPr="00920263">
        <w:rPr>
          <w:rFonts w:ascii="Trebuchet MS" w:eastAsia="Times New Roman" w:hAnsi="Trebuchet MS"/>
          <w:sz w:val="20"/>
          <w:szCs w:val="20"/>
        </w:rPr>
        <w:t xml:space="preserve"> and </w:t>
      </w:r>
      <w:r w:rsidRPr="00920263">
        <w:rPr>
          <w:rFonts w:ascii="Courier New" w:eastAsia="Times New Roman" w:hAnsi="Courier New"/>
          <w:sz w:val="20"/>
          <w:szCs w:val="20"/>
        </w:rPr>
        <w:t>processrequesttype</w:t>
      </w:r>
      <w:r w:rsidRPr="00920263">
        <w:rPr>
          <w:rFonts w:ascii="Trebuchet MS" w:eastAsia="Times New Roman" w:hAnsi="Trebuchet MS"/>
          <w:sz w:val="20"/>
          <w:szCs w:val="20"/>
        </w:rPr>
        <w:t xml:space="preserve"> from pr.properties are same for PREs configured in cluster mode.</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Pr>
          <w:rFonts w:ascii="Trebuchet MS" w:eastAsia="Times New Roman" w:hAnsi="Trebuchet MS"/>
          <w:sz w:val="20"/>
          <w:szCs w:val="20"/>
        </w:rPr>
        <w:t>P</w:t>
      </w:r>
      <w:r w:rsidRPr="00920263">
        <w:rPr>
          <w:rFonts w:ascii="Trebuchet MS" w:eastAsia="Times New Roman" w:hAnsi="Trebuchet MS"/>
          <w:sz w:val="20"/>
          <w:szCs w:val="20"/>
        </w:rPr>
        <w:t xml:space="preserve">roperty </w:t>
      </w:r>
      <w:r>
        <w:rPr>
          <w:rFonts w:ascii="Courier New" w:eastAsia="Times New Roman" w:hAnsi="Courier New"/>
          <w:sz w:val="20"/>
          <w:szCs w:val="20"/>
        </w:rPr>
        <w:t>c</w:t>
      </w:r>
      <w:r w:rsidRPr="00920263">
        <w:rPr>
          <w:rFonts w:ascii="Courier New" w:eastAsia="Times New Roman" w:hAnsi="Courier New"/>
          <w:sz w:val="20"/>
          <w:szCs w:val="20"/>
        </w:rPr>
        <w:t>lusteraddress</w:t>
      </w:r>
      <w:r w:rsidRPr="00920263">
        <w:rPr>
          <w:rFonts w:ascii="Trebuchet MS" w:eastAsia="Times New Roman" w:hAnsi="Trebuchet MS"/>
          <w:sz w:val="20"/>
          <w:szCs w:val="20"/>
        </w:rPr>
        <w:t xml:space="preserve"> from pr.properties defines the all the servers on which PREs are installed hostname or ip address followed by the port. Multiple &lt;</w:t>
      </w:r>
      <w:r w:rsidRPr="00920263">
        <w:rPr>
          <w:rFonts w:ascii="Courier New" w:eastAsia="Times New Roman" w:hAnsi="Courier New"/>
          <w:sz w:val="20"/>
          <w:szCs w:val="20"/>
        </w:rPr>
        <w:t>iporhostname</w:t>
      </w:r>
      <w:r w:rsidRPr="00920263">
        <w:rPr>
          <w:rFonts w:ascii="Trebuchet MS" w:eastAsia="Times New Roman" w:hAnsi="Trebuchet MS"/>
          <w:sz w:val="20"/>
          <w:szCs w:val="20"/>
        </w:rPr>
        <w:t>&gt;:&lt;</w:t>
      </w:r>
      <w:r w:rsidRPr="00920263">
        <w:rPr>
          <w:rFonts w:ascii="Courier New" w:eastAsia="Times New Roman" w:hAnsi="Courier New"/>
          <w:sz w:val="20"/>
          <w:szCs w:val="20"/>
        </w:rPr>
        <w:t>port</w:t>
      </w:r>
      <w:r w:rsidRPr="00920263">
        <w:rPr>
          <w:rFonts w:ascii="Trebuchet MS" w:eastAsia="Times New Roman" w:hAnsi="Trebuchet MS"/>
          <w:sz w:val="20"/>
          <w:szCs w:val="20"/>
        </w:rPr>
        <w:t>&gt; can be sepearated with a semi-colon “;”.</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sidRPr="00920263">
        <w:rPr>
          <w:rFonts w:ascii="Trebuchet MS" w:eastAsia="Times New Roman" w:hAnsi="Trebuchet MS"/>
          <w:sz w:val="20"/>
          <w:szCs w:val="20"/>
        </w:rPr>
        <w:t xml:space="preserve">Property </w:t>
      </w:r>
      <w:r w:rsidRPr="00920263">
        <w:rPr>
          <w:rFonts w:ascii="Courier New" w:eastAsia="Times New Roman" w:hAnsi="Courier New"/>
          <w:sz w:val="20"/>
          <w:szCs w:val="20"/>
        </w:rPr>
        <w:t>webservice</w:t>
      </w:r>
      <w:r w:rsidRPr="00920263">
        <w:rPr>
          <w:rFonts w:ascii="Trebuchet MS" w:eastAsia="Times New Roman" w:hAnsi="Trebuchet MS"/>
          <w:sz w:val="20"/>
          <w:szCs w:val="20"/>
        </w:rPr>
        <w:t xml:space="preserve"> defined in pr.properties is </w:t>
      </w:r>
      <w:r>
        <w:rPr>
          <w:rFonts w:ascii="Trebuchet MS" w:eastAsia="Times New Roman" w:hAnsi="Trebuchet MS"/>
          <w:sz w:val="20"/>
          <w:szCs w:val="20"/>
        </w:rPr>
        <w:t xml:space="preserve">set to </w:t>
      </w:r>
      <w:r w:rsidRPr="00920263">
        <w:rPr>
          <w:rFonts w:ascii="Courier New" w:eastAsia="Times New Roman" w:hAnsi="Courier New"/>
          <w:sz w:val="20"/>
          <w:szCs w:val="20"/>
        </w:rPr>
        <w:t>ON</w:t>
      </w:r>
      <w:r>
        <w:rPr>
          <w:rFonts w:ascii="Trebuchet MS" w:eastAsia="Times New Roman" w:hAnsi="Trebuchet MS"/>
          <w:sz w:val="20"/>
          <w:szCs w:val="20"/>
        </w:rPr>
        <w:t>.</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sidRPr="00920263">
        <w:rPr>
          <w:rFonts w:ascii="Trebuchet MS" w:eastAsia="Times New Roman" w:hAnsi="Trebuchet MS"/>
          <w:sz w:val="20"/>
          <w:szCs w:val="20"/>
        </w:rPr>
        <w:t xml:space="preserve">Property </w:t>
      </w:r>
      <w:r w:rsidRPr="00920263">
        <w:rPr>
          <w:rFonts w:ascii="Courier New" w:eastAsia="Times New Roman" w:hAnsi="Courier New"/>
          <w:sz w:val="20"/>
          <w:szCs w:val="20"/>
        </w:rPr>
        <w:t>webserveriporhostname</w:t>
      </w:r>
      <w:r w:rsidRPr="00920263">
        <w:rPr>
          <w:rFonts w:ascii="Trebuchet MS" w:eastAsia="Times New Roman" w:hAnsi="Trebuchet MS"/>
          <w:sz w:val="20"/>
          <w:szCs w:val="20"/>
        </w:rPr>
        <w:t xml:space="preserve"> defines the IP/Hostname address of the server on which the PRE is hosted.</w:t>
      </w:r>
    </w:p>
    <w:p w:rsidR="00920263" w:rsidRPr="00920263" w:rsidRDefault="00920263" w:rsidP="004B3B3D">
      <w:pPr>
        <w:pStyle w:val="ListParagraph"/>
        <w:numPr>
          <w:ilvl w:val="0"/>
          <w:numId w:val="29"/>
        </w:numPr>
        <w:spacing w:before="240"/>
        <w:ind w:left="1080"/>
        <w:rPr>
          <w:rFonts w:ascii="Trebuchet MS" w:eastAsia="Times New Roman" w:hAnsi="Trebuchet MS"/>
          <w:sz w:val="20"/>
          <w:szCs w:val="20"/>
        </w:rPr>
      </w:pPr>
      <w:r w:rsidRPr="00920263">
        <w:rPr>
          <w:rFonts w:ascii="Trebuchet MS" w:eastAsia="Times New Roman" w:hAnsi="Trebuchet MS"/>
          <w:sz w:val="20"/>
          <w:szCs w:val="20"/>
        </w:rPr>
        <w:t xml:space="preserve">Property </w:t>
      </w:r>
      <w:r w:rsidRPr="00920263">
        <w:rPr>
          <w:rFonts w:ascii="Courier New" w:eastAsia="Times New Roman" w:hAnsi="Courier New"/>
          <w:sz w:val="20"/>
          <w:szCs w:val="20"/>
        </w:rPr>
        <w:t>webserverport</w:t>
      </w:r>
      <w:r w:rsidRPr="00920263">
        <w:rPr>
          <w:rFonts w:ascii="Trebuchet MS" w:eastAsia="Times New Roman" w:hAnsi="Trebuchet MS"/>
          <w:sz w:val="20"/>
          <w:szCs w:val="20"/>
        </w:rPr>
        <w:t xml:space="preserve"> defines the port on which the web server will listen.</w:t>
      </w:r>
    </w:p>
    <w:p w:rsidR="00920263" w:rsidRPr="00920263" w:rsidRDefault="00920263" w:rsidP="004B3B3D">
      <w:pPr>
        <w:pStyle w:val="BodyText"/>
        <w:spacing w:before="240"/>
        <w:ind w:left="360"/>
      </w:pPr>
    </w:p>
    <w:p w:rsidR="00920263" w:rsidRPr="00920263" w:rsidRDefault="00920263" w:rsidP="00920263">
      <w:pPr>
        <w:pStyle w:val="BodyText"/>
      </w:pPr>
    </w:p>
    <w:p w:rsidR="003D3EFD" w:rsidRDefault="003D3EFD" w:rsidP="003D3EFD">
      <w:pPr>
        <w:pStyle w:val="Heading2"/>
        <w:pageBreakBefore w:val="0"/>
        <w:tabs>
          <w:tab w:val="clear" w:pos="576"/>
          <w:tab w:val="num" w:pos="720"/>
        </w:tabs>
      </w:pPr>
      <w:bookmarkStart w:id="106" w:name="_Toc269922660"/>
      <w:bookmarkStart w:id="107" w:name="_Toc339888977"/>
      <w:r>
        <w:t>Points to Remember</w:t>
      </w:r>
      <w:bookmarkEnd w:id="105"/>
      <w:bookmarkEnd w:id="106"/>
      <w:bookmarkEnd w:id="107"/>
    </w:p>
    <w:p w:rsidR="003D3EFD" w:rsidRDefault="00943EB5" w:rsidP="0014523F">
      <w:pPr>
        <w:pStyle w:val="Procstep"/>
        <w:numPr>
          <w:ilvl w:val="0"/>
          <w:numId w:val="28"/>
        </w:numPr>
      </w:pPr>
      <w:r>
        <w:t>If the engine is killed while it is executing some requests, the consequences would have to be manually verified before starting the engine.</w:t>
      </w:r>
    </w:p>
    <w:p w:rsidR="00943EB5" w:rsidRDefault="00943EB5" w:rsidP="007C63F5">
      <w:pPr>
        <w:pStyle w:val="StyleProcstepJustified"/>
      </w:pPr>
      <w:r>
        <w:t>While the engine is running and executing a process, and there is an end-of-communication channel on the JDBC side, then also the consequences would have to be manually verified before starting the engine.</w:t>
      </w:r>
    </w:p>
    <w:p w:rsidR="00CD73D9" w:rsidRDefault="00CD73D9" w:rsidP="00CD73D9">
      <w:pPr>
        <w:pStyle w:val="Heading2"/>
        <w:pageBreakBefore w:val="0"/>
        <w:tabs>
          <w:tab w:val="clear" w:pos="576"/>
          <w:tab w:val="num" w:pos="720"/>
        </w:tabs>
      </w:pPr>
      <w:bookmarkStart w:id="108" w:name="_Toc112727887"/>
      <w:bookmarkStart w:id="109" w:name="_Toc269922661"/>
      <w:bookmarkStart w:id="110" w:name="_Toc339888978"/>
      <w:r>
        <w:t>More about Logging Messages</w:t>
      </w:r>
      <w:bookmarkEnd w:id="108"/>
      <w:bookmarkEnd w:id="109"/>
      <w:bookmarkEnd w:id="110"/>
    </w:p>
    <w:p w:rsidR="004513FA" w:rsidRDefault="004513FA" w:rsidP="007C63F5">
      <w:pPr>
        <w:pStyle w:val="StyleBodyTextJustified"/>
      </w:pPr>
      <w:r>
        <w:t xml:space="preserve">The PRE uses log4j for logging. More help can be found at </w:t>
      </w:r>
      <w:hyperlink r:id="rId21" w:history="1">
        <w:r w:rsidRPr="00184D76">
          <w:rPr>
            <w:rStyle w:val="Hyperlink"/>
          </w:rPr>
          <w:t>http://logging.apache.org/log4j/docs/</w:t>
        </w:r>
      </w:hyperlink>
      <w:r w:rsidR="00DB3B51">
        <w:t xml:space="preserve"> .</w:t>
      </w:r>
      <w:r>
        <w:t>The following loggers are defined in the Engine</w:t>
      </w:r>
      <w:r w:rsidR="00A70AE9">
        <w:t>. Each can have the level defined against it.</w:t>
      </w:r>
      <w:r w:rsidR="00593151">
        <w:t xml:space="preserve"> Please see the log4j.properties for additional details about logging.</w:t>
      </w:r>
      <w:r w:rsidR="00D439D2">
        <w:t xml:space="preserve"> There are 3 new log levels added. These are FINIE, FINER, FINEST in the class </w:t>
      </w:r>
      <w:r w:rsidR="00D439D2" w:rsidRPr="0032580D">
        <w:rPr>
          <w:rStyle w:val="BodyTextJustifiedChar"/>
          <w:rFonts w:ascii="Courier New" w:hAnsi="Courier New" w:cs="Courier New"/>
        </w:rPr>
        <w:t>com.</w:t>
      </w:r>
      <w:r w:rsidR="00E612F6">
        <w:rPr>
          <w:rStyle w:val="BodyTextJustifiedChar"/>
          <w:rFonts w:ascii="Courier New" w:hAnsi="Courier New" w:cs="Courier New"/>
        </w:rPr>
        <w:t>Stg.</w:t>
      </w:r>
      <w:r w:rsidR="00D439D2" w:rsidRPr="0032580D">
        <w:rPr>
          <w:rStyle w:val="BodyTextJustifiedChar"/>
          <w:rFonts w:ascii="Courier New" w:hAnsi="Courier New" w:cs="Courier New"/>
        </w:rPr>
        <w:t>logger.LogLevel</w:t>
      </w:r>
      <w:r w:rsidR="0032580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6"/>
        <w:gridCol w:w="3789"/>
      </w:tblGrid>
      <w:tr w:rsidR="00A70AE9" w:rsidTr="004B68B0">
        <w:tc>
          <w:tcPr>
            <w:tcW w:w="4068" w:type="dxa"/>
          </w:tcPr>
          <w:p w:rsidR="00A70AE9" w:rsidRDefault="00C078D7" w:rsidP="007C63F5">
            <w:pPr>
              <w:pStyle w:val="StyleBodyTextJustified"/>
            </w:pPr>
            <w:r w:rsidRPr="004B68B0">
              <w:rPr>
                <w:highlight w:val="white"/>
              </w:rPr>
              <w:t>L</w:t>
            </w:r>
            <w:r w:rsidR="00A70AE9" w:rsidRPr="004B68B0">
              <w:rPr>
                <w:highlight w:val="white"/>
              </w:rPr>
              <w:t>og4j.logger.JDBC</w:t>
            </w:r>
          </w:p>
        </w:tc>
        <w:tc>
          <w:tcPr>
            <w:tcW w:w="4068" w:type="dxa"/>
          </w:tcPr>
          <w:p w:rsidR="00A70AE9" w:rsidRDefault="00A70AE9" w:rsidP="007C63F5">
            <w:pPr>
              <w:pStyle w:val="StyleBodyTextJustified"/>
            </w:pPr>
            <w:r w:rsidRPr="004B68B0">
              <w:rPr>
                <w:highlight w:val="white"/>
              </w:rPr>
              <w:t>INFO[DEBUG, INFO, WARN,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og4j.logger.JDBC.ST</w:t>
            </w:r>
          </w:p>
        </w:tc>
        <w:tc>
          <w:tcPr>
            <w:tcW w:w="4068" w:type="dxa"/>
          </w:tcPr>
          <w:p w:rsidR="00A70AE9" w:rsidRDefault="00A70AE9" w:rsidP="007C63F5">
            <w:pPr>
              <w:pStyle w:val="StyleBodyTextJustified"/>
            </w:pPr>
            <w:r w:rsidRPr="004B68B0">
              <w:rPr>
                <w:highlight w:val="white"/>
              </w:rPr>
              <w:t>[DEUG, INFO, WARN,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og4j.logger.JDBC.ST.SelfCheck</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og4j.logger.JDBC.GRP</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[DEUG, INFO, WARN,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og4j.logger.JDBC.GRP.SelfCheck</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og4j.logger.JDBC.Query</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[INFO, WARN]</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og4j.logger.Engine</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og4j.logger.GroupEngine</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og4j.logger.JobMonitor</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og4j.logger.StopEngine</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og4j.logger.Mailer</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og4j.logger.STMPMailer</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 WARN, ERROR, FATAL, NOTICE]</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L</w:t>
            </w:r>
            <w:r w:rsidR="00A70AE9" w:rsidRPr="004B68B0">
              <w:rPr>
                <w:rFonts w:ascii="Courier New" w:hAnsi="Courier New" w:cs="Courier New"/>
                <w:sz w:val="18"/>
                <w:highlight w:val="white"/>
              </w:rPr>
              <w:t>og4j.logger.CustomClassLoader</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w:t>
            </w:r>
          </w:p>
        </w:tc>
      </w:tr>
      <w:tr w:rsidR="00A70AE9" w:rsidTr="004B68B0">
        <w:tc>
          <w:tcPr>
            <w:tcW w:w="4068" w:type="dxa"/>
          </w:tcPr>
          <w:p w:rsidR="00A70AE9" w:rsidRPr="004B68B0" w:rsidRDefault="00C078D7"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lastRenderedPageBreak/>
              <w:t>L</w:t>
            </w:r>
            <w:r w:rsidR="00A70AE9" w:rsidRPr="004B68B0">
              <w:rPr>
                <w:rFonts w:ascii="Courier New" w:hAnsi="Courier New" w:cs="Courier New"/>
                <w:sz w:val="18"/>
                <w:highlight w:val="white"/>
              </w:rPr>
              <w:t>og4j.logger.PREClassLoader</w:t>
            </w:r>
          </w:p>
        </w:tc>
        <w:tc>
          <w:tcPr>
            <w:tcW w:w="4068" w:type="dxa"/>
          </w:tcPr>
          <w:p w:rsidR="00A70AE9" w:rsidRPr="004B68B0" w:rsidRDefault="00A70AE9" w:rsidP="004B68B0">
            <w:pPr>
              <w:pStyle w:val="BodyText"/>
              <w:jc w:val="both"/>
              <w:rPr>
                <w:rFonts w:ascii="Courier New" w:hAnsi="Courier New" w:cs="Courier New"/>
                <w:sz w:val="18"/>
                <w:highlight w:val="white"/>
              </w:rPr>
            </w:pPr>
            <w:r w:rsidRPr="004B68B0">
              <w:rPr>
                <w:rFonts w:ascii="Courier New" w:hAnsi="Courier New" w:cs="Courier New"/>
                <w:sz w:val="18"/>
                <w:highlight w:val="white"/>
              </w:rPr>
              <w:t>[DEBUG, INFO]</w:t>
            </w:r>
          </w:p>
        </w:tc>
      </w:tr>
    </w:tbl>
    <w:p w:rsidR="00DB3B51" w:rsidRDefault="00DB3B51" w:rsidP="00A70AE9">
      <w:pPr>
        <w:pStyle w:val="Procstep"/>
        <w:numPr>
          <w:ilvl w:val="0"/>
          <w:numId w:val="0"/>
        </w:numPr>
        <w:ind w:left="360"/>
      </w:pPr>
    </w:p>
    <w:tbl>
      <w:tblPr>
        <w:tblW w:w="7560" w:type="dxa"/>
        <w:tblInd w:w="1080" w:type="dxa"/>
        <w:tblLayout w:type="fixed"/>
        <w:tblLook w:val="00A0" w:firstRow="1" w:lastRow="0" w:firstColumn="1" w:lastColumn="0" w:noHBand="0" w:noVBand="0"/>
      </w:tblPr>
      <w:tblGrid>
        <w:gridCol w:w="1425"/>
        <w:gridCol w:w="6135"/>
      </w:tblGrid>
      <w:tr w:rsidR="00337CD6">
        <w:tc>
          <w:tcPr>
            <w:tcW w:w="1425" w:type="dxa"/>
          </w:tcPr>
          <w:p w:rsidR="00337CD6" w:rsidRDefault="00F30A5D" w:rsidP="007C63F5">
            <w:pPr>
              <w:pStyle w:val="StyleBlockQuotationFirstArial10ptBoldJustifiedLeft"/>
            </w:pPr>
            <w:r w:rsidRPr="00F30A5D">
              <w:rPr>
                <w:rFonts w:ascii="Wingdings" w:hAnsi="Wingdings"/>
                <w:sz w:val="40"/>
              </w:rPr>
              <w:t></w:t>
            </w:r>
            <w:r w:rsidR="00337CD6">
              <w:t>Note</w:t>
            </w:r>
          </w:p>
        </w:tc>
        <w:tc>
          <w:tcPr>
            <w:tcW w:w="6135" w:type="dxa"/>
            <w:tcBorders>
              <w:left w:val="nil"/>
            </w:tcBorders>
            <w:vAlign w:val="center"/>
          </w:tcPr>
          <w:p w:rsidR="00337CD6" w:rsidRDefault="00337CD6" w:rsidP="007C63F5">
            <w:pPr>
              <w:pStyle w:val="StyleProcedureNotesJustified"/>
            </w:pPr>
            <w:r>
              <w:t>PRE displays the TIMINGS of JOB execution and PRE internals with the log level as FINE.</w:t>
            </w:r>
          </w:p>
        </w:tc>
      </w:tr>
    </w:tbl>
    <w:p w:rsidR="00337CD6" w:rsidRDefault="00337CD6"/>
    <w:tbl>
      <w:tblPr>
        <w:tblW w:w="7560" w:type="dxa"/>
        <w:tblInd w:w="1080" w:type="dxa"/>
        <w:tblLayout w:type="fixed"/>
        <w:tblLook w:val="00A0" w:firstRow="1" w:lastRow="0" w:firstColumn="1" w:lastColumn="0" w:noHBand="0" w:noVBand="0"/>
      </w:tblPr>
      <w:tblGrid>
        <w:gridCol w:w="1425"/>
        <w:gridCol w:w="6135"/>
      </w:tblGrid>
      <w:tr w:rsidR="00337CD6" w:rsidRPr="00337CD6">
        <w:tc>
          <w:tcPr>
            <w:tcW w:w="1425" w:type="dxa"/>
          </w:tcPr>
          <w:p w:rsidR="00337CD6" w:rsidRDefault="00F30A5D" w:rsidP="007C63F5">
            <w:pPr>
              <w:pStyle w:val="StyleBlockQuotationFirstArial10ptBoldJustifiedLeft"/>
            </w:pPr>
            <w:r w:rsidRPr="00F30A5D">
              <w:rPr>
                <w:rFonts w:ascii="Wingdings" w:hAnsi="Wingdings"/>
                <w:sz w:val="40"/>
              </w:rPr>
              <w:t></w:t>
            </w:r>
            <w:r w:rsidR="00337CD6">
              <w:t>Note</w:t>
            </w:r>
          </w:p>
        </w:tc>
        <w:tc>
          <w:tcPr>
            <w:tcW w:w="6135" w:type="dxa"/>
            <w:tcBorders>
              <w:left w:val="nil"/>
            </w:tcBorders>
            <w:vAlign w:val="center"/>
          </w:tcPr>
          <w:p w:rsidR="00337CD6" w:rsidRPr="00337CD6" w:rsidRDefault="00337CD6" w:rsidP="007C63F5">
            <w:pPr>
              <w:pStyle w:val="StyleProcedureNotesJustified"/>
            </w:pPr>
            <w:r w:rsidRPr="00337CD6">
              <w:t xml:space="preserve">To use the loggers FINE, FINER and FINEST associate the root logger with </w:t>
            </w:r>
            <w:r w:rsidR="00E612F6">
              <w:t xml:space="preserve">any one of </w:t>
            </w:r>
            <w:r w:rsidRPr="00337CD6">
              <w:t>the following property in log4j.properties file.</w:t>
            </w:r>
          </w:p>
          <w:p w:rsidR="00337CD6" w:rsidRPr="0005245B" w:rsidRDefault="00337CD6" w:rsidP="007C63F5">
            <w:pPr>
              <w:pStyle w:val="StyleProcedureNotesJustified"/>
            </w:pPr>
            <w:r w:rsidRPr="0005245B">
              <w:t>FINE#com.stg.logger.LogLevel</w:t>
            </w:r>
          </w:p>
          <w:p w:rsidR="00337CD6" w:rsidRPr="0005245B" w:rsidRDefault="00337CD6" w:rsidP="007C63F5">
            <w:pPr>
              <w:pStyle w:val="StyleProcedureNotesJustified"/>
            </w:pPr>
            <w:r w:rsidRPr="0005245B">
              <w:t>FINER#com.stg.logger.LogLevel</w:t>
            </w:r>
          </w:p>
          <w:p w:rsidR="00337CD6" w:rsidRPr="00337CD6" w:rsidRDefault="00337CD6" w:rsidP="007C63F5">
            <w:pPr>
              <w:pStyle w:val="StyleProcedureNotesJustified"/>
            </w:pPr>
            <w:r w:rsidRPr="00337CD6">
              <w:t>FINE</w:t>
            </w:r>
            <w:r>
              <w:t>ST</w:t>
            </w:r>
            <w:r w:rsidRPr="00337CD6">
              <w:t>#com.stg.logger.LogLevel</w:t>
            </w:r>
          </w:p>
        </w:tc>
      </w:tr>
    </w:tbl>
    <w:p w:rsidR="00337CD6" w:rsidRPr="00337CD6" w:rsidRDefault="00337CD6" w:rsidP="00A70AE9">
      <w:pPr>
        <w:pStyle w:val="Procstep"/>
        <w:numPr>
          <w:ilvl w:val="0"/>
          <w:numId w:val="0"/>
        </w:numPr>
        <w:ind w:left="360"/>
      </w:pPr>
    </w:p>
    <w:p w:rsidR="00DB3B51" w:rsidRPr="00337CD6" w:rsidRDefault="00DB3B51" w:rsidP="00A70AE9">
      <w:pPr>
        <w:pStyle w:val="BodyText"/>
        <w:jc w:val="both"/>
        <w:rPr>
          <w:rFonts w:ascii="Courier New" w:hAnsi="Courier New" w:cs="Courier New"/>
          <w:sz w:val="16"/>
          <w:szCs w:val="16"/>
        </w:rPr>
      </w:pPr>
    </w:p>
    <w:p w:rsidR="003C340B" w:rsidRDefault="00E14D94" w:rsidP="00E14D94">
      <w:pPr>
        <w:pStyle w:val="Heading2"/>
        <w:pageBreakBefore w:val="0"/>
        <w:tabs>
          <w:tab w:val="clear" w:pos="576"/>
          <w:tab w:val="num" w:pos="720"/>
        </w:tabs>
      </w:pPr>
      <w:bookmarkStart w:id="111" w:name="_Ref106007108"/>
      <w:bookmarkStart w:id="112" w:name="_Toc112727888"/>
      <w:bookmarkStart w:id="113" w:name="_Toc269922662"/>
      <w:bookmarkStart w:id="114" w:name="_Toc339888979"/>
      <w:r>
        <w:lastRenderedPageBreak/>
        <w:t>PRE Process Flow Diagram</w:t>
      </w:r>
      <w:bookmarkEnd w:id="111"/>
      <w:bookmarkEnd w:id="112"/>
      <w:bookmarkEnd w:id="113"/>
      <w:bookmarkEnd w:id="114"/>
    </w:p>
    <w:p w:rsidR="00E14D94" w:rsidRDefault="00B0277B" w:rsidP="007C63F5">
      <w:pPr>
        <w:pStyle w:val="StyleBodyTextJustified"/>
      </w:pPr>
      <w:r>
        <w:object w:dxaOrig="9685" w:dyaOrig="12115">
          <v:shape id="_x0000_i1026" type="#_x0000_t75" style="width:396pt;height:495pt" o:ole="">
            <v:imagedata r:id="rId22" o:title=""/>
          </v:shape>
          <o:OLEObject Type="Embed" ProgID="Visio.Drawing.11" ShapeID="_x0000_i1026" DrawAspect="Content" ObjectID="_1461154430" r:id="rId23"/>
        </w:object>
      </w:r>
    </w:p>
    <w:p w:rsidR="00B45EC7" w:rsidRDefault="00B45EC7" w:rsidP="007C63F5">
      <w:pPr>
        <w:pStyle w:val="StyleBodyTextJustified"/>
      </w:pPr>
    </w:p>
    <w:p w:rsidR="00277617" w:rsidRDefault="00277617" w:rsidP="00277617">
      <w:r>
        <w:br w:type="page"/>
      </w:r>
      <w:r w:rsidR="00337CD6">
        <w:object w:dxaOrig="7075" w:dyaOrig="10315">
          <v:shape id="_x0000_i1027" type="#_x0000_t75" style="width:354pt;height:516pt" o:ole="">
            <v:imagedata r:id="rId24" o:title=""/>
          </v:shape>
          <o:OLEObject Type="Embed" ProgID="Visio.Drawing.11" ShapeID="_x0000_i1027" DrawAspect="Content" ObjectID="_1461154431" r:id="rId25"/>
        </w:object>
      </w:r>
    </w:p>
    <w:p w:rsidR="00701F71" w:rsidRDefault="00337CD6" w:rsidP="00277617">
      <w:r>
        <w:br w:type="page"/>
      </w:r>
      <w:r w:rsidR="00EA4040">
        <w:object w:dxaOrig="7075" w:dyaOrig="10315">
          <v:shape id="_x0000_i1028" type="#_x0000_t75" style="width:354pt;height:516pt" o:ole="">
            <v:imagedata r:id="rId26" o:title=""/>
          </v:shape>
          <o:OLEObject Type="Embed" ProgID="Visio.Drawing.11" ShapeID="_x0000_i1028" DrawAspect="Content" ObjectID="_1461154432" r:id="rId27"/>
        </w:object>
      </w:r>
    </w:p>
    <w:p w:rsidR="00277617" w:rsidRDefault="00277617" w:rsidP="00701F71">
      <w:pPr>
        <w:pStyle w:val="Heading2"/>
      </w:pPr>
      <w:r>
        <w:lastRenderedPageBreak/>
        <w:t xml:space="preserve"> </w:t>
      </w:r>
      <w:bookmarkStart w:id="115" w:name="_Toc269922663"/>
      <w:bookmarkStart w:id="116" w:name="_Toc339888980"/>
      <w:r w:rsidR="000F59E8">
        <w:t>Sample Screen Shots/ Console Log</w:t>
      </w:r>
      <w:bookmarkEnd w:id="115"/>
      <w:bookmarkEnd w:id="116"/>
      <w:r>
        <w:t xml:space="preserve"> </w:t>
      </w:r>
    </w:p>
    <w:p w:rsidR="00AD023E" w:rsidRDefault="00AD023E" w:rsidP="00AD023E">
      <w:r>
        <w:t xml:space="preserve">Please note that the Version number displayed in the </w:t>
      </w:r>
      <w:r w:rsidR="00A1166F">
        <w:t>output will depend on the r</w:t>
      </w:r>
      <w:r>
        <w:t>elease.</w:t>
      </w:r>
    </w:p>
    <w:p w:rsidR="003F6838" w:rsidRPr="005C5957" w:rsidRDefault="003F6838" w:rsidP="003F6838">
      <w:pPr>
        <w:rPr>
          <w:rFonts w:ascii="Courier New" w:hAnsi="Courier New"/>
          <w:sz w:val="16"/>
          <w:szCs w:val="16"/>
          <w:highlight w:val="lightGray"/>
        </w:rPr>
      </w:pPr>
      <w:bookmarkStart w:id="117" w:name="_Toc106076709"/>
      <w:r w:rsidRPr="005C5957">
        <w:rPr>
          <w:rFonts w:ascii="Courier New" w:hAnsi="Courier New"/>
          <w:sz w:val="16"/>
          <w:szCs w:val="16"/>
          <w:highlight w:val="lightGray"/>
        </w:rPr>
        <w:t>&lt;Thursday Jul 10, 2008 16:26:35:159&gt;&lt;NOTICE&gt;&lt;main&gt;&lt;Engine&gt;Product Name: "Advanced Process Request Engine" Version: "V1.0R24.00.P011" Packaged On "2008071</w:t>
      </w:r>
      <w:r w:rsidR="00681A07" w:rsidRPr="005C5957">
        <w:rPr>
          <w:rFonts w:ascii="Courier New" w:hAnsi="Courier New"/>
          <w:sz w:val="16"/>
          <w:szCs w:val="16"/>
          <w:highlight w:val="lightGray"/>
        </w:rPr>
        <w:t>0</w:t>
      </w:r>
      <w:r w:rsidRPr="005C5957">
        <w:rPr>
          <w:rFonts w:ascii="Courier New" w:hAnsi="Courier New"/>
          <w:sz w:val="16"/>
          <w:szCs w:val="16"/>
          <w:highlight w:val="lightGray"/>
        </w:rPr>
        <w:t xml:space="preserve"> 16:16:15"</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16:26:35:159&gt;&lt;INFO&gt;&lt;main&gt;&lt;Engine&gt;Initializing Engine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16:26:35:175&gt;&lt;DEBUG&gt;&lt;main&gt;&lt;Mailer&gt;Unable to set the CC Recepient. Cannot accept blank</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16:26:35:175&gt;&lt;DEBUG&gt;&lt;main&gt;&lt;Mailer&gt;Getting default message header</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16:26:35:175&gt;&lt;DEBUG&gt;&lt;main&gt;&lt;Mailer&gt;Getting default message footer</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16:26:35:175&gt;&lt;DEBUG&gt;&lt;main&gt;&lt;SMTPMailer&gt;Creating Session</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16:26:35:175&gt;&lt;DEBUG&gt;&lt;main&gt;&lt;SMTPMailer&gt;No mail authenticator specified.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16:26:35:206&gt;&lt;DEBUG&gt;&lt;main&gt;&lt;SMTPMailer&gt;Adding Message Headers,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16:26:35:206&gt;&lt;DEBUG&gt;&lt;main&gt;&lt;SMTPMailer&gt;Message headers added...#1</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16:26:35:237&gt;&lt;DEBUG&gt;&lt;main&gt;&lt;SMTPMailer&gt;Transporting E-Mail to the Mail Server...</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16:26:35:237&gt;&lt;DEBUG&gt;&lt;main&gt;&lt;SMTPMailer&gt;FROM [mypersonal.pre@stgil-india.com] TO [kedar.raybagkar@stgil.com], CC [], BCC [] Subject [Engine is starting...]</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16:26:35:565&gt;&lt;DEBUG&gt;&lt;main&gt;&lt;SMTPMailer&gt;....E-Mail Transported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16:26:35:565&gt;&lt;INFO&gt;&lt;main&gt;&lt;Engine&gt;Add ShutDown Hook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16:26:35:565&gt;&lt;INFO&gt;&lt;main&gt;&lt;Engine&gt;ShutDown Hook Added....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16:26:35:565&gt;&lt;INFO&gt;&lt;main&gt;&lt;Engine&gt;Initializing Connection Pool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16:26:35:581&gt;&lt;NOTICE&gt;&lt;main&gt;&lt;PoolManager&gt;Product Name: "JDBC Pool" Version: "16.00.P040" Bundled-On "20080318 12:45:46"</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16:26:35:612&gt;&lt;DEBUG&gt;&lt;main&gt;&lt;org.apache.commons.configuration.ConfigurationUtils&gt;ConfigurationUtils.locate(): base is c:\pre\properties, name is poolconfig.xml</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16:26:35:627&gt;&lt;DEBUG&gt;&lt;main&gt;&lt;org.apache.commons.configuration.ConfigurationUtils&gt;Loading configuration from the path c:\pre\properties\poolconfig.xml</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16:26:35:690&gt;&lt;DEBUG&gt;&lt;main&gt;&lt;jdbc.pool.CXMLManager&gt;</w:t>
      </w:r>
      <w:smartTag w:uri="urn:schemas-microsoft-com:office:smarttags" w:element="place">
        <w:smartTag w:uri="urn:schemas-microsoft-com:office:smarttags" w:element="City">
          <w:r w:rsidRPr="005C5957">
            <w:rPr>
              <w:rFonts w:ascii="Courier New" w:hAnsi="Courier New"/>
              <w:sz w:val="16"/>
              <w:szCs w:val="16"/>
              <w:highlight w:val="lightGray"/>
            </w:rPr>
            <w:t>Reading</w:t>
          </w:r>
        </w:smartTag>
      </w:smartTag>
      <w:r w:rsidRPr="005C5957">
        <w:rPr>
          <w:rFonts w:ascii="Courier New" w:hAnsi="Courier New"/>
          <w:sz w:val="16"/>
          <w:szCs w:val="16"/>
          <w:highlight w:val="lightGray"/>
        </w:rPr>
        <w:t xml:space="preserve"> attributes for pool #ST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16:26:35:940&gt;&lt;DEBUG&gt;&lt;main&gt;&lt;jdbc.pool.CXMLManager&gt;Pool Attributes read for pool #ST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16:26:35:940&gt;&lt;DEBUG&gt;&lt;main&gt;&lt;jdbc.pool.CXMLManager&gt;</w:t>
      </w:r>
      <w:smartTag w:uri="urn:schemas-microsoft-com:office:smarttags" w:element="place">
        <w:smartTag w:uri="urn:schemas-microsoft-com:office:smarttags" w:element="City">
          <w:r w:rsidRPr="005C5957">
            <w:rPr>
              <w:rFonts w:ascii="Courier New" w:hAnsi="Courier New"/>
              <w:sz w:val="16"/>
              <w:szCs w:val="16"/>
              <w:highlight w:val="lightGray"/>
            </w:rPr>
            <w:t>Reading</w:t>
          </w:r>
        </w:smartTag>
      </w:smartTag>
      <w:r w:rsidRPr="005C5957">
        <w:rPr>
          <w:rFonts w:ascii="Courier New" w:hAnsi="Courier New"/>
          <w:sz w:val="16"/>
          <w:szCs w:val="16"/>
          <w:highlight w:val="lightGray"/>
        </w:rPr>
        <w:t xml:space="preserve"> attributes for pool #GRP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16:26:35:955&gt;&lt;DEBUG&gt;&lt;main&gt;&lt;jdbc.pool.CXMLManager&gt;Pool Attributes read for pool #GRP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16:26:35:955&gt;&lt;INFO&gt;&lt;main&gt;&lt;PoolManager&gt;Intializing Pool Manager...</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16:26:35:955&gt;&lt;INFO&gt;&lt;main&gt;&lt;PoolManager&gt;Creating start up Pools...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lastRenderedPageBreak/>
        <w:t>&lt;Thursday Jul 10, 2008 16:26:35:955&gt;&lt;DEBUG&gt;&lt;main&gt;&lt;PoolManager&gt;Pool Attributes loaded Pool Name,GRP, Initial Pool Size,0,, Capacity Increament,1,  Maximum Capacity,2,  Idle Timeout,6, Critical Operation Time Limit,1000, Self Check Interval,1, Wait Interval,7, URL,jdbc:mysql://localhost/pre, Vendor,MYSQL, User Id,root, Password,*******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16:26:35:955&gt;&lt;DEBUG&gt;&lt;main&gt;&lt;PoolManager&gt;Pool Attributes loaded Pool Name,ST, Initial Pool Size,0,, Capacity Increament,1,  Maximum Capacity,2,  Idle Timeout,6, Critical Operation Time Limit,1000, Self Check Interval,-1, Wait Interval,7, URL,jdbc:mysql://localhost/pre, Vendor,MYSQL, User Id,root, Password,*******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16:26:35:971&gt;&lt;NOTICE&gt;&lt;main&gt;&lt;PoolManager&gt;Pool Manager created...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16:26:35:971&gt;&lt;NOTICE&gt;&lt;main&gt;&lt;Engine&gt;Starting Web Services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16:26:36:002&gt;&lt;INFO&gt;&lt;Thread-2&gt;&lt;WebServer&gt;Acquiring Port #15000</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16:26:36:002&gt;&lt;NOTICE&gt;&lt;Thread-2&gt;&lt;WebServer&gt;Web Server Started and is listening on 15000</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16:26:36:002&gt;&lt;INFO&gt;&lt;main&gt;&lt;Engine&gt;Engine Initialized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16:26:36:002&gt;&lt;INFO&gt;&lt;main&gt;&lt;Engine&gt;Starting the Engine..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16:26:36:002&gt;&lt;INFO&gt;&lt;main&gt;&lt;Engine&gt;Initializing JOB Monitor...</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16:26:36:018&gt;&lt;NOTICE&gt;&lt;main&gt;&lt;Engine&gt;Start Service Engine for Stand Alone Requests....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16:26:36:018&gt;&lt;INFO&gt;&lt;main&gt;&lt;Engine&gt;Starting StandAlone Engine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16:26:36:018&gt;&lt;INFO&gt;&lt;main&gt;&lt;Engine&gt;Getting JDBC Connection for the StandAlone Engine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16:26:36:018&gt;&lt;DEBUG&gt;&lt;main&gt;&lt;PoolManager&gt;Getting connection from Pool #ST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16:26:36:018&gt;&lt;INFO&gt;&lt;main&gt;&lt;PoolManager&gt;</w:t>
      </w:r>
      <w:smartTag w:uri="urn:schemas-microsoft-com:office:smarttags" w:element="Street">
        <w:smartTag w:uri="urn:schemas-microsoft-com:office:smarttags" w:element="address">
          <w:r w:rsidRPr="005C5957">
            <w:rPr>
              <w:rFonts w:ascii="Courier New" w:hAnsi="Courier New"/>
              <w:sz w:val="16"/>
              <w:szCs w:val="16"/>
              <w:highlight w:val="lightGray"/>
            </w:rPr>
            <w:t>Creating Pool ST</w:t>
          </w:r>
        </w:smartTag>
      </w:smartTag>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16:26:36:018&gt;&lt;INFO&gt;&lt;main&gt;&lt;JDBC.Pool[ST]&gt;Using First-In-First-Out Algorithm</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16:26:36:018&gt;&lt;INFO&gt;&lt;grpeng&gt;&lt;Engine&gt;Starting the Group Engine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16:26:36:018&gt;&lt;INFO&gt;&lt;grpeng&gt;&lt;Engine&gt;Starting Group Service Engine...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16:26:36:018&gt;&lt;INFO&gt;&lt;grpeng&gt;&lt;Engine&gt;Waiting for the cluster handshake.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16:26:36:018&gt;&lt;NOTICE&gt;&lt;Thread-3&gt;&lt;JobMonitor&gt;Started...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16:26:36:033&gt;&lt;INFO&gt;&lt;Thread-3&gt;&lt;JobMonitor&gt;Will sleep for 2 minute(s).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16:26:36:174&gt;&lt;DEBUG&gt;&lt;main&gt;&lt;JDBC.Pool[ST]&gt;Attempting number of #0 new JDBC Connections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16:26:36:174&gt;&lt;DEBUG&gt;&lt;main&gt;&lt;JDBC.Pool[ST]&gt;Initiate Self Check background process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16:26:36:174&gt;&lt;INFO&gt;&lt;main&gt;&lt;JDBC.Pool[ST]&gt;Pool will not be shrinked nor self checks will be initiated.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16:26:36:174&gt;&lt;NOTICE&gt;&lt;main&gt;&lt;JDBC.Pool[ST]&gt;Pool Created and initialized. Statstics Pool Started On,1215721596174, Connections High,0, Leaked ResultSet,0, Leaked Statements,0, Leaked Connections,0, Current Used Connections,0, Current Free Connections,0, Bad Connections Found,0, Current Waiters,0, Waiters High,0, Wait Time High,0, Total Wait Time,0, Average Connection Delay,0, Connections Total,0, Unavailable Connections,0, Unavailable Connections High,0, Unavailable Connections High Time,0, Used Memory,4843304, Total Memory,5177344</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16:26:36:189&gt;&lt;DEBUG&gt;&lt;main&gt;&lt;PoolManager&gt;Getting connection from Pool #ST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lastRenderedPageBreak/>
        <w:t>&lt;Thursday Jul 10, 2008 16:26:36:189&gt;&lt;DEBUG&gt;&lt;main&gt;&lt;JDBC.Pool[ST]&gt;Attempting number of #1 new JDBC Connections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16:26:36:455&gt;&lt;DEBUG&gt;&lt;main&gt;&lt;JDBC.Pool[ST]&gt;New Connection Created #com.mysql.jdbc.Connection@11a64ed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16:26:36:455&gt;&lt;DEBUG&gt;&lt;main&gt;&lt;JDBC.Pool[ST]&gt;Adding Connection to the pool #com.mysql.jdbc.Connection@11a64ed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16:26:36:455&gt;&lt;DEBUG&gt;&lt;main&gt;&lt;JDBC.Pool[ST]&gt;Validating the Connection object.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16:26:36:486&gt;&lt;DEBUG&gt;&lt;main&gt;&lt;JDBC.Pool[ST]&gt;Connection found OK.</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16:26:36:642&gt;&lt;NOTICE&gt;&lt;main&gt;&lt;Engine&gt;Doing handshake with the cluster PRE.. Address:Port#148.96.103.148:15000</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16:26:36:673&gt;&lt;INFO&gt;&lt;main&gt;&lt;Engine&gt;Handshake initiated...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16:26:57:670&gt;&lt;ERROR&gt;&lt;main&gt;&lt;Engine&gt;ConnectException. Clustered PRE not up.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16:26:57:670&gt;&lt;NOTICE&gt;&lt;main&gt;&lt;Engine&gt;Unable to do the handshake with the clustered PRE.</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16:26:57:670&gt;&lt;NOTICE&gt;&lt;main&gt;&lt;Engine&gt;Stand Alone Engine Started..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16:26:57:670&gt;&lt;DEBUG&gt;&lt;main&gt;&lt;Engine&gt;Entered infintite loop, Initializing Request Entity Bean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16:26:57:686&gt;&lt;DEBUG&gt;&lt;grpeng&gt;&lt;Engine&gt;Getting Connection from the pool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16:26:57:686&gt;&lt;DEBUG&gt;&lt;grpeng&gt;&lt;PoolManager&gt;Getting connection from Pool #GRP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16:26:57:686&gt;&lt;INFO&gt;&lt;grpeng&gt;&lt;PoolManager&gt;Creating Pool GRP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16:26:57:686&gt;&lt;INFO&gt;&lt;grpeng&gt;&lt;JDBC.Pool[GRP]&gt;Using First-In-First-Out Algorithm</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16:26:57:686&gt;&lt;DEBUG&gt;&lt;grpeng&gt;&lt;JDBC.Pool[GRP]&gt;Attempting number of #0 new JDBC Connections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16:26:57:686&gt;&lt;DEBUG&gt;&lt;grpeng&gt;&lt;JDBC.Pool[GRP]&gt;Initiate Self Check background process</w:t>
      </w:r>
    </w:p>
    <w:p w:rsid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16:26:57:686&gt;&lt;NOTICE&gt;&lt;grpeng&gt;&lt;JDBC.Pool[GRP]&gt;Pool Created and initialized. Statstics Pool Started On,1215721617686, Connections High,0, Leaked ResultSet,0, Leaked Statements,0, Leaked Connections,0, Current Used Connections,0, Current Free Connections,0, Bad Connections Found,0, Current Waiters,0, Waiters High,0, Wait Time High,0, Total Wait Time,0, Average Connection Delay,0, Connections Total,0, Unavailable Connections,0, Unavailable Connections High,0, Unavailable Connections High Time,0, Used Memory,3804352, Total Memory,6475776,[ST]Connections Requested,0,[ST]New Connections Requested,1,[ST]Connections Created,0,[ST]Connections Locked,0,[ST]Connections UnLocked,0,[ST]Connections Closed,0</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16:26:57:717&gt;&lt;DEBUG&gt;&lt;grpeng&gt;&lt;PoolManager&gt;Getting connection from Pool #GRP</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16:26:57:717&gt;&lt;DEBUG&gt;&lt;grpeng&gt;&lt;JDBC.Pool[GRP]&gt;Attempting number of #1 new JDBC Connections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16:26:57:686&gt;&lt;INFO&gt;&lt;Thread-6&gt;&lt;JDBC.Pool[GRP].SelfCheck&gt;Background self check process started...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16:26:57:733&gt;&lt;DEBUG&gt;&lt;Thread-6&gt;&lt;JDBC.Pool[GRP].SelfCheck&gt;In Sleep mode and will sleep for 1 minute(s).</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16:26:57:748&gt;&lt;DEBUG&gt;&lt;grpeng&gt;&lt;JDBC.Pool[GRP]&gt;New Connection Created #com.mysql.jdbc.Connection@15e9756</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16:26:57:748&gt;&lt;DEBUG&gt;&lt;grpeng&gt;&lt;JDBC.Pool[GRP]&gt;Adding Connection to the pool #com.mysql.jdbc.Connection@15e9756</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16:26:57:748&gt;&lt;DEBUG&gt;&lt;grpeng&gt;&lt;JDBC.Pool[GRP]&gt;Validating the Connection object.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lastRenderedPageBreak/>
        <w:t>&lt;Thursday Jul 10, 2008 16:26:57:748&gt;&lt;DEBUG&gt;&lt;grpeng&gt;&lt;JDBC.Pool[GRP]&gt;Connection found OK.</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16:26:57:748&gt;&lt;DEBUG&gt;&lt;grpeng&gt;&lt;JDBC.Pool[GRP]&gt;Creating a new JDBC statement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16:26:57:764&gt;&lt;DEBUG&gt;&lt;grpeng&gt;&lt;JDBC.Pool[GRP]&gt;Creating a new JDBC statement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16:26:57:764&gt;&lt;NOTICE&gt;&lt;grpeng&gt;&lt;Engine&gt;Group Service Engine Started....</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16:26:57:780&gt;&lt;INFO&gt;&lt;grpeng&gt;&lt;JDBC.Pool[GRP].Query&gt;Con #com.mysql.jdbc.Connection@15e9756 Time: 16 milis. [SELECT NOW()]</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16:26:57:780&gt;&lt;INFO&gt;&lt;main&gt;&lt;JDBC.Pool[ST].Query&gt;Con #com.mysql.jdbc.Connection@11a64ed Time: 78 milis. [SELECT NOW()]</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16:26:57:795&gt;&lt;DEBUG&gt;&lt;main&gt;&lt;JDBC.Pool[ST]&gt;Explicit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16:26:57:795&gt;&lt;DEBUG&gt;&lt;grpeng&gt;&lt;JDBC.Pool[GRP]&gt;Explicit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16:26:57:795&gt;&lt;DEBUG&gt;&lt;main&gt;&lt;Engine&gt;Building query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16:26:57:795&gt;&lt;DEBUG&gt;&lt;main&gt;&lt;Engine&gt;Querying for queued requests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16:26:57:795&gt;&lt;DEBUG&gt;&lt;main&gt;&lt;JDBC.Pool[ST]&gt;Creating a new JDBC statement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16:26:57:842&gt;&lt;INFO&gt;&lt;grpeng&gt;&lt;JDBC.Pool[GRP].Query&gt;Con #com.mysql.jdbc.Connection@15e9756 Time: 47 milis. [Select distinct grp_id from process_request where grp_st_ind = ? and req_stat = ? and scheduled_time &lt;=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16:26:57:842&gt;&lt;INFO&gt;&lt;grpeng&gt;&lt;Engine&gt;Queued requests does not exist, Group service will sleep for 15 seconds and scanning will re-start....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16:26:57:842&gt;&lt;INFO&gt;&lt;main&gt;&lt;JDBC.Pool[ST].Query&gt;Con #com.mysql.jdbc.Connection@11a64ed Time: 47 milis. [Select scheduled_time, req_id, sch_id, user_id, grp_st_ind, job_id, job_name, email_ids, req_end_dt, req_start_dt, process_class_nm, stuck_thread_limit, stuck_thread_max_limit, req_dt, req_stat, grp_id, grp_req_seq_no, req_logfile_nm, req_type, verbose_time_elapsed, cal_scheduled_time, priority  From process_request WHERE scheduled_time  &lt;=  ?</w:t>
      </w:r>
      <w:r w:rsidR="005C5957">
        <w:rPr>
          <w:rFonts w:ascii="Courier New" w:hAnsi="Courier New"/>
          <w:sz w:val="16"/>
          <w:szCs w:val="16"/>
          <w:highlight w:val="lightGray"/>
        </w:rPr>
        <w:t xml:space="preserve"> </w:t>
      </w:r>
      <w:r w:rsidRPr="005C5957">
        <w:rPr>
          <w:rFonts w:ascii="Courier New" w:hAnsi="Courier New"/>
          <w:sz w:val="16"/>
          <w:szCs w:val="16"/>
          <w:highlight w:val="lightGray"/>
        </w:rPr>
        <w:t>AND grp_st_ind = ? AND req_stat = ? AND req_type IN ('GENERAL') ORDER BY priority]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16:26:57:842&gt;&lt;DEBUG&gt;&lt;main&gt;&lt;JDBC.Pool[ST]&gt;Explicit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16:26:57:842&gt;&lt;INFO&gt;&lt;main&gt;&lt;Engine&gt;Queued requests does not exist, StandAlone service will sleep for 15 seconds and scanning will re-start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16:27:12:829&gt;&lt;INFO&gt;&lt;grpeng&gt;&lt;JDBC.Pool[GRP].Query&gt;Con #com.mysql.jdbc.Connection@15e9756 Time: 0 milis. [SELECT NOW()]</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16:27:12:829&gt;&lt;DEBUG&gt;&lt;grpeng&gt;&lt;JDBC.Pool[GRP]&gt;Explicit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16:27:12:829&gt;&lt;DEBUG&gt;&lt;main&gt;&lt;Engine&gt;Entered infintite loop, Initializing Request Entity Bean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16:27:12:844&gt;&lt;INFO&gt;&lt;grpeng&gt;&lt;JDBC.Pool[GRP].Query&gt;Con #com.mysql.jdbc.Connection@15e9756 Time: 15 milis. [Select distinct grp_id from process_request where grp_st_ind = ? and req_stat = ? and scheduled_time &lt;=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16:27:12:844&gt;&lt;INFO&gt;&lt;grpeng&gt;&lt;Engine&gt;Queued requests does not exist, Group service will sleep for 15 seconds and scanning will re-start....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16:27:12:844&gt;&lt;INFO&gt;&lt;main&gt;&lt;JDBC.Pool[ST].Query&gt;Con #com.mysql.jdbc.Connection@11a64ed Time: 15 milis. [SELECT NOW()]</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16:27:12:844&gt;&lt;DEBUG&gt;&lt;main&gt;&lt;JDBC.Pool[ST]&gt;Explicit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16:27:12:844&gt;&lt;DEBUG&gt;&lt;main&gt;&lt;Engine&gt;Building query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lastRenderedPageBreak/>
        <w:t>&lt;Thursday Jul 10, 2008 16:27:12:844&gt;&lt;DEBUG&gt;&lt;main&gt;&lt;Engine&gt;Querying for queued requests ....</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16:27:12:844&gt;&lt;DEBUG&gt;&lt;main&gt;&lt;JDBC.Pool[ST]&gt;Creating a new JDBC statement</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16:27:12:844&gt;&lt;INFO&gt;&lt;main&gt;&lt;JDBC.Pool[ST].Query&gt;Con #com.mysql.jdbc.Connection@11a64ed Time: 0 milis. [Select scheduled_time, req_id, sch_id, user_id, grp_st_ind, job_id, job_name, email_ids, req_end_dt, req_start_dt, process_class_nm, stuck_thread_limit, stuck_thread_max_limit, req_dt, req_stat, grp_id, grp_req_seq_no, req_logfile_nm, req_type, verbose_time_elapsed, cal_scheduled_time, priority  From process_request WHERE scheduled_time  &lt;=  ? AND grp_st_ind = ? AND req_stat = ? AND req_type IN ('GENERAL') ORDER BY priority]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16:27:12:844&gt;&lt;DEBUG&gt;&lt;main&gt;&lt;JDBC.Pool[ST]&gt;Explicit close() called on statement. Closing all open ResultSets, if any.</w:t>
      </w:r>
    </w:p>
    <w:p w:rsidR="003F6838" w:rsidRPr="005C5957" w:rsidRDefault="003F6838" w:rsidP="003F6838">
      <w:pPr>
        <w:rPr>
          <w:rFonts w:ascii="Courier New" w:hAnsi="Courier New"/>
          <w:sz w:val="16"/>
          <w:szCs w:val="16"/>
          <w:highlight w:val="lightGray"/>
        </w:rPr>
      </w:pPr>
      <w:r w:rsidRPr="005C5957">
        <w:rPr>
          <w:rFonts w:ascii="Courier New" w:hAnsi="Courier New"/>
          <w:sz w:val="16"/>
          <w:szCs w:val="16"/>
          <w:highlight w:val="lightGray"/>
        </w:rPr>
        <w:t>&lt;Thursday Jul 10, 2008 16:27:12:844&gt;&lt;INFO&gt;&lt;main&gt;&lt;Engine&gt;Queued requests does not exist, StandAlone service will sleep for 15 seconds and scanning will re-sta</w:t>
      </w:r>
      <w:r w:rsidR="005C5957">
        <w:rPr>
          <w:rFonts w:ascii="Courier New" w:hAnsi="Courier New"/>
          <w:sz w:val="16"/>
          <w:szCs w:val="16"/>
          <w:highlight w:val="lightGray"/>
        </w:rPr>
        <w:t>rt…</w:t>
      </w:r>
    </w:p>
    <w:p w:rsidR="00BD7F48" w:rsidRDefault="00BD7F48" w:rsidP="00BD7F48">
      <w:pPr>
        <w:pStyle w:val="Caption"/>
        <w:jc w:val="both"/>
      </w:pPr>
      <w:bookmarkStart w:id="118" w:name="_Ref113435123"/>
      <w:bookmarkStart w:id="119" w:name="_Toc339888984"/>
      <w:r>
        <w:t xml:space="preserve">Figure </w:t>
      </w:r>
      <w:fldSimple w:instr=" SEQ Figure \* ARABIC ">
        <w:r w:rsidR="000D6FE1">
          <w:rPr>
            <w:noProof/>
          </w:rPr>
          <w:t>1</w:t>
        </w:r>
      </w:fldSimple>
      <w:bookmarkEnd w:id="118"/>
      <w:r>
        <w:t xml:space="preserve"> console.out, the PRE Log</w:t>
      </w:r>
      <w:bookmarkEnd w:id="117"/>
      <w:bookmarkEnd w:id="119"/>
    </w:p>
    <w:p w:rsidR="0014523F" w:rsidRDefault="0014523F" w:rsidP="0014523F"/>
    <w:p w:rsidR="0014523F" w:rsidRPr="0014523F" w:rsidRDefault="0014523F" w:rsidP="0014523F"/>
    <w:p w:rsidR="002C4FD5" w:rsidRPr="002C4FD5" w:rsidRDefault="00FA4315" w:rsidP="002C4FD5">
      <w:pPr>
        <w:pStyle w:val="Caption"/>
        <w:ind w:left="0"/>
      </w:pPr>
      <w:r>
        <w:rPr>
          <w:noProof/>
        </w:rPr>
        <w:drawing>
          <wp:inline distT="0" distB="0" distL="0" distR="0">
            <wp:extent cx="5486400" cy="32956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486400" cy="3295650"/>
                    </a:xfrm>
                    <a:prstGeom prst="rect">
                      <a:avLst/>
                    </a:prstGeom>
                    <a:noFill/>
                    <a:ln w="9525">
                      <a:noFill/>
                      <a:miter lim="800000"/>
                      <a:headEnd/>
                      <a:tailEnd/>
                    </a:ln>
                  </pic:spPr>
                </pic:pic>
              </a:graphicData>
            </a:graphic>
          </wp:inline>
        </w:drawing>
      </w:r>
    </w:p>
    <w:p w:rsidR="00AD023E" w:rsidRDefault="002B737D" w:rsidP="002B737D">
      <w:pPr>
        <w:pStyle w:val="Caption"/>
      </w:pPr>
      <w:bookmarkStart w:id="120" w:name="_Ref106006943"/>
      <w:bookmarkStart w:id="121" w:name="_Toc106076710"/>
      <w:bookmarkStart w:id="122" w:name="_Toc339888985"/>
      <w:r>
        <w:t xml:space="preserve">Figure </w:t>
      </w:r>
      <w:fldSimple w:instr=" SEQ Figure \* ARABIC ">
        <w:r w:rsidR="000D6FE1">
          <w:rPr>
            <w:noProof/>
          </w:rPr>
          <w:t>2</w:t>
        </w:r>
      </w:fldSimple>
      <w:r w:rsidR="003C5408">
        <w:t xml:space="preserve"> Web Service Monitoring</w:t>
      </w:r>
      <w:bookmarkEnd w:id="120"/>
      <w:bookmarkEnd w:id="121"/>
      <w:bookmarkEnd w:id="122"/>
    </w:p>
    <w:p w:rsidR="00A8296D" w:rsidRPr="002C4FD5" w:rsidRDefault="00FA4315" w:rsidP="00A8296D">
      <w:pPr>
        <w:keepNext/>
      </w:pPr>
      <w:r>
        <w:rPr>
          <w:noProof/>
        </w:rPr>
        <w:lastRenderedPageBreak/>
        <w:drawing>
          <wp:inline distT="0" distB="0" distL="0" distR="0">
            <wp:extent cx="5476875" cy="2019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5476875" cy="2019300"/>
                    </a:xfrm>
                    <a:prstGeom prst="rect">
                      <a:avLst/>
                    </a:prstGeom>
                    <a:noFill/>
                    <a:ln w="9525">
                      <a:noFill/>
                      <a:miter lim="800000"/>
                      <a:headEnd/>
                      <a:tailEnd/>
                    </a:ln>
                  </pic:spPr>
                </pic:pic>
              </a:graphicData>
            </a:graphic>
          </wp:inline>
        </w:drawing>
      </w:r>
    </w:p>
    <w:p w:rsidR="003C5408" w:rsidRDefault="00A8296D" w:rsidP="00A8296D">
      <w:pPr>
        <w:pStyle w:val="Caption"/>
      </w:pPr>
      <w:bookmarkStart w:id="123" w:name="_Ref106006967"/>
      <w:bookmarkStart w:id="124" w:name="_Toc106076711"/>
      <w:bookmarkStart w:id="125" w:name="_Toc339888986"/>
      <w:r>
        <w:t xml:space="preserve">Figure </w:t>
      </w:r>
      <w:r w:rsidR="00F84F20">
        <w:fldChar w:fldCharType="begin"/>
      </w:r>
      <w:r w:rsidR="005348E0">
        <w:instrText xml:space="preserve"> SEQ Figure \* ARABIC </w:instrText>
      </w:r>
      <w:r w:rsidR="00F84F20">
        <w:fldChar w:fldCharType="separate"/>
      </w:r>
      <w:r w:rsidR="000D6FE1">
        <w:rPr>
          <w:noProof/>
        </w:rPr>
        <w:t>3</w:t>
      </w:r>
      <w:r w:rsidR="00F84F20">
        <w:fldChar w:fldCharType="end"/>
      </w:r>
      <w:r>
        <w:t xml:space="preserve"> Running Process Status</w:t>
      </w:r>
      <w:bookmarkEnd w:id="123"/>
      <w:bookmarkEnd w:id="124"/>
      <w:bookmarkEnd w:id="125"/>
    </w:p>
    <w:p w:rsidR="00976434" w:rsidRDefault="00976434" w:rsidP="00277617"/>
    <w:p w:rsidR="002E5269" w:rsidRDefault="002E5269" w:rsidP="00277617"/>
    <w:p w:rsidR="002E5269" w:rsidRDefault="00FA4315" w:rsidP="002E5269">
      <w:pPr>
        <w:keepNext/>
      </w:pPr>
      <w:r>
        <w:rPr>
          <w:noProof/>
        </w:rPr>
        <w:drawing>
          <wp:inline distT="0" distB="0" distL="0" distR="0">
            <wp:extent cx="5476875" cy="2019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476875" cy="2019300"/>
                    </a:xfrm>
                    <a:prstGeom prst="rect">
                      <a:avLst/>
                    </a:prstGeom>
                    <a:noFill/>
                    <a:ln w="9525">
                      <a:noFill/>
                      <a:miter lim="800000"/>
                      <a:headEnd/>
                      <a:tailEnd/>
                    </a:ln>
                  </pic:spPr>
                </pic:pic>
              </a:graphicData>
            </a:graphic>
          </wp:inline>
        </w:drawing>
      </w:r>
    </w:p>
    <w:p w:rsidR="002E5269" w:rsidRDefault="002E5269" w:rsidP="002E5269">
      <w:pPr>
        <w:pStyle w:val="Caption"/>
      </w:pPr>
      <w:bookmarkStart w:id="126" w:name="_Toc339888987"/>
      <w:r>
        <w:t xml:space="preserve">Figure </w:t>
      </w:r>
      <w:fldSimple w:instr=" SEQ Figure \* ARABIC ">
        <w:r w:rsidR="000D6FE1">
          <w:rPr>
            <w:noProof/>
          </w:rPr>
          <w:t>4</w:t>
        </w:r>
      </w:fldSimple>
      <w:r>
        <w:t xml:space="preserve"> Terminate Process Warning</w:t>
      </w:r>
      <w:bookmarkEnd w:id="126"/>
    </w:p>
    <w:p w:rsidR="002E5269" w:rsidRDefault="002E5269" w:rsidP="002E5269"/>
    <w:p w:rsidR="002E5269" w:rsidRDefault="00FA4315" w:rsidP="002E5269">
      <w:pPr>
        <w:keepNext/>
      </w:pPr>
      <w:r>
        <w:rPr>
          <w:noProof/>
        </w:rPr>
        <w:drawing>
          <wp:inline distT="0" distB="0" distL="0" distR="0">
            <wp:extent cx="5476875" cy="2019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76875" cy="2019300"/>
                    </a:xfrm>
                    <a:prstGeom prst="rect">
                      <a:avLst/>
                    </a:prstGeom>
                    <a:noFill/>
                    <a:ln w="9525">
                      <a:noFill/>
                      <a:miter lim="800000"/>
                      <a:headEnd/>
                      <a:tailEnd/>
                    </a:ln>
                  </pic:spPr>
                </pic:pic>
              </a:graphicData>
            </a:graphic>
          </wp:inline>
        </w:drawing>
      </w:r>
    </w:p>
    <w:p w:rsidR="002E5269" w:rsidRDefault="002E5269" w:rsidP="002E5269">
      <w:pPr>
        <w:pStyle w:val="Caption"/>
      </w:pPr>
      <w:bookmarkStart w:id="127" w:name="_Toc339888988"/>
      <w:r>
        <w:t xml:space="preserve">Figure </w:t>
      </w:r>
      <w:fldSimple w:instr=" SEQ Figure \* ARABIC ">
        <w:r w:rsidR="000D6FE1">
          <w:rPr>
            <w:noProof/>
          </w:rPr>
          <w:t>5</w:t>
        </w:r>
      </w:fldSimple>
      <w:r>
        <w:t xml:space="preserve"> Terminate Process</w:t>
      </w:r>
      <w:bookmarkEnd w:id="127"/>
    </w:p>
    <w:p w:rsidR="00BB7C3B" w:rsidRDefault="00BB7C3B" w:rsidP="00BB7C3B"/>
    <w:p w:rsidR="00BB7C3B" w:rsidRDefault="00FA4315" w:rsidP="00BB7C3B">
      <w:pPr>
        <w:keepNext/>
      </w:pPr>
      <w:r>
        <w:rPr>
          <w:noProof/>
        </w:rPr>
        <w:lastRenderedPageBreak/>
        <w:drawing>
          <wp:inline distT="0" distB="0" distL="0" distR="0">
            <wp:extent cx="4819650" cy="20383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4819650" cy="2038350"/>
                    </a:xfrm>
                    <a:prstGeom prst="rect">
                      <a:avLst/>
                    </a:prstGeom>
                    <a:noFill/>
                    <a:ln w="9525">
                      <a:noFill/>
                      <a:miter lim="800000"/>
                      <a:headEnd/>
                      <a:tailEnd/>
                    </a:ln>
                  </pic:spPr>
                </pic:pic>
              </a:graphicData>
            </a:graphic>
          </wp:inline>
        </w:drawing>
      </w:r>
    </w:p>
    <w:p w:rsidR="00BB7C3B" w:rsidRDefault="00BB7C3B" w:rsidP="00BB7C3B">
      <w:pPr>
        <w:pStyle w:val="Caption"/>
      </w:pPr>
      <w:bookmarkStart w:id="128" w:name="_Toc339888989"/>
      <w:r>
        <w:t xml:space="preserve">Figure </w:t>
      </w:r>
      <w:fldSimple w:instr=" SEQ Figure \* ARABIC ">
        <w:r w:rsidR="000D6FE1">
          <w:rPr>
            <w:noProof/>
          </w:rPr>
          <w:t>6</w:t>
        </w:r>
      </w:fldSimple>
      <w:r>
        <w:t xml:space="preserve"> Stop Feature has been added</w:t>
      </w:r>
      <w:bookmarkEnd w:id="128"/>
    </w:p>
    <w:p w:rsidR="00BB7C3B" w:rsidRDefault="00BB7C3B" w:rsidP="00BB7C3B"/>
    <w:p w:rsidR="00BB7C3B" w:rsidRDefault="00FA4315" w:rsidP="00BB7C3B">
      <w:pPr>
        <w:keepNext/>
      </w:pPr>
      <w:r>
        <w:rPr>
          <w:noProof/>
        </w:rPr>
        <w:drawing>
          <wp:inline distT="0" distB="0" distL="0" distR="0">
            <wp:extent cx="4819650" cy="2038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4819650" cy="2038350"/>
                    </a:xfrm>
                    <a:prstGeom prst="rect">
                      <a:avLst/>
                    </a:prstGeom>
                    <a:noFill/>
                    <a:ln w="9525">
                      <a:noFill/>
                      <a:miter lim="800000"/>
                      <a:headEnd/>
                      <a:tailEnd/>
                    </a:ln>
                  </pic:spPr>
                </pic:pic>
              </a:graphicData>
            </a:graphic>
          </wp:inline>
        </w:drawing>
      </w:r>
    </w:p>
    <w:p w:rsidR="00BB7C3B" w:rsidRDefault="00BB7C3B" w:rsidP="00BB7C3B">
      <w:pPr>
        <w:pStyle w:val="Caption"/>
      </w:pPr>
      <w:bookmarkStart w:id="129" w:name="_Toc339888990"/>
      <w:r>
        <w:t xml:space="preserve">Figure </w:t>
      </w:r>
      <w:fldSimple w:instr=" SEQ Figure \* ARABIC ">
        <w:r w:rsidR="000D6FE1">
          <w:rPr>
            <w:noProof/>
          </w:rPr>
          <w:t>7</w:t>
        </w:r>
      </w:fldSimple>
      <w:r>
        <w:t xml:space="preserve"> Stop Warning is displayed</w:t>
      </w:r>
      <w:bookmarkEnd w:id="129"/>
    </w:p>
    <w:p w:rsidR="00BB7C3B" w:rsidRDefault="00BB7C3B" w:rsidP="00BB7C3B"/>
    <w:p w:rsidR="00BB7C3B" w:rsidRDefault="00FA4315" w:rsidP="00BB7C3B">
      <w:pPr>
        <w:keepNext/>
      </w:pPr>
      <w:r>
        <w:rPr>
          <w:noProof/>
        </w:rPr>
        <w:drawing>
          <wp:inline distT="0" distB="0" distL="0" distR="0">
            <wp:extent cx="4819650" cy="2038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4819650" cy="2038350"/>
                    </a:xfrm>
                    <a:prstGeom prst="rect">
                      <a:avLst/>
                    </a:prstGeom>
                    <a:noFill/>
                    <a:ln w="9525">
                      <a:noFill/>
                      <a:miter lim="800000"/>
                      <a:headEnd/>
                      <a:tailEnd/>
                    </a:ln>
                  </pic:spPr>
                </pic:pic>
              </a:graphicData>
            </a:graphic>
          </wp:inline>
        </w:drawing>
      </w:r>
    </w:p>
    <w:p w:rsidR="00BB7C3B" w:rsidRDefault="00BB7C3B" w:rsidP="00BB7C3B">
      <w:pPr>
        <w:pStyle w:val="Caption"/>
      </w:pPr>
      <w:bookmarkStart w:id="130" w:name="_Toc339888991"/>
      <w:r>
        <w:t xml:space="preserve">Figure </w:t>
      </w:r>
      <w:fldSimple w:instr=" SEQ Figure \* ARABIC ">
        <w:r w:rsidR="000D6FE1">
          <w:rPr>
            <w:noProof/>
          </w:rPr>
          <w:t>8</w:t>
        </w:r>
      </w:fldSimple>
      <w:r>
        <w:t xml:space="preserve"> Message for successfully invoking stop</w:t>
      </w:r>
      <w:bookmarkEnd w:id="130"/>
    </w:p>
    <w:p w:rsidR="00BB7C3B" w:rsidRDefault="00BB7C3B" w:rsidP="00BB7C3B"/>
    <w:p w:rsidR="00BB7C3B" w:rsidRDefault="00FA4315" w:rsidP="00BB7C3B">
      <w:pPr>
        <w:keepNext/>
      </w:pPr>
      <w:r>
        <w:rPr>
          <w:noProof/>
        </w:rPr>
        <w:lastRenderedPageBreak/>
        <w:drawing>
          <wp:inline distT="0" distB="0" distL="0" distR="0">
            <wp:extent cx="4819650" cy="20383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srcRect/>
                    <a:stretch>
                      <a:fillRect/>
                    </a:stretch>
                  </pic:blipFill>
                  <pic:spPr bwMode="auto">
                    <a:xfrm>
                      <a:off x="0" y="0"/>
                      <a:ext cx="4819650" cy="2038350"/>
                    </a:xfrm>
                    <a:prstGeom prst="rect">
                      <a:avLst/>
                    </a:prstGeom>
                    <a:noFill/>
                    <a:ln w="9525">
                      <a:noFill/>
                      <a:miter lim="800000"/>
                      <a:headEnd/>
                      <a:tailEnd/>
                    </a:ln>
                  </pic:spPr>
                </pic:pic>
              </a:graphicData>
            </a:graphic>
          </wp:inline>
        </w:drawing>
      </w:r>
    </w:p>
    <w:p w:rsidR="00BB7C3B" w:rsidRPr="00BB7C3B" w:rsidRDefault="00BB7C3B" w:rsidP="00BB7C3B">
      <w:pPr>
        <w:pStyle w:val="Caption"/>
      </w:pPr>
      <w:bookmarkStart w:id="131" w:name="_Toc339888992"/>
      <w:r>
        <w:t xml:space="preserve">Figure </w:t>
      </w:r>
      <w:fldSimple w:instr=" SEQ Figure \* ARABIC ">
        <w:r w:rsidR="000D6FE1">
          <w:rPr>
            <w:noProof/>
          </w:rPr>
          <w:t>9</w:t>
        </w:r>
      </w:fldSimple>
      <w:r>
        <w:t xml:space="preserve"> Message if invocation of stop is un-successful</w:t>
      </w:r>
      <w:bookmarkEnd w:id="131"/>
    </w:p>
    <w:p w:rsidR="000F59E8" w:rsidRDefault="000F59E8" w:rsidP="000F59E8">
      <w:pPr>
        <w:pStyle w:val="Heading2"/>
      </w:pPr>
      <w:r>
        <w:lastRenderedPageBreak/>
        <w:t xml:space="preserve"> </w:t>
      </w:r>
      <w:bookmarkStart w:id="132" w:name="_Toc269922664"/>
      <w:bookmarkStart w:id="133" w:name="_Toc339888981"/>
      <w:r>
        <w:t>Certified On</w:t>
      </w:r>
      <w:bookmarkEnd w:id="132"/>
      <w:bookmarkEnd w:id="133"/>
    </w:p>
    <w:p w:rsidR="00976434" w:rsidRDefault="00976434"/>
    <w:tbl>
      <w:tblPr>
        <w:tblW w:w="77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0"/>
        <w:gridCol w:w="1540"/>
        <w:gridCol w:w="1515"/>
        <w:gridCol w:w="2160"/>
      </w:tblGrid>
      <w:tr w:rsidR="00976434" w:rsidRPr="00976434">
        <w:trPr>
          <w:trHeight w:val="225"/>
        </w:trPr>
        <w:tc>
          <w:tcPr>
            <w:tcW w:w="2540" w:type="dxa"/>
            <w:shd w:val="clear" w:color="auto" w:fill="CCFFCC"/>
            <w:noWrap/>
            <w:vAlign w:val="bottom"/>
          </w:tcPr>
          <w:p w:rsidR="00976434" w:rsidRPr="00976434" w:rsidRDefault="00976434" w:rsidP="00976434">
            <w:pPr>
              <w:spacing w:before="0" w:after="0"/>
              <w:rPr>
                <w:rFonts w:cs="Arial"/>
                <w:b/>
                <w:bCs/>
                <w:sz w:val="16"/>
                <w:szCs w:val="16"/>
              </w:rPr>
            </w:pPr>
            <w:r w:rsidRPr="00976434">
              <w:rPr>
                <w:rFonts w:cs="Arial"/>
                <w:b/>
                <w:bCs/>
                <w:sz w:val="16"/>
                <w:szCs w:val="16"/>
              </w:rPr>
              <w:t>Server</w:t>
            </w:r>
          </w:p>
        </w:tc>
        <w:tc>
          <w:tcPr>
            <w:tcW w:w="1540" w:type="dxa"/>
            <w:shd w:val="clear" w:color="auto" w:fill="CCFFCC"/>
            <w:noWrap/>
            <w:vAlign w:val="bottom"/>
          </w:tcPr>
          <w:p w:rsidR="00976434" w:rsidRPr="00976434" w:rsidRDefault="00976434" w:rsidP="00976434">
            <w:pPr>
              <w:spacing w:before="0" w:after="0"/>
              <w:rPr>
                <w:rFonts w:cs="Arial"/>
                <w:b/>
                <w:bCs/>
                <w:sz w:val="16"/>
                <w:szCs w:val="16"/>
              </w:rPr>
            </w:pPr>
            <w:r w:rsidRPr="00976434">
              <w:rPr>
                <w:rFonts w:cs="Arial"/>
                <w:b/>
                <w:bCs/>
                <w:sz w:val="16"/>
                <w:szCs w:val="16"/>
              </w:rPr>
              <w:t>OS (with version)</w:t>
            </w:r>
          </w:p>
        </w:tc>
        <w:tc>
          <w:tcPr>
            <w:tcW w:w="1515" w:type="dxa"/>
            <w:shd w:val="clear" w:color="auto" w:fill="CCFFCC"/>
            <w:noWrap/>
            <w:vAlign w:val="bottom"/>
          </w:tcPr>
          <w:p w:rsidR="00976434" w:rsidRPr="00976434" w:rsidRDefault="00976434" w:rsidP="00976434">
            <w:pPr>
              <w:spacing w:before="0" w:after="0"/>
              <w:rPr>
                <w:rFonts w:cs="Arial"/>
                <w:b/>
                <w:bCs/>
                <w:sz w:val="16"/>
                <w:szCs w:val="16"/>
              </w:rPr>
            </w:pPr>
            <w:r w:rsidRPr="00976434">
              <w:rPr>
                <w:rFonts w:cs="Arial"/>
                <w:b/>
                <w:bCs/>
                <w:sz w:val="16"/>
                <w:szCs w:val="16"/>
              </w:rPr>
              <w:t>JVM Vendor</w:t>
            </w:r>
          </w:p>
        </w:tc>
        <w:tc>
          <w:tcPr>
            <w:tcW w:w="2160" w:type="dxa"/>
            <w:shd w:val="clear" w:color="auto" w:fill="CCFFCC"/>
            <w:noWrap/>
            <w:vAlign w:val="bottom"/>
          </w:tcPr>
          <w:p w:rsidR="00976434" w:rsidRPr="00976434" w:rsidRDefault="00976434" w:rsidP="00976434">
            <w:pPr>
              <w:spacing w:before="0" w:after="0"/>
              <w:rPr>
                <w:rFonts w:cs="Arial"/>
                <w:b/>
                <w:bCs/>
                <w:sz w:val="16"/>
                <w:szCs w:val="16"/>
              </w:rPr>
            </w:pPr>
            <w:r w:rsidRPr="00976434">
              <w:rPr>
                <w:rFonts w:cs="Arial"/>
                <w:b/>
                <w:bCs/>
                <w:sz w:val="16"/>
                <w:szCs w:val="16"/>
              </w:rPr>
              <w:t>JVM Version</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Windows</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XP SP 2</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 JDK</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1.4.x</w:t>
            </w:r>
            <w:r w:rsidR="00174C08">
              <w:rPr>
                <w:rFonts w:cs="Arial"/>
                <w:sz w:val="16"/>
                <w:szCs w:val="16"/>
              </w:rPr>
              <w:t>, 1.5.x, 1.6.x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 Solaris E 450</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Solaris 5.9</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 JDK</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1.3.x, 1.4.x, 1.5.x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GNU/Linux (Red-Hat 2.6.9-22.EL)</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Linux 2.6.9-22.EL</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HotSpot(TM)</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1.4.x ( Standard Edition )</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AIX</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AIX 3 5</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 </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1.4.x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Linux</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Linux 2.6.9-22</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HotSpot(TM)</w:t>
            </w:r>
          </w:p>
        </w:tc>
        <w:tc>
          <w:tcPr>
            <w:tcW w:w="2160" w:type="dxa"/>
            <w:shd w:val="clear" w:color="auto" w:fill="FFFF99"/>
            <w:noWrap/>
            <w:vAlign w:val="bottom"/>
          </w:tcPr>
          <w:p w:rsidR="00976434" w:rsidRPr="00976434" w:rsidRDefault="00976434" w:rsidP="00174C08">
            <w:pPr>
              <w:spacing w:before="0" w:after="0"/>
              <w:rPr>
                <w:rFonts w:cs="Arial"/>
                <w:sz w:val="16"/>
                <w:szCs w:val="16"/>
              </w:rPr>
            </w:pPr>
            <w:r w:rsidRPr="00976434">
              <w:rPr>
                <w:rFonts w:cs="Arial"/>
                <w:sz w:val="16"/>
                <w:szCs w:val="16"/>
              </w:rPr>
              <w:t>1.4.x ( Standard Edition )</w:t>
            </w:r>
            <w:r w:rsidR="00174C08">
              <w:rPr>
                <w:rFonts w:cs="Arial"/>
                <w:sz w:val="16"/>
                <w:szCs w:val="16"/>
              </w:rPr>
              <w:t>, 1.6.x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SunOS</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Solaris 5.8</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Solaris_JDK</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1.2.2</w:t>
            </w:r>
            <w:r w:rsidR="00174C08">
              <w:rPr>
                <w:rFonts w:cs="Arial"/>
                <w:sz w:val="16"/>
                <w:szCs w:val="16"/>
              </w:rPr>
              <w:t>, 1.6.x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 Solaris E 25 K</w:t>
            </w:r>
          </w:p>
        </w:tc>
        <w:tc>
          <w:tcPr>
            <w:tcW w:w="154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Solaris 5.9</w:t>
            </w:r>
          </w:p>
        </w:tc>
        <w:tc>
          <w:tcPr>
            <w:tcW w:w="1515"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SUN JRE</w:t>
            </w:r>
          </w:p>
        </w:tc>
        <w:tc>
          <w:tcPr>
            <w:tcW w:w="2160" w:type="dxa"/>
            <w:shd w:val="clear" w:color="auto" w:fill="FFFF99"/>
            <w:noWrap/>
            <w:vAlign w:val="bottom"/>
          </w:tcPr>
          <w:p w:rsidR="00976434" w:rsidRPr="00976434" w:rsidRDefault="00976434" w:rsidP="00976434">
            <w:pPr>
              <w:spacing w:before="0" w:after="0"/>
              <w:rPr>
                <w:rFonts w:cs="Arial"/>
                <w:sz w:val="16"/>
                <w:szCs w:val="16"/>
              </w:rPr>
            </w:pPr>
            <w:r w:rsidRPr="00976434">
              <w:rPr>
                <w:rFonts w:cs="Arial"/>
                <w:sz w:val="16"/>
                <w:szCs w:val="16"/>
              </w:rPr>
              <w:t>1.4.x</w:t>
            </w:r>
            <w:r w:rsidR="00174C08">
              <w:rPr>
                <w:rFonts w:cs="Arial"/>
                <w:sz w:val="16"/>
                <w:szCs w:val="16"/>
              </w:rPr>
              <w:t>, 1.6.x</w:t>
            </w:r>
          </w:p>
        </w:tc>
      </w:tr>
      <w:tr w:rsidR="00976434" w:rsidRPr="00976434">
        <w:trPr>
          <w:trHeight w:val="225"/>
        </w:trPr>
        <w:tc>
          <w:tcPr>
            <w:tcW w:w="2540" w:type="dxa"/>
            <w:shd w:val="clear" w:color="auto" w:fill="FFFF99"/>
            <w:noWrap/>
            <w:vAlign w:val="bottom"/>
          </w:tcPr>
          <w:p w:rsidR="00976434" w:rsidRPr="00976434" w:rsidRDefault="00976434" w:rsidP="00976434">
            <w:pPr>
              <w:spacing w:before="0" w:after="0"/>
              <w:rPr>
                <w:rFonts w:cs="Arial"/>
                <w:sz w:val="16"/>
                <w:szCs w:val="16"/>
              </w:rPr>
            </w:pPr>
          </w:p>
        </w:tc>
        <w:tc>
          <w:tcPr>
            <w:tcW w:w="1540" w:type="dxa"/>
            <w:shd w:val="clear" w:color="auto" w:fill="FFFF99"/>
            <w:noWrap/>
            <w:vAlign w:val="bottom"/>
          </w:tcPr>
          <w:p w:rsidR="00976434" w:rsidRPr="00976434" w:rsidRDefault="00976434" w:rsidP="00976434">
            <w:pPr>
              <w:spacing w:before="0" w:after="0"/>
              <w:rPr>
                <w:rFonts w:cs="Arial"/>
                <w:sz w:val="16"/>
                <w:szCs w:val="16"/>
              </w:rPr>
            </w:pPr>
          </w:p>
        </w:tc>
        <w:tc>
          <w:tcPr>
            <w:tcW w:w="1515" w:type="dxa"/>
            <w:shd w:val="clear" w:color="auto" w:fill="FFFF99"/>
            <w:noWrap/>
            <w:vAlign w:val="bottom"/>
          </w:tcPr>
          <w:p w:rsidR="00976434" w:rsidRPr="00976434" w:rsidRDefault="00976434" w:rsidP="00976434">
            <w:pPr>
              <w:spacing w:before="0" w:after="0"/>
              <w:rPr>
                <w:rFonts w:cs="Arial"/>
                <w:sz w:val="16"/>
                <w:szCs w:val="16"/>
              </w:rPr>
            </w:pPr>
          </w:p>
        </w:tc>
        <w:tc>
          <w:tcPr>
            <w:tcW w:w="2160" w:type="dxa"/>
            <w:shd w:val="clear" w:color="auto" w:fill="FFFF99"/>
            <w:noWrap/>
            <w:vAlign w:val="bottom"/>
          </w:tcPr>
          <w:p w:rsidR="00976434" w:rsidRPr="00976434" w:rsidRDefault="00976434" w:rsidP="00976434">
            <w:pPr>
              <w:spacing w:before="0" w:after="0"/>
              <w:rPr>
                <w:rFonts w:cs="Arial"/>
                <w:sz w:val="16"/>
                <w:szCs w:val="16"/>
              </w:rPr>
            </w:pPr>
          </w:p>
        </w:tc>
      </w:tr>
    </w:tbl>
    <w:p w:rsidR="00976434" w:rsidRDefault="00976434"/>
    <w:tbl>
      <w:tblPr>
        <w:tblW w:w="77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0"/>
        <w:gridCol w:w="1540"/>
        <w:gridCol w:w="1515"/>
        <w:gridCol w:w="2160"/>
      </w:tblGrid>
      <w:tr w:rsidR="000C08D3" w:rsidRPr="00976434">
        <w:trPr>
          <w:trHeight w:val="225"/>
        </w:trPr>
        <w:tc>
          <w:tcPr>
            <w:tcW w:w="2540" w:type="dxa"/>
            <w:shd w:val="clear" w:color="auto" w:fill="CCFFCC"/>
            <w:noWrap/>
            <w:vAlign w:val="bottom"/>
          </w:tcPr>
          <w:p w:rsidR="000C08D3" w:rsidRPr="00976434" w:rsidRDefault="000C08D3" w:rsidP="000C08D3">
            <w:pPr>
              <w:spacing w:before="0" w:after="0"/>
              <w:rPr>
                <w:rFonts w:cs="Arial"/>
                <w:b/>
                <w:bCs/>
                <w:sz w:val="16"/>
                <w:szCs w:val="16"/>
              </w:rPr>
            </w:pPr>
            <w:r>
              <w:rPr>
                <w:rFonts w:cs="Arial"/>
                <w:b/>
                <w:bCs/>
                <w:sz w:val="16"/>
                <w:szCs w:val="16"/>
              </w:rPr>
              <w:t>Database</w:t>
            </w:r>
          </w:p>
        </w:tc>
        <w:tc>
          <w:tcPr>
            <w:tcW w:w="1540" w:type="dxa"/>
            <w:shd w:val="clear" w:color="auto" w:fill="CCFFCC"/>
            <w:noWrap/>
            <w:vAlign w:val="bottom"/>
          </w:tcPr>
          <w:p w:rsidR="000C08D3" w:rsidRPr="00976434" w:rsidRDefault="000C08D3" w:rsidP="000C08D3">
            <w:pPr>
              <w:spacing w:before="0" w:after="0"/>
              <w:rPr>
                <w:rFonts w:cs="Arial"/>
                <w:b/>
                <w:bCs/>
                <w:sz w:val="16"/>
                <w:szCs w:val="16"/>
              </w:rPr>
            </w:pPr>
            <w:r w:rsidRPr="00976434">
              <w:rPr>
                <w:rFonts w:cs="Arial"/>
                <w:b/>
                <w:bCs/>
                <w:sz w:val="16"/>
                <w:szCs w:val="16"/>
              </w:rPr>
              <w:t>OS (with version)</w:t>
            </w:r>
          </w:p>
        </w:tc>
        <w:tc>
          <w:tcPr>
            <w:tcW w:w="1515" w:type="dxa"/>
            <w:shd w:val="clear" w:color="auto" w:fill="CCFFCC"/>
            <w:noWrap/>
            <w:vAlign w:val="bottom"/>
          </w:tcPr>
          <w:p w:rsidR="000C08D3" w:rsidRPr="00976434" w:rsidRDefault="000C08D3" w:rsidP="000C08D3">
            <w:pPr>
              <w:spacing w:before="0" w:after="0"/>
              <w:rPr>
                <w:rFonts w:cs="Arial"/>
                <w:b/>
                <w:bCs/>
                <w:sz w:val="16"/>
                <w:szCs w:val="16"/>
              </w:rPr>
            </w:pPr>
            <w:r w:rsidRPr="00976434">
              <w:rPr>
                <w:rFonts w:cs="Arial"/>
                <w:b/>
                <w:bCs/>
                <w:sz w:val="16"/>
                <w:szCs w:val="16"/>
              </w:rPr>
              <w:t>JVM Vendor</w:t>
            </w:r>
          </w:p>
        </w:tc>
        <w:tc>
          <w:tcPr>
            <w:tcW w:w="2160" w:type="dxa"/>
            <w:shd w:val="clear" w:color="auto" w:fill="CCFFCC"/>
            <w:noWrap/>
            <w:vAlign w:val="bottom"/>
          </w:tcPr>
          <w:p w:rsidR="000C08D3" w:rsidRPr="00976434" w:rsidRDefault="000C08D3" w:rsidP="000C08D3">
            <w:pPr>
              <w:spacing w:before="0" w:after="0"/>
              <w:rPr>
                <w:rFonts w:cs="Arial"/>
                <w:b/>
                <w:bCs/>
                <w:sz w:val="16"/>
                <w:szCs w:val="16"/>
              </w:rPr>
            </w:pPr>
            <w:r w:rsidRPr="00976434">
              <w:rPr>
                <w:rFonts w:cs="Arial"/>
                <w:b/>
                <w:bCs/>
                <w:sz w:val="16"/>
                <w:szCs w:val="16"/>
              </w:rPr>
              <w:t>JVM Version</w:t>
            </w:r>
          </w:p>
        </w:tc>
      </w:tr>
      <w:tr w:rsidR="000C08D3" w:rsidRPr="00976434">
        <w:trPr>
          <w:trHeight w:val="225"/>
        </w:trPr>
        <w:tc>
          <w:tcPr>
            <w:tcW w:w="2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Oracle 7 and above.</w:t>
            </w:r>
          </w:p>
        </w:tc>
        <w:tc>
          <w:tcPr>
            <w:tcW w:w="1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Refer to table above.</w:t>
            </w:r>
          </w:p>
        </w:tc>
        <w:tc>
          <w:tcPr>
            <w:tcW w:w="1515" w:type="dxa"/>
            <w:shd w:val="clear" w:color="auto" w:fill="FFFF99"/>
            <w:noWrap/>
            <w:vAlign w:val="bottom"/>
          </w:tcPr>
          <w:p w:rsidR="000C08D3" w:rsidRPr="00976434" w:rsidRDefault="000C08D3" w:rsidP="000C08D3">
            <w:pPr>
              <w:spacing w:before="0" w:after="0"/>
              <w:rPr>
                <w:rFonts w:cs="Arial"/>
                <w:sz w:val="16"/>
                <w:szCs w:val="16"/>
              </w:rPr>
            </w:pPr>
          </w:p>
        </w:tc>
        <w:tc>
          <w:tcPr>
            <w:tcW w:w="2160" w:type="dxa"/>
            <w:shd w:val="clear" w:color="auto" w:fill="FFFF99"/>
            <w:noWrap/>
            <w:vAlign w:val="bottom"/>
          </w:tcPr>
          <w:p w:rsidR="000C08D3" w:rsidRPr="00976434" w:rsidRDefault="000C08D3" w:rsidP="000C08D3">
            <w:pPr>
              <w:spacing w:before="0" w:after="0"/>
              <w:rPr>
                <w:rFonts w:cs="Arial"/>
                <w:sz w:val="16"/>
                <w:szCs w:val="16"/>
              </w:rPr>
            </w:pPr>
          </w:p>
        </w:tc>
      </w:tr>
      <w:tr w:rsidR="000C08D3" w:rsidRPr="00976434">
        <w:trPr>
          <w:trHeight w:val="225"/>
        </w:trPr>
        <w:tc>
          <w:tcPr>
            <w:tcW w:w="2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DB2</w:t>
            </w:r>
          </w:p>
        </w:tc>
        <w:tc>
          <w:tcPr>
            <w:tcW w:w="1540"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Solaris 5.9</w:t>
            </w:r>
          </w:p>
        </w:tc>
        <w:tc>
          <w:tcPr>
            <w:tcW w:w="1515"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SUN JDK</w:t>
            </w:r>
          </w:p>
        </w:tc>
        <w:tc>
          <w:tcPr>
            <w:tcW w:w="2160"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1.3.x, 1.4.x, 1.5.x</w:t>
            </w:r>
            <w:r w:rsidR="00174C08">
              <w:rPr>
                <w:rFonts w:cs="Arial"/>
                <w:sz w:val="16"/>
                <w:szCs w:val="16"/>
              </w:rPr>
              <w:t>, 1.6.x</w:t>
            </w:r>
          </w:p>
        </w:tc>
      </w:tr>
      <w:tr w:rsidR="000C08D3" w:rsidRPr="00976434">
        <w:trPr>
          <w:trHeight w:val="225"/>
        </w:trPr>
        <w:tc>
          <w:tcPr>
            <w:tcW w:w="2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MySQL</w:t>
            </w:r>
          </w:p>
        </w:tc>
        <w:tc>
          <w:tcPr>
            <w:tcW w:w="1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Windows</w:t>
            </w:r>
          </w:p>
        </w:tc>
        <w:tc>
          <w:tcPr>
            <w:tcW w:w="1515"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HotSpot(TM)</w:t>
            </w:r>
          </w:p>
        </w:tc>
        <w:tc>
          <w:tcPr>
            <w:tcW w:w="216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14.x, 1.5x</w:t>
            </w:r>
          </w:p>
        </w:tc>
      </w:tr>
      <w:tr w:rsidR="000C08D3" w:rsidRPr="00976434">
        <w:trPr>
          <w:trHeight w:val="225"/>
        </w:trPr>
        <w:tc>
          <w:tcPr>
            <w:tcW w:w="2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MSSQL</w:t>
            </w:r>
          </w:p>
        </w:tc>
        <w:tc>
          <w:tcPr>
            <w:tcW w:w="1540" w:type="dxa"/>
            <w:shd w:val="clear" w:color="auto" w:fill="FFFF99"/>
            <w:noWrap/>
            <w:vAlign w:val="bottom"/>
          </w:tcPr>
          <w:p w:rsidR="000C08D3" w:rsidRPr="00976434" w:rsidRDefault="000C08D3" w:rsidP="000C08D3">
            <w:pPr>
              <w:spacing w:before="0" w:after="0"/>
              <w:rPr>
                <w:rFonts w:cs="Arial"/>
                <w:sz w:val="16"/>
                <w:szCs w:val="16"/>
              </w:rPr>
            </w:pPr>
            <w:r>
              <w:rPr>
                <w:rFonts w:cs="Arial"/>
                <w:sz w:val="16"/>
                <w:szCs w:val="16"/>
              </w:rPr>
              <w:t>Windows</w:t>
            </w:r>
          </w:p>
        </w:tc>
        <w:tc>
          <w:tcPr>
            <w:tcW w:w="1515"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 </w:t>
            </w:r>
          </w:p>
        </w:tc>
        <w:tc>
          <w:tcPr>
            <w:tcW w:w="2160" w:type="dxa"/>
            <w:shd w:val="clear" w:color="auto" w:fill="FFFF99"/>
            <w:noWrap/>
            <w:vAlign w:val="bottom"/>
          </w:tcPr>
          <w:p w:rsidR="000C08D3" w:rsidRPr="00976434" w:rsidRDefault="000C08D3" w:rsidP="000C08D3">
            <w:pPr>
              <w:spacing w:before="0" w:after="0"/>
              <w:rPr>
                <w:rFonts w:cs="Arial"/>
                <w:sz w:val="16"/>
                <w:szCs w:val="16"/>
              </w:rPr>
            </w:pPr>
            <w:r w:rsidRPr="00976434">
              <w:rPr>
                <w:rFonts w:cs="Arial"/>
                <w:sz w:val="16"/>
                <w:szCs w:val="16"/>
              </w:rPr>
              <w:t>1.4.x</w:t>
            </w:r>
          </w:p>
        </w:tc>
      </w:tr>
      <w:tr w:rsidR="000C08D3" w:rsidRPr="00976434">
        <w:trPr>
          <w:trHeight w:val="225"/>
        </w:trPr>
        <w:tc>
          <w:tcPr>
            <w:tcW w:w="2540" w:type="dxa"/>
            <w:shd w:val="clear" w:color="auto" w:fill="FFFF99"/>
            <w:noWrap/>
            <w:vAlign w:val="bottom"/>
          </w:tcPr>
          <w:p w:rsidR="000C08D3" w:rsidRPr="00976434" w:rsidRDefault="000C08D3" w:rsidP="000C08D3">
            <w:pPr>
              <w:spacing w:before="0" w:after="0"/>
              <w:rPr>
                <w:rFonts w:cs="Arial"/>
                <w:sz w:val="16"/>
                <w:szCs w:val="16"/>
              </w:rPr>
            </w:pPr>
          </w:p>
        </w:tc>
        <w:tc>
          <w:tcPr>
            <w:tcW w:w="1540" w:type="dxa"/>
            <w:shd w:val="clear" w:color="auto" w:fill="FFFF99"/>
            <w:noWrap/>
            <w:vAlign w:val="bottom"/>
          </w:tcPr>
          <w:p w:rsidR="000C08D3" w:rsidRPr="00976434" w:rsidRDefault="000C08D3" w:rsidP="000C08D3">
            <w:pPr>
              <w:spacing w:before="0" w:after="0"/>
              <w:rPr>
                <w:rFonts w:cs="Arial"/>
                <w:sz w:val="16"/>
                <w:szCs w:val="16"/>
              </w:rPr>
            </w:pPr>
          </w:p>
        </w:tc>
        <w:tc>
          <w:tcPr>
            <w:tcW w:w="1515" w:type="dxa"/>
            <w:shd w:val="clear" w:color="auto" w:fill="FFFF99"/>
            <w:noWrap/>
            <w:vAlign w:val="bottom"/>
          </w:tcPr>
          <w:p w:rsidR="000C08D3" w:rsidRPr="00976434" w:rsidRDefault="000C08D3" w:rsidP="000C08D3">
            <w:pPr>
              <w:spacing w:before="0" w:after="0"/>
              <w:rPr>
                <w:rFonts w:cs="Arial"/>
                <w:sz w:val="16"/>
                <w:szCs w:val="16"/>
              </w:rPr>
            </w:pPr>
          </w:p>
        </w:tc>
        <w:tc>
          <w:tcPr>
            <w:tcW w:w="2160" w:type="dxa"/>
            <w:shd w:val="clear" w:color="auto" w:fill="FFFF99"/>
            <w:noWrap/>
            <w:vAlign w:val="bottom"/>
          </w:tcPr>
          <w:p w:rsidR="000C08D3" w:rsidRPr="00976434" w:rsidRDefault="000C08D3" w:rsidP="000C08D3">
            <w:pPr>
              <w:spacing w:before="0" w:after="0"/>
              <w:rPr>
                <w:rFonts w:cs="Arial"/>
                <w:sz w:val="16"/>
                <w:szCs w:val="16"/>
              </w:rPr>
            </w:pPr>
          </w:p>
        </w:tc>
      </w:tr>
    </w:tbl>
    <w:p w:rsidR="00277617" w:rsidRDefault="00277617" w:rsidP="00277617"/>
    <w:p w:rsidR="00CA1927" w:rsidRDefault="00CA1927" w:rsidP="00976434">
      <w:pPr>
        <w:pStyle w:val="Heading2"/>
      </w:pPr>
      <w:bookmarkStart w:id="134" w:name="_Toc269922665"/>
      <w:bookmarkStart w:id="135" w:name="_Toc339888982"/>
      <w:r>
        <w:lastRenderedPageBreak/>
        <w:t>Known Issues</w:t>
      </w:r>
      <w:bookmarkEnd w:id="134"/>
      <w:bookmarkEnd w:id="135"/>
    </w:p>
    <w:p w:rsidR="00976434" w:rsidRDefault="00976434" w:rsidP="00CA1927">
      <w:pPr>
        <w:spacing w:before="0" w:after="0"/>
      </w:pPr>
      <w:r>
        <w:rPr>
          <w:b/>
        </w:rPr>
        <w:t xml:space="preserve">Operating system: </w:t>
      </w:r>
      <w:r w:rsidR="00CA1927" w:rsidRPr="00CA1927">
        <w:rPr>
          <w:b/>
        </w:rPr>
        <w:t>LINUX</w:t>
      </w:r>
    </w:p>
    <w:p w:rsidR="00976434" w:rsidRDefault="00976434" w:rsidP="00CA1927">
      <w:pPr>
        <w:spacing w:before="0" w:after="0"/>
      </w:pPr>
    </w:p>
    <w:p w:rsidR="00CA1927" w:rsidRDefault="00CA1927" w:rsidP="00CA1927">
      <w:pPr>
        <w:spacing w:before="0" w:after="0"/>
      </w:pPr>
      <w:r>
        <w:t>It has been found that PRE does not work with the following JVM version on LINUX.</w:t>
      </w:r>
    </w:p>
    <w:p w:rsidR="00CA1927" w:rsidRDefault="00CA1927" w:rsidP="00CA1927">
      <w:pPr>
        <w:spacing w:before="0" w:after="0"/>
      </w:pPr>
      <w:r>
        <w:t xml:space="preserve"> </w:t>
      </w:r>
    </w:p>
    <w:p w:rsidR="00CA1927" w:rsidRPr="00CA1927" w:rsidRDefault="00CA1927" w:rsidP="00CA1927">
      <w:pPr>
        <w:spacing w:before="0" w:after="0"/>
        <w:rPr>
          <w:rFonts w:ascii="Bookman Old Style" w:hAnsi="Bookman Old Style" w:cs="Courier New"/>
          <w:sz w:val="24"/>
          <w:szCs w:val="24"/>
        </w:rPr>
      </w:pPr>
      <w:r w:rsidRPr="00CA1927">
        <w:rPr>
          <w:rFonts w:ascii="Bookman Old Style" w:hAnsi="Bookman Old Style" w:cs="Courier New"/>
          <w:color w:val="FF0000"/>
        </w:rPr>
        <w:t>java version "1.4.2"</w:t>
      </w:r>
      <w:r w:rsidRPr="00CA1927">
        <w:rPr>
          <w:rFonts w:ascii="Bookman Old Style" w:hAnsi="Bookman Old Style" w:cs="Courier New"/>
          <w:color w:val="FF0000"/>
        </w:rPr>
        <w:br/>
        <w:t>gcj (GCC) 3.4.4 20050721 (Red Hat 3.4.4-2)</w:t>
      </w:r>
      <w:r w:rsidRPr="00CA1927">
        <w:rPr>
          <w:rFonts w:ascii="Bookman Old Style" w:hAnsi="Bookman Old Style" w:cs="Courier New"/>
          <w:color w:val="FF0000"/>
        </w:rPr>
        <w:br/>
        <w:t>Copyright (C) 2004 Free Software Foundation, Inc.</w:t>
      </w:r>
      <w:r w:rsidRPr="00CA1927">
        <w:rPr>
          <w:rFonts w:ascii="Bookman Old Style" w:hAnsi="Bookman Old Style" w:cs="Courier New"/>
          <w:color w:val="FF0000"/>
        </w:rPr>
        <w:br/>
        <w:t>This is free software; see the source for copying conditions.  There is NO</w:t>
      </w:r>
      <w:r w:rsidRPr="00CA1927">
        <w:rPr>
          <w:rFonts w:ascii="Bookman Old Style" w:hAnsi="Bookman Old Style" w:cs="Courier New"/>
          <w:color w:val="FF0000"/>
        </w:rPr>
        <w:br/>
        <w:t>warranty; not even for MERCHANTABILITY or FITNESS FOR A PARTICULAR PURPOSE.</w:t>
      </w:r>
      <w:r>
        <w:rPr>
          <w:rFonts w:ascii="Bookman Old Style" w:hAnsi="Bookman Old Style" w:cs="Courier New"/>
          <w:color w:val="FF0000"/>
        </w:rPr>
        <w:t>S</w:t>
      </w:r>
    </w:p>
    <w:p w:rsidR="00CA1927" w:rsidRPr="00CA1927" w:rsidRDefault="00CA1927" w:rsidP="00CA1927">
      <w:pPr>
        <w:spacing w:before="0" w:after="0"/>
        <w:rPr>
          <w:rFonts w:ascii="Times New Roman" w:hAnsi="Times New Roman"/>
          <w:sz w:val="24"/>
          <w:szCs w:val="24"/>
        </w:rPr>
      </w:pPr>
      <w:r w:rsidRPr="00CA1927">
        <w:rPr>
          <w:rFonts w:ascii="Times New Roman" w:hAnsi="Times New Roman"/>
          <w:sz w:val="24"/>
          <w:szCs w:val="24"/>
        </w:rPr>
        <w:t> </w:t>
      </w:r>
    </w:p>
    <w:p w:rsidR="00CA1927" w:rsidRDefault="00CA1927" w:rsidP="00CA1927">
      <w:pPr>
        <w:spacing w:before="0" w:after="0"/>
      </w:pPr>
      <w:r>
        <w:rPr>
          <w:rFonts w:ascii="Times New Roman" w:hAnsi="Times New Roman"/>
          <w:sz w:val="24"/>
          <w:szCs w:val="24"/>
        </w:rPr>
        <w:t>It needs a standard edition of the JVM as mentioned below:</w:t>
      </w:r>
    </w:p>
    <w:p w:rsidR="00CA1927" w:rsidRPr="00CA1927" w:rsidRDefault="00CA1927" w:rsidP="00CA1927">
      <w:pPr>
        <w:spacing w:before="0" w:after="0"/>
        <w:rPr>
          <w:rFonts w:ascii="Times New Roman" w:hAnsi="Times New Roman"/>
          <w:sz w:val="24"/>
          <w:szCs w:val="24"/>
        </w:rPr>
      </w:pPr>
    </w:p>
    <w:p w:rsidR="00CA1927" w:rsidRPr="00CA1927" w:rsidRDefault="00CA1927" w:rsidP="00CA1927">
      <w:pPr>
        <w:spacing w:before="0" w:after="0"/>
        <w:rPr>
          <w:rFonts w:ascii="Times New Roman" w:hAnsi="Times New Roman"/>
          <w:color w:val="000080"/>
          <w:sz w:val="24"/>
          <w:szCs w:val="24"/>
        </w:rPr>
      </w:pPr>
      <w:r w:rsidRPr="00CA1927">
        <w:rPr>
          <w:rFonts w:ascii="Bookman Old Style" w:hAnsi="Bookman Old Style"/>
          <w:color w:val="000080"/>
        </w:rPr>
        <w:t>java version "1.4.2_10"</w:t>
      </w:r>
      <w:r w:rsidRPr="00CA1927">
        <w:rPr>
          <w:rFonts w:ascii="Bookman Old Style" w:hAnsi="Bookman Old Style"/>
          <w:color w:val="000080"/>
        </w:rPr>
        <w:br/>
        <w:t>Java(TM) 2 Runtime Environment, Standard Edition (build 1.4.2_10-b03)</w:t>
      </w:r>
      <w:r w:rsidRPr="00CA1927">
        <w:rPr>
          <w:rFonts w:ascii="Bookman Old Style" w:hAnsi="Bookman Old Style"/>
          <w:color w:val="000080"/>
        </w:rPr>
        <w:br/>
        <w:t>Java HotSpot(TM) Client VM (build 1.4.2_10-b03, mixed mode)</w:t>
      </w:r>
    </w:p>
    <w:p w:rsidR="00CA1927" w:rsidRDefault="00CA1927" w:rsidP="00CA1927">
      <w:pPr>
        <w:pStyle w:val="BodyText"/>
      </w:pPr>
    </w:p>
    <w:p w:rsidR="008948DC" w:rsidRDefault="008948DC" w:rsidP="008948DC">
      <w:pPr>
        <w:spacing w:before="0" w:after="0"/>
      </w:pPr>
      <w:r>
        <w:t>It has been found that PRE does not work with the following JVM version on LINUX.</w:t>
      </w:r>
    </w:p>
    <w:p w:rsidR="008948DC" w:rsidRDefault="008948DC" w:rsidP="008948DC">
      <w:pPr>
        <w:spacing w:before="0" w:after="0"/>
      </w:pPr>
    </w:p>
    <w:p w:rsidR="008948DC" w:rsidRDefault="008948DC" w:rsidP="008948DC">
      <w:pPr>
        <w:spacing w:before="0" w:after="0"/>
        <w:rPr>
          <w:rFonts w:ascii="Bookman Old Style" w:hAnsi="Bookman Old Style" w:cs="Courier New"/>
          <w:color w:val="FF0000"/>
        </w:rPr>
      </w:pPr>
      <w:r w:rsidRPr="008948DC">
        <w:rPr>
          <w:rFonts w:ascii="Bookman Old Style" w:hAnsi="Bookman Old Style" w:cs="Courier New"/>
          <w:color w:val="FF0000"/>
        </w:rPr>
        <w:t>java version "1.4.2"</w:t>
      </w:r>
      <w:r w:rsidRPr="008948DC">
        <w:rPr>
          <w:rFonts w:ascii="Bookman Old Style" w:hAnsi="Bookman Old Style" w:cs="Courier New"/>
          <w:color w:val="FF0000"/>
        </w:rPr>
        <w:br/>
        <w:t>gcj (GCC) 3.4.6 20060404 (Red Hat 3.4.6-3.1)</w:t>
      </w:r>
      <w:r w:rsidRPr="008948DC">
        <w:rPr>
          <w:rFonts w:ascii="Bookman Old Style" w:hAnsi="Bookman Old Style" w:cs="Courier New"/>
          <w:color w:val="FF0000"/>
        </w:rPr>
        <w:br/>
        <w:t>Copyright (C) 2006 Free Software Foundation, Inc.</w:t>
      </w:r>
      <w:r w:rsidRPr="008948DC">
        <w:rPr>
          <w:rFonts w:ascii="Bookman Old Style" w:hAnsi="Bookman Old Style" w:cs="Courier New"/>
          <w:color w:val="FF0000"/>
        </w:rPr>
        <w:br/>
        <w:t>This is free software; see the source for copying conditions.  There is NO</w:t>
      </w:r>
      <w:r w:rsidRPr="008948DC">
        <w:rPr>
          <w:rFonts w:ascii="Bookman Old Style" w:hAnsi="Bookman Old Style" w:cs="Courier New"/>
          <w:color w:val="FF0000"/>
        </w:rPr>
        <w:br/>
        <w:t>warranty; not even for MERCHANTABILITY or FITNESS FOR A PARTICULAR PURPOSE.</w:t>
      </w:r>
    </w:p>
    <w:p w:rsidR="001D7A8A" w:rsidRDefault="001D7A8A" w:rsidP="008948DC">
      <w:pPr>
        <w:spacing w:before="0" w:after="0"/>
        <w:rPr>
          <w:rFonts w:ascii="Bookman Old Style" w:hAnsi="Bookman Old Style" w:cs="Courier New"/>
          <w:color w:val="FF0000"/>
        </w:rPr>
      </w:pPr>
    </w:p>
    <w:p w:rsidR="001D7A8A" w:rsidRDefault="001D7A8A" w:rsidP="008948DC">
      <w:pPr>
        <w:spacing w:before="0" w:after="0"/>
        <w:rPr>
          <w:rFonts w:ascii="Bookman Old Style" w:hAnsi="Bookman Old Style" w:cs="Courier New"/>
          <w:color w:val="FF0000"/>
        </w:rPr>
        <w:sectPr w:rsidR="001D7A8A" w:rsidSect="001D7A8A">
          <w:headerReference w:type="first" r:id="rId36"/>
          <w:type w:val="continuous"/>
          <w:pgSz w:w="11909" w:h="16834" w:code="9"/>
          <w:pgMar w:top="1440" w:right="2160" w:bottom="1440" w:left="2160" w:header="720" w:footer="720" w:gutter="0"/>
          <w:pgNumType w:start="1" w:chapStyle="1"/>
          <w:cols w:space="720"/>
          <w:titlePg/>
          <w:docGrid w:linePitch="360"/>
        </w:sectPr>
      </w:pPr>
    </w:p>
    <w:p w:rsidR="001D7A8A" w:rsidRDefault="001D7A8A" w:rsidP="008948DC">
      <w:pPr>
        <w:spacing w:before="0" w:after="0"/>
        <w:rPr>
          <w:rFonts w:ascii="Bookman Old Style" w:hAnsi="Bookman Old Style" w:cs="Courier New"/>
          <w:color w:val="FF0000"/>
        </w:rPr>
      </w:pPr>
    </w:p>
    <w:p w:rsidR="001D7A8A" w:rsidRDefault="001D7A8A" w:rsidP="008948DC">
      <w:pPr>
        <w:spacing w:before="0" w:after="0"/>
        <w:rPr>
          <w:rFonts w:ascii="Bookman Old Style" w:hAnsi="Bookman Old Style" w:cs="Courier New"/>
          <w:color w:val="FF0000"/>
        </w:rPr>
        <w:sectPr w:rsidR="001D7A8A" w:rsidSect="001D7A8A">
          <w:type w:val="continuous"/>
          <w:pgSz w:w="11909" w:h="16834" w:code="9"/>
          <w:pgMar w:top="1440" w:right="2160" w:bottom="1440" w:left="2160" w:header="720" w:footer="720" w:gutter="0"/>
          <w:pgNumType w:start="1" w:chapStyle="1"/>
          <w:cols w:space="720"/>
          <w:titlePg/>
          <w:docGrid w:linePitch="360"/>
        </w:sectPr>
      </w:pPr>
    </w:p>
    <w:p w:rsidR="00BF05F4" w:rsidRDefault="00BF05F4" w:rsidP="00847118">
      <w:pPr>
        <w:pStyle w:val="Heading1"/>
      </w:pPr>
      <w:bookmarkStart w:id="136" w:name="_Toc269922666"/>
      <w:bookmarkStart w:id="137" w:name="_Toc339888983"/>
      <w:r>
        <w:lastRenderedPageBreak/>
        <w:t>Libraries Used</w:t>
      </w:r>
      <w:bookmarkEnd w:id="136"/>
      <w:bookmarkEnd w:id="137"/>
    </w:p>
    <w:tbl>
      <w:tblPr>
        <w:tblW w:w="0" w:type="auto"/>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005"/>
        <w:gridCol w:w="1440"/>
        <w:gridCol w:w="1350"/>
        <w:gridCol w:w="3010"/>
        <w:gridCol w:w="5270"/>
      </w:tblGrid>
      <w:tr w:rsidR="00E24FCD" w:rsidTr="00E24FCD">
        <w:trPr>
          <w:tblHeader/>
        </w:trPr>
        <w:tc>
          <w:tcPr>
            <w:tcW w:w="2005" w:type="dxa"/>
            <w:shd w:val="clear" w:color="auto" w:fill="4F81BD"/>
          </w:tcPr>
          <w:p w:rsidR="001D7A8A" w:rsidRPr="00E24FCD" w:rsidRDefault="001D7A8A" w:rsidP="001361C3">
            <w:pPr>
              <w:pStyle w:val="BodyText"/>
              <w:rPr>
                <w:b/>
                <w:bCs/>
                <w:color w:val="FFFFFF"/>
              </w:rPr>
            </w:pPr>
            <w:r w:rsidRPr="00E24FCD">
              <w:rPr>
                <w:b/>
                <w:bCs/>
                <w:color w:val="FFFFFF"/>
              </w:rPr>
              <w:t>Library</w:t>
            </w:r>
          </w:p>
        </w:tc>
        <w:tc>
          <w:tcPr>
            <w:tcW w:w="1440" w:type="dxa"/>
            <w:shd w:val="clear" w:color="auto" w:fill="4F81BD"/>
          </w:tcPr>
          <w:p w:rsidR="001D7A8A" w:rsidRPr="00E24FCD" w:rsidRDefault="001D7A8A" w:rsidP="001361C3">
            <w:pPr>
              <w:pStyle w:val="BodyText"/>
              <w:rPr>
                <w:b/>
                <w:bCs/>
                <w:color w:val="FFFFFF"/>
              </w:rPr>
            </w:pPr>
            <w:r w:rsidRPr="00E24FCD">
              <w:rPr>
                <w:b/>
                <w:bCs/>
                <w:color w:val="FFFFFF"/>
              </w:rPr>
              <w:t>Type</w:t>
            </w:r>
          </w:p>
        </w:tc>
        <w:tc>
          <w:tcPr>
            <w:tcW w:w="1350" w:type="dxa"/>
            <w:shd w:val="clear" w:color="auto" w:fill="4F81BD"/>
          </w:tcPr>
          <w:p w:rsidR="001D7A8A" w:rsidRPr="00E24FCD" w:rsidRDefault="001D7A8A" w:rsidP="001361C3">
            <w:pPr>
              <w:pStyle w:val="BodyText"/>
              <w:rPr>
                <w:b/>
                <w:bCs/>
                <w:color w:val="FFFFFF"/>
              </w:rPr>
            </w:pPr>
            <w:r w:rsidRPr="00E24FCD">
              <w:rPr>
                <w:b/>
                <w:bCs/>
                <w:color w:val="FFFFFF"/>
              </w:rPr>
              <w:t>Vendor</w:t>
            </w:r>
          </w:p>
        </w:tc>
        <w:tc>
          <w:tcPr>
            <w:tcW w:w="3010" w:type="dxa"/>
            <w:shd w:val="clear" w:color="auto" w:fill="4F81BD"/>
          </w:tcPr>
          <w:p w:rsidR="001D7A8A" w:rsidRPr="00E24FCD" w:rsidRDefault="001D7A8A" w:rsidP="001361C3">
            <w:pPr>
              <w:pStyle w:val="BodyText"/>
              <w:rPr>
                <w:b/>
                <w:bCs/>
                <w:color w:val="FFFFFF"/>
              </w:rPr>
            </w:pPr>
            <w:r w:rsidRPr="00E24FCD">
              <w:rPr>
                <w:b/>
                <w:bCs/>
                <w:color w:val="FFFFFF"/>
              </w:rPr>
              <w:t>Comments</w:t>
            </w:r>
          </w:p>
        </w:tc>
        <w:tc>
          <w:tcPr>
            <w:tcW w:w="5270" w:type="dxa"/>
            <w:shd w:val="clear" w:color="auto" w:fill="4F81BD"/>
          </w:tcPr>
          <w:p w:rsidR="001D7A8A" w:rsidRPr="00E24FCD" w:rsidRDefault="001D7A8A" w:rsidP="001361C3">
            <w:pPr>
              <w:pStyle w:val="BodyText"/>
              <w:rPr>
                <w:b/>
                <w:bCs/>
                <w:color w:val="FFFFFF"/>
              </w:rPr>
            </w:pPr>
            <w:r w:rsidRPr="00E24FCD">
              <w:rPr>
                <w:b/>
                <w:bCs/>
                <w:color w:val="FFFFFF"/>
              </w:rPr>
              <w:t>Acknowledgement / License Information</w:t>
            </w:r>
          </w:p>
        </w:tc>
      </w:tr>
      <w:tr w:rsidR="00E24FCD" w:rsidRPr="00E24FCD" w:rsidTr="00E24FCD">
        <w:tc>
          <w:tcPr>
            <w:tcW w:w="2005" w:type="dxa"/>
            <w:tcBorders>
              <w:top w:val="single" w:sz="8" w:space="0" w:color="4F81BD"/>
              <w:left w:val="single" w:sz="8" w:space="0" w:color="4F81BD"/>
              <w:bottom w:val="single" w:sz="8" w:space="0" w:color="4F81BD"/>
            </w:tcBorders>
          </w:tcPr>
          <w:p w:rsidR="001D7A8A" w:rsidRPr="00E24FCD" w:rsidRDefault="001D7A8A" w:rsidP="00BB0EE3">
            <w:pPr>
              <w:pStyle w:val="BodyText"/>
              <w:rPr>
                <w:rFonts w:ascii="Bookman Old Style" w:hAnsi="Bookman Old Style" w:cs="Courier New"/>
                <w:b/>
                <w:bCs/>
              </w:rPr>
            </w:pPr>
            <w:r w:rsidRPr="00E24FCD">
              <w:rPr>
                <w:rFonts w:ascii="Bookman Old Style" w:hAnsi="Bookman Old Style" w:cs="Courier New"/>
                <w:b/>
                <w:bCs/>
              </w:rPr>
              <w:t>bcprov-jdk1</w:t>
            </w:r>
            <w:r w:rsidR="00BB0EE3">
              <w:rPr>
                <w:rFonts w:ascii="Bookman Old Style" w:hAnsi="Bookman Old Style" w:cs="Courier New"/>
                <w:b/>
                <w:bCs/>
              </w:rPr>
              <w:t>6</w:t>
            </w:r>
            <w:r w:rsidRPr="00E24FCD">
              <w:rPr>
                <w:rFonts w:ascii="Bookman Old Style" w:hAnsi="Bookman Old Style" w:cs="Courier New"/>
                <w:b/>
                <w:bCs/>
              </w:rPr>
              <w:t>-</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Bouncy Castle</w:t>
            </w:r>
          </w:p>
        </w:tc>
        <w:tc>
          <w:tcPr>
            <w:tcW w:w="3010" w:type="dxa"/>
            <w:tcBorders>
              <w:top w:val="single" w:sz="8" w:space="0" w:color="4F81BD"/>
              <w:bottom w:val="single" w:sz="8" w:space="0" w:color="4F81BD"/>
            </w:tcBorders>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Used for encryption.</w:t>
            </w:r>
          </w:p>
        </w:tc>
        <w:tc>
          <w:tcPr>
            <w:tcW w:w="5270" w:type="dxa"/>
            <w:tcBorders>
              <w:top w:val="single" w:sz="8" w:space="0" w:color="4F81BD"/>
              <w:bottom w:val="single" w:sz="8" w:space="0" w:color="4F81BD"/>
              <w:right w:val="single" w:sz="8" w:space="0" w:color="4F81BD"/>
            </w:tcBorders>
          </w:tcPr>
          <w:p w:rsidR="001D7A8A" w:rsidRPr="00E24FCD" w:rsidRDefault="00E21FCE" w:rsidP="008F1745">
            <w:pPr>
              <w:pStyle w:val="BodyText"/>
              <w:rPr>
                <w:rFonts w:ascii="Bookman Old Style" w:hAnsi="Bookman Old Style" w:cs="Courier New"/>
              </w:rPr>
            </w:pPr>
            <w:hyperlink r:id="rId37" w:history="1">
              <w:r w:rsidR="001D7A8A" w:rsidRPr="00E24FCD">
                <w:rPr>
                  <w:rStyle w:val="Hyperlink"/>
                  <w:rFonts w:ascii="Bookman Old Style" w:hAnsi="Bookman Old Style" w:cs="Courier New"/>
                </w:rPr>
                <w:t>http://bouncycastle.org/licence.html</w:t>
              </w:r>
            </w:hyperlink>
            <w:r w:rsidR="001D7A8A" w:rsidRPr="00E24FCD">
              <w:rPr>
                <w:rFonts w:ascii="Bookman Old Style" w:hAnsi="Bookman Old Style" w:cs="Courier New"/>
              </w:rPr>
              <w:t xml:space="preserve"> </w:t>
            </w:r>
          </w:p>
        </w:tc>
      </w:tr>
      <w:tr w:rsidR="008F1745" w:rsidRPr="00E24FCD" w:rsidTr="00E24FCD">
        <w:tc>
          <w:tcPr>
            <w:tcW w:w="2005" w:type="dxa"/>
          </w:tcPr>
          <w:p w:rsidR="001D7A8A" w:rsidRPr="00E24FCD" w:rsidRDefault="001D7A8A" w:rsidP="00BB0EE3">
            <w:pPr>
              <w:pStyle w:val="BodyText"/>
              <w:rPr>
                <w:rFonts w:ascii="Bookman Old Style" w:hAnsi="Bookman Old Style" w:cs="Courier New"/>
                <w:b/>
                <w:bCs/>
              </w:rPr>
            </w:pPr>
            <w:r w:rsidRPr="00E24FCD">
              <w:rPr>
                <w:rFonts w:ascii="Bookman Old Style" w:hAnsi="Bookman Old Style" w:cs="Courier New"/>
                <w:b/>
                <w:bCs/>
              </w:rPr>
              <w:t>commons-codec-</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Apache</w:t>
            </w:r>
          </w:p>
        </w:tc>
        <w:tc>
          <w:tcPr>
            <w:tcW w:w="3010" w:type="dxa"/>
          </w:tcPr>
          <w:p w:rsidR="001D7A8A" w:rsidRPr="00E24FCD" w:rsidRDefault="001D7A8A" w:rsidP="008F1745">
            <w:pPr>
              <w:pStyle w:val="BodyText"/>
              <w:rPr>
                <w:rFonts w:ascii="Bookman Old Style" w:hAnsi="Bookman Old Style" w:cs="Courier New"/>
              </w:rPr>
            </w:pPr>
            <w:r w:rsidRPr="00E24FCD">
              <w:rPr>
                <w:rFonts w:ascii="Bookman Old Style" w:hAnsi="Bookman Old Style" w:cs="Courier New"/>
              </w:rPr>
              <w:t>General encoding/decoding algorithms (for example phonetic, base64, URL).</w:t>
            </w:r>
          </w:p>
        </w:tc>
        <w:tc>
          <w:tcPr>
            <w:tcW w:w="5270" w:type="dxa"/>
          </w:tcPr>
          <w:p w:rsidR="001D7A8A" w:rsidRPr="00E24FCD" w:rsidRDefault="00E21FCE" w:rsidP="008F1745">
            <w:pPr>
              <w:pStyle w:val="BodyText"/>
              <w:rPr>
                <w:rFonts w:ascii="Bookman Old Style" w:hAnsi="Bookman Old Style" w:cs="Courier New"/>
              </w:rPr>
            </w:pPr>
            <w:hyperlink r:id="rId38" w:history="1">
              <w:r w:rsidR="00D6479D" w:rsidRPr="00E24FCD">
                <w:rPr>
                  <w:rStyle w:val="Hyperlink"/>
                  <w:rFonts w:ascii="Bookman Old Style" w:hAnsi="Bookman Old Style" w:cs="Courier New"/>
                </w:rPr>
                <w:t>http://www.apache.org/licenses/</w:t>
              </w:r>
            </w:hyperlink>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t>commons-collections-</w:t>
            </w:r>
            <w:r w:rsidR="00BB0EE3">
              <w:rPr>
                <w:rFonts w:ascii="Bookman Old Style" w:hAnsi="Bookman Old Style" w:cs="Courier New"/>
                <w:b/>
                <w:bCs/>
              </w:rPr>
              <w:lastRenderedPageBreak/>
              <w:t>&lt;x&gt;</w:t>
            </w:r>
            <w:r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lastRenderedPageBreak/>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Apache</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 xml:space="preserve">Extends or augments the Java Collections </w:t>
            </w:r>
            <w:r w:rsidRPr="00E24FCD">
              <w:rPr>
                <w:rFonts w:ascii="Bookman Old Style" w:hAnsi="Bookman Old Style" w:cs="Courier New"/>
              </w:rPr>
              <w:lastRenderedPageBreak/>
              <w:t>Framework.</w:t>
            </w:r>
          </w:p>
        </w:tc>
        <w:tc>
          <w:tcPr>
            <w:tcW w:w="5270" w:type="dxa"/>
            <w:tcBorders>
              <w:top w:val="single" w:sz="8" w:space="0" w:color="4F81BD"/>
              <w:bottom w:val="single" w:sz="8" w:space="0" w:color="4F81BD"/>
              <w:right w:val="single" w:sz="8" w:space="0" w:color="4F81BD"/>
            </w:tcBorders>
          </w:tcPr>
          <w:p w:rsidR="00D6479D" w:rsidRPr="00E24FCD" w:rsidRDefault="00E21FCE" w:rsidP="008F1745">
            <w:pPr>
              <w:pStyle w:val="BodyText"/>
              <w:rPr>
                <w:rFonts w:ascii="Bookman Old Style" w:hAnsi="Bookman Old Style" w:cs="Courier New"/>
              </w:rPr>
            </w:pPr>
            <w:hyperlink r:id="rId39" w:history="1">
              <w:r w:rsidR="00D6479D" w:rsidRPr="00E24FCD">
                <w:rPr>
                  <w:rStyle w:val="Hyperlink"/>
                  <w:rFonts w:ascii="Bookman Old Style" w:hAnsi="Bookman Old Style" w:cs="Courier New"/>
                </w:rPr>
                <w:t>http://www.apache.org/licenses/</w:t>
              </w:r>
            </w:hyperlink>
          </w:p>
        </w:tc>
      </w:tr>
      <w:tr w:rsidR="008F1745" w:rsidRPr="00E24FCD" w:rsidTr="00E24FCD">
        <w:tc>
          <w:tcPr>
            <w:tcW w:w="2005" w:type="dxa"/>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lastRenderedPageBreak/>
              <w:t>commons-configuration-</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Apache</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Reading of configuration/preferences files in various formats.</w:t>
            </w:r>
          </w:p>
        </w:tc>
        <w:tc>
          <w:tcPr>
            <w:tcW w:w="5270" w:type="dxa"/>
          </w:tcPr>
          <w:p w:rsidR="00D6479D" w:rsidRPr="00E24FCD" w:rsidRDefault="00E21FCE" w:rsidP="008F1745">
            <w:pPr>
              <w:pStyle w:val="BodyText"/>
              <w:rPr>
                <w:rFonts w:ascii="Bookman Old Style" w:hAnsi="Bookman Old Style" w:cs="Courier New"/>
              </w:rPr>
            </w:pPr>
            <w:hyperlink r:id="rId40" w:history="1">
              <w:r w:rsidR="00D6479D" w:rsidRPr="00E24FCD">
                <w:rPr>
                  <w:rStyle w:val="Hyperlink"/>
                  <w:rFonts w:ascii="Bookman Old Style" w:hAnsi="Bookman Old Style" w:cs="Courier New"/>
                </w:rPr>
                <w:t>http://www.apache.org/licenses/</w:t>
              </w:r>
            </w:hyperlink>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t>commons-lang-</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Apache</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Provides extra functionality for classes in java.lang.</w:t>
            </w:r>
          </w:p>
        </w:tc>
        <w:tc>
          <w:tcPr>
            <w:tcW w:w="5270" w:type="dxa"/>
            <w:tcBorders>
              <w:top w:val="single" w:sz="8" w:space="0" w:color="4F81BD"/>
              <w:bottom w:val="single" w:sz="8" w:space="0" w:color="4F81BD"/>
              <w:right w:val="single" w:sz="8" w:space="0" w:color="4F81BD"/>
            </w:tcBorders>
          </w:tcPr>
          <w:p w:rsidR="00D6479D" w:rsidRPr="00E24FCD" w:rsidRDefault="00E21FCE" w:rsidP="008F1745">
            <w:pPr>
              <w:pStyle w:val="BodyText"/>
              <w:rPr>
                <w:rFonts w:ascii="Bookman Old Style" w:hAnsi="Bookman Old Style" w:cs="Courier New"/>
              </w:rPr>
            </w:pPr>
            <w:hyperlink r:id="rId41" w:history="1">
              <w:r w:rsidR="00D6479D" w:rsidRPr="00E24FCD">
                <w:rPr>
                  <w:rStyle w:val="Hyperlink"/>
                  <w:rFonts w:ascii="Bookman Old Style" w:hAnsi="Bookman Old Style" w:cs="Courier New"/>
                </w:rPr>
                <w:t>http://www.apache.org/licenses/</w:t>
              </w:r>
            </w:hyperlink>
          </w:p>
        </w:tc>
      </w:tr>
      <w:tr w:rsidR="008F1745" w:rsidRPr="00E24FCD" w:rsidTr="00E24FCD">
        <w:tc>
          <w:tcPr>
            <w:tcW w:w="2005" w:type="dxa"/>
          </w:tcPr>
          <w:p w:rsidR="00D6479D" w:rsidRPr="00E24FCD" w:rsidRDefault="00D6479D" w:rsidP="008F1745">
            <w:pPr>
              <w:pStyle w:val="BodyText"/>
              <w:rPr>
                <w:rFonts w:ascii="Bookman Old Style" w:hAnsi="Bookman Old Style" w:cs="Courier New"/>
                <w:b/>
                <w:bCs/>
              </w:rPr>
            </w:pPr>
            <w:r w:rsidRPr="00E24FCD">
              <w:rPr>
                <w:rFonts w:ascii="Bookman Old Style" w:hAnsi="Bookman Old Style" w:cs="Courier New"/>
                <w:b/>
                <w:bCs/>
              </w:rPr>
              <w:t>commons-logging.jar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Apache</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Wrapper around a variety of logging API implementations.</w:t>
            </w:r>
          </w:p>
        </w:tc>
        <w:tc>
          <w:tcPr>
            <w:tcW w:w="5270" w:type="dxa"/>
          </w:tcPr>
          <w:p w:rsidR="00D6479D" w:rsidRPr="00E24FCD" w:rsidRDefault="00E21FCE" w:rsidP="008F1745">
            <w:pPr>
              <w:pStyle w:val="BodyText"/>
              <w:rPr>
                <w:rFonts w:ascii="Bookman Old Style" w:hAnsi="Bookman Old Style" w:cs="Courier New"/>
              </w:rPr>
            </w:pPr>
            <w:hyperlink r:id="rId42" w:history="1">
              <w:r w:rsidR="00D6479D" w:rsidRPr="00E24FCD">
                <w:rPr>
                  <w:rStyle w:val="Hyperlink"/>
                  <w:rFonts w:ascii="Bookman Old Style" w:hAnsi="Bookman Old Style" w:cs="Courier New"/>
                </w:rPr>
                <w:t>http://www.apache.org/licenses/</w:t>
              </w:r>
            </w:hyperlink>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8F1745">
            <w:pPr>
              <w:pStyle w:val="BodyText"/>
              <w:rPr>
                <w:rFonts w:ascii="Bookman Old Style" w:hAnsi="Bookman Old Style" w:cs="Courier New"/>
                <w:b/>
                <w:bCs/>
              </w:rPr>
            </w:pPr>
            <w:r w:rsidRPr="00E24FCD">
              <w:rPr>
                <w:rFonts w:ascii="Bookman Old Style" w:hAnsi="Bookman Old Style" w:cs="Courier New"/>
                <w:b/>
                <w:bCs/>
              </w:rPr>
              <w:t>coreapi.jar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Eclipse Foundation</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Business Intelligence and Reporting Tools</w:t>
            </w:r>
          </w:p>
        </w:tc>
        <w:tc>
          <w:tcPr>
            <w:tcW w:w="5270" w:type="dxa"/>
            <w:tcBorders>
              <w:top w:val="single" w:sz="8" w:space="0" w:color="4F81BD"/>
              <w:bottom w:val="single" w:sz="8" w:space="0" w:color="4F81BD"/>
              <w:right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http://eclipse.org/birt/phoenix/</w:t>
            </w:r>
          </w:p>
        </w:tc>
      </w:tr>
      <w:tr w:rsidR="008F1745" w:rsidRPr="00E24FCD" w:rsidTr="00E24FCD">
        <w:tc>
          <w:tcPr>
            <w:tcW w:w="2005" w:type="dxa"/>
          </w:tcPr>
          <w:p w:rsidR="00D6479D" w:rsidRPr="00E24FCD" w:rsidRDefault="00D6479D" w:rsidP="008F1745">
            <w:pPr>
              <w:pStyle w:val="BodyText"/>
              <w:rPr>
                <w:rFonts w:ascii="Bookman Old Style" w:hAnsi="Bookman Old Style" w:cs="Courier New"/>
                <w:b/>
                <w:bCs/>
              </w:rPr>
            </w:pPr>
            <w:r w:rsidRPr="00E24FCD">
              <w:rPr>
                <w:rFonts w:ascii="Bookman Old Style" w:hAnsi="Bookman Old Style" w:cs="Courier New"/>
                <w:b/>
                <w:bCs/>
              </w:rPr>
              <w:t>engineapi.jar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Eclipse Foundation</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Business Intelligence and Reporting Tools</w:t>
            </w:r>
          </w:p>
        </w:tc>
        <w:tc>
          <w:tcPr>
            <w:tcW w:w="527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http://eclipse.org/birt/phoenix/</w:t>
            </w:r>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t>hazelcast-</w:t>
            </w:r>
            <w:r w:rsidR="00BB0EE3">
              <w:rPr>
                <w:rFonts w:ascii="Bookman Old Style" w:hAnsi="Bookman Old Style" w:cs="Courier New"/>
                <w:b/>
                <w:bCs/>
              </w:rPr>
              <w:t>x</w:t>
            </w:r>
            <w:r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Hazelcast</w:t>
            </w:r>
          </w:p>
        </w:tc>
        <w:tc>
          <w:tcPr>
            <w:tcW w:w="3010" w:type="dxa"/>
            <w:tcBorders>
              <w:top w:val="single" w:sz="8" w:space="0" w:color="4F81BD"/>
              <w:bottom w:val="single" w:sz="8" w:space="0" w:color="4F81BD"/>
            </w:tcBorders>
          </w:tcPr>
          <w:p w:rsidR="00D6479D" w:rsidRPr="00E24FCD" w:rsidRDefault="00D6479D" w:rsidP="00D6479D">
            <w:pPr>
              <w:pStyle w:val="BodyText"/>
              <w:rPr>
                <w:rFonts w:ascii="Bookman Old Style" w:hAnsi="Bookman Old Style" w:cs="Courier New"/>
              </w:rPr>
            </w:pPr>
            <w:r w:rsidRPr="00E24FCD">
              <w:rPr>
                <w:rFonts w:ascii="Bookman Old Style" w:hAnsi="Bookman Old Style" w:cs="Courier New"/>
              </w:rPr>
              <w:t>Distributed caching and Clustering</w:t>
            </w:r>
          </w:p>
        </w:tc>
        <w:tc>
          <w:tcPr>
            <w:tcW w:w="5270" w:type="dxa"/>
            <w:tcBorders>
              <w:top w:val="single" w:sz="8" w:space="0" w:color="4F81BD"/>
              <w:bottom w:val="single" w:sz="8" w:space="0" w:color="4F81BD"/>
              <w:right w:val="single" w:sz="8" w:space="0" w:color="4F81BD"/>
            </w:tcBorders>
          </w:tcPr>
          <w:p w:rsidR="00D6479D" w:rsidRPr="00136272" w:rsidRDefault="00D6479D" w:rsidP="00E22501">
            <w:pPr>
              <w:pStyle w:val="BodyText"/>
              <w:rPr>
                <w:rFonts w:ascii="Bookman Old Style" w:hAnsi="Bookman Old Style" w:cs="Courier New"/>
                <w:i/>
              </w:rPr>
            </w:pPr>
            <w:r w:rsidRPr="00136272">
              <w:rPr>
                <w:rFonts w:ascii="Bookman Old Style" w:hAnsi="Bookman Old Style" w:cs="Courier New"/>
                <w:i/>
              </w:rPr>
              <w:t>This product includes software developed by the Hazelcast Project (</w:t>
            </w:r>
            <w:hyperlink r:id="rId43" w:history="1">
              <w:r w:rsidRPr="00136272">
                <w:rPr>
                  <w:rStyle w:val="Hyperlink"/>
                  <w:rFonts w:ascii="Bookman Old Style" w:hAnsi="Bookman Old Style" w:cs="Courier New"/>
                  <w:i/>
                </w:rPr>
                <w:t>http://www.hazelcast.com)</w:t>
              </w:r>
            </w:hyperlink>
            <w:r w:rsidR="00136272">
              <w:rPr>
                <w:rFonts w:ascii="Bookman Old Style" w:hAnsi="Bookman Old Style" w:cs="Courier New"/>
                <w:i/>
              </w:rPr>
              <w:t>.</w:t>
            </w:r>
          </w:p>
          <w:p w:rsidR="00D6479D" w:rsidRPr="00E24FCD" w:rsidRDefault="00D6479D" w:rsidP="00D6479D">
            <w:pPr>
              <w:pStyle w:val="BodyText"/>
              <w:rPr>
                <w:rFonts w:ascii="Bookman Old Style" w:hAnsi="Bookman Old Style" w:cs="Courier New"/>
              </w:rPr>
            </w:pPr>
            <w:r w:rsidRPr="00E24FCD">
              <w:rPr>
                <w:rFonts w:ascii="Bookman Old Style" w:hAnsi="Bookman Old Style" w:cs="Courier New"/>
              </w:rPr>
              <w:t xml:space="preserve">License  </w:t>
            </w:r>
            <w:hyperlink r:id="rId44" w:history="1">
              <w:r w:rsidRPr="00E24FCD">
                <w:rPr>
                  <w:rStyle w:val="Hyperlink"/>
                  <w:rFonts w:ascii="Bookman Old Style" w:hAnsi="Bookman Old Style" w:cs="Courier New"/>
                </w:rPr>
                <w:t>http://www.apache.org/licenses/</w:t>
              </w:r>
            </w:hyperlink>
          </w:p>
        </w:tc>
      </w:tr>
      <w:tr w:rsidR="008F1745" w:rsidRPr="00E24FCD" w:rsidTr="00E24FCD">
        <w:tc>
          <w:tcPr>
            <w:tcW w:w="2005" w:type="dxa"/>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t>JDBCPool</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Proprietary</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Mastek</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JDBC Pool library</w:t>
            </w:r>
          </w:p>
        </w:tc>
        <w:tc>
          <w:tcPr>
            <w:tcW w:w="5270" w:type="dxa"/>
          </w:tcPr>
          <w:p w:rsidR="00D6479D" w:rsidRPr="00E24FCD" w:rsidRDefault="00992797" w:rsidP="00992797">
            <w:pPr>
              <w:pStyle w:val="BodyText"/>
              <w:rPr>
                <w:rFonts w:ascii="Bookman Old Style" w:hAnsi="Bookman Old Style" w:cs="Courier New"/>
              </w:rPr>
            </w:pPr>
            <w:r>
              <w:rPr>
                <w:rFonts w:ascii="Bookman Old Style" w:hAnsi="Bookman Old Style" w:cs="Courier New"/>
              </w:rPr>
              <w:t xml:space="preserve">In case the application pool is to be used then you need to implement the </w:t>
            </w:r>
            <w:r>
              <w:rPr>
                <w:rFonts w:ascii="Courier New" w:hAnsi="Courier New" w:cs="Courier New"/>
                <w:color w:val="000000"/>
                <w:highlight w:val="lightGray"/>
              </w:rPr>
              <w:t>IDataSourceFactory</w:t>
            </w:r>
            <w:r>
              <w:rPr>
                <w:rFonts w:ascii="Courier New" w:hAnsi="Courier New" w:cs="Courier New"/>
                <w:color w:val="000000"/>
              </w:rPr>
              <w:t xml:space="preserve"> </w:t>
            </w:r>
            <w:r>
              <w:rPr>
                <w:rFonts w:ascii="Bookman Old Style" w:hAnsi="Bookman Old Style" w:cs="Courier New"/>
              </w:rPr>
              <w:t>Interface. The default implementation uses the JDBCPool.</w:t>
            </w:r>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lastRenderedPageBreak/>
              <w:t>log4j-</w:t>
            </w:r>
            <w:r w:rsidR="00BB0EE3">
              <w:rPr>
                <w:rFonts w:ascii="Bookman Old Style" w:hAnsi="Bookman Old Style" w:cs="Courier New"/>
                <w:b/>
                <w:bCs/>
              </w:rPr>
              <w:t>&lt;x&gt;</w:t>
            </w:r>
            <w:r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Apache log4j</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Logging services.</w:t>
            </w:r>
          </w:p>
        </w:tc>
        <w:tc>
          <w:tcPr>
            <w:tcW w:w="5270" w:type="dxa"/>
            <w:tcBorders>
              <w:top w:val="single" w:sz="8" w:space="0" w:color="4F81BD"/>
              <w:bottom w:val="single" w:sz="8" w:space="0" w:color="4F81BD"/>
              <w:right w:val="single" w:sz="8" w:space="0" w:color="4F81BD"/>
            </w:tcBorders>
          </w:tcPr>
          <w:p w:rsidR="00D6479D" w:rsidRPr="00E24FCD" w:rsidRDefault="00E21FCE" w:rsidP="008F1745">
            <w:pPr>
              <w:pStyle w:val="BodyText"/>
              <w:rPr>
                <w:rFonts w:ascii="Bookman Old Style" w:hAnsi="Bookman Old Style" w:cs="Courier New"/>
              </w:rPr>
            </w:pPr>
            <w:hyperlink r:id="rId45" w:history="1">
              <w:r w:rsidR="00D6479D" w:rsidRPr="00E24FCD">
                <w:rPr>
                  <w:rStyle w:val="Hyperlink"/>
                  <w:rFonts w:ascii="Bookman Old Style" w:hAnsi="Bookman Old Style" w:cs="Courier New"/>
                </w:rPr>
                <w:t>http://logging.apache.org/log4j/1.2/license.html</w:t>
              </w:r>
            </w:hyperlink>
          </w:p>
        </w:tc>
      </w:tr>
      <w:tr w:rsidR="008F1745" w:rsidRPr="00E24FCD" w:rsidTr="00E24FCD">
        <w:tc>
          <w:tcPr>
            <w:tcW w:w="2005" w:type="dxa"/>
          </w:tcPr>
          <w:p w:rsidR="00D6479D" w:rsidRPr="00E24FCD" w:rsidRDefault="00D6479D" w:rsidP="008F1745">
            <w:pPr>
              <w:pStyle w:val="BodyText"/>
              <w:rPr>
                <w:rFonts w:ascii="Bookman Old Style" w:hAnsi="Bookman Old Style" w:cs="Courier New"/>
                <w:b/>
                <w:bCs/>
              </w:rPr>
            </w:pPr>
            <w:r w:rsidRPr="00E24FCD">
              <w:rPr>
                <w:rFonts w:ascii="Bookman Old Style" w:hAnsi="Bookman Old Style" w:cs="Courier New"/>
                <w:b/>
                <w:bCs/>
              </w:rPr>
              <w:t>modelapi.jar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Eclipse Foundation</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Business Intelligence and Reporting Tools</w:t>
            </w:r>
          </w:p>
        </w:tc>
        <w:tc>
          <w:tcPr>
            <w:tcW w:w="527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http://eclipse.org/birt/phoenix/</w:t>
            </w:r>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D6479D" w:rsidP="00BB0EE3">
            <w:pPr>
              <w:pStyle w:val="BodyText"/>
              <w:rPr>
                <w:rFonts w:ascii="Bookman Old Style" w:hAnsi="Bookman Old Style" w:cs="Courier New"/>
                <w:b/>
                <w:bCs/>
              </w:rPr>
            </w:pPr>
            <w:r w:rsidRPr="00E24FCD">
              <w:rPr>
                <w:rFonts w:ascii="Bookman Old Style" w:hAnsi="Bookman Old Style" w:cs="Courier New"/>
                <w:b/>
                <w:bCs/>
              </w:rPr>
              <w:t>mysql-connector-java-</w:t>
            </w:r>
            <w:r w:rsidR="00BB0EE3">
              <w:rPr>
                <w:rFonts w:ascii="Bookman Old Style" w:hAnsi="Bookman Old Style" w:cs="Courier New"/>
                <w:b/>
                <w:bCs/>
              </w:rPr>
              <w:t>&lt;x&gt;</w:t>
            </w:r>
            <w:r w:rsidRPr="00E24FCD">
              <w:rPr>
                <w:rFonts w:ascii="Bookman Old Style" w:hAnsi="Bookman Old Style" w:cs="Courier New"/>
                <w:b/>
                <w:bCs/>
              </w:rPr>
              <w:t>-bin.jar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MySQL</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MySQL JDBC Driver</w:t>
            </w:r>
          </w:p>
        </w:tc>
        <w:tc>
          <w:tcPr>
            <w:tcW w:w="5270" w:type="dxa"/>
            <w:tcBorders>
              <w:top w:val="single" w:sz="8" w:space="0" w:color="4F81BD"/>
              <w:bottom w:val="single" w:sz="8" w:space="0" w:color="4F81BD"/>
              <w:right w:val="single" w:sz="8" w:space="0" w:color="4F81BD"/>
            </w:tcBorders>
          </w:tcPr>
          <w:p w:rsidR="00D6479D" w:rsidRPr="00E24FCD" w:rsidRDefault="00E21FCE" w:rsidP="008F1745">
            <w:pPr>
              <w:pStyle w:val="BodyText"/>
              <w:rPr>
                <w:rFonts w:ascii="Bookman Old Style" w:hAnsi="Bookman Old Style" w:cs="Courier New"/>
              </w:rPr>
            </w:pPr>
            <w:hyperlink r:id="rId46" w:history="1">
              <w:r w:rsidR="00D6479D" w:rsidRPr="00E24FCD">
                <w:rPr>
                  <w:rStyle w:val="Hyperlink"/>
                  <w:rFonts w:ascii="Bookman Old Style" w:hAnsi="Bookman Old Style" w:cs="Courier New"/>
                </w:rPr>
                <w:t>http://www.oracle.com/technetwork/licenses/distribution-license-152002.html</w:t>
              </w:r>
            </w:hyperlink>
          </w:p>
        </w:tc>
      </w:tr>
      <w:tr w:rsidR="008F1745" w:rsidRPr="00E24FCD" w:rsidTr="00E24FCD">
        <w:tc>
          <w:tcPr>
            <w:tcW w:w="2005" w:type="dxa"/>
          </w:tcPr>
          <w:p w:rsidR="00D6479D" w:rsidRPr="00E24FCD" w:rsidRDefault="00BB0EE3" w:rsidP="00BB0EE3">
            <w:pPr>
              <w:pStyle w:val="BodyText"/>
              <w:rPr>
                <w:rFonts w:ascii="Bookman Old Style" w:hAnsi="Bookman Old Style" w:cs="Courier New"/>
                <w:b/>
                <w:bCs/>
              </w:rPr>
            </w:pPr>
            <w:r w:rsidRPr="00E24FCD">
              <w:rPr>
                <w:rFonts w:ascii="Bookman Old Style" w:hAnsi="Bookman Old Style" w:cs="Courier New"/>
                <w:b/>
                <w:bCs/>
              </w:rPr>
              <w:t>O</w:t>
            </w:r>
            <w:r w:rsidR="00D6479D" w:rsidRPr="00E24FCD">
              <w:rPr>
                <w:rFonts w:ascii="Bookman Old Style" w:hAnsi="Bookman Old Style" w:cs="Courier New"/>
                <w:b/>
                <w:bCs/>
              </w:rPr>
              <w:t>jdbc</w:t>
            </w:r>
            <w:r>
              <w:rPr>
                <w:rFonts w:ascii="Bookman Old Style" w:hAnsi="Bookman Old Style" w:cs="Courier New"/>
                <w:b/>
                <w:bCs/>
              </w:rPr>
              <w:t>&lt;x&gt;</w:t>
            </w:r>
            <w:r w:rsidR="00D6479D" w:rsidRPr="00E24FCD">
              <w:rPr>
                <w:rFonts w:ascii="Bookman Old Style" w:hAnsi="Bookman Old Style" w:cs="Courier New"/>
                <w:b/>
                <w:bCs/>
              </w:rPr>
              <w:t>.jar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Open Source</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Oracle</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Oracle JDBC Driver</w:t>
            </w:r>
          </w:p>
        </w:tc>
        <w:tc>
          <w:tcPr>
            <w:tcW w:w="527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OTN license</w:t>
            </w:r>
          </w:p>
          <w:p w:rsidR="00D6479D" w:rsidRPr="00E24FCD" w:rsidRDefault="00E21FCE" w:rsidP="008F1745">
            <w:pPr>
              <w:pStyle w:val="BodyText"/>
              <w:rPr>
                <w:rFonts w:ascii="Bookman Old Style" w:hAnsi="Bookman Old Style" w:cs="Courier New"/>
              </w:rPr>
            </w:pPr>
            <w:hyperlink r:id="rId47" w:history="1">
              <w:r w:rsidR="00D6479D" w:rsidRPr="00E24FCD">
                <w:rPr>
                  <w:rStyle w:val="Hyperlink"/>
                  <w:rFonts w:ascii="Bookman Old Style" w:hAnsi="Bookman Old Style" w:cs="Courier New"/>
                </w:rPr>
                <w:t>http://www.oracle.com/technetwork/licenses/distribution-license-152002.html</w:t>
              </w:r>
            </w:hyperlink>
          </w:p>
        </w:tc>
      </w:tr>
      <w:tr w:rsidR="00E24FCD" w:rsidRPr="00E24FCD" w:rsidTr="00E24FCD">
        <w:tc>
          <w:tcPr>
            <w:tcW w:w="2005" w:type="dxa"/>
            <w:tcBorders>
              <w:top w:val="single" w:sz="8" w:space="0" w:color="4F81BD"/>
              <w:left w:val="single" w:sz="8" w:space="0" w:color="4F81BD"/>
              <w:bottom w:val="single" w:sz="8" w:space="0" w:color="4F81BD"/>
            </w:tcBorders>
          </w:tcPr>
          <w:p w:rsidR="00D6479D" w:rsidRPr="00E24FCD" w:rsidRDefault="00BB0EE3" w:rsidP="008F1745">
            <w:pPr>
              <w:pStyle w:val="BodyText"/>
              <w:rPr>
                <w:rFonts w:ascii="Bookman Old Style" w:hAnsi="Bookman Old Style" w:cs="Courier New"/>
                <w:b/>
                <w:bCs/>
              </w:rPr>
            </w:pPr>
            <w:r>
              <w:rPr>
                <w:rFonts w:ascii="Bookman Old Style" w:hAnsi="Bookman Old Style" w:cs="Courier New"/>
                <w:b/>
                <w:bCs/>
              </w:rPr>
              <w:t>stg-birt-report-&lt;x&gt;</w:t>
            </w:r>
            <w:r w:rsidR="00D6479D" w:rsidRPr="00E24FCD">
              <w:rPr>
                <w:rFonts w:ascii="Bookman Old Style" w:hAnsi="Bookman Old Style" w:cs="Courier New"/>
                <w:b/>
                <w:bCs/>
              </w:rPr>
              <w:t>.jar</w:t>
            </w:r>
          </w:p>
        </w:tc>
        <w:tc>
          <w:tcPr>
            <w:tcW w:w="144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Proprietary</w:t>
            </w:r>
          </w:p>
        </w:tc>
        <w:tc>
          <w:tcPr>
            <w:tcW w:w="135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Mastek</w:t>
            </w:r>
          </w:p>
        </w:tc>
        <w:tc>
          <w:tcPr>
            <w:tcW w:w="3010" w:type="dxa"/>
            <w:tcBorders>
              <w:top w:val="single" w:sz="8" w:space="0" w:color="4F81BD"/>
              <w:bottom w:val="single" w:sz="8" w:space="0" w:color="4F81BD"/>
            </w:tcBorders>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Library to execute BIRT reports.</w:t>
            </w:r>
          </w:p>
        </w:tc>
        <w:tc>
          <w:tcPr>
            <w:tcW w:w="5270" w:type="dxa"/>
            <w:tcBorders>
              <w:top w:val="single" w:sz="8" w:space="0" w:color="4F81BD"/>
              <w:bottom w:val="single" w:sz="8" w:space="0" w:color="4F81BD"/>
              <w:right w:val="single" w:sz="8" w:space="0" w:color="4F81BD"/>
            </w:tcBorders>
          </w:tcPr>
          <w:p w:rsidR="00D6479D" w:rsidRPr="00E24FCD" w:rsidRDefault="00992797" w:rsidP="00992797">
            <w:pPr>
              <w:pStyle w:val="BodyText"/>
              <w:rPr>
                <w:rFonts w:ascii="Bookman Old Style" w:hAnsi="Bookman Old Style" w:cs="Courier New"/>
              </w:rPr>
            </w:pPr>
            <w:r>
              <w:rPr>
                <w:rFonts w:ascii="Bookman Old Style" w:hAnsi="Bookman Old Style" w:cs="Courier New"/>
              </w:rPr>
              <w:t xml:space="preserve">The setting can be turned off by changing the property </w:t>
            </w:r>
            <w:r w:rsidRPr="005B2585">
              <w:rPr>
                <w:rFonts w:ascii="Courier New" w:hAnsi="Courier New" w:cs="Courier New"/>
                <w:color w:val="FF0000"/>
              </w:rPr>
              <w:t>reportService</w:t>
            </w:r>
            <w:r>
              <w:rPr>
                <w:rFonts w:ascii="Bookman Old Style" w:hAnsi="Bookman Old Style" w:cs="Courier New"/>
              </w:rPr>
              <w:t xml:space="preserve"> pr.properties in case not needed.</w:t>
            </w:r>
          </w:p>
        </w:tc>
      </w:tr>
      <w:tr w:rsidR="008F1745" w:rsidRPr="00E24FCD" w:rsidTr="00E24FCD">
        <w:tc>
          <w:tcPr>
            <w:tcW w:w="2005" w:type="dxa"/>
          </w:tcPr>
          <w:p w:rsidR="00D6479D" w:rsidRPr="00E24FCD" w:rsidRDefault="001B0A49" w:rsidP="00BB0EE3">
            <w:pPr>
              <w:pStyle w:val="BodyText"/>
              <w:rPr>
                <w:rFonts w:ascii="Bookman Old Style" w:hAnsi="Bookman Old Style" w:cs="Courier New"/>
                <w:b/>
                <w:bCs/>
              </w:rPr>
            </w:pPr>
            <w:r>
              <w:rPr>
                <w:rFonts w:ascii="Bookman Old Style" w:hAnsi="Bookman Old Style" w:cs="Courier New"/>
                <w:b/>
                <w:bCs/>
              </w:rPr>
              <w:t>stg-commons</w:t>
            </w:r>
            <w:r w:rsidR="00BB0EE3">
              <w:rPr>
                <w:rFonts w:ascii="Bookman Old Style" w:hAnsi="Bookman Old Style" w:cs="Courier New"/>
                <w:b/>
                <w:bCs/>
              </w:rPr>
              <w:t>-&lt;x&gt;</w:t>
            </w:r>
            <w:r w:rsidR="00D6479D" w:rsidRPr="00E24FCD">
              <w:rPr>
                <w:rFonts w:ascii="Bookman Old Style" w:hAnsi="Bookman Old Style" w:cs="Courier New"/>
                <w:b/>
                <w:bCs/>
              </w:rPr>
              <w:t>.jar</w:t>
            </w:r>
          </w:p>
        </w:tc>
        <w:tc>
          <w:tcPr>
            <w:tcW w:w="144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Proprietary</w:t>
            </w:r>
          </w:p>
        </w:tc>
        <w:tc>
          <w:tcPr>
            <w:tcW w:w="135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Mastek</w:t>
            </w:r>
          </w:p>
        </w:tc>
        <w:tc>
          <w:tcPr>
            <w:tcW w:w="3010" w:type="dxa"/>
          </w:tcPr>
          <w:p w:rsidR="00D6479D" w:rsidRPr="00E24FCD" w:rsidRDefault="00D6479D" w:rsidP="008F1745">
            <w:pPr>
              <w:pStyle w:val="BodyText"/>
              <w:rPr>
                <w:rFonts w:ascii="Bookman Old Style" w:hAnsi="Bookman Old Style" w:cs="Courier New"/>
              </w:rPr>
            </w:pPr>
            <w:r w:rsidRPr="00E24FCD">
              <w:rPr>
                <w:rFonts w:ascii="Bookman Old Style" w:hAnsi="Bookman Old Style" w:cs="Courier New"/>
              </w:rPr>
              <w:t>Common library for common routines.</w:t>
            </w:r>
          </w:p>
        </w:tc>
        <w:tc>
          <w:tcPr>
            <w:tcW w:w="5270" w:type="dxa"/>
          </w:tcPr>
          <w:p w:rsidR="00D6479D" w:rsidRPr="00E24FCD" w:rsidRDefault="00992797" w:rsidP="008F1745">
            <w:pPr>
              <w:pStyle w:val="BodyText"/>
              <w:rPr>
                <w:rFonts w:ascii="Bookman Old Style" w:hAnsi="Bookman Old Style" w:cs="Courier New"/>
              </w:rPr>
            </w:pPr>
            <w:r>
              <w:rPr>
                <w:rFonts w:ascii="Bookman Old Style" w:hAnsi="Bookman Old Style" w:cs="Courier New"/>
              </w:rPr>
              <w:t>Some common routines used by many other products.</w:t>
            </w:r>
          </w:p>
        </w:tc>
      </w:tr>
    </w:tbl>
    <w:p w:rsidR="001361C3" w:rsidRPr="001361C3" w:rsidRDefault="001361C3" w:rsidP="001361C3">
      <w:pPr>
        <w:pStyle w:val="BodyText"/>
        <w:rPr>
          <w:rFonts w:ascii="Bookman Old Style" w:hAnsi="Bookman Old Style" w:cs="Courier New"/>
        </w:rPr>
      </w:pPr>
    </w:p>
    <w:sectPr w:rsidR="001361C3" w:rsidRPr="001361C3" w:rsidSect="001D7A8A">
      <w:pgSz w:w="16834" w:h="11909" w:orient="landscape" w:code="9"/>
      <w:pgMar w:top="2160" w:right="1440" w:bottom="216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FCE" w:rsidRDefault="00E21FCE">
      <w:r>
        <w:separator/>
      </w:r>
    </w:p>
  </w:endnote>
  <w:endnote w:type="continuationSeparator" w:id="0">
    <w:p w:rsidR="00E21FCE" w:rsidRDefault="00E2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Default="008846CD" w:rsidP="00460382">
    <w:pPr>
      <w:pStyle w:val="Footer"/>
      <w:pBdr>
        <w:top w:val="none" w:sz="0" w:space="0" w:color="auto"/>
      </w:pBdr>
      <w:tabs>
        <w:tab w:val="clear" w:pos="4320"/>
        <w:tab w:val="clear" w:pos="8640"/>
        <w:tab w:val="center" w:pos="3600"/>
        <w:tab w:val="right" w:pos="7920"/>
      </w:tabs>
      <w:rPr>
        <w:rStyle w:val="PageNumber"/>
      </w:rPr>
    </w:pPr>
    <w:r>
      <w:rPr>
        <w:b/>
        <w:noProof/>
      </w:rPr>
      <w:drawing>
        <wp:anchor distT="0" distB="0" distL="114300" distR="114300" simplePos="0" relativeHeight="251656192" behindDoc="0" locked="0" layoutInCell="1" allowOverlap="1" wp14:anchorId="4660AC05" wp14:editId="05B41429">
          <wp:simplePos x="0" y="0"/>
          <wp:positionH relativeFrom="column">
            <wp:posOffset>-342900</wp:posOffset>
          </wp:positionH>
          <wp:positionV relativeFrom="paragraph">
            <wp:posOffset>-65405</wp:posOffset>
          </wp:positionV>
          <wp:extent cx="5829300" cy="6858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666" t="41112" b="40385"/>
                  <a:stretch>
                    <a:fillRect/>
                  </a:stretch>
                </pic:blipFill>
                <pic:spPr bwMode="auto">
                  <a:xfrm>
                    <a:off x="0" y="0"/>
                    <a:ext cx="5829300" cy="685800"/>
                  </a:xfrm>
                  <a:prstGeom prst="rect">
                    <a:avLst/>
                  </a:prstGeom>
                  <a:noFill/>
                  <a:ln w="9525">
                    <a:noFill/>
                    <a:miter lim="800000"/>
                    <a:headEnd/>
                    <a:tailEnd/>
                  </a:ln>
                  <a:effectLst/>
                </pic:spPr>
              </pic:pic>
            </a:graphicData>
          </a:graphic>
        </wp:anchor>
      </w:drawing>
    </w:r>
  </w:p>
  <w:p w:rsidR="008846CD" w:rsidRDefault="008846CD" w:rsidP="00460382">
    <w:pPr>
      <w:pStyle w:val="Footer"/>
      <w:pBdr>
        <w:top w:val="none" w:sz="0" w:space="0" w:color="auto"/>
      </w:pBdr>
      <w:tabs>
        <w:tab w:val="clear" w:pos="4320"/>
        <w:tab w:val="clear" w:pos="8640"/>
        <w:tab w:val="center" w:pos="3600"/>
        <w:tab w:val="right" w:pos="7920"/>
      </w:tabs>
      <w:rPr>
        <w:rStyle w:val="PageNumber"/>
      </w:rPr>
    </w:pPr>
  </w:p>
  <w:p w:rsidR="008846CD" w:rsidRDefault="00F84F20" w:rsidP="00460382">
    <w:pPr>
      <w:pStyle w:val="Footer"/>
      <w:pBdr>
        <w:top w:val="none" w:sz="0" w:space="0" w:color="auto"/>
      </w:pBdr>
      <w:tabs>
        <w:tab w:val="clear" w:pos="4320"/>
        <w:tab w:val="clear" w:pos="8640"/>
        <w:tab w:val="center" w:pos="3600"/>
        <w:tab w:val="right" w:pos="7920"/>
      </w:tabs>
    </w:pPr>
    <w:r>
      <w:rPr>
        <w:rStyle w:val="PageNumber"/>
      </w:rPr>
      <w:fldChar w:fldCharType="begin"/>
    </w:r>
    <w:r w:rsidR="008846CD">
      <w:rPr>
        <w:rStyle w:val="PageNumber"/>
      </w:rPr>
      <w:instrText xml:space="preserve">PAGE  </w:instrText>
    </w:r>
    <w:r>
      <w:rPr>
        <w:rStyle w:val="PageNumber"/>
      </w:rPr>
      <w:fldChar w:fldCharType="separate"/>
    </w:r>
    <w:r w:rsidR="000D6FE1">
      <w:rPr>
        <w:rStyle w:val="PageNumber"/>
        <w:noProof/>
      </w:rPr>
      <w:t>3-60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Default="008846CD" w:rsidP="00460382">
    <w:pPr>
      <w:pStyle w:val="Footer"/>
      <w:pBdr>
        <w:top w:val="none" w:sz="0" w:space="0" w:color="auto"/>
      </w:pBdr>
      <w:tabs>
        <w:tab w:val="clear" w:pos="8640"/>
        <w:tab w:val="right" w:pos="7560"/>
      </w:tabs>
    </w:pPr>
    <w:r>
      <w:rPr>
        <w:noProof/>
      </w:rPr>
      <w:drawing>
        <wp:anchor distT="0" distB="0" distL="114300" distR="114300" simplePos="0" relativeHeight="251659264" behindDoc="0" locked="0" layoutInCell="1" allowOverlap="1" wp14:anchorId="6876224A" wp14:editId="170E4FF8">
          <wp:simplePos x="0" y="0"/>
          <wp:positionH relativeFrom="column">
            <wp:posOffset>-457200</wp:posOffset>
          </wp:positionH>
          <wp:positionV relativeFrom="paragraph">
            <wp:posOffset>-92075</wp:posOffset>
          </wp:positionV>
          <wp:extent cx="5829300" cy="685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1666" t="41112" b="40385"/>
                  <a:stretch>
                    <a:fillRect/>
                  </a:stretch>
                </pic:blipFill>
                <pic:spPr bwMode="auto">
                  <a:xfrm>
                    <a:off x="0" y="0"/>
                    <a:ext cx="5829300" cy="685800"/>
                  </a:xfrm>
                  <a:prstGeom prst="rect">
                    <a:avLst/>
                  </a:prstGeom>
                  <a:noFill/>
                  <a:ln w="9525">
                    <a:noFill/>
                    <a:miter lim="800000"/>
                    <a:headEnd/>
                    <a:tailEnd/>
                  </a:ln>
                  <a:effectLst/>
                </pic:spPr>
              </pic:pic>
            </a:graphicData>
          </a:graphic>
        </wp:anchor>
      </w:drawing>
    </w:r>
    <w:r>
      <w:tab/>
    </w:r>
    <w:r>
      <w:tab/>
    </w:r>
  </w:p>
  <w:p w:rsidR="008846CD" w:rsidRDefault="008846CD" w:rsidP="00460382">
    <w:pPr>
      <w:pStyle w:val="Footer"/>
      <w:pBdr>
        <w:top w:val="none" w:sz="0" w:space="0" w:color="auto"/>
      </w:pBdr>
      <w:tabs>
        <w:tab w:val="clear" w:pos="8640"/>
        <w:tab w:val="right" w:pos="7560"/>
      </w:tabs>
      <w:rPr>
        <w:rStyle w:val="PageNumber"/>
      </w:rPr>
    </w:pPr>
    <w:r>
      <w:rPr>
        <w:rStyle w:val="PageNumber"/>
      </w:rPr>
      <w:tab/>
    </w:r>
    <w:r>
      <w:rPr>
        <w:rStyle w:val="PageNumber"/>
      </w:rPr>
      <w:tab/>
    </w:r>
  </w:p>
  <w:p w:rsidR="008846CD" w:rsidRPr="00460382" w:rsidRDefault="008846CD" w:rsidP="00460382">
    <w:pPr>
      <w:pStyle w:val="Footer"/>
      <w:pBdr>
        <w:top w:val="none" w:sz="0" w:space="0" w:color="auto"/>
      </w:pBdr>
      <w:tabs>
        <w:tab w:val="clear" w:pos="8640"/>
        <w:tab w:val="right" w:pos="7560"/>
      </w:tabs>
      <w:rPr>
        <w:b/>
      </w:rPr>
    </w:pPr>
    <w:r>
      <w:rPr>
        <w:rStyle w:val="PageNumber"/>
      </w:rPr>
      <w:tab/>
    </w:r>
    <w:r>
      <w:rPr>
        <w:rStyle w:val="PageNumber"/>
      </w:rPr>
      <w:tab/>
    </w:r>
    <w:r w:rsidR="00F84F20">
      <w:rPr>
        <w:rStyle w:val="PageNumber"/>
      </w:rPr>
      <w:fldChar w:fldCharType="begin"/>
    </w:r>
    <w:r>
      <w:rPr>
        <w:rStyle w:val="PageNumber"/>
      </w:rPr>
      <w:instrText xml:space="preserve">PAGE  </w:instrText>
    </w:r>
    <w:r w:rsidR="00F84F20">
      <w:rPr>
        <w:rStyle w:val="PageNumber"/>
      </w:rPr>
      <w:fldChar w:fldCharType="separate"/>
    </w:r>
    <w:r w:rsidR="000D6FE1">
      <w:rPr>
        <w:rStyle w:val="PageNumber"/>
        <w:noProof/>
      </w:rPr>
      <w:t>ix</w:t>
    </w:r>
    <w:r w:rsidR="00F84F2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FCE" w:rsidRDefault="00E21FCE">
      <w:r>
        <w:separator/>
      </w:r>
    </w:p>
  </w:footnote>
  <w:footnote w:type="continuationSeparator" w:id="0">
    <w:p w:rsidR="00E21FCE" w:rsidRDefault="00E2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Pr="00656CAB" w:rsidRDefault="008846CD" w:rsidP="00F358EC">
    <w:pPr>
      <w:pStyle w:val="Header"/>
      <w:pBdr>
        <w:bottom w:val="none" w:sz="0" w:space="0" w:color="auto"/>
        <w:between w:val="single" w:sz="4" w:space="1" w:color="auto"/>
      </w:pBdr>
      <w:tabs>
        <w:tab w:val="clear" w:pos="4320"/>
        <w:tab w:val="left" w:pos="5400"/>
        <w:tab w:val="center" w:pos="5760"/>
      </w:tabs>
      <w:rPr>
        <w:lang w:val="fr-FR"/>
      </w:rPr>
    </w:pPr>
    <w:r w:rsidRPr="00656CAB">
      <w:rPr>
        <w:lang w:val="fr-FR"/>
      </w:rPr>
      <w:t>Process request Engine</w:t>
    </w:r>
    <w:r w:rsidRPr="00656CAB">
      <w:rPr>
        <w:lang w:val="fr-FR"/>
      </w:rPr>
      <w:tab/>
    </w:r>
  </w:p>
  <w:p w:rsidR="008846CD" w:rsidRDefault="008846CD" w:rsidP="00F358EC">
    <w:pPr>
      <w:pStyle w:val="Header"/>
      <w:pBdr>
        <w:bottom w:val="none" w:sz="0" w:space="0" w:color="auto"/>
        <w:between w:val="single" w:sz="4" w:space="1" w:color="auto"/>
      </w:pBdr>
    </w:pPr>
    <w:r>
      <w:rPr>
        <w:caps w:val="0"/>
      </w:rPr>
      <w:t>Design / Installation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Pr="00C53FA1" w:rsidRDefault="008846CD" w:rsidP="00656CAB">
    <w:pPr>
      <w:pStyle w:val="Header"/>
      <w:pBdr>
        <w:bottom w:val="none" w:sz="0" w:space="0" w:color="auto"/>
        <w:between w:val="single" w:sz="4" w:space="1" w:color="auto"/>
      </w:pBdr>
      <w:tabs>
        <w:tab w:val="clear" w:pos="8640"/>
        <w:tab w:val="left" w:pos="0"/>
        <w:tab w:val="right" w:pos="7560"/>
      </w:tabs>
      <w:rPr>
        <w:lang w:val="fr-FR"/>
      </w:rPr>
    </w:pPr>
    <w:r w:rsidRPr="00C53FA1">
      <w:rPr>
        <w:lang w:val="fr-FR"/>
      </w:rPr>
      <w:tab/>
    </w:r>
    <w:r>
      <w:rPr>
        <w:lang w:val="fr-FR"/>
      </w:rPr>
      <w:tab/>
    </w:r>
    <w:r>
      <w:t>Process request Engine</w:t>
    </w:r>
  </w:p>
  <w:p w:rsidR="008846CD" w:rsidRPr="00C53FA1" w:rsidRDefault="005C21F3" w:rsidP="00086D9F">
    <w:pPr>
      <w:pStyle w:val="Header"/>
      <w:pBdr>
        <w:bottom w:val="none" w:sz="0" w:space="0" w:color="auto"/>
        <w:between w:val="single" w:sz="4" w:space="1" w:color="auto"/>
      </w:pBdr>
      <w:tabs>
        <w:tab w:val="left" w:pos="4320"/>
        <w:tab w:val="center" w:pos="4680"/>
      </w:tabs>
      <w:jc w:val="right"/>
      <w:rPr>
        <w:lang w:val="fr-FR"/>
      </w:rPr>
    </w:pPr>
    <w:r>
      <w:rPr>
        <w:caps w:val="0"/>
        <w:lang w:val="fr-FR"/>
      </w:rPr>
      <w:t xml:space="preserve">Design / </w:t>
    </w:r>
    <w:r w:rsidR="008846CD" w:rsidRPr="00C53FA1">
      <w:rPr>
        <w:caps w:val="0"/>
        <w:lang w:val="fr-FR"/>
      </w:rPr>
      <w:t>Installation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Default="008846CD" w:rsidP="00086D9F">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CD" w:rsidRDefault="008846CD" w:rsidP="00086D9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040"/>
    <w:multiLevelType w:val="multilevel"/>
    <w:tmpl w:val="6F684FBA"/>
    <w:lvl w:ilvl="0">
      <w:start w:val="1"/>
      <w:numFmt w:val="decimal"/>
      <w:pStyle w:val="AppendHead2"/>
      <w:lvlText w:val="A%1."/>
      <w:lvlJc w:val="left"/>
      <w:pPr>
        <w:tabs>
          <w:tab w:val="num" w:pos="432"/>
        </w:tabs>
        <w:ind w:left="432" w:hanging="432"/>
      </w:pPr>
      <w:rPr>
        <w:rFonts w:hint="default"/>
      </w:rPr>
    </w:lvl>
    <w:lvl w:ilvl="1">
      <w:start w:val="1"/>
      <w:numFmt w:val="decimal"/>
      <w:lvlText w:val="A%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C61191A"/>
    <w:multiLevelType w:val="hybridMultilevel"/>
    <w:tmpl w:val="05DAE986"/>
    <w:lvl w:ilvl="0" w:tplc="79DA3786">
      <w:start w:val="1"/>
      <w:numFmt w:val="bullet"/>
      <w:pStyle w:val="List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2B41FD"/>
    <w:multiLevelType w:val="hybridMultilevel"/>
    <w:tmpl w:val="AEE2B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646CDA"/>
    <w:multiLevelType w:val="hybridMultilevel"/>
    <w:tmpl w:val="3AB823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7D67F02"/>
    <w:multiLevelType w:val="singleLevel"/>
    <w:tmpl w:val="87DEF5EE"/>
    <w:lvl w:ilvl="0">
      <w:start w:val="1"/>
      <w:numFmt w:val="decimal"/>
      <w:pStyle w:val="ListNumberFirst"/>
      <w:lvlText w:val="%1."/>
      <w:legacy w:legacy="1" w:legacySpace="0" w:legacyIndent="360"/>
      <w:lvlJc w:val="left"/>
      <w:pPr>
        <w:ind w:left="720" w:hanging="360"/>
      </w:pPr>
      <w:rPr>
        <w:rFonts w:ascii="Tms Rmn" w:hAnsi="Tms Rmn" w:hint="default"/>
        <w:sz w:val="20"/>
      </w:rPr>
    </w:lvl>
  </w:abstractNum>
  <w:abstractNum w:abstractNumId="5">
    <w:nsid w:val="28CD7E61"/>
    <w:multiLevelType w:val="hybridMultilevel"/>
    <w:tmpl w:val="2DD6C158"/>
    <w:lvl w:ilvl="0" w:tplc="D5FCBEB2">
      <w:start w:val="1"/>
      <w:numFmt w:val="bullet"/>
      <w:pStyle w:val="List5"/>
      <w:lvlText w:val=""/>
      <w:lvlJc w:val="left"/>
      <w:pPr>
        <w:tabs>
          <w:tab w:val="num" w:pos="2520"/>
        </w:tabs>
        <w:ind w:left="252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8921A1"/>
    <w:multiLevelType w:val="hybridMultilevel"/>
    <w:tmpl w:val="A48E47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7EB5F3A"/>
    <w:multiLevelType w:val="multilevel"/>
    <w:tmpl w:val="B8DC520C"/>
    <w:lvl w:ilvl="0">
      <w:start w:val="1"/>
      <w:numFmt w:val="decimal"/>
      <w:pStyle w:val="StyleAppendHead1Bold"/>
      <w:lvlText w:val="A%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A4703F8"/>
    <w:multiLevelType w:val="hybridMultilevel"/>
    <w:tmpl w:val="F44A68C4"/>
    <w:lvl w:ilvl="0" w:tplc="A8683974">
      <w:start w:val="1"/>
      <w:numFmt w:val="bullet"/>
      <w:pStyle w:val="Style1"/>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D820DB"/>
    <w:multiLevelType w:val="hybridMultilevel"/>
    <w:tmpl w:val="320C545A"/>
    <w:lvl w:ilvl="0" w:tplc="0409000F">
      <w:start w:val="1"/>
      <w:numFmt w:val="decimal"/>
      <w:pStyle w:val="Not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1">
    <w:nsid w:val="4CD006E0"/>
    <w:multiLevelType w:val="multilevel"/>
    <w:tmpl w:val="C156AE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32"/>
        <w:szCs w:val="3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87A089C"/>
    <w:multiLevelType w:val="hybridMultilevel"/>
    <w:tmpl w:val="18F0176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982CBB"/>
    <w:multiLevelType w:val="hybridMultilevel"/>
    <w:tmpl w:val="48928126"/>
    <w:lvl w:ilvl="0" w:tplc="8340C5EC">
      <w:start w:val="1"/>
      <w:numFmt w:val="decimal"/>
      <w:pStyle w:val="Procstep"/>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922F1E"/>
    <w:multiLevelType w:val="hybridMultilevel"/>
    <w:tmpl w:val="A58C98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4210329"/>
    <w:multiLevelType w:val="multilevel"/>
    <w:tmpl w:val="B01A68BE"/>
    <w:lvl w:ilvl="0">
      <w:start w:val="1"/>
      <w:numFmt w:val="decimal"/>
      <w:pStyle w:val="AppendHead1"/>
      <w:lvlText w:val="A%1"/>
      <w:lvlJc w:val="left"/>
      <w:pPr>
        <w:tabs>
          <w:tab w:val="num" w:pos="432"/>
        </w:tabs>
        <w:ind w:left="432" w:hanging="432"/>
      </w:pPr>
      <w:rPr>
        <w:rFonts w:hint="default"/>
      </w:rPr>
    </w:lvl>
    <w:lvl w:ilvl="1">
      <w:start w:val="1"/>
      <w:numFmt w:val="decimal"/>
      <w:lvlText w:val="A%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C84308F"/>
    <w:multiLevelType w:val="multilevel"/>
    <w:tmpl w:val="5AA283CA"/>
    <w:lvl w:ilvl="0">
      <w:start w:val="1"/>
      <w:numFmt w:val="decimal"/>
      <w:pStyle w:val="newnumb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D561B5E"/>
    <w:multiLevelType w:val="multilevel"/>
    <w:tmpl w:val="CCFECDC2"/>
    <w:lvl w:ilvl="0">
      <w:start w:val="1"/>
      <w:numFmt w:val="decimal"/>
      <w:pStyle w:val="Style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F7A2E49"/>
    <w:multiLevelType w:val="hybridMultilevel"/>
    <w:tmpl w:val="DC68056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0"/>
  </w:num>
  <w:num w:numId="3">
    <w:abstractNumId w:val="4"/>
  </w:num>
  <w:num w:numId="4">
    <w:abstractNumId w:val="5"/>
  </w:num>
  <w:num w:numId="5">
    <w:abstractNumId w:val="9"/>
  </w:num>
  <w:num w:numId="6">
    <w:abstractNumId w:val="1"/>
  </w:num>
  <w:num w:numId="7">
    <w:abstractNumId w:val="17"/>
  </w:num>
  <w:num w:numId="8">
    <w:abstractNumId w:val="13"/>
  </w:num>
  <w:num w:numId="9">
    <w:abstractNumId w:val="7"/>
  </w:num>
  <w:num w:numId="10">
    <w:abstractNumId w:val="15"/>
  </w:num>
  <w:num w:numId="11">
    <w:abstractNumId w:val="0"/>
  </w:num>
  <w:num w:numId="12">
    <w:abstractNumId w:val="11"/>
  </w:num>
  <w:num w:numId="13">
    <w:abstractNumId w:val="6"/>
  </w:num>
  <w:num w:numId="14">
    <w:abstractNumId w:val="12"/>
  </w:num>
  <w:num w:numId="15">
    <w:abstractNumId w:val="14"/>
  </w:num>
  <w:num w:numId="16">
    <w:abstractNumId w:val="2"/>
  </w:num>
  <w:num w:numId="17">
    <w:abstractNumId w:val="18"/>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DA"/>
    <w:rsid w:val="00000289"/>
    <w:rsid w:val="00004D14"/>
    <w:rsid w:val="00004E79"/>
    <w:rsid w:val="00005DF1"/>
    <w:rsid w:val="00006E61"/>
    <w:rsid w:val="000073E8"/>
    <w:rsid w:val="00012207"/>
    <w:rsid w:val="00012549"/>
    <w:rsid w:val="00014665"/>
    <w:rsid w:val="0002048C"/>
    <w:rsid w:val="000207E5"/>
    <w:rsid w:val="00024C93"/>
    <w:rsid w:val="00024EB7"/>
    <w:rsid w:val="000251C9"/>
    <w:rsid w:val="00025983"/>
    <w:rsid w:val="00026ECF"/>
    <w:rsid w:val="0002711D"/>
    <w:rsid w:val="00034666"/>
    <w:rsid w:val="00034AB6"/>
    <w:rsid w:val="000356C3"/>
    <w:rsid w:val="00035F2F"/>
    <w:rsid w:val="00037406"/>
    <w:rsid w:val="000426E4"/>
    <w:rsid w:val="000443F2"/>
    <w:rsid w:val="00046759"/>
    <w:rsid w:val="00047BA4"/>
    <w:rsid w:val="00047EEF"/>
    <w:rsid w:val="00050EC0"/>
    <w:rsid w:val="0005245B"/>
    <w:rsid w:val="00056A61"/>
    <w:rsid w:val="0005770F"/>
    <w:rsid w:val="0006282A"/>
    <w:rsid w:val="00062B8B"/>
    <w:rsid w:val="0007018C"/>
    <w:rsid w:val="00070225"/>
    <w:rsid w:val="00070A40"/>
    <w:rsid w:val="00071355"/>
    <w:rsid w:val="00072AC9"/>
    <w:rsid w:val="00073647"/>
    <w:rsid w:val="0007526D"/>
    <w:rsid w:val="00075570"/>
    <w:rsid w:val="00082239"/>
    <w:rsid w:val="00083B2B"/>
    <w:rsid w:val="000846F6"/>
    <w:rsid w:val="00086D9F"/>
    <w:rsid w:val="00087C61"/>
    <w:rsid w:val="00091E64"/>
    <w:rsid w:val="00092A2B"/>
    <w:rsid w:val="00092B73"/>
    <w:rsid w:val="00092EAA"/>
    <w:rsid w:val="00094008"/>
    <w:rsid w:val="000960D2"/>
    <w:rsid w:val="000A4A7F"/>
    <w:rsid w:val="000A6210"/>
    <w:rsid w:val="000A7F7E"/>
    <w:rsid w:val="000B0191"/>
    <w:rsid w:val="000B0C24"/>
    <w:rsid w:val="000B243A"/>
    <w:rsid w:val="000B521B"/>
    <w:rsid w:val="000C002A"/>
    <w:rsid w:val="000C08D3"/>
    <w:rsid w:val="000C0DFF"/>
    <w:rsid w:val="000C2452"/>
    <w:rsid w:val="000C30FC"/>
    <w:rsid w:val="000C4959"/>
    <w:rsid w:val="000C5BDB"/>
    <w:rsid w:val="000D0071"/>
    <w:rsid w:val="000D02B4"/>
    <w:rsid w:val="000D0CFB"/>
    <w:rsid w:val="000D6FE1"/>
    <w:rsid w:val="000E0456"/>
    <w:rsid w:val="000E064E"/>
    <w:rsid w:val="000E4109"/>
    <w:rsid w:val="000F246D"/>
    <w:rsid w:val="000F248E"/>
    <w:rsid w:val="000F40BC"/>
    <w:rsid w:val="000F516F"/>
    <w:rsid w:val="000F59E8"/>
    <w:rsid w:val="000F6CAA"/>
    <w:rsid w:val="00100C99"/>
    <w:rsid w:val="00101EA1"/>
    <w:rsid w:val="00103D6D"/>
    <w:rsid w:val="00105FED"/>
    <w:rsid w:val="001112B7"/>
    <w:rsid w:val="001119BA"/>
    <w:rsid w:val="0011274F"/>
    <w:rsid w:val="00114B47"/>
    <w:rsid w:val="00114DF0"/>
    <w:rsid w:val="001235F0"/>
    <w:rsid w:val="001305E0"/>
    <w:rsid w:val="00133B20"/>
    <w:rsid w:val="001350C8"/>
    <w:rsid w:val="001357C9"/>
    <w:rsid w:val="001359AF"/>
    <w:rsid w:val="001361C3"/>
    <w:rsid w:val="00136272"/>
    <w:rsid w:val="00140BF1"/>
    <w:rsid w:val="0014523F"/>
    <w:rsid w:val="0014536C"/>
    <w:rsid w:val="001454B3"/>
    <w:rsid w:val="00145DF4"/>
    <w:rsid w:val="00147ECC"/>
    <w:rsid w:val="001509FC"/>
    <w:rsid w:val="001605DD"/>
    <w:rsid w:val="00160B14"/>
    <w:rsid w:val="00161954"/>
    <w:rsid w:val="001656E4"/>
    <w:rsid w:val="00165F95"/>
    <w:rsid w:val="00170EC8"/>
    <w:rsid w:val="00171DEA"/>
    <w:rsid w:val="00172E56"/>
    <w:rsid w:val="00173670"/>
    <w:rsid w:val="00174C08"/>
    <w:rsid w:val="00175ACC"/>
    <w:rsid w:val="00177122"/>
    <w:rsid w:val="00182E31"/>
    <w:rsid w:val="001842BC"/>
    <w:rsid w:val="00185571"/>
    <w:rsid w:val="001865A9"/>
    <w:rsid w:val="00186AB1"/>
    <w:rsid w:val="00192313"/>
    <w:rsid w:val="00193DCE"/>
    <w:rsid w:val="0019460D"/>
    <w:rsid w:val="00194635"/>
    <w:rsid w:val="001956E3"/>
    <w:rsid w:val="001A085B"/>
    <w:rsid w:val="001A1C11"/>
    <w:rsid w:val="001A2085"/>
    <w:rsid w:val="001A2CB6"/>
    <w:rsid w:val="001B0A49"/>
    <w:rsid w:val="001B1553"/>
    <w:rsid w:val="001B2015"/>
    <w:rsid w:val="001B2E47"/>
    <w:rsid w:val="001B392C"/>
    <w:rsid w:val="001B5E82"/>
    <w:rsid w:val="001C0227"/>
    <w:rsid w:val="001C3B18"/>
    <w:rsid w:val="001C45F1"/>
    <w:rsid w:val="001C55E7"/>
    <w:rsid w:val="001D1FEF"/>
    <w:rsid w:val="001D23D8"/>
    <w:rsid w:val="001D2FAC"/>
    <w:rsid w:val="001D6CD5"/>
    <w:rsid w:val="001D77E8"/>
    <w:rsid w:val="001D7A8A"/>
    <w:rsid w:val="001E2930"/>
    <w:rsid w:val="001E2A85"/>
    <w:rsid w:val="001E3259"/>
    <w:rsid w:val="001E4B59"/>
    <w:rsid w:val="001E63E7"/>
    <w:rsid w:val="001F0887"/>
    <w:rsid w:val="001F2F23"/>
    <w:rsid w:val="001F4BD6"/>
    <w:rsid w:val="001F6A4E"/>
    <w:rsid w:val="002009DA"/>
    <w:rsid w:val="00200AFA"/>
    <w:rsid w:val="00203BFA"/>
    <w:rsid w:val="00204163"/>
    <w:rsid w:val="002100AE"/>
    <w:rsid w:val="0021018D"/>
    <w:rsid w:val="00213130"/>
    <w:rsid w:val="002170D3"/>
    <w:rsid w:val="002203E2"/>
    <w:rsid w:val="00222939"/>
    <w:rsid w:val="00225EFD"/>
    <w:rsid w:val="00230139"/>
    <w:rsid w:val="00232497"/>
    <w:rsid w:val="002368EB"/>
    <w:rsid w:val="00236E1E"/>
    <w:rsid w:val="00240C70"/>
    <w:rsid w:val="00240E7B"/>
    <w:rsid w:val="002444BA"/>
    <w:rsid w:val="0024466B"/>
    <w:rsid w:val="00245699"/>
    <w:rsid w:val="00246686"/>
    <w:rsid w:val="00251435"/>
    <w:rsid w:val="00251DFD"/>
    <w:rsid w:val="0025480A"/>
    <w:rsid w:val="002552E9"/>
    <w:rsid w:val="002564CC"/>
    <w:rsid w:val="00260294"/>
    <w:rsid w:val="00262CD4"/>
    <w:rsid w:val="002635EC"/>
    <w:rsid w:val="002639AC"/>
    <w:rsid w:val="00264AD2"/>
    <w:rsid w:val="002672C7"/>
    <w:rsid w:val="00271037"/>
    <w:rsid w:val="00272BFB"/>
    <w:rsid w:val="00272FEF"/>
    <w:rsid w:val="002731C7"/>
    <w:rsid w:val="00273CA2"/>
    <w:rsid w:val="00273F97"/>
    <w:rsid w:val="00274981"/>
    <w:rsid w:val="00274DE4"/>
    <w:rsid w:val="00277617"/>
    <w:rsid w:val="00280E50"/>
    <w:rsid w:val="002823F7"/>
    <w:rsid w:val="00282D01"/>
    <w:rsid w:val="002838F1"/>
    <w:rsid w:val="00285931"/>
    <w:rsid w:val="00286511"/>
    <w:rsid w:val="00293C73"/>
    <w:rsid w:val="002962A1"/>
    <w:rsid w:val="00296969"/>
    <w:rsid w:val="002A2680"/>
    <w:rsid w:val="002A418B"/>
    <w:rsid w:val="002A5E27"/>
    <w:rsid w:val="002A7851"/>
    <w:rsid w:val="002B1D7A"/>
    <w:rsid w:val="002B737D"/>
    <w:rsid w:val="002B7628"/>
    <w:rsid w:val="002C4FD5"/>
    <w:rsid w:val="002C5C94"/>
    <w:rsid w:val="002C6FD6"/>
    <w:rsid w:val="002D32A7"/>
    <w:rsid w:val="002D4CDA"/>
    <w:rsid w:val="002D52D1"/>
    <w:rsid w:val="002D5CA8"/>
    <w:rsid w:val="002D69B3"/>
    <w:rsid w:val="002E1E95"/>
    <w:rsid w:val="002E436D"/>
    <w:rsid w:val="002E485D"/>
    <w:rsid w:val="002E5269"/>
    <w:rsid w:val="002E5F59"/>
    <w:rsid w:val="002F3164"/>
    <w:rsid w:val="002F3FC2"/>
    <w:rsid w:val="00302117"/>
    <w:rsid w:val="00302621"/>
    <w:rsid w:val="00302E2B"/>
    <w:rsid w:val="00304315"/>
    <w:rsid w:val="0030477E"/>
    <w:rsid w:val="0031261E"/>
    <w:rsid w:val="003167CD"/>
    <w:rsid w:val="0032146B"/>
    <w:rsid w:val="00321EE4"/>
    <w:rsid w:val="00323A35"/>
    <w:rsid w:val="00324A01"/>
    <w:rsid w:val="0032580D"/>
    <w:rsid w:val="00326F7F"/>
    <w:rsid w:val="00330B67"/>
    <w:rsid w:val="00331694"/>
    <w:rsid w:val="00331977"/>
    <w:rsid w:val="00332551"/>
    <w:rsid w:val="0033352B"/>
    <w:rsid w:val="00336796"/>
    <w:rsid w:val="00337A37"/>
    <w:rsid w:val="00337CD6"/>
    <w:rsid w:val="003413D3"/>
    <w:rsid w:val="003426CE"/>
    <w:rsid w:val="00343A9E"/>
    <w:rsid w:val="0035093D"/>
    <w:rsid w:val="00350D85"/>
    <w:rsid w:val="003522E2"/>
    <w:rsid w:val="00352ECB"/>
    <w:rsid w:val="003553D9"/>
    <w:rsid w:val="00356250"/>
    <w:rsid w:val="00356C27"/>
    <w:rsid w:val="003604BE"/>
    <w:rsid w:val="00362133"/>
    <w:rsid w:val="00363159"/>
    <w:rsid w:val="00363410"/>
    <w:rsid w:val="0036397A"/>
    <w:rsid w:val="0036555C"/>
    <w:rsid w:val="003676B9"/>
    <w:rsid w:val="00370302"/>
    <w:rsid w:val="00370B45"/>
    <w:rsid w:val="00371BE9"/>
    <w:rsid w:val="00373C2C"/>
    <w:rsid w:val="00375542"/>
    <w:rsid w:val="00375714"/>
    <w:rsid w:val="00377B82"/>
    <w:rsid w:val="00381248"/>
    <w:rsid w:val="00381716"/>
    <w:rsid w:val="003832E6"/>
    <w:rsid w:val="0038690B"/>
    <w:rsid w:val="00391A9D"/>
    <w:rsid w:val="00391EEA"/>
    <w:rsid w:val="00392D6C"/>
    <w:rsid w:val="00392ED1"/>
    <w:rsid w:val="00393C69"/>
    <w:rsid w:val="003946FD"/>
    <w:rsid w:val="0039575A"/>
    <w:rsid w:val="003973CF"/>
    <w:rsid w:val="003B168B"/>
    <w:rsid w:val="003B194B"/>
    <w:rsid w:val="003B4D2F"/>
    <w:rsid w:val="003B5862"/>
    <w:rsid w:val="003B6EB2"/>
    <w:rsid w:val="003B7DDD"/>
    <w:rsid w:val="003C340B"/>
    <w:rsid w:val="003C3C0A"/>
    <w:rsid w:val="003C4C37"/>
    <w:rsid w:val="003C51E4"/>
    <w:rsid w:val="003C5408"/>
    <w:rsid w:val="003C552A"/>
    <w:rsid w:val="003C7462"/>
    <w:rsid w:val="003D01C1"/>
    <w:rsid w:val="003D2401"/>
    <w:rsid w:val="003D3EFD"/>
    <w:rsid w:val="003D509F"/>
    <w:rsid w:val="003D53B2"/>
    <w:rsid w:val="003E23D4"/>
    <w:rsid w:val="003E3FAF"/>
    <w:rsid w:val="003E4C16"/>
    <w:rsid w:val="003E5DE0"/>
    <w:rsid w:val="003E7E92"/>
    <w:rsid w:val="003F127F"/>
    <w:rsid w:val="003F6838"/>
    <w:rsid w:val="00400BBF"/>
    <w:rsid w:val="0040269B"/>
    <w:rsid w:val="0040284D"/>
    <w:rsid w:val="00403E7C"/>
    <w:rsid w:val="00405A90"/>
    <w:rsid w:val="00405DB5"/>
    <w:rsid w:val="00406A55"/>
    <w:rsid w:val="00406D07"/>
    <w:rsid w:val="0041418C"/>
    <w:rsid w:val="004145EE"/>
    <w:rsid w:val="00414E08"/>
    <w:rsid w:val="0041544C"/>
    <w:rsid w:val="004201E7"/>
    <w:rsid w:val="0042151C"/>
    <w:rsid w:val="00421BE1"/>
    <w:rsid w:val="00424B17"/>
    <w:rsid w:val="0043113D"/>
    <w:rsid w:val="00434D95"/>
    <w:rsid w:val="0043676A"/>
    <w:rsid w:val="00444115"/>
    <w:rsid w:val="004459AF"/>
    <w:rsid w:val="004464BD"/>
    <w:rsid w:val="0044758C"/>
    <w:rsid w:val="004513FA"/>
    <w:rsid w:val="00451698"/>
    <w:rsid w:val="00456F18"/>
    <w:rsid w:val="0045793C"/>
    <w:rsid w:val="00460382"/>
    <w:rsid w:val="00462886"/>
    <w:rsid w:val="004647C4"/>
    <w:rsid w:val="004654AD"/>
    <w:rsid w:val="00465655"/>
    <w:rsid w:val="004664AF"/>
    <w:rsid w:val="00466C0A"/>
    <w:rsid w:val="00467544"/>
    <w:rsid w:val="00474572"/>
    <w:rsid w:val="0047603F"/>
    <w:rsid w:val="00476AF9"/>
    <w:rsid w:val="00480810"/>
    <w:rsid w:val="004824D8"/>
    <w:rsid w:val="0048257F"/>
    <w:rsid w:val="0048354B"/>
    <w:rsid w:val="0048389C"/>
    <w:rsid w:val="0048390D"/>
    <w:rsid w:val="00484EC1"/>
    <w:rsid w:val="00485786"/>
    <w:rsid w:val="00487747"/>
    <w:rsid w:val="004913FC"/>
    <w:rsid w:val="0049169C"/>
    <w:rsid w:val="00494423"/>
    <w:rsid w:val="004949C0"/>
    <w:rsid w:val="00495FD7"/>
    <w:rsid w:val="004A0101"/>
    <w:rsid w:val="004A14C4"/>
    <w:rsid w:val="004A3FFE"/>
    <w:rsid w:val="004A4608"/>
    <w:rsid w:val="004A6641"/>
    <w:rsid w:val="004B23AE"/>
    <w:rsid w:val="004B3B3D"/>
    <w:rsid w:val="004B68B0"/>
    <w:rsid w:val="004B7E5C"/>
    <w:rsid w:val="004C2736"/>
    <w:rsid w:val="004C390A"/>
    <w:rsid w:val="004C4235"/>
    <w:rsid w:val="004C429D"/>
    <w:rsid w:val="004D07D5"/>
    <w:rsid w:val="004D15C2"/>
    <w:rsid w:val="004D2178"/>
    <w:rsid w:val="004D2C46"/>
    <w:rsid w:val="004D6D97"/>
    <w:rsid w:val="004E1ED2"/>
    <w:rsid w:val="004E3040"/>
    <w:rsid w:val="004E44DE"/>
    <w:rsid w:val="004E7C17"/>
    <w:rsid w:val="004F062F"/>
    <w:rsid w:val="004F21A4"/>
    <w:rsid w:val="004F2DD1"/>
    <w:rsid w:val="004F2DF8"/>
    <w:rsid w:val="004F3E35"/>
    <w:rsid w:val="004F4119"/>
    <w:rsid w:val="004F5A2D"/>
    <w:rsid w:val="004F66F9"/>
    <w:rsid w:val="004F6F40"/>
    <w:rsid w:val="005029E0"/>
    <w:rsid w:val="00506C65"/>
    <w:rsid w:val="00507B26"/>
    <w:rsid w:val="00510118"/>
    <w:rsid w:val="00511123"/>
    <w:rsid w:val="00511A81"/>
    <w:rsid w:val="00511F73"/>
    <w:rsid w:val="00512706"/>
    <w:rsid w:val="0051792D"/>
    <w:rsid w:val="005231EE"/>
    <w:rsid w:val="00523A79"/>
    <w:rsid w:val="00525C17"/>
    <w:rsid w:val="00526E16"/>
    <w:rsid w:val="00531665"/>
    <w:rsid w:val="00531C7D"/>
    <w:rsid w:val="00532FF1"/>
    <w:rsid w:val="005339F8"/>
    <w:rsid w:val="005348E0"/>
    <w:rsid w:val="00541196"/>
    <w:rsid w:val="00541AF6"/>
    <w:rsid w:val="00541D36"/>
    <w:rsid w:val="00544B77"/>
    <w:rsid w:val="00545A52"/>
    <w:rsid w:val="00547371"/>
    <w:rsid w:val="0054759C"/>
    <w:rsid w:val="005504C1"/>
    <w:rsid w:val="00551A59"/>
    <w:rsid w:val="00551E3A"/>
    <w:rsid w:val="00552173"/>
    <w:rsid w:val="00552BC6"/>
    <w:rsid w:val="00554A30"/>
    <w:rsid w:val="00564649"/>
    <w:rsid w:val="0058399C"/>
    <w:rsid w:val="00584236"/>
    <w:rsid w:val="00585687"/>
    <w:rsid w:val="0058776F"/>
    <w:rsid w:val="005903D9"/>
    <w:rsid w:val="0059289F"/>
    <w:rsid w:val="00593151"/>
    <w:rsid w:val="00593DBA"/>
    <w:rsid w:val="005A105C"/>
    <w:rsid w:val="005A1D94"/>
    <w:rsid w:val="005A39DD"/>
    <w:rsid w:val="005A3EF7"/>
    <w:rsid w:val="005A57B0"/>
    <w:rsid w:val="005A5A0E"/>
    <w:rsid w:val="005A5C44"/>
    <w:rsid w:val="005A7CA5"/>
    <w:rsid w:val="005B1B3F"/>
    <w:rsid w:val="005B2585"/>
    <w:rsid w:val="005B2B7E"/>
    <w:rsid w:val="005B3244"/>
    <w:rsid w:val="005B40FC"/>
    <w:rsid w:val="005B6EEE"/>
    <w:rsid w:val="005C0FBE"/>
    <w:rsid w:val="005C21F3"/>
    <w:rsid w:val="005C2DFC"/>
    <w:rsid w:val="005C5957"/>
    <w:rsid w:val="005C73ED"/>
    <w:rsid w:val="005D0416"/>
    <w:rsid w:val="005D08DA"/>
    <w:rsid w:val="005D0BB8"/>
    <w:rsid w:val="005D2833"/>
    <w:rsid w:val="005D2C97"/>
    <w:rsid w:val="005E2BF5"/>
    <w:rsid w:val="005E347A"/>
    <w:rsid w:val="005E49F7"/>
    <w:rsid w:val="005E4A4A"/>
    <w:rsid w:val="005E72A0"/>
    <w:rsid w:val="005F0658"/>
    <w:rsid w:val="005F0695"/>
    <w:rsid w:val="005F28F8"/>
    <w:rsid w:val="005F2E92"/>
    <w:rsid w:val="005F39D5"/>
    <w:rsid w:val="005F70DE"/>
    <w:rsid w:val="00600387"/>
    <w:rsid w:val="0060046D"/>
    <w:rsid w:val="00605F29"/>
    <w:rsid w:val="00606AF0"/>
    <w:rsid w:val="00610C1D"/>
    <w:rsid w:val="00611234"/>
    <w:rsid w:val="00613DC0"/>
    <w:rsid w:val="006148BE"/>
    <w:rsid w:val="006156E0"/>
    <w:rsid w:val="006175D6"/>
    <w:rsid w:val="00625809"/>
    <w:rsid w:val="0063092E"/>
    <w:rsid w:val="00631E63"/>
    <w:rsid w:val="0063545C"/>
    <w:rsid w:val="00635C7E"/>
    <w:rsid w:val="006369EF"/>
    <w:rsid w:val="00637E3B"/>
    <w:rsid w:val="00637FC1"/>
    <w:rsid w:val="006413D4"/>
    <w:rsid w:val="006501AF"/>
    <w:rsid w:val="00650274"/>
    <w:rsid w:val="00650572"/>
    <w:rsid w:val="0065143B"/>
    <w:rsid w:val="00652CF1"/>
    <w:rsid w:val="0065311F"/>
    <w:rsid w:val="006540E2"/>
    <w:rsid w:val="00656CAB"/>
    <w:rsid w:val="00660B78"/>
    <w:rsid w:val="00665869"/>
    <w:rsid w:val="00674B47"/>
    <w:rsid w:val="00675D69"/>
    <w:rsid w:val="00677FAD"/>
    <w:rsid w:val="00681756"/>
    <w:rsid w:val="00681A07"/>
    <w:rsid w:val="00685192"/>
    <w:rsid w:val="00690A01"/>
    <w:rsid w:val="0069715C"/>
    <w:rsid w:val="006A0828"/>
    <w:rsid w:val="006A1280"/>
    <w:rsid w:val="006A23C4"/>
    <w:rsid w:val="006A34D5"/>
    <w:rsid w:val="006A5E7C"/>
    <w:rsid w:val="006B2A1E"/>
    <w:rsid w:val="006B2E29"/>
    <w:rsid w:val="006B2E5C"/>
    <w:rsid w:val="006B5A3A"/>
    <w:rsid w:val="006B5FA1"/>
    <w:rsid w:val="006B7820"/>
    <w:rsid w:val="006C2B85"/>
    <w:rsid w:val="006C3D3C"/>
    <w:rsid w:val="006C418C"/>
    <w:rsid w:val="006C431C"/>
    <w:rsid w:val="006C67B0"/>
    <w:rsid w:val="006C7077"/>
    <w:rsid w:val="006C7376"/>
    <w:rsid w:val="006D48C2"/>
    <w:rsid w:val="006D7CDA"/>
    <w:rsid w:val="006E0275"/>
    <w:rsid w:val="006E4BF8"/>
    <w:rsid w:val="006E6BED"/>
    <w:rsid w:val="006E6E26"/>
    <w:rsid w:val="006F30B7"/>
    <w:rsid w:val="006F34C2"/>
    <w:rsid w:val="006F7F62"/>
    <w:rsid w:val="00701F71"/>
    <w:rsid w:val="00702C10"/>
    <w:rsid w:val="00703B50"/>
    <w:rsid w:val="00706CB4"/>
    <w:rsid w:val="00707226"/>
    <w:rsid w:val="00707ED1"/>
    <w:rsid w:val="00712D20"/>
    <w:rsid w:val="007146DF"/>
    <w:rsid w:val="007150D9"/>
    <w:rsid w:val="00717BBF"/>
    <w:rsid w:val="00727158"/>
    <w:rsid w:val="00736775"/>
    <w:rsid w:val="00736AC3"/>
    <w:rsid w:val="00740BE4"/>
    <w:rsid w:val="00740E7F"/>
    <w:rsid w:val="00741EFF"/>
    <w:rsid w:val="00744110"/>
    <w:rsid w:val="007443BE"/>
    <w:rsid w:val="00745DC8"/>
    <w:rsid w:val="007475F1"/>
    <w:rsid w:val="00747D64"/>
    <w:rsid w:val="00752AF1"/>
    <w:rsid w:val="007556C8"/>
    <w:rsid w:val="00756A14"/>
    <w:rsid w:val="00757259"/>
    <w:rsid w:val="00763C01"/>
    <w:rsid w:val="00767D4B"/>
    <w:rsid w:val="00773B36"/>
    <w:rsid w:val="00773CC3"/>
    <w:rsid w:val="007818EC"/>
    <w:rsid w:val="00784319"/>
    <w:rsid w:val="00785E81"/>
    <w:rsid w:val="007862C5"/>
    <w:rsid w:val="00787530"/>
    <w:rsid w:val="0079288E"/>
    <w:rsid w:val="00792B68"/>
    <w:rsid w:val="0079304C"/>
    <w:rsid w:val="007934D8"/>
    <w:rsid w:val="00794BA8"/>
    <w:rsid w:val="00797856"/>
    <w:rsid w:val="007A1D7E"/>
    <w:rsid w:val="007A3F35"/>
    <w:rsid w:val="007A5FC2"/>
    <w:rsid w:val="007A650B"/>
    <w:rsid w:val="007A71C2"/>
    <w:rsid w:val="007A78F3"/>
    <w:rsid w:val="007B2A23"/>
    <w:rsid w:val="007B2BDD"/>
    <w:rsid w:val="007B6184"/>
    <w:rsid w:val="007B6F85"/>
    <w:rsid w:val="007C0AE7"/>
    <w:rsid w:val="007C0DF2"/>
    <w:rsid w:val="007C17E4"/>
    <w:rsid w:val="007C4B35"/>
    <w:rsid w:val="007C4CBF"/>
    <w:rsid w:val="007C5939"/>
    <w:rsid w:val="007C63F5"/>
    <w:rsid w:val="007D0341"/>
    <w:rsid w:val="007D188F"/>
    <w:rsid w:val="007D7436"/>
    <w:rsid w:val="007D7CA9"/>
    <w:rsid w:val="007E2481"/>
    <w:rsid w:val="007E26BE"/>
    <w:rsid w:val="007E5BCA"/>
    <w:rsid w:val="007E62E5"/>
    <w:rsid w:val="007E723D"/>
    <w:rsid w:val="007E7368"/>
    <w:rsid w:val="007E7726"/>
    <w:rsid w:val="007F03E9"/>
    <w:rsid w:val="007F14E9"/>
    <w:rsid w:val="007F34DE"/>
    <w:rsid w:val="007F3F58"/>
    <w:rsid w:val="007F712F"/>
    <w:rsid w:val="00800A6A"/>
    <w:rsid w:val="00801E0E"/>
    <w:rsid w:val="00806BD3"/>
    <w:rsid w:val="00806C4F"/>
    <w:rsid w:val="00810BA5"/>
    <w:rsid w:val="00820E0F"/>
    <w:rsid w:val="00825B48"/>
    <w:rsid w:val="008260CF"/>
    <w:rsid w:val="00831A5A"/>
    <w:rsid w:val="008374F8"/>
    <w:rsid w:val="00840FF3"/>
    <w:rsid w:val="008431C3"/>
    <w:rsid w:val="00843371"/>
    <w:rsid w:val="00844E12"/>
    <w:rsid w:val="00847118"/>
    <w:rsid w:val="00847DA6"/>
    <w:rsid w:val="00854AC0"/>
    <w:rsid w:val="00854D3E"/>
    <w:rsid w:val="00855595"/>
    <w:rsid w:val="008558B6"/>
    <w:rsid w:val="008566CC"/>
    <w:rsid w:val="008609EB"/>
    <w:rsid w:val="00860D08"/>
    <w:rsid w:val="00865394"/>
    <w:rsid w:val="008678E4"/>
    <w:rsid w:val="00870523"/>
    <w:rsid w:val="008718D0"/>
    <w:rsid w:val="008726CE"/>
    <w:rsid w:val="008740F9"/>
    <w:rsid w:val="00874649"/>
    <w:rsid w:val="008768BF"/>
    <w:rsid w:val="00877C4A"/>
    <w:rsid w:val="008820E8"/>
    <w:rsid w:val="00883298"/>
    <w:rsid w:val="008846CD"/>
    <w:rsid w:val="0088798A"/>
    <w:rsid w:val="00890349"/>
    <w:rsid w:val="00890753"/>
    <w:rsid w:val="00890A95"/>
    <w:rsid w:val="008942CF"/>
    <w:rsid w:val="008948DC"/>
    <w:rsid w:val="008956B5"/>
    <w:rsid w:val="008A0ADD"/>
    <w:rsid w:val="008A2319"/>
    <w:rsid w:val="008A3328"/>
    <w:rsid w:val="008A3C48"/>
    <w:rsid w:val="008A402C"/>
    <w:rsid w:val="008A4F06"/>
    <w:rsid w:val="008A651B"/>
    <w:rsid w:val="008A7BEC"/>
    <w:rsid w:val="008B2DA8"/>
    <w:rsid w:val="008B34C5"/>
    <w:rsid w:val="008B5796"/>
    <w:rsid w:val="008B57D8"/>
    <w:rsid w:val="008C0C68"/>
    <w:rsid w:val="008C15E1"/>
    <w:rsid w:val="008C60CF"/>
    <w:rsid w:val="008C664A"/>
    <w:rsid w:val="008E22CB"/>
    <w:rsid w:val="008E23E2"/>
    <w:rsid w:val="008E4D9D"/>
    <w:rsid w:val="008E6CF5"/>
    <w:rsid w:val="008E6F50"/>
    <w:rsid w:val="008E73B6"/>
    <w:rsid w:val="008F1745"/>
    <w:rsid w:val="008F4E67"/>
    <w:rsid w:val="008F6708"/>
    <w:rsid w:val="0090106A"/>
    <w:rsid w:val="0090149F"/>
    <w:rsid w:val="0090387D"/>
    <w:rsid w:val="00905CA0"/>
    <w:rsid w:val="00906EFB"/>
    <w:rsid w:val="00911945"/>
    <w:rsid w:val="00911CF4"/>
    <w:rsid w:val="00912C5F"/>
    <w:rsid w:val="00912F5C"/>
    <w:rsid w:val="009139E4"/>
    <w:rsid w:val="00915652"/>
    <w:rsid w:val="009168F8"/>
    <w:rsid w:val="00920263"/>
    <w:rsid w:val="00922FFE"/>
    <w:rsid w:val="00923125"/>
    <w:rsid w:val="0092441F"/>
    <w:rsid w:val="00924A96"/>
    <w:rsid w:val="00926D02"/>
    <w:rsid w:val="00931C86"/>
    <w:rsid w:val="009336F0"/>
    <w:rsid w:val="009345AE"/>
    <w:rsid w:val="009348E6"/>
    <w:rsid w:val="0093652A"/>
    <w:rsid w:val="00937006"/>
    <w:rsid w:val="0094308E"/>
    <w:rsid w:val="009437E6"/>
    <w:rsid w:val="00943EB5"/>
    <w:rsid w:val="009442B1"/>
    <w:rsid w:val="00945761"/>
    <w:rsid w:val="00945910"/>
    <w:rsid w:val="0095123C"/>
    <w:rsid w:val="0095186B"/>
    <w:rsid w:val="009518DB"/>
    <w:rsid w:val="009557A1"/>
    <w:rsid w:val="00956142"/>
    <w:rsid w:val="00961BA6"/>
    <w:rsid w:val="00962022"/>
    <w:rsid w:val="009628C3"/>
    <w:rsid w:val="009702D5"/>
    <w:rsid w:val="00976434"/>
    <w:rsid w:val="00983367"/>
    <w:rsid w:val="009834A7"/>
    <w:rsid w:val="0098538D"/>
    <w:rsid w:val="00991BFB"/>
    <w:rsid w:val="00992797"/>
    <w:rsid w:val="009939B8"/>
    <w:rsid w:val="00994294"/>
    <w:rsid w:val="009951C1"/>
    <w:rsid w:val="00996D99"/>
    <w:rsid w:val="00997043"/>
    <w:rsid w:val="009A08CE"/>
    <w:rsid w:val="009A1EC9"/>
    <w:rsid w:val="009A3FDC"/>
    <w:rsid w:val="009A4D0A"/>
    <w:rsid w:val="009A5D7C"/>
    <w:rsid w:val="009B049E"/>
    <w:rsid w:val="009B11D2"/>
    <w:rsid w:val="009B1B0C"/>
    <w:rsid w:val="009B200D"/>
    <w:rsid w:val="009B4B89"/>
    <w:rsid w:val="009C1514"/>
    <w:rsid w:val="009C1FCA"/>
    <w:rsid w:val="009C3E39"/>
    <w:rsid w:val="009C4597"/>
    <w:rsid w:val="009C4601"/>
    <w:rsid w:val="009C6908"/>
    <w:rsid w:val="009C7BCF"/>
    <w:rsid w:val="009D019F"/>
    <w:rsid w:val="009D1442"/>
    <w:rsid w:val="009D2562"/>
    <w:rsid w:val="009E7940"/>
    <w:rsid w:val="009F0838"/>
    <w:rsid w:val="009F1F7D"/>
    <w:rsid w:val="009F251D"/>
    <w:rsid w:val="009F69A7"/>
    <w:rsid w:val="00A00F81"/>
    <w:rsid w:val="00A01AF2"/>
    <w:rsid w:val="00A039DF"/>
    <w:rsid w:val="00A04549"/>
    <w:rsid w:val="00A04817"/>
    <w:rsid w:val="00A04C65"/>
    <w:rsid w:val="00A058F4"/>
    <w:rsid w:val="00A0646A"/>
    <w:rsid w:val="00A07123"/>
    <w:rsid w:val="00A075CD"/>
    <w:rsid w:val="00A1166F"/>
    <w:rsid w:val="00A12AAB"/>
    <w:rsid w:val="00A12D2D"/>
    <w:rsid w:val="00A130E4"/>
    <w:rsid w:val="00A1714A"/>
    <w:rsid w:val="00A1734F"/>
    <w:rsid w:val="00A17350"/>
    <w:rsid w:val="00A179EC"/>
    <w:rsid w:val="00A217CE"/>
    <w:rsid w:val="00A217D9"/>
    <w:rsid w:val="00A2565E"/>
    <w:rsid w:val="00A25684"/>
    <w:rsid w:val="00A25BA2"/>
    <w:rsid w:val="00A26C95"/>
    <w:rsid w:val="00A27AB6"/>
    <w:rsid w:val="00A27F6C"/>
    <w:rsid w:val="00A3008A"/>
    <w:rsid w:val="00A30C2C"/>
    <w:rsid w:val="00A34496"/>
    <w:rsid w:val="00A35C93"/>
    <w:rsid w:val="00A35FC0"/>
    <w:rsid w:val="00A37C07"/>
    <w:rsid w:val="00A4251C"/>
    <w:rsid w:val="00A43590"/>
    <w:rsid w:val="00A45D27"/>
    <w:rsid w:val="00A47A60"/>
    <w:rsid w:val="00A51ED5"/>
    <w:rsid w:val="00A56D54"/>
    <w:rsid w:val="00A57A57"/>
    <w:rsid w:val="00A60E7C"/>
    <w:rsid w:val="00A63D55"/>
    <w:rsid w:val="00A70AE9"/>
    <w:rsid w:val="00A71344"/>
    <w:rsid w:val="00A722E9"/>
    <w:rsid w:val="00A73E07"/>
    <w:rsid w:val="00A76BC5"/>
    <w:rsid w:val="00A76E89"/>
    <w:rsid w:val="00A81326"/>
    <w:rsid w:val="00A820E7"/>
    <w:rsid w:val="00A82270"/>
    <w:rsid w:val="00A825C6"/>
    <w:rsid w:val="00A8296D"/>
    <w:rsid w:val="00A82B0C"/>
    <w:rsid w:val="00A83590"/>
    <w:rsid w:val="00A836E5"/>
    <w:rsid w:val="00A83ECB"/>
    <w:rsid w:val="00A8653E"/>
    <w:rsid w:val="00A86DCC"/>
    <w:rsid w:val="00A905ED"/>
    <w:rsid w:val="00A90A4A"/>
    <w:rsid w:val="00A97707"/>
    <w:rsid w:val="00AA026E"/>
    <w:rsid w:val="00AA0C54"/>
    <w:rsid w:val="00AA24EA"/>
    <w:rsid w:val="00AA2D74"/>
    <w:rsid w:val="00AA2DEB"/>
    <w:rsid w:val="00AA7B00"/>
    <w:rsid w:val="00AA7D2B"/>
    <w:rsid w:val="00AB211A"/>
    <w:rsid w:val="00AB22BD"/>
    <w:rsid w:val="00AB243D"/>
    <w:rsid w:val="00AB613D"/>
    <w:rsid w:val="00AB7A69"/>
    <w:rsid w:val="00AC7FC5"/>
    <w:rsid w:val="00AD023E"/>
    <w:rsid w:val="00AD1101"/>
    <w:rsid w:val="00AD23AC"/>
    <w:rsid w:val="00AD454D"/>
    <w:rsid w:val="00AD5016"/>
    <w:rsid w:val="00AD758F"/>
    <w:rsid w:val="00AD7AF5"/>
    <w:rsid w:val="00AD7B80"/>
    <w:rsid w:val="00AE2DED"/>
    <w:rsid w:val="00AE3261"/>
    <w:rsid w:val="00AE5084"/>
    <w:rsid w:val="00AF0CB3"/>
    <w:rsid w:val="00AF198F"/>
    <w:rsid w:val="00AF3547"/>
    <w:rsid w:val="00AF63AB"/>
    <w:rsid w:val="00AF6DAD"/>
    <w:rsid w:val="00AF71FB"/>
    <w:rsid w:val="00AF7EE4"/>
    <w:rsid w:val="00B0277B"/>
    <w:rsid w:val="00B046B2"/>
    <w:rsid w:val="00B04889"/>
    <w:rsid w:val="00B053E6"/>
    <w:rsid w:val="00B07DA8"/>
    <w:rsid w:val="00B10D2D"/>
    <w:rsid w:val="00B11242"/>
    <w:rsid w:val="00B119E7"/>
    <w:rsid w:val="00B11A05"/>
    <w:rsid w:val="00B11D86"/>
    <w:rsid w:val="00B1616C"/>
    <w:rsid w:val="00B17530"/>
    <w:rsid w:val="00B215D9"/>
    <w:rsid w:val="00B22D8E"/>
    <w:rsid w:val="00B24DED"/>
    <w:rsid w:val="00B27C0B"/>
    <w:rsid w:val="00B34E61"/>
    <w:rsid w:val="00B34E90"/>
    <w:rsid w:val="00B37029"/>
    <w:rsid w:val="00B3733F"/>
    <w:rsid w:val="00B37E3C"/>
    <w:rsid w:val="00B40EF2"/>
    <w:rsid w:val="00B41FF4"/>
    <w:rsid w:val="00B4240C"/>
    <w:rsid w:val="00B43651"/>
    <w:rsid w:val="00B45EC7"/>
    <w:rsid w:val="00B466B7"/>
    <w:rsid w:val="00B50805"/>
    <w:rsid w:val="00B509EE"/>
    <w:rsid w:val="00B50E69"/>
    <w:rsid w:val="00B514F4"/>
    <w:rsid w:val="00B52DDE"/>
    <w:rsid w:val="00B539AD"/>
    <w:rsid w:val="00B57E49"/>
    <w:rsid w:val="00B57EED"/>
    <w:rsid w:val="00B60565"/>
    <w:rsid w:val="00B62B91"/>
    <w:rsid w:val="00B67AC7"/>
    <w:rsid w:val="00B70EAF"/>
    <w:rsid w:val="00B7182F"/>
    <w:rsid w:val="00B725FA"/>
    <w:rsid w:val="00B74D81"/>
    <w:rsid w:val="00B75A49"/>
    <w:rsid w:val="00B7626B"/>
    <w:rsid w:val="00B77717"/>
    <w:rsid w:val="00B77E44"/>
    <w:rsid w:val="00B8008B"/>
    <w:rsid w:val="00B80603"/>
    <w:rsid w:val="00B80EB7"/>
    <w:rsid w:val="00B81C79"/>
    <w:rsid w:val="00B83382"/>
    <w:rsid w:val="00B84B0D"/>
    <w:rsid w:val="00B856DF"/>
    <w:rsid w:val="00B860E6"/>
    <w:rsid w:val="00B91467"/>
    <w:rsid w:val="00B921F2"/>
    <w:rsid w:val="00B94393"/>
    <w:rsid w:val="00B94BDF"/>
    <w:rsid w:val="00B95437"/>
    <w:rsid w:val="00B97035"/>
    <w:rsid w:val="00B97664"/>
    <w:rsid w:val="00BA0FFA"/>
    <w:rsid w:val="00BA41A9"/>
    <w:rsid w:val="00BA61C4"/>
    <w:rsid w:val="00BA6DC3"/>
    <w:rsid w:val="00BA6F86"/>
    <w:rsid w:val="00BB00AC"/>
    <w:rsid w:val="00BB0D06"/>
    <w:rsid w:val="00BB0EE3"/>
    <w:rsid w:val="00BB2615"/>
    <w:rsid w:val="00BB5B7F"/>
    <w:rsid w:val="00BB7C3B"/>
    <w:rsid w:val="00BC005D"/>
    <w:rsid w:val="00BC5B05"/>
    <w:rsid w:val="00BC7D37"/>
    <w:rsid w:val="00BD24A5"/>
    <w:rsid w:val="00BD2E24"/>
    <w:rsid w:val="00BD4CD8"/>
    <w:rsid w:val="00BD7AB3"/>
    <w:rsid w:val="00BD7F48"/>
    <w:rsid w:val="00BE1DE1"/>
    <w:rsid w:val="00BE2114"/>
    <w:rsid w:val="00BE3408"/>
    <w:rsid w:val="00BE3641"/>
    <w:rsid w:val="00BE3ECC"/>
    <w:rsid w:val="00BE6C04"/>
    <w:rsid w:val="00BE708D"/>
    <w:rsid w:val="00BF05F4"/>
    <w:rsid w:val="00BF334A"/>
    <w:rsid w:val="00BF6BFC"/>
    <w:rsid w:val="00C003F1"/>
    <w:rsid w:val="00C008B5"/>
    <w:rsid w:val="00C00B2F"/>
    <w:rsid w:val="00C02F89"/>
    <w:rsid w:val="00C0772C"/>
    <w:rsid w:val="00C078D7"/>
    <w:rsid w:val="00C07B07"/>
    <w:rsid w:val="00C141A4"/>
    <w:rsid w:val="00C1534B"/>
    <w:rsid w:val="00C17462"/>
    <w:rsid w:val="00C17680"/>
    <w:rsid w:val="00C251CE"/>
    <w:rsid w:val="00C3085E"/>
    <w:rsid w:val="00C32C7D"/>
    <w:rsid w:val="00C37C32"/>
    <w:rsid w:val="00C42771"/>
    <w:rsid w:val="00C44751"/>
    <w:rsid w:val="00C449E1"/>
    <w:rsid w:val="00C452C2"/>
    <w:rsid w:val="00C45DD1"/>
    <w:rsid w:val="00C46691"/>
    <w:rsid w:val="00C50600"/>
    <w:rsid w:val="00C50B51"/>
    <w:rsid w:val="00C5225F"/>
    <w:rsid w:val="00C53FA1"/>
    <w:rsid w:val="00C61178"/>
    <w:rsid w:val="00C62C2A"/>
    <w:rsid w:val="00C64409"/>
    <w:rsid w:val="00C67873"/>
    <w:rsid w:val="00C731B6"/>
    <w:rsid w:val="00C746FD"/>
    <w:rsid w:val="00C8093C"/>
    <w:rsid w:val="00C81E67"/>
    <w:rsid w:val="00C84114"/>
    <w:rsid w:val="00C842F7"/>
    <w:rsid w:val="00C8529A"/>
    <w:rsid w:val="00C85985"/>
    <w:rsid w:val="00C861D5"/>
    <w:rsid w:val="00C9067F"/>
    <w:rsid w:val="00C9358E"/>
    <w:rsid w:val="00C96184"/>
    <w:rsid w:val="00C97343"/>
    <w:rsid w:val="00C97F9D"/>
    <w:rsid w:val="00CA1538"/>
    <w:rsid w:val="00CA1927"/>
    <w:rsid w:val="00CA3437"/>
    <w:rsid w:val="00CA42F0"/>
    <w:rsid w:val="00CA4BEE"/>
    <w:rsid w:val="00CA4CBB"/>
    <w:rsid w:val="00CA5853"/>
    <w:rsid w:val="00CA62B3"/>
    <w:rsid w:val="00CB7E1D"/>
    <w:rsid w:val="00CB7F00"/>
    <w:rsid w:val="00CC0B28"/>
    <w:rsid w:val="00CC2A70"/>
    <w:rsid w:val="00CC3BD4"/>
    <w:rsid w:val="00CC7B2F"/>
    <w:rsid w:val="00CD2B26"/>
    <w:rsid w:val="00CD4153"/>
    <w:rsid w:val="00CD4E79"/>
    <w:rsid w:val="00CD73D9"/>
    <w:rsid w:val="00CE1159"/>
    <w:rsid w:val="00CE14A4"/>
    <w:rsid w:val="00CE3AF4"/>
    <w:rsid w:val="00CE5A4D"/>
    <w:rsid w:val="00CE5C03"/>
    <w:rsid w:val="00CF3DF8"/>
    <w:rsid w:val="00CF6D96"/>
    <w:rsid w:val="00D011BE"/>
    <w:rsid w:val="00D01B1D"/>
    <w:rsid w:val="00D04575"/>
    <w:rsid w:val="00D10AB1"/>
    <w:rsid w:val="00D11854"/>
    <w:rsid w:val="00D12060"/>
    <w:rsid w:val="00D139BF"/>
    <w:rsid w:val="00D16787"/>
    <w:rsid w:val="00D207EE"/>
    <w:rsid w:val="00D20857"/>
    <w:rsid w:val="00D21331"/>
    <w:rsid w:val="00D23825"/>
    <w:rsid w:val="00D23A67"/>
    <w:rsid w:val="00D23DFA"/>
    <w:rsid w:val="00D24140"/>
    <w:rsid w:val="00D24915"/>
    <w:rsid w:val="00D25003"/>
    <w:rsid w:val="00D31C10"/>
    <w:rsid w:val="00D31DD0"/>
    <w:rsid w:val="00D3683E"/>
    <w:rsid w:val="00D429F3"/>
    <w:rsid w:val="00D432C2"/>
    <w:rsid w:val="00D439D2"/>
    <w:rsid w:val="00D4476E"/>
    <w:rsid w:val="00D50746"/>
    <w:rsid w:val="00D52159"/>
    <w:rsid w:val="00D539E0"/>
    <w:rsid w:val="00D54A96"/>
    <w:rsid w:val="00D55A36"/>
    <w:rsid w:val="00D562AB"/>
    <w:rsid w:val="00D6479D"/>
    <w:rsid w:val="00D70B5C"/>
    <w:rsid w:val="00D70F59"/>
    <w:rsid w:val="00D72A01"/>
    <w:rsid w:val="00D75571"/>
    <w:rsid w:val="00D77427"/>
    <w:rsid w:val="00D77E39"/>
    <w:rsid w:val="00D80EED"/>
    <w:rsid w:val="00D82B8E"/>
    <w:rsid w:val="00D871D4"/>
    <w:rsid w:val="00D94B91"/>
    <w:rsid w:val="00D94C58"/>
    <w:rsid w:val="00D94F08"/>
    <w:rsid w:val="00D95DA3"/>
    <w:rsid w:val="00D96797"/>
    <w:rsid w:val="00D9748F"/>
    <w:rsid w:val="00D97B4A"/>
    <w:rsid w:val="00DB3B51"/>
    <w:rsid w:val="00DB3CF4"/>
    <w:rsid w:val="00DB3D2D"/>
    <w:rsid w:val="00DB4651"/>
    <w:rsid w:val="00DC45D7"/>
    <w:rsid w:val="00DC4EA3"/>
    <w:rsid w:val="00DC6BBF"/>
    <w:rsid w:val="00DC7BDB"/>
    <w:rsid w:val="00DC7F85"/>
    <w:rsid w:val="00DD155C"/>
    <w:rsid w:val="00DD260F"/>
    <w:rsid w:val="00DD58FE"/>
    <w:rsid w:val="00DE1D15"/>
    <w:rsid w:val="00DE3806"/>
    <w:rsid w:val="00DE7964"/>
    <w:rsid w:val="00DF2F02"/>
    <w:rsid w:val="00DF3535"/>
    <w:rsid w:val="00DF444A"/>
    <w:rsid w:val="00E009D4"/>
    <w:rsid w:val="00E00BDD"/>
    <w:rsid w:val="00E0217B"/>
    <w:rsid w:val="00E027F9"/>
    <w:rsid w:val="00E05732"/>
    <w:rsid w:val="00E0691D"/>
    <w:rsid w:val="00E075C5"/>
    <w:rsid w:val="00E1212D"/>
    <w:rsid w:val="00E12EBB"/>
    <w:rsid w:val="00E13012"/>
    <w:rsid w:val="00E142B5"/>
    <w:rsid w:val="00E14C4C"/>
    <w:rsid w:val="00E14D94"/>
    <w:rsid w:val="00E16080"/>
    <w:rsid w:val="00E161C8"/>
    <w:rsid w:val="00E20934"/>
    <w:rsid w:val="00E21FCE"/>
    <w:rsid w:val="00E22501"/>
    <w:rsid w:val="00E248DC"/>
    <w:rsid w:val="00E24FCD"/>
    <w:rsid w:val="00E25250"/>
    <w:rsid w:val="00E2599E"/>
    <w:rsid w:val="00E25BC6"/>
    <w:rsid w:val="00E267AC"/>
    <w:rsid w:val="00E30E69"/>
    <w:rsid w:val="00E310A8"/>
    <w:rsid w:val="00E45582"/>
    <w:rsid w:val="00E4779F"/>
    <w:rsid w:val="00E504E4"/>
    <w:rsid w:val="00E52A49"/>
    <w:rsid w:val="00E52AC1"/>
    <w:rsid w:val="00E54631"/>
    <w:rsid w:val="00E560F1"/>
    <w:rsid w:val="00E5703B"/>
    <w:rsid w:val="00E612F6"/>
    <w:rsid w:val="00E63F46"/>
    <w:rsid w:val="00E6584A"/>
    <w:rsid w:val="00E700A2"/>
    <w:rsid w:val="00E70DAF"/>
    <w:rsid w:val="00E7104A"/>
    <w:rsid w:val="00E71160"/>
    <w:rsid w:val="00E72302"/>
    <w:rsid w:val="00E74118"/>
    <w:rsid w:val="00E75C32"/>
    <w:rsid w:val="00E76CA1"/>
    <w:rsid w:val="00E81B31"/>
    <w:rsid w:val="00E824B4"/>
    <w:rsid w:val="00E82B05"/>
    <w:rsid w:val="00E83E05"/>
    <w:rsid w:val="00E842EA"/>
    <w:rsid w:val="00E84D20"/>
    <w:rsid w:val="00E914BC"/>
    <w:rsid w:val="00E918EB"/>
    <w:rsid w:val="00E91C03"/>
    <w:rsid w:val="00E925E2"/>
    <w:rsid w:val="00E965DF"/>
    <w:rsid w:val="00E96F0A"/>
    <w:rsid w:val="00EA0A5E"/>
    <w:rsid w:val="00EA116E"/>
    <w:rsid w:val="00EA4040"/>
    <w:rsid w:val="00EA414D"/>
    <w:rsid w:val="00EA5222"/>
    <w:rsid w:val="00EA6243"/>
    <w:rsid w:val="00EA7A1B"/>
    <w:rsid w:val="00EB05F3"/>
    <w:rsid w:val="00EB0DB3"/>
    <w:rsid w:val="00EC0602"/>
    <w:rsid w:val="00EC0807"/>
    <w:rsid w:val="00EC4DF8"/>
    <w:rsid w:val="00EC5198"/>
    <w:rsid w:val="00EC7B74"/>
    <w:rsid w:val="00ED21B8"/>
    <w:rsid w:val="00ED3984"/>
    <w:rsid w:val="00ED5C7E"/>
    <w:rsid w:val="00ED7112"/>
    <w:rsid w:val="00EE0C4D"/>
    <w:rsid w:val="00EE2432"/>
    <w:rsid w:val="00EE5B8B"/>
    <w:rsid w:val="00EF0107"/>
    <w:rsid w:val="00EF08CA"/>
    <w:rsid w:val="00EF2352"/>
    <w:rsid w:val="00EF3A27"/>
    <w:rsid w:val="00EF3FFE"/>
    <w:rsid w:val="00EF53DF"/>
    <w:rsid w:val="00EF5C07"/>
    <w:rsid w:val="00EF6362"/>
    <w:rsid w:val="00F02602"/>
    <w:rsid w:val="00F050FC"/>
    <w:rsid w:val="00F05BE6"/>
    <w:rsid w:val="00F064AB"/>
    <w:rsid w:val="00F0762A"/>
    <w:rsid w:val="00F12ED1"/>
    <w:rsid w:val="00F15391"/>
    <w:rsid w:val="00F15585"/>
    <w:rsid w:val="00F16B07"/>
    <w:rsid w:val="00F20C8B"/>
    <w:rsid w:val="00F256ED"/>
    <w:rsid w:val="00F27CAE"/>
    <w:rsid w:val="00F3031E"/>
    <w:rsid w:val="00F30A5D"/>
    <w:rsid w:val="00F358EC"/>
    <w:rsid w:val="00F36833"/>
    <w:rsid w:val="00F42547"/>
    <w:rsid w:val="00F4257F"/>
    <w:rsid w:val="00F4422F"/>
    <w:rsid w:val="00F44EFE"/>
    <w:rsid w:val="00F44F08"/>
    <w:rsid w:val="00F45C77"/>
    <w:rsid w:val="00F473BF"/>
    <w:rsid w:val="00F55A96"/>
    <w:rsid w:val="00F5610F"/>
    <w:rsid w:val="00F60610"/>
    <w:rsid w:val="00F6142E"/>
    <w:rsid w:val="00F637DD"/>
    <w:rsid w:val="00F66BE4"/>
    <w:rsid w:val="00F74FD2"/>
    <w:rsid w:val="00F75960"/>
    <w:rsid w:val="00F84DF8"/>
    <w:rsid w:val="00F84F20"/>
    <w:rsid w:val="00F85D8A"/>
    <w:rsid w:val="00F86B23"/>
    <w:rsid w:val="00F92673"/>
    <w:rsid w:val="00F9602E"/>
    <w:rsid w:val="00F97119"/>
    <w:rsid w:val="00FA2917"/>
    <w:rsid w:val="00FA4315"/>
    <w:rsid w:val="00FA56F2"/>
    <w:rsid w:val="00FA653B"/>
    <w:rsid w:val="00FA7CF4"/>
    <w:rsid w:val="00FA7F00"/>
    <w:rsid w:val="00FB048F"/>
    <w:rsid w:val="00FB22C2"/>
    <w:rsid w:val="00FB2DE2"/>
    <w:rsid w:val="00FB31FD"/>
    <w:rsid w:val="00FB4C5C"/>
    <w:rsid w:val="00FB6E80"/>
    <w:rsid w:val="00FC0099"/>
    <w:rsid w:val="00FC18B8"/>
    <w:rsid w:val="00FC3948"/>
    <w:rsid w:val="00FD0165"/>
    <w:rsid w:val="00FD0857"/>
    <w:rsid w:val="00FD3B65"/>
    <w:rsid w:val="00FD55E3"/>
    <w:rsid w:val="00FD713B"/>
    <w:rsid w:val="00FE0146"/>
    <w:rsid w:val="00FE1A6E"/>
    <w:rsid w:val="00FE30E3"/>
    <w:rsid w:val="00FF3314"/>
    <w:rsid w:val="00FF3FF8"/>
    <w:rsid w:val="00FF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7C9"/>
    <w:pPr>
      <w:spacing w:before="120" w:after="120"/>
    </w:pPr>
    <w:rPr>
      <w:rFonts w:ascii="Trebuchet MS" w:hAnsi="Trebuchet MS"/>
    </w:rPr>
  </w:style>
  <w:style w:type="paragraph" w:styleId="Heading1">
    <w:name w:val="heading 1"/>
    <w:aliases w:val="l1,L1,Attribute Heading 1"/>
    <w:basedOn w:val="Normal"/>
    <w:next w:val="BodyText"/>
    <w:qFormat/>
    <w:rsid w:val="00421BE1"/>
    <w:pPr>
      <w:keepNext/>
      <w:pageBreakBefore/>
      <w:numPr>
        <w:numId w:val="12"/>
      </w:numPr>
      <w:pBdr>
        <w:top w:val="single" w:sz="4" w:space="1" w:color="auto"/>
        <w:bottom w:val="single" w:sz="4" w:space="1" w:color="auto"/>
      </w:pBdr>
      <w:shd w:val="clear" w:color="auto" w:fill="E6E6E6"/>
      <w:spacing w:before="2000" w:after="2000"/>
      <w:jc w:val="right"/>
      <w:outlineLvl w:val="0"/>
    </w:pPr>
    <w:rPr>
      <w:color w:val="808080"/>
      <w:spacing w:val="-25"/>
      <w:kern w:val="28"/>
      <w:sz w:val="48"/>
    </w:rPr>
  </w:style>
  <w:style w:type="paragraph" w:styleId="Heading2">
    <w:name w:val="heading 2"/>
    <w:aliases w:val="Attribute Heading 2,L2,l2"/>
    <w:basedOn w:val="Normal"/>
    <w:next w:val="BodyText"/>
    <w:qFormat/>
    <w:rsid w:val="007C63F5"/>
    <w:pPr>
      <w:keepNext/>
      <w:pageBreakBefore/>
      <w:widowControl w:val="0"/>
      <w:numPr>
        <w:ilvl w:val="1"/>
        <w:numId w:val="12"/>
      </w:numPr>
      <w:tabs>
        <w:tab w:val="left" w:pos="1080"/>
      </w:tabs>
      <w:spacing w:before="400" w:after="360" w:line="240" w:lineRule="atLeast"/>
      <w:outlineLvl w:val="1"/>
    </w:pPr>
    <w:rPr>
      <w:spacing w:val="-10"/>
      <w:kern w:val="28"/>
      <w:sz w:val="36"/>
    </w:rPr>
  </w:style>
  <w:style w:type="paragraph" w:styleId="Heading3">
    <w:name w:val="heading 3"/>
    <w:aliases w:val="L3,l3"/>
    <w:basedOn w:val="Normal"/>
    <w:next w:val="BodyText"/>
    <w:qFormat/>
    <w:rsid w:val="007C63F5"/>
    <w:pPr>
      <w:keepNext/>
      <w:pageBreakBefore/>
      <w:numPr>
        <w:ilvl w:val="2"/>
        <w:numId w:val="12"/>
      </w:numPr>
      <w:tabs>
        <w:tab w:val="left" w:pos="1080"/>
      </w:tabs>
      <w:spacing w:before="240" w:after="240"/>
      <w:outlineLvl w:val="2"/>
    </w:pPr>
    <w:rPr>
      <w:rFonts w:cs="Arial"/>
      <w:b/>
      <w:spacing w:val="-5"/>
      <w:sz w:val="32"/>
    </w:rPr>
  </w:style>
  <w:style w:type="paragraph" w:styleId="Heading4">
    <w:name w:val="heading 4"/>
    <w:aliases w:val="L4,l4"/>
    <w:basedOn w:val="Normal"/>
    <w:next w:val="BodyText"/>
    <w:qFormat/>
    <w:rsid w:val="007C63F5"/>
    <w:pPr>
      <w:keepNext/>
      <w:numPr>
        <w:ilvl w:val="3"/>
        <w:numId w:val="12"/>
      </w:numPr>
      <w:tabs>
        <w:tab w:val="left" w:pos="1368"/>
      </w:tabs>
      <w:spacing w:before="240" w:after="240"/>
      <w:outlineLvl w:val="3"/>
    </w:pPr>
    <w:rPr>
      <w:spacing w:val="30"/>
      <w:sz w:val="28"/>
    </w:rPr>
  </w:style>
  <w:style w:type="paragraph" w:styleId="Heading5">
    <w:name w:val="heading 5"/>
    <w:basedOn w:val="ChapterLabel"/>
    <w:next w:val="BodyText"/>
    <w:qFormat/>
    <w:rsid w:val="000F246D"/>
    <w:pPr>
      <w:spacing w:before="360"/>
      <w:outlineLvl w:val="4"/>
    </w:pPr>
    <w:rPr>
      <w:caps w:val="0"/>
      <w:szCs w:val="15"/>
    </w:rPr>
  </w:style>
  <w:style w:type="paragraph" w:styleId="Heading6">
    <w:name w:val="heading 6"/>
    <w:basedOn w:val="Normal"/>
    <w:next w:val="BodyText"/>
    <w:qFormat/>
    <w:rsid w:val="007475F1"/>
    <w:pPr>
      <w:keepNext/>
      <w:framePr w:w="1800" w:wrap="around" w:vAnchor="text" w:hAnchor="page" w:x="1201" w:y="1"/>
      <w:outlineLvl w:val="5"/>
    </w:pPr>
    <w:rPr>
      <w:rFonts w:ascii="Garamond" w:hAnsi="Garamond"/>
      <w:sz w:val="24"/>
    </w:rPr>
  </w:style>
  <w:style w:type="paragraph" w:styleId="Heading7">
    <w:name w:val="heading 7"/>
    <w:basedOn w:val="Normal"/>
    <w:next w:val="BodyText"/>
    <w:qFormat/>
    <w:rsid w:val="007475F1"/>
    <w:pPr>
      <w:pBdr>
        <w:top w:val="single" w:sz="6" w:space="12" w:color="FFFFFF"/>
        <w:left w:val="single" w:sz="6" w:space="12" w:color="FFFFFF"/>
        <w:bottom w:val="single" w:sz="6" w:space="12" w:color="FFFFFF"/>
        <w:right w:val="single" w:sz="6" w:space="12" w:color="FFFFFF"/>
      </w:pBdr>
      <w:shd w:val="pct5" w:color="auto" w:fill="auto"/>
      <w:ind w:right="720"/>
      <w:outlineLvl w:val="6"/>
    </w:pPr>
    <w:rPr>
      <w:rFonts w:ascii="Garamond" w:hAnsi="Garamond"/>
      <w:i/>
      <w:spacing w:val="-5"/>
      <w:sz w:val="28"/>
    </w:rPr>
  </w:style>
  <w:style w:type="paragraph" w:styleId="Heading8">
    <w:name w:val="heading 8"/>
    <w:basedOn w:val="Normal"/>
    <w:next w:val="BodyText"/>
    <w:qFormat/>
    <w:rsid w:val="007475F1"/>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7475F1"/>
    <w:pPr>
      <w:keepNext/>
      <w:spacing w:before="80" w:after="60"/>
      <w:outlineLvl w:val="8"/>
    </w:pPr>
    <w:rPr>
      <w:rFonts w:ascii="Garamond" w:hAnsi="Garamond"/>
      <w:b/>
      <w:i/>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SubtitleCover"/>
    <w:rsid w:val="007475F1"/>
    <w:pPr>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spacing w:val="-70"/>
      <w:kern w:val="28"/>
      <w:sz w:val="144"/>
    </w:rPr>
  </w:style>
  <w:style w:type="paragraph" w:customStyle="1" w:styleId="Style1">
    <w:name w:val="Style1"/>
    <w:basedOn w:val="Normal"/>
    <w:rsid w:val="007475F1"/>
    <w:pPr>
      <w:numPr>
        <w:numId w:val="1"/>
      </w:numPr>
    </w:pPr>
    <w:rPr>
      <w:rFonts w:ascii="Garamond" w:hAnsi="Garamond"/>
      <w:sz w:val="24"/>
    </w:rPr>
  </w:style>
  <w:style w:type="paragraph" w:styleId="BodyText">
    <w:name w:val="Body Text"/>
    <w:basedOn w:val="Normal"/>
    <w:link w:val="BodyTextChar"/>
    <w:rsid w:val="007C63F5"/>
  </w:style>
  <w:style w:type="paragraph" w:customStyle="1" w:styleId="Picture">
    <w:name w:val="Picture"/>
    <w:basedOn w:val="BodyText"/>
    <w:next w:val="Caption"/>
    <w:rsid w:val="00037406"/>
    <w:pPr>
      <w:keepNext/>
      <w:spacing w:after="240"/>
      <w:ind w:left="720"/>
      <w:jc w:val="both"/>
    </w:pPr>
    <w:rPr>
      <w:rFonts w:ascii="Garamond" w:hAnsi="Garamond"/>
      <w:spacing w:val="-5"/>
      <w:sz w:val="24"/>
    </w:rPr>
  </w:style>
  <w:style w:type="paragraph" w:styleId="Caption">
    <w:name w:val="caption"/>
    <w:basedOn w:val="Normal"/>
    <w:next w:val="Normal"/>
    <w:qFormat/>
    <w:rsid w:val="007475F1"/>
    <w:pPr>
      <w:ind w:left="720"/>
    </w:pPr>
    <w:rPr>
      <w:rFonts w:ascii="Garamond" w:hAnsi="Garamond"/>
      <w:bCs/>
    </w:rPr>
  </w:style>
  <w:style w:type="paragraph" w:customStyle="1" w:styleId="SubtitleCover">
    <w:name w:val="Subtitle Cover"/>
    <w:basedOn w:val="Normal"/>
    <w:next w:val="Normal"/>
    <w:rsid w:val="007475F1"/>
    <w:pPr>
      <w:keepNext/>
      <w:pBdr>
        <w:top w:val="single" w:sz="6" w:space="1" w:color="auto"/>
      </w:pBdr>
      <w:spacing w:after="5280" w:line="480" w:lineRule="exact"/>
    </w:pPr>
    <w:rPr>
      <w:spacing w:val="-15"/>
      <w:kern w:val="28"/>
      <w:sz w:val="44"/>
    </w:rPr>
  </w:style>
  <w:style w:type="paragraph" w:styleId="TOAHeading">
    <w:name w:val="toa heading"/>
    <w:basedOn w:val="Normal"/>
    <w:next w:val="Normal"/>
    <w:semiHidden/>
    <w:rsid w:val="007475F1"/>
    <w:pPr>
      <w:pBdr>
        <w:top w:val="single" w:sz="12" w:space="1" w:color="auto"/>
        <w:between w:val="single" w:sz="24" w:space="1" w:color="auto"/>
      </w:pBdr>
      <w:tabs>
        <w:tab w:val="right" w:pos="4740"/>
      </w:tabs>
      <w:spacing w:line="360" w:lineRule="exact"/>
      <w:jc w:val="center"/>
    </w:pPr>
    <w:rPr>
      <w:rFonts w:ascii="Arial Black" w:hAnsi="Arial Black"/>
      <w:b/>
      <w:spacing w:val="-10"/>
      <w:sz w:val="22"/>
    </w:rPr>
  </w:style>
  <w:style w:type="paragraph" w:customStyle="1" w:styleId="BlockQuotation">
    <w:name w:val="Block Quotation"/>
    <w:basedOn w:val="Normal"/>
    <w:next w:val="BodyText"/>
    <w:rsid w:val="007475F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 w:val="24"/>
    </w:rPr>
  </w:style>
  <w:style w:type="paragraph" w:customStyle="1" w:styleId="BlockQuotationFirst">
    <w:name w:val="Block Quotation First"/>
    <w:basedOn w:val="Normal"/>
    <w:next w:val="BlockQuotation"/>
    <w:rsid w:val="007475F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styleId="Index1">
    <w:name w:val="index 1"/>
    <w:basedOn w:val="Normal"/>
    <w:autoRedefine/>
    <w:semiHidden/>
    <w:rsid w:val="00756A14"/>
    <w:pPr>
      <w:tabs>
        <w:tab w:val="right" w:leader="dot" w:pos="3960"/>
      </w:tabs>
      <w:spacing w:before="0" w:after="0" w:line="240" w:lineRule="atLeast"/>
      <w:ind w:left="720" w:hanging="720"/>
    </w:pPr>
    <w:rPr>
      <w:rFonts w:ascii="Arial Black" w:hAnsi="Arial Black"/>
    </w:rPr>
  </w:style>
  <w:style w:type="paragraph" w:styleId="Index2">
    <w:name w:val="index 2"/>
    <w:basedOn w:val="Normal"/>
    <w:autoRedefine/>
    <w:semiHidden/>
    <w:rsid w:val="007475F1"/>
    <w:pPr>
      <w:tabs>
        <w:tab w:val="right" w:leader="dot" w:pos="3960"/>
      </w:tabs>
      <w:spacing w:before="0" w:after="0" w:line="240" w:lineRule="atLeast"/>
      <w:ind w:left="180"/>
    </w:pPr>
    <w:rPr>
      <w:rFonts w:ascii="Arial Black" w:hAnsi="Arial Black"/>
      <w:sz w:val="15"/>
    </w:rPr>
  </w:style>
  <w:style w:type="paragraph" w:styleId="Index3">
    <w:name w:val="index 3"/>
    <w:basedOn w:val="Normal"/>
    <w:autoRedefine/>
    <w:semiHidden/>
    <w:rsid w:val="007475F1"/>
    <w:pPr>
      <w:tabs>
        <w:tab w:val="right" w:leader="dot" w:pos="3960"/>
      </w:tabs>
      <w:spacing w:before="0" w:after="0" w:line="240" w:lineRule="atLeast"/>
      <w:ind w:left="180"/>
    </w:pPr>
    <w:rPr>
      <w:rFonts w:ascii="Garamond" w:hAnsi="Garamond"/>
      <w:sz w:val="18"/>
    </w:rPr>
  </w:style>
  <w:style w:type="paragraph" w:styleId="Index4">
    <w:name w:val="index 4"/>
    <w:basedOn w:val="Normal"/>
    <w:autoRedefine/>
    <w:semiHidden/>
    <w:rsid w:val="007475F1"/>
    <w:pPr>
      <w:tabs>
        <w:tab w:val="right" w:pos="3960"/>
      </w:tabs>
      <w:spacing w:before="0" w:after="0" w:line="240" w:lineRule="atLeast"/>
      <w:ind w:left="180"/>
    </w:pPr>
    <w:rPr>
      <w:rFonts w:ascii="Garamond" w:hAnsi="Garamond"/>
      <w:sz w:val="18"/>
    </w:rPr>
  </w:style>
  <w:style w:type="paragraph" w:styleId="Index5">
    <w:name w:val="index 5"/>
    <w:basedOn w:val="Normal"/>
    <w:autoRedefine/>
    <w:semiHidden/>
    <w:rsid w:val="007475F1"/>
    <w:pPr>
      <w:tabs>
        <w:tab w:val="right" w:pos="3960"/>
      </w:tabs>
      <w:spacing w:before="0" w:after="0" w:line="240" w:lineRule="atLeast"/>
      <w:ind w:left="180"/>
    </w:pPr>
    <w:rPr>
      <w:rFonts w:ascii="Garamond" w:hAnsi="Garamond"/>
      <w:sz w:val="18"/>
    </w:rPr>
  </w:style>
  <w:style w:type="paragraph" w:customStyle="1" w:styleId="RenHeading1">
    <w:name w:val="Ren Heading 1"/>
    <w:basedOn w:val="Normal"/>
    <w:rsid w:val="007475F1"/>
    <w:pPr>
      <w:spacing w:before="0" w:after="0"/>
      <w:jc w:val="both"/>
    </w:pPr>
    <w:rPr>
      <w:b/>
      <w:bCs/>
      <w:sz w:val="32"/>
    </w:rPr>
  </w:style>
  <w:style w:type="paragraph" w:customStyle="1" w:styleId="RenHeading2">
    <w:name w:val="Ren Heading 2"/>
    <w:basedOn w:val="Heading2"/>
    <w:rsid w:val="007475F1"/>
    <w:pPr>
      <w:numPr>
        <w:ilvl w:val="0"/>
        <w:numId w:val="0"/>
      </w:numPr>
      <w:tabs>
        <w:tab w:val="num" w:pos="1440"/>
      </w:tabs>
      <w:spacing w:before="0" w:after="0"/>
      <w:ind w:left="1440" w:hanging="360"/>
      <w:jc w:val="both"/>
    </w:pPr>
    <w:rPr>
      <w:bCs/>
      <w:iCs/>
      <w:smallCaps/>
      <w:spacing w:val="0"/>
    </w:rPr>
  </w:style>
  <w:style w:type="paragraph" w:styleId="IndexHeading">
    <w:name w:val="index heading"/>
    <w:basedOn w:val="Normal"/>
    <w:next w:val="Index1"/>
    <w:semiHidden/>
    <w:rsid w:val="007475F1"/>
    <w:pPr>
      <w:keepNext/>
      <w:spacing w:before="0" w:after="0" w:line="480" w:lineRule="exact"/>
    </w:pPr>
    <w:rPr>
      <w:rFonts w:ascii="Garamond" w:hAnsi="Garamond"/>
      <w:caps/>
      <w:color w:val="808080"/>
      <w:kern w:val="28"/>
      <w:sz w:val="36"/>
    </w:rPr>
  </w:style>
  <w:style w:type="paragraph" w:styleId="TOC1">
    <w:name w:val="toc 1"/>
    <w:basedOn w:val="Normal"/>
    <w:next w:val="Normal"/>
    <w:autoRedefine/>
    <w:uiPriority w:val="39"/>
    <w:qFormat/>
    <w:rsid w:val="007475F1"/>
    <w:pPr>
      <w:keepNext/>
      <w:tabs>
        <w:tab w:val="left" w:pos="432"/>
        <w:tab w:val="left" w:leader="dot" w:pos="7920"/>
      </w:tabs>
      <w:spacing w:before="240"/>
      <w:ind w:right="720"/>
    </w:pPr>
    <w:rPr>
      <w:rFonts w:ascii="Lucida Sans Unicode" w:hAnsi="Lucida Sans Unicode"/>
      <w:b/>
      <w:noProof/>
      <w:sz w:val="24"/>
    </w:rPr>
  </w:style>
  <w:style w:type="paragraph" w:styleId="TOC2">
    <w:name w:val="toc 2"/>
    <w:basedOn w:val="Normal"/>
    <w:next w:val="Normal"/>
    <w:autoRedefine/>
    <w:uiPriority w:val="39"/>
    <w:qFormat/>
    <w:rsid w:val="00E24FCD"/>
    <w:pPr>
      <w:spacing w:before="0"/>
      <w:ind w:left="547" w:right="720" w:hanging="7"/>
    </w:pPr>
    <w:rPr>
      <w:rFonts w:ascii="Lucida Sans Unicode" w:hAnsi="Lucida Sans Unicode"/>
      <w:noProof/>
      <w:sz w:val="22"/>
    </w:rPr>
  </w:style>
  <w:style w:type="paragraph" w:styleId="TOC3">
    <w:name w:val="toc 3"/>
    <w:basedOn w:val="Normal"/>
    <w:next w:val="Normal"/>
    <w:autoRedefine/>
    <w:uiPriority w:val="39"/>
    <w:qFormat/>
    <w:rsid w:val="00E24FCD"/>
    <w:pPr>
      <w:tabs>
        <w:tab w:val="left" w:pos="2160"/>
        <w:tab w:val="left" w:leader="dot" w:pos="7290"/>
      </w:tabs>
      <w:spacing w:before="0"/>
      <w:ind w:left="1267" w:right="1199"/>
    </w:pPr>
    <w:rPr>
      <w:rFonts w:ascii="Lucida Sans Unicode" w:hAnsi="Lucida Sans Unicode"/>
      <w:noProof/>
      <w:sz w:val="22"/>
    </w:rPr>
  </w:style>
  <w:style w:type="paragraph" w:styleId="TOC4">
    <w:name w:val="toc 4"/>
    <w:basedOn w:val="Normal"/>
    <w:next w:val="Normal"/>
    <w:autoRedefine/>
    <w:semiHidden/>
    <w:rsid w:val="007475F1"/>
    <w:pPr>
      <w:tabs>
        <w:tab w:val="left" w:leader="dot" w:pos="2702"/>
        <w:tab w:val="left" w:pos="9000"/>
        <w:tab w:val="left" w:leader="dot" w:pos="9360"/>
      </w:tabs>
      <w:spacing w:before="0"/>
      <w:ind w:left="1627" w:right="1080"/>
    </w:pPr>
    <w:rPr>
      <w:rFonts w:ascii="Lucida Sans Unicode" w:hAnsi="Lucida Sans Unicode"/>
      <w:noProof/>
      <w:sz w:val="22"/>
    </w:rPr>
  </w:style>
  <w:style w:type="paragraph" w:styleId="TOC5">
    <w:name w:val="toc 5"/>
    <w:basedOn w:val="Normal"/>
    <w:next w:val="Normal"/>
    <w:autoRedefine/>
    <w:semiHidden/>
    <w:rsid w:val="007475F1"/>
    <w:pPr>
      <w:tabs>
        <w:tab w:val="left" w:pos="3271"/>
        <w:tab w:val="left" w:leader="dot" w:pos="9000"/>
      </w:tabs>
      <w:spacing w:before="0"/>
      <w:ind w:left="1987" w:right="1080"/>
    </w:pPr>
    <w:rPr>
      <w:rFonts w:ascii="Lucida Sans Unicode" w:hAnsi="Lucida Sans Unicode"/>
      <w:noProof/>
      <w:sz w:val="22"/>
    </w:rPr>
  </w:style>
  <w:style w:type="paragraph" w:customStyle="1" w:styleId="TableSubheading">
    <w:name w:val="TableSubheading"/>
    <w:basedOn w:val="Normal"/>
    <w:rsid w:val="007475F1"/>
    <w:pPr>
      <w:keepNext/>
      <w:spacing w:before="40" w:after="40"/>
    </w:pPr>
    <w:rPr>
      <w:b/>
    </w:rPr>
  </w:style>
  <w:style w:type="paragraph" w:styleId="List">
    <w:name w:val="List"/>
    <w:basedOn w:val="BodyText"/>
    <w:rsid w:val="007475F1"/>
    <w:pPr>
      <w:tabs>
        <w:tab w:val="left" w:pos="720"/>
      </w:tabs>
      <w:spacing w:after="240"/>
      <w:ind w:left="360"/>
      <w:jc w:val="both"/>
    </w:pPr>
    <w:rPr>
      <w:rFonts w:ascii="Garamond" w:hAnsi="Garamond"/>
      <w:spacing w:val="-5"/>
      <w:sz w:val="24"/>
    </w:rPr>
  </w:style>
  <w:style w:type="paragraph" w:styleId="Header">
    <w:name w:val="header"/>
    <w:aliases w:val="Section Header,h"/>
    <w:basedOn w:val="Normal"/>
    <w:rsid w:val="007C63F5"/>
    <w:pPr>
      <w:keepLines/>
      <w:pBdr>
        <w:bottom w:val="single" w:sz="4" w:space="1" w:color="auto"/>
      </w:pBdr>
      <w:tabs>
        <w:tab w:val="center" w:pos="4320"/>
        <w:tab w:val="right" w:pos="8640"/>
      </w:tabs>
    </w:pPr>
    <w:rPr>
      <w:caps/>
      <w:spacing w:val="60"/>
      <w:sz w:val="14"/>
    </w:rPr>
  </w:style>
  <w:style w:type="paragraph" w:styleId="Footer">
    <w:name w:val="footer"/>
    <w:basedOn w:val="Normal"/>
    <w:rsid w:val="007475F1"/>
    <w:pPr>
      <w:keepLines/>
      <w:pBdr>
        <w:top w:val="single" w:sz="6" w:space="3" w:color="auto"/>
      </w:pBdr>
      <w:tabs>
        <w:tab w:val="center" w:pos="4320"/>
        <w:tab w:val="right" w:pos="8640"/>
      </w:tabs>
    </w:pPr>
    <w:rPr>
      <w:rFonts w:ascii="Arial Black" w:hAnsi="Arial Black"/>
    </w:rPr>
  </w:style>
  <w:style w:type="paragraph" w:styleId="ListNumber">
    <w:name w:val="List Number"/>
    <w:basedOn w:val="List"/>
    <w:rsid w:val="007475F1"/>
    <w:pPr>
      <w:tabs>
        <w:tab w:val="clear" w:pos="720"/>
      </w:tabs>
      <w:spacing w:before="0"/>
      <w:ind w:left="720" w:right="360" w:hanging="360"/>
    </w:pPr>
  </w:style>
  <w:style w:type="paragraph" w:styleId="ListNumber2">
    <w:name w:val="List Number 2"/>
    <w:basedOn w:val="ListNumber"/>
    <w:rsid w:val="007475F1"/>
    <w:pPr>
      <w:ind w:left="1080"/>
    </w:pPr>
  </w:style>
  <w:style w:type="paragraph" w:styleId="ListNumber3">
    <w:name w:val="List Number 3"/>
    <w:basedOn w:val="ListNumber"/>
    <w:rsid w:val="007475F1"/>
    <w:pPr>
      <w:ind w:left="1440"/>
    </w:pPr>
  </w:style>
  <w:style w:type="paragraph" w:styleId="ListNumber4">
    <w:name w:val="List Number 4"/>
    <w:basedOn w:val="ListNumber"/>
    <w:rsid w:val="007475F1"/>
    <w:pPr>
      <w:ind w:left="1800"/>
    </w:pPr>
  </w:style>
  <w:style w:type="paragraph" w:styleId="ListNumber5">
    <w:name w:val="List Number 5"/>
    <w:basedOn w:val="ListNumber"/>
    <w:rsid w:val="007475F1"/>
    <w:pPr>
      <w:ind w:left="2160"/>
    </w:pPr>
  </w:style>
  <w:style w:type="paragraph" w:styleId="ListContinue">
    <w:name w:val="List Continue"/>
    <w:basedOn w:val="List"/>
    <w:rsid w:val="007475F1"/>
    <w:pPr>
      <w:tabs>
        <w:tab w:val="clear" w:pos="720"/>
      </w:tabs>
      <w:spacing w:before="0" w:after="160"/>
    </w:pPr>
  </w:style>
  <w:style w:type="paragraph" w:styleId="ListContinue2">
    <w:name w:val="List Continue 2"/>
    <w:basedOn w:val="ListContinue"/>
    <w:rsid w:val="007475F1"/>
    <w:pPr>
      <w:ind w:left="1080"/>
    </w:pPr>
  </w:style>
  <w:style w:type="paragraph" w:styleId="ListContinue3">
    <w:name w:val="List Continue 3"/>
    <w:basedOn w:val="ListContinue"/>
    <w:rsid w:val="007475F1"/>
    <w:pPr>
      <w:ind w:left="1440"/>
    </w:pPr>
  </w:style>
  <w:style w:type="paragraph" w:styleId="ListContinue4">
    <w:name w:val="List Continue 4"/>
    <w:basedOn w:val="ListContinue"/>
    <w:rsid w:val="007475F1"/>
    <w:pPr>
      <w:ind w:left="1800"/>
    </w:pPr>
  </w:style>
  <w:style w:type="paragraph" w:styleId="ListContinue5">
    <w:name w:val="List Continue 5"/>
    <w:basedOn w:val="ListContinue"/>
    <w:rsid w:val="007475F1"/>
    <w:pPr>
      <w:ind w:left="2160"/>
    </w:pPr>
  </w:style>
  <w:style w:type="character" w:styleId="CommentReference">
    <w:name w:val="annotation reference"/>
    <w:semiHidden/>
    <w:rsid w:val="007475F1"/>
    <w:rPr>
      <w:sz w:val="16"/>
    </w:rPr>
  </w:style>
  <w:style w:type="paragraph" w:styleId="CommentText">
    <w:name w:val="annotation text"/>
    <w:basedOn w:val="Normal"/>
    <w:semiHidden/>
    <w:rsid w:val="007475F1"/>
    <w:pPr>
      <w:tabs>
        <w:tab w:val="left" w:pos="187"/>
      </w:tabs>
      <w:spacing w:line="220" w:lineRule="exact"/>
      <w:ind w:left="187" w:hanging="187"/>
    </w:pPr>
    <w:rPr>
      <w:rFonts w:ascii="Garamond" w:hAnsi="Garamond"/>
      <w:sz w:val="16"/>
    </w:rPr>
  </w:style>
  <w:style w:type="paragraph" w:customStyle="1" w:styleId="BlockQuotationLast">
    <w:name w:val="Block Quotation Last"/>
    <w:basedOn w:val="BlockQuotation"/>
    <w:next w:val="BodyText"/>
    <w:rsid w:val="007475F1"/>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7475F1"/>
    <w:pPr>
      <w:spacing w:after="240"/>
      <w:ind w:firstLine="360"/>
      <w:jc w:val="both"/>
    </w:pPr>
    <w:rPr>
      <w:rFonts w:ascii="Garamond" w:hAnsi="Garamond"/>
      <w:spacing w:val="-5"/>
      <w:sz w:val="24"/>
    </w:rPr>
  </w:style>
  <w:style w:type="paragraph" w:customStyle="1" w:styleId="BodyTextKeep">
    <w:name w:val="Body Text Keep"/>
    <w:basedOn w:val="BodyText"/>
    <w:next w:val="BodyText"/>
    <w:rsid w:val="007475F1"/>
    <w:pPr>
      <w:keepNext/>
      <w:spacing w:after="240"/>
      <w:jc w:val="both"/>
    </w:pPr>
    <w:rPr>
      <w:rFonts w:ascii="Garamond" w:hAnsi="Garamond"/>
      <w:spacing w:val="-5"/>
      <w:sz w:val="24"/>
    </w:rPr>
  </w:style>
  <w:style w:type="paragraph" w:customStyle="1" w:styleId="ChapterLabel">
    <w:name w:val="Chapter Label"/>
    <w:basedOn w:val="Normal"/>
    <w:next w:val="BodyText"/>
    <w:rsid w:val="007475F1"/>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7475F1"/>
    <w:pPr>
      <w:keepNext/>
      <w:keepLines/>
      <w:spacing w:after="360" w:line="240" w:lineRule="atLeast"/>
      <w:ind w:right="1800"/>
    </w:pPr>
    <w:rPr>
      <w:rFonts w:ascii="Garamond" w:hAnsi="Garamond"/>
      <w:i/>
      <w:spacing w:val="-20"/>
      <w:kern w:val="28"/>
      <w:sz w:val="28"/>
    </w:rPr>
  </w:style>
  <w:style w:type="paragraph" w:customStyle="1" w:styleId="ChapterTitle">
    <w:name w:val="Chapter Title"/>
    <w:basedOn w:val="Normal"/>
    <w:next w:val="ChapterSubtitle"/>
    <w:rsid w:val="00656CAB"/>
    <w:pPr>
      <w:keepNext/>
      <w:keepLines/>
      <w:spacing w:before="480" w:after="360" w:line="440" w:lineRule="atLeast"/>
      <w:ind w:right="2160"/>
    </w:pPr>
    <w:rPr>
      <w:color w:val="808080"/>
      <w:spacing w:val="-35"/>
      <w:kern w:val="28"/>
      <w:sz w:val="44"/>
    </w:rPr>
  </w:style>
  <w:style w:type="paragraph" w:customStyle="1" w:styleId="CompanyName">
    <w:name w:val="Company Name"/>
    <w:basedOn w:val="Normal"/>
    <w:next w:val="Normal"/>
    <w:rsid w:val="007475F1"/>
    <w:pPr>
      <w:spacing w:before="420" w:after="60" w:line="320" w:lineRule="exact"/>
    </w:pPr>
    <w:rPr>
      <w:rFonts w:ascii="Garamond" w:hAnsi="Garamond"/>
      <w:caps/>
      <w:kern w:val="36"/>
      <w:sz w:val="38"/>
    </w:rPr>
  </w:style>
  <w:style w:type="paragraph" w:styleId="Date">
    <w:name w:val="Date"/>
    <w:basedOn w:val="BodyText"/>
    <w:rsid w:val="007475F1"/>
    <w:pPr>
      <w:spacing w:before="480" w:after="160"/>
      <w:jc w:val="center"/>
    </w:pPr>
    <w:rPr>
      <w:rFonts w:ascii="Times New Roman" w:hAnsi="Times New Roman"/>
      <w:b/>
    </w:rPr>
  </w:style>
  <w:style w:type="paragraph" w:customStyle="1" w:styleId="DocumentLabel">
    <w:name w:val="Document Label"/>
    <w:basedOn w:val="Normal"/>
    <w:rsid w:val="007475F1"/>
    <w:pPr>
      <w:keepNext/>
      <w:spacing w:before="240" w:after="360"/>
    </w:pPr>
    <w:rPr>
      <w:rFonts w:ascii="Garamond" w:hAnsi="Garamond"/>
      <w:b/>
      <w:kern w:val="28"/>
      <w:sz w:val="36"/>
    </w:rPr>
  </w:style>
  <w:style w:type="character" w:styleId="Emphasis">
    <w:name w:val="Emphasis"/>
    <w:qFormat/>
    <w:rsid w:val="007475F1"/>
    <w:rPr>
      <w:rFonts w:ascii="Arial Black" w:hAnsi="Arial Black"/>
      <w:sz w:val="18"/>
    </w:rPr>
  </w:style>
  <w:style w:type="character" w:styleId="EndnoteReference">
    <w:name w:val="endnote reference"/>
    <w:semiHidden/>
    <w:rsid w:val="007475F1"/>
    <w:rPr>
      <w:sz w:val="18"/>
      <w:vertAlign w:val="superscript"/>
    </w:rPr>
  </w:style>
  <w:style w:type="paragraph" w:styleId="EndnoteText">
    <w:name w:val="endnote text"/>
    <w:basedOn w:val="Normal"/>
    <w:semiHidden/>
    <w:rsid w:val="007475F1"/>
    <w:pPr>
      <w:tabs>
        <w:tab w:val="left" w:pos="187"/>
      </w:tabs>
      <w:spacing w:line="220" w:lineRule="exact"/>
      <w:ind w:left="187" w:hanging="187"/>
    </w:pPr>
    <w:rPr>
      <w:rFonts w:ascii="Garamond" w:hAnsi="Garamond"/>
      <w:sz w:val="18"/>
    </w:rPr>
  </w:style>
  <w:style w:type="paragraph" w:customStyle="1" w:styleId="FooterEven">
    <w:name w:val="Footer Even"/>
    <w:basedOn w:val="Footer"/>
    <w:rsid w:val="007475F1"/>
    <w:pPr>
      <w:jc w:val="center"/>
    </w:pPr>
    <w:rPr>
      <w:sz w:val="24"/>
    </w:rPr>
  </w:style>
  <w:style w:type="paragraph" w:customStyle="1" w:styleId="FooterFirst">
    <w:name w:val="Footer First"/>
    <w:basedOn w:val="Footer"/>
    <w:rsid w:val="007475F1"/>
    <w:pPr>
      <w:pBdr>
        <w:top w:val="none" w:sz="0" w:space="0" w:color="auto"/>
      </w:pBdr>
      <w:tabs>
        <w:tab w:val="clear" w:pos="8640"/>
      </w:tabs>
      <w:jc w:val="center"/>
    </w:pPr>
    <w:rPr>
      <w:spacing w:val="-10"/>
      <w:sz w:val="24"/>
    </w:rPr>
  </w:style>
  <w:style w:type="paragraph" w:customStyle="1" w:styleId="FooterOdd">
    <w:name w:val="Footer Odd"/>
    <w:basedOn w:val="Footer"/>
    <w:rsid w:val="007475F1"/>
    <w:pPr>
      <w:tabs>
        <w:tab w:val="right" w:pos="0"/>
      </w:tabs>
      <w:jc w:val="center"/>
    </w:pPr>
    <w:rPr>
      <w:sz w:val="24"/>
    </w:rPr>
  </w:style>
  <w:style w:type="paragraph" w:customStyle="1" w:styleId="FootnoteBase">
    <w:name w:val="Footnote Base"/>
    <w:basedOn w:val="Normal"/>
    <w:rsid w:val="007475F1"/>
    <w:pPr>
      <w:spacing w:before="240"/>
    </w:pPr>
    <w:rPr>
      <w:rFonts w:ascii="Garamond" w:hAnsi="Garamond"/>
      <w:sz w:val="18"/>
    </w:rPr>
  </w:style>
  <w:style w:type="character" w:styleId="FootnoteReference">
    <w:name w:val="footnote reference"/>
    <w:semiHidden/>
    <w:rsid w:val="007475F1"/>
    <w:rPr>
      <w:sz w:val="18"/>
      <w:vertAlign w:val="superscript"/>
    </w:rPr>
  </w:style>
  <w:style w:type="paragraph" w:styleId="FootnoteText">
    <w:name w:val="footnote text"/>
    <w:basedOn w:val="FootnoteBase"/>
    <w:semiHidden/>
    <w:rsid w:val="007475F1"/>
  </w:style>
  <w:style w:type="paragraph" w:customStyle="1" w:styleId="HeaderBase">
    <w:name w:val="Header Base"/>
    <w:basedOn w:val="Normal"/>
    <w:rsid w:val="007475F1"/>
    <w:pPr>
      <w:keepLines/>
      <w:tabs>
        <w:tab w:val="center" w:pos="4320"/>
        <w:tab w:val="right" w:pos="8640"/>
      </w:tabs>
    </w:pPr>
    <w:rPr>
      <w:rFonts w:ascii="Garamond" w:hAnsi="Garamond"/>
      <w:sz w:val="16"/>
    </w:rPr>
  </w:style>
  <w:style w:type="paragraph" w:customStyle="1" w:styleId="HeaderEven">
    <w:name w:val="Header Even"/>
    <w:basedOn w:val="Header"/>
    <w:rsid w:val="007475F1"/>
    <w:pPr>
      <w:pBdr>
        <w:bottom w:val="none" w:sz="0" w:space="0" w:color="auto"/>
      </w:pBdr>
    </w:pPr>
  </w:style>
  <w:style w:type="paragraph" w:customStyle="1" w:styleId="HeaderFirst">
    <w:name w:val="Header First"/>
    <w:basedOn w:val="Header"/>
    <w:rsid w:val="007475F1"/>
    <w:pPr>
      <w:pBdr>
        <w:bottom w:val="none" w:sz="0" w:space="0" w:color="auto"/>
      </w:pBdr>
      <w:tabs>
        <w:tab w:val="clear" w:pos="8640"/>
      </w:tabs>
    </w:pPr>
    <w:rPr>
      <w:rFonts w:ascii="Garamond" w:hAnsi="Garamond"/>
      <w:b/>
    </w:rPr>
  </w:style>
  <w:style w:type="paragraph" w:customStyle="1" w:styleId="HeaderOdd">
    <w:name w:val="Header Odd"/>
    <w:basedOn w:val="Header"/>
    <w:rsid w:val="007475F1"/>
    <w:pPr>
      <w:pBdr>
        <w:bottom w:val="none" w:sz="0" w:space="0" w:color="auto"/>
      </w:pBdr>
      <w:tabs>
        <w:tab w:val="right" w:pos="0"/>
      </w:tabs>
      <w:jc w:val="right"/>
    </w:pPr>
  </w:style>
  <w:style w:type="paragraph" w:customStyle="1" w:styleId="HeadingBase">
    <w:name w:val="Heading Base"/>
    <w:basedOn w:val="Normal"/>
    <w:next w:val="BodyText"/>
    <w:rsid w:val="007475F1"/>
    <w:pPr>
      <w:keepNext/>
      <w:spacing w:before="240"/>
    </w:pPr>
    <w:rPr>
      <w:b/>
      <w:kern w:val="28"/>
      <w:sz w:val="36"/>
    </w:rPr>
  </w:style>
  <w:style w:type="paragraph" w:customStyle="1" w:styleId="Icon1">
    <w:name w:val="Icon 1"/>
    <w:basedOn w:val="Normal"/>
    <w:rsid w:val="007475F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6">
    <w:name w:val="index 6"/>
    <w:basedOn w:val="Index1"/>
    <w:next w:val="Normal"/>
    <w:autoRedefine/>
    <w:semiHidden/>
    <w:rsid w:val="007475F1"/>
    <w:pPr>
      <w:tabs>
        <w:tab w:val="clear" w:pos="3960"/>
      </w:tabs>
      <w:spacing w:line="240" w:lineRule="auto"/>
      <w:ind w:left="1440" w:hanging="240"/>
    </w:pPr>
    <w:rPr>
      <w:rFonts w:ascii="Times New Roman" w:hAnsi="Times New Roman"/>
      <w:sz w:val="24"/>
      <w:szCs w:val="21"/>
    </w:rPr>
  </w:style>
  <w:style w:type="paragraph" w:styleId="Index7">
    <w:name w:val="index 7"/>
    <w:basedOn w:val="Index1"/>
    <w:next w:val="Normal"/>
    <w:autoRedefine/>
    <w:semiHidden/>
    <w:rsid w:val="007475F1"/>
    <w:pPr>
      <w:tabs>
        <w:tab w:val="clear" w:pos="3960"/>
      </w:tabs>
      <w:spacing w:line="240" w:lineRule="auto"/>
      <w:ind w:left="1680" w:hanging="240"/>
    </w:pPr>
    <w:rPr>
      <w:rFonts w:ascii="Times New Roman" w:hAnsi="Times New Roman"/>
      <w:sz w:val="24"/>
      <w:szCs w:val="21"/>
    </w:rPr>
  </w:style>
  <w:style w:type="paragraph" w:styleId="Index8">
    <w:name w:val="index 8"/>
    <w:basedOn w:val="Normal"/>
    <w:next w:val="Normal"/>
    <w:autoRedefine/>
    <w:semiHidden/>
    <w:rsid w:val="007475F1"/>
    <w:pPr>
      <w:spacing w:before="0" w:after="0"/>
      <w:ind w:left="1920" w:hanging="240"/>
    </w:pPr>
    <w:rPr>
      <w:rFonts w:ascii="Times New Roman" w:hAnsi="Times New Roman"/>
      <w:sz w:val="24"/>
      <w:szCs w:val="21"/>
    </w:rPr>
  </w:style>
  <w:style w:type="paragraph" w:customStyle="1" w:styleId="IndexBase">
    <w:name w:val="Index Base"/>
    <w:basedOn w:val="Normal"/>
    <w:rsid w:val="007475F1"/>
    <w:pPr>
      <w:tabs>
        <w:tab w:val="right" w:pos="3960"/>
      </w:tabs>
      <w:spacing w:line="240" w:lineRule="atLeast"/>
    </w:pPr>
    <w:rPr>
      <w:rFonts w:ascii="Garamond" w:hAnsi="Garamond"/>
      <w:sz w:val="18"/>
    </w:rPr>
  </w:style>
  <w:style w:type="character" w:customStyle="1" w:styleId="Lead-inEmphasis">
    <w:name w:val="Lead-in Emphasis"/>
    <w:rsid w:val="007475F1"/>
    <w:rPr>
      <w:caps/>
      <w:sz w:val="22"/>
    </w:rPr>
  </w:style>
  <w:style w:type="character" w:styleId="LineNumber">
    <w:name w:val="line number"/>
    <w:rsid w:val="007475F1"/>
    <w:rPr>
      <w:rFonts w:ascii="Arial" w:hAnsi="Arial"/>
      <w:sz w:val="18"/>
    </w:rPr>
  </w:style>
  <w:style w:type="paragraph" w:styleId="List2">
    <w:name w:val="List 2"/>
    <w:basedOn w:val="List"/>
    <w:rsid w:val="007475F1"/>
    <w:pPr>
      <w:tabs>
        <w:tab w:val="clear" w:pos="720"/>
        <w:tab w:val="left" w:pos="1080"/>
      </w:tabs>
      <w:ind w:left="1080"/>
    </w:pPr>
  </w:style>
  <w:style w:type="paragraph" w:styleId="List3">
    <w:name w:val="List 3"/>
    <w:basedOn w:val="List"/>
    <w:rsid w:val="007475F1"/>
    <w:pPr>
      <w:tabs>
        <w:tab w:val="clear" w:pos="720"/>
        <w:tab w:val="left" w:pos="1440"/>
      </w:tabs>
      <w:ind w:left="1440"/>
    </w:pPr>
  </w:style>
  <w:style w:type="paragraph" w:styleId="List4">
    <w:name w:val="List 4"/>
    <w:basedOn w:val="List"/>
    <w:rsid w:val="007475F1"/>
    <w:pPr>
      <w:tabs>
        <w:tab w:val="clear" w:pos="720"/>
        <w:tab w:val="left" w:pos="1800"/>
      </w:tabs>
      <w:ind w:left="1800"/>
    </w:pPr>
  </w:style>
  <w:style w:type="paragraph" w:styleId="List5">
    <w:name w:val="List 5"/>
    <w:basedOn w:val="List"/>
    <w:rsid w:val="007475F1"/>
    <w:pPr>
      <w:numPr>
        <w:numId w:val="4"/>
      </w:numPr>
      <w:tabs>
        <w:tab w:val="clear" w:pos="720"/>
        <w:tab w:val="left" w:pos="2160"/>
      </w:tabs>
    </w:pPr>
  </w:style>
  <w:style w:type="paragraph" w:styleId="ListBullet">
    <w:name w:val="List Bullet"/>
    <w:basedOn w:val="List"/>
    <w:rsid w:val="007475F1"/>
    <w:pPr>
      <w:numPr>
        <w:numId w:val="6"/>
      </w:numPr>
      <w:ind w:right="360"/>
    </w:pPr>
  </w:style>
  <w:style w:type="paragraph" w:styleId="ListBullet2">
    <w:name w:val="List Bullet 2"/>
    <w:basedOn w:val="ListBullet"/>
    <w:rsid w:val="007475F1"/>
    <w:pPr>
      <w:ind w:left="1080"/>
    </w:pPr>
  </w:style>
  <w:style w:type="paragraph" w:styleId="ListBullet3">
    <w:name w:val="List Bullet 3"/>
    <w:basedOn w:val="ListBullet"/>
    <w:rsid w:val="007475F1"/>
    <w:pPr>
      <w:ind w:left="1440"/>
    </w:pPr>
  </w:style>
  <w:style w:type="paragraph" w:styleId="ListBullet4">
    <w:name w:val="List Bullet 4"/>
    <w:basedOn w:val="ListBullet"/>
    <w:rsid w:val="007475F1"/>
    <w:pPr>
      <w:ind w:left="1800"/>
    </w:pPr>
  </w:style>
  <w:style w:type="paragraph" w:styleId="ListBullet5">
    <w:name w:val="List Bullet 5"/>
    <w:basedOn w:val="Normal"/>
    <w:rsid w:val="007475F1"/>
    <w:pPr>
      <w:framePr w:w="1860" w:wrap="around" w:vAnchor="text" w:hAnchor="page" w:x="1201" w:y="1"/>
      <w:numPr>
        <w:numId w:val="2"/>
      </w:numPr>
      <w:pBdr>
        <w:bottom w:val="single" w:sz="6" w:space="0" w:color="auto"/>
        <w:between w:val="single" w:sz="6" w:space="0" w:color="auto"/>
      </w:pBdr>
      <w:spacing w:line="320" w:lineRule="exact"/>
    </w:pPr>
    <w:rPr>
      <w:rFonts w:ascii="Garamond" w:hAnsi="Garamond"/>
      <w:sz w:val="18"/>
    </w:rPr>
  </w:style>
  <w:style w:type="paragraph" w:customStyle="1" w:styleId="ListBulletFirst">
    <w:name w:val="List Bullet First"/>
    <w:basedOn w:val="ListBullet"/>
    <w:next w:val="ListBullet"/>
    <w:rsid w:val="007475F1"/>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7475F1"/>
    <w:pPr>
      <w:ind w:right="0"/>
      <w:jc w:val="left"/>
    </w:pPr>
    <w:rPr>
      <w:rFonts w:ascii="Times New Roman" w:hAnsi="Times New Roman"/>
      <w:spacing w:val="0"/>
      <w:sz w:val="20"/>
    </w:rPr>
  </w:style>
  <w:style w:type="paragraph" w:customStyle="1" w:styleId="ListFirst">
    <w:name w:val="List First"/>
    <w:basedOn w:val="List"/>
    <w:next w:val="List"/>
    <w:rsid w:val="007475F1"/>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7475F1"/>
    <w:pPr>
      <w:ind w:left="720" w:hanging="360"/>
      <w:jc w:val="left"/>
    </w:pPr>
    <w:rPr>
      <w:rFonts w:ascii="Times New Roman" w:hAnsi="Times New Roman"/>
      <w:spacing w:val="0"/>
      <w:sz w:val="20"/>
    </w:rPr>
  </w:style>
  <w:style w:type="paragraph" w:customStyle="1" w:styleId="ListNumberFirst">
    <w:name w:val="List Number First"/>
    <w:basedOn w:val="ListNumber"/>
    <w:next w:val="ListNumber"/>
    <w:rsid w:val="007475F1"/>
    <w:pPr>
      <w:numPr>
        <w:numId w:val="3"/>
      </w:numPr>
      <w:tabs>
        <w:tab w:val="left" w:pos="720"/>
      </w:tabs>
      <w:spacing w:before="80" w:after="160" w:line="360" w:lineRule="auto"/>
      <w:ind w:right="0"/>
      <w:jc w:val="left"/>
    </w:pPr>
    <w:rPr>
      <w:rFonts w:ascii="Times New Roman" w:hAnsi="Times New Roman"/>
      <w:spacing w:val="0"/>
      <w:sz w:val="20"/>
    </w:rPr>
  </w:style>
  <w:style w:type="paragraph" w:customStyle="1" w:styleId="ListNumberLast">
    <w:name w:val="List Number Last"/>
    <w:basedOn w:val="ListNumber"/>
    <w:next w:val="BodyText"/>
    <w:rsid w:val="007475F1"/>
    <w:pPr>
      <w:tabs>
        <w:tab w:val="left" w:pos="720"/>
      </w:tabs>
      <w:spacing w:before="120" w:after="120" w:line="360" w:lineRule="auto"/>
      <w:ind w:right="0"/>
      <w:jc w:val="left"/>
    </w:pPr>
    <w:rPr>
      <w:rFonts w:ascii="Times New Roman" w:hAnsi="Times New Roman"/>
      <w:spacing w:val="0"/>
      <w:sz w:val="20"/>
    </w:rPr>
  </w:style>
  <w:style w:type="paragraph" w:styleId="MacroText">
    <w:name w:val="macro"/>
    <w:basedOn w:val="BodyText"/>
    <w:semiHidden/>
    <w:rsid w:val="007475F1"/>
    <w:pPr>
      <w:widowControl w:val="0"/>
      <w:spacing w:before="0" w:after="0"/>
      <w:jc w:val="both"/>
    </w:pPr>
    <w:rPr>
      <w:rFonts w:ascii="Courier New" w:hAnsi="Courier New"/>
      <w:spacing w:val="-5"/>
      <w:sz w:val="24"/>
    </w:rPr>
  </w:style>
  <w:style w:type="character" w:styleId="PageNumber">
    <w:name w:val="page number"/>
    <w:rsid w:val="007475F1"/>
    <w:rPr>
      <w:b/>
    </w:rPr>
  </w:style>
  <w:style w:type="paragraph" w:customStyle="1" w:styleId="PartLabel">
    <w:name w:val="Part Label"/>
    <w:basedOn w:val="Normal"/>
    <w:next w:val="Normal"/>
    <w:rsid w:val="007475F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7475F1"/>
    <w:pPr>
      <w:keepNext/>
      <w:pageBreakBefore/>
      <w:spacing w:before="360" w:after="360"/>
      <w:jc w:val="center"/>
    </w:pPr>
    <w:rPr>
      <w:rFonts w:ascii="Garamond" w:hAnsi="Garamond"/>
      <w:i/>
      <w:kern w:val="28"/>
      <w:sz w:val="32"/>
    </w:rPr>
  </w:style>
  <w:style w:type="paragraph" w:customStyle="1" w:styleId="PartTitle">
    <w:name w:val="Part Title"/>
    <w:basedOn w:val="Normal"/>
    <w:next w:val="PartLabel"/>
    <w:rsid w:val="007475F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ReturnAddress">
    <w:name w:val="Return Address"/>
    <w:basedOn w:val="Normal"/>
    <w:rsid w:val="007475F1"/>
    <w:pPr>
      <w:jc w:val="center"/>
    </w:pPr>
    <w:rPr>
      <w:rFonts w:ascii="Garamond" w:hAnsi="Garamond"/>
      <w:spacing w:val="-3"/>
    </w:rPr>
  </w:style>
  <w:style w:type="paragraph" w:customStyle="1" w:styleId="SectionHeading">
    <w:name w:val="Section Heading"/>
    <w:basedOn w:val="Normal"/>
    <w:next w:val="BodyText"/>
    <w:rsid w:val="007475F1"/>
    <w:pPr>
      <w:keepNext/>
      <w:pageBreakBefore/>
      <w:spacing w:line="640" w:lineRule="atLeast"/>
    </w:pPr>
    <w:rPr>
      <w:rFonts w:ascii="Arial Black" w:hAnsi="Arial Black"/>
      <w:caps/>
      <w:spacing w:val="60"/>
      <w:sz w:val="36"/>
    </w:rPr>
  </w:style>
  <w:style w:type="paragraph" w:customStyle="1" w:styleId="SectionLabel">
    <w:name w:val="Section Label"/>
    <w:basedOn w:val="Normal"/>
    <w:next w:val="Normal"/>
    <w:rsid w:val="007475F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7475F1"/>
    <w:pPr>
      <w:spacing w:before="1940" w:after="0" w:line="200" w:lineRule="atLeast"/>
    </w:pPr>
    <w:rPr>
      <w:rFonts w:ascii="Garamond" w:hAnsi="Garamond"/>
      <w:b/>
      <w:caps/>
      <w:spacing w:val="30"/>
      <w:sz w:val="18"/>
    </w:rPr>
  </w:style>
  <w:style w:type="paragraph" w:styleId="Title">
    <w:name w:val="Title"/>
    <w:aliases w:val="RenHeading 1"/>
    <w:basedOn w:val="HeadingBase"/>
    <w:next w:val="BodyText"/>
    <w:qFormat/>
    <w:rsid w:val="007475F1"/>
    <w:pPr>
      <w:pBdr>
        <w:bottom w:val="single" w:sz="6" w:space="14" w:color="808080"/>
      </w:pBdr>
      <w:spacing w:before="2000" w:after="2000"/>
      <w:jc w:val="right"/>
    </w:pPr>
    <w:rPr>
      <w:rFonts w:ascii="Arial Black" w:hAnsi="Arial Black"/>
      <w:b w:val="0"/>
      <w:color w:val="808080"/>
      <w:spacing w:val="-35"/>
      <w:sz w:val="48"/>
    </w:rPr>
  </w:style>
  <w:style w:type="character" w:customStyle="1" w:styleId="Superscript">
    <w:name w:val="Superscript"/>
    <w:rsid w:val="007475F1"/>
    <w:rPr>
      <w:position w:val="0"/>
      <w:vertAlign w:val="superscript"/>
    </w:rPr>
  </w:style>
  <w:style w:type="paragraph" w:styleId="TableofAuthorities">
    <w:name w:val="table of authorities"/>
    <w:basedOn w:val="Normal"/>
    <w:semiHidden/>
    <w:rsid w:val="007475F1"/>
    <w:pPr>
      <w:tabs>
        <w:tab w:val="right" w:leader="dot" w:pos="8640"/>
      </w:tabs>
      <w:spacing w:after="240"/>
    </w:pPr>
    <w:rPr>
      <w:rFonts w:ascii="Garamond" w:hAnsi="Garamond"/>
    </w:rPr>
  </w:style>
  <w:style w:type="paragraph" w:styleId="TableofFigures">
    <w:name w:val="table of figures"/>
    <w:basedOn w:val="Normal"/>
    <w:uiPriority w:val="99"/>
    <w:rsid w:val="008B5796"/>
    <w:pPr>
      <w:tabs>
        <w:tab w:val="right" w:leader="dot" w:pos="8640"/>
      </w:tabs>
      <w:ind w:left="720" w:hanging="720"/>
    </w:pPr>
    <w:rPr>
      <w:rFonts w:ascii="Lucida Sans Unicode" w:hAnsi="Lucida Sans Unicode"/>
      <w:sz w:val="24"/>
    </w:rPr>
  </w:style>
  <w:style w:type="paragraph" w:styleId="TOC6">
    <w:name w:val="toc 6"/>
    <w:basedOn w:val="Normal"/>
    <w:next w:val="Normal"/>
    <w:autoRedefine/>
    <w:semiHidden/>
    <w:rsid w:val="007475F1"/>
    <w:pPr>
      <w:spacing w:before="0"/>
      <w:ind w:left="1100"/>
    </w:pPr>
    <w:rPr>
      <w:rFonts w:ascii="Book Antiqua" w:hAnsi="Book Antiqua"/>
      <w:sz w:val="22"/>
    </w:rPr>
  </w:style>
  <w:style w:type="paragraph" w:styleId="TOC7">
    <w:name w:val="toc 7"/>
    <w:basedOn w:val="Normal"/>
    <w:next w:val="Normal"/>
    <w:autoRedefine/>
    <w:semiHidden/>
    <w:rsid w:val="007475F1"/>
    <w:pPr>
      <w:spacing w:before="0"/>
      <w:ind w:left="1320"/>
    </w:pPr>
    <w:rPr>
      <w:rFonts w:ascii="Book Antiqua" w:hAnsi="Book Antiqua"/>
      <w:sz w:val="22"/>
    </w:rPr>
  </w:style>
  <w:style w:type="paragraph" w:styleId="TOC8">
    <w:name w:val="toc 8"/>
    <w:basedOn w:val="Normal"/>
    <w:next w:val="Normal"/>
    <w:autoRedefine/>
    <w:semiHidden/>
    <w:rsid w:val="007475F1"/>
    <w:pPr>
      <w:spacing w:before="0"/>
      <w:ind w:left="1540"/>
    </w:pPr>
    <w:rPr>
      <w:rFonts w:ascii="Book Antiqua" w:hAnsi="Book Antiqua"/>
      <w:sz w:val="22"/>
    </w:rPr>
  </w:style>
  <w:style w:type="paragraph" w:styleId="TOC9">
    <w:name w:val="toc 9"/>
    <w:basedOn w:val="Normal"/>
    <w:next w:val="Normal"/>
    <w:autoRedefine/>
    <w:semiHidden/>
    <w:rsid w:val="007475F1"/>
    <w:pPr>
      <w:spacing w:before="0"/>
      <w:ind w:left="1760"/>
    </w:pPr>
    <w:rPr>
      <w:rFonts w:ascii="Book Antiqua" w:hAnsi="Book Antiqua"/>
      <w:sz w:val="22"/>
    </w:rPr>
  </w:style>
  <w:style w:type="paragraph" w:customStyle="1" w:styleId="TOCBase">
    <w:name w:val="TOC Base"/>
    <w:basedOn w:val="TOC2"/>
    <w:rsid w:val="007475F1"/>
    <w:pPr>
      <w:tabs>
        <w:tab w:val="left" w:pos="8280"/>
      </w:tabs>
    </w:pPr>
  </w:style>
  <w:style w:type="paragraph" w:styleId="DocumentMap">
    <w:name w:val="Document Map"/>
    <w:basedOn w:val="Normal"/>
    <w:semiHidden/>
    <w:rsid w:val="007475F1"/>
    <w:pPr>
      <w:shd w:val="clear" w:color="auto" w:fill="000080"/>
    </w:pPr>
    <w:rPr>
      <w:rFonts w:ascii="Tahoma" w:hAnsi="Tahoma" w:cs="Tahoma"/>
      <w:sz w:val="24"/>
    </w:rPr>
  </w:style>
  <w:style w:type="paragraph" w:customStyle="1" w:styleId="reference">
    <w:name w:val="reference"/>
    <w:basedOn w:val="Normal"/>
    <w:autoRedefine/>
    <w:rsid w:val="007475F1"/>
    <w:pPr>
      <w:spacing w:line="360" w:lineRule="auto"/>
      <w:ind w:left="720"/>
    </w:pPr>
    <w:rPr>
      <w:rFonts w:ascii="Bookman Old Style" w:hAnsi="Bookman Old Style"/>
      <w:i/>
      <w:sz w:val="24"/>
    </w:rPr>
  </w:style>
  <w:style w:type="paragraph" w:customStyle="1" w:styleId="titlebull">
    <w:name w:val="titlebull"/>
    <w:basedOn w:val="Title"/>
    <w:rsid w:val="007475F1"/>
    <w:pPr>
      <w:pageBreakBefore/>
      <w:pBdr>
        <w:top w:val="single" w:sz="6" w:space="1" w:color="808080"/>
      </w:pBdr>
      <w:shd w:val="clear" w:color="auto" w:fill="E6E6E6"/>
    </w:pPr>
  </w:style>
  <w:style w:type="paragraph" w:styleId="BodyTextIndent2">
    <w:name w:val="Body Text Indent 2"/>
    <w:basedOn w:val="Normal"/>
    <w:rsid w:val="007475F1"/>
    <w:pPr>
      <w:pBdr>
        <w:top w:val="single" w:sz="4" w:space="1" w:color="auto"/>
        <w:left w:val="single" w:sz="4" w:space="4" w:color="auto"/>
        <w:bottom w:val="single" w:sz="4" w:space="1" w:color="auto"/>
        <w:right w:val="single" w:sz="4" w:space="4" w:color="auto"/>
      </w:pBdr>
      <w:ind w:left="1080"/>
    </w:pPr>
    <w:rPr>
      <w:rFonts w:ascii="Garamond" w:hAnsi="Garamond"/>
      <w:sz w:val="24"/>
    </w:rPr>
  </w:style>
  <w:style w:type="paragraph" w:customStyle="1" w:styleId="Table">
    <w:name w:val="Table"/>
    <w:aliases w:val="table,tb"/>
    <w:basedOn w:val="Normal"/>
    <w:rsid w:val="007475F1"/>
    <w:pPr>
      <w:spacing w:before="60" w:after="60"/>
    </w:pPr>
    <w:rPr>
      <w:rFonts w:ascii="Times New Roman" w:hAnsi="Times New Roman"/>
      <w:lang w:val="en-AU"/>
    </w:rPr>
  </w:style>
  <w:style w:type="paragraph" w:customStyle="1" w:styleId="Tablehead">
    <w:name w:val="Tablehead"/>
    <w:aliases w:val="tablehead,tbh"/>
    <w:basedOn w:val="Normal"/>
    <w:rsid w:val="007475F1"/>
    <w:pPr>
      <w:keepNext/>
      <w:spacing w:before="360" w:line="360" w:lineRule="auto"/>
      <w:ind w:right="130"/>
      <w:jc w:val="center"/>
    </w:pPr>
    <w:rPr>
      <w:rFonts w:cs="Arial"/>
      <w:b/>
      <w:bCs/>
      <w:color w:val="800000"/>
      <w:lang w:bidi="he-IL"/>
    </w:rPr>
  </w:style>
  <w:style w:type="paragraph" w:styleId="Index9">
    <w:name w:val="index 9"/>
    <w:basedOn w:val="Normal"/>
    <w:next w:val="Normal"/>
    <w:autoRedefine/>
    <w:semiHidden/>
    <w:rsid w:val="007475F1"/>
    <w:pPr>
      <w:spacing w:before="0" w:after="0"/>
      <w:ind w:left="2160" w:hanging="240"/>
    </w:pPr>
    <w:rPr>
      <w:rFonts w:ascii="Times New Roman" w:hAnsi="Times New Roman"/>
      <w:sz w:val="24"/>
      <w:szCs w:val="21"/>
    </w:rPr>
  </w:style>
  <w:style w:type="paragraph" w:customStyle="1" w:styleId="TableHeading">
    <w:name w:val="TableHeading"/>
    <w:basedOn w:val="Table"/>
    <w:rsid w:val="007475F1"/>
    <w:pPr>
      <w:keepNext/>
      <w:spacing w:before="40" w:after="40"/>
    </w:pPr>
    <w:rPr>
      <w:rFonts w:ascii="Arial" w:hAnsi="Arial"/>
      <w:b/>
      <w:color w:val="FFFFFF"/>
      <w:lang w:val="en-US"/>
    </w:rPr>
  </w:style>
  <w:style w:type="paragraph" w:styleId="BodyTextIndent3">
    <w:name w:val="Body Text Indent 3"/>
    <w:basedOn w:val="Normal"/>
    <w:rsid w:val="007475F1"/>
    <w:pPr>
      <w:ind w:left="360"/>
    </w:pPr>
    <w:rPr>
      <w:rFonts w:ascii="Garamond" w:hAnsi="Garamond"/>
      <w:sz w:val="24"/>
    </w:rPr>
  </w:style>
  <w:style w:type="character" w:styleId="Hyperlink">
    <w:name w:val="Hyperlink"/>
    <w:basedOn w:val="DefaultParagraphFont"/>
    <w:uiPriority w:val="99"/>
    <w:rsid w:val="00656CAB"/>
    <w:rPr>
      <w:rFonts w:ascii="Trebuchet MS" w:hAnsi="Trebuchet MS"/>
      <w:color w:val="0000FF"/>
      <w:u w:val="single"/>
    </w:rPr>
  </w:style>
  <w:style w:type="paragraph" w:customStyle="1" w:styleId="TOCTitle">
    <w:name w:val="TOC Title"/>
    <w:basedOn w:val="Normal"/>
    <w:rsid w:val="007475F1"/>
    <w:pPr>
      <w:spacing w:before="0"/>
    </w:pPr>
    <w:rPr>
      <w:rFonts w:ascii="Lucida Sans Unicode" w:hAnsi="Lucida Sans Unicode"/>
      <w:smallCaps/>
      <w:snapToGrid w:val="0"/>
      <w:sz w:val="52"/>
    </w:rPr>
  </w:style>
  <w:style w:type="paragraph" w:customStyle="1" w:styleId="Note">
    <w:name w:val="Note"/>
    <w:basedOn w:val="BodyText"/>
    <w:next w:val="BodyText"/>
    <w:rsid w:val="007475F1"/>
    <w:pPr>
      <w:numPr>
        <w:numId w:val="5"/>
      </w:numPr>
      <w:pBdr>
        <w:top w:val="single" w:sz="2" w:space="3" w:color="auto"/>
        <w:left w:val="single" w:sz="2" w:space="4" w:color="auto"/>
        <w:bottom w:val="single" w:sz="2" w:space="3" w:color="auto"/>
        <w:right w:val="single" w:sz="2" w:space="4" w:color="auto"/>
      </w:pBdr>
      <w:shd w:val="pct10" w:color="auto" w:fill="FFFFFF"/>
      <w:tabs>
        <w:tab w:val="clear" w:pos="720"/>
        <w:tab w:val="num" w:pos="540"/>
      </w:tabs>
      <w:spacing w:before="60" w:after="200"/>
      <w:ind w:left="540" w:hanging="540"/>
    </w:pPr>
    <w:rPr>
      <w:rFonts w:ascii="Garamond" w:hAnsi="Garamond"/>
    </w:rPr>
  </w:style>
  <w:style w:type="paragraph" w:styleId="MessageHeader">
    <w:name w:val="Message Header"/>
    <w:basedOn w:val="Normal"/>
    <w:rsid w:val="007475F1"/>
    <w:pPr>
      <w:pBdr>
        <w:top w:val="single" w:sz="12" w:space="1" w:color="333399" w:shadow="1"/>
        <w:left w:val="single" w:sz="12" w:space="1" w:color="333399" w:shadow="1"/>
        <w:bottom w:val="single" w:sz="12" w:space="1" w:color="333399" w:shadow="1"/>
        <w:right w:val="single" w:sz="12" w:space="4" w:color="333399" w:shadow="1"/>
      </w:pBdr>
      <w:spacing w:before="240" w:after="240"/>
    </w:pPr>
    <w:rPr>
      <w:rFonts w:ascii="Garamond" w:hAnsi="Garamond" w:cs="Arial"/>
      <w:spacing w:val="20"/>
      <w:sz w:val="16"/>
    </w:rPr>
  </w:style>
  <w:style w:type="paragraph" w:styleId="BodyText2">
    <w:name w:val="Body Text 2"/>
    <w:basedOn w:val="Normal"/>
    <w:rsid w:val="007475F1"/>
    <w:rPr>
      <w:i/>
      <w:iCs/>
    </w:rPr>
  </w:style>
  <w:style w:type="paragraph" w:customStyle="1" w:styleId="newnumberbullet">
    <w:name w:val="new_numberbullet"/>
    <w:basedOn w:val="ListNumber"/>
    <w:autoRedefine/>
    <w:rsid w:val="007475F1"/>
    <w:pPr>
      <w:numPr>
        <w:numId w:val="30"/>
      </w:numPr>
      <w:tabs>
        <w:tab w:val="left" w:pos="547"/>
      </w:tabs>
      <w:ind w:right="0"/>
      <w:outlineLvl w:val="0"/>
    </w:pPr>
    <w:rPr>
      <w:color w:val="333399"/>
    </w:rPr>
  </w:style>
  <w:style w:type="paragraph" w:customStyle="1" w:styleId="Table1">
    <w:name w:val="Table1"/>
    <w:basedOn w:val="Normal"/>
    <w:rsid w:val="007475F1"/>
    <w:pPr>
      <w:spacing w:before="0" w:after="0"/>
    </w:pPr>
    <w:rPr>
      <w:b/>
      <w:i/>
      <w:color w:val="000000"/>
    </w:rPr>
  </w:style>
  <w:style w:type="paragraph" w:customStyle="1" w:styleId="RenChapterName">
    <w:name w:val="Ren Chapter Name"/>
    <w:basedOn w:val="Normal"/>
    <w:rsid w:val="007475F1"/>
  </w:style>
  <w:style w:type="paragraph" w:customStyle="1" w:styleId="Style2">
    <w:name w:val="Style2"/>
    <w:basedOn w:val="PartLabel"/>
    <w:next w:val="Heading1"/>
    <w:rsid w:val="007475F1"/>
    <w:pPr>
      <w:framePr w:wrap="notBeside"/>
      <w:numPr>
        <w:numId w:val="7"/>
      </w:numPr>
    </w:pPr>
  </w:style>
  <w:style w:type="paragraph" w:customStyle="1" w:styleId="IntroHead1">
    <w:name w:val="Intro Head1"/>
    <w:basedOn w:val="Heading1"/>
    <w:rsid w:val="007475F1"/>
    <w:pPr>
      <w:numPr>
        <w:numId w:val="0"/>
      </w:numPr>
      <w:pBdr>
        <w:top w:val="none" w:sz="0" w:space="0" w:color="auto"/>
        <w:bottom w:val="none" w:sz="0" w:space="0" w:color="auto"/>
      </w:pBdr>
      <w:shd w:val="clear" w:color="auto" w:fill="auto"/>
      <w:tabs>
        <w:tab w:val="left" w:pos="720"/>
      </w:tabs>
      <w:spacing w:before="480" w:after="480"/>
      <w:jc w:val="left"/>
    </w:pPr>
    <w:rPr>
      <w:sz w:val="36"/>
    </w:rPr>
  </w:style>
  <w:style w:type="paragraph" w:customStyle="1" w:styleId="IntroHead2">
    <w:name w:val="Intro Head2"/>
    <w:basedOn w:val="Heading2"/>
    <w:rsid w:val="007475F1"/>
    <w:pPr>
      <w:pageBreakBefore w:val="0"/>
      <w:numPr>
        <w:ilvl w:val="0"/>
        <w:numId w:val="0"/>
      </w:numPr>
    </w:pPr>
  </w:style>
  <w:style w:type="paragraph" w:customStyle="1" w:styleId="AppendHead1">
    <w:name w:val="Append Head1"/>
    <w:basedOn w:val="IntroHead1"/>
    <w:rsid w:val="00611234"/>
    <w:pPr>
      <w:numPr>
        <w:numId w:val="10"/>
      </w:numPr>
      <w:tabs>
        <w:tab w:val="clear" w:pos="720"/>
      </w:tabs>
      <w:spacing w:before="400" w:after="400"/>
    </w:pPr>
  </w:style>
  <w:style w:type="paragraph" w:customStyle="1" w:styleId="Table1Input">
    <w:name w:val="Table1 Input"/>
    <w:basedOn w:val="Table1"/>
    <w:rsid w:val="007475F1"/>
    <w:rPr>
      <w:color w:val="FF0000"/>
    </w:rPr>
  </w:style>
  <w:style w:type="paragraph" w:customStyle="1" w:styleId="screensynopsis">
    <w:name w:val="screen synopsis"/>
    <w:basedOn w:val="Normal"/>
    <w:rsid w:val="007475F1"/>
    <w:pPr>
      <w:keepNext/>
      <w:jc w:val="center"/>
    </w:pPr>
    <w:rPr>
      <w:rFonts w:ascii="Times New Roman" w:hAnsi="Times New Roman"/>
      <w:b/>
      <w:bCs/>
      <w:sz w:val="28"/>
    </w:rPr>
  </w:style>
  <w:style w:type="paragraph" w:customStyle="1" w:styleId="fielddetails">
    <w:name w:val="field details"/>
    <w:basedOn w:val="Normal"/>
    <w:rsid w:val="007475F1"/>
    <w:pPr>
      <w:keepNext/>
      <w:spacing w:after="240"/>
      <w:ind w:left="2160" w:hanging="2160"/>
    </w:pPr>
    <w:rPr>
      <w:rFonts w:ascii="Times New Roman" w:hAnsi="Times New Roman"/>
      <w:i/>
      <w:iCs/>
      <w:spacing w:val="22"/>
      <w:sz w:val="28"/>
    </w:rPr>
  </w:style>
  <w:style w:type="paragraph" w:customStyle="1" w:styleId="FieldDesc">
    <w:name w:val="Field Desc"/>
    <w:basedOn w:val="Normal"/>
    <w:rsid w:val="007475F1"/>
    <w:pPr>
      <w:keepNext/>
      <w:spacing w:after="240"/>
      <w:ind w:left="2880" w:hanging="2160"/>
    </w:pPr>
    <w:rPr>
      <w:rFonts w:ascii="Garamond" w:hAnsi="Garamond"/>
      <w:iCs/>
      <w:spacing w:val="22"/>
    </w:rPr>
  </w:style>
  <w:style w:type="paragraph" w:customStyle="1" w:styleId="Procstep">
    <w:name w:val="Proc step"/>
    <w:basedOn w:val="Normal"/>
    <w:rsid w:val="007C63F5"/>
    <w:pPr>
      <w:numPr>
        <w:numId w:val="8"/>
      </w:numPr>
      <w:spacing w:after="240"/>
    </w:pPr>
  </w:style>
  <w:style w:type="paragraph" w:customStyle="1" w:styleId="image">
    <w:name w:val="image"/>
    <w:basedOn w:val="Normal"/>
    <w:rsid w:val="007475F1"/>
    <w:pPr>
      <w:ind w:left="720"/>
    </w:pPr>
  </w:style>
  <w:style w:type="paragraph" w:customStyle="1" w:styleId="Subheading">
    <w:name w:val="Subheading"/>
    <w:basedOn w:val="Normal"/>
    <w:next w:val="BodyText"/>
    <w:rsid w:val="00E965DF"/>
    <w:pPr>
      <w:keepNext/>
      <w:pBdr>
        <w:bottom w:val="single" w:sz="6" w:space="3" w:color="auto"/>
      </w:pBdr>
      <w:spacing w:after="240"/>
    </w:pPr>
    <w:rPr>
      <w:rFonts w:ascii="Arial Black" w:hAnsi="Arial Black"/>
      <w:caps/>
      <w:spacing w:val="70"/>
      <w:kern w:val="28"/>
      <w:sz w:val="15"/>
    </w:rPr>
  </w:style>
  <w:style w:type="paragraph" w:customStyle="1" w:styleId="ProcedureNotes">
    <w:name w:val="Procedure Notes"/>
    <w:basedOn w:val="Normal"/>
    <w:rsid w:val="007C63F5"/>
  </w:style>
  <w:style w:type="paragraph" w:customStyle="1" w:styleId="AppendHead2">
    <w:name w:val="Append Head2"/>
    <w:basedOn w:val="AppendHead1"/>
    <w:next w:val="Normal"/>
    <w:rsid w:val="00611234"/>
    <w:pPr>
      <w:numPr>
        <w:numId w:val="11"/>
      </w:numPr>
    </w:pPr>
    <w:rPr>
      <w:b/>
      <w:bCs/>
      <w:color w:val="auto"/>
      <w:sz w:val="28"/>
    </w:rPr>
  </w:style>
  <w:style w:type="paragraph" w:customStyle="1" w:styleId="StyleAppendHead1Bold">
    <w:name w:val="Style Append Head1 + Bold"/>
    <w:basedOn w:val="AppendHead1"/>
    <w:rsid w:val="0051792D"/>
    <w:pPr>
      <w:numPr>
        <w:numId w:val="9"/>
      </w:numPr>
    </w:pPr>
    <w:rPr>
      <w:b/>
      <w:bCs/>
    </w:rPr>
  </w:style>
  <w:style w:type="paragraph" w:customStyle="1" w:styleId="Picture1">
    <w:name w:val="Picture 1"/>
    <w:basedOn w:val="Picture"/>
    <w:rsid w:val="009B200D"/>
    <w:pPr>
      <w:ind w:left="0"/>
    </w:pPr>
  </w:style>
  <w:style w:type="table" w:styleId="TableGrid">
    <w:name w:val="Table Grid"/>
    <w:basedOn w:val="TableNormal"/>
    <w:rsid w:val="00145DF4"/>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C32C7D"/>
    <w:pPr>
      <w:tabs>
        <w:tab w:val="clear" w:pos="187"/>
      </w:tabs>
      <w:spacing w:line="240" w:lineRule="auto"/>
      <w:ind w:left="0" w:firstLine="0"/>
    </w:pPr>
    <w:rPr>
      <w:rFonts w:ascii="Arial" w:hAnsi="Arial"/>
      <w:b/>
      <w:bCs/>
      <w:sz w:val="20"/>
    </w:rPr>
  </w:style>
  <w:style w:type="paragraph" w:styleId="BalloonText">
    <w:name w:val="Balloon Text"/>
    <w:basedOn w:val="Normal"/>
    <w:semiHidden/>
    <w:rsid w:val="00C32C7D"/>
    <w:rPr>
      <w:rFonts w:ascii="Tahoma" w:hAnsi="Tahoma" w:cs="Tahoma"/>
      <w:sz w:val="16"/>
      <w:szCs w:val="16"/>
    </w:rPr>
  </w:style>
  <w:style w:type="paragraph" w:customStyle="1" w:styleId="SubHeading0">
    <w:name w:val="SubHeading"/>
    <w:basedOn w:val="BodyText"/>
    <w:rsid w:val="00961BA6"/>
    <w:pPr>
      <w:pBdr>
        <w:bottom w:val="single" w:sz="4" w:space="1" w:color="auto"/>
      </w:pBdr>
    </w:pPr>
    <w:rPr>
      <w:b/>
      <w:bCs/>
      <w:spacing w:val="20"/>
      <w:szCs w:val="15"/>
    </w:rPr>
  </w:style>
  <w:style w:type="paragraph" w:customStyle="1" w:styleId="BodyTextJustified">
    <w:name w:val="Body Text + Justified"/>
    <w:basedOn w:val="BodyText"/>
    <w:link w:val="BodyTextJustifiedChar"/>
    <w:rsid w:val="0032580D"/>
    <w:pPr>
      <w:jc w:val="both"/>
    </w:pPr>
  </w:style>
  <w:style w:type="character" w:customStyle="1" w:styleId="BodyTextChar">
    <w:name w:val="Body Text Char"/>
    <w:basedOn w:val="DefaultParagraphFont"/>
    <w:link w:val="BodyText"/>
    <w:rsid w:val="007C63F5"/>
    <w:rPr>
      <w:rFonts w:ascii="Trebuchet MS" w:hAnsi="Trebuchet MS"/>
      <w:lang w:val="en-US" w:eastAsia="en-US" w:bidi="ar-SA"/>
    </w:rPr>
  </w:style>
  <w:style w:type="character" w:customStyle="1" w:styleId="BodyTextJustifiedChar">
    <w:name w:val="Body Text + Justified Char"/>
    <w:basedOn w:val="BodyTextChar"/>
    <w:link w:val="BodyTextJustified"/>
    <w:rsid w:val="0032580D"/>
    <w:rPr>
      <w:rFonts w:ascii="Trebuchet MS" w:hAnsi="Trebuchet MS"/>
      <w:lang w:val="en-US" w:eastAsia="en-US" w:bidi="ar-SA"/>
    </w:rPr>
  </w:style>
  <w:style w:type="paragraph" w:customStyle="1" w:styleId="BodyTextCourierNew">
    <w:name w:val="Body Text + Courier New"/>
    <w:basedOn w:val="BodyText"/>
    <w:rsid w:val="002A418B"/>
    <w:rPr>
      <w:rFonts w:ascii="Courier New" w:hAnsi="Courier New"/>
    </w:rPr>
  </w:style>
  <w:style w:type="character" w:styleId="FollowedHyperlink">
    <w:name w:val="FollowedHyperlink"/>
    <w:basedOn w:val="DefaultParagraphFont"/>
    <w:rsid w:val="0005245B"/>
    <w:rPr>
      <w:color w:val="800080"/>
      <w:u w:val="single"/>
    </w:rPr>
  </w:style>
  <w:style w:type="paragraph" w:customStyle="1" w:styleId="StyleBodyTextJustified">
    <w:name w:val="Style Body Text + Justified"/>
    <w:basedOn w:val="BodyText"/>
    <w:rsid w:val="007C63F5"/>
    <w:pPr>
      <w:jc w:val="both"/>
    </w:pPr>
  </w:style>
  <w:style w:type="paragraph" w:customStyle="1" w:styleId="StyleProcedureNotesJustified">
    <w:name w:val="Style Procedure Notes + Justified"/>
    <w:basedOn w:val="ProcedureNotes"/>
    <w:rsid w:val="007C63F5"/>
    <w:pPr>
      <w:jc w:val="both"/>
    </w:pPr>
  </w:style>
  <w:style w:type="paragraph" w:customStyle="1" w:styleId="StyleBlockQuotationFirstArial10ptBoldJustifiedLeft">
    <w:name w:val="Style Block Quotation First + Arial 10 pt Bold Justified Left: ..."/>
    <w:basedOn w:val="BlockQuotationFirst"/>
    <w:rsid w:val="007C63F5"/>
    <w:pPr>
      <w:pBdr>
        <w:top w:val="none" w:sz="0" w:space="0" w:color="auto"/>
        <w:left w:val="none" w:sz="0" w:space="0" w:color="auto"/>
        <w:right w:val="none" w:sz="0" w:space="0" w:color="auto"/>
      </w:pBdr>
      <w:shd w:val="clear" w:color="auto" w:fill="auto"/>
      <w:ind w:left="0" w:right="0" w:firstLine="0"/>
      <w:jc w:val="both"/>
    </w:pPr>
    <w:rPr>
      <w:rFonts w:ascii="Trebuchet MS" w:hAnsi="Trebuchet MS" w:cs="Arial"/>
      <w:b/>
      <w:bCs/>
      <w:spacing w:val="0"/>
      <w:sz w:val="20"/>
    </w:rPr>
  </w:style>
  <w:style w:type="paragraph" w:customStyle="1" w:styleId="StyleProcstepJustifiedFirstline0">
    <w:name w:val="Style Proc step + Justified First line:  0&quot;"/>
    <w:basedOn w:val="Procstep"/>
    <w:rsid w:val="007C63F5"/>
    <w:pPr>
      <w:ind w:firstLine="0"/>
      <w:jc w:val="both"/>
    </w:pPr>
  </w:style>
  <w:style w:type="paragraph" w:customStyle="1" w:styleId="StyleProcstepJustified">
    <w:name w:val="Style Proc step + Justified"/>
    <w:basedOn w:val="Procstep"/>
    <w:rsid w:val="007C63F5"/>
    <w:pPr>
      <w:jc w:val="both"/>
    </w:pPr>
  </w:style>
  <w:style w:type="paragraph" w:customStyle="1" w:styleId="StyleBlockQuotationFirstLeft0Firstline0">
    <w:name w:val="Style Block Quotation First + Left:  0&quot; First line:  0&quot;"/>
    <w:basedOn w:val="BlockQuotationFirst"/>
    <w:rsid w:val="007C63F5"/>
    <w:pPr>
      <w:ind w:left="0" w:firstLine="0"/>
    </w:pPr>
    <w:rPr>
      <w:rFonts w:ascii="Trebuchet MS" w:hAnsi="Trebuchet MS"/>
    </w:rPr>
  </w:style>
  <w:style w:type="paragraph" w:customStyle="1" w:styleId="StyleBlockQuotationFirstArial10ptBoldLeft0First">
    <w:name w:val="Style Block Quotation First + Arial 10 pt Bold Left:  0&quot; First ..."/>
    <w:basedOn w:val="BlockQuotationFirst"/>
    <w:rsid w:val="007C63F5"/>
    <w:pPr>
      <w:pBdr>
        <w:top w:val="none" w:sz="0" w:space="0" w:color="auto"/>
        <w:left w:val="none" w:sz="0" w:space="0" w:color="auto"/>
        <w:right w:val="none" w:sz="0" w:space="0" w:color="auto"/>
      </w:pBdr>
      <w:shd w:val="clear" w:color="auto" w:fill="auto"/>
      <w:ind w:left="0" w:right="0" w:firstLine="0"/>
    </w:pPr>
    <w:rPr>
      <w:rFonts w:ascii="Trebuchet MS" w:hAnsi="Trebuchet MS" w:cs="Arial"/>
      <w:b/>
      <w:bCs/>
      <w:spacing w:val="0"/>
      <w:sz w:val="20"/>
    </w:rPr>
  </w:style>
  <w:style w:type="paragraph" w:customStyle="1" w:styleId="StyleTitleCoverLatin58pt">
    <w:name w:val="Style Title Cover + (Latin) 58 pt"/>
    <w:basedOn w:val="TitleCover"/>
    <w:rsid w:val="00656CAB"/>
    <w:rPr>
      <w:rFonts w:ascii="Trebuchet MS" w:hAnsi="Trebuchet MS"/>
      <w:sz w:val="116"/>
    </w:rPr>
  </w:style>
  <w:style w:type="paragraph" w:styleId="ListParagraph">
    <w:name w:val="List Paragraph"/>
    <w:basedOn w:val="Normal"/>
    <w:uiPriority w:val="34"/>
    <w:qFormat/>
    <w:rsid w:val="00920263"/>
    <w:pPr>
      <w:spacing w:before="0" w:after="0"/>
      <w:ind w:left="720"/>
    </w:pPr>
    <w:rPr>
      <w:rFonts w:ascii="Times New Roman" w:eastAsia="Calibri" w:hAnsi="Times New Roman"/>
      <w:sz w:val="24"/>
      <w:szCs w:val="24"/>
    </w:rPr>
  </w:style>
  <w:style w:type="table" w:styleId="MediumGrid1-Accent6">
    <w:name w:val="Medium Grid 1 Accent 6"/>
    <w:basedOn w:val="TableNormal"/>
    <w:uiPriority w:val="67"/>
    <w:rsid w:val="00BF05F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3-Accent1">
    <w:name w:val="Medium Grid 3 Accent 1"/>
    <w:basedOn w:val="TableNormal"/>
    <w:uiPriority w:val="69"/>
    <w:rsid w:val="00BF05F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4">
    <w:name w:val="Medium Grid 1 Accent 4"/>
    <w:basedOn w:val="TableNormal"/>
    <w:uiPriority w:val="67"/>
    <w:rsid w:val="00BF05F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Shading2-Accent6">
    <w:name w:val="Medium Shading 2 Accent 6"/>
    <w:basedOn w:val="TableNormal"/>
    <w:uiPriority w:val="64"/>
    <w:rsid w:val="00E24FC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E24FCD"/>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MediumShading2-Accent11">
    <w:name w:val="Medium Shading 2 - Accent 11"/>
    <w:basedOn w:val="TableNormal"/>
    <w:uiPriority w:val="64"/>
    <w:rsid w:val="00E24FC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E24FC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basedOn w:val="Heading1"/>
    <w:next w:val="Normal"/>
    <w:uiPriority w:val="39"/>
    <w:semiHidden/>
    <w:unhideWhenUsed/>
    <w:qFormat/>
    <w:rsid w:val="00E24FCD"/>
    <w:pPr>
      <w:keepLines/>
      <w:pageBreakBefore w:val="0"/>
      <w:numPr>
        <w:numId w:val="0"/>
      </w:numPr>
      <w:pBdr>
        <w:top w:val="none" w:sz="0" w:space="0" w:color="auto"/>
        <w:bottom w:val="none" w:sz="0" w:space="0" w:color="auto"/>
      </w:pBdr>
      <w:shd w:val="clear" w:color="auto" w:fill="auto"/>
      <w:spacing w:before="480" w:after="0" w:line="276" w:lineRule="auto"/>
      <w:jc w:val="left"/>
      <w:outlineLvl w:val="9"/>
    </w:pPr>
    <w:rPr>
      <w:rFonts w:ascii="Cambria" w:hAnsi="Cambria"/>
      <w:b/>
      <w:bCs/>
      <w:color w:val="365F91"/>
      <w:spacing w:val="0"/>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7C9"/>
    <w:pPr>
      <w:spacing w:before="120" w:after="120"/>
    </w:pPr>
    <w:rPr>
      <w:rFonts w:ascii="Trebuchet MS" w:hAnsi="Trebuchet MS"/>
    </w:rPr>
  </w:style>
  <w:style w:type="paragraph" w:styleId="Heading1">
    <w:name w:val="heading 1"/>
    <w:aliases w:val="l1,L1,Attribute Heading 1"/>
    <w:basedOn w:val="Normal"/>
    <w:next w:val="BodyText"/>
    <w:qFormat/>
    <w:rsid w:val="00421BE1"/>
    <w:pPr>
      <w:keepNext/>
      <w:pageBreakBefore/>
      <w:numPr>
        <w:numId w:val="12"/>
      </w:numPr>
      <w:pBdr>
        <w:top w:val="single" w:sz="4" w:space="1" w:color="auto"/>
        <w:bottom w:val="single" w:sz="4" w:space="1" w:color="auto"/>
      </w:pBdr>
      <w:shd w:val="clear" w:color="auto" w:fill="E6E6E6"/>
      <w:spacing w:before="2000" w:after="2000"/>
      <w:jc w:val="right"/>
      <w:outlineLvl w:val="0"/>
    </w:pPr>
    <w:rPr>
      <w:color w:val="808080"/>
      <w:spacing w:val="-25"/>
      <w:kern w:val="28"/>
      <w:sz w:val="48"/>
    </w:rPr>
  </w:style>
  <w:style w:type="paragraph" w:styleId="Heading2">
    <w:name w:val="heading 2"/>
    <w:aliases w:val="Attribute Heading 2,L2,l2"/>
    <w:basedOn w:val="Normal"/>
    <w:next w:val="BodyText"/>
    <w:qFormat/>
    <w:rsid w:val="007C63F5"/>
    <w:pPr>
      <w:keepNext/>
      <w:pageBreakBefore/>
      <w:widowControl w:val="0"/>
      <w:numPr>
        <w:ilvl w:val="1"/>
        <w:numId w:val="12"/>
      </w:numPr>
      <w:tabs>
        <w:tab w:val="left" w:pos="1080"/>
      </w:tabs>
      <w:spacing w:before="400" w:after="360" w:line="240" w:lineRule="atLeast"/>
      <w:outlineLvl w:val="1"/>
    </w:pPr>
    <w:rPr>
      <w:spacing w:val="-10"/>
      <w:kern w:val="28"/>
      <w:sz w:val="36"/>
    </w:rPr>
  </w:style>
  <w:style w:type="paragraph" w:styleId="Heading3">
    <w:name w:val="heading 3"/>
    <w:aliases w:val="L3,l3"/>
    <w:basedOn w:val="Normal"/>
    <w:next w:val="BodyText"/>
    <w:qFormat/>
    <w:rsid w:val="007C63F5"/>
    <w:pPr>
      <w:keepNext/>
      <w:pageBreakBefore/>
      <w:numPr>
        <w:ilvl w:val="2"/>
        <w:numId w:val="12"/>
      </w:numPr>
      <w:tabs>
        <w:tab w:val="left" w:pos="1080"/>
      </w:tabs>
      <w:spacing w:before="240" w:after="240"/>
      <w:outlineLvl w:val="2"/>
    </w:pPr>
    <w:rPr>
      <w:rFonts w:cs="Arial"/>
      <w:b/>
      <w:spacing w:val="-5"/>
      <w:sz w:val="32"/>
    </w:rPr>
  </w:style>
  <w:style w:type="paragraph" w:styleId="Heading4">
    <w:name w:val="heading 4"/>
    <w:aliases w:val="L4,l4"/>
    <w:basedOn w:val="Normal"/>
    <w:next w:val="BodyText"/>
    <w:qFormat/>
    <w:rsid w:val="007C63F5"/>
    <w:pPr>
      <w:keepNext/>
      <w:numPr>
        <w:ilvl w:val="3"/>
        <w:numId w:val="12"/>
      </w:numPr>
      <w:tabs>
        <w:tab w:val="left" w:pos="1368"/>
      </w:tabs>
      <w:spacing w:before="240" w:after="240"/>
      <w:outlineLvl w:val="3"/>
    </w:pPr>
    <w:rPr>
      <w:spacing w:val="30"/>
      <w:sz w:val="28"/>
    </w:rPr>
  </w:style>
  <w:style w:type="paragraph" w:styleId="Heading5">
    <w:name w:val="heading 5"/>
    <w:basedOn w:val="ChapterLabel"/>
    <w:next w:val="BodyText"/>
    <w:qFormat/>
    <w:rsid w:val="000F246D"/>
    <w:pPr>
      <w:spacing w:before="360"/>
      <w:outlineLvl w:val="4"/>
    </w:pPr>
    <w:rPr>
      <w:caps w:val="0"/>
      <w:szCs w:val="15"/>
    </w:rPr>
  </w:style>
  <w:style w:type="paragraph" w:styleId="Heading6">
    <w:name w:val="heading 6"/>
    <w:basedOn w:val="Normal"/>
    <w:next w:val="BodyText"/>
    <w:qFormat/>
    <w:rsid w:val="007475F1"/>
    <w:pPr>
      <w:keepNext/>
      <w:framePr w:w="1800" w:wrap="around" w:vAnchor="text" w:hAnchor="page" w:x="1201" w:y="1"/>
      <w:outlineLvl w:val="5"/>
    </w:pPr>
    <w:rPr>
      <w:rFonts w:ascii="Garamond" w:hAnsi="Garamond"/>
      <w:sz w:val="24"/>
    </w:rPr>
  </w:style>
  <w:style w:type="paragraph" w:styleId="Heading7">
    <w:name w:val="heading 7"/>
    <w:basedOn w:val="Normal"/>
    <w:next w:val="BodyText"/>
    <w:qFormat/>
    <w:rsid w:val="007475F1"/>
    <w:pPr>
      <w:pBdr>
        <w:top w:val="single" w:sz="6" w:space="12" w:color="FFFFFF"/>
        <w:left w:val="single" w:sz="6" w:space="12" w:color="FFFFFF"/>
        <w:bottom w:val="single" w:sz="6" w:space="12" w:color="FFFFFF"/>
        <w:right w:val="single" w:sz="6" w:space="12" w:color="FFFFFF"/>
      </w:pBdr>
      <w:shd w:val="pct5" w:color="auto" w:fill="auto"/>
      <w:ind w:right="720"/>
      <w:outlineLvl w:val="6"/>
    </w:pPr>
    <w:rPr>
      <w:rFonts w:ascii="Garamond" w:hAnsi="Garamond"/>
      <w:i/>
      <w:spacing w:val="-5"/>
      <w:sz w:val="28"/>
    </w:rPr>
  </w:style>
  <w:style w:type="paragraph" w:styleId="Heading8">
    <w:name w:val="heading 8"/>
    <w:basedOn w:val="Normal"/>
    <w:next w:val="BodyText"/>
    <w:qFormat/>
    <w:rsid w:val="007475F1"/>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7475F1"/>
    <w:pPr>
      <w:keepNext/>
      <w:spacing w:before="80" w:after="60"/>
      <w:outlineLvl w:val="8"/>
    </w:pPr>
    <w:rPr>
      <w:rFonts w:ascii="Garamond" w:hAnsi="Garamond"/>
      <w:b/>
      <w:i/>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SubtitleCover"/>
    <w:rsid w:val="007475F1"/>
    <w:pPr>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spacing w:val="-70"/>
      <w:kern w:val="28"/>
      <w:sz w:val="144"/>
    </w:rPr>
  </w:style>
  <w:style w:type="paragraph" w:customStyle="1" w:styleId="Style1">
    <w:name w:val="Style1"/>
    <w:basedOn w:val="Normal"/>
    <w:rsid w:val="007475F1"/>
    <w:pPr>
      <w:numPr>
        <w:numId w:val="1"/>
      </w:numPr>
    </w:pPr>
    <w:rPr>
      <w:rFonts w:ascii="Garamond" w:hAnsi="Garamond"/>
      <w:sz w:val="24"/>
    </w:rPr>
  </w:style>
  <w:style w:type="paragraph" w:styleId="BodyText">
    <w:name w:val="Body Text"/>
    <w:basedOn w:val="Normal"/>
    <w:link w:val="BodyTextChar"/>
    <w:rsid w:val="007C63F5"/>
  </w:style>
  <w:style w:type="paragraph" w:customStyle="1" w:styleId="Picture">
    <w:name w:val="Picture"/>
    <w:basedOn w:val="BodyText"/>
    <w:next w:val="Caption"/>
    <w:rsid w:val="00037406"/>
    <w:pPr>
      <w:keepNext/>
      <w:spacing w:after="240"/>
      <w:ind w:left="720"/>
      <w:jc w:val="both"/>
    </w:pPr>
    <w:rPr>
      <w:rFonts w:ascii="Garamond" w:hAnsi="Garamond"/>
      <w:spacing w:val="-5"/>
      <w:sz w:val="24"/>
    </w:rPr>
  </w:style>
  <w:style w:type="paragraph" w:styleId="Caption">
    <w:name w:val="caption"/>
    <w:basedOn w:val="Normal"/>
    <w:next w:val="Normal"/>
    <w:qFormat/>
    <w:rsid w:val="007475F1"/>
    <w:pPr>
      <w:ind w:left="720"/>
    </w:pPr>
    <w:rPr>
      <w:rFonts w:ascii="Garamond" w:hAnsi="Garamond"/>
      <w:bCs/>
    </w:rPr>
  </w:style>
  <w:style w:type="paragraph" w:customStyle="1" w:styleId="SubtitleCover">
    <w:name w:val="Subtitle Cover"/>
    <w:basedOn w:val="Normal"/>
    <w:next w:val="Normal"/>
    <w:rsid w:val="007475F1"/>
    <w:pPr>
      <w:keepNext/>
      <w:pBdr>
        <w:top w:val="single" w:sz="6" w:space="1" w:color="auto"/>
      </w:pBdr>
      <w:spacing w:after="5280" w:line="480" w:lineRule="exact"/>
    </w:pPr>
    <w:rPr>
      <w:spacing w:val="-15"/>
      <w:kern w:val="28"/>
      <w:sz w:val="44"/>
    </w:rPr>
  </w:style>
  <w:style w:type="paragraph" w:styleId="TOAHeading">
    <w:name w:val="toa heading"/>
    <w:basedOn w:val="Normal"/>
    <w:next w:val="Normal"/>
    <w:semiHidden/>
    <w:rsid w:val="007475F1"/>
    <w:pPr>
      <w:pBdr>
        <w:top w:val="single" w:sz="12" w:space="1" w:color="auto"/>
        <w:between w:val="single" w:sz="24" w:space="1" w:color="auto"/>
      </w:pBdr>
      <w:tabs>
        <w:tab w:val="right" w:pos="4740"/>
      </w:tabs>
      <w:spacing w:line="360" w:lineRule="exact"/>
      <w:jc w:val="center"/>
    </w:pPr>
    <w:rPr>
      <w:rFonts w:ascii="Arial Black" w:hAnsi="Arial Black"/>
      <w:b/>
      <w:spacing w:val="-10"/>
      <w:sz w:val="22"/>
    </w:rPr>
  </w:style>
  <w:style w:type="paragraph" w:customStyle="1" w:styleId="BlockQuotation">
    <w:name w:val="Block Quotation"/>
    <w:basedOn w:val="Normal"/>
    <w:next w:val="BodyText"/>
    <w:rsid w:val="007475F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 w:val="24"/>
    </w:rPr>
  </w:style>
  <w:style w:type="paragraph" w:customStyle="1" w:styleId="BlockQuotationFirst">
    <w:name w:val="Block Quotation First"/>
    <w:basedOn w:val="Normal"/>
    <w:next w:val="BlockQuotation"/>
    <w:rsid w:val="007475F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styleId="Index1">
    <w:name w:val="index 1"/>
    <w:basedOn w:val="Normal"/>
    <w:autoRedefine/>
    <w:semiHidden/>
    <w:rsid w:val="00756A14"/>
    <w:pPr>
      <w:tabs>
        <w:tab w:val="right" w:leader="dot" w:pos="3960"/>
      </w:tabs>
      <w:spacing w:before="0" w:after="0" w:line="240" w:lineRule="atLeast"/>
      <w:ind w:left="720" w:hanging="720"/>
    </w:pPr>
    <w:rPr>
      <w:rFonts w:ascii="Arial Black" w:hAnsi="Arial Black"/>
    </w:rPr>
  </w:style>
  <w:style w:type="paragraph" w:styleId="Index2">
    <w:name w:val="index 2"/>
    <w:basedOn w:val="Normal"/>
    <w:autoRedefine/>
    <w:semiHidden/>
    <w:rsid w:val="007475F1"/>
    <w:pPr>
      <w:tabs>
        <w:tab w:val="right" w:leader="dot" w:pos="3960"/>
      </w:tabs>
      <w:spacing w:before="0" w:after="0" w:line="240" w:lineRule="atLeast"/>
      <w:ind w:left="180"/>
    </w:pPr>
    <w:rPr>
      <w:rFonts w:ascii="Arial Black" w:hAnsi="Arial Black"/>
      <w:sz w:val="15"/>
    </w:rPr>
  </w:style>
  <w:style w:type="paragraph" w:styleId="Index3">
    <w:name w:val="index 3"/>
    <w:basedOn w:val="Normal"/>
    <w:autoRedefine/>
    <w:semiHidden/>
    <w:rsid w:val="007475F1"/>
    <w:pPr>
      <w:tabs>
        <w:tab w:val="right" w:leader="dot" w:pos="3960"/>
      </w:tabs>
      <w:spacing w:before="0" w:after="0" w:line="240" w:lineRule="atLeast"/>
      <w:ind w:left="180"/>
    </w:pPr>
    <w:rPr>
      <w:rFonts w:ascii="Garamond" w:hAnsi="Garamond"/>
      <w:sz w:val="18"/>
    </w:rPr>
  </w:style>
  <w:style w:type="paragraph" w:styleId="Index4">
    <w:name w:val="index 4"/>
    <w:basedOn w:val="Normal"/>
    <w:autoRedefine/>
    <w:semiHidden/>
    <w:rsid w:val="007475F1"/>
    <w:pPr>
      <w:tabs>
        <w:tab w:val="right" w:pos="3960"/>
      </w:tabs>
      <w:spacing w:before="0" w:after="0" w:line="240" w:lineRule="atLeast"/>
      <w:ind w:left="180"/>
    </w:pPr>
    <w:rPr>
      <w:rFonts w:ascii="Garamond" w:hAnsi="Garamond"/>
      <w:sz w:val="18"/>
    </w:rPr>
  </w:style>
  <w:style w:type="paragraph" w:styleId="Index5">
    <w:name w:val="index 5"/>
    <w:basedOn w:val="Normal"/>
    <w:autoRedefine/>
    <w:semiHidden/>
    <w:rsid w:val="007475F1"/>
    <w:pPr>
      <w:tabs>
        <w:tab w:val="right" w:pos="3960"/>
      </w:tabs>
      <w:spacing w:before="0" w:after="0" w:line="240" w:lineRule="atLeast"/>
      <w:ind w:left="180"/>
    </w:pPr>
    <w:rPr>
      <w:rFonts w:ascii="Garamond" w:hAnsi="Garamond"/>
      <w:sz w:val="18"/>
    </w:rPr>
  </w:style>
  <w:style w:type="paragraph" w:customStyle="1" w:styleId="RenHeading1">
    <w:name w:val="Ren Heading 1"/>
    <w:basedOn w:val="Normal"/>
    <w:rsid w:val="007475F1"/>
    <w:pPr>
      <w:spacing w:before="0" w:after="0"/>
      <w:jc w:val="both"/>
    </w:pPr>
    <w:rPr>
      <w:b/>
      <w:bCs/>
      <w:sz w:val="32"/>
    </w:rPr>
  </w:style>
  <w:style w:type="paragraph" w:customStyle="1" w:styleId="RenHeading2">
    <w:name w:val="Ren Heading 2"/>
    <w:basedOn w:val="Heading2"/>
    <w:rsid w:val="007475F1"/>
    <w:pPr>
      <w:numPr>
        <w:ilvl w:val="0"/>
        <w:numId w:val="0"/>
      </w:numPr>
      <w:tabs>
        <w:tab w:val="num" w:pos="1440"/>
      </w:tabs>
      <w:spacing w:before="0" w:after="0"/>
      <w:ind w:left="1440" w:hanging="360"/>
      <w:jc w:val="both"/>
    </w:pPr>
    <w:rPr>
      <w:bCs/>
      <w:iCs/>
      <w:smallCaps/>
      <w:spacing w:val="0"/>
    </w:rPr>
  </w:style>
  <w:style w:type="paragraph" w:styleId="IndexHeading">
    <w:name w:val="index heading"/>
    <w:basedOn w:val="Normal"/>
    <w:next w:val="Index1"/>
    <w:semiHidden/>
    <w:rsid w:val="007475F1"/>
    <w:pPr>
      <w:keepNext/>
      <w:spacing w:before="0" w:after="0" w:line="480" w:lineRule="exact"/>
    </w:pPr>
    <w:rPr>
      <w:rFonts w:ascii="Garamond" w:hAnsi="Garamond"/>
      <w:caps/>
      <w:color w:val="808080"/>
      <w:kern w:val="28"/>
      <w:sz w:val="36"/>
    </w:rPr>
  </w:style>
  <w:style w:type="paragraph" w:styleId="TOC1">
    <w:name w:val="toc 1"/>
    <w:basedOn w:val="Normal"/>
    <w:next w:val="Normal"/>
    <w:autoRedefine/>
    <w:uiPriority w:val="39"/>
    <w:qFormat/>
    <w:rsid w:val="007475F1"/>
    <w:pPr>
      <w:keepNext/>
      <w:tabs>
        <w:tab w:val="left" w:pos="432"/>
        <w:tab w:val="left" w:leader="dot" w:pos="7920"/>
      </w:tabs>
      <w:spacing w:before="240"/>
      <w:ind w:right="720"/>
    </w:pPr>
    <w:rPr>
      <w:rFonts w:ascii="Lucida Sans Unicode" w:hAnsi="Lucida Sans Unicode"/>
      <w:b/>
      <w:noProof/>
      <w:sz w:val="24"/>
    </w:rPr>
  </w:style>
  <w:style w:type="paragraph" w:styleId="TOC2">
    <w:name w:val="toc 2"/>
    <w:basedOn w:val="Normal"/>
    <w:next w:val="Normal"/>
    <w:autoRedefine/>
    <w:uiPriority w:val="39"/>
    <w:qFormat/>
    <w:rsid w:val="00E24FCD"/>
    <w:pPr>
      <w:spacing w:before="0"/>
      <w:ind w:left="547" w:right="720" w:hanging="7"/>
    </w:pPr>
    <w:rPr>
      <w:rFonts w:ascii="Lucida Sans Unicode" w:hAnsi="Lucida Sans Unicode"/>
      <w:noProof/>
      <w:sz w:val="22"/>
    </w:rPr>
  </w:style>
  <w:style w:type="paragraph" w:styleId="TOC3">
    <w:name w:val="toc 3"/>
    <w:basedOn w:val="Normal"/>
    <w:next w:val="Normal"/>
    <w:autoRedefine/>
    <w:uiPriority w:val="39"/>
    <w:qFormat/>
    <w:rsid w:val="00E24FCD"/>
    <w:pPr>
      <w:tabs>
        <w:tab w:val="left" w:pos="2160"/>
        <w:tab w:val="left" w:leader="dot" w:pos="7290"/>
      </w:tabs>
      <w:spacing w:before="0"/>
      <w:ind w:left="1267" w:right="1199"/>
    </w:pPr>
    <w:rPr>
      <w:rFonts w:ascii="Lucida Sans Unicode" w:hAnsi="Lucida Sans Unicode"/>
      <w:noProof/>
      <w:sz w:val="22"/>
    </w:rPr>
  </w:style>
  <w:style w:type="paragraph" w:styleId="TOC4">
    <w:name w:val="toc 4"/>
    <w:basedOn w:val="Normal"/>
    <w:next w:val="Normal"/>
    <w:autoRedefine/>
    <w:semiHidden/>
    <w:rsid w:val="007475F1"/>
    <w:pPr>
      <w:tabs>
        <w:tab w:val="left" w:leader="dot" w:pos="2702"/>
        <w:tab w:val="left" w:pos="9000"/>
        <w:tab w:val="left" w:leader="dot" w:pos="9360"/>
      </w:tabs>
      <w:spacing w:before="0"/>
      <w:ind w:left="1627" w:right="1080"/>
    </w:pPr>
    <w:rPr>
      <w:rFonts w:ascii="Lucida Sans Unicode" w:hAnsi="Lucida Sans Unicode"/>
      <w:noProof/>
      <w:sz w:val="22"/>
    </w:rPr>
  </w:style>
  <w:style w:type="paragraph" w:styleId="TOC5">
    <w:name w:val="toc 5"/>
    <w:basedOn w:val="Normal"/>
    <w:next w:val="Normal"/>
    <w:autoRedefine/>
    <w:semiHidden/>
    <w:rsid w:val="007475F1"/>
    <w:pPr>
      <w:tabs>
        <w:tab w:val="left" w:pos="3271"/>
        <w:tab w:val="left" w:leader="dot" w:pos="9000"/>
      </w:tabs>
      <w:spacing w:before="0"/>
      <w:ind w:left="1987" w:right="1080"/>
    </w:pPr>
    <w:rPr>
      <w:rFonts w:ascii="Lucida Sans Unicode" w:hAnsi="Lucida Sans Unicode"/>
      <w:noProof/>
      <w:sz w:val="22"/>
    </w:rPr>
  </w:style>
  <w:style w:type="paragraph" w:customStyle="1" w:styleId="TableSubheading">
    <w:name w:val="TableSubheading"/>
    <w:basedOn w:val="Normal"/>
    <w:rsid w:val="007475F1"/>
    <w:pPr>
      <w:keepNext/>
      <w:spacing w:before="40" w:after="40"/>
    </w:pPr>
    <w:rPr>
      <w:b/>
    </w:rPr>
  </w:style>
  <w:style w:type="paragraph" w:styleId="List">
    <w:name w:val="List"/>
    <w:basedOn w:val="BodyText"/>
    <w:rsid w:val="007475F1"/>
    <w:pPr>
      <w:tabs>
        <w:tab w:val="left" w:pos="720"/>
      </w:tabs>
      <w:spacing w:after="240"/>
      <w:ind w:left="360"/>
      <w:jc w:val="both"/>
    </w:pPr>
    <w:rPr>
      <w:rFonts w:ascii="Garamond" w:hAnsi="Garamond"/>
      <w:spacing w:val="-5"/>
      <w:sz w:val="24"/>
    </w:rPr>
  </w:style>
  <w:style w:type="paragraph" w:styleId="Header">
    <w:name w:val="header"/>
    <w:aliases w:val="Section Header,h"/>
    <w:basedOn w:val="Normal"/>
    <w:rsid w:val="007C63F5"/>
    <w:pPr>
      <w:keepLines/>
      <w:pBdr>
        <w:bottom w:val="single" w:sz="4" w:space="1" w:color="auto"/>
      </w:pBdr>
      <w:tabs>
        <w:tab w:val="center" w:pos="4320"/>
        <w:tab w:val="right" w:pos="8640"/>
      </w:tabs>
    </w:pPr>
    <w:rPr>
      <w:caps/>
      <w:spacing w:val="60"/>
      <w:sz w:val="14"/>
    </w:rPr>
  </w:style>
  <w:style w:type="paragraph" w:styleId="Footer">
    <w:name w:val="footer"/>
    <w:basedOn w:val="Normal"/>
    <w:rsid w:val="007475F1"/>
    <w:pPr>
      <w:keepLines/>
      <w:pBdr>
        <w:top w:val="single" w:sz="6" w:space="3" w:color="auto"/>
      </w:pBdr>
      <w:tabs>
        <w:tab w:val="center" w:pos="4320"/>
        <w:tab w:val="right" w:pos="8640"/>
      </w:tabs>
    </w:pPr>
    <w:rPr>
      <w:rFonts w:ascii="Arial Black" w:hAnsi="Arial Black"/>
    </w:rPr>
  </w:style>
  <w:style w:type="paragraph" w:styleId="ListNumber">
    <w:name w:val="List Number"/>
    <w:basedOn w:val="List"/>
    <w:rsid w:val="007475F1"/>
    <w:pPr>
      <w:tabs>
        <w:tab w:val="clear" w:pos="720"/>
      </w:tabs>
      <w:spacing w:before="0"/>
      <w:ind w:left="720" w:right="360" w:hanging="360"/>
    </w:pPr>
  </w:style>
  <w:style w:type="paragraph" w:styleId="ListNumber2">
    <w:name w:val="List Number 2"/>
    <w:basedOn w:val="ListNumber"/>
    <w:rsid w:val="007475F1"/>
    <w:pPr>
      <w:ind w:left="1080"/>
    </w:pPr>
  </w:style>
  <w:style w:type="paragraph" w:styleId="ListNumber3">
    <w:name w:val="List Number 3"/>
    <w:basedOn w:val="ListNumber"/>
    <w:rsid w:val="007475F1"/>
    <w:pPr>
      <w:ind w:left="1440"/>
    </w:pPr>
  </w:style>
  <w:style w:type="paragraph" w:styleId="ListNumber4">
    <w:name w:val="List Number 4"/>
    <w:basedOn w:val="ListNumber"/>
    <w:rsid w:val="007475F1"/>
    <w:pPr>
      <w:ind w:left="1800"/>
    </w:pPr>
  </w:style>
  <w:style w:type="paragraph" w:styleId="ListNumber5">
    <w:name w:val="List Number 5"/>
    <w:basedOn w:val="ListNumber"/>
    <w:rsid w:val="007475F1"/>
    <w:pPr>
      <w:ind w:left="2160"/>
    </w:pPr>
  </w:style>
  <w:style w:type="paragraph" w:styleId="ListContinue">
    <w:name w:val="List Continue"/>
    <w:basedOn w:val="List"/>
    <w:rsid w:val="007475F1"/>
    <w:pPr>
      <w:tabs>
        <w:tab w:val="clear" w:pos="720"/>
      </w:tabs>
      <w:spacing w:before="0" w:after="160"/>
    </w:pPr>
  </w:style>
  <w:style w:type="paragraph" w:styleId="ListContinue2">
    <w:name w:val="List Continue 2"/>
    <w:basedOn w:val="ListContinue"/>
    <w:rsid w:val="007475F1"/>
    <w:pPr>
      <w:ind w:left="1080"/>
    </w:pPr>
  </w:style>
  <w:style w:type="paragraph" w:styleId="ListContinue3">
    <w:name w:val="List Continue 3"/>
    <w:basedOn w:val="ListContinue"/>
    <w:rsid w:val="007475F1"/>
    <w:pPr>
      <w:ind w:left="1440"/>
    </w:pPr>
  </w:style>
  <w:style w:type="paragraph" w:styleId="ListContinue4">
    <w:name w:val="List Continue 4"/>
    <w:basedOn w:val="ListContinue"/>
    <w:rsid w:val="007475F1"/>
    <w:pPr>
      <w:ind w:left="1800"/>
    </w:pPr>
  </w:style>
  <w:style w:type="paragraph" w:styleId="ListContinue5">
    <w:name w:val="List Continue 5"/>
    <w:basedOn w:val="ListContinue"/>
    <w:rsid w:val="007475F1"/>
    <w:pPr>
      <w:ind w:left="2160"/>
    </w:pPr>
  </w:style>
  <w:style w:type="character" w:styleId="CommentReference">
    <w:name w:val="annotation reference"/>
    <w:semiHidden/>
    <w:rsid w:val="007475F1"/>
    <w:rPr>
      <w:sz w:val="16"/>
    </w:rPr>
  </w:style>
  <w:style w:type="paragraph" w:styleId="CommentText">
    <w:name w:val="annotation text"/>
    <w:basedOn w:val="Normal"/>
    <w:semiHidden/>
    <w:rsid w:val="007475F1"/>
    <w:pPr>
      <w:tabs>
        <w:tab w:val="left" w:pos="187"/>
      </w:tabs>
      <w:spacing w:line="220" w:lineRule="exact"/>
      <w:ind w:left="187" w:hanging="187"/>
    </w:pPr>
    <w:rPr>
      <w:rFonts w:ascii="Garamond" w:hAnsi="Garamond"/>
      <w:sz w:val="16"/>
    </w:rPr>
  </w:style>
  <w:style w:type="paragraph" w:customStyle="1" w:styleId="BlockQuotationLast">
    <w:name w:val="Block Quotation Last"/>
    <w:basedOn w:val="BlockQuotation"/>
    <w:next w:val="BodyText"/>
    <w:rsid w:val="007475F1"/>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7475F1"/>
    <w:pPr>
      <w:spacing w:after="240"/>
      <w:ind w:firstLine="360"/>
      <w:jc w:val="both"/>
    </w:pPr>
    <w:rPr>
      <w:rFonts w:ascii="Garamond" w:hAnsi="Garamond"/>
      <w:spacing w:val="-5"/>
      <w:sz w:val="24"/>
    </w:rPr>
  </w:style>
  <w:style w:type="paragraph" w:customStyle="1" w:styleId="BodyTextKeep">
    <w:name w:val="Body Text Keep"/>
    <w:basedOn w:val="BodyText"/>
    <w:next w:val="BodyText"/>
    <w:rsid w:val="007475F1"/>
    <w:pPr>
      <w:keepNext/>
      <w:spacing w:after="240"/>
      <w:jc w:val="both"/>
    </w:pPr>
    <w:rPr>
      <w:rFonts w:ascii="Garamond" w:hAnsi="Garamond"/>
      <w:spacing w:val="-5"/>
      <w:sz w:val="24"/>
    </w:rPr>
  </w:style>
  <w:style w:type="paragraph" w:customStyle="1" w:styleId="ChapterLabel">
    <w:name w:val="Chapter Label"/>
    <w:basedOn w:val="Normal"/>
    <w:next w:val="BodyText"/>
    <w:rsid w:val="007475F1"/>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7475F1"/>
    <w:pPr>
      <w:keepNext/>
      <w:keepLines/>
      <w:spacing w:after="360" w:line="240" w:lineRule="atLeast"/>
      <w:ind w:right="1800"/>
    </w:pPr>
    <w:rPr>
      <w:rFonts w:ascii="Garamond" w:hAnsi="Garamond"/>
      <w:i/>
      <w:spacing w:val="-20"/>
      <w:kern w:val="28"/>
      <w:sz w:val="28"/>
    </w:rPr>
  </w:style>
  <w:style w:type="paragraph" w:customStyle="1" w:styleId="ChapterTitle">
    <w:name w:val="Chapter Title"/>
    <w:basedOn w:val="Normal"/>
    <w:next w:val="ChapterSubtitle"/>
    <w:rsid w:val="00656CAB"/>
    <w:pPr>
      <w:keepNext/>
      <w:keepLines/>
      <w:spacing w:before="480" w:after="360" w:line="440" w:lineRule="atLeast"/>
      <w:ind w:right="2160"/>
    </w:pPr>
    <w:rPr>
      <w:color w:val="808080"/>
      <w:spacing w:val="-35"/>
      <w:kern w:val="28"/>
      <w:sz w:val="44"/>
    </w:rPr>
  </w:style>
  <w:style w:type="paragraph" w:customStyle="1" w:styleId="CompanyName">
    <w:name w:val="Company Name"/>
    <w:basedOn w:val="Normal"/>
    <w:next w:val="Normal"/>
    <w:rsid w:val="007475F1"/>
    <w:pPr>
      <w:spacing w:before="420" w:after="60" w:line="320" w:lineRule="exact"/>
    </w:pPr>
    <w:rPr>
      <w:rFonts w:ascii="Garamond" w:hAnsi="Garamond"/>
      <w:caps/>
      <w:kern w:val="36"/>
      <w:sz w:val="38"/>
    </w:rPr>
  </w:style>
  <w:style w:type="paragraph" w:styleId="Date">
    <w:name w:val="Date"/>
    <w:basedOn w:val="BodyText"/>
    <w:rsid w:val="007475F1"/>
    <w:pPr>
      <w:spacing w:before="480" w:after="160"/>
      <w:jc w:val="center"/>
    </w:pPr>
    <w:rPr>
      <w:rFonts w:ascii="Times New Roman" w:hAnsi="Times New Roman"/>
      <w:b/>
    </w:rPr>
  </w:style>
  <w:style w:type="paragraph" w:customStyle="1" w:styleId="DocumentLabel">
    <w:name w:val="Document Label"/>
    <w:basedOn w:val="Normal"/>
    <w:rsid w:val="007475F1"/>
    <w:pPr>
      <w:keepNext/>
      <w:spacing w:before="240" w:after="360"/>
    </w:pPr>
    <w:rPr>
      <w:rFonts w:ascii="Garamond" w:hAnsi="Garamond"/>
      <w:b/>
      <w:kern w:val="28"/>
      <w:sz w:val="36"/>
    </w:rPr>
  </w:style>
  <w:style w:type="character" w:styleId="Emphasis">
    <w:name w:val="Emphasis"/>
    <w:qFormat/>
    <w:rsid w:val="007475F1"/>
    <w:rPr>
      <w:rFonts w:ascii="Arial Black" w:hAnsi="Arial Black"/>
      <w:sz w:val="18"/>
    </w:rPr>
  </w:style>
  <w:style w:type="character" w:styleId="EndnoteReference">
    <w:name w:val="endnote reference"/>
    <w:semiHidden/>
    <w:rsid w:val="007475F1"/>
    <w:rPr>
      <w:sz w:val="18"/>
      <w:vertAlign w:val="superscript"/>
    </w:rPr>
  </w:style>
  <w:style w:type="paragraph" w:styleId="EndnoteText">
    <w:name w:val="endnote text"/>
    <w:basedOn w:val="Normal"/>
    <w:semiHidden/>
    <w:rsid w:val="007475F1"/>
    <w:pPr>
      <w:tabs>
        <w:tab w:val="left" w:pos="187"/>
      </w:tabs>
      <w:spacing w:line="220" w:lineRule="exact"/>
      <w:ind w:left="187" w:hanging="187"/>
    </w:pPr>
    <w:rPr>
      <w:rFonts w:ascii="Garamond" w:hAnsi="Garamond"/>
      <w:sz w:val="18"/>
    </w:rPr>
  </w:style>
  <w:style w:type="paragraph" w:customStyle="1" w:styleId="FooterEven">
    <w:name w:val="Footer Even"/>
    <w:basedOn w:val="Footer"/>
    <w:rsid w:val="007475F1"/>
    <w:pPr>
      <w:jc w:val="center"/>
    </w:pPr>
    <w:rPr>
      <w:sz w:val="24"/>
    </w:rPr>
  </w:style>
  <w:style w:type="paragraph" w:customStyle="1" w:styleId="FooterFirst">
    <w:name w:val="Footer First"/>
    <w:basedOn w:val="Footer"/>
    <w:rsid w:val="007475F1"/>
    <w:pPr>
      <w:pBdr>
        <w:top w:val="none" w:sz="0" w:space="0" w:color="auto"/>
      </w:pBdr>
      <w:tabs>
        <w:tab w:val="clear" w:pos="8640"/>
      </w:tabs>
      <w:jc w:val="center"/>
    </w:pPr>
    <w:rPr>
      <w:spacing w:val="-10"/>
      <w:sz w:val="24"/>
    </w:rPr>
  </w:style>
  <w:style w:type="paragraph" w:customStyle="1" w:styleId="FooterOdd">
    <w:name w:val="Footer Odd"/>
    <w:basedOn w:val="Footer"/>
    <w:rsid w:val="007475F1"/>
    <w:pPr>
      <w:tabs>
        <w:tab w:val="right" w:pos="0"/>
      </w:tabs>
      <w:jc w:val="center"/>
    </w:pPr>
    <w:rPr>
      <w:sz w:val="24"/>
    </w:rPr>
  </w:style>
  <w:style w:type="paragraph" w:customStyle="1" w:styleId="FootnoteBase">
    <w:name w:val="Footnote Base"/>
    <w:basedOn w:val="Normal"/>
    <w:rsid w:val="007475F1"/>
    <w:pPr>
      <w:spacing w:before="240"/>
    </w:pPr>
    <w:rPr>
      <w:rFonts w:ascii="Garamond" w:hAnsi="Garamond"/>
      <w:sz w:val="18"/>
    </w:rPr>
  </w:style>
  <w:style w:type="character" w:styleId="FootnoteReference">
    <w:name w:val="footnote reference"/>
    <w:semiHidden/>
    <w:rsid w:val="007475F1"/>
    <w:rPr>
      <w:sz w:val="18"/>
      <w:vertAlign w:val="superscript"/>
    </w:rPr>
  </w:style>
  <w:style w:type="paragraph" w:styleId="FootnoteText">
    <w:name w:val="footnote text"/>
    <w:basedOn w:val="FootnoteBase"/>
    <w:semiHidden/>
    <w:rsid w:val="007475F1"/>
  </w:style>
  <w:style w:type="paragraph" w:customStyle="1" w:styleId="HeaderBase">
    <w:name w:val="Header Base"/>
    <w:basedOn w:val="Normal"/>
    <w:rsid w:val="007475F1"/>
    <w:pPr>
      <w:keepLines/>
      <w:tabs>
        <w:tab w:val="center" w:pos="4320"/>
        <w:tab w:val="right" w:pos="8640"/>
      </w:tabs>
    </w:pPr>
    <w:rPr>
      <w:rFonts w:ascii="Garamond" w:hAnsi="Garamond"/>
      <w:sz w:val="16"/>
    </w:rPr>
  </w:style>
  <w:style w:type="paragraph" w:customStyle="1" w:styleId="HeaderEven">
    <w:name w:val="Header Even"/>
    <w:basedOn w:val="Header"/>
    <w:rsid w:val="007475F1"/>
    <w:pPr>
      <w:pBdr>
        <w:bottom w:val="none" w:sz="0" w:space="0" w:color="auto"/>
      </w:pBdr>
    </w:pPr>
  </w:style>
  <w:style w:type="paragraph" w:customStyle="1" w:styleId="HeaderFirst">
    <w:name w:val="Header First"/>
    <w:basedOn w:val="Header"/>
    <w:rsid w:val="007475F1"/>
    <w:pPr>
      <w:pBdr>
        <w:bottom w:val="none" w:sz="0" w:space="0" w:color="auto"/>
      </w:pBdr>
      <w:tabs>
        <w:tab w:val="clear" w:pos="8640"/>
      </w:tabs>
    </w:pPr>
    <w:rPr>
      <w:rFonts w:ascii="Garamond" w:hAnsi="Garamond"/>
      <w:b/>
    </w:rPr>
  </w:style>
  <w:style w:type="paragraph" w:customStyle="1" w:styleId="HeaderOdd">
    <w:name w:val="Header Odd"/>
    <w:basedOn w:val="Header"/>
    <w:rsid w:val="007475F1"/>
    <w:pPr>
      <w:pBdr>
        <w:bottom w:val="none" w:sz="0" w:space="0" w:color="auto"/>
      </w:pBdr>
      <w:tabs>
        <w:tab w:val="right" w:pos="0"/>
      </w:tabs>
      <w:jc w:val="right"/>
    </w:pPr>
  </w:style>
  <w:style w:type="paragraph" w:customStyle="1" w:styleId="HeadingBase">
    <w:name w:val="Heading Base"/>
    <w:basedOn w:val="Normal"/>
    <w:next w:val="BodyText"/>
    <w:rsid w:val="007475F1"/>
    <w:pPr>
      <w:keepNext/>
      <w:spacing w:before="240"/>
    </w:pPr>
    <w:rPr>
      <w:b/>
      <w:kern w:val="28"/>
      <w:sz w:val="36"/>
    </w:rPr>
  </w:style>
  <w:style w:type="paragraph" w:customStyle="1" w:styleId="Icon1">
    <w:name w:val="Icon 1"/>
    <w:basedOn w:val="Normal"/>
    <w:rsid w:val="007475F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6">
    <w:name w:val="index 6"/>
    <w:basedOn w:val="Index1"/>
    <w:next w:val="Normal"/>
    <w:autoRedefine/>
    <w:semiHidden/>
    <w:rsid w:val="007475F1"/>
    <w:pPr>
      <w:tabs>
        <w:tab w:val="clear" w:pos="3960"/>
      </w:tabs>
      <w:spacing w:line="240" w:lineRule="auto"/>
      <w:ind w:left="1440" w:hanging="240"/>
    </w:pPr>
    <w:rPr>
      <w:rFonts w:ascii="Times New Roman" w:hAnsi="Times New Roman"/>
      <w:sz w:val="24"/>
      <w:szCs w:val="21"/>
    </w:rPr>
  </w:style>
  <w:style w:type="paragraph" w:styleId="Index7">
    <w:name w:val="index 7"/>
    <w:basedOn w:val="Index1"/>
    <w:next w:val="Normal"/>
    <w:autoRedefine/>
    <w:semiHidden/>
    <w:rsid w:val="007475F1"/>
    <w:pPr>
      <w:tabs>
        <w:tab w:val="clear" w:pos="3960"/>
      </w:tabs>
      <w:spacing w:line="240" w:lineRule="auto"/>
      <w:ind w:left="1680" w:hanging="240"/>
    </w:pPr>
    <w:rPr>
      <w:rFonts w:ascii="Times New Roman" w:hAnsi="Times New Roman"/>
      <w:sz w:val="24"/>
      <w:szCs w:val="21"/>
    </w:rPr>
  </w:style>
  <w:style w:type="paragraph" w:styleId="Index8">
    <w:name w:val="index 8"/>
    <w:basedOn w:val="Normal"/>
    <w:next w:val="Normal"/>
    <w:autoRedefine/>
    <w:semiHidden/>
    <w:rsid w:val="007475F1"/>
    <w:pPr>
      <w:spacing w:before="0" w:after="0"/>
      <w:ind w:left="1920" w:hanging="240"/>
    </w:pPr>
    <w:rPr>
      <w:rFonts w:ascii="Times New Roman" w:hAnsi="Times New Roman"/>
      <w:sz w:val="24"/>
      <w:szCs w:val="21"/>
    </w:rPr>
  </w:style>
  <w:style w:type="paragraph" w:customStyle="1" w:styleId="IndexBase">
    <w:name w:val="Index Base"/>
    <w:basedOn w:val="Normal"/>
    <w:rsid w:val="007475F1"/>
    <w:pPr>
      <w:tabs>
        <w:tab w:val="right" w:pos="3960"/>
      </w:tabs>
      <w:spacing w:line="240" w:lineRule="atLeast"/>
    </w:pPr>
    <w:rPr>
      <w:rFonts w:ascii="Garamond" w:hAnsi="Garamond"/>
      <w:sz w:val="18"/>
    </w:rPr>
  </w:style>
  <w:style w:type="character" w:customStyle="1" w:styleId="Lead-inEmphasis">
    <w:name w:val="Lead-in Emphasis"/>
    <w:rsid w:val="007475F1"/>
    <w:rPr>
      <w:caps/>
      <w:sz w:val="22"/>
    </w:rPr>
  </w:style>
  <w:style w:type="character" w:styleId="LineNumber">
    <w:name w:val="line number"/>
    <w:rsid w:val="007475F1"/>
    <w:rPr>
      <w:rFonts w:ascii="Arial" w:hAnsi="Arial"/>
      <w:sz w:val="18"/>
    </w:rPr>
  </w:style>
  <w:style w:type="paragraph" w:styleId="List2">
    <w:name w:val="List 2"/>
    <w:basedOn w:val="List"/>
    <w:rsid w:val="007475F1"/>
    <w:pPr>
      <w:tabs>
        <w:tab w:val="clear" w:pos="720"/>
        <w:tab w:val="left" w:pos="1080"/>
      </w:tabs>
      <w:ind w:left="1080"/>
    </w:pPr>
  </w:style>
  <w:style w:type="paragraph" w:styleId="List3">
    <w:name w:val="List 3"/>
    <w:basedOn w:val="List"/>
    <w:rsid w:val="007475F1"/>
    <w:pPr>
      <w:tabs>
        <w:tab w:val="clear" w:pos="720"/>
        <w:tab w:val="left" w:pos="1440"/>
      </w:tabs>
      <w:ind w:left="1440"/>
    </w:pPr>
  </w:style>
  <w:style w:type="paragraph" w:styleId="List4">
    <w:name w:val="List 4"/>
    <w:basedOn w:val="List"/>
    <w:rsid w:val="007475F1"/>
    <w:pPr>
      <w:tabs>
        <w:tab w:val="clear" w:pos="720"/>
        <w:tab w:val="left" w:pos="1800"/>
      </w:tabs>
      <w:ind w:left="1800"/>
    </w:pPr>
  </w:style>
  <w:style w:type="paragraph" w:styleId="List5">
    <w:name w:val="List 5"/>
    <w:basedOn w:val="List"/>
    <w:rsid w:val="007475F1"/>
    <w:pPr>
      <w:numPr>
        <w:numId w:val="4"/>
      </w:numPr>
      <w:tabs>
        <w:tab w:val="clear" w:pos="720"/>
        <w:tab w:val="left" w:pos="2160"/>
      </w:tabs>
    </w:pPr>
  </w:style>
  <w:style w:type="paragraph" w:styleId="ListBullet">
    <w:name w:val="List Bullet"/>
    <w:basedOn w:val="List"/>
    <w:rsid w:val="007475F1"/>
    <w:pPr>
      <w:numPr>
        <w:numId w:val="6"/>
      </w:numPr>
      <w:ind w:right="360"/>
    </w:pPr>
  </w:style>
  <w:style w:type="paragraph" w:styleId="ListBullet2">
    <w:name w:val="List Bullet 2"/>
    <w:basedOn w:val="ListBullet"/>
    <w:rsid w:val="007475F1"/>
    <w:pPr>
      <w:ind w:left="1080"/>
    </w:pPr>
  </w:style>
  <w:style w:type="paragraph" w:styleId="ListBullet3">
    <w:name w:val="List Bullet 3"/>
    <w:basedOn w:val="ListBullet"/>
    <w:rsid w:val="007475F1"/>
    <w:pPr>
      <w:ind w:left="1440"/>
    </w:pPr>
  </w:style>
  <w:style w:type="paragraph" w:styleId="ListBullet4">
    <w:name w:val="List Bullet 4"/>
    <w:basedOn w:val="ListBullet"/>
    <w:rsid w:val="007475F1"/>
    <w:pPr>
      <w:ind w:left="1800"/>
    </w:pPr>
  </w:style>
  <w:style w:type="paragraph" w:styleId="ListBullet5">
    <w:name w:val="List Bullet 5"/>
    <w:basedOn w:val="Normal"/>
    <w:rsid w:val="007475F1"/>
    <w:pPr>
      <w:framePr w:w="1860" w:wrap="around" w:vAnchor="text" w:hAnchor="page" w:x="1201" w:y="1"/>
      <w:numPr>
        <w:numId w:val="2"/>
      </w:numPr>
      <w:pBdr>
        <w:bottom w:val="single" w:sz="6" w:space="0" w:color="auto"/>
        <w:between w:val="single" w:sz="6" w:space="0" w:color="auto"/>
      </w:pBdr>
      <w:spacing w:line="320" w:lineRule="exact"/>
    </w:pPr>
    <w:rPr>
      <w:rFonts w:ascii="Garamond" w:hAnsi="Garamond"/>
      <w:sz w:val="18"/>
    </w:rPr>
  </w:style>
  <w:style w:type="paragraph" w:customStyle="1" w:styleId="ListBulletFirst">
    <w:name w:val="List Bullet First"/>
    <w:basedOn w:val="ListBullet"/>
    <w:next w:val="ListBullet"/>
    <w:rsid w:val="007475F1"/>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7475F1"/>
    <w:pPr>
      <w:ind w:right="0"/>
      <w:jc w:val="left"/>
    </w:pPr>
    <w:rPr>
      <w:rFonts w:ascii="Times New Roman" w:hAnsi="Times New Roman"/>
      <w:spacing w:val="0"/>
      <w:sz w:val="20"/>
    </w:rPr>
  </w:style>
  <w:style w:type="paragraph" w:customStyle="1" w:styleId="ListFirst">
    <w:name w:val="List First"/>
    <w:basedOn w:val="List"/>
    <w:next w:val="List"/>
    <w:rsid w:val="007475F1"/>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7475F1"/>
    <w:pPr>
      <w:ind w:left="720" w:hanging="360"/>
      <w:jc w:val="left"/>
    </w:pPr>
    <w:rPr>
      <w:rFonts w:ascii="Times New Roman" w:hAnsi="Times New Roman"/>
      <w:spacing w:val="0"/>
      <w:sz w:val="20"/>
    </w:rPr>
  </w:style>
  <w:style w:type="paragraph" w:customStyle="1" w:styleId="ListNumberFirst">
    <w:name w:val="List Number First"/>
    <w:basedOn w:val="ListNumber"/>
    <w:next w:val="ListNumber"/>
    <w:rsid w:val="007475F1"/>
    <w:pPr>
      <w:numPr>
        <w:numId w:val="3"/>
      </w:numPr>
      <w:tabs>
        <w:tab w:val="left" w:pos="720"/>
      </w:tabs>
      <w:spacing w:before="80" w:after="160" w:line="360" w:lineRule="auto"/>
      <w:ind w:right="0"/>
      <w:jc w:val="left"/>
    </w:pPr>
    <w:rPr>
      <w:rFonts w:ascii="Times New Roman" w:hAnsi="Times New Roman"/>
      <w:spacing w:val="0"/>
      <w:sz w:val="20"/>
    </w:rPr>
  </w:style>
  <w:style w:type="paragraph" w:customStyle="1" w:styleId="ListNumberLast">
    <w:name w:val="List Number Last"/>
    <w:basedOn w:val="ListNumber"/>
    <w:next w:val="BodyText"/>
    <w:rsid w:val="007475F1"/>
    <w:pPr>
      <w:tabs>
        <w:tab w:val="left" w:pos="720"/>
      </w:tabs>
      <w:spacing w:before="120" w:after="120" w:line="360" w:lineRule="auto"/>
      <w:ind w:right="0"/>
      <w:jc w:val="left"/>
    </w:pPr>
    <w:rPr>
      <w:rFonts w:ascii="Times New Roman" w:hAnsi="Times New Roman"/>
      <w:spacing w:val="0"/>
      <w:sz w:val="20"/>
    </w:rPr>
  </w:style>
  <w:style w:type="paragraph" w:styleId="MacroText">
    <w:name w:val="macro"/>
    <w:basedOn w:val="BodyText"/>
    <w:semiHidden/>
    <w:rsid w:val="007475F1"/>
    <w:pPr>
      <w:widowControl w:val="0"/>
      <w:spacing w:before="0" w:after="0"/>
      <w:jc w:val="both"/>
    </w:pPr>
    <w:rPr>
      <w:rFonts w:ascii="Courier New" w:hAnsi="Courier New"/>
      <w:spacing w:val="-5"/>
      <w:sz w:val="24"/>
    </w:rPr>
  </w:style>
  <w:style w:type="character" w:styleId="PageNumber">
    <w:name w:val="page number"/>
    <w:rsid w:val="007475F1"/>
    <w:rPr>
      <w:b/>
    </w:rPr>
  </w:style>
  <w:style w:type="paragraph" w:customStyle="1" w:styleId="PartLabel">
    <w:name w:val="Part Label"/>
    <w:basedOn w:val="Normal"/>
    <w:next w:val="Normal"/>
    <w:rsid w:val="007475F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7475F1"/>
    <w:pPr>
      <w:keepNext/>
      <w:pageBreakBefore/>
      <w:spacing w:before="360" w:after="360"/>
      <w:jc w:val="center"/>
    </w:pPr>
    <w:rPr>
      <w:rFonts w:ascii="Garamond" w:hAnsi="Garamond"/>
      <w:i/>
      <w:kern w:val="28"/>
      <w:sz w:val="32"/>
    </w:rPr>
  </w:style>
  <w:style w:type="paragraph" w:customStyle="1" w:styleId="PartTitle">
    <w:name w:val="Part Title"/>
    <w:basedOn w:val="Normal"/>
    <w:next w:val="PartLabel"/>
    <w:rsid w:val="007475F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ReturnAddress">
    <w:name w:val="Return Address"/>
    <w:basedOn w:val="Normal"/>
    <w:rsid w:val="007475F1"/>
    <w:pPr>
      <w:jc w:val="center"/>
    </w:pPr>
    <w:rPr>
      <w:rFonts w:ascii="Garamond" w:hAnsi="Garamond"/>
      <w:spacing w:val="-3"/>
    </w:rPr>
  </w:style>
  <w:style w:type="paragraph" w:customStyle="1" w:styleId="SectionHeading">
    <w:name w:val="Section Heading"/>
    <w:basedOn w:val="Normal"/>
    <w:next w:val="BodyText"/>
    <w:rsid w:val="007475F1"/>
    <w:pPr>
      <w:keepNext/>
      <w:pageBreakBefore/>
      <w:spacing w:line="640" w:lineRule="atLeast"/>
    </w:pPr>
    <w:rPr>
      <w:rFonts w:ascii="Arial Black" w:hAnsi="Arial Black"/>
      <w:caps/>
      <w:spacing w:val="60"/>
      <w:sz w:val="36"/>
    </w:rPr>
  </w:style>
  <w:style w:type="paragraph" w:customStyle="1" w:styleId="SectionLabel">
    <w:name w:val="Section Label"/>
    <w:basedOn w:val="Normal"/>
    <w:next w:val="Normal"/>
    <w:rsid w:val="007475F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7475F1"/>
    <w:pPr>
      <w:spacing w:before="1940" w:after="0" w:line="200" w:lineRule="atLeast"/>
    </w:pPr>
    <w:rPr>
      <w:rFonts w:ascii="Garamond" w:hAnsi="Garamond"/>
      <w:b/>
      <w:caps/>
      <w:spacing w:val="30"/>
      <w:sz w:val="18"/>
    </w:rPr>
  </w:style>
  <w:style w:type="paragraph" w:styleId="Title">
    <w:name w:val="Title"/>
    <w:aliases w:val="RenHeading 1"/>
    <w:basedOn w:val="HeadingBase"/>
    <w:next w:val="BodyText"/>
    <w:qFormat/>
    <w:rsid w:val="007475F1"/>
    <w:pPr>
      <w:pBdr>
        <w:bottom w:val="single" w:sz="6" w:space="14" w:color="808080"/>
      </w:pBdr>
      <w:spacing w:before="2000" w:after="2000"/>
      <w:jc w:val="right"/>
    </w:pPr>
    <w:rPr>
      <w:rFonts w:ascii="Arial Black" w:hAnsi="Arial Black"/>
      <w:b w:val="0"/>
      <w:color w:val="808080"/>
      <w:spacing w:val="-35"/>
      <w:sz w:val="48"/>
    </w:rPr>
  </w:style>
  <w:style w:type="character" w:customStyle="1" w:styleId="Superscript">
    <w:name w:val="Superscript"/>
    <w:rsid w:val="007475F1"/>
    <w:rPr>
      <w:position w:val="0"/>
      <w:vertAlign w:val="superscript"/>
    </w:rPr>
  </w:style>
  <w:style w:type="paragraph" w:styleId="TableofAuthorities">
    <w:name w:val="table of authorities"/>
    <w:basedOn w:val="Normal"/>
    <w:semiHidden/>
    <w:rsid w:val="007475F1"/>
    <w:pPr>
      <w:tabs>
        <w:tab w:val="right" w:leader="dot" w:pos="8640"/>
      </w:tabs>
      <w:spacing w:after="240"/>
    </w:pPr>
    <w:rPr>
      <w:rFonts w:ascii="Garamond" w:hAnsi="Garamond"/>
    </w:rPr>
  </w:style>
  <w:style w:type="paragraph" w:styleId="TableofFigures">
    <w:name w:val="table of figures"/>
    <w:basedOn w:val="Normal"/>
    <w:uiPriority w:val="99"/>
    <w:rsid w:val="008B5796"/>
    <w:pPr>
      <w:tabs>
        <w:tab w:val="right" w:leader="dot" w:pos="8640"/>
      </w:tabs>
      <w:ind w:left="720" w:hanging="720"/>
    </w:pPr>
    <w:rPr>
      <w:rFonts w:ascii="Lucida Sans Unicode" w:hAnsi="Lucida Sans Unicode"/>
      <w:sz w:val="24"/>
    </w:rPr>
  </w:style>
  <w:style w:type="paragraph" w:styleId="TOC6">
    <w:name w:val="toc 6"/>
    <w:basedOn w:val="Normal"/>
    <w:next w:val="Normal"/>
    <w:autoRedefine/>
    <w:semiHidden/>
    <w:rsid w:val="007475F1"/>
    <w:pPr>
      <w:spacing w:before="0"/>
      <w:ind w:left="1100"/>
    </w:pPr>
    <w:rPr>
      <w:rFonts w:ascii="Book Antiqua" w:hAnsi="Book Antiqua"/>
      <w:sz w:val="22"/>
    </w:rPr>
  </w:style>
  <w:style w:type="paragraph" w:styleId="TOC7">
    <w:name w:val="toc 7"/>
    <w:basedOn w:val="Normal"/>
    <w:next w:val="Normal"/>
    <w:autoRedefine/>
    <w:semiHidden/>
    <w:rsid w:val="007475F1"/>
    <w:pPr>
      <w:spacing w:before="0"/>
      <w:ind w:left="1320"/>
    </w:pPr>
    <w:rPr>
      <w:rFonts w:ascii="Book Antiqua" w:hAnsi="Book Antiqua"/>
      <w:sz w:val="22"/>
    </w:rPr>
  </w:style>
  <w:style w:type="paragraph" w:styleId="TOC8">
    <w:name w:val="toc 8"/>
    <w:basedOn w:val="Normal"/>
    <w:next w:val="Normal"/>
    <w:autoRedefine/>
    <w:semiHidden/>
    <w:rsid w:val="007475F1"/>
    <w:pPr>
      <w:spacing w:before="0"/>
      <w:ind w:left="1540"/>
    </w:pPr>
    <w:rPr>
      <w:rFonts w:ascii="Book Antiqua" w:hAnsi="Book Antiqua"/>
      <w:sz w:val="22"/>
    </w:rPr>
  </w:style>
  <w:style w:type="paragraph" w:styleId="TOC9">
    <w:name w:val="toc 9"/>
    <w:basedOn w:val="Normal"/>
    <w:next w:val="Normal"/>
    <w:autoRedefine/>
    <w:semiHidden/>
    <w:rsid w:val="007475F1"/>
    <w:pPr>
      <w:spacing w:before="0"/>
      <w:ind w:left="1760"/>
    </w:pPr>
    <w:rPr>
      <w:rFonts w:ascii="Book Antiqua" w:hAnsi="Book Antiqua"/>
      <w:sz w:val="22"/>
    </w:rPr>
  </w:style>
  <w:style w:type="paragraph" w:customStyle="1" w:styleId="TOCBase">
    <w:name w:val="TOC Base"/>
    <w:basedOn w:val="TOC2"/>
    <w:rsid w:val="007475F1"/>
    <w:pPr>
      <w:tabs>
        <w:tab w:val="left" w:pos="8280"/>
      </w:tabs>
    </w:pPr>
  </w:style>
  <w:style w:type="paragraph" w:styleId="DocumentMap">
    <w:name w:val="Document Map"/>
    <w:basedOn w:val="Normal"/>
    <w:semiHidden/>
    <w:rsid w:val="007475F1"/>
    <w:pPr>
      <w:shd w:val="clear" w:color="auto" w:fill="000080"/>
    </w:pPr>
    <w:rPr>
      <w:rFonts w:ascii="Tahoma" w:hAnsi="Tahoma" w:cs="Tahoma"/>
      <w:sz w:val="24"/>
    </w:rPr>
  </w:style>
  <w:style w:type="paragraph" w:customStyle="1" w:styleId="reference">
    <w:name w:val="reference"/>
    <w:basedOn w:val="Normal"/>
    <w:autoRedefine/>
    <w:rsid w:val="007475F1"/>
    <w:pPr>
      <w:spacing w:line="360" w:lineRule="auto"/>
      <w:ind w:left="720"/>
    </w:pPr>
    <w:rPr>
      <w:rFonts w:ascii="Bookman Old Style" w:hAnsi="Bookman Old Style"/>
      <w:i/>
      <w:sz w:val="24"/>
    </w:rPr>
  </w:style>
  <w:style w:type="paragraph" w:customStyle="1" w:styleId="titlebull">
    <w:name w:val="titlebull"/>
    <w:basedOn w:val="Title"/>
    <w:rsid w:val="007475F1"/>
    <w:pPr>
      <w:pageBreakBefore/>
      <w:pBdr>
        <w:top w:val="single" w:sz="6" w:space="1" w:color="808080"/>
      </w:pBdr>
      <w:shd w:val="clear" w:color="auto" w:fill="E6E6E6"/>
    </w:pPr>
  </w:style>
  <w:style w:type="paragraph" w:styleId="BodyTextIndent2">
    <w:name w:val="Body Text Indent 2"/>
    <w:basedOn w:val="Normal"/>
    <w:rsid w:val="007475F1"/>
    <w:pPr>
      <w:pBdr>
        <w:top w:val="single" w:sz="4" w:space="1" w:color="auto"/>
        <w:left w:val="single" w:sz="4" w:space="4" w:color="auto"/>
        <w:bottom w:val="single" w:sz="4" w:space="1" w:color="auto"/>
        <w:right w:val="single" w:sz="4" w:space="4" w:color="auto"/>
      </w:pBdr>
      <w:ind w:left="1080"/>
    </w:pPr>
    <w:rPr>
      <w:rFonts w:ascii="Garamond" w:hAnsi="Garamond"/>
      <w:sz w:val="24"/>
    </w:rPr>
  </w:style>
  <w:style w:type="paragraph" w:customStyle="1" w:styleId="Table">
    <w:name w:val="Table"/>
    <w:aliases w:val="table,tb"/>
    <w:basedOn w:val="Normal"/>
    <w:rsid w:val="007475F1"/>
    <w:pPr>
      <w:spacing w:before="60" w:after="60"/>
    </w:pPr>
    <w:rPr>
      <w:rFonts w:ascii="Times New Roman" w:hAnsi="Times New Roman"/>
      <w:lang w:val="en-AU"/>
    </w:rPr>
  </w:style>
  <w:style w:type="paragraph" w:customStyle="1" w:styleId="Tablehead">
    <w:name w:val="Tablehead"/>
    <w:aliases w:val="tablehead,tbh"/>
    <w:basedOn w:val="Normal"/>
    <w:rsid w:val="007475F1"/>
    <w:pPr>
      <w:keepNext/>
      <w:spacing w:before="360" w:line="360" w:lineRule="auto"/>
      <w:ind w:right="130"/>
      <w:jc w:val="center"/>
    </w:pPr>
    <w:rPr>
      <w:rFonts w:cs="Arial"/>
      <w:b/>
      <w:bCs/>
      <w:color w:val="800000"/>
      <w:lang w:bidi="he-IL"/>
    </w:rPr>
  </w:style>
  <w:style w:type="paragraph" w:styleId="Index9">
    <w:name w:val="index 9"/>
    <w:basedOn w:val="Normal"/>
    <w:next w:val="Normal"/>
    <w:autoRedefine/>
    <w:semiHidden/>
    <w:rsid w:val="007475F1"/>
    <w:pPr>
      <w:spacing w:before="0" w:after="0"/>
      <w:ind w:left="2160" w:hanging="240"/>
    </w:pPr>
    <w:rPr>
      <w:rFonts w:ascii="Times New Roman" w:hAnsi="Times New Roman"/>
      <w:sz w:val="24"/>
      <w:szCs w:val="21"/>
    </w:rPr>
  </w:style>
  <w:style w:type="paragraph" w:customStyle="1" w:styleId="TableHeading">
    <w:name w:val="TableHeading"/>
    <w:basedOn w:val="Table"/>
    <w:rsid w:val="007475F1"/>
    <w:pPr>
      <w:keepNext/>
      <w:spacing w:before="40" w:after="40"/>
    </w:pPr>
    <w:rPr>
      <w:rFonts w:ascii="Arial" w:hAnsi="Arial"/>
      <w:b/>
      <w:color w:val="FFFFFF"/>
      <w:lang w:val="en-US"/>
    </w:rPr>
  </w:style>
  <w:style w:type="paragraph" w:styleId="BodyTextIndent3">
    <w:name w:val="Body Text Indent 3"/>
    <w:basedOn w:val="Normal"/>
    <w:rsid w:val="007475F1"/>
    <w:pPr>
      <w:ind w:left="360"/>
    </w:pPr>
    <w:rPr>
      <w:rFonts w:ascii="Garamond" w:hAnsi="Garamond"/>
      <w:sz w:val="24"/>
    </w:rPr>
  </w:style>
  <w:style w:type="character" w:styleId="Hyperlink">
    <w:name w:val="Hyperlink"/>
    <w:basedOn w:val="DefaultParagraphFont"/>
    <w:uiPriority w:val="99"/>
    <w:rsid w:val="00656CAB"/>
    <w:rPr>
      <w:rFonts w:ascii="Trebuchet MS" w:hAnsi="Trebuchet MS"/>
      <w:color w:val="0000FF"/>
      <w:u w:val="single"/>
    </w:rPr>
  </w:style>
  <w:style w:type="paragraph" w:customStyle="1" w:styleId="TOCTitle">
    <w:name w:val="TOC Title"/>
    <w:basedOn w:val="Normal"/>
    <w:rsid w:val="007475F1"/>
    <w:pPr>
      <w:spacing w:before="0"/>
    </w:pPr>
    <w:rPr>
      <w:rFonts w:ascii="Lucida Sans Unicode" w:hAnsi="Lucida Sans Unicode"/>
      <w:smallCaps/>
      <w:snapToGrid w:val="0"/>
      <w:sz w:val="52"/>
    </w:rPr>
  </w:style>
  <w:style w:type="paragraph" w:customStyle="1" w:styleId="Note">
    <w:name w:val="Note"/>
    <w:basedOn w:val="BodyText"/>
    <w:next w:val="BodyText"/>
    <w:rsid w:val="007475F1"/>
    <w:pPr>
      <w:numPr>
        <w:numId w:val="5"/>
      </w:numPr>
      <w:pBdr>
        <w:top w:val="single" w:sz="2" w:space="3" w:color="auto"/>
        <w:left w:val="single" w:sz="2" w:space="4" w:color="auto"/>
        <w:bottom w:val="single" w:sz="2" w:space="3" w:color="auto"/>
        <w:right w:val="single" w:sz="2" w:space="4" w:color="auto"/>
      </w:pBdr>
      <w:shd w:val="pct10" w:color="auto" w:fill="FFFFFF"/>
      <w:tabs>
        <w:tab w:val="clear" w:pos="720"/>
        <w:tab w:val="num" w:pos="540"/>
      </w:tabs>
      <w:spacing w:before="60" w:after="200"/>
      <w:ind w:left="540" w:hanging="540"/>
    </w:pPr>
    <w:rPr>
      <w:rFonts w:ascii="Garamond" w:hAnsi="Garamond"/>
    </w:rPr>
  </w:style>
  <w:style w:type="paragraph" w:styleId="MessageHeader">
    <w:name w:val="Message Header"/>
    <w:basedOn w:val="Normal"/>
    <w:rsid w:val="007475F1"/>
    <w:pPr>
      <w:pBdr>
        <w:top w:val="single" w:sz="12" w:space="1" w:color="333399" w:shadow="1"/>
        <w:left w:val="single" w:sz="12" w:space="1" w:color="333399" w:shadow="1"/>
        <w:bottom w:val="single" w:sz="12" w:space="1" w:color="333399" w:shadow="1"/>
        <w:right w:val="single" w:sz="12" w:space="4" w:color="333399" w:shadow="1"/>
      </w:pBdr>
      <w:spacing w:before="240" w:after="240"/>
    </w:pPr>
    <w:rPr>
      <w:rFonts w:ascii="Garamond" w:hAnsi="Garamond" w:cs="Arial"/>
      <w:spacing w:val="20"/>
      <w:sz w:val="16"/>
    </w:rPr>
  </w:style>
  <w:style w:type="paragraph" w:styleId="BodyText2">
    <w:name w:val="Body Text 2"/>
    <w:basedOn w:val="Normal"/>
    <w:rsid w:val="007475F1"/>
    <w:rPr>
      <w:i/>
      <w:iCs/>
    </w:rPr>
  </w:style>
  <w:style w:type="paragraph" w:customStyle="1" w:styleId="newnumberbullet">
    <w:name w:val="new_numberbullet"/>
    <w:basedOn w:val="ListNumber"/>
    <w:autoRedefine/>
    <w:rsid w:val="007475F1"/>
    <w:pPr>
      <w:numPr>
        <w:numId w:val="30"/>
      </w:numPr>
      <w:tabs>
        <w:tab w:val="left" w:pos="547"/>
      </w:tabs>
      <w:ind w:right="0"/>
      <w:outlineLvl w:val="0"/>
    </w:pPr>
    <w:rPr>
      <w:color w:val="333399"/>
    </w:rPr>
  </w:style>
  <w:style w:type="paragraph" w:customStyle="1" w:styleId="Table1">
    <w:name w:val="Table1"/>
    <w:basedOn w:val="Normal"/>
    <w:rsid w:val="007475F1"/>
    <w:pPr>
      <w:spacing w:before="0" w:after="0"/>
    </w:pPr>
    <w:rPr>
      <w:b/>
      <w:i/>
      <w:color w:val="000000"/>
    </w:rPr>
  </w:style>
  <w:style w:type="paragraph" w:customStyle="1" w:styleId="RenChapterName">
    <w:name w:val="Ren Chapter Name"/>
    <w:basedOn w:val="Normal"/>
    <w:rsid w:val="007475F1"/>
  </w:style>
  <w:style w:type="paragraph" w:customStyle="1" w:styleId="Style2">
    <w:name w:val="Style2"/>
    <w:basedOn w:val="PartLabel"/>
    <w:next w:val="Heading1"/>
    <w:rsid w:val="007475F1"/>
    <w:pPr>
      <w:framePr w:wrap="notBeside"/>
      <w:numPr>
        <w:numId w:val="7"/>
      </w:numPr>
    </w:pPr>
  </w:style>
  <w:style w:type="paragraph" w:customStyle="1" w:styleId="IntroHead1">
    <w:name w:val="Intro Head1"/>
    <w:basedOn w:val="Heading1"/>
    <w:rsid w:val="007475F1"/>
    <w:pPr>
      <w:numPr>
        <w:numId w:val="0"/>
      </w:numPr>
      <w:pBdr>
        <w:top w:val="none" w:sz="0" w:space="0" w:color="auto"/>
        <w:bottom w:val="none" w:sz="0" w:space="0" w:color="auto"/>
      </w:pBdr>
      <w:shd w:val="clear" w:color="auto" w:fill="auto"/>
      <w:tabs>
        <w:tab w:val="left" w:pos="720"/>
      </w:tabs>
      <w:spacing w:before="480" w:after="480"/>
      <w:jc w:val="left"/>
    </w:pPr>
    <w:rPr>
      <w:sz w:val="36"/>
    </w:rPr>
  </w:style>
  <w:style w:type="paragraph" w:customStyle="1" w:styleId="IntroHead2">
    <w:name w:val="Intro Head2"/>
    <w:basedOn w:val="Heading2"/>
    <w:rsid w:val="007475F1"/>
    <w:pPr>
      <w:pageBreakBefore w:val="0"/>
      <w:numPr>
        <w:ilvl w:val="0"/>
        <w:numId w:val="0"/>
      </w:numPr>
    </w:pPr>
  </w:style>
  <w:style w:type="paragraph" w:customStyle="1" w:styleId="AppendHead1">
    <w:name w:val="Append Head1"/>
    <w:basedOn w:val="IntroHead1"/>
    <w:rsid w:val="00611234"/>
    <w:pPr>
      <w:numPr>
        <w:numId w:val="10"/>
      </w:numPr>
      <w:tabs>
        <w:tab w:val="clear" w:pos="720"/>
      </w:tabs>
      <w:spacing w:before="400" w:after="400"/>
    </w:pPr>
  </w:style>
  <w:style w:type="paragraph" w:customStyle="1" w:styleId="Table1Input">
    <w:name w:val="Table1 Input"/>
    <w:basedOn w:val="Table1"/>
    <w:rsid w:val="007475F1"/>
    <w:rPr>
      <w:color w:val="FF0000"/>
    </w:rPr>
  </w:style>
  <w:style w:type="paragraph" w:customStyle="1" w:styleId="screensynopsis">
    <w:name w:val="screen synopsis"/>
    <w:basedOn w:val="Normal"/>
    <w:rsid w:val="007475F1"/>
    <w:pPr>
      <w:keepNext/>
      <w:jc w:val="center"/>
    </w:pPr>
    <w:rPr>
      <w:rFonts w:ascii="Times New Roman" w:hAnsi="Times New Roman"/>
      <w:b/>
      <w:bCs/>
      <w:sz w:val="28"/>
    </w:rPr>
  </w:style>
  <w:style w:type="paragraph" w:customStyle="1" w:styleId="fielddetails">
    <w:name w:val="field details"/>
    <w:basedOn w:val="Normal"/>
    <w:rsid w:val="007475F1"/>
    <w:pPr>
      <w:keepNext/>
      <w:spacing w:after="240"/>
      <w:ind w:left="2160" w:hanging="2160"/>
    </w:pPr>
    <w:rPr>
      <w:rFonts w:ascii="Times New Roman" w:hAnsi="Times New Roman"/>
      <w:i/>
      <w:iCs/>
      <w:spacing w:val="22"/>
      <w:sz w:val="28"/>
    </w:rPr>
  </w:style>
  <w:style w:type="paragraph" w:customStyle="1" w:styleId="FieldDesc">
    <w:name w:val="Field Desc"/>
    <w:basedOn w:val="Normal"/>
    <w:rsid w:val="007475F1"/>
    <w:pPr>
      <w:keepNext/>
      <w:spacing w:after="240"/>
      <w:ind w:left="2880" w:hanging="2160"/>
    </w:pPr>
    <w:rPr>
      <w:rFonts w:ascii="Garamond" w:hAnsi="Garamond"/>
      <w:iCs/>
      <w:spacing w:val="22"/>
    </w:rPr>
  </w:style>
  <w:style w:type="paragraph" w:customStyle="1" w:styleId="Procstep">
    <w:name w:val="Proc step"/>
    <w:basedOn w:val="Normal"/>
    <w:rsid w:val="007C63F5"/>
    <w:pPr>
      <w:numPr>
        <w:numId w:val="8"/>
      </w:numPr>
      <w:spacing w:after="240"/>
    </w:pPr>
  </w:style>
  <w:style w:type="paragraph" w:customStyle="1" w:styleId="image">
    <w:name w:val="image"/>
    <w:basedOn w:val="Normal"/>
    <w:rsid w:val="007475F1"/>
    <w:pPr>
      <w:ind w:left="720"/>
    </w:pPr>
  </w:style>
  <w:style w:type="paragraph" w:customStyle="1" w:styleId="Subheading">
    <w:name w:val="Subheading"/>
    <w:basedOn w:val="Normal"/>
    <w:next w:val="BodyText"/>
    <w:rsid w:val="00E965DF"/>
    <w:pPr>
      <w:keepNext/>
      <w:pBdr>
        <w:bottom w:val="single" w:sz="6" w:space="3" w:color="auto"/>
      </w:pBdr>
      <w:spacing w:after="240"/>
    </w:pPr>
    <w:rPr>
      <w:rFonts w:ascii="Arial Black" w:hAnsi="Arial Black"/>
      <w:caps/>
      <w:spacing w:val="70"/>
      <w:kern w:val="28"/>
      <w:sz w:val="15"/>
    </w:rPr>
  </w:style>
  <w:style w:type="paragraph" w:customStyle="1" w:styleId="ProcedureNotes">
    <w:name w:val="Procedure Notes"/>
    <w:basedOn w:val="Normal"/>
    <w:rsid w:val="007C63F5"/>
  </w:style>
  <w:style w:type="paragraph" w:customStyle="1" w:styleId="AppendHead2">
    <w:name w:val="Append Head2"/>
    <w:basedOn w:val="AppendHead1"/>
    <w:next w:val="Normal"/>
    <w:rsid w:val="00611234"/>
    <w:pPr>
      <w:numPr>
        <w:numId w:val="11"/>
      </w:numPr>
    </w:pPr>
    <w:rPr>
      <w:b/>
      <w:bCs/>
      <w:color w:val="auto"/>
      <w:sz w:val="28"/>
    </w:rPr>
  </w:style>
  <w:style w:type="paragraph" w:customStyle="1" w:styleId="StyleAppendHead1Bold">
    <w:name w:val="Style Append Head1 + Bold"/>
    <w:basedOn w:val="AppendHead1"/>
    <w:rsid w:val="0051792D"/>
    <w:pPr>
      <w:numPr>
        <w:numId w:val="9"/>
      </w:numPr>
    </w:pPr>
    <w:rPr>
      <w:b/>
      <w:bCs/>
    </w:rPr>
  </w:style>
  <w:style w:type="paragraph" w:customStyle="1" w:styleId="Picture1">
    <w:name w:val="Picture 1"/>
    <w:basedOn w:val="Picture"/>
    <w:rsid w:val="009B200D"/>
    <w:pPr>
      <w:ind w:left="0"/>
    </w:pPr>
  </w:style>
  <w:style w:type="table" w:styleId="TableGrid">
    <w:name w:val="Table Grid"/>
    <w:basedOn w:val="TableNormal"/>
    <w:rsid w:val="00145DF4"/>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C32C7D"/>
    <w:pPr>
      <w:tabs>
        <w:tab w:val="clear" w:pos="187"/>
      </w:tabs>
      <w:spacing w:line="240" w:lineRule="auto"/>
      <w:ind w:left="0" w:firstLine="0"/>
    </w:pPr>
    <w:rPr>
      <w:rFonts w:ascii="Arial" w:hAnsi="Arial"/>
      <w:b/>
      <w:bCs/>
      <w:sz w:val="20"/>
    </w:rPr>
  </w:style>
  <w:style w:type="paragraph" w:styleId="BalloonText">
    <w:name w:val="Balloon Text"/>
    <w:basedOn w:val="Normal"/>
    <w:semiHidden/>
    <w:rsid w:val="00C32C7D"/>
    <w:rPr>
      <w:rFonts w:ascii="Tahoma" w:hAnsi="Tahoma" w:cs="Tahoma"/>
      <w:sz w:val="16"/>
      <w:szCs w:val="16"/>
    </w:rPr>
  </w:style>
  <w:style w:type="paragraph" w:customStyle="1" w:styleId="SubHeading0">
    <w:name w:val="SubHeading"/>
    <w:basedOn w:val="BodyText"/>
    <w:rsid w:val="00961BA6"/>
    <w:pPr>
      <w:pBdr>
        <w:bottom w:val="single" w:sz="4" w:space="1" w:color="auto"/>
      </w:pBdr>
    </w:pPr>
    <w:rPr>
      <w:b/>
      <w:bCs/>
      <w:spacing w:val="20"/>
      <w:szCs w:val="15"/>
    </w:rPr>
  </w:style>
  <w:style w:type="paragraph" w:customStyle="1" w:styleId="BodyTextJustified">
    <w:name w:val="Body Text + Justified"/>
    <w:basedOn w:val="BodyText"/>
    <w:link w:val="BodyTextJustifiedChar"/>
    <w:rsid w:val="0032580D"/>
    <w:pPr>
      <w:jc w:val="both"/>
    </w:pPr>
  </w:style>
  <w:style w:type="character" w:customStyle="1" w:styleId="BodyTextChar">
    <w:name w:val="Body Text Char"/>
    <w:basedOn w:val="DefaultParagraphFont"/>
    <w:link w:val="BodyText"/>
    <w:rsid w:val="007C63F5"/>
    <w:rPr>
      <w:rFonts w:ascii="Trebuchet MS" w:hAnsi="Trebuchet MS"/>
      <w:lang w:val="en-US" w:eastAsia="en-US" w:bidi="ar-SA"/>
    </w:rPr>
  </w:style>
  <w:style w:type="character" w:customStyle="1" w:styleId="BodyTextJustifiedChar">
    <w:name w:val="Body Text + Justified Char"/>
    <w:basedOn w:val="BodyTextChar"/>
    <w:link w:val="BodyTextJustified"/>
    <w:rsid w:val="0032580D"/>
    <w:rPr>
      <w:rFonts w:ascii="Trebuchet MS" w:hAnsi="Trebuchet MS"/>
      <w:lang w:val="en-US" w:eastAsia="en-US" w:bidi="ar-SA"/>
    </w:rPr>
  </w:style>
  <w:style w:type="paragraph" w:customStyle="1" w:styleId="BodyTextCourierNew">
    <w:name w:val="Body Text + Courier New"/>
    <w:basedOn w:val="BodyText"/>
    <w:rsid w:val="002A418B"/>
    <w:rPr>
      <w:rFonts w:ascii="Courier New" w:hAnsi="Courier New"/>
    </w:rPr>
  </w:style>
  <w:style w:type="character" w:styleId="FollowedHyperlink">
    <w:name w:val="FollowedHyperlink"/>
    <w:basedOn w:val="DefaultParagraphFont"/>
    <w:rsid w:val="0005245B"/>
    <w:rPr>
      <w:color w:val="800080"/>
      <w:u w:val="single"/>
    </w:rPr>
  </w:style>
  <w:style w:type="paragraph" w:customStyle="1" w:styleId="StyleBodyTextJustified">
    <w:name w:val="Style Body Text + Justified"/>
    <w:basedOn w:val="BodyText"/>
    <w:rsid w:val="007C63F5"/>
    <w:pPr>
      <w:jc w:val="both"/>
    </w:pPr>
  </w:style>
  <w:style w:type="paragraph" w:customStyle="1" w:styleId="StyleProcedureNotesJustified">
    <w:name w:val="Style Procedure Notes + Justified"/>
    <w:basedOn w:val="ProcedureNotes"/>
    <w:rsid w:val="007C63F5"/>
    <w:pPr>
      <w:jc w:val="both"/>
    </w:pPr>
  </w:style>
  <w:style w:type="paragraph" w:customStyle="1" w:styleId="StyleBlockQuotationFirstArial10ptBoldJustifiedLeft">
    <w:name w:val="Style Block Quotation First + Arial 10 pt Bold Justified Left: ..."/>
    <w:basedOn w:val="BlockQuotationFirst"/>
    <w:rsid w:val="007C63F5"/>
    <w:pPr>
      <w:pBdr>
        <w:top w:val="none" w:sz="0" w:space="0" w:color="auto"/>
        <w:left w:val="none" w:sz="0" w:space="0" w:color="auto"/>
        <w:right w:val="none" w:sz="0" w:space="0" w:color="auto"/>
      </w:pBdr>
      <w:shd w:val="clear" w:color="auto" w:fill="auto"/>
      <w:ind w:left="0" w:right="0" w:firstLine="0"/>
      <w:jc w:val="both"/>
    </w:pPr>
    <w:rPr>
      <w:rFonts w:ascii="Trebuchet MS" w:hAnsi="Trebuchet MS" w:cs="Arial"/>
      <w:b/>
      <w:bCs/>
      <w:spacing w:val="0"/>
      <w:sz w:val="20"/>
    </w:rPr>
  </w:style>
  <w:style w:type="paragraph" w:customStyle="1" w:styleId="StyleProcstepJustifiedFirstline0">
    <w:name w:val="Style Proc step + Justified First line:  0&quot;"/>
    <w:basedOn w:val="Procstep"/>
    <w:rsid w:val="007C63F5"/>
    <w:pPr>
      <w:ind w:firstLine="0"/>
      <w:jc w:val="both"/>
    </w:pPr>
  </w:style>
  <w:style w:type="paragraph" w:customStyle="1" w:styleId="StyleProcstepJustified">
    <w:name w:val="Style Proc step + Justified"/>
    <w:basedOn w:val="Procstep"/>
    <w:rsid w:val="007C63F5"/>
    <w:pPr>
      <w:jc w:val="both"/>
    </w:pPr>
  </w:style>
  <w:style w:type="paragraph" w:customStyle="1" w:styleId="StyleBlockQuotationFirstLeft0Firstline0">
    <w:name w:val="Style Block Quotation First + Left:  0&quot; First line:  0&quot;"/>
    <w:basedOn w:val="BlockQuotationFirst"/>
    <w:rsid w:val="007C63F5"/>
    <w:pPr>
      <w:ind w:left="0" w:firstLine="0"/>
    </w:pPr>
    <w:rPr>
      <w:rFonts w:ascii="Trebuchet MS" w:hAnsi="Trebuchet MS"/>
    </w:rPr>
  </w:style>
  <w:style w:type="paragraph" w:customStyle="1" w:styleId="StyleBlockQuotationFirstArial10ptBoldLeft0First">
    <w:name w:val="Style Block Quotation First + Arial 10 pt Bold Left:  0&quot; First ..."/>
    <w:basedOn w:val="BlockQuotationFirst"/>
    <w:rsid w:val="007C63F5"/>
    <w:pPr>
      <w:pBdr>
        <w:top w:val="none" w:sz="0" w:space="0" w:color="auto"/>
        <w:left w:val="none" w:sz="0" w:space="0" w:color="auto"/>
        <w:right w:val="none" w:sz="0" w:space="0" w:color="auto"/>
      </w:pBdr>
      <w:shd w:val="clear" w:color="auto" w:fill="auto"/>
      <w:ind w:left="0" w:right="0" w:firstLine="0"/>
    </w:pPr>
    <w:rPr>
      <w:rFonts w:ascii="Trebuchet MS" w:hAnsi="Trebuchet MS" w:cs="Arial"/>
      <w:b/>
      <w:bCs/>
      <w:spacing w:val="0"/>
      <w:sz w:val="20"/>
    </w:rPr>
  </w:style>
  <w:style w:type="paragraph" w:customStyle="1" w:styleId="StyleTitleCoverLatin58pt">
    <w:name w:val="Style Title Cover + (Latin) 58 pt"/>
    <w:basedOn w:val="TitleCover"/>
    <w:rsid w:val="00656CAB"/>
    <w:rPr>
      <w:rFonts w:ascii="Trebuchet MS" w:hAnsi="Trebuchet MS"/>
      <w:sz w:val="116"/>
    </w:rPr>
  </w:style>
  <w:style w:type="paragraph" w:styleId="ListParagraph">
    <w:name w:val="List Paragraph"/>
    <w:basedOn w:val="Normal"/>
    <w:uiPriority w:val="34"/>
    <w:qFormat/>
    <w:rsid w:val="00920263"/>
    <w:pPr>
      <w:spacing w:before="0" w:after="0"/>
      <w:ind w:left="720"/>
    </w:pPr>
    <w:rPr>
      <w:rFonts w:ascii="Times New Roman" w:eastAsia="Calibri" w:hAnsi="Times New Roman"/>
      <w:sz w:val="24"/>
      <w:szCs w:val="24"/>
    </w:rPr>
  </w:style>
  <w:style w:type="table" w:styleId="MediumGrid1-Accent6">
    <w:name w:val="Medium Grid 1 Accent 6"/>
    <w:basedOn w:val="TableNormal"/>
    <w:uiPriority w:val="67"/>
    <w:rsid w:val="00BF05F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3-Accent1">
    <w:name w:val="Medium Grid 3 Accent 1"/>
    <w:basedOn w:val="TableNormal"/>
    <w:uiPriority w:val="69"/>
    <w:rsid w:val="00BF05F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4">
    <w:name w:val="Medium Grid 1 Accent 4"/>
    <w:basedOn w:val="TableNormal"/>
    <w:uiPriority w:val="67"/>
    <w:rsid w:val="00BF05F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Shading2-Accent6">
    <w:name w:val="Medium Shading 2 Accent 6"/>
    <w:basedOn w:val="TableNormal"/>
    <w:uiPriority w:val="64"/>
    <w:rsid w:val="00E24FC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E24FCD"/>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MediumShading2-Accent11">
    <w:name w:val="Medium Shading 2 - Accent 11"/>
    <w:basedOn w:val="TableNormal"/>
    <w:uiPriority w:val="64"/>
    <w:rsid w:val="00E24FC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E24FC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basedOn w:val="Heading1"/>
    <w:next w:val="Normal"/>
    <w:uiPriority w:val="39"/>
    <w:semiHidden/>
    <w:unhideWhenUsed/>
    <w:qFormat/>
    <w:rsid w:val="00E24FCD"/>
    <w:pPr>
      <w:keepLines/>
      <w:pageBreakBefore w:val="0"/>
      <w:numPr>
        <w:numId w:val="0"/>
      </w:numPr>
      <w:pBdr>
        <w:top w:val="none" w:sz="0" w:space="0" w:color="auto"/>
        <w:bottom w:val="none" w:sz="0" w:space="0" w:color="auto"/>
      </w:pBdr>
      <w:shd w:val="clear" w:color="auto" w:fill="auto"/>
      <w:spacing w:before="480" w:after="0" w:line="276" w:lineRule="auto"/>
      <w:jc w:val="left"/>
      <w:outlineLvl w:val="9"/>
    </w:pPr>
    <w:rPr>
      <w:rFonts w:ascii="Cambria" w:hAnsi="Cambria"/>
      <w:b/>
      <w:bCs/>
      <w:color w:val="365F91"/>
      <w:spacing w:val="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663">
      <w:bodyDiv w:val="1"/>
      <w:marLeft w:val="0"/>
      <w:marRight w:val="0"/>
      <w:marTop w:val="0"/>
      <w:marBottom w:val="0"/>
      <w:divBdr>
        <w:top w:val="none" w:sz="0" w:space="0" w:color="auto"/>
        <w:left w:val="none" w:sz="0" w:space="0" w:color="auto"/>
        <w:bottom w:val="none" w:sz="0" w:space="0" w:color="auto"/>
        <w:right w:val="none" w:sz="0" w:space="0" w:color="auto"/>
      </w:divBdr>
    </w:div>
    <w:div w:id="217480870">
      <w:bodyDiv w:val="1"/>
      <w:marLeft w:val="0"/>
      <w:marRight w:val="0"/>
      <w:marTop w:val="0"/>
      <w:marBottom w:val="0"/>
      <w:divBdr>
        <w:top w:val="none" w:sz="0" w:space="0" w:color="auto"/>
        <w:left w:val="none" w:sz="0" w:space="0" w:color="auto"/>
        <w:bottom w:val="none" w:sz="0" w:space="0" w:color="auto"/>
        <w:right w:val="none" w:sz="0" w:space="0" w:color="auto"/>
      </w:divBdr>
    </w:div>
    <w:div w:id="277294014">
      <w:bodyDiv w:val="1"/>
      <w:marLeft w:val="0"/>
      <w:marRight w:val="0"/>
      <w:marTop w:val="0"/>
      <w:marBottom w:val="0"/>
      <w:divBdr>
        <w:top w:val="none" w:sz="0" w:space="0" w:color="auto"/>
        <w:left w:val="none" w:sz="0" w:space="0" w:color="auto"/>
        <w:bottom w:val="none" w:sz="0" w:space="0" w:color="auto"/>
        <w:right w:val="none" w:sz="0" w:space="0" w:color="auto"/>
      </w:divBdr>
    </w:div>
    <w:div w:id="664626850">
      <w:bodyDiv w:val="1"/>
      <w:marLeft w:val="0"/>
      <w:marRight w:val="0"/>
      <w:marTop w:val="0"/>
      <w:marBottom w:val="0"/>
      <w:divBdr>
        <w:top w:val="none" w:sz="0" w:space="0" w:color="auto"/>
        <w:left w:val="none" w:sz="0" w:space="0" w:color="auto"/>
        <w:bottom w:val="none" w:sz="0" w:space="0" w:color="auto"/>
        <w:right w:val="none" w:sz="0" w:space="0" w:color="auto"/>
      </w:divBdr>
    </w:div>
    <w:div w:id="823159459">
      <w:bodyDiv w:val="1"/>
      <w:marLeft w:val="0"/>
      <w:marRight w:val="0"/>
      <w:marTop w:val="0"/>
      <w:marBottom w:val="0"/>
      <w:divBdr>
        <w:top w:val="none" w:sz="0" w:space="0" w:color="auto"/>
        <w:left w:val="none" w:sz="0" w:space="0" w:color="auto"/>
        <w:bottom w:val="none" w:sz="0" w:space="0" w:color="auto"/>
        <w:right w:val="none" w:sz="0" w:space="0" w:color="auto"/>
      </w:divBdr>
    </w:div>
    <w:div w:id="834564169">
      <w:bodyDiv w:val="1"/>
      <w:marLeft w:val="0"/>
      <w:marRight w:val="0"/>
      <w:marTop w:val="0"/>
      <w:marBottom w:val="0"/>
      <w:divBdr>
        <w:top w:val="none" w:sz="0" w:space="0" w:color="auto"/>
        <w:left w:val="none" w:sz="0" w:space="0" w:color="auto"/>
        <w:bottom w:val="none" w:sz="0" w:space="0" w:color="auto"/>
        <w:right w:val="none" w:sz="0" w:space="0" w:color="auto"/>
      </w:divBdr>
    </w:div>
    <w:div w:id="855966054">
      <w:bodyDiv w:val="1"/>
      <w:marLeft w:val="0"/>
      <w:marRight w:val="0"/>
      <w:marTop w:val="0"/>
      <w:marBottom w:val="0"/>
      <w:divBdr>
        <w:top w:val="none" w:sz="0" w:space="0" w:color="auto"/>
        <w:left w:val="none" w:sz="0" w:space="0" w:color="auto"/>
        <w:bottom w:val="none" w:sz="0" w:space="0" w:color="auto"/>
        <w:right w:val="none" w:sz="0" w:space="0" w:color="auto"/>
      </w:divBdr>
    </w:div>
    <w:div w:id="14492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hazelcast.com" TargetMode="External"/><Relationship Id="rId26" Type="http://schemas.openxmlformats.org/officeDocument/2006/relationships/image" Target="media/image6.emf"/><Relationship Id="rId39" Type="http://schemas.openxmlformats.org/officeDocument/2006/relationships/hyperlink" Target="http://www.apache.org/licenses/" TargetMode="External"/><Relationship Id="rId3" Type="http://schemas.openxmlformats.org/officeDocument/2006/relationships/styles" Target="styles.xml"/><Relationship Id="rId21" Type="http://schemas.openxmlformats.org/officeDocument/2006/relationships/hyperlink" Target="http://logging.apache.org/log4j/docs/" TargetMode="External"/><Relationship Id="rId34" Type="http://schemas.openxmlformats.org/officeDocument/2006/relationships/image" Target="media/image13.png"/><Relationship Id="rId42" Type="http://schemas.openxmlformats.org/officeDocument/2006/relationships/hyperlink" Target="http://www.apache.org/licenses/" TargetMode="External"/><Relationship Id="rId47" Type="http://schemas.openxmlformats.org/officeDocument/2006/relationships/hyperlink" Target="http://www.oracle.com/technetwork/licenses/distribution-license-152002.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hyperlink" Target="http://www.apache.org/licenses/" TargetMode="External"/><Relationship Id="rId46" Type="http://schemas.openxmlformats.org/officeDocument/2006/relationships/hyperlink" Target="http://www.oracle.com/technetwork/licenses/distribution-license-152002.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hazelcast.com" TargetMode="External"/><Relationship Id="rId29" Type="http://schemas.openxmlformats.org/officeDocument/2006/relationships/image" Target="media/image8.png"/><Relationship Id="rId41" Type="http://schemas.openxmlformats.org/officeDocument/2006/relationships/hyperlink" Target="http://www.apache.org/licen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hyperlink" Target="http://bouncycastle.org/licence.html" TargetMode="External"/><Relationship Id="rId40" Type="http://schemas.openxmlformats.org/officeDocument/2006/relationships/hyperlink" Target="http://www.apache.org/licenses/" TargetMode="External"/><Relationship Id="rId45" Type="http://schemas.openxmlformats.org/officeDocument/2006/relationships/hyperlink" Target="http://logging.apache.org/log4j/1.2/license.html" TargetMode="External"/><Relationship Id="rId5" Type="http://schemas.openxmlformats.org/officeDocument/2006/relationships/settings" Target="settings.xml"/><Relationship Id="rId15" Type="http://schemas.openxmlformats.org/officeDocument/2006/relationships/hyperlink" Target="http://www.hazelcast.com/" TargetMode="External"/><Relationship Id="rId23" Type="http://schemas.openxmlformats.org/officeDocument/2006/relationships/oleObject" Target="embeddings/oleObject2.bin"/><Relationship Id="rId28" Type="http://schemas.openxmlformats.org/officeDocument/2006/relationships/image" Target="media/image7.png"/><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hazelcast.com" TargetMode="External"/><Relationship Id="rId31" Type="http://schemas.openxmlformats.org/officeDocument/2006/relationships/image" Target="media/image10.png"/><Relationship Id="rId44" Type="http://schemas.openxmlformats.org/officeDocument/2006/relationships/hyperlink" Target="http://www.apache.org/licen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hazelcast.com)"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yer\My%20Documents\KM\STG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278B8-9014-412C-8010-13BA367E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STG_template.dot</Template>
  <TotalTime>517</TotalTime>
  <Pages>89</Pages>
  <Words>17629</Words>
  <Characters>108066</Characters>
  <Application>Microsoft Office Word</Application>
  <DocSecurity>0</DocSecurity>
  <Lines>4002</Lines>
  <Paragraphs>2513</Paragraphs>
  <ScaleCrop>false</ScaleCrop>
  <HeadingPairs>
    <vt:vector size="2" baseType="variant">
      <vt:variant>
        <vt:lpstr>Title</vt:lpstr>
      </vt:variant>
      <vt:variant>
        <vt:i4>1</vt:i4>
      </vt:variant>
    </vt:vector>
  </HeadingPairs>
  <TitlesOfParts>
    <vt:vector size="1" baseType="lpstr">
      <vt:lpstr>Process Request Engine Specifications</vt:lpstr>
    </vt:vector>
  </TitlesOfParts>
  <Company/>
  <LinksUpToDate>false</LinksUpToDate>
  <CharactersWithSpaces>123182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Request Engine Specifications</dc:title>
  <dc:creator>Kedar C. Raybagkar</dc:creator>
  <cp:keywords>PRE, Engine, Request, Scheduler,</cp:keywords>
  <cp:lastModifiedBy>Shantanu Charpe</cp:lastModifiedBy>
  <cp:revision>19</cp:revision>
  <cp:lastPrinted>2014-05-09T09:56:00Z</cp:lastPrinted>
  <dcterms:created xsi:type="dcterms:W3CDTF">2012-11-05T08:59:00Z</dcterms:created>
  <dcterms:modified xsi:type="dcterms:W3CDTF">2014-05-09T09:57:00Z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PRE Document..</vt:lpwstr>
  </property>
  <property fmtid="{D5CDD505-2E9C-101B-9397-08002B2CF9AE}" pid="4" name="_AuthorEmail">
    <vt:lpwstr>kedarr@stgil-india.com</vt:lpwstr>
  </property>
  <property fmtid="{D5CDD505-2E9C-101B-9397-08002B2CF9AE}" pid="5" name="_AuthorEmailDisplayName">
    <vt:lpwstr>Kedar C. Raybagkar</vt:lpwstr>
  </property>
  <property fmtid="{D5CDD505-2E9C-101B-9397-08002B2CF9AE}" pid="6" name="_ReviewingToolsShownOnce">
    <vt:lpwstr/>
  </property>
</Properties>
</file>