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CAA75" w14:textId="77777777" w:rsidR="00D86612" w:rsidRPr="00D86612" w:rsidRDefault="00D86612" w:rsidP="00D86612">
      <w:pPr>
        <w:shd w:val="clear" w:color="auto" w:fill="FFFFFF"/>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This Assignment asks students to consider graphical user interfaces (GUIs); the modern way to have human-computer interaction take place in windows whose position and aspect ratios can be changed to accommodate desktops, laptops, tablets, and smart phones.</w:t>
      </w:r>
    </w:p>
    <w:p w14:paraId="7BD441DD" w14:textId="77777777" w:rsidR="00D86612" w:rsidRPr="00D86612" w:rsidRDefault="00D86612" w:rsidP="00D86612">
      <w:pPr>
        <w:shd w:val="clear" w:color="auto" w:fill="FFFFFF"/>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The basics for GUI classes, assembled into JavaFX, is considered in Chapter 14 through Sections 14.9.  Section 14.10 is relevant to Exercise 14.1 and Section 14.11 is relevant to Exercise 14.12.  These will take a bit of doing so go as far as you can; partial credit will be awarded.</w:t>
      </w:r>
    </w:p>
    <w:p w14:paraId="18EFA2C4" w14:textId="77777777" w:rsidR="00D86612" w:rsidRPr="00D86612" w:rsidRDefault="00D86612" w:rsidP="00D86612">
      <w:pPr>
        <w:shd w:val="clear" w:color="auto" w:fill="FFFFFF"/>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 xml:space="preserve">JavaFX methods are not in Java 7; for this assignment you will have to upgrade to at least the Java 8 Development Kit (JDK) and possibly also Java 8 Runtime Environment (JRE).  Java 9 is </w:t>
      </w:r>
      <w:proofErr w:type="gramStart"/>
      <w:r w:rsidRPr="00D86612">
        <w:rPr>
          <w:rFonts w:ascii="Helvetica" w:eastAsia="Times New Roman" w:hAnsi="Helvetica" w:cs="Helvetica"/>
          <w:color w:val="2D3B45"/>
          <w:sz w:val="24"/>
          <w:szCs w:val="24"/>
        </w:rPr>
        <w:t>available</w:t>
      </w:r>
      <w:proofErr w:type="gramEnd"/>
      <w:r w:rsidRPr="00D86612">
        <w:rPr>
          <w:rFonts w:ascii="Helvetica" w:eastAsia="Times New Roman" w:hAnsi="Helvetica" w:cs="Helvetica"/>
          <w:color w:val="2D3B45"/>
          <w:sz w:val="24"/>
          <w:szCs w:val="24"/>
        </w:rPr>
        <w:t xml:space="preserve"> but I have not upgraded yet for compatibility to other programs.  If you want to or are using Java 9 and find problems and potential benefits compared to Java 8 please report these to the entire class by email or in a Discussion forum.</w:t>
      </w:r>
    </w:p>
    <w:p w14:paraId="3C43E6D6" w14:textId="77777777" w:rsidR="00D86612" w:rsidRPr="00D86612" w:rsidRDefault="00D86612" w:rsidP="00D86612">
      <w:pPr>
        <w:shd w:val="clear" w:color="auto" w:fill="FFFFFF"/>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Documents in Supplements II on the text's companion web site provide guidance on how to upgrade; see the inside front cover of the text on how to access the Supplements.</w:t>
      </w:r>
    </w:p>
    <w:tbl>
      <w:tblPr>
        <w:tblW w:w="10590" w:type="dxa"/>
        <w:tblInd w:w="75" w:type="dxa"/>
        <w:shd w:val="clear" w:color="auto" w:fill="FFFFFF"/>
        <w:tblCellMar>
          <w:top w:w="15" w:type="dxa"/>
          <w:left w:w="15" w:type="dxa"/>
          <w:bottom w:w="15" w:type="dxa"/>
          <w:right w:w="15" w:type="dxa"/>
        </w:tblCellMar>
        <w:tblLook w:val="04A0" w:firstRow="1" w:lastRow="0" w:firstColumn="1" w:lastColumn="0" w:noHBand="0" w:noVBand="1"/>
      </w:tblPr>
      <w:tblGrid>
        <w:gridCol w:w="3530"/>
        <w:gridCol w:w="3530"/>
        <w:gridCol w:w="3530"/>
      </w:tblGrid>
      <w:tr w:rsidR="00D86612" w:rsidRPr="00D86612" w14:paraId="5FC0EBF8" w14:textId="77777777" w:rsidTr="00D86612">
        <w:tc>
          <w:tcPr>
            <w:tcW w:w="1650" w:type="pct"/>
            <w:shd w:val="clear" w:color="auto" w:fill="FFFFFF"/>
            <w:tcMar>
              <w:top w:w="30" w:type="dxa"/>
              <w:left w:w="30" w:type="dxa"/>
              <w:bottom w:w="30" w:type="dxa"/>
              <w:right w:w="30" w:type="dxa"/>
            </w:tcMar>
            <w:vAlign w:val="center"/>
            <w:hideMark/>
          </w:tcPr>
          <w:p w14:paraId="13FB6AF9" w14:textId="77777777" w:rsidR="00D86612" w:rsidRPr="00D86612" w:rsidRDefault="00D86612" w:rsidP="00D86612">
            <w:pPr>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Assignment 7</w:t>
            </w:r>
          </w:p>
        </w:tc>
        <w:tc>
          <w:tcPr>
            <w:tcW w:w="1650" w:type="pct"/>
            <w:shd w:val="clear" w:color="auto" w:fill="FFFFFF"/>
            <w:tcMar>
              <w:top w:w="30" w:type="dxa"/>
              <w:left w:w="30" w:type="dxa"/>
              <w:bottom w:w="30" w:type="dxa"/>
              <w:right w:w="30" w:type="dxa"/>
            </w:tcMar>
            <w:vAlign w:val="center"/>
            <w:hideMark/>
          </w:tcPr>
          <w:p w14:paraId="2F439405" w14:textId="77777777" w:rsidR="00D86612" w:rsidRPr="00D86612" w:rsidRDefault="00D86612" w:rsidP="00D86612">
            <w:pPr>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11th Edition</w:t>
            </w:r>
          </w:p>
        </w:tc>
        <w:tc>
          <w:tcPr>
            <w:tcW w:w="1650" w:type="pct"/>
            <w:shd w:val="clear" w:color="auto" w:fill="FFFFFF"/>
            <w:tcMar>
              <w:top w:w="30" w:type="dxa"/>
              <w:left w:w="30" w:type="dxa"/>
              <w:bottom w:w="30" w:type="dxa"/>
              <w:right w:w="30" w:type="dxa"/>
            </w:tcMar>
            <w:vAlign w:val="center"/>
            <w:hideMark/>
          </w:tcPr>
          <w:p w14:paraId="4E925B2F" w14:textId="77777777" w:rsidR="00D86612" w:rsidRPr="00D86612" w:rsidRDefault="00D86612" w:rsidP="00D86612">
            <w:pPr>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10th Edition</w:t>
            </w:r>
          </w:p>
        </w:tc>
      </w:tr>
      <w:tr w:rsidR="00D86612" w:rsidRPr="00D86612" w14:paraId="12A569A0" w14:textId="77777777" w:rsidTr="00D86612">
        <w:tc>
          <w:tcPr>
            <w:tcW w:w="1650" w:type="pct"/>
            <w:shd w:val="clear" w:color="auto" w:fill="FFFFFF"/>
            <w:tcMar>
              <w:top w:w="30" w:type="dxa"/>
              <w:left w:w="30" w:type="dxa"/>
              <w:bottom w:w="30" w:type="dxa"/>
              <w:right w:w="30" w:type="dxa"/>
            </w:tcMar>
            <w:vAlign w:val="center"/>
            <w:hideMark/>
          </w:tcPr>
          <w:p w14:paraId="07297764" w14:textId="77777777" w:rsidR="00D86612" w:rsidRPr="00D86612" w:rsidRDefault="00D86612" w:rsidP="00D86612">
            <w:pPr>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CS</w:t>
            </w:r>
          </w:p>
        </w:tc>
        <w:tc>
          <w:tcPr>
            <w:tcW w:w="1650" w:type="pct"/>
            <w:shd w:val="clear" w:color="auto" w:fill="FFFFFF"/>
            <w:tcMar>
              <w:top w:w="30" w:type="dxa"/>
              <w:left w:w="30" w:type="dxa"/>
              <w:bottom w:w="30" w:type="dxa"/>
              <w:right w:w="30" w:type="dxa"/>
            </w:tcMar>
            <w:vAlign w:val="center"/>
            <w:hideMark/>
          </w:tcPr>
          <w:p w14:paraId="5CD5F930" w14:textId="77777777" w:rsidR="00D86612" w:rsidRPr="00D86612" w:rsidRDefault="00D86612" w:rsidP="00D86612">
            <w:pPr>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14.1, 14.12</w:t>
            </w:r>
          </w:p>
        </w:tc>
        <w:tc>
          <w:tcPr>
            <w:tcW w:w="1650" w:type="pct"/>
            <w:shd w:val="clear" w:color="auto" w:fill="FFFFFF"/>
            <w:tcMar>
              <w:top w:w="30" w:type="dxa"/>
              <w:left w:w="30" w:type="dxa"/>
              <w:bottom w:w="30" w:type="dxa"/>
              <w:right w:w="30" w:type="dxa"/>
            </w:tcMar>
            <w:vAlign w:val="center"/>
            <w:hideMark/>
          </w:tcPr>
          <w:p w14:paraId="17C599AE" w14:textId="77777777" w:rsidR="00D86612" w:rsidRPr="00D86612" w:rsidRDefault="00D86612" w:rsidP="00D86612">
            <w:pPr>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14.1, 14.12</w:t>
            </w:r>
          </w:p>
        </w:tc>
      </w:tr>
      <w:tr w:rsidR="00D86612" w:rsidRPr="00D86612" w14:paraId="001753E5" w14:textId="77777777" w:rsidTr="00D86612">
        <w:tc>
          <w:tcPr>
            <w:tcW w:w="1650" w:type="pct"/>
            <w:shd w:val="clear" w:color="auto" w:fill="FFFFFF"/>
            <w:tcMar>
              <w:top w:w="30" w:type="dxa"/>
              <w:left w:w="30" w:type="dxa"/>
              <w:bottom w:w="30" w:type="dxa"/>
              <w:right w:w="30" w:type="dxa"/>
            </w:tcMar>
            <w:vAlign w:val="center"/>
            <w:hideMark/>
          </w:tcPr>
          <w:p w14:paraId="6ED1E88D" w14:textId="77777777" w:rsidR="00D86612" w:rsidRPr="00D86612" w:rsidRDefault="00D86612" w:rsidP="00D86612">
            <w:pPr>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MIS</w:t>
            </w:r>
          </w:p>
        </w:tc>
        <w:tc>
          <w:tcPr>
            <w:tcW w:w="1650" w:type="pct"/>
            <w:shd w:val="clear" w:color="auto" w:fill="FFFFFF"/>
            <w:tcMar>
              <w:top w:w="30" w:type="dxa"/>
              <w:left w:w="30" w:type="dxa"/>
              <w:bottom w:w="30" w:type="dxa"/>
              <w:right w:w="30" w:type="dxa"/>
            </w:tcMar>
            <w:vAlign w:val="center"/>
            <w:hideMark/>
          </w:tcPr>
          <w:p w14:paraId="05D369BB" w14:textId="77777777" w:rsidR="00D86612" w:rsidRPr="00D86612" w:rsidRDefault="00D86612" w:rsidP="00D86612">
            <w:pPr>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14.1, 14.12</w:t>
            </w:r>
          </w:p>
        </w:tc>
        <w:tc>
          <w:tcPr>
            <w:tcW w:w="1650" w:type="pct"/>
            <w:shd w:val="clear" w:color="auto" w:fill="FFFFFF"/>
            <w:tcMar>
              <w:top w:w="30" w:type="dxa"/>
              <w:left w:w="30" w:type="dxa"/>
              <w:bottom w:w="30" w:type="dxa"/>
              <w:right w:w="30" w:type="dxa"/>
            </w:tcMar>
            <w:vAlign w:val="center"/>
            <w:hideMark/>
          </w:tcPr>
          <w:p w14:paraId="1A8BCBD4" w14:textId="77777777" w:rsidR="00D86612" w:rsidRPr="00D86612" w:rsidRDefault="00D86612" w:rsidP="00D86612">
            <w:pPr>
              <w:spacing w:before="180" w:after="180" w:line="240" w:lineRule="auto"/>
              <w:rPr>
                <w:rFonts w:ascii="Helvetica" w:eastAsia="Times New Roman" w:hAnsi="Helvetica" w:cs="Helvetica"/>
                <w:color w:val="2D3B45"/>
                <w:sz w:val="24"/>
                <w:szCs w:val="24"/>
              </w:rPr>
            </w:pPr>
            <w:r w:rsidRPr="00D86612">
              <w:rPr>
                <w:rFonts w:ascii="Helvetica" w:eastAsia="Times New Roman" w:hAnsi="Helvetica" w:cs="Helvetica"/>
                <w:color w:val="2D3B45"/>
                <w:sz w:val="24"/>
                <w:szCs w:val="24"/>
              </w:rPr>
              <w:t>14.1, 14.12</w:t>
            </w:r>
          </w:p>
        </w:tc>
      </w:tr>
    </w:tbl>
    <w:p w14:paraId="62444E6E" w14:textId="77777777" w:rsidR="00692B9E" w:rsidRDefault="00692B9E">
      <w:bookmarkStart w:id="0" w:name="_GoBack"/>
      <w:bookmarkEnd w:id="0"/>
    </w:p>
    <w:sectPr w:rsidR="00692B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A6E"/>
    <w:rsid w:val="00692B9E"/>
    <w:rsid w:val="00801A6E"/>
    <w:rsid w:val="00D8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AD89B6-15BA-472A-A7BE-3E7DBC3F2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8661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8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Jingxuan Ai</dc:creator>
  <cp:keywords/>
  <dc:description/>
  <cp:lastModifiedBy>Jingxuan Ai</cp:lastModifiedBy>
  <cp:revision>2</cp:revision>
  <dcterms:created xsi:type="dcterms:W3CDTF">2018-11-16T21:13:00Z</dcterms:created>
  <dcterms:modified xsi:type="dcterms:W3CDTF">2018-11-16T21:13:00Z</dcterms:modified>
</cp:coreProperties>
</file>