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D9B7C0" w14:textId="03617444" w:rsidR="00E81978" w:rsidRPr="00DA7772" w:rsidRDefault="006047DB" w:rsidP="00BF0894">
      <w:pPr>
        <w:pStyle w:val="Title"/>
        <w:rPr>
          <w:b/>
          <w:bCs/>
          <w:sz w:val="40"/>
          <w:szCs w:val="40"/>
        </w:rPr>
      </w:pPr>
      <w:sdt>
        <w:sdtPr>
          <w:rPr>
            <w:b/>
            <w:bCs/>
            <w:sz w:val="40"/>
            <w:szCs w:val="40"/>
          </w:rPr>
          <w:alias w:val="Title:"/>
          <w:tag w:val="Title:"/>
          <w:id w:val="726351117"/>
          <w:placeholder>
            <w:docPart w:val="70528A50D694492D8624E4CE82C51D66"/>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A50F9B" w:rsidRPr="00A50F9B">
            <w:rPr>
              <w:b/>
              <w:bCs/>
              <w:sz w:val="40"/>
              <w:szCs w:val="40"/>
            </w:rPr>
            <w:t>Assessment 2</w:t>
          </w:r>
          <w:r w:rsidR="00F40C05">
            <w:rPr>
              <w:b/>
              <w:bCs/>
              <w:sz w:val="40"/>
              <w:szCs w:val="40"/>
            </w:rPr>
            <w:t>:</w:t>
          </w:r>
          <w:r w:rsidR="00A50F9B" w:rsidRPr="00A50F9B">
            <w:rPr>
              <w:b/>
              <w:bCs/>
              <w:sz w:val="40"/>
              <w:szCs w:val="40"/>
            </w:rPr>
            <w:br/>
            <w:t>Machine Learning</w:t>
          </w:r>
          <w:r w:rsidR="0032556B">
            <w:rPr>
              <w:b/>
              <w:bCs/>
              <w:sz w:val="40"/>
              <w:szCs w:val="40"/>
            </w:rPr>
            <w:t xml:space="preserve"> Report</w:t>
          </w:r>
        </w:sdtContent>
      </w:sdt>
    </w:p>
    <w:p w14:paraId="2C6B0250" w14:textId="5704634E" w:rsidR="00B823AA" w:rsidRPr="00FC1215" w:rsidRDefault="00892908" w:rsidP="00307270">
      <w:pPr>
        <w:pStyle w:val="Title2"/>
        <w:rPr>
          <w:sz w:val="32"/>
          <w:szCs w:val="32"/>
        </w:rPr>
      </w:pPr>
      <w:r w:rsidRPr="00FC1215">
        <w:rPr>
          <w:sz w:val="32"/>
          <w:szCs w:val="32"/>
        </w:rPr>
        <w:t>CAB320</w:t>
      </w:r>
      <w:r w:rsidR="00474D96" w:rsidRPr="00FC1215">
        <w:rPr>
          <w:sz w:val="32"/>
          <w:szCs w:val="32"/>
        </w:rPr>
        <w:t xml:space="preserve"> </w:t>
      </w:r>
      <w:r w:rsidRPr="00FC1215">
        <w:rPr>
          <w:sz w:val="32"/>
          <w:szCs w:val="32"/>
        </w:rPr>
        <w:t>Artificial Intelligence</w:t>
      </w:r>
      <w:r w:rsidR="00F40C05">
        <w:rPr>
          <w:sz w:val="32"/>
          <w:szCs w:val="32"/>
        </w:rPr>
        <w:t>, Sem 1 2024</w:t>
      </w:r>
    </w:p>
    <w:p w14:paraId="0E4F846A" w14:textId="77777777" w:rsidR="003A07B3" w:rsidRDefault="003A07B3" w:rsidP="00307270">
      <w:pPr>
        <w:pStyle w:val="Title2"/>
        <w:rPr>
          <w:sz w:val="36"/>
          <w:szCs w:val="36"/>
        </w:rPr>
      </w:pPr>
    </w:p>
    <w:p w14:paraId="27233F98" w14:textId="77777777" w:rsidR="00FC1215" w:rsidRPr="00474D96" w:rsidRDefault="00FC1215" w:rsidP="00307270">
      <w:pPr>
        <w:pStyle w:val="Title2"/>
        <w:rPr>
          <w:sz w:val="36"/>
          <w:szCs w:val="36"/>
        </w:rPr>
      </w:pPr>
    </w:p>
    <w:p w14:paraId="39D16B57" w14:textId="5E627CFA" w:rsidR="00474D96" w:rsidRPr="00F40C05" w:rsidRDefault="0032556B" w:rsidP="00307270">
      <w:pPr>
        <w:pStyle w:val="Title2"/>
        <w:rPr>
          <w:sz w:val="32"/>
          <w:szCs w:val="32"/>
        </w:rPr>
      </w:pPr>
      <w:r w:rsidRPr="00F40C05">
        <w:rPr>
          <w:sz w:val="32"/>
          <w:szCs w:val="32"/>
        </w:rPr>
        <w:t>May 31</w:t>
      </w:r>
      <w:r w:rsidR="00724BAB" w:rsidRPr="00F40C05">
        <w:rPr>
          <w:sz w:val="32"/>
          <w:szCs w:val="32"/>
        </w:rPr>
        <w:t>, 2024</w:t>
      </w:r>
    </w:p>
    <w:p w14:paraId="409B1BEE" w14:textId="77777777" w:rsidR="00724BAB" w:rsidRDefault="00724BAB" w:rsidP="00307270">
      <w:pPr>
        <w:pStyle w:val="Title2"/>
        <w:rPr>
          <w:sz w:val="28"/>
          <w:szCs w:val="28"/>
        </w:rPr>
      </w:pPr>
    </w:p>
    <w:p w14:paraId="43E4D3FF" w14:textId="77777777" w:rsidR="00877DD6" w:rsidRDefault="00877DD6" w:rsidP="00307270">
      <w:pPr>
        <w:pStyle w:val="Title2"/>
        <w:rPr>
          <w:sz w:val="28"/>
          <w:szCs w:val="28"/>
        </w:rPr>
      </w:pPr>
    </w:p>
    <w:p w14:paraId="188C276B" w14:textId="77777777" w:rsidR="00474D96" w:rsidRPr="00474D96" w:rsidRDefault="00474D96" w:rsidP="00307270">
      <w:pPr>
        <w:pStyle w:val="Title2"/>
        <w:rPr>
          <w:sz w:val="28"/>
          <w:szCs w:val="28"/>
        </w:rPr>
      </w:pPr>
    </w:p>
    <w:p w14:paraId="64D94EDF" w14:textId="04FA7343" w:rsidR="00474D96" w:rsidRPr="003A07B3" w:rsidRDefault="00474D96" w:rsidP="00307270">
      <w:pPr>
        <w:pStyle w:val="Title2"/>
        <w:rPr>
          <w:b/>
          <w:bCs/>
          <w:sz w:val="28"/>
          <w:szCs w:val="28"/>
        </w:rPr>
      </w:pPr>
      <w:r w:rsidRPr="003A07B3">
        <w:rPr>
          <w:b/>
          <w:bCs/>
          <w:sz w:val="28"/>
          <w:szCs w:val="28"/>
        </w:rPr>
        <w:t>Group 3</w:t>
      </w:r>
      <w:r w:rsidR="0032556B">
        <w:rPr>
          <w:b/>
          <w:bCs/>
          <w:sz w:val="28"/>
          <w:szCs w:val="28"/>
        </w:rPr>
        <w:t>2</w:t>
      </w:r>
    </w:p>
    <w:p w14:paraId="4594368A" w14:textId="638A1DD6" w:rsidR="00892908" w:rsidRPr="00307270" w:rsidRDefault="00892908" w:rsidP="00307270">
      <w:pPr>
        <w:pStyle w:val="Title2"/>
        <w:rPr>
          <w:i/>
          <w:iCs/>
          <w:sz w:val="28"/>
          <w:szCs w:val="28"/>
        </w:rPr>
      </w:pPr>
      <w:r w:rsidRPr="00307270">
        <w:rPr>
          <w:i/>
          <w:iCs/>
          <w:sz w:val="28"/>
          <w:szCs w:val="28"/>
        </w:rPr>
        <w:t>Kenzie Haigh</w:t>
      </w:r>
      <w:r w:rsidR="007A47C8" w:rsidRPr="00307270">
        <w:rPr>
          <w:i/>
          <w:iCs/>
          <w:sz w:val="28"/>
          <w:szCs w:val="28"/>
        </w:rPr>
        <w:t>, n</w:t>
      </w:r>
      <w:r w:rsidRPr="00307270">
        <w:rPr>
          <w:i/>
          <w:iCs/>
          <w:sz w:val="28"/>
          <w:szCs w:val="28"/>
        </w:rPr>
        <w:t>10755012</w:t>
      </w:r>
    </w:p>
    <w:p w14:paraId="4517309D" w14:textId="64F46B42" w:rsidR="00892908" w:rsidRPr="00307270" w:rsidRDefault="00892908" w:rsidP="00307270">
      <w:pPr>
        <w:pStyle w:val="Title2"/>
        <w:rPr>
          <w:i/>
          <w:iCs/>
          <w:sz w:val="28"/>
          <w:szCs w:val="28"/>
        </w:rPr>
      </w:pPr>
      <w:r w:rsidRPr="00307270">
        <w:rPr>
          <w:i/>
          <w:iCs/>
          <w:sz w:val="28"/>
          <w:szCs w:val="28"/>
        </w:rPr>
        <w:t>Luke Whitton</w:t>
      </w:r>
      <w:r w:rsidR="007A47C8" w:rsidRPr="00307270">
        <w:rPr>
          <w:i/>
          <w:iCs/>
          <w:sz w:val="28"/>
          <w:szCs w:val="28"/>
        </w:rPr>
        <w:t>, n</w:t>
      </w:r>
      <w:r w:rsidRPr="00307270">
        <w:rPr>
          <w:i/>
          <w:iCs/>
          <w:sz w:val="28"/>
          <w:szCs w:val="28"/>
        </w:rPr>
        <w:t>1081425</w:t>
      </w:r>
      <w:r w:rsidR="001D1E83">
        <w:rPr>
          <w:i/>
          <w:iCs/>
          <w:sz w:val="28"/>
          <w:szCs w:val="28"/>
        </w:rPr>
        <w:t>6</w:t>
      </w:r>
    </w:p>
    <w:p w14:paraId="09B350D4" w14:textId="0CC7936C" w:rsidR="003035A5" w:rsidRPr="00FC1215" w:rsidRDefault="00892908" w:rsidP="00FC1215">
      <w:pPr>
        <w:pStyle w:val="Title2"/>
        <w:rPr>
          <w:rStyle w:val="Emphasis"/>
          <w:sz w:val="28"/>
          <w:szCs w:val="28"/>
        </w:rPr>
      </w:pPr>
      <w:r w:rsidRPr="00307270">
        <w:rPr>
          <w:i/>
          <w:iCs/>
          <w:sz w:val="28"/>
          <w:szCs w:val="28"/>
        </w:rPr>
        <w:t>Emma Wu</w:t>
      </w:r>
      <w:r w:rsidR="007A47C8" w:rsidRPr="00307270">
        <w:rPr>
          <w:i/>
          <w:iCs/>
          <w:sz w:val="28"/>
          <w:szCs w:val="28"/>
        </w:rPr>
        <w:t>, n</w:t>
      </w:r>
      <w:r w:rsidRPr="00307270">
        <w:rPr>
          <w:i/>
          <w:iCs/>
          <w:sz w:val="28"/>
          <w:szCs w:val="28"/>
        </w:rPr>
        <w:t>1</w:t>
      </w:r>
      <w:r w:rsidR="00C7040B">
        <w:rPr>
          <w:i/>
          <w:iCs/>
          <w:sz w:val="28"/>
          <w:szCs w:val="28"/>
        </w:rPr>
        <w:t>1</w:t>
      </w:r>
      <w:r w:rsidRPr="00307270">
        <w:rPr>
          <w:i/>
          <w:iCs/>
          <w:sz w:val="28"/>
          <w:szCs w:val="28"/>
        </w:rPr>
        <w:t>132833</w:t>
      </w:r>
    </w:p>
    <w:p w14:paraId="3DFD217E" w14:textId="30D9B8BE" w:rsidR="00597639" w:rsidRDefault="00597639" w:rsidP="00936F61">
      <w:pPr>
        <w:pStyle w:val="TableFigure"/>
        <w:spacing w:line="360" w:lineRule="auto"/>
        <w:jc w:val="both"/>
        <w:rPr>
          <w:rFonts w:cstheme="minorHAnsi"/>
        </w:rPr>
      </w:pPr>
    </w:p>
    <w:p w14:paraId="7BE3E96B" w14:textId="77777777" w:rsidR="0032556B" w:rsidRDefault="0032556B" w:rsidP="00936F61">
      <w:pPr>
        <w:pStyle w:val="TableFigure"/>
        <w:spacing w:line="360" w:lineRule="auto"/>
        <w:jc w:val="both"/>
        <w:rPr>
          <w:rFonts w:cstheme="minorHAnsi"/>
        </w:rPr>
      </w:pPr>
    </w:p>
    <w:p w14:paraId="268245F2" w14:textId="4A60C063" w:rsidR="007D4852" w:rsidRPr="0045258C" w:rsidRDefault="00815A0A" w:rsidP="004E44ED">
      <w:pPr>
        <w:pStyle w:val="Heading1"/>
        <w:spacing w:line="360" w:lineRule="auto"/>
        <w:jc w:val="left"/>
        <w:rPr>
          <w:rFonts w:ascii="Cambria Math" w:hAnsi="Cambria Math"/>
          <w:color w:val="002060"/>
          <w:sz w:val="28"/>
          <w:szCs w:val="28"/>
        </w:rPr>
      </w:pPr>
      <w:r w:rsidRPr="0045258C">
        <w:rPr>
          <w:rFonts w:ascii="Cambria Math" w:hAnsi="Cambria Math"/>
          <w:color w:val="002060"/>
          <w:sz w:val="28"/>
          <w:szCs w:val="28"/>
        </w:rPr>
        <w:t xml:space="preserve">1. </w:t>
      </w:r>
      <w:r w:rsidR="007D4852" w:rsidRPr="0045258C">
        <w:rPr>
          <w:rFonts w:ascii="Cambria Math" w:hAnsi="Cambria Math"/>
          <w:color w:val="002060"/>
          <w:sz w:val="28"/>
          <w:szCs w:val="28"/>
        </w:rPr>
        <w:t>Introduction</w:t>
      </w:r>
    </w:p>
    <w:p w14:paraId="6EC22A1B" w14:textId="77777777" w:rsidR="00DF1967" w:rsidRDefault="007D4852" w:rsidP="00DF1967">
      <w:pPr>
        <w:spacing w:line="360" w:lineRule="auto"/>
        <w:ind w:firstLine="0"/>
        <w:jc w:val="both"/>
        <w:rPr>
          <w:rFonts w:ascii="Cambria Math" w:hAnsi="Cambria Math"/>
        </w:rPr>
      </w:pPr>
      <w:r w:rsidRPr="00815A0A">
        <w:rPr>
          <w:rFonts w:ascii="Cambria Math" w:hAnsi="Cambria Math"/>
        </w:rPr>
        <w:t>This report presents the implementation and evaluation of a flower classifier using transfer learning with a pretrained MobileNetV2 model. The goal is to train a classifier capable of distinguishing different classes of flowers in an image, and to evaluate its performance using various metrics.</w:t>
      </w:r>
    </w:p>
    <w:p w14:paraId="4D340E54" w14:textId="77777777" w:rsidR="00DF1967" w:rsidRPr="004E44ED" w:rsidRDefault="00DF1967" w:rsidP="00DF1967">
      <w:pPr>
        <w:spacing w:line="360" w:lineRule="auto"/>
        <w:ind w:firstLine="0"/>
        <w:jc w:val="both"/>
        <w:rPr>
          <w:rFonts w:ascii="Cambria Math" w:hAnsi="Cambria Math"/>
          <w:sz w:val="20"/>
          <w:szCs w:val="20"/>
        </w:rPr>
      </w:pPr>
    </w:p>
    <w:p w14:paraId="29D63BCE" w14:textId="52FDE255" w:rsidR="007D4852" w:rsidRPr="0045258C" w:rsidRDefault="00815A0A" w:rsidP="004E44ED">
      <w:pPr>
        <w:pStyle w:val="Heading1"/>
        <w:spacing w:line="360" w:lineRule="auto"/>
        <w:jc w:val="left"/>
        <w:rPr>
          <w:rFonts w:ascii="Cambria Math" w:hAnsi="Cambria Math"/>
          <w:color w:val="002060"/>
          <w:sz w:val="28"/>
          <w:szCs w:val="28"/>
        </w:rPr>
      </w:pPr>
      <w:r w:rsidRPr="0045258C">
        <w:rPr>
          <w:rFonts w:ascii="Cambria Math" w:hAnsi="Cambria Math"/>
          <w:color w:val="002060"/>
          <w:sz w:val="28"/>
          <w:szCs w:val="28"/>
        </w:rPr>
        <w:t xml:space="preserve">2. </w:t>
      </w:r>
      <w:r w:rsidR="007D4852" w:rsidRPr="0045258C">
        <w:rPr>
          <w:rFonts w:ascii="Cambria Math" w:hAnsi="Cambria Math"/>
          <w:color w:val="002060"/>
          <w:sz w:val="28"/>
          <w:szCs w:val="28"/>
        </w:rPr>
        <w:t>Methodology</w:t>
      </w:r>
    </w:p>
    <w:p w14:paraId="4333652D" w14:textId="33E709D8" w:rsidR="004E44ED" w:rsidRDefault="007D4852" w:rsidP="004E44ED">
      <w:pPr>
        <w:spacing w:line="360" w:lineRule="auto"/>
        <w:ind w:firstLine="0"/>
        <w:jc w:val="both"/>
        <w:rPr>
          <w:rFonts w:ascii="Cambria Math" w:hAnsi="Cambria Math"/>
        </w:rPr>
      </w:pPr>
      <w:r w:rsidRPr="00815A0A">
        <w:rPr>
          <w:rFonts w:ascii="Cambria Math" w:hAnsi="Cambria Math"/>
        </w:rPr>
        <w:t>The methodology involves using transfer learning with a pretrained MobileNetV2 model. The last layer of the model is replaced with a Dense layer of appropriate shape for the five classes of the small flower dataset. The data is split into training, validation, and test sets, and the model is trained using an SGD optimizer with various parameters. The performance of the model is evaluated using precision, recall, F1 score, and confusion matrix.</w:t>
      </w:r>
    </w:p>
    <w:p w14:paraId="66D83209" w14:textId="77777777" w:rsidR="002115CD" w:rsidRPr="004E44ED" w:rsidRDefault="002115CD" w:rsidP="00DF1967">
      <w:pPr>
        <w:spacing w:line="360" w:lineRule="auto"/>
        <w:ind w:firstLine="0"/>
        <w:jc w:val="both"/>
        <w:rPr>
          <w:sz w:val="20"/>
          <w:szCs w:val="20"/>
        </w:rPr>
      </w:pPr>
    </w:p>
    <w:p w14:paraId="7D1680CB" w14:textId="7F6A21F5" w:rsidR="007D4852" w:rsidRPr="0045258C" w:rsidRDefault="00815A0A" w:rsidP="004E44ED">
      <w:pPr>
        <w:pStyle w:val="Heading1"/>
        <w:jc w:val="left"/>
        <w:rPr>
          <w:rFonts w:ascii="Cambria Math" w:hAnsi="Cambria Math"/>
          <w:color w:val="002060"/>
          <w:sz w:val="28"/>
          <w:szCs w:val="28"/>
        </w:rPr>
      </w:pPr>
      <w:r w:rsidRPr="0045258C">
        <w:rPr>
          <w:rFonts w:ascii="Cambria Math" w:hAnsi="Cambria Math"/>
          <w:color w:val="002060"/>
          <w:sz w:val="28"/>
          <w:szCs w:val="28"/>
        </w:rPr>
        <w:t xml:space="preserve">3. </w:t>
      </w:r>
      <w:r w:rsidR="007D4852" w:rsidRPr="0045258C">
        <w:rPr>
          <w:rFonts w:ascii="Cambria Math" w:hAnsi="Cambria Math"/>
          <w:color w:val="002060"/>
          <w:sz w:val="28"/>
          <w:szCs w:val="28"/>
        </w:rPr>
        <w:t xml:space="preserve">Function Descriptions and </w:t>
      </w:r>
      <w:commentRangeStart w:id="0"/>
      <w:r w:rsidR="007D4852" w:rsidRPr="0045258C">
        <w:rPr>
          <w:rFonts w:ascii="Cambria Math" w:hAnsi="Cambria Math"/>
          <w:color w:val="002060"/>
          <w:sz w:val="28"/>
          <w:szCs w:val="28"/>
        </w:rPr>
        <w:t>Analysis</w:t>
      </w:r>
      <w:commentRangeEnd w:id="0"/>
      <w:r w:rsidR="0025637C" w:rsidRPr="0045258C">
        <w:rPr>
          <w:rFonts w:ascii="Cambria Math" w:hAnsi="Cambria Math"/>
          <w:color w:val="002060"/>
          <w:sz w:val="28"/>
          <w:szCs w:val="28"/>
        </w:rPr>
        <w:commentReference w:id="0"/>
      </w:r>
    </w:p>
    <w:p w14:paraId="40E0C58E" w14:textId="4C668098" w:rsidR="007D4852" w:rsidRPr="0045258C" w:rsidRDefault="00815A0A" w:rsidP="0045258C">
      <w:pPr>
        <w:pStyle w:val="Heading2"/>
        <w:spacing w:line="360" w:lineRule="auto"/>
        <w:ind w:left="284"/>
        <w:rPr>
          <w:rFonts w:ascii="Cambria Math" w:hAnsi="Cambria Math"/>
          <w:color w:val="002060"/>
          <w:sz w:val="26"/>
          <w:szCs w:val="26"/>
        </w:rPr>
      </w:pPr>
      <w:r w:rsidRPr="0045258C">
        <w:rPr>
          <w:rFonts w:ascii="Cambria Math" w:hAnsi="Cambria Math"/>
          <w:color w:val="002060"/>
          <w:sz w:val="26"/>
          <w:szCs w:val="26"/>
        </w:rPr>
        <w:t xml:space="preserve">3.1 </w:t>
      </w:r>
      <w:proofErr w:type="spellStart"/>
      <w:r w:rsidR="007D4852" w:rsidRPr="0045258C">
        <w:rPr>
          <w:rFonts w:ascii="Cambria Math" w:hAnsi="Cambria Math"/>
          <w:color w:val="002060"/>
          <w:sz w:val="26"/>
          <w:szCs w:val="26"/>
        </w:rPr>
        <w:t>my_team</w:t>
      </w:r>
      <w:proofErr w:type="spellEnd"/>
      <w:r w:rsidR="007D4852" w:rsidRPr="0045258C">
        <w:rPr>
          <w:rFonts w:ascii="Cambria Math" w:hAnsi="Cambria Math"/>
          <w:color w:val="002060"/>
          <w:sz w:val="26"/>
          <w:szCs w:val="26"/>
        </w:rPr>
        <w:t>()</w:t>
      </w:r>
    </w:p>
    <w:p w14:paraId="0A07BF64" w14:textId="77777777" w:rsidR="007D4852" w:rsidRPr="00815A0A" w:rsidRDefault="007D4852" w:rsidP="0045258C">
      <w:pPr>
        <w:numPr>
          <w:ilvl w:val="1"/>
          <w:numId w:val="33"/>
        </w:numPr>
        <w:spacing w:after="160" w:line="276" w:lineRule="auto"/>
        <w:jc w:val="both"/>
        <w:rPr>
          <w:rFonts w:ascii="Cambria Math" w:hAnsi="Cambria Math"/>
        </w:rPr>
      </w:pPr>
      <w:r w:rsidRPr="00815A0A">
        <w:rPr>
          <w:rFonts w:ascii="Cambria Math" w:hAnsi="Cambria Math"/>
          <w:b/>
          <w:bCs/>
        </w:rPr>
        <w:t>Description</w:t>
      </w:r>
      <w:r w:rsidRPr="00815A0A">
        <w:rPr>
          <w:rFonts w:ascii="Cambria Math" w:hAnsi="Cambria Math"/>
        </w:rPr>
        <w:t>: This function returns a list of tuples, each containing the student ID, first name, and last name of the team members.</w:t>
      </w:r>
    </w:p>
    <w:p w14:paraId="4DBD3276" w14:textId="6C6DB445" w:rsidR="002115CD" w:rsidRDefault="007D4852" w:rsidP="002115CD">
      <w:pPr>
        <w:numPr>
          <w:ilvl w:val="1"/>
          <w:numId w:val="33"/>
        </w:numPr>
        <w:spacing w:after="160" w:line="276" w:lineRule="auto"/>
        <w:jc w:val="both"/>
        <w:rPr>
          <w:rFonts w:ascii="Cambria Math" w:hAnsi="Cambria Math"/>
        </w:rPr>
      </w:pPr>
      <w:r w:rsidRPr="00815A0A">
        <w:rPr>
          <w:rFonts w:ascii="Cambria Math" w:hAnsi="Cambria Math"/>
          <w:b/>
          <w:bCs/>
        </w:rPr>
        <w:t>Analysis</w:t>
      </w:r>
      <w:r w:rsidRPr="00815A0A">
        <w:rPr>
          <w:rFonts w:ascii="Cambria Math" w:hAnsi="Cambria Math"/>
        </w:rPr>
        <w:t>: This function is straightforward and ensures that all team members are listed. It is essential for identifying the contributors to the project.</w:t>
      </w:r>
    </w:p>
    <w:p w14:paraId="256B30CB" w14:textId="77777777" w:rsidR="00DF1967" w:rsidRPr="004E44ED" w:rsidRDefault="00DF1967" w:rsidP="00DF1967">
      <w:pPr>
        <w:spacing w:after="160" w:line="276" w:lineRule="auto"/>
        <w:ind w:left="283" w:firstLine="0"/>
        <w:jc w:val="both"/>
        <w:rPr>
          <w:rFonts w:ascii="Cambria Math" w:hAnsi="Cambria Math"/>
          <w:sz w:val="12"/>
          <w:szCs w:val="12"/>
        </w:rPr>
      </w:pPr>
    </w:p>
    <w:p w14:paraId="2A82AC8B" w14:textId="3C6F5BF4" w:rsidR="007D4852" w:rsidRPr="0045258C" w:rsidRDefault="00514DCF" w:rsidP="0045258C">
      <w:pPr>
        <w:pStyle w:val="Heading2"/>
        <w:spacing w:line="360" w:lineRule="auto"/>
        <w:ind w:left="284"/>
        <w:rPr>
          <w:rFonts w:ascii="Cambria Math" w:hAnsi="Cambria Math"/>
          <w:color w:val="002060"/>
          <w:sz w:val="26"/>
          <w:szCs w:val="26"/>
        </w:rPr>
      </w:pPr>
      <w:r w:rsidRPr="0045258C">
        <w:rPr>
          <w:rFonts w:ascii="Cambria Math" w:hAnsi="Cambria Math"/>
          <w:color w:val="002060"/>
          <w:sz w:val="26"/>
          <w:szCs w:val="26"/>
        </w:rPr>
        <w:t xml:space="preserve">3.2 </w:t>
      </w:r>
      <w:proofErr w:type="spellStart"/>
      <w:r w:rsidR="007D4852" w:rsidRPr="0045258C">
        <w:rPr>
          <w:rFonts w:ascii="Cambria Math" w:hAnsi="Cambria Math"/>
          <w:color w:val="002060"/>
          <w:sz w:val="26"/>
          <w:szCs w:val="26"/>
        </w:rPr>
        <w:t>load_model</w:t>
      </w:r>
      <w:proofErr w:type="spellEnd"/>
      <w:r w:rsidR="007D4852" w:rsidRPr="0045258C">
        <w:rPr>
          <w:rFonts w:ascii="Cambria Math" w:hAnsi="Cambria Math"/>
          <w:color w:val="002060"/>
          <w:sz w:val="26"/>
          <w:szCs w:val="26"/>
        </w:rPr>
        <w:t>()</w:t>
      </w:r>
    </w:p>
    <w:p w14:paraId="722212CE" w14:textId="77777777" w:rsidR="007D4852" w:rsidRPr="00815A0A" w:rsidRDefault="007D4852" w:rsidP="0045258C">
      <w:pPr>
        <w:numPr>
          <w:ilvl w:val="1"/>
          <w:numId w:val="33"/>
        </w:numPr>
        <w:spacing w:after="160" w:line="276" w:lineRule="auto"/>
        <w:jc w:val="both"/>
        <w:rPr>
          <w:rFonts w:ascii="Cambria Math" w:hAnsi="Cambria Math"/>
        </w:rPr>
      </w:pPr>
      <w:r w:rsidRPr="00815A0A">
        <w:rPr>
          <w:rFonts w:ascii="Cambria Math" w:hAnsi="Cambria Math"/>
          <w:b/>
          <w:bCs/>
        </w:rPr>
        <w:t>Description</w:t>
      </w:r>
      <w:r w:rsidRPr="00815A0A">
        <w:rPr>
          <w:rFonts w:ascii="Cambria Math" w:hAnsi="Cambria Math"/>
        </w:rPr>
        <w:t xml:space="preserve">: This function loads the MobileNetV2 model with weights pre-trained on ImageNet, excludes the top layers, and adds a new Dense layer with five output nodes (one for each flower class) with a </w:t>
      </w:r>
      <w:proofErr w:type="spellStart"/>
      <w:r w:rsidRPr="00815A0A">
        <w:rPr>
          <w:rFonts w:ascii="Cambria Math" w:hAnsi="Cambria Math"/>
        </w:rPr>
        <w:t>softmax</w:t>
      </w:r>
      <w:proofErr w:type="spellEnd"/>
      <w:r w:rsidRPr="00815A0A">
        <w:rPr>
          <w:rFonts w:ascii="Cambria Math" w:hAnsi="Cambria Math"/>
        </w:rPr>
        <w:t xml:space="preserve"> activation function.</w:t>
      </w:r>
    </w:p>
    <w:p w14:paraId="20385F86" w14:textId="77777777" w:rsidR="0045258C" w:rsidRDefault="007D4852" w:rsidP="0045258C">
      <w:pPr>
        <w:numPr>
          <w:ilvl w:val="1"/>
          <w:numId w:val="33"/>
        </w:numPr>
        <w:spacing w:after="160" w:line="276" w:lineRule="auto"/>
        <w:jc w:val="both"/>
        <w:rPr>
          <w:rFonts w:ascii="Cambria Math" w:hAnsi="Cambria Math"/>
        </w:rPr>
      </w:pPr>
      <w:r w:rsidRPr="00815A0A">
        <w:rPr>
          <w:rFonts w:ascii="Cambria Math" w:hAnsi="Cambria Math"/>
          <w:b/>
          <w:bCs/>
        </w:rPr>
        <w:t>Analysis</w:t>
      </w:r>
      <w:r w:rsidRPr="00815A0A">
        <w:rPr>
          <w:rFonts w:ascii="Cambria Math" w:hAnsi="Cambria Math"/>
        </w:rPr>
        <w:t>: This function effectively sets up the model for transfer learning by reusing the pre-trained MobileNetV2 layers to extract features and adding custom layers for the specific classification task.</w:t>
      </w:r>
    </w:p>
    <w:p w14:paraId="745A2FD5" w14:textId="77777777" w:rsidR="00DF1967" w:rsidRPr="004E44ED" w:rsidRDefault="00DF1967" w:rsidP="00DF1967">
      <w:pPr>
        <w:spacing w:after="160" w:line="276" w:lineRule="auto"/>
        <w:ind w:left="283" w:firstLine="0"/>
        <w:jc w:val="both"/>
        <w:rPr>
          <w:rFonts w:ascii="Cambria Math" w:hAnsi="Cambria Math"/>
          <w:sz w:val="12"/>
          <w:szCs w:val="12"/>
        </w:rPr>
      </w:pPr>
    </w:p>
    <w:p w14:paraId="2DB566BB" w14:textId="17B51B45" w:rsidR="007D4852" w:rsidRPr="0045258C" w:rsidRDefault="00044C08" w:rsidP="0045258C">
      <w:pPr>
        <w:pStyle w:val="Heading2"/>
        <w:spacing w:line="360" w:lineRule="auto"/>
        <w:ind w:left="284"/>
        <w:rPr>
          <w:rFonts w:ascii="Cambria Math" w:hAnsi="Cambria Math"/>
          <w:color w:val="002060"/>
          <w:sz w:val="26"/>
          <w:szCs w:val="26"/>
        </w:rPr>
      </w:pPr>
      <w:r w:rsidRPr="0045258C">
        <w:rPr>
          <w:rFonts w:ascii="Cambria Math" w:hAnsi="Cambria Math"/>
          <w:color w:val="002060"/>
          <w:sz w:val="26"/>
          <w:szCs w:val="26"/>
        </w:rPr>
        <w:t xml:space="preserve">3.3 </w:t>
      </w:r>
      <w:proofErr w:type="spellStart"/>
      <w:r w:rsidR="007D4852" w:rsidRPr="0045258C">
        <w:rPr>
          <w:rFonts w:ascii="Cambria Math" w:hAnsi="Cambria Math"/>
          <w:color w:val="002060"/>
          <w:sz w:val="26"/>
          <w:szCs w:val="26"/>
        </w:rPr>
        <w:t>load_data</w:t>
      </w:r>
      <w:proofErr w:type="spellEnd"/>
      <w:r w:rsidR="007D4852" w:rsidRPr="0045258C">
        <w:rPr>
          <w:rFonts w:ascii="Cambria Math" w:hAnsi="Cambria Math"/>
          <w:color w:val="002060"/>
          <w:sz w:val="26"/>
          <w:szCs w:val="26"/>
        </w:rPr>
        <w:t>(path)</w:t>
      </w:r>
    </w:p>
    <w:p w14:paraId="2332DF9D" w14:textId="77777777" w:rsidR="007D4852" w:rsidRPr="00815A0A" w:rsidRDefault="007D4852" w:rsidP="0045258C">
      <w:pPr>
        <w:numPr>
          <w:ilvl w:val="0"/>
          <w:numId w:val="35"/>
        </w:numPr>
        <w:spacing w:after="160" w:line="276" w:lineRule="auto"/>
        <w:jc w:val="both"/>
        <w:rPr>
          <w:rFonts w:ascii="Cambria Math" w:hAnsi="Cambria Math"/>
        </w:rPr>
      </w:pPr>
      <w:r w:rsidRPr="00815A0A">
        <w:rPr>
          <w:rFonts w:ascii="Cambria Math" w:hAnsi="Cambria Math"/>
          <w:b/>
          <w:bCs/>
        </w:rPr>
        <w:t>Description</w:t>
      </w:r>
      <w:r w:rsidRPr="00815A0A">
        <w:rPr>
          <w:rFonts w:ascii="Cambria Math" w:hAnsi="Cambria Math"/>
        </w:rPr>
        <w:t>: This function loads the dataset from the specified directory, resizes the images to 224x224 pixels, and returns the images and labels as NumPy arrays.</w:t>
      </w:r>
    </w:p>
    <w:p w14:paraId="7A329847" w14:textId="090806AC" w:rsidR="0045258C" w:rsidRDefault="007D4852" w:rsidP="0045258C">
      <w:pPr>
        <w:numPr>
          <w:ilvl w:val="1"/>
          <w:numId w:val="33"/>
        </w:numPr>
        <w:spacing w:after="160" w:line="276" w:lineRule="auto"/>
        <w:jc w:val="both"/>
        <w:rPr>
          <w:rFonts w:ascii="Cambria Math" w:hAnsi="Cambria Math"/>
        </w:rPr>
      </w:pPr>
      <w:r w:rsidRPr="00815A0A">
        <w:rPr>
          <w:rFonts w:ascii="Cambria Math" w:hAnsi="Cambria Math"/>
          <w:b/>
          <w:bCs/>
        </w:rPr>
        <w:t>Analysis</w:t>
      </w:r>
      <w:r w:rsidRPr="00815A0A">
        <w:rPr>
          <w:rFonts w:ascii="Cambria Math" w:hAnsi="Cambria Math"/>
        </w:rPr>
        <w:t>: This function ensures that the dataset is correctly loaded and pre-processed, which is crucial for training and evaluating the model. It also manages the resizing of images and batching.</w:t>
      </w:r>
    </w:p>
    <w:p w14:paraId="7F43296C" w14:textId="77777777" w:rsidR="004E44ED" w:rsidRPr="004E44ED" w:rsidRDefault="004E44ED" w:rsidP="004E44ED">
      <w:pPr>
        <w:pStyle w:val="NoSpacing"/>
        <w:rPr>
          <w:sz w:val="12"/>
          <w:szCs w:val="12"/>
        </w:rPr>
      </w:pPr>
    </w:p>
    <w:p w14:paraId="6D1A3DFF" w14:textId="6569D601" w:rsidR="007D4852" w:rsidRPr="00DF1967" w:rsidRDefault="00044C08" w:rsidP="00DF1967">
      <w:pPr>
        <w:pStyle w:val="Heading2"/>
        <w:spacing w:line="360" w:lineRule="auto"/>
        <w:ind w:left="284"/>
        <w:rPr>
          <w:rFonts w:ascii="Cambria Math" w:hAnsi="Cambria Math"/>
          <w:color w:val="002060"/>
          <w:sz w:val="26"/>
          <w:szCs w:val="26"/>
        </w:rPr>
      </w:pPr>
      <w:r w:rsidRPr="00DF1967">
        <w:rPr>
          <w:rFonts w:ascii="Cambria Math" w:hAnsi="Cambria Math"/>
          <w:color w:val="002060"/>
          <w:sz w:val="26"/>
          <w:szCs w:val="26"/>
        </w:rPr>
        <w:t xml:space="preserve">3.4 </w:t>
      </w:r>
      <w:proofErr w:type="spellStart"/>
      <w:r w:rsidR="007D4852" w:rsidRPr="00DF1967">
        <w:rPr>
          <w:rFonts w:ascii="Cambria Math" w:hAnsi="Cambria Math"/>
          <w:color w:val="002060"/>
          <w:sz w:val="26"/>
          <w:szCs w:val="26"/>
        </w:rPr>
        <w:t>split_data</w:t>
      </w:r>
      <w:proofErr w:type="spellEnd"/>
      <w:r w:rsidR="007D4852" w:rsidRPr="00DF1967">
        <w:rPr>
          <w:rFonts w:ascii="Cambria Math" w:hAnsi="Cambria Math"/>
          <w:color w:val="002060"/>
          <w:sz w:val="26"/>
          <w:szCs w:val="26"/>
        </w:rPr>
        <w:t xml:space="preserve">(X, Y, </w:t>
      </w:r>
      <w:proofErr w:type="spellStart"/>
      <w:r w:rsidR="007D4852" w:rsidRPr="00DF1967">
        <w:rPr>
          <w:rFonts w:ascii="Cambria Math" w:hAnsi="Cambria Math"/>
          <w:color w:val="002060"/>
          <w:sz w:val="26"/>
          <w:szCs w:val="26"/>
        </w:rPr>
        <w:t>train_fraction</w:t>
      </w:r>
      <w:proofErr w:type="spellEnd"/>
      <w:r w:rsidR="007D4852" w:rsidRPr="00DF1967">
        <w:rPr>
          <w:rFonts w:ascii="Cambria Math" w:hAnsi="Cambria Math"/>
          <w:color w:val="002060"/>
          <w:sz w:val="26"/>
          <w:szCs w:val="26"/>
        </w:rPr>
        <w:t xml:space="preserve">, randomize=False, </w:t>
      </w:r>
      <w:proofErr w:type="spellStart"/>
      <w:r w:rsidR="007D4852" w:rsidRPr="00DF1967">
        <w:rPr>
          <w:rFonts w:ascii="Cambria Math" w:hAnsi="Cambria Math"/>
          <w:color w:val="002060"/>
          <w:sz w:val="26"/>
          <w:szCs w:val="26"/>
        </w:rPr>
        <w:t>eval_set</w:t>
      </w:r>
      <w:proofErr w:type="spellEnd"/>
      <w:r w:rsidR="007D4852" w:rsidRPr="00DF1967">
        <w:rPr>
          <w:rFonts w:ascii="Cambria Math" w:hAnsi="Cambria Math"/>
          <w:color w:val="002060"/>
          <w:sz w:val="26"/>
          <w:szCs w:val="26"/>
        </w:rPr>
        <w:t>=True)</w:t>
      </w:r>
    </w:p>
    <w:p w14:paraId="22C95A26" w14:textId="77777777" w:rsidR="007D4852" w:rsidRPr="00815A0A" w:rsidRDefault="007D4852" w:rsidP="0045258C">
      <w:pPr>
        <w:numPr>
          <w:ilvl w:val="0"/>
          <w:numId w:val="35"/>
        </w:numPr>
        <w:spacing w:after="160" w:line="276" w:lineRule="auto"/>
        <w:jc w:val="both"/>
        <w:rPr>
          <w:rFonts w:ascii="Cambria Math" w:hAnsi="Cambria Math"/>
        </w:rPr>
      </w:pPr>
      <w:r w:rsidRPr="00815A0A">
        <w:rPr>
          <w:rFonts w:ascii="Cambria Math" w:hAnsi="Cambria Math"/>
          <w:b/>
          <w:bCs/>
        </w:rPr>
        <w:t>Description</w:t>
      </w:r>
      <w:r w:rsidRPr="00815A0A">
        <w:rPr>
          <w:rFonts w:ascii="Cambria Math" w:hAnsi="Cambria Math"/>
        </w:rPr>
        <w:t>: This function splits the dataset into training, testing, and optionally evaluation sets. It can also randomize the data before splitting.</w:t>
      </w:r>
    </w:p>
    <w:p w14:paraId="219416AF" w14:textId="77777777" w:rsidR="0045258C" w:rsidRDefault="007D4852" w:rsidP="0045258C">
      <w:pPr>
        <w:numPr>
          <w:ilvl w:val="0"/>
          <w:numId w:val="35"/>
        </w:numPr>
        <w:spacing w:after="160" w:line="276" w:lineRule="auto"/>
        <w:jc w:val="both"/>
        <w:rPr>
          <w:rFonts w:ascii="Cambria Math" w:hAnsi="Cambria Math"/>
        </w:rPr>
      </w:pPr>
      <w:r w:rsidRPr="00815A0A">
        <w:rPr>
          <w:rFonts w:ascii="Cambria Math" w:hAnsi="Cambria Math"/>
          <w:b/>
          <w:bCs/>
        </w:rPr>
        <w:t>Analysis</w:t>
      </w:r>
      <w:r w:rsidRPr="00815A0A">
        <w:rPr>
          <w:rFonts w:ascii="Cambria Math" w:hAnsi="Cambria Math"/>
        </w:rPr>
        <w:t>: This function provides flexibility in splitting the dataset and ensures that the splits are appropriate for training, validation, and testing. It is critical for creating balanced and unbiased datasets for model evaluation.</w:t>
      </w:r>
    </w:p>
    <w:p w14:paraId="43EE140D" w14:textId="77777777" w:rsidR="0045258C" w:rsidRPr="00DF1967" w:rsidRDefault="0045258C" w:rsidP="0045258C">
      <w:pPr>
        <w:pStyle w:val="NoSpacing"/>
        <w:rPr>
          <w:sz w:val="12"/>
          <w:szCs w:val="12"/>
        </w:rPr>
      </w:pPr>
    </w:p>
    <w:p w14:paraId="4936F7DD" w14:textId="587FC347" w:rsidR="007D4852" w:rsidRPr="00DF1967" w:rsidRDefault="00044C08" w:rsidP="00DF1967">
      <w:pPr>
        <w:pStyle w:val="Heading2"/>
        <w:spacing w:line="360" w:lineRule="auto"/>
        <w:ind w:left="284"/>
        <w:rPr>
          <w:rFonts w:ascii="Cambria Math" w:hAnsi="Cambria Math"/>
          <w:color w:val="002060"/>
          <w:sz w:val="26"/>
          <w:szCs w:val="26"/>
        </w:rPr>
      </w:pPr>
      <w:r w:rsidRPr="00DF1967">
        <w:rPr>
          <w:rFonts w:ascii="Cambria Math" w:hAnsi="Cambria Math"/>
          <w:color w:val="002060"/>
          <w:sz w:val="26"/>
          <w:szCs w:val="26"/>
        </w:rPr>
        <w:t xml:space="preserve">3.5 </w:t>
      </w:r>
      <w:proofErr w:type="spellStart"/>
      <w:r w:rsidR="007D4852" w:rsidRPr="00DF1967">
        <w:rPr>
          <w:rFonts w:ascii="Cambria Math" w:hAnsi="Cambria Math"/>
          <w:color w:val="002060"/>
          <w:sz w:val="26"/>
          <w:szCs w:val="26"/>
        </w:rPr>
        <w:t>confusion_matrix</w:t>
      </w:r>
      <w:proofErr w:type="spellEnd"/>
      <w:r w:rsidR="007D4852" w:rsidRPr="00DF1967">
        <w:rPr>
          <w:rFonts w:ascii="Cambria Math" w:hAnsi="Cambria Math"/>
          <w:color w:val="002060"/>
          <w:sz w:val="26"/>
          <w:szCs w:val="26"/>
        </w:rPr>
        <w:t xml:space="preserve">(predictions, </w:t>
      </w:r>
      <w:proofErr w:type="spellStart"/>
      <w:r w:rsidR="007D4852" w:rsidRPr="00DF1967">
        <w:rPr>
          <w:rFonts w:ascii="Cambria Math" w:hAnsi="Cambria Math"/>
          <w:color w:val="002060"/>
          <w:sz w:val="26"/>
          <w:szCs w:val="26"/>
        </w:rPr>
        <w:t>ground_truth</w:t>
      </w:r>
      <w:proofErr w:type="spellEnd"/>
      <w:r w:rsidR="007D4852" w:rsidRPr="00DF1967">
        <w:rPr>
          <w:rFonts w:ascii="Cambria Math" w:hAnsi="Cambria Math"/>
          <w:color w:val="002060"/>
          <w:sz w:val="26"/>
          <w:szCs w:val="26"/>
        </w:rPr>
        <w:t>)</w:t>
      </w:r>
    </w:p>
    <w:p w14:paraId="5CCFAD47" w14:textId="77777777" w:rsidR="007D4852" w:rsidRPr="00815A0A" w:rsidRDefault="007D4852" w:rsidP="0045258C">
      <w:pPr>
        <w:numPr>
          <w:ilvl w:val="1"/>
          <w:numId w:val="33"/>
        </w:numPr>
        <w:spacing w:after="160" w:line="276" w:lineRule="auto"/>
        <w:jc w:val="both"/>
        <w:rPr>
          <w:rFonts w:ascii="Cambria Math" w:hAnsi="Cambria Math"/>
        </w:rPr>
      </w:pPr>
      <w:r w:rsidRPr="00815A0A">
        <w:rPr>
          <w:rFonts w:ascii="Cambria Math" w:hAnsi="Cambria Math"/>
          <w:b/>
          <w:bCs/>
        </w:rPr>
        <w:t>Description</w:t>
      </w:r>
      <w:r w:rsidRPr="00815A0A">
        <w:rPr>
          <w:rFonts w:ascii="Cambria Math" w:hAnsi="Cambria Math"/>
        </w:rPr>
        <w:t>: This function computes the confusion matrix given the predictions and ground truth labels.</w:t>
      </w:r>
    </w:p>
    <w:p w14:paraId="26376E63" w14:textId="77777777" w:rsidR="007D4852" w:rsidRDefault="007D4852" w:rsidP="0045258C">
      <w:pPr>
        <w:numPr>
          <w:ilvl w:val="1"/>
          <w:numId w:val="33"/>
        </w:numPr>
        <w:spacing w:after="160" w:line="276" w:lineRule="auto"/>
        <w:jc w:val="both"/>
        <w:rPr>
          <w:rFonts w:ascii="Cambria Math" w:hAnsi="Cambria Math"/>
        </w:rPr>
      </w:pPr>
      <w:r w:rsidRPr="00815A0A">
        <w:rPr>
          <w:rFonts w:ascii="Cambria Math" w:hAnsi="Cambria Math"/>
          <w:b/>
          <w:bCs/>
        </w:rPr>
        <w:t>Analysis</w:t>
      </w:r>
      <w:r w:rsidRPr="00815A0A">
        <w:rPr>
          <w:rFonts w:ascii="Cambria Math" w:hAnsi="Cambria Math"/>
        </w:rPr>
        <w:t>: The confusion matrix is a valuable tool for evaluating the performance of the classifier by showing the true positive and false positive rates for each class.</w:t>
      </w:r>
    </w:p>
    <w:p w14:paraId="1A9EAEE6" w14:textId="77777777" w:rsidR="0045258C" w:rsidRPr="00DF1967" w:rsidRDefault="0045258C" w:rsidP="0045258C">
      <w:pPr>
        <w:pStyle w:val="NoSpacing"/>
        <w:rPr>
          <w:rFonts w:ascii="Cambria Math" w:hAnsi="Cambria Math"/>
          <w:sz w:val="12"/>
          <w:szCs w:val="12"/>
        </w:rPr>
      </w:pPr>
    </w:p>
    <w:p w14:paraId="37928D87" w14:textId="24602903" w:rsidR="007D4852" w:rsidRPr="00DF1967" w:rsidRDefault="00044C08" w:rsidP="00DF1967">
      <w:pPr>
        <w:pStyle w:val="Heading2"/>
        <w:spacing w:line="360" w:lineRule="auto"/>
        <w:ind w:left="284"/>
        <w:rPr>
          <w:rFonts w:ascii="Cambria Math" w:hAnsi="Cambria Math"/>
          <w:color w:val="002060"/>
          <w:sz w:val="26"/>
          <w:szCs w:val="26"/>
        </w:rPr>
      </w:pPr>
      <w:r w:rsidRPr="00DF1967">
        <w:rPr>
          <w:rFonts w:ascii="Cambria Math" w:hAnsi="Cambria Math"/>
          <w:color w:val="002060"/>
          <w:sz w:val="26"/>
          <w:szCs w:val="26"/>
        </w:rPr>
        <w:t xml:space="preserve">3.6 </w:t>
      </w:r>
      <w:proofErr w:type="spellStart"/>
      <w:r w:rsidR="007D4852" w:rsidRPr="00DF1967">
        <w:rPr>
          <w:rFonts w:ascii="Cambria Math" w:hAnsi="Cambria Math"/>
          <w:color w:val="002060"/>
          <w:sz w:val="26"/>
          <w:szCs w:val="26"/>
        </w:rPr>
        <w:t>plot_confusion_matrix</w:t>
      </w:r>
      <w:proofErr w:type="spellEnd"/>
      <w:r w:rsidR="007D4852" w:rsidRPr="00DF1967">
        <w:rPr>
          <w:rFonts w:ascii="Cambria Math" w:hAnsi="Cambria Math"/>
          <w:color w:val="002060"/>
          <w:sz w:val="26"/>
          <w:szCs w:val="26"/>
        </w:rPr>
        <w:t>(cm, classes)</w:t>
      </w:r>
    </w:p>
    <w:p w14:paraId="0C4C4B6A" w14:textId="77777777" w:rsidR="007D4852" w:rsidRPr="00815A0A" w:rsidRDefault="007D4852" w:rsidP="00DF1967">
      <w:pPr>
        <w:numPr>
          <w:ilvl w:val="1"/>
          <w:numId w:val="33"/>
        </w:numPr>
        <w:spacing w:after="160" w:line="276" w:lineRule="auto"/>
        <w:jc w:val="both"/>
        <w:rPr>
          <w:rFonts w:ascii="Cambria Math" w:hAnsi="Cambria Math"/>
        </w:rPr>
      </w:pPr>
      <w:r w:rsidRPr="00815A0A">
        <w:rPr>
          <w:rFonts w:ascii="Cambria Math" w:hAnsi="Cambria Math"/>
          <w:b/>
          <w:bCs/>
        </w:rPr>
        <w:t xml:space="preserve">Description: </w:t>
      </w:r>
      <w:r w:rsidRPr="00815A0A">
        <w:rPr>
          <w:rFonts w:ascii="Cambria Math" w:hAnsi="Cambria Math"/>
        </w:rPr>
        <w:t xml:space="preserve">This function plots the confusion matrix using matplotlib, providing a visual representation of the classifier's performance. It includes labels for the classes and </w:t>
      </w:r>
      <w:proofErr w:type="spellStart"/>
      <w:r w:rsidRPr="00815A0A">
        <w:rPr>
          <w:rFonts w:ascii="Cambria Math" w:hAnsi="Cambria Math"/>
        </w:rPr>
        <w:t>color</w:t>
      </w:r>
      <w:proofErr w:type="spellEnd"/>
      <w:r w:rsidRPr="00815A0A">
        <w:rPr>
          <w:rFonts w:ascii="Cambria Math" w:hAnsi="Cambria Math"/>
        </w:rPr>
        <w:t xml:space="preserve"> coding to differentiate between higher and lower values in the matrix.</w:t>
      </w:r>
    </w:p>
    <w:p w14:paraId="65F5CD0A" w14:textId="77777777" w:rsidR="007D4852" w:rsidRDefault="007D4852" w:rsidP="00DF1967">
      <w:pPr>
        <w:numPr>
          <w:ilvl w:val="0"/>
          <w:numId w:val="35"/>
        </w:numPr>
        <w:spacing w:after="160" w:line="276" w:lineRule="auto"/>
        <w:jc w:val="both"/>
        <w:rPr>
          <w:rFonts w:ascii="Cambria Math" w:hAnsi="Cambria Math"/>
        </w:rPr>
      </w:pPr>
      <w:r w:rsidRPr="00815A0A">
        <w:rPr>
          <w:rFonts w:ascii="Cambria Math" w:hAnsi="Cambria Math"/>
          <w:b/>
          <w:bCs/>
        </w:rPr>
        <w:t xml:space="preserve">Analysis: </w:t>
      </w:r>
      <w:r w:rsidRPr="00815A0A">
        <w:rPr>
          <w:rFonts w:ascii="Cambria Math" w:hAnsi="Cambria Math"/>
        </w:rPr>
        <w:t>This function visually represents the confusion matrix, making it easier to understand the performance of the classifier at a glance. It highlights the true positives and false positives clearly, which helps in identifying which classes are being confused by the model.</w:t>
      </w:r>
    </w:p>
    <w:p w14:paraId="5E4297AD" w14:textId="77777777" w:rsidR="0045258C" w:rsidRPr="00DF1967" w:rsidRDefault="0045258C" w:rsidP="0045258C">
      <w:pPr>
        <w:pStyle w:val="NoSpacing"/>
        <w:rPr>
          <w:rFonts w:ascii="Cambria Math" w:hAnsi="Cambria Math"/>
          <w:sz w:val="12"/>
          <w:szCs w:val="12"/>
        </w:rPr>
      </w:pPr>
    </w:p>
    <w:p w14:paraId="21C7E6EE" w14:textId="00CFCD76" w:rsidR="007D4852" w:rsidRPr="00DF1967" w:rsidRDefault="00044C08" w:rsidP="00DF1967">
      <w:pPr>
        <w:pStyle w:val="Heading2"/>
        <w:spacing w:line="360" w:lineRule="auto"/>
        <w:ind w:left="284"/>
        <w:rPr>
          <w:rFonts w:ascii="Cambria Math" w:hAnsi="Cambria Math"/>
          <w:color w:val="002060"/>
          <w:sz w:val="26"/>
          <w:szCs w:val="26"/>
        </w:rPr>
      </w:pPr>
      <w:r w:rsidRPr="00DF1967">
        <w:rPr>
          <w:rFonts w:ascii="Cambria Math" w:hAnsi="Cambria Math"/>
          <w:color w:val="002060"/>
          <w:sz w:val="26"/>
          <w:szCs w:val="26"/>
        </w:rPr>
        <w:t xml:space="preserve">3.7 </w:t>
      </w:r>
      <w:r w:rsidR="007D4852" w:rsidRPr="00DF1967">
        <w:rPr>
          <w:rFonts w:ascii="Cambria Math" w:hAnsi="Cambria Math"/>
          <w:color w:val="002060"/>
          <w:sz w:val="26"/>
          <w:szCs w:val="26"/>
        </w:rPr>
        <w:t xml:space="preserve">precision(predictions, </w:t>
      </w:r>
      <w:proofErr w:type="spellStart"/>
      <w:r w:rsidR="007D4852" w:rsidRPr="00DF1967">
        <w:rPr>
          <w:rFonts w:ascii="Cambria Math" w:hAnsi="Cambria Math"/>
          <w:color w:val="002060"/>
          <w:sz w:val="26"/>
          <w:szCs w:val="26"/>
        </w:rPr>
        <w:t>ground_truth</w:t>
      </w:r>
      <w:proofErr w:type="spellEnd"/>
      <w:r w:rsidR="007D4852" w:rsidRPr="00DF1967">
        <w:rPr>
          <w:rFonts w:ascii="Cambria Math" w:hAnsi="Cambria Math"/>
          <w:color w:val="002060"/>
          <w:sz w:val="26"/>
          <w:szCs w:val="26"/>
        </w:rPr>
        <w:t>)</w:t>
      </w:r>
    </w:p>
    <w:p w14:paraId="0CF2FA54" w14:textId="77777777" w:rsidR="007D4852" w:rsidRPr="00815A0A" w:rsidRDefault="007D4852" w:rsidP="00DF1967">
      <w:pPr>
        <w:numPr>
          <w:ilvl w:val="0"/>
          <w:numId w:val="35"/>
        </w:numPr>
        <w:spacing w:after="160" w:line="276" w:lineRule="auto"/>
        <w:jc w:val="both"/>
        <w:rPr>
          <w:rFonts w:ascii="Cambria Math" w:hAnsi="Cambria Math"/>
        </w:rPr>
      </w:pPr>
      <w:r w:rsidRPr="00815A0A">
        <w:rPr>
          <w:rFonts w:ascii="Cambria Math" w:hAnsi="Cambria Math"/>
          <w:b/>
          <w:bCs/>
        </w:rPr>
        <w:t>Description</w:t>
      </w:r>
      <w:r w:rsidRPr="00815A0A">
        <w:rPr>
          <w:rFonts w:ascii="Cambria Math" w:hAnsi="Cambria Math"/>
        </w:rPr>
        <w:t>: This function calculates the precision for each class by dividing the number of true positives by the sum of true positives and false positives.</w:t>
      </w:r>
    </w:p>
    <w:p w14:paraId="607A0F07" w14:textId="77777777" w:rsidR="007D4852" w:rsidRPr="00DF1967" w:rsidRDefault="007D4852" w:rsidP="00DF1967">
      <w:pPr>
        <w:numPr>
          <w:ilvl w:val="0"/>
          <w:numId w:val="35"/>
        </w:numPr>
        <w:spacing w:after="160" w:line="276" w:lineRule="auto"/>
        <w:jc w:val="both"/>
        <w:rPr>
          <w:rFonts w:ascii="Cambria Math" w:eastAsiaTheme="majorEastAsia" w:hAnsi="Cambria Math" w:cs="Calibri Light"/>
          <w:b/>
          <w:bCs/>
        </w:rPr>
      </w:pPr>
      <w:r w:rsidRPr="00815A0A">
        <w:rPr>
          <w:rFonts w:ascii="Cambria Math" w:hAnsi="Cambria Math"/>
          <w:b/>
          <w:bCs/>
        </w:rPr>
        <w:t>Analysis</w:t>
      </w:r>
      <w:r w:rsidRPr="00815A0A">
        <w:rPr>
          <w:rFonts w:ascii="Cambria Math" w:hAnsi="Cambria Math"/>
        </w:rPr>
        <w:t>: Precision measures the proportion of positive identifications that were actually correct. It is crucial for understanding the classifier's performance in</w:t>
      </w:r>
      <w:r w:rsidR="0045258C">
        <w:rPr>
          <w:rFonts w:ascii="Cambria Math" w:hAnsi="Cambria Math"/>
        </w:rPr>
        <w:t xml:space="preserve"> </w:t>
      </w:r>
      <w:r w:rsidRPr="00815A0A">
        <w:rPr>
          <w:rFonts w:ascii="Cambria Math" w:hAnsi="Cambria Math"/>
        </w:rPr>
        <w:t>identifying true positives without too many false positives. This metric is particularly important in scenarios where the cost of false positives is high.</w:t>
      </w:r>
    </w:p>
    <w:p w14:paraId="4430476A" w14:textId="77777777" w:rsidR="00DF1967" w:rsidRPr="00DF1967" w:rsidRDefault="00DF1967" w:rsidP="00DF1967">
      <w:pPr>
        <w:pStyle w:val="NoSpacing"/>
        <w:rPr>
          <w:sz w:val="12"/>
          <w:szCs w:val="12"/>
        </w:rPr>
      </w:pPr>
    </w:p>
    <w:p w14:paraId="459F6752" w14:textId="19CFBEF7" w:rsidR="007D4852" w:rsidRPr="00DF1967" w:rsidRDefault="00044C08" w:rsidP="00DF1967">
      <w:pPr>
        <w:pStyle w:val="Heading2"/>
        <w:spacing w:line="360" w:lineRule="auto"/>
        <w:ind w:left="284"/>
        <w:rPr>
          <w:rFonts w:ascii="Cambria Math" w:hAnsi="Cambria Math"/>
          <w:color w:val="002060"/>
          <w:sz w:val="26"/>
          <w:szCs w:val="26"/>
        </w:rPr>
      </w:pPr>
      <w:r w:rsidRPr="00DF1967">
        <w:rPr>
          <w:rFonts w:ascii="Cambria Math" w:hAnsi="Cambria Math"/>
          <w:color w:val="002060"/>
          <w:sz w:val="26"/>
          <w:szCs w:val="26"/>
        </w:rPr>
        <w:t xml:space="preserve">3.8 </w:t>
      </w:r>
      <w:r w:rsidR="007D4852" w:rsidRPr="00DF1967">
        <w:rPr>
          <w:rFonts w:ascii="Cambria Math" w:hAnsi="Cambria Math"/>
          <w:color w:val="002060"/>
          <w:sz w:val="26"/>
          <w:szCs w:val="26"/>
        </w:rPr>
        <w:t xml:space="preserve">recall(predictions, </w:t>
      </w:r>
      <w:proofErr w:type="spellStart"/>
      <w:r w:rsidR="007D4852" w:rsidRPr="00DF1967">
        <w:rPr>
          <w:rFonts w:ascii="Cambria Math" w:hAnsi="Cambria Math"/>
          <w:color w:val="002060"/>
          <w:sz w:val="26"/>
          <w:szCs w:val="26"/>
        </w:rPr>
        <w:t>ground_truth</w:t>
      </w:r>
      <w:proofErr w:type="spellEnd"/>
      <w:r w:rsidR="007D4852" w:rsidRPr="00DF1967">
        <w:rPr>
          <w:rFonts w:ascii="Cambria Math" w:hAnsi="Cambria Math"/>
          <w:color w:val="002060"/>
          <w:sz w:val="26"/>
          <w:szCs w:val="26"/>
        </w:rPr>
        <w:t>)</w:t>
      </w:r>
    </w:p>
    <w:p w14:paraId="0F4B7E39" w14:textId="77777777" w:rsidR="007D4852" w:rsidRPr="00815A0A" w:rsidRDefault="007D4852" w:rsidP="00DF1967">
      <w:pPr>
        <w:numPr>
          <w:ilvl w:val="0"/>
          <w:numId w:val="35"/>
        </w:numPr>
        <w:spacing w:after="160" w:line="276" w:lineRule="auto"/>
        <w:jc w:val="both"/>
        <w:rPr>
          <w:rFonts w:ascii="Cambria Math" w:hAnsi="Cambria Math"/>
        </w:rPr>
      </w:pPr>
      <w:r w:rsidRPr="00815A0A">
        <w:rPr>
          <w:rFonts w:ascii="Cambria Math" w:hAnsi="Cambria Math"/>
          <w:b/>
          <w:bCs/>
        </w:rPr>
        <w:t>Description</w:t>
      </w:r>
      <w:r w:rsidRPr="00815A0A">
        <w:rPr>
          <w:rFonts w:ascii="Cambria Math" w:hAnsi="Cambria Math"/>
        </w:rPr>
        <w:t>: This function calculates the recall for each class by dividing the number of true positives by the sum of true positives and false negatives.</w:t>
      </w:r>
    </w:p>
    <w:p w14:paraId="5E36047B" w14:textId="77777777" w:rsidR="00DF1967" w:rsidRDefault="007D4852" w:rsidP="00153EA3">
      <w:pPr>
        <w:numPr>
          <w:ilvl w:val="0"/>
          <w:numId w:val="35"/>
        </w:numPr>
        <w:spacing w:after="160" w:line="276" w:lineRule="auto"/>
        <w:jc w:val="both"/>
        <w:rPr>
          <w:rFonts w:ascii="Cambria Math" w:hAnsi="Cambria Math"/>
        </w:rPr>
      </w:pPr>
      <w:r w:rsidRPr="00815A0A">
        <w:rPr>
          <w:rFonts w:ascii="Cambria Math" w:hAnsi="Cambria Math"/>
          <w:b/>
          <w:bCs/>
        </w:rPr>
        <w:t>Analysis</w:t>
      </w:r>
      <w:r w:rsidRPr="00815A0A">
        <w:rPr>
          <w:rFonts w:ascii="Cambria Math" w:hAnsi="Cambria Math"/>
        </w:rPr>
        <w:t>: Recall measures the proportion of actual positives that were correctly identified. It is important for understanding the classifier's ability to identify all relevant instances. This metric is particularly important in scenarios where the cost of false negatives is high.</w:t>
      </w:r>
    </w:p>
    <w:p w14:paraId="7BD10DED" w14:textId="77777777" w:rsidR="00DF1967" w:rsidRPr="004E44ED" w:rsidRDefault="00DF1967" w:rsidP="00DF1967">
      <w:pPr>
        <w:pStyle w:val="NoSpacing"/>
        <w:rPr>
          <w:sz w:val="8"/>
          <w:szCs w:val="8"/>
        </w:rPr>
      </w:pPr>
    </w:p>
    <w:p w14:paraId="5956D03A" w14:textId="2DC32F7E" w:rsidR="007D4852" w:rsidRPr="00DF1967" w:rsidRDefault="00044C08" w:rsidP="00DF1967">
      <w:pPr>
        <w:pStyle w:val="Heading2"/>
        <w:spacing w:line="360" w:lineRule="auto"/>
        <w:ind w:left="284"/>
        <w:rPr>
          <w:rFonts w:ascii="Cambria Math" w:hAnsi="Cambria Math"/>
          <w:color w:val="002060"/>
          <w:sz w:val="26"/>
          <w:szCs w:val="26"/>
        </w:rPr>
      </w:pPr>
      <w:r w:rsidRPr="00DF1967">
        <w:rPr>
          <w:rFonts w:ascii="Cambria Math" w:hAnsi="Cambria Math"/>
          <w:color w:val="002060"/>
          <w:sz w:val="26"/>
          <w:szCs w:val="26"/>
        </w:rPr>
        <w:t xml:space="preserve">3.9 </w:t>
      </w:r>
      <w:r w:rsidR="007D4852" w:rsidRPr="00DF1967">
        <w:rPr>
          <w:rFonts w:ascii="Cambria Math" w:hAnsi="Cambria Math"/>
          <w:color w:val="002060"/>
          <w:sz w:val="26"/>
          <w:szCs w:val="26"/>
        </w:rPr>
        <w:t xml:space="preserve">f1(predictions, </w:t>
      </w:r>
      <w:proofErr w:type="spellStart"/>
      <w:r w:rsidR="007D4852" w:rsidRPr="00DF1967">
        <w:rPr>
          <w:rFonts w:ascii="Cambria Math" w:hAnsi="Cambria Math"/>
          <w:color w:val="002060"/>
          <w:sz w:val="26"/>
          <w:szCs w:val="26"/>
        </w:rPr>
        <w:t>ground_truth</w:t>
      </w:r>
      <w:proofErr w:type="spellEnd"/>
      <w:r w:rsidR="007D4852" w:rsidRPr="00DF1967">
        <w:rPr>
          <w:rFonts w:ascii="Cambria Math" w:hAnsi="Cambria Math"/>
          <w:color w:val="002060"/>
          <w:sz w:val="26"/>
          <w:szCs w:val="26"/>
        </w:rPr>
        <w:t>)</w:t>
      </w:r>
    </w:p>
    <w:p w14:paraId="727F3056" w14:textId="77777777" w:rsidR="007D4852" w:rsidRPr="00815A0A" w:rsidRDefault="007D4852" w:rsidP="00153EA3">
      <w:pPr>
        <w:numPr>
          <w:ilvl w:val="0"/>
          <w:numId w:val="35"/>
        </w:numPr>
        <w:spacing w:after="160" w:line="276" w:lineRule="auto"/>
        <w:jc w:val="both"/>
        <w:rPr>
          <w:rFonts w:ascii="Cambria Math" w:hAnsi="Cambria Math"/>
        </w:rPr>
      </w:pPr>
      <w:r w:rsidRPr="00815A0A">
        <w:rPr>
          <w:rFonts w:ascii="Cambria Math" w:hAnsi="Cambria Math"/>
          <w:b/>
          <w:bCs/>
        </w:rPr>
        <w:t>Description</w:t>
      </w:r>
      <w:r w:rsidRPr="00815A0A">
        <w:rPr>
          <w:rFonts w:ascii="Cambria Math" w:hAnsi="Cambria Math"/>
        </w:rPr>
        <w:t>: This function calculates the F1 score for each class, which is the harmonic mean of precision and recall.</w:t>
      </w:r>
    </w:p>
    <w:p w14:paraId="146E4955" w14:textId="77777777" w:rsidR="007D4852" w:rsidRDefault="007D4852" w:rsidP="00153EA3">
      <w:pPr>
        <w:numPr>
          <w:ilvl w:val="0"/>
          <w:numId w:val="35"/>
        </w:numPr>
        <w:spacing w:after="160" w:line="276" w:lineRule="auto"/>
        <w:jc w:val="both"/>
        <w:rPr>
          <w:rFonts w:ascii="Cambria Math" w:hAnsi="Cambria Math"/>
        </w:rPr>
      </w:pPr>
      <w:r w:rsidRPr="00815A0A">
        <w:rPr>
          <w:rFonts w:ascii="Cambria Math" w:hAnsi="Cambria Math"/>
          <w:b/>
          <w:bCs/>
        </w:rPr>
        <w:t>Analysis</w:t>
      </w:r>
      <w:r w:rsidRPr="00815A0A">
        <w:rPr>
          <w:rFonts w:ascii="Cambria Math" w:hAnsi="Cambria Math"/>
        </w:rPr>
        <w:t>: The F1 score provides a single metric that balances both false positives and false negatives, making it useful for overall performance evaluation. It is especially useful when the classes are imbalanced, providing a more comprehensive measure than precision or recall alone.</w:t>
      </w:r>
    </w:p>
    <w:p w14:paraId="40DDE5A2" w14:textId="77777777" w:rsidR="00DF1967" w:rsidRPr="004E44ED" w:rsidRDefault="00DF1967" w:rsidP="00DF1967">
      <w:pPr>
        <w:pStyle w:val="NoSpacing"/>
        <w:rPr>
          <w:sz w:val="8"/>
          <w:szCs w:val="8"/>
        </w:rPr>
      </w:pPr>
    </w:p>
    <w:p w14:paraId="65FFFF8B" w14:textId="6C1EB906" w:rsidR="007D4852" w:rsidRPr="00153EA3" w:rsidRDefault="00044C08" w:rsidP="00153EA3">
      <w:pPr>
        <w:pStyle w:val="Heading2"/>
        <w:spacing w:line="360" w:lineRule="auto"/>
        <w:ind w:left="284"/>
        <w:rPr>
          <w:rFonts w:ascii="Cambria Math" w:hAnsi="Cambria Math"/>
          <w:color w:val="002060"/>
          <w:sz w:val="26"/>
          <w:szCs w:val="26"/>
        </w:rPr>
      </w:pPr>
      <w:r w:rsidRPr="00153EA3">
        <w:rPr>
          <w:rFonts w:ascii="Cambria Math" w:hAnsi="Cambria Math"/>
          <w:color w:val="002060"/>
          <w:sz w:val="26"/>
          <w:szCs w:val="26"/>
        </w:rPr>
        <w:t xml:space="preserve">3.10 </w:t>
      </w:r>
      <w:proofErr w:type="spellStart"/>
      <w:r w:rsidR="007D4852" w:rsidRPr="00153EA3">
        <w:rPr>
          <w:rFonts w:ascii="Cambria Math" w:hAnsi="Cambria Math"/>
          <w:color w:val="002060"/>
          <w:sz w:val="26"/>
          <w:szCs w:val="26"/>
        </w:rPr>
        <w:t>k_fold_validation</w:t>
      </w:r>
      <w:proofErr w:type="spellEnd"/>
      <w:r w:rsidR="007D4852" w:rsidRPr="00153EA3">
        <w:rPr>
          <w:rFonts w:ascii="Cambria Math" w:hAnsi="Cambria Math"/>
          <w:color w:val="002060"/>
          <w:sz w:val="26"/>
          <w:szCs w:val="26"/>
        </w:rPr>
        <w:t xml:space="preserve">(features, </w:t>
      </w:r>
      <w:proofErr w:type="spellStart"/>
      <w:r w:rsidR="007D4852" w:rsidRPr="00153EA3">
        <w:rPr>
          <w:rFonts w:ascii="Cambria Math" w:hAnsi="Cambria Math"/>
          <w:color w:val="002060"/>
          <w:sz w:val="26"/>
          <w:szCs w:val="26"/>
        </w:rPr>
        <w:t>ground_truth</w:t>
      </w:r>
      <w:proofErr w:type="spellEnd"/>
      <w:r w:rsidR="007D4852" w:rsidRPr="00153EA3">
        <w:rPr>
          <w:rFonts w:ascii="Cambria Math" w:hAnsi="Cambria Math"/>
          <w:color w:val="002060"/>
          <w:sz w:val="26"/>
          <w:szCs w:val="26"/>
        </w:rPr>
        <w:t>, classifier, k=3)</w:t>
      </w:r>
    </w:p>
    <w:p w14:paraId="28FB6425" w14:textId="77777777" w:rsidR="007D4852" w:rsidRPr="00815A0A" w:rsidRDefault="007D4852" w:rsidP="00153EA3">
      <w:pPr>
        <w:numPr>
          <w:ilvl w:val="0"/>
          <w:numId w:val="35"/>
        </w:numPr>
        <w:spacing w:after="160" w:line="276" w:lineRule="auto"/>
        <w:jc w:val="both"/>
        <w:rPr>
          <w:rFonts w:ascii="Cambria Math" w:hAnsi="Cambria Math"/>
        </w:rPr>
      </w:pPr>
      <w:r w:rsidRPr="00815A0A">
        <w:rPr>
          <w:rFonts w:ascii="Cambria Math" w:hAnsi="Cambria Math"/>
          <w:b/>
          <w:bCs/>
        </w:rPr>
        <w:t>Description</w:t>
      </w:r>
      <w:r w:rsidRPr="00815A0A">
        <w:rPr>
          <w:rFonts w:ascii="Cambria Math" w:hAnsi="Cambria Math"/>
        </w:rPr>
        <w:t>: This function performs k-fold cross-validation, splitting the dataset into k folds, training on k-1 folds, and testing on the remaining fold. It returns the average metrics (precision, recall, F1 scores) and their standard deviations.</w:t>
      </w:r>
    </w:p>
    <w:p w14:paraId="4F3DA174" w14:textId="77777777" w:rsidR="007D4852" w:rsidRDefault="007D4852" w:rsidP="00153EA3">
      <w:pPr>
        <w:numPr>
          <w:ilvl w:val="0"/>
          <w:numId w:val="35"/>
        </w:numPr>
        <w:spacing w:after="160" w:line="276" w:lineRule="auto"/>
        <w:jc w:val="both"/>
        <w:rPr>
          <w:rFonts w:ascii="Cambria Math" w:hAnsi="Cambria Math"/>
        </w:rPr>
      </w:pPr>
      <w:r w:rsidRPr="00815A0A">
        <w:rPr>
          <w:rFonts w:ascii="Cambria Math" w:hAnsi="Cambria Math"/>
          <w:b/>
          <w:bCs/>
        </w:rPr>
        <w:t>Analysis</w:t>
      </w:r>
      <w:r w:rsidRPr="00815A0A">
        <w:rPr>
          <w:rFonts w:ascii="Cambria Math" w:hAnsi="Cambria Math"/>
        </w:rPr>
        <w:t>: K-fold cross-validation provides a robust evaluation by ensuring every data point is used for both training and testing. It helps in understanding the generalizability of the model and reduces the bias associated with a single train-test split. The averaged metrics give a more accurate picture of model performance across different subsets of the data.</w:t>
      </w:r>
    </w:p>
    <w:p w14:paraId="35281A16" w14:textId="77777777" w:rsidR="00DF1967" w:rsidRPr="004E44ED" w:rsidRDefault="00DF1967" w:rsidP="00DF1967">
      <w:pPr>
        <w:pStyle w:val="NoSpacing"/>
        <w:rPr>
          <w:sz w:val="8"/>
          <w:szCs w:val="8"/>
        </w:rPr>
      </w:pPr>
    </w:p>
    <w:p w14:paraId="0A67B9F5" w14:textId="183EBA62" w:rsidR="007D4852" w:rsidRPr="00153EA3" w:rsidRDefault="00044C08" w:rsidP="00153EA3">
      <w:pPr>
        <w:pStyle w:val="Heading2"/>
        <w:spacing w:line="360" w:lineRule="auto"/>
        <w:ind w:left="284"/>
        <w:rPr>
          <w:rFonts w:ascii="Cambria Math" w:hAnsi="Cambria Math"/>
          <w:color w:val="002060"/>
          <w:sz w:val="26"/>
          <w:szCs w:val="26"/>
        </w:rPr>
      </w:pPr>
      <w:r w:rsidRPr="00153EA3">
        <w:rPr>
          <w:rFonts w:ascii="Cambria Math" w:hAnsi="Cambria Math"/>
          <w:color w:val="002060"/>
          <w:sz w:val="26"/>
          <w:szCs w:val="26"/>
        </w:rPr>
        <w:t xml:space="preserve">3.11 </w:t>
      </w:r>
      <w:proofErr w:type="spellStart"/>
      <w:r w:rsidR="007D4852" w:rsidRPr="00153EA3">
        <w:rPr>
          <w:rFonts w:ascii="Cambria Math" w:hAnsi="Cambria Math"/>
          <w:color w:val="002060"/>
          <w:sz w:val="26"/>
          <w:szCs w:val="26"/>
        </w:rPr>
        <w:t>transfer_learning</w:t>
      </w:r>
      <w:proofErr w:type="spellEnd"/>
      <w:r w:rsidR="007D4852" w:rsidRPr="00153EA3">
        <w:rPr>
          <w:rFonts w:ascii="Cambria Math" w:hAnsi="Cambria Math"/>
          <w:color w:val="002060"/>
          <w:sz w:val="26"/>
          <w:szCs w:val="26"/>
        </w:rPr>
        <w:t>(</w:t>
      </w:r>
      <w:proofErr w:type="spellStart"/>
      <w:r w:rsidR="007D4852" w:rsidRPr="00153EA3">
        <w:rPr>
          <w:rFonts w:ascii="Cambria Math" w:hAnsi="Cambria Math"/>
          <w:color w:val="002060"/>
          <w:sz w:val="26"/>
          <w:szCs w:val="26"/>
        </w:rPr>
        <w:t>train_set</w:t>
      </w:r>
      <w:proofErr w:type="spellEnd"/>
      <w:r w:rsidR="007D4852" w:rsidRPr="00153EA3">
        <w:rPr>
          <w:rFonts w:ascii="Cambria Math" w:hAnsi="Cambria Math"/>
          <w:color w:val="002060"/>
          <w:sz w:val="26"/>
          <w:szCs w:val="26"/>
        </w:rPr>
        <w:t xml:space="preserve">, </w:t>
      </w:r>
      <w:proofErr w:type="spellStart"/>
      <w:r w:rsidR="007D4852" w:rsidRPr="00153EA3">
        <w:rPr>
          <w:rFonts w:ascii="Cambria Math" w:hAnsi="Cambria Math"/>
          <w:color w:val="002060"/>
          <w:sz w:val="26"/>
          <w:szCs w:val="26"/>
        </w:rPr>
        <w:t>eval_set</w:t>
      </w:r>
      <w:proofErr w:type="spellEnd"/>
      <w:r w:rsidR="007D4852" w:rsidRPr="00153EA3">
        <w:rPr>
          <w:rFonts w:ascii="Cambria Math" w:hAnsi="Cambria Math"/>
          <w:color w:val="002060"/>
          <w:sz w:val="26"/>
          <w:szCs w:val="26"/>
        </w:rPr>
        <w:t xml:space="preserve">, </w:t>
      </w:r>
      <w:proofErr w:type="spellStart"/>
      <w:r w:rsidR="007D4852" w:rsidRPr="00153EA3">
        <w:rPr>
          <w:rFonts w:ascii="Cambria Math" w:hAnsi="Cambria Math"/>
          <w:color w:val="002060"/>
          <w:sz w:val="26"/>
          <w:szCs w:val="26"/>
        </w:rPr>
        <w:t>test_set</w:t>
      </w:r>
      <w:proofErr w:type="spellEnd"/>
      <w:r w:rsidR="007D4852" w:rsidRPr="00153EA3">
        <w:rPr>
          <w:rFonts w:ascii="Cambria Math" w:hAnsi="Cambria Math"/>
          <w:color w:val="002060"/>
          <w:sz w:val="26"/>
          <w:szCs w:val="26"/>
        </w:rPr>
        <w:t>, model, parameters)</w:t>
      </w:r>
    </w:p>
    <w:p w14:paraId="4855A52D" w14:textId="77777777" w:rsidR="007D4852" w:rsidRPr="00815A0A" w:rsidRDefault="007D4852" w:rsidP="00153EA3">
      <w:pPr>
        <w:numPr>
          <w:ilvl w:val="0"/>
          <w:numId w:val="35"/>
        </w:numPr>
        <w:spacing w:after="160" w:line="276" w:lineRule="auto"/>
        <w:jc w:val="both"/>
        <w:rPr>
          <w:rFonts w:ascii="Cambria Math" w:hAnsi="Cambria Math"/>
        </w:rPr>
      </w:pPr>
      <w:r w:rsidRPr="00815A0A">
        <w:rPr>
          <w:rFonts w:ascii="Cambria Math" w:hAnsi="Cambria Math"/>
          <w:b/>
          <w:bCs/>
        </w:rPr>
        <w:t>Description</w:t>
      </w:r>
      <w:r w:rsidRPr="00815A0A">
        <w:rPr>
          <w:rFonts w:ascii="Cambria Math" w:hAnsi="Cambria Math"/>
        </w:rPr>
        <w:t xml:space="preserve">: This function implements transfer learning with given parameters (learning rate, momentum, and </w:t>
      </w:r>
      <w:proofErr w:type="spellStart"/>
      <w:r w:rsidRPr="00815A0A">
        <w:rPr>
          <w:rFonts w:ascii="Cambria Math" w:hAnsi="Cambria Math"/>
        </w:rPr>
        <w:t>nesterov</w:t>
      </w:r>
      <w:proofErr w:type="spellEnd"/>
      <w:r w:rsidRPr="00815A0A">
        <w:rPr>
          <w:rFonts w:ascii="Cambria Math" w:hAnsi="Cambria Math"/>
        </w:rPr>
        <w:t>), trains the model on the training set, validates on the evaluation set, and tests on the test set. It evaluates the model's performance using recall, precision, and F1 scores.</w:t>
      </w:r>
    </w:p>
    <w:p w14:paraId="18AE7988" w14:textId="77777777" w:rsidR="007D4852" w:rsidRDefault="007D4852" w:rsidP="00153EA3">
      <w:pPr>
        <w:numPr>
          <w:ilvl w:val="0"/>
          <w:numId w:val="35"/>
        </w:numPr>
        <w:spacing w:after="160" w:line="276" w:lineRule="auto"/>
        <w:jc w:val="both"/>
        <w:rPr>
          <w:rFonts w:ascii="Cambria Math" w:hAnsi="Cambria Math"/>
        </w:rPr>
      </w:pPr>
      <w:r w:rsidRPr="00815A0A">
        <w:rPr>
          <w:rFonts w:ascii="Cambria Math" w:hAnsi="Cambria Math"/>
          <w:b/>
          <w:bCs/>
        </w:rPr>
        <w:t>Analysis</w:t>
      </w:r>
      <w:r w:rsidRPr="00815A0A">
        <w:rPr>
          <w:rFonts w:ascii="Cambria Math" w:hAnsi="Cambria Math"/>
        </w:rPr>
        <w:t>: This function efficiently implements transfer learning by using a pre-trained model and fine-tuning it on the flower dataset. It evaluates the performance using important metrics, providing insights into how well the model generalizes to new data. The use of SGD optimizer with different parameters helps in understanding the impact of these parameters on the model's performance.</w:t>
      </w:r>
    </w:p>
    <w:p w14:paraId="78790323" w14:textId="1A7A3E87" w:rsidR="007D4852" w:rsidRPr="00153EA3" w:rsidRDefault="00044C08" w:rsidP="00153EA3">
      <w:pPr>
        <w:pStyle w:val="Heading2"/>
        <w:spacing w:line="360" w:lineRule="auto"/>
        <w:ind w:left="284"/>
        <w:rPr>
          <w:rFonts w:ascii="Cambria Math" w:hAnsi="Cambria Math"/>
          <w:color w:val="002060"/>
          <w:sz w:val="26"/>
          <w:szCs w:val="26"/>
        </w:rPr>
      </w:pPr>
      <w:r w:rsidRPr="00153EA3">
        <w:rPr>
          <w:rFonts w:ascii="Cambria Math" w:hAnsi="Cambria Math"/>
          <w:color w:val="002060"/>
          <w:sz w:val="26"/>
          <w:szCs w:val="26"/>
        </w:rPr>
        <w:t xml:space="preserve">3.12 </w:t>
      </w:r>
      <w:proofErr w:type="spellStart"/>
      <w:r w:rsidR="007D4852" w:rsidRPr="00153EA3">
        <w:rPr>
          <w:rFonts w:ascii="Cambria Math" w:hAnsi="Cambria Math"/>
          <w:color w:val="002060"/>
          <w:sz w:val="26"/>
          <w:szCs w:val="26"/>
        </w:rPr>
        <w:t>accelerated_learning</w:t>
      </w:r>
      <w:proofErr w:type="spellEnd"/>
      <w:r w:rsidR="007D4852" w:rsidRPr="00153EA3">
        <w:rPr>
          <w:rFonts w:ascii="Cambria Math" w:hAnsi="Cambria Math"/>
          <w:color w:val="002060"/>
          <w:sz w:val="26"/>
          <w:szCs w:val="26"/>
        </w:rPr>
        <w:t>(</w:t>
      </w:r>
      <w:proofErr w:type="spellStart"/>
      <w:r w:rsidR="007D4852" w:rsidRPr="00153EA3">
        <w:rPr>
          <w:rFonts w:ascii="Cambria Math" w:hAnsi="Cambria Math"/>
          <w:color w:val="002060"/>
          <w:sz w:val="26"/>
          <w:szCs w:val="26"/>
        </w:rPr>
        <w:t>train_set</w:t>
      </w:r>
      <w:proofErr w:type="spellEnd"/>
      <w:r w:rsidR="007D4852" w:rsidRPr="00153EA3">
        <w:rPr>
          <w:rFonts w:ascii="Cambria Math" w:hAnsi="Cambria Math"/>
          <w:color w:val="002060"/>
          <w:sz w:val="26"/>
          <w:szCs w:val="26"/>
        </w:rPr>
        <w:t xml:space="preserve">, </w:t>
      </w:r>
      <w:proofErr w:type="spellStart"/>
      <w:r w:rsidR="007D4852" w:rsidRPr="00153EA3">
        <w:rPr>
          <w:rFonts w:ascii="Cambria Math" w:hAnsi="Cambria Math"/>
          <w:color w:val="002060"/>
          <w:sz w:val="26"/>
          <w:szCs w:val="26"/>
        </w:rPr>
        <w:t>eval_set</w:t>
      </w:r>
      <w:proofErr w:type="spellEnd"/>
      <w:r w:rsidR="007D4852" w:rsidRPr="00153EA3">
        <w:rPr>
          <w:rFonts w:ascii="Cambria Math" w:hAnsi="Cambria Math"/>
          <w:color w:val="002060"/>
          <w:sz w:val="26"/>
          <w:szCs w:val="26"/>
        </w:rPr>
        <w:t xml:space="preserve">, </w:t>
      </w:r>
      <w:proofErr w:type="spellStart"/>
      <w:r w:rsidR="007D4852" w:rsidRPr="00153EA3">
        <w:rPr>
          <w:rFonts w:ascii="Cambria Math" w:hAnsi="Cambria Math"/>
          <w:color w:val="002060"/>
          <w:sz w:val="26"/>
          <w:szCs w:val="26"/>
        </w:rPr>
        <w:t>test_set</w:t>
      </w:r>
      <w:proofErr w:type="spellEnd"/>
      <w:r w:rsidR="007D4852" w:rsidRPr="00153EA3">
        <w:rPr>
          <w:rFonts w:ascii="Cambria Math" w:hAnsi="Cambria Math"/>
          <w:color w:val="002060"/>
          <w:sz w:val="26"/>
          <w:szCs w:val="26"/>
        </w:rPr>
        <w:t>, model, parameters)</w:t>
      </w:r>
    </w:p>
    <w:p w14:paraId="557A4069" w14:textId="77777777" w:rsidR="007D4852" w:rsidRPr="00815A0A" w:rsidRDefault="007D4852" w:rsidP="00153EA3">
      <w:pPr>
        <w:numPr>
          <w:ilvl w:val="0"/>
          <w:numId w:val="39"/>
        </w:numPr>
        <w:spacing w:after="160" w:line="276" w:lineRule="auto"/>
        <w:jc w:val="both"/>
        <w:rPr>
          <w:rFonts w:ascii="Cambria Math" w:hAnsi="Cambria Math"/>
        </w:rPr>
      </w:pPr>
      <w:r w:rsidRPr="00815A0A">
        <w:rPr>
          <w:rFonts w:ascii="Cambria Math" w:hAnsi="Cambria Math"/>
          <w:b/>
          <w:bCs/>
        </w:rPr>
        <w:t>Description</w:t>
      </w:r>
      <w:r w:rsidRPr="00815A0A">
        <w:rPr>
          <w:rFonts w:ascii="Cambria Math" w:hAnsi="Cambria Math"/>
        </w:rPr>
        <w:t xml:space="preserve">: This function implements accelerated learning with data augmentation and mixed precision training. It uses an </w:t>
      </w:r>
      <w:proofErr w:type="spellStart"/>
      <w:r w:rsidRPr="00815A0A">
        <w:rPr>
          <w:rFonts w:ascii="Cambria Math" w:hAnsi="Cambria Math"/>
        </w:rPr>
        <w:t>ImageDataGenerator</w:t>
      </w:r>
      <w:proofErr w:type="spellEnd"/>
      <w:r w:rsidRPr="00815A0A">
        <w:rPr>
          <w:rFonts w:ascii="Cambria Math" w:hAnsi="Cambria Math"/>
        </w:rPr>
        <w:t xml:space="preserve"> for data augmentation and a learning rate scheduler to adjust the learning rate during training.</w:t>
      </w:r>
    </w:p>
    <w:p w14:paraId="4E05EF29" w14:textId="77777777" w:rsidR="007D4852" w:rsidRDefault="007D4852" w:rsidP="00153EA3">
      <w:pPr>
        <w:numPr>
          <w:ilvl w:val="0"/>
          <w:numId w:val="39"/>
        </w:numPr>
        <w:spacing w:after="160" w:line="276" w:lineRule="auto"/>
        <w:jc w:val="both"/>
        <w:rPr>
          <w:rFonts w:ascii="Cambria Math" w:hAnsi="Cambria Math"/>
        </w:rPr>
      </w:pPr>
      <w:r w:rsidRPr="00815A0A">
        <w:rPr>
          <w:rFonts w:ascii="Cambria Math" w:hAnsi="Cambria Math"/>
          <w:b/>
          <w:bCs/>
        </w:rPr>
        <w:t>Analysis</w:t>
      </w:r>
      <w:r w:rsidRPr="00815A0A">
        <w:rPr>
          <w:rFonts w:ascii="Cambria Math" w:hAnsi="Cambria Math"/>
        </w:rPr>
        <w:t>: Accelerated learning uses data augmentation and mixed precision to improve the training process. This function provides a way to train models more efficiently, potentially achieving better performance by leveraging techniques that enhance the model's ability to generalize from augmented data and optimized computational resources.</w:t>
      </w:r>
    </w:p>
    <w:p w14:paraId="2635A0F8" w14:textId="77777777" w:rsidR="00153EA3" w:rsidRPr="00153EA3" w:rsidRDefault="00153EA3" w:rsidP="00153EA3">
      <w:pPr>
        <w:pStyle w:val="NoSpacing"/>
        <w:rPr>
          <w:sz w:val="12"/>
          <w:szCs w:val="12"/>
        </w:rPr>
      </w:pPr>
    </w:p>
    <w:p w14:paraId="54B4CAC4" w14:textId="21C36325" w:rsidR="007D4852" w:rsidRPr="00153EA3" w:rsidRDefault="00044C08" w:rsidP="00153EA3">
      <w:pPr>
        <w:pStyle w:val="Heading2"/>
        <w:spacing w:line="360" w:lineRule="auto"/>
        <w:ind w:left="284"/>
        <w:rPr>
          <w:rFonts w:ascii="Cambria Math" w:hAnsi="Cambria Math"/>
          <w:color w:val="002060"/>
          <w:sz w:val="26"/>
          <w:szCs w:val="26"/>
        </w:rPr>
      </w:pPr>
      <w:r w:rsidRPr="00153EA3">
        <w:rPr>
          <w:rFonts w:ascii="Cambria Math" w:hAnsi="Cambria Math"/>
          <w:color w:val="002060"/>
          <w:sz w:val="26"/>
          <w:szCs w:val="26"/>
        </w:rPr>
        <w:t xml:space="preserve">3.13 </w:t>
      </w:r>
      <w:proofErr w:type="spellStart"/>
      <w:r w:rsidR="007D4852" w:rsidRPr="00153EA3">
        <w:rPr>
          <w:rFonts w:ascii="Cambria Math" w:hAnsi="Cambria Math"/>
          <w:color w:val="002060"/>
          <w:sz w:val="26"/>
          <w:szCs w:val="26"/>
        </w:rPr>
        <w:t>plot_history</w:t>
      </w:r>
      <w:proofErr w:type="spellEnd"/>
      <w:r w:rsidR="007D4852" w:rsidRPr="00153EA3">
        <w:rPr>
          <w:rFonts w:ascii="Cambria Math" w:hAnsi="Cambria Math"/>
          <w:color w:val="002060"/>
          <w:sz w:val="26"/>
          <w:szCs w:val="26"/>
        </w:rPr>
        <w:t>(history, title="Training and Validation Metrics")</w:t>
      </w:r>
    </w:p>
    <w:p w14:paraId="36D396FF" w14:textId="77777777" w:rsidR="007D4852" w:rsidRPr="00815A0A" w:rsidRDefault="007D4852" w:rsidP="00153EA3">
      <w:pPr>
        <w:numPr>
          <w:ilvl w:val="0"/>
          <w:numId w:val="40"/>
        </w:numPr>
        <w:spacing w:after="160" w:line="276" w:lineRule="auto"/>
        <w:jc w:val="both"/>
        <w:rPr>
          <w:rFonts w:ascii="Cambria Math" w:hAnsi="Cambria Math"/>
        </w:rPr>
      </w:pPr>
      <w:r w:rsidRPr="00815A0A">
        <w:rPr>
          <w:rFonts w:ascii="Cambria Math" w:hAnsi="Cambria Math"/>
          <w:b/>
          <w:bCs/>
        </w:rPr>
        <w:t>Description</w:t>
      </w:r>
      <w:r w:rsidRPr="00815A0A">
        <w:rPr>
          <w:rFonts w:ascii="Cambria Math" w:hAnsi="Cambria Math"/>
        </w:rPr>
        <w:t>: This function plots the training and validation accuracy and loss over epochs, providing a visual representation of the model's performance during training.</w:t>
      </w:r>
    </w:p>
    <w:p w14:paraId="6E548DA6" w14:textId="77777777" w:rsidR="007D4852" w:rsidRPr="00815A0A" w:rsidRDefault="007D4852" w:rsidP="00153EA3">
      <w:pPr>
        <w:numPr>
          <w:ilvl w:val="0"/>
          <w:numId w:val="40"/>
        </w:numPr>
        <w:spacing w:after="160" w:line="276" w:lineRule="auto"/>
        <w:jc w:val="both"/>
        <w:rPr>
          <w:rFonts w:ascii="Cambria Math" w:hAnsi="Cambria Math"/>
        </w:rPr>
      </w:pPr>
      <w:r w:rsidRPr="00815A0A">
        <w:rPr>
          <w:rFonts w:ascii="Cambria Math" w:hAnsi="Cambria Math"/>
          <w:b/>
          <w:bCs/>
        </w:rPr>
        <w:t>Analysis</w:t>
      </w:r>
      <w:r w:rsidRPr="00815A0A">
        <w:rPr>
          <w:rFonts w:ascii="Cambria Math" w:hAnsi="Cambria Math"/>
        </w:rPr>
        <w:t>: This function is crucial for visualizing the model's performance during training and validation. It helps in identifying issues like overfitting or underfitting and provides insights into how well the model is learning. By comparing training and validation metrics, it becomes easier to diagnose problems with the model and adjust training strategies accordingly.</w:t>
      </w:r>
    </w:p>
    <w:p w14:paraId="7304F460" w14:textId="77777777" w:rsidR="00594775" w:rsidRPr="00153EA3" w:rsidRDefault="00594775" w:rsidP="007D4852">
      <w:pPr>
        <w:ind w:firstLine="0"/>
        <w:rPr>
          <w:rFonts w:ascii="Cambria Math" w:hAnsi="Cambria Math"/>
          <w:sz w:val="12"/>
          <w:szCs w:val="12"/>
        </w:rPr>
      </w:pPr>
    </w:p>
    <w:p w14:paraId="0F6CC1A0" w14:textId="283211C9" w:rsidR="007D4852" w:rsidRPr="00153EA3" w:rsidRDefault="00044C08" w:rsidP="00153EA3">
      <w:pPr>
        <w:pStyle w:val="Heading1"/>
        <w:jc w:val="left"/>
        <w:rPr>
          <w:rFonts w:ascii="Cambria Math" w:hAnsi="Cambria Math"/>
          <w:color w:val="002060"/>
          <w:sz w:val="28"/>
          <w:szCs w:val="28"/>
        </w:rPr>
      </w:pPr>
      <w:r w:rsidRPr="00153EA3">
        <w:rPr>
          <w:rFonts w:ascii="Cambria Math" w:hAnsi="Cambria Math"/>
          <w:color w:val="002060"/>
          <w:sz w:val="28"/>
          <w:szCs w:val="28"/>
        </w:rPr>
        <w:t xml:space="preserve">4. </w:t>
      </w:r>
      <w:r w:rsidR="007D4852" w:rsidRPr="00153EA3">
        <w:rPr>
          <w:rFonts w:ascii="Cambria Math" w:hAnsi="Cambria Math"/>
          <w:color w:val="002060"/>
          <w:sz w:val="28"/>
          <w:szCs w:val="28"/>
        </w:rPr>
        <w:t>Experiments and Results</w:t>
      </w:r>
    </w:p>
    <w:p w14:paraId="5A4CDF21" w14:textId="6AAA0787" w:rsidR="007D4852" w:rsidRPr="00153EA3" w:rsidRDefault="0025637C" w:rsidP="00153EA3">
      <w:pPr>
        <w:pStyle w:val="Heading2"/>
        <w:spacing w:line="360" w:lineRule="auto"/>
        <w:ind w:left="284"/>
        <w:rPr>
          <w:rFonts w:ascii="Cambria Math" w:hAnsi="Cambria Math"/>
          <w:color w:val="002060"/>
          <w:sz w:val="26"/>
          <w:szCs w:val="26"/>
        </w:rPr>
      </w:pPr>
      <w:r w:rsidRPr="00153EA3">
        <w:rPr>
          <w:rFonts w:ascii="Cambria Math" w:hAnsi="Cambria Math"/>
          <w:color w:val="002060"/>
          <w:sz w:val="26"/>
          <w:szCs w:val="26"/>
        </w:rPr>
        <w:t xml:space="preserve">4.1 </w:t>
      </w:r>
      <w:r w:rsidR="007D4852" w:rsidRPr="00153EA3">
        <w:rPr>
          <w:rFonts w:ascii="Cambria Math" w:hAnsi="Cambria Math"/>
          <w:color w:val="002060"/>
          <w:sz w:val="26"/>
          <w:szCs w:val="26"/>
        </w:rPr>
        <w:t>Data Splitting</w:t>
      </w:r>
    </w:p>
    <w:p w14:paraId="5218E42E" w14:textId="77777777" w:rsidR="007D4852" w:rsidRDefault="007D4852" w:rsidP="00153EA3">
      <w:pPr>
        <w:spacing w:line="360" w:lineRule="auto"/>
        <w:ind w:firstLine="0"/>
        <w:jc w:val="both"/>
        <w:rPr>
          <w:rFonts w:ascii="Cambria Math" w:hAnsi="Cambria Math"/>
        </w:rPr>
      </w:pPr>
      <w:r w:rsidRPr="000A2073">
        <w:rPr>
          <w:rFonts w:ascii="Cambria Math" w:hAnsi="Cambria Math"/>
        </w:rPr>
        <w:t>The data was split into training, validation, and test sets using an 80-10-10 split ratio. Care was taken to ensure that the split was reasonable and did not introduce class imbalance.</w:t>
      </w:r>
    </w:p>
    <w:p w14:paraId="5FAF3E0E" w14:textId="77777777" w:rsidR="00153EA3" w:rsidRPr="00153EA3" w:rsidRDefault="00153EA3" w:rsidP="00153EA3">
      <w:pPr>
        <w:pStyle w:val="NoSpacing"/>
        <w:rPr>
          <w:sz w:val="20"/>
          <w:szCs w:val="20"/>
        </w:rPr>
      </w:pPr>
    </w:p>
    <w:p w14:paraId="1FF6A7D5" w14:textId="1479F384" w:rsidR="007D4852" w:rsidRPr="00153EA3" w:rsidRDefault="0025637C" w:rsidP="00153EA3">
      <w:pPr>
        <w:pStyle w:val="Heading2"/>
        <w:spacing w:line="360" w:lineRule="auto"/>
        <w:ind w:left="284"/>
        <w:rPr>
          <w:rFonts w:ascii="Cambria Math" w:hAnsi="Cambria Math"/>
          <w:color w:val="002060"/>
          <w:sz w:val="26"/>
          <w:szCs w:val="26"/>
        </w:rPr>
      </w:pPr>
      <w:r w:rsidRPr="00153EA3">
        <w:rPr>
          <w:rFonts w:ascii="Cambria Math" w:hAnsi="Cambria Math"/>
          <w:color w:val="002060"/>
          <w:sz w:val="26"/>
          <w:szCs w:val="26"/>
        </w:rPr>
        <w:t xml:space="preserve">4.2 </w:t>
      </w:r>
      <w:r w:rsidR="007D4852" w:rsidRPr="00153EA3">
        <w:rPr>
          <w:rFonts w:ascii="Cambria Math" w:hAnsi="Cambria Math"/>
          <w:color w:val="002060"/>
          <w:sz w:val="26"/>
          <w:szCs w:val="26"/>
        </w:rPr>
        <w:t>Learning Rate Experiments</w:t>
      </w:r>
    </w:p>
    <w:p w14:paraId="5491582A" w14:textId="77777777" w:rsidR="007D4852" w:rsidRPr="00815A0A" w:rsidRDefault="007D4852" w:rsidP="00153EA3">
      <w:pPr>
        <w:spacing w:line="360" w:lineRule="auto"/>
        <w:ind w:firstLine="0"/>
        <w:jc w:val="both"/>
        <w:rPr>
          <w:rFonts w:ascii="Cambria Math" w:hAnsi="Cambria Math"/>
        </w:rPr>
      </w:pPr>
      <w:r w:rsidRPr="000A2073">
        <w:rPr>
          <w:rFonts w:ascii="Cambria Math" w:hAnsi="Cambria Math"/>
        </w:rPr>
        <w:t>Experiments were conducted with three different learning rates (0.1, 0.01, 0.001). The following graphs show the training and validation accuracy and loss for each learning rate</w:t>
      </w:r>
      <w:r w:rsidRPr="00815A0A">
        <w:rPr>
          <w:rFonts w:ascii="Cambria Math" w:hAnsi="Cambria Math"/>
        </w:rPr>
        <w:t>.</w:t>
      </w:r>
    </w:p>
    <w:p w14:paraId="66F02F87" w14:textId="77777777" w:rsidR="007D4852" w:rsidRPr="00815A0A" w:rsidRDefault="007D4852" w:rsidP="007D4852">
      <w:pPr>
        <w:rPr>
          <w:rFonts w:ascii="Cambria Math" w:hAnsi="Cambria Math"/>
        </w:rPr>
      </w:pPr>
    </w:p>
    <w:p w14:paraId="275C39F1" w14:textId="0E4FB258" w:rsidR="007D4852" w:rsidRPr="00153EA3" w:rsidRDefault="0025637C" w:rsidP="005C5472">
      <w:pPr>
        <w:pStyle w:val="Heading2"/>
        <w:ind w:left="284"/>
        <w:rPr>
          <w:rFonts w:ascii="Cambria Math" w:hAnsi="Cambria Math"/>
          <w:color w:val="002060"/>
          <w:sz w:val="26"/>
          <w:szCs w:val="26"/>
        </w:rPr>
      </w:pPr>
      <w:r w:rsidRPr="00153EA3">
        <w:rPr>
          <w:rFonts w:ascii="Cambria Math" w:hAnsi="Cambria Math"/>
          <w:color w:val="002060"/>
          <w:sz w:val="26"/>
          <w:szCs w:val="26"/>
        </w:rPr>
        <w:t xml:space="preserve">4.3 </w:t>
      </w:r>
      <w:r w:rsidR="004C62EC" w:rsidRPr="00153EA3">
        <w:rPr>
          <w:rFonts w:ascii="Cambria Math" w:hAnsi="Cambria Math"/>
          <w:color w:val="002060"/>
          <w:sz w:val="26"/>
          <w:szCs w:val="26"/>
        </w:rPr>
        <w:t>Outcome</w:t>
      </w:r>
      <w:r w:rsidR="00104B77" w:rsidRPr="00153EA3">
        <w:rPr>
          <w:rFonts w:ascii="Cambria Math" w:hAnsi="Cambria Math"/>
          <w:color w:val="002060"/>
          <w:sz w:val="26"/>
          <w:szCs w:val="26"/>
        </w:rPr>
        <w:t>s and</w:t>
      </w:r>
      <w:r w:rsidR="004C62EC" w:rsidRPr="00153EA3">
        <w:rPr>
          <w:rFonts w:ascii="Cambria Math" w:hAnsi="Cambria Math"/>
          <w:color w:val="002060"/>
          <w:sz w:val="26"/>
          <w:szCs w:val="26"/>
        </w:rPr>
        <w:t xml:space="preserve"> </w:t>
      </w:r>
      <w:r w:rsidR="007D4852" w:rsidRPr="00153EA3">
        <w:rPr>
          <w:rFonts w:ascii="Cambria Math" w:hAnsi="Cambria Math"/>
          <w:color w:val="002060"/>
          <w:sz w:val="26"/>
          <w:szCs w:val="26"/>
        </w:rPr>
        <w:t xml:space="preserve">Analysis </w:t>
      </w:r>
    </w:p>
    <w:p w14:paraId="18279B9C" w14:textId="77777777" w:rsidR="007D4852" w:rsidRPr="00815A0A" w:rsidRDefault="007D4852" w:rsidP="006A5954">
      <w:pPr>
        <w:keepNext/>
        <w:spacing w:line="360" w:lineRule="auto"/>
        <w:ind w:firstLine="0"/>
        <w:jc w:val="center"/>
        <w:rPr>
          <w:rFonts w:ascii="Cambria Math" w:hAnsi="Cambria Math"/>
        </w:rPr>
      </w:pPr>
      <w:r w:rsidRPr="00815A0A">
        <w:rPr>
          <w:rFonts w:ascii="Cambria Math" w:hAnsi="Cambria Math"/>
          <w:noProof/>
        </w:rPr>
        <w:drawing>
          <wp:inline distT="0" distB="0" distL="0" distR="0" wp14:anchorId="7F04A916" wp14:editId="305C461C">
            <wp:extent cx="5880742" cy="2286000"/>
            <wp:effectExtent l="0" t="0" r="5715" b="0"/>
            <wp:docPr id="1" name="Picture 1" descr="A graph of a training with blue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of a training with blue dots&#10;&#10;Description automatically generated with medium confidence"/>
                    <pic:cNvPicPr/>
                  </pic:nvPicPr>
                  <pic:blipFill rotWithShape="1">
                    <a:blip r:embed="rId16"/>
                    <a:srcRect l="1811"/>
                    <a:stretch/>
                  </pic:blipFill>
                  <pic:spPr bwMode="auto">
                    <a:xfrm>
                      <a:off x="0" y="0"/>
                      <a:ext cx="6051884" cy="2352528"/>
                    </a:xfrm>
                    <a:prstGeom prst="rect">
                      <a:avLst/>
                    </a:prstGeom>
                    <a:ln>
                      <a:noFill/>
                    </a:ln>
                    <a:extLst>
                      <a:ext uri="{53640926-AAD7-44D8-BBD7-CCE9431645EC}">
                        <a14:shadowObscured xmlns:a14="http://schemas.microsoft.com/office/drawing/2010/main"/>
                      </a:ext>
                    </a:extLst>
                  </pic:spPr>
                </pic:pic>
              </a:graphicData>
            </a:graphic>
          </wp:inline>
        </w:drawing>
      </w:r>
    </w:p>
    <w:p w14:paraId="428966F8" w14:textId="349FE19D" w:rsidR="007D4852" w:rsidRPr="00153EA3" w:rsidRDefault="007D4852" w:rsidP="006A5954">
      <w:pPr>
        <w:pStyle w:val="Caption"/>
        <w:spacing w:line="360" w:lineRule="auto"/>
        <w:jc w:val="center"/>
        <w:rPr>
          <w:rFonts w:ascii="Cambria Math" w:hAnsi="Cambria Math"/>
          <w:sz w:val="20"/>
          <w:szCs w:val="20"/>
        </w:rPr>
      </w:pPr>
      <w:r w:rsidRPr="00153EA3">
        <w:rPr>
          <w:rFonts w:ascii="Cambria Math" w:hAnsi="Cambria Math"/>
          <w:sz w:val="20"/>
          <w:szCs w:val="20"/>
        </w:rPr>
        <w:t xml:space="preserve">Figure </w:t>
      </w:r>
      <w:r w:rsidRPr="00153EA3">
        <w:rPr>
          <w:rFonts w:ascii="Cambria Math" w:hAnsi="Cambria Math"/>
          <w:sz w:val="20"/>
          <w:szCs w:val="20"/>
        </w:rPr>
        <w:fldChar w:fldCharType="begin"/>
      </w:r>
      <w:r w:rsidRPr="00153EA3">
        <w:rPr>
          <w:rFonts w:ascii="Cambria Math" w:hAnsi="Cambria Math"/>
          <w:sz w:val="20"/>
          <w:szCs w:val="20"/>
        </w:rPr>
        <w:instrText xml:space="preserve"> SEQ Figure \* ARABIC </w:instrText>
      </w:r>
      <w:r w:rsidRPr="00153EA3">
        <w:rPr>
          <w:rFonts w:ascii="Cambria Math" w:hAnsi="Cambria Math"/>
          <w:sz w:val="20"/>
          <w:szCs w:val="20"/>
        </w:rPr>
        <w:fldChar w:fldCharType="separate"/>
      </w:r>
      <w:r w:rsidRPr="00153EA3">
        <w:rPr>
          <w:rFonts w:ascii="Cambria Math" w:hAnsi="Cambria Math"/>
          <w:noProof/>
          <w:sz w:val="20"/>
          <w:szCs w:val="20"/>
        </w:rPr>
        <w:t>1</w:t>
      </w:r>
      <w:r w:rsidRPr="00153EA3">
        <w:rPr>
          <w:rFonts w:ascii="Cambria Math" w:hAnsi="Cambria Math"/>
          <w:sz w:val="20"/>
          <w:szCs w:val="20"/>
        </w:rPr>
        <w:fldChar w:fldCharType="end"/>
      </w:r>
      <w:r w:rsidRPr="00153EA3">
        <w:rPr>
          <w:rFonts w:ascii="Cambria Math" w:hAnsi="Cambria Math"/>
          <w:sz w:val="20"/>
          <w:szCs w:val="20"/>
        </w:rPr>
        <w:t>: Initial Training with Learning Rate 0.1</w:t>
      </w:r>
    </w:p>
    <w:p w14:paraId="2C4013E2" w14:textId="77777777" w:rsidR="007D4852" w:rsidRDefault="007D4852" w:rsidP="006A5954">
      <w:pPr>
        <w:pStyle w:val="NormalWeb"/>
        <w:spacing w:line="276" w:lineRule="auto"/>
        <w:jc w:val="both"/>
        <w:rPr>
          <w:rStyle w:val="Emphasis"/>
          <w:rFonts w:ascii="Cambria Math" w:hAnsi="Cambria Math"/>
          <w:i w:val="0"/>
          <w:iCs w:val="0"/>
        </w:rPr>
      </w:pPr>
      <w:r w:rsidRPr="0014318F">
        <w:rPr>
          <w:rStyle w:val="Emphasis"/>
          <w:rFonts w:ascii="Cambria Math" w:hAnsi="Cambria Math"/>
          <w:b/>
          <w:bCs/>
          <w:i w:val="0"/>
          <w:iCs w:val="0"/>
        </w:rPr>
        <w:t>Caption:</w:t>
      </w:r>
      <w:r w:rsidRPr="0014318F">
        <w:rPr>
          <w:rStyle w:val="Emphasis"/>
          <w:rFonts w:ascii="Cambria Math" w:hAnsi="Cambria Math"/>
          <w:i w:val="0"/>
          <w:iCs w:val="0"/>
        </w:rPr>
        <w:t xml:space="preserve"> This graph shows the training and validation accuracy and loss for the initial training phase with a learning rate of 0.1.</w:t>
      </w:r>
    </w:p>
    <w:p w14:paraId="794B18FE" w14:textId="77777777" w:rsidR="0014318F" w:rsidRPr="006A5954" w:rsidRDefault="0014318F" w:rsidP="00153EA3">
      <w:pPr>
        <w:pStyle w:val="NormalWeb"/>
        <w:spacing w:line="276" w:lineRule="auto"/>
        <w:rPr>
          <w:rStyle w:val="Emphasis"/>
          <w:rFonts w:ascii="Cambria Math" w:hAnsi="Cambria Math"/>
          <w:i w:val="0"/>
          <w:iCs w:val="0"/>
        </w:rPr>
      </w:pPr>
    </w:p>
    <w:p w14:paraId="31478C23" w14:textId="77777777" w:rsidR="007D4852" w:rsidRPr="0014318F" w:rsidRDefault="007D4852" w:rsidP="006A5954">
      <w:pPr>
        <w:pStyle w:val="NormalWeb"/>
        <w:spacing w:line="276" w:lineRule="auto"/>
        <w:jc w:val="both"/>
        <w:rPr>
          <w:rStyle w:val="Emphasis"/>
          <w:rFonts w:ascii="Cambria Math" w:hAnsi="Cambria Math"/>
          <w:i w:val="0"/>
          <w:iCs w:val="0"/>
        </w:rPr>
      </w:pPr>
      <w:r w:rsidRPr="0014318F">
        <w:rPr>
          <w:rStyle w:val="Emphasis"/>
          <w:rFonts w:ascii="Cambria Math" w:hAnsi="Cambria Math"/>
          <w:b/>
          <w:bCs/>
          <w:i w:val="0"/>
          <w:iCs w:val="0"/>
        </w:rPr>
        <w:t>Analysis:</w:t>
      </w:r>
      <w:r w:rsidRPr="0014318F">
        <w:rPr>
          <w:rStyle w:val="Emphasis"/>
          <w:rFonts w:ascii="Cambria Math" w:hAnsi="Cambria Math"/>
          <w:i w:val="0"/>
          <w:iCs w:val="0"/>
        </w:rPr>
        <w:t xml:space="preserve"> The trends in accuracy and loss values over the epochs help determine the effectiveness of the chosen learning rate. Generally, increasing accuracy and decreasing loss indicate a successful training process. If validation accuracy plateaus or decreases while training accuracy continues to increase, it might indicate overfitting.</w:t>
      </w:r>
    </w:p>
    <w:p w14:paraId="53845C7D" w14:textId="77777777" w:rsidR="006E556E" w:rsidRPr="00A303AA" w:rsidRDefault="006E556E" w:rsidP="0045060B">
      <w:pPr>
        <w:ind w:firstLine="0"/>
        <w:rPr>
          <w:rFonts w:ascii="Cambria Math" w:hAnsi="Cambria Math"/>
          <w:sz w:val="32"/>
          <w:szCs w:val="32"/>
        </w:rPr>
      </w:pPr>
    </w:p>
    <w:p w14:paraId="20D7D5B0" w14:textId="77777777" w:rsidR="007D4852" w:rsidRPr="00815A0A" w:rsidRDefault="007D4852" w:rsidP="006A5954">
      <w:pPr>
        <w:keepNext/>
        <w:spacing w:line="360" w:lineRule="auto"/>
        <w:ind w:firstLine="0"/>
        <w:jc w:val="center"/>
        <w:rPr>
          <w:rFonts w:ascii="Cambria Math" w:hAnsi="Cambria Math"/>
        </w:rPr>
      </w:pPr>
      <w:r w:rsidRPr="00815A0A">
        <w:rPr>
          <w:rFonts w:ascii="Cambria Math" w:hAnsi="Cambria Math"/>
          <w:noProof/>
        </w:rPr>
        <w:drawing>
          <wp:inline distT="0" distB="0" distL="0" distR="0" wp14:anchorId="1AEF9CC8" wp14:editId="65390C25">
            <wp:extent cx="5904564" cy="2270987"/>
            <wp:effectExtent l="0" t="0" r="1270" b="0"/>
            <wp:docPr id="2" name="Picture 2" descr="A graph of a training with a number of poi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of a training with a number of points&#10;&#10;Description automatically generated with medium confidence"/>
                    <pic:cNvPicPr/>
                  </pic:nvPicPr>
                  <pic:blipFill>
                    <a:blip r:embed="rId17"/>
                    <a:stretch>
                      <a:fillRect/>
                    </a:stretch>
                  </pic:blipFill>
                  <pic:spPr>
                    <a:xfrm>
                      <a:off x="0" y="0"/>
                      <a:ext cx="5962836" cy="2293399"/>
                    </a:xfrm>
                    <a:prstGeom prst="rect">
                      <a:avLst/>
                    </a:prstGeom>
                  </pic:spPr>
                </pic:pic>
              </a:graphicData>
            </a:graphic>
          </wp:inline>
        </w:drawing>
      </w:r>
    </w:p>
    <w:p w14:paraId="132D728B" w14:textId="068D83FA" w:rsidR="007D4852" w:rsidRPr="00153EA3" w:rsidRDefault="007D4852" w:rsidP="006A5954">
      <w:pPr>
        <w:pStyle w:val="Caption"/>
        <w:spacing w:line="360" w:lineRule="auto"/>
        <w:jc w:val="center"/>
        <w:rPr>
          <w:rFonts w:ascii="Cambria Math" w:hAnsi="Cambria Math"/>
          <w:sz w:val="20"/>
          <w:szCs w:val="20"/>
        </w:rPr>
      </w:pPr>
      <w:r w:rsidRPr="00153EA3">
        <w:rPr>
          <w:rFonts w:ascii="Cambria Math" w:hAnsi="Cambria Math"/>
          <w:sz w:val="20"/>
          <w:szCs w:val="20"/>
        </w:rPr>
        <w:t xml:space="preserve">Figure </w:t>
      </w:r>
      <w:r w:rsidRPr="00153EA3">
        <w:rPr>
          <w:rFonts w:ascii="Cambria Math" w:hAnsi="Cambria Math"/>
          <w:sz w:val="20"/>
          <w:szCs w:val="20"/>
        </w:rPr>
        <w:fldChar w:fldCharType="begin"/>
      </w:r>
      <w:r w:rsidRPr="00153EA3">
        <w:rPr>
          <w:rFonts w:ascii="Cambria Math" w:hAnsi="Cambria Math"/>
          <w:sz w:val="20"/>
          <w:szCs w:val="20"/>
        </w:rPr>
        <w:instrText xml:space="preserve"> SEQ Figure \* ARABIC </w:instrText>
      </w:r>
      <w:r w:rsidRPr="00153EA3">
        <w:rPr>
          <w:rFonts w:ascii="Cambria Math" w:hAnsi="Cambria Math"/>
          <w:sz w:val="20"/>
          <w:szCs w:val="20"/>
        </w:rPr>
        <w:fldChar w:fldCharType="separate"/>
      </w:r>
      <w:r w:rsidRPr="00153EA3">
        <w:rPr>
          <w:rFonts w:ascii="Cambria Math" w:hAnsi="Cambria Math"/>
          <w:noProof/>
          <w:sz w:val="20"/>
          <w:szCs w:val="20"/>
        </w:rPr>
        <w:t>2</w:t>
      </w:r>
      <w:r w:rsidRPr="00153EA3">
        <w:rPr>
          <w:rFonts w:ascii="Cambria Math" w:hAnsi="Cambria Math"/>
          <w:sz w:val="20"/>
          <w:szCs w:val="20"/>
        </w:rPr>
        <w:fldChar w:fldCharType="end"/>
      </w:r>
      <w:r w:rsidRPr="00153EA3">
        <w:rPr>
          <w:rFonts w:ascii="Cambria Math" w:hAnsi="Cambria Math"/>
          <w:sz w:val="20"/>
          <w:szCs w:val="20"/>
        </w:rPr>
        <w:t>: Initial Training with Learning Rate 0.01</w:t>
      </w:r>
    </w:p>
    <w:p w14:paraId="24C84CEF" w14:textId="0EED8729" w:rsidR="0014318F" w:rsidRDefault="007D4852" w:rsidP="006A5954">
      <w:pPr>
        <w:pStyle w:val="NormalWeb"/>
        <w:spacing w:line="276" w:lineRule="auto"/>
        <w:jc w:val="both"/>
        <w:rPr>
          <w:rFonts w:ascii="Cambria Math" w:hAnsi="Cambria Math"/>
        </w:rPr>
      </w:pPr>
      <w:r w:rsidRPr="0014318F">
        <w:rPr>
          <w:rStyle w:val="Emphasis"/>
          <w:rFonts w:ascii="Cambria Math" w:hAnsi="Cambria Math"/>
          <w:b/>
          <w:bCs/>
          <w:i w:val="0"/>
          <w:iCs w:val="0"/>
        </w:rPr>
        <w:t>Caption:</w:t>
      </w:r>
      <w:r w:rsidRPr="00815A0A">
        <w:rPr>
          <w:rFonts w:ascii="Cambria Math" w:hAnsi="Cambria Math"/>
        </w:rPr>
        <w:t xml:space="preserve"> This graph shows the training and validation accuracy and loss for the initial training phase with a learning rate of 0.1.</w:t>
      </w:r>
    </w:p>
    <w:p w14:paraId="4912E148" w14:textId="5376401A" w:rsidR="0042639A" w:rsidRDefault="007D4852" w:rsidP="006A5954">
      <w:pPr>
        <w:pStyle w:val="NormalWeb"/>
        <w:spacing w:line="276" w:lineRule="auto"/>
        <w:jc w:val="both"/>
        <w:rPr>
          <w:rFonts w:ascii="Cambria Math" w:hAnsi="Cambria Math"/>
        </w:rPr>
      </w:pPr>
      <w:r w:rsidRPr="00153EA3">
        <w:rPr>
          <w:rStyle w:val="Emphasis"/>
          <w:rFonts w:ascii="Cambria Math" w:hAnsi="Cambria Math"/>
          <w:b/>
          <w:bCs/>
          <w:i w:val="0"/>
          <w:iCs w:val="0"/>
        </w:rPr>
        <w:t>Analysis:</w:t>
      </w:r>
      <w:r w:rsidRPr="00815A0A">
        <w:rPr>
          <w:rFonts w:ascii="Cambria Math" w:hAnsi="Cambria Math"/>
        </w:rPr>
        <w:t xml:space="preserve"> The trends in accuracy and loss values over the epochs help determine the effectiveness of the chosen learning rate. Generally, increasing accuracy and decreasing loss indicate a successful training process. If validation accuracy plateaus or decreases while training accuracy continues to increase, it might indicate overfitting.</w:t>
      </w:r>
    </w:p>
    <w:p w14:paraId="7046E38A" w14:textId="77777777" w:rsidR="005C5472" w:rsidRPr="00A303AA" w:rsidRDefault="005C5472" w:rsidP="006A5954">
      <w:pPr>
        <w:pStyle w:val="NormalWeb"/>
        <w:spacing w:line="276" w:lineRule="auto"/>
        <w:jc w:val="both"/>
        <w:rPr>
          <w:rFonts w:ascii="Cambria Math" w:hAnsi="Cambria Math"/>
          <w:sz w:val="32"/>
          <w:szCs w:val="32"/>
        </w:rPr>
      </w:pPr>
    </w:p>
    <w:p w14:paraId="51ED7C9A" w14:textId="77777777" w:rsidR="007D4852" w:rsidRPr="00815A0A" w:rsidRDefault="007D4852" w:rsidP="006A5954">
      <w:pPr>
        <w:keepNext/>
        <w:spacing w:line="360" w:lineRule="auto"/>
        <w:ind w:firstLine="0"/>
        <w:jc w:val="center"/>
        <w:rPr>
          <w:rFonts w:ascii="Cambria Math" w:hAnsi="Cambria Math"/>
        </w:rPr>
      </w:pPr>
      <w:r w:rsidRPr="00815A0A">
        <w:rPr>
          <w:rFonts w:ascii="Cambria Math" w:hAnsi="Cambria Math"/>
          <w:noProof/>
        </w:rPr>
        <w:drawing>
          <wp:inline distT="0" distB="0" distL="0" distR="0" wp14:anchorId="426A3F5D" wp14:editId="5F07946E">
            <wp:extent cx="5918105" cy="2311879"/>
            <wp:effectExtent l="0" t="0" r="6985" b="0"/>
            <wp:docPr id="3" name="Picture 3" descr="A graph of a training and train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of a training and training&#10;&#10;Description automatically generated with medium confidence"/>
                    <pic:cNvPicPr/>
                  </pic:nvPicPr>
                  <pic:blipFill rotWithShape="1">
                    <a:blip r:embed="rId18"/>
                    <a:srcRect l="1211"/>
                    <a:stretch/>
                  </pic:blipFill>
                  <pic:spPr bwMode="auto">
                    <a:xfrm>
                      <a:off x="0" y="0"/>
                      <a:ext cx="5998875" cy="2343432"/>
                    </a:xfrm>
                    <a:prstGeom prst="rect">
                      <a:avLst/>
                    </a:prstGeom>
                    <a:ln>
                      <a:noFill/>
                    </a:ln>
                    <a:extLst>
                      <a:ext uri="{53640926-AAD7-44D8-BBD7-CCE9431645EC}">
                        <a14:shadowObscured xmlns:a14="http://schemas.microsoft.com/office/drawing/2010/main"/>
                      </a:ext>
                    </a:extLst>
                  </pic:spPr>
                </pic:pic>
              </a:graphicData>
            </a:graphic>
          </wp:inline>
        </w:drawing>
      </w:r>
    </w:p>
    <w:p w14:paraId="1ED1F704" w14:textId="77777777" w:rsidR="007D4852" w:rsidRPr="0014318F" w:rsidRDefault="007D4852" w:rsidP="005C5472">
      <w:pPr>
        <w:pStyle w:val="Caption"/>
        <w:spacing w:line="360" w:lineRule="auto"/>
        <w:jc w:val="center"/>
        <w:rPr>
          <w:rFonts w:ascii="Cambria Math" w:hAnsi="Cambria Math"/>
          <w:sz w:val="20"/>
          <w:szCs w:val="20"/>
        </w:rPr>
      </w:pPr>
      <w:r w:rsidRPr="0014318F">
        <w:rPr>
          <w:rFonts w:ascii="Cambria Math" w:hAnsi="Cambria Math"/>
          <w:sz w:val="20"/>
          <w:szCs w:val="20"/>
        </w:rPr>
        <w:t xml:space="preserve">Figure </w:t>
      </w:r>
      <w:r w:rsidRPr="0014318F">
        <w:rPr>
          <w:rFonts w:ascii="Cambria Math" w:hAnsi="Cambria Math"/>
          <w:sz w:val="20"/>
          <w:szCs w:val="20"/>
        </w:rPr>
        <w:fldChar w:fldCharType="begin"/>
      </w:r>
      <w:r w:rsidRPr="0014318F">
        <w:rPr>
          <w:rFonts w:ascii="Cambria Math" w:hAnsi="Cambria Math"/>
          <w:sz w:val="20"/>
          <w:szCs w:val="20"/>
        </w:rPr>
        <w:instrText xml:space="preserve"> SEQ Figure \* ARABIC </w:instrText>
      </w:r>
      <w:r w:rsidRPr="0014318F">
        <w:rPr>
          <w:rFonts w:ascii="Cambria Math" w:hAnsi="Cambria Math"/>
          <w:sz w:val="20"/>
          <w:szCs w:val="20"/>
        </w:rPr>
        <w:fldChar w:fldCharType="separate"/>
      </w:r>
      <w:r w:rsidRPr="0014318F">
        <w:rPr>
          <w:rFonts w:ascii="Cambria Math" w:hAnsi="Cambria Math"/>
          <w:noProof/>
          <w:sz w:val="20"/>
          <w:szCs w:val="20"/>
        </w:rPr>
        <w:t>3</w:t>
      </w:r>
      <w:r w:rsidRPr="0014318F">
        <w:rPr>
          <w:rFonts w:ascii="Cambria Math" w:hAnsi="Cambria Math"/>
          <w:sz w:val="20"/>
          <w:szCs w:val="20"/>
        </w:rPr>
        <w:fldChar w:fldCharType="end"/>
      </w:r>
      <w:r w:rsidRPr="0014318F">
        <w:rPr>
          <w:rFonts w:ascii="Cambria Math" w:hAnsi="Cambria Math"/>
          <w:sz w:val="20"/>
          <w:szCs w:val="20"/>
        </w:rPr>
        <w:t>: Initial Training with Learning Rate 0.001</w:t>
      </w:r>
    </w:p>
    <w:p w14:paraId="2685CA4F" w14:textId="7903196B" w:rsidR="0042639A" w:rsidRDefault="007D4852" w:rsidP="007C0668">
      <w:pPr>
        <w:pStyle w:val="NormalWeb"/>
        <w:spacing w:line="276" w:lineRule="auto"/>
        <w:jc w:val="both"/>
        <w:rPr>
          <w:rFonts w:ascii="Cambria Math" w:hAnsi="Cambria Math"/>
        </w:rPr>
      </w:pPr>
      <w:r w:rsidRPr="0014318F">
        <w:rPr>
          <w:rStyle w:val="Emphasis"/>
          <w:rFonts w:ascii="Cambria Math" w:hAnsi="Cambria Math"/>
          <w:b/>
          <w:bCs/>
          <w:i w:val="0"/>
          <w:iCs w:val="0"/>
        </w:rPr>
        <w:t>Caption:</w:t>
      </w:r>
      <w:r w:rsidRPr="0014318F">
        <w:rPr>
          <w:rStyle w:val="Emphasis"/>
          <w:b/>
          <w:bCs/>
        </w:rPr>
        <w:t xml:space="preserve"> </w:t>
      </w:r>
      <w:r w:rsidRPr="0014318F">
        <w:rPr>
          <w:rFonts w:ascii="Cambria Math" w:hAnsi="Cambria Math"/>
        </w:rPr>
        <w:t>This graph shows the training and validation accuracy and loss for the initial training phase with a learning rate of 0.1.</w:t>
      </w:r>
    </w:p>
    <w:p w14:paraId="56C86A7A" w14:textId="77777777" w:rsidR="0014318F" w:rsidRPr="0014318F" w:rsidRDefault="0014318F" w:rsidP="007C0668">
      <w:pPr>
        <w:pStyle w:val="NormalWeb"/>
        <w:spacing w:line="276" w:lineRule="auto"/>
        <w:jc w:val="both"/>
        <w:rPr>
          <w:rFonts w:ascii="Cambria Math" w:hAnsi="Cambria Math"/>
        </w:rPr>
      </w:pPr>
    </w:p>
    <w:p w14:paraId="67E4C2BC" w14:textId="77777777" w:rsidR="007D4852" w:rsidRDefault="007D4852" w:rsidP="007C0668">
      <w:pPr>
        <w:pStyle w:val="NormalWeb"/>
        <w:spacing w:line="276" w:lineRule="auto"/>
        <w:jc w:val="both"/>
        <w:rPr>
          <w:rFonts w:ascii="Cambria Math" w:hAnsi="Cambria Math"/>
        </w:rPr>
      </w:pPr>
      <w:r w:rsidRPr="0014318F">
        <w:rPr>
          <w:rStyle w:val="Emphasis"/>
          <w:rFonts w:ascii="Cambria Math" w:hAnsi="Cambria Math"/>
          <w:b/>
          <w:bCs/>
          <w:i w:val="0"/>
          <w:iCs w:val="0"/>
        </w:rPr>
        <w:t>Analysis:</w:t>
      </w:r>
      <w:r w:rsidRPr="0014318F">
        <w:rPr>
          <w:rFonts w:ascii="Cambria Math" w:hAnsi="Cambria Math"/>
        </w:rPr>
        <w:t xml:space="preserve"> The trends in accuracy and loss values over the epochs help determine the effectiveness of the chosen learning rate. Generally, increasing accuracy and decreasing loss indicate a successful training process. If validation accuracy plateaus or decreases while training accuracy continues to increase, it might indicate overfitting.</w:t>
      </w:r>
    </w:p>
    <w:p w14:paraId="35665BB5" w14:textId="77777777" w:rsidR="007C0668" w:rsidRPr="006047DB" w:rsidRDefault="007C0668" w:rsidP="007C0668">
      <w:pPr>
        <w:pStyle w:val="NormalWeb"/>
        <w:spacing w:line="276" w:lineRule="auto"/>
        <w:rPr>
          <w:rFonts w:ascii="Cambria Math" w:hAnsi="Cambria Math"/>
          <w:sz w:val="32"/>
          <w:szCs w:val="32"/>
        </w:rPr>
      </w:pPr>
    </w:p>
    <w:p w14:paraId="4E0F8D06" w14:textId="77777777" w:rsidR="007D4852" w:rsidRPr="00815A0A" w:rsidRDefault="007D4852" w:rsidP="005C5472">
      <w:pPr>
        <w:keepNext/>
        <w:spacing w:line="360" w:lineRule="auto"/>
        <w:ind w:firstLine="0"/>
        <w:jc w:val="center"/>
        <w:rPr>
          <w:rFonts w:ascii="Cambria Math" w:hAnsi="Cambria Math"/>
        </w:rPr>
      </w:pPr>
      <w:r w:rsidRPr="00815A0A">
        <w:rPr>
          <w:rFonts w:ascii="Cambria Math" w:hAnsi="Cambria Math"/>
          <w:noProof/>
        </w:rPr>
        <w:drawing>
          <wp:inline distT="0" distB="0" distL="0" distR="0" wp14:anchorId="05CF3A5A" wp14:editId="12D063AB">
            <wp:extent cx="6029864" cy="2363631"/>
            <wp:effectExtent l="0" t="0" r="9525" b="0"/>
            <wp:docPr id="5" name="Picture 5" descr="A graph of a train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aph of a training&#10;&#10;Description automatically generated with medium confidence"/>
                    <pic:cNvPicPr/>
                  </pic:nvPicPr>
                  <pic:blipFill rotWithShape="1">
                    <a:blip r:embed="rId19"/>
                    <a:srcRect l="1329"/>
                    <a:stretch/>
                  </pic:blipFill>
                  <pic:spPr bwMode="auto">
                    <a:xfrm>
                      <a:off x="0" y="0"/>
                      <a:ext cx="6094427" cy="2388939"/>
                    </a:xfrm>
                    <a:prstGeom prst="rect">
                      <a:avLst/>
                    </a:prstGeom>
                    <a:ln>
                      <a:noFill/>
                    </a:ln>
                    <a:extLst>
                      <a:ext uri="{53640926-AAD7-44D8-BBD7-CCE9431645EC}">
                        <a14:shadowObscured xmlns:a14="http://schemas.microsoft.com/office/drawing/2010/main"/>
                      </a:ext>
                    </a:extLst>
                  </pic:spPr>
                </pic:pic>
              </a:graphicData>
            </a:graphic>
          </wp:inline>
        </w:drawing>
      </w:r>
    </w:p>
    <w:p w14:paraId="45A1FA25" w14:textId="77777777" w:rsidR="007D4852" w:rsidRPr="007C0668" w:rsidRDefault="007D4852" w:rsidP="005C5472">
      <w:pPr>
        <w:pStyle w:val="Caption"/>
        <w:spacing w:line="360" w:lineRule="auto"/>
        <w:jc w:val="center"/>
        <w:rPr>
          <w:rFonts w:ascii="Cambria Math" w:hAnsi="Cambria Math"/>
          <w:sz w:val="20"/>
          <w:szCs w:val="20"/>
        </w:rPr>
      </w:pPr>
      <w:r w:rsidRPr="007C0668">
        <w:rPr>
          <w:rFonts w:ascii="Cambria Math" w:hAnsi="Cambria Math"/>
          <w:sz w:val="20"/>
          <w:szCs w:val="20"/>
        </w:rPr>
        <w:t xml:space="preserve">Figure </w:t>
      </w:r>
      <w:r w:rsidRPr="007C0668">
        <w:rPr>
          <w:rFonts w:ascii="Cambria Math" w:hAnsi="Cambria Math"/>
          <w:sz w:val="20"/>
          <w:szCs w:val="20"/>
        </w:rPr>
        <w:fldChar w:fldCharType="begin"/>
      </w:r>
      <w:r w:rsidRPr="007C0668">
        <w:rPr>
          <w:rFonts w:ascii="Cambria Math" w:hAnsi="Cambria Math"/>
          <w:sz w:val="20"/>
          <w:szCs w:val="20"/>
        </w:rPr>
        <w:instrText xml:space="preserve"> SEQ Figure \* ARABIC </w:instrText>
      </w:r>
      <w:r w:rsidRPr="007C0668">
        <w:rPr>
          <w:rFonts w:ascii="Cambria Math" w:hAnsi="Cambria Math"/>
          <w:sz w:val="20"/>
          <w:szCs w:val="20"/>
        </w:rPr>
        <w:fldChar w:fldCharType="separate"/>
      </w:r>
      <w:r w:rsidRPr="007C0668">
        <w:rPr>
          <w:rFonts w:ascii="Cambria Math" w:hAnsi="Cambria Math"/>
          <w:noProof/>
          <w:sz w:val="20"/>
          <w:szCs w:val="20"/>
        </w:rPr>
        <w:t>4</w:t>
      </w:r>
      <w:r w:rsidRPr="007C0668">
        <w:rPr>
          <w:rFonts w:ascii="Cambria Math" w:hAnsi="Cambria Math"/>
          <w:sz w:val="20"/>
          <w:szCs w:val="20"/>
        </w:rPr>
        <w:fldChar w:fldCharType="end"/>
      </w:r>
      <w:r w:rsidRPr="007C0668">
        <w:rPr>
          <w:rFonts w:ascii="Cambria Math" w:hAnsi="Cambria Math"/>
          <w:sz w:val="20"/>
          <w:szCs w:val="20"/>
        </w:rPr>
        <w:t>: Transfer Learning - Training with Best Learning Rate 0.1</w:t>
      </w:r>
    </w:p>
    <w:p w14:paraId="7206248C" w14:textId="77777777" w:rsidR="007D4852" w:rsidRDefault="007D4852" w:rsidP="007C0668">
      <w:pPr>
        <w:pStyle w:val="NormalWeb"/>
        <w:spacing w:line="276" w:lineRule="auto"/>
        <w:jc w:val="both"/>
        <w:rPr>
          <w:rFonts w:ascii="Cambria Math" w:hAnsi="Cambria Math"/>
        </w:rPr>
      </w:pPr>
      <w:r w:rsidRPr="007C0668">
        <w:rPr>
          <w:rStyle w:val="Emphasis"/>
          <w:rFonts w:ascii="Cambria Math" w:hAnsi="Cambria Math"/>
          <w:b/>
          <w:bCs/>
          <w:i w:val="0"/>
          <w:iCs w:val="0"/>
        </w:rPr>
        <w:t>Caption:</w:t>
      </w:r>
      <w:r w:rsidRPr="00815A0A">
        <w:rPr>
          <w:rFonts w:ascii="Cambria Math" w:hAnsi="Cambria Math"/>
        </w:rPr>
        <w:t xml:space="preserve"> This graph represents the training and validation metrics for the transfer learning process using the best learning rate identified (0.1).</w:t>
      </w:r>
    </w:p>
    <w:p w14:paraId="665B2661" w14:textId="77777777" w:rsidR="007C0668" w:rsidRPr="00815A0A" w:rsidRDefault="007C0668" w:rsidP="007C0668">
      <w:pPr>
        <w:pStyle w:val="NoSpacing"/>
        <w:spacing w:line="276" w:lineRule="auto"/>
        <w:jc w:val="both"/>
      </w:pPr>
    </w:p>
    <w:p w14:paraId="70B4F728" w14:textId="77777777" w:rsidR="007D4852" w:rsidRDefault="007D4852" w:rsidP="007C0668">
      <w:pPr>
        <w:pStyle w:val="NormalWeb"/>
        <w:spacing w:line="276" w:lineRule="auto"/>
        <w:jc w:val="both"/>
        <w:rPr>
          <w:rFonts w:ascii="Cambria Math" w:hAnsi="Cambria Math"/>
        </w:rPr>
      </w:pPr>
      <w:r w:rsidRPr="007C0668">
        <w:rPr>
          <w:rStyle w:val="Emphasis"/>
          <w:rFonts w:ascii="Cambria Math" w:hAnsi="Cambria Math"/>
          <w:b/>
          <w:bCs/>
          <w:i w:val="0"/>
          <w:iCs w:val="0"/>
        </w:rPr>
        <w:t>Analysis:</w:t>
      </w:r>
      <w:r w:rsidRPr="00815A0A">
        <w:rPr>
          <w:rFonts w:ascii="Cambria Math" w:hAnsi="Cambria Math"/>
        </w:rPr>
        <w:t xml:space="preserve"> The graph should ideally show improved performance compared to the initial training, indicating the effectiveness of transfer learning. Better training and validation accuracy and lower loss values suggest that the model is leveraging pre-trained weights effectively.</w:t>
      </w:r>
    </w:p>
    <w:p w14:paraId="2D7D2326" w14:textId="77777777" w:rsidR="005C5472" w:rsidRPr="006047DB" w:rsidRDefault="005C5472" w:rsidP="007C0668">
      <w:pPr>
        <w:pStyle w:val="NormalWeb"/>
        <w:spacing w:line="276" w:lineRule="auto"/>
        <w:jc w:val="both"/>
        <w:rPr>
          <w:rFonts w:ascii="Cambria Math" w:hAnsi="Cambria Math"/>
          <w:sz w:val="32"/>
          <w:szCs w:val="32"/>
        </w:rPr>
      </w:pPr>
    </w:p>
    <w:p w14:paraId="697AB3BD" w14:textId="77777777" w:rsidR="007D4852" w:rsidRPr="00815A0A" w:rsidRDefault="007D4852" w:rsidP="0014318F">
      <w:pPr>
        <w:keepNext/>
        <w:spacing w:line="360" w:lineRule="auto"/>
        <w:jc w:val="center"/>
        <w:rPr>
          <w:rFonts w:ascii="Cambria Math" w:hAnsi="Cambria Math"/>
        </w:rPr>
      </w:pPr>
      <w:r w:rsidRPr="00815A0A">
        <w:rPr>
          <w:rFonts w:ascii="Cambria Math" w:hAnsi="Cambria Math"/>
          <w:noProof/>
        </w:rPr>
        <w:drawing>
          <wp:inline distT="0" distB="0" distL="0" distR="0" wp14:anchorId="292F3B50" wp14:editId="2A2AB363">
            <wp:extent cx="4493033" cy="4011283"/>
            <wp:effectExtent l="0" t="0" r="3175" b="8890"/>
            <wp:docPr id="6" name="Picture 6" descr="A blue squares with whit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blue squares with white squares&#10;&#10;Description automatically generated"/>
                    <pic:cNvPicPr/>
                  </pic:nvPicPr>
                  <pic:blipFill rotWithShape="1">
                    <a:blip r:embed="rId20"/>
                    <a:srcRect l="3327" t="1436" r="1618" b="940"/>
                    <a:stretch/>
                  </pic:blipFill>
                  <pic:spPr bwMode="auto">
                    <a:xfrm>
                      <a:off x="0" y="0"/>
                      <a:ext cx="4552655" cy="4064512"/>
                    </a:xfrm>
                    <a:prstGeom prst="rect">
                      <a:avLst/>
                    </a:prstGeom>
                    <a:ln>
                      <a:noFill/>
                    </a:ln>
                    <a:extLst>
                      <a:ext uri="{53640926-AAD7-44D8-BBD7-CCE9431645EC}">
                        <a14:shadowObscured xmlns:a14="http://schemas.microsoft.com/office/drawing/2010/main"/>
                      </a:ext>
                    </a:extLst>
                  </pic:spPr>
                </pic:pic>
              </a:graphicData>
            </a:graphic>
          </wp:inline>
        </w:drawing>
      </w:r>
    </w:p>
    <w:p w14:paraId="234E3D64" w14:textId="77777777" w:rsidR="007D4852" w:rsidRPr="007C0668" w:rsidRDefault="007D4852" w:rsidP="0014318F">
      <w:pPr>
        <w:pStyle w:val="Caption"/>
        <w:spacing w:line="360" w:lineRule="auto"/>
        <w:jc w:val="center"/>
        <w:rPr>
          <w:rFonts w:ascii="Cambria Math" w:hAnsi="Cambria Math"/>
          <w:sz w:val="20"/>
          <w:szCs w:val="20"/>
        </w:rPr>
      </w:pPr>
      <w:r w:rsidRPr="007C0668">
        <w:rPr>
          <w:rFonts w:ascii="Cambria Math" w:hAnsi="Cambria Math"/>
          <w:sz w:val="20"/>
          <w:szCs w:val="20"/>
        </w:rPr>
        <w:t xml:space="preserve">Figure </w:t>
      </w:r>
      <w:r w:rsidRPr="007C0668">
        <w:rPr>
          <w:rFonts w:ascii="Cambria Math" w:hAnsi="Cambria Math"/>
          <w:sz w:val="20"/>
          <w:szCs w:val="20"/>
        </w:rPr>
        <w:fldChar w:fldCharType="begin"/>
      </w:r>
      <w:r w:rsidRPr="007C0668">
        <w:rPr>
          <w:rFonts w:ascii="Cambria Math" w:hAnsi="Cambria Math"/>
          <w:sz w:val="20"/>
          <w:szCs w:val="20"/>
        </w:rPr>
        <w:instrText xml:space="preserve"> SEQ Figure \* ARABIC </w:instrText>
      </w:r>
      <w:r w:rsidRPr="007C0668">
        <w:rPr>
          <w:rFonts w:ascii="Cambria Math" w:hAnsi="Cambria Math"/>
          <w:sz w:val="20"/>
          <w:szCs w:val="20"/>
        </w:rPr>
        <w:fldChar w:fldCharType="separate"/>
      </w:r>
      <w:r w:rsidRPr="007C0668">
        <w:rPr>
          <w:rFonts w:ascii="Cambria Math" w:hAnsi="Cambria Math"/>
          <w:noProof/>
          <w:sz w:val="20"/>
          <w:szCs w:val="20"/>
        </w:rPr>
        <w:t>5</w:t>
      </w:r>
      <w:r w:rsidRPr="007C0668">
        <w:rPr>
          <w:rFonts w:ascii="Cambria Math" w:hAnsi="Cambria Math"/>
          <w:sz w:val="20"/>
          <w:szCs w:val="20"/>
        </w:rPr>
        <w:fldChar w:fldCharType="end"/>
      </w:r>
      <w:r w:rsidRPr="007C0668">
        <w:rPr>
          <w:rFonts w:ascii="Cambria Math" w:hAnsi="Cambria Math"/>
          <w:sz w:val="20"/>
          <w:szCs w:val="20"/>
        </w:rPr>
        <w:t>: Confusion Matrix</w:t>
      </w:r>
    </w:p>
    <w:p w14:paraId="0B95F61B" w14:textId="77777777" w:rsidR="007D4852" w:rsidRDefault="007D4852" w:rsidP="007C0668">
      <w:pPr>
        <w:pStyle w:val="NormalWeb"/>
        <w:spacing w:line="276" w:lineRule="auto"/>
        <w:jc w:val="both"/>
        <w:rPr>
          <w:rFonts w:ascii="Cambria Math" w:hAnsi="Cambria Math"/>
        </w:rPr>
      </w:pPr>
      <w:r w:rsidRPr="007C0668">
        <w:rPr>
          <w:rStyle w:val="Emphasis"/>
          <w:rFonts w:ascii="Cambria Math" w:hAnsi="Cambria Math"/>
          <w:b/>
          <w:bCs/>
          <w:i w:val="0"/>
          <w:iCs w:val="0"/>
        </w:rPr>
        <w:t>Caption:</w:t>
      </w:r>
      <w:r w:rsidRPr="00815A0A">
        <w:rPr>
          <w:rFonts w:ascii="Cambria Math" w:hAnsi="Cambria Math"/>
        </w:rPr>
        <w:t xml:space="preserve"> This graph shows the confusion matrix for the classifier on the test dataset using the best learning rate.</w:t>
      </w:r>
    </w:p>
    <w:p w14:paraId="7933D7FC" w14:textId="77777777" w:rsidR="007C0668" w:rsidRPr="00815A0A" w:rsidRDefault="007C0668" w:rsidP="007C0668">
      <w:pPr>
        <w:pStyle w:val="NormalWeb"/>
        <w:spacing w:line="276" w:lineRule="auto"/>
        <w:jc w:val="both"/>
        <w:rPr>
          <w:rFonts w:ascii="Cambria Math" w:hAnsi="Cambria Math"/>
        </w:rPr>
      </w:pPr>
    </w:p>
    <w:p w14:paraId="44C997DE" w14:textId="72A1F13A" w:rsidR="007D4852" w:rsidRDefault="007D4852" w:rsidP="007C0668">
      <w:pPr>
        <w:pStyle w:val="NormalWeb"/>
        <w:spacing w:line="276" w:lineRule="auto"/>
        <w:jc w:val="both"/>
        <w:rPr>
          <w:rFonts w:ascii="Cambria Math" w:hAnsi="Cambria Math"/>
        </w:rPr>
      </w:pPr>
      <w:r w:rsidRPr="007C0668">
        <w:rPr>
          <w:rStyle w:val="Emphasis"/>
          <w:rFonts w:ascii="Cambria Math" w:hAnsi="Cambria Math"/>
          <w:b/>
          <w:bCs/>
          <w:i w:val="0"/>
          <w:iCs w:val="0"/>
        </w:rPr>
        <w:t>Analysis:</w:t>
      </w:r>
      <w:r w:rsidRPr="00815A0A">
        <w:rPr>
          <w:rFonts w:ascii="Cambria Math" w:hAnsi="Cambria Math"/>
        </w:rPr>
        <w:t xml:space="preserve"> The confusion matrix provides a detailed breakdown of the model’s performance by showing the true positive and false positive rates for each class. High values along the diagonal indicate correct classifications, while off-diagonal values represent misclassifications. Analysing this matrix helps identify specific classes where the model is struggling and guides further improvements.</w:t>
      </w:r>
    </w:p>
    <w:p w14:paraId="7BFC25E5" w14:textId="77777777" w:rsidR="00211EBD" w:rsidRPr="00815A0A" w:rsidRDefault="00211EBD" w:rsidP="0014318F">
      <w:pPr>
        <w:pStyle w:val="NormalWeb"/>
        <w:spacing w:line="360" w:lineRule="auto"/>
        <w:rPr>
          <w:rFonts w:ascii="Cambria Math" w:hAnsi="Cambria Math"/>
        </w:rPr>
      </w:pPr>
    </w:p>
    <w:p w14:paraId="04D3E6E9" w14:textId="5E7FDD74" w:rsidR="007D4852" w:rsidRPr="007C0668" w:rsidRDefault="000F1096" w:rsidP="00A303AA">
      <w:pPr>
        <w:pStyle w:val="Heading2"/>
        <w:spacing w:line="360" w:lineRule="auto"/>
        <w:ind w:left="284"/>
        <w:rPr>
          <w:rFonts w:ascii="Cambria Math" w:hAnsi="Cambria Math"/>
          <w:color w:val="002060"/>
          <w:sz w:val="26"/>
          <w:szCs w:val="26"/>
        </w:rPr>
      </w:pPr>
      <w:r w:rsidRPr="007C0668">
        <w:rPr>
          <w:rFonts w:ascii="Cambria Math" w:hAnsi="Cambria Math"/>
          <w:color w:val="002060"/>
          <w:sz w:val="26"/>
          <w:szCs w:val="26"/>
        </w:rPr>
        <w:t xml:space="preserve">4.4 </w:t>
      </w:r>
      <w:r w:rsidR="007D4852" w:rsidRPr="007C0668">
        <w:rPr>
          <w:rFonts w:ascii="Cambria Math" w:hAnsi="Cambria Math"/>
          <w:color w:val="002060"/>
          <w:sz w:val="26"/>
          <w:szCs w:val="26"/>
        </w:rPr>
        <w:t>Evaluation Metrics</w:t>
      </w:r>
    </w:p>
    <w:p w14:paraId="504E2227" w14:textId="77777777" w:rsidR="007D4852" w:rsidRDefault="007D4852" w:rsidP="007C0668">
      <w:pPr>
        <w:spacing w:line="360" w:lineRule="auto"/>
        <w:ind w:firstLine="0"/>
        <w:jc w:val="both"/>
        <w:rPr>
          <w:rFonts w:ascii="Cambria Math" w:hAnsi="Cambria Math"/>
        </w:rPr>
      </w:pPr>
      <w:r w:rsidRPr="00815A0A">
        <w:rPr>
          <w:rFonts w:ascii="Cambria Math" w:hAnsi="Cambria Math"/>
        </w:rPr>
        <w:t>The table below summarizes the precision, recall, and F1 scores for the classifier on the test dataset using the best learning rate. Please fill in the data accordingly.</w:t>
      </w:r>
    </w:p>
    <w:p w14:paraId="6FC3C05F" w14:textId="77777777" w:rsidR="0003393D" w:rsidRPr="0003393D" w:rsidRDefault="0003393D" w:rsidP="0003393D">
      <w:pPr>
        <w:pStyle w:val="NoSpacing"/>
        <w:rPr>
          <w:sz w:val="10"/>
          <w:szCs w:val="1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2160"/>
        <w:gridCol w:w="2160"/>
        <w:gridCol w:w="2160"/>
      </w:tblGrid>
      <w:tr w:rsidR="007D4852" w:rsidRPr="00815A0A" w14:paraId="5D12CF25" w14:textId="77777777" w:rsidTr="0003393D">
        <w:trPr>
          <w:trHeight w:val="113"/>
        </w:trPr>
        <w:tc>
          <w:tcPr>
            <w:tcW w:w="2160" w:type="dxa"/>
            <w:shd w:val="clear" w:color="auto" w:fill="EAEAEA" w:themeFill="accent1" w:themeFillTint="99"/>
            <w:vAlign w:val="center"/>
          </w:tcPr>
          <w:p w14:paraId="60812422" w14:textId="77777777" w:rsidR="007D4852" w:rsidRPr="00815A0A" w:rsidRDefault="007D4852" w:rsidP="0003393D">
            <w:pPr>
              <w:spacing w:line="276" w:lineRule="auto"/>
              <w:ind w:firstLine="0"/>
              <w:jc w:val="center"/>
              <w:rPr>
                <w:rFonts w:ascii="Cambria Math" w:hAnsi="Cambria Math"/>
                <w:b/>
                <w:bCs/>
              </w:rPr>
            </w:pPr>
            <w:r w:rsidRPr="00815A0A">
              <w:rPr>
                <w:rFonts w:ascii="Cambria Math" w:hAnsi="Cambria Math"/>
                <w:b/>
                <w:bCs/>
              </w:rPr>
              <w:t>Class</w:t>
            </w:r>
          </w:p>
        </w:tc>
        <w:tc>
          <w:tcPr>
            <w:tcW w:w="2160" w:type="dxa"/>
            <w:shd w:val="clear" w:color="auto" w:fill="EAEAEA" w:themeFill="accent1" w:themeFillTint="99"/>
            <w:vAlign w:val="center"/>
          </w:tcPr>
          <w:p w14:paraId="555410C1" w14:textId="77777777" w:rsidR="007D4852" w:rsidRPr="00815A0A" w:rsidRDefault="007D4852" w:rsidP="0003393D">
            <w:pPr>
              <w:spacing w:line="276" w:lineRule="auto"/>
              <w:ind w:firstLine="0"/>
              <w:jc w:val="center"/>
              <w:rPr>
                <w:rFonts w:ascii="Cambria Math" w:hAnsi="Cambria Math"/>
                <w:b/>
                <w:bCs/>
              </w:rPr>
            </w:pPr>
            <w:r w:rsidRPr="00815A0A">
              <w:rPr>
                <w:rFonts w:ascii="Cambria Math" w:hAnsi="Cambria Math"/>
                <w:b/>
                <w:bCs/>
              </w:rPr>
              <w:t>Precision</w:t>
            </w:r>
          </w:p>
        </w:tc>
        <w:tc>
          <w:tcPr>
            <w:tcW w:w="2160" w:type="dxa"/>
            <w:shd w:val="clear" w:color="auto" w:fill="EAEAEA" w:themeFill="accent1" w:themeFillTint="99"/>
            <w:vAlign w:val="center"/>
          </w:tcPr>
          <w:p w14:paraId="1513A53E" w14:textId="77777777" w:rsidR="007D4852" w:rsidRPr="00815A0A" w:rsidRDefault="007D4852" w:rsidP="0003393D">
            <w:pPr>
              <w:spacing w:line="276" w:lineRule="auto"/>
              <w:ind w:firstLine="0"/>
              <w:jc w:val="center"/>
              <w:rPr>
                <w:rFonts w:ascii="Cambria Math" w:hAnsi="Cambria Math"/>
                <w:b/>
                <w:bCs/>
              </w:rPr>
            </w:pPr>
            <w:r w:rsidRPr="00815A0A">
              <w:rPr>
                <w:rFonts w:ascii="Cambria Math" w:hAnsi="Cambria Math"/>
                <w:b/>
                <w:bCs/>
              </w:rPr>
              <w:t>Recall</w:t>
            </w:r>
          </w:p>
        </w:tc>
        <w:tc>
          <w:tcPr>
            <w:tcW w:w="2160" w:type="dxa"/>
            <w:shd w:val="clear" w:color="auto" w:fill="EAEAEA" w:themeFill="accent1" w:themeFillTint="99"/>
            <w:vAlign w:val="center"/>
          </w:tcPr>
          <w:p w14:paraId="2DB6E8EE" w14:textId="77777777" w:rsidR="007D4852" w:rsidRPr="00815A0A" w:rsidRDefault="007D4852" w:rsidP="0003393D">
            <w:pPr>
              <w:spacing w:line="276" w:lineRule="auto"/>
              <w:ind w:firstLine="0"/>
              <w:jc w:val="center"/>
              <w:rPr>
                <w:rFonts w:ascii="Cambria Math" w:hAnsi="Cambria Math"/>
                <w:b/>
                <w:bCs/>
              </w:rPr>
            </w:pPr>
            <w:r w:rsidRPr="00815A0A">
              <w:rPr>
                <w:rFonts w:ascii="Cambria Math" w:hAnsi="Cambria Math"/>
                <w:b/>
                <w:bCs/>
              </w:rPr>
              <w:t>F1 Score</w:t>
            </w:r>
          </w:p>
        </w:tc>
      </w:tr>
      <w:tr w:rsidR="007D4852" w:rsidRPr="00815A0A" w14:paraId="7E4F92BB" w14:textId="77777777" w:rsidTr="0003393D">
        <w:trPr>
          <w:trHeight w:val="113"/>
        </w:trPr>
        <w:tc>
          <w:tcPr>
            <w:tcW w:w="2160" w:type="dxa"/>
            <w:shd w:val="clear" w:color="auto" w:fill="F8F8F8" w:themeFill="accent1" w:themeFillTint="33"/>
            <w:vAlign w:val="center"/>
          </w:tcPr>
          <w:p w14:paraId="35A1B2BB" w14:textId="77777777" w:rsidR="007D4852" w:rsidRPr="00815A0A" w:rsidRDefault="007D4852" w:rsidP="0003393D">
            <w:pPr>
              <w:spacing w:line="276" w:lineRule="auto"/>
              <w:ind w:firstLine="0"/>
              <w:jc w:val="center"/>
              <w:rPr>
                <w:rFonts w:ascii="Cambria Math" w:hAnsi="Cambria Math"/>
              </w:rPr>
            </w:pPr>
            <w:r w:rsidRPr="00815A0A">
              <w:rPr>
                <w:rFonts w:ascii="Cambria Math" w:hAnsi="Cambria Math"/>
              </w:rPr>
              <w:t>Class 0</w:t>
            </w:r>
          </w:p>
        </w:tc>
        <w:tc>
          <w:tcPr>
            <w:tcW w:w="2160" w:type="dxa"/>
            <w:vAlign w:val="center"/>
          </w:tcPr>
          <w:p w14:paraId="1752862E" w14:textId="77777777" w:rsidR="007D4852" w:rsidRPr="00815A0A" w:rsidRDefault="007D4852" w:rsidP="0003393D">
            <w:pPr>
              <w:spacing w:line="276" w:lineRule="auto"/>
              <w:jc w:val="center"/>
              <w:rPr>
                <w:rFonts w:ascii="Cambria Math" w:hAnsi="Cambria Math"/>
              </w:rPr>
            </w:pPr>
          </w:p>
        </w:tc>
        <w:tc>
          <w:tcPr>
            <w:tcW w:w="2160" w:type="dxa"/>
            <w:vAlign w:val="center"/>
          </w:tcPr>
          <w:p w14:paraId="53F248CF" w14:textId="77777777" w:rsidR="007D4852" w:rsidRPr="00815A0A" w:rsidRDefault="007D4852" w:rsidP="0003393D">
            <w:pPr>
              <w:spacing w:line="276" w:lineRule="auto"/>
              <w:jc w:val="center"/>
              <w:rPr>
                <w:rFonts w:ascii="Cambria Math" w:hAnsi="Cambria Math"/>
              </w:rPr>
            </w:pPr>
          </w:p>
        </w:tc>
        <w:tc>
          <w:tcPr>
            <w:tcW w:w="2160" w:type="dxa"/>
            <w:vAlign w:val="center"/>
          </w:tcPr>
          <w:p w14:paraId="10E00C96" w14:textId="77777777" w:rsidR="007D4852" w:rsidRPr="00815A0A" w:rsidRDefault="007D4852" w:rsidP="0003393D">
            <w:pPr>
              <w:spacing w:line="276" w:lineRule="auto"/>
              <w:jc w:val="center"/>
              <w:rPr>
                <w:rFonts w:ascii="Cambria Math" w:hAnsi="Cambria Math"/>
              </w:rPr>
            </w:pPr>
          </w:p>
        </w:tc>
      </w:tr>
      <w:tr w:rsidR="007D4852" w:rsidRPr="00815A0A" w14:paraId="0EE9B3DC" w14:textId="77777777" w:rsidTr="0003393D">
        <w:trPr>
          <w:trHeight w:val="113"/>
        </w:trPr>
        <w:tc>
          <w:tcPr>
            <w:tcW w:w="2160" w:type="dxa"/>
            <w:shd w:val="clear" w:color="auto" w:fill="F8F8F8" w:themeFill="accent1" w:themeFillTint="33"/>
            <w:vAlign w:val="center"/>
          </w:tcPr>
          <w:p w14:paraId="4DBD11A2" w14:textId="77777777" w:rsidR="007D4852" w:rsidRPr="00815A0A" w:rsidRDefault="007D4852" w:rsidP="0003393D">
            <w:pPr>
              <w:spacing w:line="276" w:lineRule="auto"/>
              <w:ind w:firstLine="0"/>
              <w:jc w:val="center"/>
              <w:rPr>
                <w:rFonts w:ascii="Cambria Math" w:hAnsi="Cambria Math"/>
              </w:rPr>
            </w:pPr>
            <w:r w:rsidRPr="00815A0A">
              <w:rPr>
                <w:rFonts w:ascii="Cambria Math" w:hAnsi="Cambria Math"/>
              </w:rPr>
              <w:t>Class 1</w:t>
            </w:r>
          </w:p>
        </w:tc>
        <w:tc>
          <w:tcPr>
            <w:tcW w:w="2160" w:type="dxa"/>
            <w:vAlign w:val="center"/>
          </w:tcPr>
          <w:p w14:paraId="695A5DDF" w14:textId="77777777" w:rsidR="007D4852" w:rsidRPr="00815A0A" w:rsidRDefault="007D4852" w:rsidP="0003393D">
            <w:pPr>
              <w:spacing w:line="276" w:lineRule="auto"/>
              <w:jc w:val="center"/>
              <w:rPr>
                <w:rFonts w:ascii="Cambria Math" w:hAnsi="Cambria Math"/>
              </w:rPr>
            </w:pPr>
          </w:p>
        </w:tc>
        <w:tc>
          <w:tcPr>
            <w:tcW w:w="2160" w:type="dxa"/>
            <w:vAlign w:val="center"/>
          </w:tcPr>
          <w:p w14:paraId="4AD0350A" w14:textId="77777777" w:rsidR="007D4852" w:rsidRPr="00815A0A" w:rsidRDefault="007D4852" w:rsidP="0003393D">
            <w:pPr>
              <w:spacing w:line="276" w:lineRule="auto"/>
              <w:jc w:val="center"/>
              <w:rPr>
                <w:rFonts w:ascii="Cambria Math" w:hAnsi="Cambria Math"/>
              </w:rPr>
            </w:pPr>
          </w:p>
        </w:tc>
        <w:tc>
          <w:tcPr>
            <w:tcW w:w="2160" w:type="dxa"/>
            <w:vAlign w:val="center"/>
          </w:tcPr>
          <w:p w14:paraId="308F923B" w14:textId="77777777" w:rsidR="007D4852" w:rsidRPr="00815A0A" w:rsidRDefault="007D4852" w:rsidP="0003393D">
            <w:pPr>
              <w:spacing w:line="276" w:lineRule="auto"/>
              <w:jc w:val="center"/>
              <w:rPr>
                <w:rFonts w:ascii="Cambria Math" w:hAnsi="Cambria Math"/>
              </w:rPr>
            </w:pPr>
          </w:p>
        </w:tc>
      </w:tr>
      <w:tr w:rsidR="007D4852" w:rsidRPr="00815A0A" w14:paraId="614DDD12" w14:textId="77777777" w:rsidTr="0003393D">
        <w:trPr>
          <w:trHeight w:val="113"/>
        </w:trPr>
        <w:tc>
          <w:tcPr>
            <w:tcW w:w="2160" w:type="dxa"/>
            <w:shd w:val="clear" w:color="auto" w:fill="F8F8F8" w:themeFill="accent1" w:themeFillTint="33"/>
            <w:vAlign w:val="center"/>
          </w:tcPr>
          <w:p w14:paraId="36A5AAE8" w14:textId="77777777" w:rsidR="007D4852" w:rsidRPr="00815A0A" w:rsidRDefault="007D4852" w:rsidP="0003393D">
            <w:pPr>
              <w:spacing w:line="276" w:lineRule="auto"/>
              <w:ind w:firstLine="0"/>
              <w:jc w:val="center"/>
              <w:rPr>
                <w:rFonts w:ascii="Cambria Math" w:hAnsi="Cambria Math"/>
              </w:rPr>
            </w:pPr>
            <w:r w:rsidRPr="00815A0A">
              <w:rPr>
                <w:rFonts w:ascii="Cambria Math" w:hAnsi="Cambria Math"/>
              </w:rPr>
              <w:t>Class 2</w:t>
            </w:r>
          </w:p>
        </w:tc>
        <w:tc>
          <w:tcPr>
            <w:tcW w:w="2160" w:type="dxa"/>
            <w:vAlign w:val="center"/>
          </w:tcPr>
          <w:p w14:paraId="0C9A51AA" w14:textId="77777777" w:rsidR="007D4852" w:rsidRPr="00815A0A" w:rsidRDefault="007D4852" w:rsidP="0003393D">
            <w:pPr>
              <w:spacing w:line="276" w:lineRule="auto"/>
              <w:jc w:val="center"/>
              <w:rPr>
                <w:rFonts w:ascii="Cambria Math" w:hAnsi="Cambria Math"/>
              </w:rPr>
            </w:pPr>
          </w:p>
        </w:tc>
        <w:tc>
          <w:tcPr>
            <w:tcW w:w="2160" w:type="dxa"/>
            <w:vAlign w:val="center"/>
          </w:tcPr>
          <w:p w14:paraId="173B8FE5" w14:textId="77777777" w:rsidR="007D4852" w:rsidRPr="00815A0A" w:rsidRDefault="007D4852" w:rsidP="0003393D">
            <w:pPr>
              <w:spacing w:line="276" w:lineRule="auto"/>
              <w:jc w:val="center"/>
              <w:rPr>
                <w:rFonts w:ascii="Cambria Math" w:hAnsi="Cambria Math"/>
              </w:rPr>
            </w:pPr>
          </w:p>
        </w:tc>
        <w:tc>
          <w:tcPr>
            <w:tcW w:w="2160" w:type="dxa"/>
            <w:vAlign w:val="center"/>
          </w:tcPr>
          <w:p w14:paraId="630C1350" w14:textId="77777777" w:rsidR="007D4852" w:rsidRPr="00815A0A" w:rsidRDefault="007D4852" w:rsidP="0003393D">
            <w:pPr>
              <w:spacing w:line="276" w:lineRule="auto"/>
              <w:jc w:val="center"/>
              <w:rPr>
                <w:rFonts w:ascii="Cambria Math" w:hAnsi="Cambria Math"/>
              </w:rPr>
            </w:pPr>
          </w:p>
        </w:tc>
      </w:tr>
      <w:tr w:rsidR="007D4852" w:rsidRPr="00815A0A" w14:paraId="6D6B3D42" w14:textId="77777777" w:rsidTr="0003393D">
        <w:trPr>
          <w:trHeight w:val="113"/>
        </w:trPr>
        <w:tc>
          <w:tcPr>
            <w:tcW w:w="2160" w:type="dxa"/>
            <w:shd w:val="clear" w:color="auto" w:fill="F8F8F8" w:themeFill="accent1" w:themeFillTint="33"/>
            <w:vAlign w:val="center"/>
          </w:tcPr>
          <w:p w14:paraId="0326E2CB" w14:textId="77777777" w:rsidR="007D4852" w:rsidRPr="00815A0A" w:rsidRDefault="007D4852" w:rsidP="0003393D">
            <w:pPr>
              <w:spacing w:line="276" w:lineRule="auto"/>
              <w:ind w:firstLine="0"/>
              <w:jc w:val="center"/>
              <w:rPr>
                <w:rFonts w:ascii="Cambria Math" w:hAnsi="Cambria Math"/>
              </w:rPr>
            </w:pPr>
            <w:r w:rsidRPr="00815A0A">
              <w:rPr>
                <w:rFonts w:ascii="Cambria Math" w:hAnsi="Cambria Math"/>
              </w:rPr>
              <w:t>Class 3</w:t>
            </w:r>
          </w:p>
        </w:tc>
        <w:tc>
          <w:tcPr>
            <w:tcW w:w="2160" w:type="dxa"/>
            <w:vAlign w:val="center"/>
          </w:tcPr>
          <w:p w14:paraId="05D744C4" w14:textId="77777777" w:rsidR="007D4852" w:rsidRPr="00815A0A" w:rsidRDefault="007D4852" w:rsidP="0003393D">
            <w:pPr>
              <w:spacing w:line="276" w:lineRule="auto"/>
              <w:jc w:val="center"/>
              <w:rPr>
                <w:rFonts w:ascii="Cambria Math" w:hAnsi="Cambria Math"/>
              </w:rPr>
            </w:pPr>
          </w:p>
        </w:tc>
        <w:tc>
          <w:tcPr>
            <w:tcW w:w="2160" w:type="dxa"/>
            <w:vAlign w:val="center"/>
          </w:tcPr>
          <w:p w14:paraId="2E75BD77" w14:textId="77777777" w:rsidR="007D4852" w:rsidRPr="00815A0A" w:rsidRDefault="007D4852" w:rsidP="0003393D">
            <w:pPr>
              <w:spacing w:line="276" w:lineRule="auto"/>
              <w:jc w:val="center"/>
              <w:rPr>
                <w:rFonts w:ascii="Cambria Math" w:hAnsi="Cambria Math"/>
              </w:rPr>
            </w:pPr>
          </w:p>
        </w:tc>
        <w:tc>
          <w:tcPr>
            <w:tcW w:w="2160" w:type="dxa"/>
            <w:vAlign w:val="center"/>
          </w:tcPr>
          <w:p w14:paraId="75F259C8" w14:textId="77777777" w:rsidR="007D4852" w:rsidRPr="00815A0A" w:rsidRDefault="007D4852" w:rsidP="0003393D">
            <w:pPr>
              <w:spacing w:line="276" w:lineRule="auto"/>
              <w:jc w:val="center"/>
              <w:rPr>
                <w:rFonts w:ascii="Cambria Math" w:hAnsi="Cambria Math"/>
              </w:rPr>
            </w:pPr>
          </w:p>
        </w:tc>
      </w:tr>
      <w:tr w:rsidR="007D4852" w:rsidRPr="00815A0A" w14:paraId="20903188" w14:textId="77777777" w:rsidTr="0003393D">
        <w:trPr>
          <w:trHeight w:val="113"/>
        </w:trPr>
        <w:tc>
          <w:tcPr>
            <w:tcW w:w="2160" w:type="dxa"/>
            <w:shd w:val="clear" w:color="auto" w:fill="F8F8F8" w:themeFill="accent1" w:themeFillTint="33"/>
            <w:vAlign w:val="center"/>
          </w:tcPr>
          <w:p w14:paraId="461A0F47" w14:textId="77777777" w:rsidR="007D4852" w:rsidRPr="00815A0A" w:rsidRDefault="007D4852" w:rsidP="0003393D">
            <w:pPr>
              <w:spacing w:line="276" w:lineRule="auto"/>
              <w:ind w:firstLine="0"/>
              <w:jc w:val="center"/>
              <w:rPr>
                <w:rFonts w:ascii="Cambria Math" w:hAnsi="Cambria Math"/>
              </w:rPr>
            </w:pPr>
            <w:r w:rsidRPr="00815A0A">
              <w:rPr>
                <w:rFonts w:ascii="Cambria Math" w:hAnsi="Cambria Math"/>
              </w:rPr>
              <w:t>Class 4</w:t>
            </w:r>
          </w:p>
        </w:tc>
        <w:tc>
          <w:tcPr>
            <w:tcW w:w="2160" w:type="dxa"/>
            <w:vAlign w:val="center"/>
          </w:tcPr>
          <w:p w14:paraId="70C8EBD5" w14:textId="77777777" w:rsidR="007D4852" w:rsidRPr="00815A0A" w:rsidRDefault="007D4852" w:rsidP="0003393D">
            <w:pPr>
              <w:spacing w:line="276" w:lineRule="auto"/>
              <w:jc w:val="center"/>
              <w:rPr>
                <w:rFonts w:ascii="Cambria Math" w:hAnsi="Cambria Math"/>
              </w:rPr>
            </w:pPr>
          </w:p>
        </w:tc>
        <w:tc>
          <w:tcPr>
            <w:tcW w:w="2160" w:type="dxa"/>
            <w:vAlign w:val="center"/>
          </w:tcPr>
          <w:p w14:paraId="670C50CC" w14:textId="77777777" w:rsidR="007D4852" w:rsidRPr="00815A0A" w:rsidRDefault="007D4852" w:rsidP="0003393D">
            <w:pPr>
              <w:spacing w:line="276" w:lineRule="auto"/>
              <w:jc w:val="center"/>
              <w:rPr>
                <w:rFonts w:ascii="Cambria Math" w:hAnsi="Cambria Math"/>
              </w:rPr>
            </w:pPr>
          </w:p>
        </w:tc>
        <w:tc>
          <w:tcPr>
            <w:tcW w:w="2160" w:type="dxa"/>
            <w:vAlign w:val="center"/>
          </w:tcPr>
          <w:p w14:paraId="5E849D37" w14:textId="77777777" w:rsidR="007D4852" w:rsidRPr="00815A0A" w:rsidRDefault="007D4852" w:rsidP="0003393D">
            <w:pPr>
              <w:spacing w:line="276" w:lineRule="auto"/>
              <w:jc w:val="center"/>
              <w:rPr>
                <w:rFonts w:ascii="Cambria Math" w:hAnsi="Cambria Math"/>
              </w:rPr>
            </w:pPr>
          </w:p>
        </w:tc>
      </w:tr>
    </w:tbl>
    <w:p w14:paraId="003AC33B" w14:textId="77777777" w:rsidR="00A303AA" w:rsidRPr="00A303AA" w:rsidRDefault="00A303AA" w:rsidP="00A303AA">
      <w:pPr>
        <w:ind w:firstLine="0"/>
        <w:rPr>
          <w:sz w:val="32"/>
          <w:szCs w:val="32"/>
        </w:rPr>
      </w:pPr>
    </w:p>
    <w:p w14:paraId="56C8ED1F" w14:textId="46D8A4E5" w:rsidR="007D4852" w:rsidRPr="00A303AA" w:rsidRDefault="00104B77" w:rsidP="00A303AA">
      <w:pPr>
        <w:pStyle w:val="Heading2"/>
        <w:spacing w:line="360" w:lineRule="auto"/>
        <w:ind w:left="284"/>
        <w:rPr>
          <w:rFonts w:ascii="Cambria Math" w:hAnsi="Cambria Math"/>
          <w:color w:val="002060"/>
          <w:sz w:val="26"/>
          <w:szCs w:val="26"/>
        </w:rPr>
      </w:pPr>
      <w:r w:rsidRPr="00A303AA">
        <w:rPr>
          <w:rFonts w:ascii="Cambria Math" w:hAnsi="Cambria Math"/>
          <w:color w:val="002060"/>
          <w:sz w:val="26"/>
          <w:szCs w:val="26"/>
        </w:rPr>
        <w:t xml:space="preserve">4.5 </w:t>
      </w:r>
      <w:r w:rsidR="007D4852" w:rsidRPr="00A303AA">
        <w:rPr>
          <w:rFonts w:ascii="Cambria Math" w:hAnsi="Cambria Math"/>
          <w:color w:val="002060"/>
          <w:sz w:val="26"/>
          <w:szCs w:val="26"/>
        </w:rPr>
        <w:t>Discussion</w:t>
      </w:r>
    </w:p>
    <w:p w14:paraId="753D995F" w14:textId="77777777" w:rsidR="007D4852" w:rsidRPr="004E44ED" w:rsidRDefault="007D4852" w:rsidP="004E44ED">
      <w:pPr>
        <w:spacing w:line="360" w:lineRule="auto"/>
        <w:ind w:firstLine="0"/>
        <w:jc w:val="both"/>
        <w:rPr>
          <w:rFonts w:ascii="Cambria Math" w:hAnsi="Cambria Math"/>
        </w:rPr>
      </w:pPr>
      <w:r w:rsidRPr="004E44ED">
        <w:rPr>
          <w:rFonts w:ascii="Cambria Math" w:hAnsi="Cambria Math"/>
        </w:rPr>
        <w:t>The results from the experiments provide insights into the performance of the classifier. The learning rate experiments indicated that 0.1 was the most effective learning rate. The confusion matrix highlighted the classes where the model performed well and those where it struggled. The evaluation metrics, including precision, recall, and F1 scores, provide a comprehensive view of the model's performance. Further experiments with different momentum values and accelerated transfer learning could provide additional improvements.</w:t>
      </w:r>
    </w:p>
    <w:p w14:paraId="13E0135D" w14:textId="77777777" w:rsidR="0025637C" w:rsidRPr="00815A0A" w:rsidRDefault="0025637C" w:rsidP="0014318F">
      <w:pPr>
        <w:spacing w:line="360" w:lineRule="auto"/>
        <w:ind w:firstLine="0"/>
        <w:rPr>
          <w:rFonts w:ascii="Cambria Math" w:hAnsi="Cambria Math"/>
        </w:rPr>
      </w:pPr>
    </w:p>
    <w:p w14:paraId="5731CCEB" w14:textId="3FB79A2C" w:rsidR="007D4852" w:rsidRPr="00A303AA" w:rsidRDefault="00D05A94" w:rsidP="00A303AA">
      <w:pPr>
        <w:pStyle w:val="Heading1"/>
        <w:jc w:val="left"/>
        <w:rPr>
          <w:rFonts w:ascii="Cambria Math" w:hAnsi="Cambria Math"/>
          <w:color w:val="002060"/>
          <w:sz w:val="28"/>
          <w:szCs w:val="28"/>
        </w:rPr>
      </w:pPr>
      <w:r w:rsidRPr="00A303AA">
        <w:rPr>
          <w:rFonts w:ascii="Cambria Math" w:hAnsi="Cambria Math"/>
          <w:color w:val="002060"/>
          <w:sz w:val="28"/>
          <w:szCs w:val="28"/>
        </w:rPr>
        <w:t xml:space="preserve">5. </w:t>
      </w:r>
      <w:r w:rsidR="007D4852" w:rsidRPr="00A303AA">
        <w:rPr>
          <w:rFonts w:ascii="Cambria Math" w:hAnsi="Cambria Math"/>
          <w:color w:val="002060"/>
          <w:sz w:val="28"/>
          <w:szCs w:val="28"/>
        </w:rPr>
        <w:t>Conclusion</w:t>
      </w:r>
    </w:p>
    <w:p w14:paraId="39807DE2" w14:textId="1227F813" w:rsidR="00A85492" w:rsidRPr="00815A0A" w:rsidRDefault="007D4852" w:rsidP="00A303AA">
      <w:pPr>
        <w:spacing w:line="360" w:lineRule="auto"/>
        <w:ind w:firstLine="0"/>
        <w:jc w:val="both"/>
        <w:rPr>
          <w:rFonts w:ascii="Cambria Math" w:hAnsi="Cambria Math"/>
        </w:rPr>
      </w:pPr>
      <w:r w:rsidRPr="00815A0A">
        <w:rPr>
          <w:rFonts w:ascii="Cambria Math" w:hAnsi="Cambria Math"/>
        </w:rPr>
        <w:t>In conclusion, the transfer learning approach with a pretrained MobileNetV2 model proved effective in building a flower classifier. The best learning rate identified was 0.1, and the evaluation metrics indicated good performance. Future work could explore fine-tuning the model and experimenting with different architectures to further improve performance.</w:t>
      </w:r>
    </w:p>
    <w:sectPr w:rsidR="00A85492" w:rsidRPr="00815A0A" w:rsidSect="004C733E">
      <w:headerReference w:type="default" r:id="rId21"/>
      <w:footerReference w:type="default" r:id="rId22"/>
      <w:headerReference w:type="first" r:id="rId23"/>
      <w:footnotePr>
        <w:pos w:val="beneathText"/>
      </w:footnotePr>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Emma Wu" w:date="2024-06-01T10:36:00Z" w:initials="WE">
    <w:p w14:paraId="60771F72" w14:textId="77777777" w:rsidR="0025637C" w:rsidRDefault="0025637C" w:rsidP="0025637C">
      <w:pPr>
        <w:pStyle w:val="CommentText"/>
      </w:pPr>
      <w:r>
        <w:rPr>
          <w:rStyle w:val="CommentReference"/>
        </w:rPr>
        <w:annotationRef/>
      </w:r>
      <w:r>
        <w:rPr>
          <w:highlight w:val="yellow"/>
        </w:rPr>
        <w:t>Function Descriptions and Analysis (PLACE HOLDER TEXT ONLY)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0771F7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C731AE2" w16cex:dateUtc="2024-06-01T00: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0771F72" w16cid:durableId="0C731AE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EEB70E" w14:textId="77777777" w:rsidR="00C336DA" w:rsidRDefault="00C336DA">
      <w:pPr>
        <w:spacing w:line="240" w:lineRule="auto"/>
      </w:pPr>
      <w:r>
        <w:separator/>
      </w:r>
    </w:p>
    <w:p w14:paraId="0CF16610" w14:textId="77777777" w:rsidR="00C336DA" w:rsidRDefault="00C336DA"/>
  </w:endnote>
  <w:endnote w:type="continuationSeparator" w:id="0">
    <w:p w14:paraId="277D6670" w14:textId="77777777" w:rsidR="00C336DA" w:rsidRDefault="00C336DA">
      <w:pPr>
        <w:spacing w:line="240" w:lineRule="auto"/>
      </w:pPr>
      <w:r>
        <w:continuationSeparator/>
      </w:r>
    </w:p>
    <w:p w14:paraId="10CFA3F1" w14:textId="77777777" w:rsidR="00C336DA" w:rsidRDefault="00C336DA"/>
  </w:endnote>
  <w:endnote w:type="continuationNotice" w:id="1">
    <w:p w14:paraId="6150D852" w14:textId="77777777" w:rsidR="00842D09" w:rsidRDefault="00842D0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0"/>
        <w:szCs w:val="20"/>
      </w:rPr>
      <w:id w:val="881675713"/>
      <w:docPartObj>
        <w:docPartGallery w:val="Page Numbers (Bottom of Page)"/>
        <w:docPartUnique/>
      </w:docPartObj>
    </w:sdtPr>
    <w:sdtContent>
      <w:sdt>
        <w:sdtPr>
          <w:rPr>
            <w:sz w:val="20"/>
            <w:szCs w:val="20"/>
          </w:rPr>
          <w:id w:val="-1769616900"/>
          <w:docPartObj>
            <w:docPartGallery w:val="Page Numbers (Top of Page)"/>
            <w:docPartUnique/>
          </w:docPartObj>
        </w:sdtPr>
        <w:sdtContent>
          <w:p w14:paraId="710BBA57" w14:textId="59227747" w:rsidR="0032556B" w:rsidRPr="0032556B" w:rsidRDefault="0032556B">
            <w:pPr>
              <w:pStyle w:val="Footer"/>
              <w:jc w:val="right"/>
              <w:rPr>
                <w:sz w:val="20"/>
                <w:szCs w:val="20"/>
              </w:rPr>
            </w:pPr>
            <w:r w:rsidRPr="0032556B">
              <w:rPr>
                <w:sz w:val="20"/>
                <w:szCs w:val="20"/>
              </w:rPr>
              <w:t xml:space="preserve">Page </w:t>
            </w:r>
            <w:r w:rsidRPr="0032556B">
              <w:rPr>
                <w:sz w:val="20"/>
                <w:szCs w:val="20"/>
              </w:rPr>
              <w:fldChar w:fldCharType="begin"/>
            </w:r>
            <w:r w:rsidRPr="0032556B">
              <w:rPr>
                <w:sz w:val="20"/>
                <w:szCs w:val="20"/>
              </w:rPr>
              <w:instrText xml:space="preserve"> PAGE </w:instrText>
            </w:r>
            <w:r w:rsidRPr="0032556B">
              <w:rPr>
                <w:sz w:val="20"/>
                <w:szCs w:val="20"/>
              </w:rPr>
              <w:fldChar w:fldCharType="separate"/>
            </w:r>
            <w:r w:rsidRPr="0032556B">
              <w:rPr>
                <w:sz w:val="20"/>
                <w:szCs w:val="20"/>
              </w:rPr>
              <w:t>2</w:t>
            </w:r>
            <w:r w:rsidRPr="0032556B">
              <w:rPr>
                <w:sz w:val="20"/>
                <w:szCs w:val="20"/>
              </w:rPr>
              <w:fldChar w:fldCharType="end"/>
            </w:r>
            <w:r w:rsidRPr="0032556B">
              <w:rPr>
                <w:sz w:val="20"/>
                <w:szCs w:val="20"/>
              </w:rPr>
              <w:t xml:space="preserve"> of </w:t>
            </w:r>
            <w:r w:rsidRPr="0032556B">
              <w:rPr>
                <w:sz w:val="20"/>
                <w:szCs w:val="20"/>
              </w:rPr>
              <w:fldChar w:fldCharType="begin"/>
            </w:r>
            <w:r w:rsidRPr="0032556B">
              <w:rPr>
                <w:sz w:val="20"/>
                <w:szCs w:val="20"/>
              </w:rPr>
              <w:instrText xml:space="preserve"> NUMPAGES  </w:instrText>
            </w:r>
            <w:r w:rsidRPr="0032556B">
              <w:rPr>
                <w:sz w:val="20"/>
                <w:szCs w:val="20"/>
              </w:rPr>
              <w:fldChar w:fldCharType="separate"/>
            </w:r>
            <w:r w:rsidRPr="0032556B">
              <w:rPr>
                <w:sz w:val="20"/>
                <w:szCs w:val="20"/>
              </w:rPr>
              <w:t>2</w:t>
            </w:r>
            <w:r w:rsidRPr="0032556B">
              <w:rPr>
                <w:sz w:val="20"/>
                <w:szCs w:val="20"/>
              </w:rPr>
              <w:fldChar w:fldCharType="end"/>
            </w:r>
          </w:p>
        </w:sdtContent>
      </w:sdt>
    </w:sdtContent>
  </w:sdt>
  <w:p w14:paraId="220D429A" w14:textId="77777777" w:rsidR="0032556B" w:rsidRDefault="003255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0E85D7" w14:textId="77777777" w:rsidR="00C336DA" w:rsidRDefault="00C336DA">
      <w:pPr>
        <w:spacing w:line="240" w:lineRule="auto"/>
      </w:pPr>
      <w:r>
        <w:separator/>
      </w:r>
    </w:p>
    <w:p w14:paraId="3D318BC8" w14:textId="77777777" w:rsidR="00C336DA" w:rsidRDefault="00C336DA"/>
  </w:footnote>
  <w:footnote w:type="continuationSeparator" w:id="0">
    <w:p w14:paraId="281D554B" w14:textId="77777777" w:rsidR="00C336DA" w:rsidRDefault="00C336DA">
      <w:pPr>
        <w:spacing w:line="240" w:lineRule="auto"/>
      </w:pPr>
      <w:r>
        <w:continuationSeparator/>
      </w:r>
    </w:p>
    <w:p w14:paraId="085DF8D7" w14:textId="77777777" w:rsidR="00C336DA" w:rsidRDefault="00C336DA"/>
  </w:footnote>
  <w:footnote w:type="continuationNotice" w:id="1">
    <w:p w14:paraId="36267ECD" w14:textId="77777777" w:rsidR="00842D09" w:rsidRDefault="00842D0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6BB459" w14:textId="098F06DB" w:rsidR="00E81978" w:rsidRPr="0032556B" w:rsidRDefault="006047DB" w:rsidP="00892908">
    <w:pPr>
      <w:pStyle w:val="Header"/>
      <w:rPr>
        <w:sz w:val="20"/>
        <w:szCs w:val="20"/>
      </w:rPr>
    </w:pPr>
    <w:sdt>
      <w:sdtPr>
        <w:rPr>
          <w:sz w:val="20"/>
          <w:szCs w:val="20"/>
        </w:rPr>
        <w:alias w:val="Running head"/>
        <w:tag w:val=""/>
        <w:id w:val="12739865"/>
        <w:placeholder>
          <w:docPart w:val="22C0DEDFAED643C68427125A82E9EC25"/>
        </w:placeholder>
        <w:dataBinding w:prefixMappings="xmlns:ns0='http://schemas.microsoft.com/office/2006/coverPageProps' " w:xpath="/ns0:CoverPageProperties[1]/ns0:Abstract[1]" w:storeItemID="{55AF091B-3C7A-41E3-B477-F2FDAA23CFDA}"/>
        <w15:appearance w15:val="hidden"/>
        <w:text/>
      </w:sdtPr>
      <w:sdtContent>
        <w:r w:rsidR="00892908" w:rsidRPr="0032556B">
          <w:rPr>
            <w:sz w:val="20"/>
            <w:szCs w:val="20"/>
          </w:rPr>
          <w:t xml:space="preserve">CAB320 Assignment </w:t>
        </w:r>
        <w:r w:rsidR="0032556B" w:rsidRPr="0032556B">
          <w:rPr>
            <w:sz w:val="20"/>
            <w:szCs w:val="20"/>
          </w:rPr>
          <w:t>2 Machine Learning</w:t>
        </w:r>
        <w:r w:rsidR="00892908" w:rsidRPr="0032556B">
          <w:rPr>
            <w:sz w:val="20"/>
            <w:szCs w:val="20"/>
          </w:rPr>
          <w:t xml:space="preserve"> Report          </w:t>
        </w:r>
        <w:r w:rsidR="0032556B" w:rsidRPr="0032556B">
          <w:rPr>
            <w:sz w:val="20"/>
            <w:szCs w:val="20"/>
          </w:rPr>
          <w:t xml:space="preserve">         </w:t>
        </w:r>
        <w:r w:rsidR="0032556B">
          <w:rPr>
            <w:sz w:val="20"/>
            <w:szCs w:val="20"/>
          </w:rPr>
          <w:t xml:space="preserve"> </w:t>
        </w:r>
        <w:r w:rsidR="00892908" w:rsidRPr="0032556B">
          <w:rPr>
            <w:sz w:val="20"/>
            <w:szCs w:val="20"/>
          </w:rPr>
          <w:t>Group 3</w:t>
        </w:r>
        <w:r w:rsidR="0032556B" w:rsidRPr="0032556B">
          <w:rPr>
            <w:sz w:val="20"/>
            <w:szCs w:val="20"/>
          </w:rPr>
          <w:t>2</w:t>
        </w:r>
        <w:r w:rsidR="0032556B">
          <w:rPr>
            <w:sz w:val="20"/>
            <w:szCs w:val="20"/>
          </w:rPr>
          <w:t>:</w:t>
        </w:r>
        <w:r w:rsidR="0032556B" w:rsidRPr="0032556B">
          <w:rPr>
            <w:sz w:val="20"/>
            <w:szCs w:val="20"/>
          </w:rPr>
          <w:t xml:space="preserve"> </w:t>
        </w:r>
      </w:sdtContent>
    </w:sdt>
    <w:r w:rsidR="00892908" w:rsidRPr="0032556B">
      <w:rPr>
        <w:sz w:val="20"/>
        <w:szCs w:val="20"/>
      </w:rPr>
      <w:t xml:space="preserve"> Kenzie Haigh, Luke Whitton &amp; Emma Wu </w:t>
    </w:r>
    <w:r w:rsidR="005D3A03" w:rsidRPr="0032556B">
      <w:rPr>
        <w:rStyle w:val="Strong"/>
        <w:sz w:val="20"/>
        <w:szCs w:val="20"/>
      </w:rPr>
      <w:ptab w:relativeTo="margin" w:alignment="right" w:leader="none"/>
    </w:r>
    <w:r w:rsidR="00892908" w:rsidRPr="0032556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065188" w14:textId="7480001A" w:rsidR="00FC1215" w:rsidRPr="004B4E64" w:rsidRDefault="004B4E64">
    <w:pPr>
      <w:pStyle w:val="Header"/>
      <w:rPr>
        <w:i/>
        <w:iCs/>
        <w:sz w:val="20"/>
        <w:szCs w:val="20"/>
      </w:rPr>
    </w:pPr>
    <w:r w:rsidRPr="004B4E64">
      <w:rPr>
        <w:i/>
        <w:iCs/>
        <w:sz w:val="20"/>
        <w:szCs w:val="20"/>
      </w:rPr>
      <w:t>Queensland University</w:t>
    </w:r>
    <w:r w:rsidR="00FC1215" w:rsidRPr="004B4E64">
      <w:rPr>
        <w:i/>
        <w:iCs/>
        <w:sz w:val="20"/>
        <w:szCs w:val="20"/>
      </w:rPr>
      <w:t xml:space="preserve"> </w:t>
    </w:r>
    <w:r w:rsidRPr="004B4E64">
      <w:rPr>
        <w:i/>
        <w:iCs/>
        <w:sz w:val="20"/>
        <w:szCs w:val="20"/>
      </w:rPr>
      <w:t>of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DF8BEB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98B3C75"/>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FFFFF7C"/>
    <w:multiLevelType w:val="singleLevel"/>
    <w:tmpl w:val="6ED08D94"/>
    <w:lvl w:ilvl="0">
      <w:start w:val="1"/>
      <w:numFmt w:val="decimal"/>
      <w:pStyle w:val="ListNumber5"/>
      <w:lvlText w:val="%1."/>
      <w:lvlJc w:val="left"/>
      <w:pPr>
        <w:tabs>
          <w:tab w:val="num" w:pos="1080"/>
        </w:tabs>
        <w:ind w:left="1080" w:hanging="360"/>
      </w:pPr>
    </w:lvl>
  </w:abstractNum>
  <w:abstractNum w:abstractNumId="3"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4"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5"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6"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11"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2" w15:restartNumberingAfterBreak="0">
    <w:nsid w:val="0104180D"/>
    <w:multiLevelType w:val="multilevel"/>
    <w:tmpl w:val="8FBE03F6"/>
    <w:lvl w:ilvl="0">
      <w:start w:val="1"/>
      <w:numFmt w:val="bullet"/>
      <w:lvlText w:val="o"/>
      <w:lvlJc w:val="left"/>
      <w:pPr>
        <w:tabs>
          <w:tab w:val="num" w:pos="785"/>
        </w:tabs>
        <w:ind w:left="785" w:hanging="360"/>
      </w:pPr>
      <w:rPr>
        <w:rFonts w:ascii="Courier New" w:hAnsi="Courier New" w:cs="Courier New" w:hint="default"/>
        <w:sz w:val="20"/>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13" w15:restartNumberingAfterBreak="0">
    <w:nsid w:val="04FE443F"/>
    <w:multiLevelType w:val="hybridMultilevel"/>
    <w:tmpl w:val="F2C29F9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055428A9"/>
    <w:multiLevelType w:val="hybridMultilevel"/>
    <w:tmpl w:val="3F8A0330"/>
    <w:lvl w:ilvl="0" w:tplc="47202A32">
      <w:start w:val="3"/>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07625EBB"/>
    <w:multiLevelType w:val="multilevel"/>
    <w:tmpl w:val="352076E8"/>
    <w:lvl w:ilvl="0">
      <w:start w:val="1"/>
      <w:numFmt w:val="bullet"/>
      <w:lvlText w:val="o"/>
      <w:lvlJc w:val="left"/>
      <w:pPr>
        <w:tabs>
          <w:tab w:val="num" w:pos="785"/>
        </w:tabs>
        <w:ind w:left="785"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6" w15:restartNumberingAfterBreak="0">
    <w:nsid w:val="07905CB8"/>
    <w:multiLevelType w:val="multilevel"/>
    <w:tmpl w:val="CB028C26"/>
    <w:lvl w:ilvl="0">
      <w:start w:val="1"/>
      <w:numFmt w:val="bullet"/>
      <w:lvlText w:val="o"/>
      <w:lvlJc w:val="left"/>
      <w:pPr>
        <w:tabs>
          <w:tab w:val="num" w:pos="785"/>
        </w:tabs>
        <w:ind w:left="785" w:hanging="360"/>
      </w:pPr>
      <w:rPr>
        <w:rFonts w:ascii="Courier New" w:hAnsi="Courier New" w:cs="Courier New" w:hint="default"/>
        <w:sz w:val="20"/>
      </w:rPr>
    </w:lvl>
    <w:lvl w:ilvl="1" w:tentative="1">
      <w:start w:val="1"/>
      <w:numFmt w:val="bullet"/>
      <w:lvlText w:val="o"/>
      <w:lvlJc w:val="left"/>
      <w:pPr>
        <w:tabs>
          <w:tab w:val="num" w:pos="1505"/>
        </w:tabs>
        <w:ind w:left="1505" w:hanging="360"/>
      </w:pPr>
      <w:rPr>
        <w:rFonts w:ascii="Courier New" w:hAnsi="Courier New" w:hint="default"/>
        <w:sz w:val="20"/>
      </w:rPr>
    </w:lvl>
    <w:lvl w:ilvl="2" w:tentative="1">
      <w:start w:val="1"/>
      <w:numFmt w:val="bullet"/>
      <w:lvlText w:val=""/>
      <w:lvlJc w:val="left"/>
      <w:pPr>
        <w:tabs>
          <w:tab w:val="num" w:pos="2225"/>
        </w:tabs>
        <w:ind w:left="2225" w:hanging="360"/>
      </w:pPr>
      <w:rPr>
        <w:rFonts w:ascii="Wingdings" w:hAnsi="Wingdings" w:hint="default"/>
        <w:sz w:val="20"/>
      </w:rPr>
    </w:lvl>
    <w:lvl w:ilvl="3" w:tentative="1">
      <w:start w:val="1"/>
      <w:numFmt w:val="bullet"/>
      <w:lvlText w:val=""/>
      <w:lvlJc w:val="left"/>
      <w:pPr>
        <w:tabs>
          <w:tab w:val="num" w:pos="2945"/>
        </w:tabs>
        <w:ind w:left="2945" w:hanging="360"/>
      </w:pPr>
      <w:rPr>
        <w:rFonts w:ascii="Wingdings" w:hAnsi="Wingdings" w:hint="default"/>
        <w:sz w:val="20"/>
      </w:rPr>
    </w:lvl>
    <w:lvl w:ilvl="4" w:tentative="1">
      <w:start w:val="1"/>
      <w:numFmt w:val="bullet"/>
      <w:lvlText w:val=""/>
      <w:lvlJc w:val="left"/>
      <w:pPr>
        <w:tabs>
          <w:tab w:val="num" w:pos="3665"/>
        </w:tabs>
        <w:ind w:left="3665" w:hanging="360"/>
      </w:pPr>
      <w:rPr>
        <w:rFonts w:ascii="Wingdings" w:hAnsi="Wingdings" w:hint="default"/>
        <w:sz w:val="20"/>
      </w:rPr>
    </w:lvl>
    <w:lvl w:ilvl="5" w:tentative="1">
      <w:start w:val="1"/>
      <w:numFmt w:val="bullet"/>
      <w:lvlText w:val=""/>
      <w:lvlJc w:val="left"/>
      <w:pPr>
        <w:tabs>
          <w:tab w:val="num" w:pos="4385"/>
        </w:tabs>
        <w:ind w:left="4385" w:hanging="360"/>
      </w:pPr>
      <w:rPr>
        <w:rFonts w:ascii="Wingdings" w:hAnsi="Wingdings" w:hint="default"/>
        <w:sz w:val="20"/>
      </w:rPr>
    </w:lvl>
    <w:lvl w:ilvl="6" w:tentative="1">
      <w:start w:val="1"/>
      <w:numFmt w:val="bullet"/>
      <w:lvlText w:val=""/>
      <w:lvlJc w:val="left"/>
      <w:pPr>
        <w:tabs>
          <w:tab w:val="num" w:pos="5105"/>
        </w:tabs>
        <w:ind w:left="5105" w:hanging="360"/>
      </w:pPr>
      <w:rPr>
        <w:rFonts w:ascii="Wingdings" w:hAnsi="Wingdings" w:hint="default"/>
        <w:sz w:val="20"/>
      </w:rPr>
    </w:lvl>
    <w:lvl w:ilvl="7" w:tentative="1">
      <w:start w:val="1"/>
      <w:numFmt w:val="bullet"/>
      <w:lvlText w:val=""/>
      <w:lvlJc w:val="left"/>
      <w:pPr>
        <w:tabs>
          <w:tab w:val="num" w:pos="5825"/>
        </w:tabs>
        <w:ind w:left="5825" w:hanging="360"/>
      </w:pPr>
      <w:rPr>
        <w:rFonts w:ascii="Wingdings" w:hAnsi="Wingdings" w:hint="default"/>
        <w:sz w:val="20"/>
      </w:rPr>
    </w:lvl>
    <w:lvl w:ilvl="8" w:tentative="1">
      <w:start w:val="1"/>
      <w:numFmt w:val="bullet"/>
      <w:lvlText w:val=""/>
      <w:lvlJc w:val="left"/>
      <w:pPr>
        <w:tabs>
          <w:tab w:val="num" w:pos="6545"/>
        </w:tabs>
        <w:ind w:left="6545" w:hanging="360"/>
      </w:pPr>
      <w:rPr>
        <w:rFonts w:ascii="Wingdings" w:hAnsi="Wingdings" w:hint="default"/>
        <w:sz w:val="20"/>
      </w:rPr>
    </w:lvl>
  </w:abstractNum>
  <w:abstractNum w:abstractNumId="17" w15:restartNumberingAfterBreak="0">
    <w:nsid w:val="0A38346E"/>
    <w:multiLevelType w:val="hybridMultilevel"/>
    <w:tmpl w:val="5BC89AE0"/>
    <w:lvl w:ilvl="0" w:tplc="F2BC9674">
      <w:start w:val="2"/>
      <w:numFmt w:val="bullet"/>
      <w:lvlText w:val=""/>
      <w:lvlJc w:val="left"/>
      <w:pPr>
        <w:ind w:left="720" w:hanging="360"/>
      </w:pPr>
      <w:rPr>
        <w:rFonts w:ascii="Symbol" w:eastAsiaTheme="minorEastAsia"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13D87D81"/>
    <w:multiLevelType w:val="hybridMultilevel"/>
    <w:tmpl w:val="83F4B4A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168B7594"/>
    <w:multiLevelType w:val="hybridMultilevel"/>
    <w:tmpl w:val="C2D28C9E"/>
    <w:lvl w:ilvl="0" w:tplc="FFAC3182">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1CD67981"/>
    <w:multiLevelType w:val="multilevel"/>
    <w:tmpl w:val="2E302E8C"/>
    <w:lvl w:ilvl="0">
      <w:start w:val="1"/>
      <w:numFmt w:val="bullet"/>
      <w:lvlText w:val="o"/>
      <w:lvlJc w:val="left"/>
      <w:pPr>
        <w:tabs>
          <w:tab w:val="num" w:pos="785"/>
        </w:tabs>
        <w:ind w:left="785" w:hanging="360"/>
      </w:pPr>
      <w:rPr>
        <w:rFonts w:ascii="Courier New" w:hAnsi="Courier New" w:cs="Courier New" w:hint="default"/>
        <w:sz w:val="20"/>
      </w:rPr>
    </w:lvl>
    <w:lvl w:ilvl="1" w:tentative="1">
      <w:start w:val="1"/>
      <w:numFmt w:val="bullet"/>
      <w:lvlText w:val="o"/>
      <w:lvlJc w:val="left"/>
      <w:pPr>
        <w:tabs>
          <w:tab w:val="num" w:pos="1505"/>
        </w:tabs>
        <w:ind w:left="1505" w:hanging="360"/>
      </w:pPr>
      <w:rPr>
        <w:rFonts w:ascii="Courier New" w:hAnsi="Courier New" w:hint="default"/>
        <w:sz w:val="20"/>
      </w:rPr>
    </w:lvl>
    <w:lvl w:ilvl="2" w:tentative="1">
      <w:start w:val="1"/>
      <w:numFmt w:val="bullet"/>
      <w:lvlText w:val=""/>
      <w:lvlJc w:val="left"/>
      <w:pPr>
        <w:tabs>
          <w:tab w:val="num" w:pos="2225"/>
        </w:tabs>
        <w:ind w:left="2225" w:hanging="360"/>
      </w:pPr>
      <w:rPr>
        <w:rFonts w:ascii="Wingdings" w:hAnsi="Wingdings" w:hint="default"/>
        <w:sz w:val="20"/>
      </w:rPr>
    </w:lvl>
    <w:lvl w:ilvl="3" w:tentative="1">
      <w:start w:val="1"/>
      <w:numFmt w:val="bullet"/>
      <w:lvlText w:val=""/>
      <w:lvlJc w:val="left"/>
      <w:pPr>
        <w:tabs>
          <w:tab w:val="num" w:pos="2945"/>
        </w:tabs>
        <w:ind w:left="2945" w:hanging="360"/>
      </w:pPr>
      <w:rPr>
        <w:rFonts w:ascii="Wingdings" w:hAnsi="Wingdings" w:hint="default"/>
        <w:sz w:val="20"/>
      </w:rPr>
    </w:lvl>
    <w:lvl w:ilvl="4" w:tentative="1">
      <w:start w:val="1"/>
      <w:numFmt w:val="bullet"/>
      <w:lvlText w:val=""/>
      <w:lvlJc w:val="left"/>
      <w:pPr>
        <w:tabs>
          <w:tab w:val="num" w:pos="3665"/>
        </w:tabs>
        <w:ind w:left="3665" w:hanging="360"/>
      </w:pPr>
      <w:rPr>
        <w:rFonts w:ascii="Wingdings" w:hAnsi="Wingdings" w:hint="default"/>
        <w:sz w:val="20"/>
      </w:rPr>
    </w:lvl>
    <w:lvl w:ilvl="5" w:tentative="1">
      <w:start w:val="1"/>
      <w:numFmt w:val="bullet"/>
      <w:lvlText w:val=""/>
      <w:lvlJc w:val="left"/>
      <w:pPr>
        <w:tabs>
          <w:tab w:val="num" w:pos="4385"/>
        </w:tabs>
        <w:ind w:left="4385" w:hanging="360"/>
      </w:pPr>
      <w:rPr>
        <w:rFonts w:ascii="Wingdings" w:hAnsi="Wingdings" w:hint="default"/>
        <w:sz w:val="20"/>
      </w:rPr>
    </w:lvl>
    <w:lvl w:ilvl="6" w:tentative="1">
      <w:start w:val="1"/>
      <w:numFmt w:val="bullet"/>
      <w:lvlText w:val=""/>
      <w:lvlJc w:val="left"/>
      <w:pPr>
        <w:tabs>
          <w:tab w:val="num" w:pos="5105"/>
        </w:tabs>
        <w:ind w:left="5105" w:hanging="360"/>
      </w:pPr>
      <w:rPr>
        <w:rFonts w:ascii="Wingdings" w:hAnsi="Wingdings" w:hint="default"/>
        <w:sz w:val="20"/>
      </w:rPr>
    </w:lvl>
    <w:lvl w:ilvl="7" w:tentative="1">
      <w:start w:val="1"/>
      <w:numFmt w:val="bullet"/>
      <w:lvlText w:val=""/>
      <w:lvlJc w:val="left"/>
      <w:pPr>
        <w:tabs>
          <w:tab w:val="num" w:pos="5825"/>
        </w:tabs>
        <w:ind w:left="5825" w:hanging="360"/>
      </w:pPr>
      <w:rPr>
        <w:rFonts w:ascii="Wingdings" w:hAnsi="Wingdings" w:hint="default"/>
        <w:sz w:val="20"/>
      </w:rPr>
    </w:lvl>
    <w:lvl w:ilvl="8" w:tentative="1">
      <w:start w:val="1"/>
      <w:numFmt w:val="bullet"/>
      <w:lvlText w:val=""/>
      <w:lvlJc w:val="left"/>
      <w:pPr>
        <w:tabs>
          <w:tab w:val="num" w:pos="6545"/>
        </w:tabs>
        <w:ind w:left="6545" w:hanging="360"/>
      </w:pPr>
      <w:rPr>
        <w:rFonts w:ascii="Wingdings" w:hAnsi="Wingdings" w:hint="default"/>
        <w:sz w:val="20"/>
      </w:rPr>
    </w:lvl>
  </w:abstractNum>
  <w:abstractNum w:abstractNumId="21" w15:restartNumberingAfterBreak="0">
    <w:nsid w:val="1E6551F3"/>
    <w:multiLevelType w:val="hybridMultilevel"/>
    <w:tmpl w:val="81949DA0"/>
    <w:lvl w:ilvl="0" w:tplc="EB0CBE84">
      <w:start w:val="2"/>
      <w:numFmt w:val="bullet"/>
      <w:lvlText w:val=""/>
      <w:lvlJc w:val="left"/>
      <w:pPr>
        <w:ind w:left="720" w:hanging="360"/>
      </w:pPr>
      <w:rPr>
        <w:rFonts w:ascii="Wingdings" w:eastAsiaTheme="minorEastAsia" w:hAnsi="Wingdings"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25794FC7"/>
    <w:multiLevelType w:val="hybridMultilevel"/>
    <w:tmpl w:val="63C86FE0"/>
    <w:lvl w:ilvl="0" w:tplc="CF466FE0">
      <w:start w:val="2"/>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52B62DE"/>
    <w:multiLevelType w:val="multilevel"/>
    <w:tmpl w:val="2946EC9C"/>
    <w:lvl w:ilvl="0">
      <w:start w:val="1"/>
      <w:numFmt w:val="decimal"/>
      <w:lvlText w:val="%1."/>
      <w:lvlJc w:val="left"/>
      <w:pPr>
        <w:ind w:left="72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408F6A91"/>
    <w:multiLevelType w:val="hybridMultilevel"/>
    <w:tmpl w:val="D07225AA"/>
    <w:lvl w:ilvl="0" w:tplc="2D848C24">
      <w:start w:val="2"/>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50F1CFF"/>
    <w:multiLevelType w:val="multilevel"/>
    <w:tmpl w:val="26807A06"/>
    <w:lvl w:ilvl="0">
      <w:start w:val="1"/>
      <w:numFmt w:val="decimal"/>
      <w:lvlText w:val="%1."/>
      <w:lvlJc w:val="left"/>
      <w:pPr>
        <w:tabs>
          <w:tab w:val="num" w:pos="360"/>
        </w:tabs>
        <w:ind w:left="360" w:hanging="360"/>
      </w:pPr>
    </w:lvl>
    <w:lvl w:ilvl="1">
      <w:start w:val="1"/>
      <w:numFmt w:val="bullet"/>
      <w:lvlText w:val=""/>
      <w:lvlJc w:val="left"/>
      <w:pPr>
        <w:tabs>
          <w:tab w:val="num" w:pos="360"/>
        </w:tabs>
        <w:ind w:left="36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461544D5"/>
    <w:multiLevelType w:val="hybridMultilevel"/>
    <w:tmpl w:val="05E47BD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7" w15:restartNumberingAfterBreak="0">
    <w:nsid w:val="490C23E6"/>
    <w:multiLevelType w:val="multilevel"/>
    <w:tmpl w:val="9D7C4C76"/>
    <w:lvl w:ilvl="0">
      <w:start w:val="3"/>
      <w:numFmt w:val="decimal"/>
      <w:lvlText w:val="%1."/>
      <w:lvlJc w:val="left"/>
      <w:pPr>
        <w:ind w:left="72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4A52AA7F"/>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518642A6"/>
    <w:multiLevelType w:val="multilevel"/>
    <w:tmpl w:val="8D64A2F2"/>
    <w:lvl w:ilvl="0">
      <w:start w:val="1"/>
      <w:numFmt w:val="bullet"/>
      <w:lvlText w:val="o"/>
      <w:lvlJc w:val="left"/>
      <w:pPr>
        <w:tabs>
          <w:tab w:val="num" w:pos="785"/>
        </w:tabs>
        <w:ind w:left="785"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1" w15:restartNumberingAfterBreak="0">
    <w:nsid w:val="53523B94"/>
    <w:multiLevelType w:val="hybridMultilevel"/>
    <w:tmpl w:val="117AC862"/>
    <w:lvl w:ilvl="0" w:tplc="685E6D8C">
      <w:start w:val="2"/>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613338E6"/>
    <w:multiLevelType w:val="hybridMultilevel"/>
    <w:tmpl w:val="674C56F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65123778"/>
    <w:multiLevelType w:val="multilevel"/>
    <w:tmpl w:val="193EDBC4"/>
    <w:lvl w:ilvl="0">
      <w:start w:val="1"/>
      <w:numFmt w:val="decimal"/>
      <w:lvlText w:val="%1."/>
      <w:lvlJc w:val="left"/>
      <w:pPr>
        <w:tabs>
          <w:tab w:val="num" w:pos="360"/>
        </w:tabs>
        <w:ind w:left="360" w:hanging="360"/>
      </w:pPr>
    </w:lvl>
    <w:lvl w:ilvl="1">
      <w:start w:val="1"/>
      <w:numFmt w:val="bullet"/>
      <w:lvlText w:val="o"/>
      <w:lvlJc w:val="left"/>
      <w:pPr>
        <w:tabs>
          <w:tab w:val="num" w:pos="643"/>
        </w:tabs>
        <w:ind w:left="643"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5" w15:restartNumberingAfterBreak="0">
    <w:nsid w:val="69856774"/>
    <w:multiLevelType w:val="multilevel"/>
    <w:tmpl w:val="2E9C78A4"/>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6"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7"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E52610C"/>
    <w:multiLevelType w:val="multilevel"/>
    <w:tmpl w:val="66C2B8AE"/>
    <w:lvl w:ilvl="0">
      <w:start w:val="1"/>
      <w:numFmt w:val="bullet"/>
      <w:lvlText w:val="o"/>
      <w:lvlJc w:val="left"/>
      <w:pPr>
        <w:tabs>
          <w:tab w:val="num" w:pos="643"/>
        </w:tabs>
        <w:ind w:left="643"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16cid:durableId="453329815">
    <w:abstractNumId w:val="11"/>
  </w:num>
  <w:num w:numId="2" w16cid:durableId="1233933312">
    <w:abstractNumId w:val="9"/>
  </w:num>
  <w:num w:numId="3" w16cid:durableId="669983898">
    <w:abstractNumId w:val="8"/>
  </w:num>
  <w:num w:numId="4" w16cid:durableId="1596204736">
    <w:abstractNumId w:val="7"/>
  </w:num>
  <w:num w:numId="5" w16cid:durableId="521746979">
    <w:abstractNumId w:val="6"/>
  </w:num>
  <w:num w:numId="6" w16cid:durableId="731658402">
    <w:abstractNumId w:val="10"/>
  </w:num>
  <w:num w:numId="7" w16cid:durableId="336275438">
    <w:abstractNumId w:val="5"/>
  </w:num>
  <w:num w:numId="8" w16cid:durableId="1640916768">
    <w:abstractNumId w:val="4"/>
  </w:num>
  <w:num w:numId="9" w16cid:durableId="1135878567">
    <w:abstractNumId w:val="3"/>
  </w:num>
  <w:num w:numId="10" w16cid:durableId="1961835626">
    <w:abstractNumId w:val="2"/>
  </w:num>
  <w:num w:numId="11" w16cid:durableId="1533032529">
    <w:abstractNumId w:val="11"/>
    <w:lvlOverride w:ilvl="0">
      <w:startOverride w:val="1"/>
    </w:lvlOverride>
  </w:num>
  <w:num w:numId="12" w16cid:durableId="893269795">
    <w:abstractNumId w:val="37"/>
  </w:num>
  <w:num w:numId="13" w16cid:durableId="608123294">
    <w:abstractNumId w:val="32"/>
  </w:num>
  <w:num w:numId="14" w16cid:durableId="126508674">
    <w:abstractNumId w:val="29"/>
  </w:num>
  <w:num w:numId="15" w16cid:durableId="1916740937">
    <w:abstractNumId w:val="36"/>
  </w:num>
  <w:num w:numId="16" w16cid:durableId="1965034225">
    <w:abstractNumId w:val="19"/>
  </w:num>
  <w:num w:numId="17" w16cid:durableId="1782724833">
    <w:abstractNumId w:val="23"/>
  </w:num>
  <w:num w:numId="18" w16cid:durableId="78447557">
    <w:abstractNumId w:val="27"/>
  </w:num>
  <w:num w:numId="19" w16cid:durableId="2050521861">
    <w:abstractNumId w:val="33"/>
  </w:num>
  <w:num w:numId="20" w16cid:durableId="1916620221">
    <w:abstractNumId w:val="14"/>
  </w:num>
  <w:num w:numId="21" w16cid:durableId="335573277">
    <w:abstractNumId w:val="31"/>
  </w:num>
  <w:num w:numId="22" w16cid:durableId="1149858974">
    <w:abstractNumId w:val="24"/>
  </w:num>
  <w:num w:numId="23" w16cid:durableId="581372196">
    <w:abstractNumId w:val="22"/>
  </w:num>
  <w:num w:numId="24" w16cid:durableId="2030914714">
    <w:abstractNumId w:val="17"/>
  </w:num>
  <w:num w:numId="25" w16cid:durableId="484201370">
    <w:abstractNumId w:val="21"/>
  </w:num>
  <w:num w:numId="26" w16cid:durableId="314190777">
    <w:abstractNumId w:val="28"/>
  </w:num>
  <w:num w:numId="27" w16cid:durableId="609245660">
    <w:abstractNumId w:val="1"/>
  </w:num>
  <w:num w:numId="28" w16cid:durableId="324431887">
    <w:abstractNumId w:val="0"/>
  </w:num>
  <w:num w:numId="29" w16cid:durableId="316034886">
    <w:abstractNumId w:val="13"/>
  </w:num>
  <w:num w:numId="30" w16cid:durableId="1576353586">
    <w:abstractNumId w:val="25"/>
  </w:num>
  <w:num w:numId="31" w16cid:durableId="206766404">
    <w:abstractNumId w:val="26"/>
  </w:num>
  <w:num w:numId="32" w16cid:durableId="1634866305">
    <w:abstractNumId w:val="18"/>
  </w:num>
  <w:num w:numId="33" w16cid:durableId="573467522">
    <w:abstractNumId w:val="34"/>
  </w:num>
  <w:num w:numId="34" w16cid:durableId="729378757">
    <w:abstractNumId w:val="35"/>
  </w:num>
  <w:num w:numId="35" w16cid:durableId="1514765801">
    <w:abstractNumId w:val="38"/>
  </w:num>
  <w:num w:numId="36" w16cid:durableId="1750813368">
    <w:abstractNumId w:val="12"/>
  </w:num>
  <w:num w:numId="37" w16cid:durableId="279185815">
    <w:abstractNumId w:val="20"/>
  </w:num>
  <w:num w:numId="38" w16cid:durableId="1530490883">
    <w:abstractNumId w:val="16"/>
  </w:num>
  <w:num w:numId="39" w16cid:durableId="621427430">
    <w:abstractNumId w:val="30"/>
  </w:num>
  <w:num w:numId="40" w16cid:durableId="54551475">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Emma Wu">
    <w15:presenceInfo w15:providerId="AD" w15:userId="S::n11132833@qut.edu.au::fcc13905-fd50-4c1c-b45c-069cae4eee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908"/>
    <w:rsid w:val="00000602"/>
    <w:rsid w:val="000023DA"/>
    <w:rsid w:val="000054EF"/>
    <w:rsid w:val="000106CC"/>
    <w:rsid w:val="00024A23"/>
    <w:rsid w:val="00025E9E"/>
    <w:rsid w:val="000270B7"/>
    <w:rsid w:val="00027C3B"/>
    <w:rsid w:val="00031C36"/>
    <w:rsid w:val="000325AF"/>
    <w:rsid w:val="0003393D"/>
    <w:rsid w:val="00036226"/>
    <w:rsid w:val="000370A8"/>
    <w:rsid w:val="00041FA2"/>
    <w:rsid w:val="00044C08"/>
    <w:rsid w:val="00047D29"/>
    <w:rsid w:val="00050AE1"/>
    <w:rsid w:val="00050B3E"/>
    <w:rsid w:val="00052229"/>
    <w:rsid w:val="0005231E"/>
    <w:rsid w:val="00052F16"/>
    <w:rsid w:val="00056182"/>
    <w:rsid w:val="00056689"/>
    <w:rsid w:val="00062CA1"/>
    <w:rsid w:val="000637DB"/>
    <w:rsid w:val="00071CBB"/>
    <w:rsid w:val="00072240"/>
    <w:rsid w:val="00082C25"/>
    <w:rsid w:val="00083806"/>
    <w:rsid w:val="00084ED2"/>
    <w:rsid w:val="00094381"/>
    <w:rsid w:val="00097915"/>
    <w:rsid w:val="00097FF8"/>
    <w:rsid w:val="000A2073"/>
    <w:rsid w:val="000A44B4"/>
    <w:rsid w:val="000A4C2B"/>
    <w:rsid w:val="000A56DC"/>
    <w:rsid w:val="000A6656"/>
    <w:rsid w:val="000A7BB3"/>
    <w:rsid w:val="000B0660"/>
    <w:rsid w:val="000B270F"/>
    <w:rsid w:val="000B4D16"/>
    <w:rsid w:val="000B5691"/>
    <w:rsid w:val="000B7396"/>
    <w:rsid w:val="000C00CD"/>
    <w:rsid w:val="000C4F4C"/>
    <w:rsid w:val="000C52E7"/>
    <w:rsid w:val="000C6F5D"/>
    <w:rsid w:val="000D311D"/>
    <w:rsid w:val="000D3F38"/>
    <w:rsid w:val="000D3F41"/>
    <w:rsid w:val="000E351B"/>
    <w:rsid w:val="000F1096"/>
    <w:rsid w:val="000F24D3"/>
    <w:rsid w:val="000F3407"/>
    <w:rsid w:val="000F3C09"/>
    <w:rsid w:val="000F4D35"/>
    <w:rsid w:val="001000AA"/>
    <w:rsid w:val="00104B77"/>
    <w:rsid w:val="00106BAF"/>
    <w:rsid w:val="00107E24"/>
    <w:rsid w:val="00110022"/>
    <w:rsid w:val="001104D6"/>
    <w:rsid w:val="00111AA2"/>
    <w:rsid w:val="00112CD9"/>
    <w:rsid w:val="00113F54"/>
    <w:rsid w:val="00114F3D"/>
    <w:rsid w:val="00116BD1"/>
    <w:rsid w:val="00123BC8"/>
    <w:rsid w:val="0012579F"/>
    <w:rsid w:val="0012635C"/>
    <w:rsid w:val="00127667"/>
    <w:rsid w:val="00127EF2"/>
    <w:rsid w:val="00130C10"/>
    <w:rsid w:val="00131073"/>
    <w:rsid w:val="001312CC"/>
    <w:rsid w:val="00131FD2"/>
    <w:rsid w:val="00132FEE"/>
    <w:rsid w:val="00133B67"/>
    <w:rsid w:val="001361F7"/>
    <w:rsid w:val="00136A39"/>
    <w:rsid w:val="0014318F"/>
    <w:rsid w:val="00145A5D"/>
    <w:rsid w:val="00147A4A"/>
    <w:rsid w:val="00152537"/>
    <w:rsid w:val="00153EA3"/>
    <w:rsid w:val="00154684"/>
    <w:rsid w:val="00157479"/>
    <w:rsid w:val="00162510"/>
    <w:rsid w:val="00164120"/>
    <w:rsid w:val="00165FEA"/>
    <w:rsid w:val="0017051F"/>
    <w:rsid w:val="00170645"/>
    <w:rsid w:val="0017202F"/>
    <w:rsid w:val="00172E57"/>
    <w:rsid w:val="00174039"/>
    <w:rsid w:val="00180440"/>
    <w:rsid w:val="00180D82"/>
    <w:rsid w:val="00191497"/>
    <w:rsid w:val="00193458"/>
    <w:rsid w:val="00193AB7"/>
    <w:rsid w:val="00194C51"/>
    <w:rsid w:val="00197442"/>
    <w:rsid w:val="001A0B36"/>
    <w:rsid w:val="001A0B49"/>
    <w:rsid w:val="001A18DE"/>
    <w:rsid w:val="001B05E7"/>
    <w:rsid w:val="001B11E1"/>
    <w:rsid w:val="001B15E4"/>
    <w:rsid w:val="001B1961"/>
    <w:rsid w:val="001B2BC8"/>
    <w:rsid w:val="001B3799"/>
    <w:rsid w:val="001B4E99"/>
    <w:rsid w:val="001B601D"/>
    <w:rsid w:val="001B7888"/>
    <w:rsid w:val="001B7F3F"/>
    <w:rsid w:val="001C3E37"/>
    <w:rsid w:val="001C4970"/>
    <w:rsid w:val="001C4E8F"/>
    <w:rsid w:val="001C5EC0"/>
    <w:rsid w:val="001D0500"/>
    <w:rsid w:val="001D1E83"/>
    <w:rsid w:val="001D7460"/>
    <w:rsid w:val="001E4C07"/>
    <w:rsid w:val="001E6ED7"/>
    <w:rsid w:val="001F3A7F"/>
    <w:rsid w:val="001F3E57"/>
    <w:rsid w:val="001F4767"/>
    <w:rsid w:val="001F51B7"/>
    <w:rsid w:val="001F7CDC"/>
    <w:rsid w:val="001F7D45"/>
    <w:rsid w:val="0020195C"/>
    <w:rsid w:val="002046FB"/>
    <w:rsid w:val="00205E9E"/>
    <w:rsid w:val="002115CD"/>
    <w:rsid w:val="00211EBD"/>
    <w:rsid w:val="00212268"/>
    <w:rsid w:val="0021408E"/>
    <w:rsid w:val="00217900"/>
    <w:rsid w:val="00217951"/>
    <w:rsid w:val="00223ED7"/>
    <w:rsid w:val="00224A11"/>
    <w:rsid w:val="002268F0"/>
    <w:rsid w:val="00227A4D"/>
    <w:rsid w:val="0023278B"/>
    <w:rsid w:val="00241759"/>
    <w:rsid w:val="002419E7"/>
    <w:rsid w:val="002431C5"/>
    <w:rsid w:val="00243CAD"/>
    <w:rsid w:val="002444E5"/>
    <w:rsid w:val="00244677"/>
    <w:rsid w:val="00247BCB"/>
    <w:rsid w:val="00253FDB"/>
    <w:rsid w:val="00255959"/>
    <w:rsid w:val="00255C03"/>
    <w:rsid w:val="0025637C"/>
    <w:rsid w:val="00257F39"/>
    <w:rsid w:val="002655C1"/>
    <w:rsid w:val="00266C21"/>
    <w:rsid w:val="00274CCF"/>
    <w:rsid w:val="00277377"/>
    <w:rsid w:val="00280406"/>
    <w:rsid w:val="00280C31"/>
    <w:rsid w:val="00280D2F"/>
    <w:rsid w:val="00283C6E"/>
    <w:rsid w:val="00286990"/>
    <w:rsid w:val="0028775A"/>
    <w:rsid w:val="00290EBE"/>
    <w:rsid w:val="0029221D"/>
    <w:rsid w:val="002A13C2"/>
    <w:rsid w:val="002A1C5D"/>
    <w:rsid w:val="002A33E0"/>
    <w:rsid w:val="002A598A"/>
    <w:rsid w:val="002B06E7"/>
    <w:rsid w:val="002B2BA8"/>
    <w:rsid w:val="002B620D"/>
    <w:rsid w:val="002C110A"/>
    <w:rsid w:val="002C2B4D"/>
    <w:rsid w:val="002C53CE"/>
    <w:rsid w:val="002C5E98"/>
    <w:rsid w:val="002C6E9B"/>
    <w:rsid w:val="002D2FAB"/>
    <w:rsid w:val="002D4E58"/>
    <w:rsid w:val="002E05B2"/>
    <w:rsid w:val="002E610C"/>
    <w:rsid w:val="002E646F"/>
    <w:rsid w:val="002E6B4C"/>
    <w:rsid w:val="002E70F1"/>
    <w:rsid w:val="002F0849"/>
    <w:rsid w:val="002F263D"/>
    <w:rsid w:val="003004F9"/>
    <w:rsid w:val="003035A5"/>
    <w:rsid w:val="003054EF"/>
    <w:rsid w:val="00307270"/>
    <w:rsid w:val="0031178E"/>
    <w:rsid w:val="00312A56"/>
    <w:rsid w:val="00313C8C"/>
    <w:rsid w:val="00314B80"/>
    <w:rsid w:val="0032046D"/>
    <w:rsid w:val="00321BEB"/>
    <w:rsid w:val="003222A7"/>
    <w:rsid w:val="0032556B"/>
    <w:rsid w:val="003306B2"/>
    <w:rsid w:val="0033082B"/>
    <w:rsid w:val="003340AE"/>
    <w:rsid w:val="00334BD5"/>
    <w:rsid w:val="00335DB8"/>
    <w:rsid w:val="003376FD"/>
    <w:rsid w:val="003402CC"/>
    <w:rsid w:val="0034066D"/>
    <w:rsid w:val="00343F52"/>
    <w:rsid w:val="00344090"/>
    <w:rsid w:val="003454CC"/>
    <w:rsid w:val="003458AC"/>
    <w:rsid w:val="0034752A"/>
    <w:rsid w:val="00355476"/>
    <w:rsid w:val="0035582F"/>
    <w:rsid w:val="00355DCA"/>
    <w:rsid w:val="00363AF8"/>
    <w:rsid w:val="003724C5"/>
    <w:rsid w:val="00373EC2"/>
    <w:rsid w:val="00374F57"/>
    <w:rsid w:val="00376A3A"/>
    <w:rsid w:val="00383949"/>
    <w:rsid w:val="00387FCD"/>
    <w:rsid w:val="0039003C"/>
    <w:rsid w:val="00394879"/>
    <w:rsid w:val="00396E34"/>
    <w:rsid w:val="003A07B3"/>
    <w:rsid w:val="003A49E1"/>
    <w:rsid w:val="003C4A37"/>
    <w:rsid w:val="003C6EAD"/>
    <w:rsid w:val="003C6FF1"/>
    <w:rsid w:val="003D0B66"/>
    <w:rsid w:val="003D29B3"/>
    <w:rsid w:val="003D2D2F"/>
    <w:rsid w:val="003D375F"/>
    <w:rsid w:val="003D5AB1"/>
    <w:rsid w:val="003E2C4E"/>
    <w:rsid w:val="003E5651"/>
    <w:rsid w:val="003E6B51"/>
    <w:rsid w:val="003F0B14"/>
    <w:rsid w:val="003F0C43"/>
    <w:rsid w:val="003F1E71"/>
    <w:rsid w:val="003F5530"/>
    <w:rsid w:val="003F69F6"/>
    <w:rsid w:val="00403524"/>
    <w:rsid w:val="00404421"/>
    <w:rsid w:val="004076B8"/>
    <w:rsid w:val="00415195"/>
    <w:rsid w:val="00424030"/>
    <w:rsid w:val="00425D76"/>
    <w:rsid w:val="0042639A"/>
    <w:rsid w:val="00426AD3"/>
    <w:rsid w:val="00427ED1"/>
    <w:rsid w:val="00430B63"/>
    <w:rsid w:val="00432AB3"/>
    <w:rsid w:val="00432D17"/>
    <w:rsid w:val="00436A94"/>
    <w:rsid w:val="00440730"/>
    <w:rsid w:val="00441E5D"/>
    <w:rsid w:val="0044365C"/>
    <w:rsid w:val="004504FD"/>
    <w:rsid w:val="0045060B"/>
    <w:rsid w:val="00451069"/>
    <w:rsid w:val="0045258C"/>
    <w:rsid w:val="00452C9D"/>
    <w:rsid w:val="00452D2D"/>
    <w:rsid w:val="00453F2F"/>
    <w:rsid w:val="00454580"/>
    <w:rsid w:val="004547CB"/>
    <w:rsid w:val="00455C48"/>
    <w:rsid w:val="004610EE"/>
    <w:rsid w:val="00467B67"/>
    <w:rsid w:val="00470002"/>
    <w:rsid w:val="00472840"/>
    <w:rsid w:val="00474979"/>
    <w:rsid w:val="00474D96"/>
    <w:rsid w:val="004768F9"/>
    <w:rsid w:val="004771C9"/>
    <w:rsid w:val="00482098"/>
    <w:rsid w:val="0048235C"/>
    <w:rsid w:val="00483800"/>
    <w:rsid w:val="004864CA"/>
    <w:rsid w:val="00490DCA"/>
    <w:rsid w:val="00491BBB"/>
    <w:rsid w:val="00493DBC"/>
    <w:rsid w:val="00495113"/>
    <w:rsid w:val="004A18BF"/>
    <w:rsid w:val="004A4E41"/>
    <w:rsid w:val="004B1987"/>
    <w:rsid w:val="004B1C46"/>
    <w:rsid w:val="004B4E64"/>
    <w:rsid w:val="004B69A3"/>
    <w:rsid w:val="004C291F"/>
    <w:rsid w:val="004C5078"/>
    <w:rsid w:val="004C5B87"/>
    <w:rsid w:val="004C62EC"/>
    <w:rsid w:val="004C650A"/>
    <w:rsid w:val="004C733E"/>
    <w:rsid w:val="004D0B77"/>
    <w:rsid w:val="004D3977"/>
    <w:rsid w:val="004D7448"/>
    <w:rsid w:val="004D7BE8"/>
    <w:rsid w:val="004E1623"/>
    <w:rsid w:val="004E1909"/>
    <w:rsid w:val="004E2A96"/>
    <w:rsid w:val="004E2BE0"/>
    <w:rsid w:val="004E4248"/>
    <w:rsid w:val="004E44ED"/>
    <w:rsid w:val="004E4C5F"/>
    <w:rsid w:val="004E5BC4"/>
    <w:rsid w:val="004E76D3"/>
    <w:rsid w:val="004E7A6C"/>
    <w:rsid w:val="004F017A"/>
    <w:rsid w:val="004F6CA2"/>
    <w:rsid w:val="0050072E"/>
    <w:rsid w:val="005037C1"/>
    <w:rsid w:val="00514664"/>
    <w:rsid w:val="00514DCF"/>
    <w:rsid w:val="005167F7"/>
    <w:rsid w:val="00517C5E"/>
    <w:rsid w:val="00520334"/>
    <w:rsid w:val="0052111F"/>
    <w:rsid w:val="00527D88"/>
    <w:rsid w:val="005315CC"/>
    <w:rsid w:val="00531850"/>
    <w:rsid w:val="00531A5E"/>
    <w:rsid w:val="00533A39"/>
    <w:rsid w:val="0053467A"/>
    <w:rsid w:val="00537F95"/>
    <w:rsid w:val="00540037"/>
    <w:rsid w:val="00540370"/>
    <w:rsid w:val="00547DB8"/>
    <w:rsid w:val="00551A02"/>
    <w:rsid w:val="005534FA"/>
    <w:rsid w:val="00554256"/>
    <w:rsid w:val="0055636F"/>
    <w:rsid w:val="005579D0"/>
    <w:rsid w:val="00561037"/>
    <w:rsid w:val="005615DB"/>
    <w:rsid w:val="00570287"/>
    <w:rsid w:val="00571DAD"/>
    <w:rsid w:val="005732B2"/>
    <w:rsid w:val="00577F19"/>
    <w:rsid w:val="00582A31"/>
    <w:rsid w:val="005846CB"/>
    <w:rsid w:val="005903CB"/>
    <w:rsid w:val="00594775"/>
    <w:rsid w:val="005975A4"/>
    <w:rsid w:val="00597639"/>
    <w:rsid w:val="005B06D4"/>
    <w:rsid w:val="005B3F22"/>
    <w:rsid w:val="005C3E27"/>
    <w:rsid w:val="005C4081"/>
    <w:rsid w:val="005C5472"/>
    <w:rsid w:val="005C60AE"/>
    <w:rsid w:val="005C6342"/>
    <w:rsid w:val="005C65ED"/>
    <w:rsid w:val="005C72EF"/>
    <w:rsid w:val="005D30D8"/>
    <w:rsid w:val="005D3A03"/>
    <w:rsid w:val="005D3CE9"/>
    <w:rsid w:val="005D5113"/>
    <w:rsid w:val="005D57C7"/>
    <w:rsid w:val="005D626F"/>
    <w:rsid w:val="005E656A"/>
    <w:rsid w:val="005F2340"/>
    <w:rsid w:val="005F36A4"/>
    <w:rsid w:val="005F57A1"/>
    <w:rsid w:val="005F70C9"/>
    <w:rsid w:val="005F7E5B"/>
    <w:rsid w:val="006016F3"/>
    <w:rsid w:val="0060311F"/>
    <w:rsid w:val="006047DB"/>
    <w:rsid w:val="0060682D"/>
    <w:rsid w:val="00606D6F"/>
    <w:rsid w:val="0061367C"/>
    <w:rsid w:val="0062330F"/>
    <w:rsid w:val="00630304"/>
    <w:rsid w:val="00640FB9"/>
    <w:rsid w:val="00642911"/>
    <w:rsid w:val="006435A7"/>
    <w:rsid w:val="00651E1F"/>
    <w:rsid w:val="00662ADF"/>
    <w:rsid w:val="0066566E"/>
    <w:rsid w:val="006711D1"/>
    <w:rsid w:val="00671262"/>
    <w:rsid w:val="006726B8"/>
    <w:rsid w:val="00676B11"/>
    <w:rsid w:val="00682F10"/>
    <w:rsid w:val="00687A31"/>
    <w:rsid w:val="00695190"/>
    <w:rsid w:val="0069606F"/>
    <w:rsid w:val="006A12D3"/>
    <w:rsid w:val="006A16F9"/>
    <w:rsid w:val="006A18F0"/>
    <w:rsid w:val="006A3F2B"/>
    <w:rsid w:val="006A5954"/>
    <w:rsid w:val="006B05D4"/>
    <w:rsid w:val="006B1B7B"/>
    <w:rsid w:val="006B782A"/>
    <w:rsid w:val="006B7B82"/>
    <w:rsid w:val="006B7CB6"/>
    <w:rsid w:val="006C5D7E"/>
    <w:rsid w:val="006C754F"/>
    <w:rsid w:val="006D0007"/>
    <w:rsid w:val="006D2E55"/>
    <w:rsid w:val="006D529A"/>
    <w:rsid w:val="006D7C4D"/>
    <w:rsid w:val="006E48FE"/>
    <w:rsid w:val="006E556E"/>
    <w:rsid w:val="006F0907"/>
    <w:rsid w:val="006F1FDA"/>
    <w:rsid w:val="006F7A2D"/>
    <w:rsid w:val="0070190E"/>
    <w:rsid w:val="00704989"/>
    <w:rsid w:val="007069E2"/>
    <w:rsid w:val="00707652"/>
    <w:rsid w:val="007101F0"/>
    <w:rsid w:val="0071573F"/>
    <w:rsid w:val="007225B2"/>
    <w:rsid w:val="007241EC"/>
    <w:rsid w:val="00724BAB"/>
    <w:rsid w:val="00724F49"/>
    <w:rsid w:val="007253BE"/>
    <w:rsid w:val="007264BD"/>
    <w:rsid w:val="007336A7"/>
    <w:rsid w:val="007365AC"/>
    <w:rsid w:val="00737029"/>
    <w:rsid w:val="00737969"/>
    <w:rsid w:val="00740B62"/>
    <w:rsid w:val="00742B2C"/>
    <w:rsid w:val="0074566F"/>
    <w:rsid w:val="007540AF"/>
    <w:rsid w:val="007562A7"/>
    <w:rsid w:val="00756E13"/>
    <w:rsid w:val="007600B1"/>
    <w:rsid w:val="007645F8"/>
    <w:rsid w:val="00766A00"/>
    <w:rsid w:val="007724B1"/>
    <w:rsid w:val="007924AC"/>
    <w:rsid w:val="007926EF"/>
    <w:rsid w:val="00793382"/>
    <w:rsid w:val="00793DD3"/>
    <w:rsid w:val="00795D93"/>
    <w:rsid w:val="007A47C8"/>
    <w:rsid w:val="007A569D"/>
    <w:rsid w:val="007B3745"/>
    <w:rsid w:val="007B6C9C"/>
    <w:rsid w:val="007B7207"/>
    <w:rsid w:val="007B74CE"/>
    <w:rsid w:val="007C0668"/>
    <w:rsid w:val="007C135B"/>
    <w:rsid w:val="007C355A"/>
    <w:rsid w:val="007C3EF4"/>
    <w:rsid w:val="007C4220"/>
    <w:rsid w:val="007C7D45"/>
    <w:rsid w:val="007D0E29"/>
    <w:rsid w:val="007D3849"/>
    <w:rsid w:val="007D4009"/>
    <w:rsid w:val="007D45F5"/>
    <w:rsid w:val="007D4852"/>
    <w:rsid w:val="007D73E0"/>
    <w:rsid w:val="007E2A7A"/>
    <w:rsid w:val="007E2CFE"/>
    <w:rsid w:val="007E3D99"/>
    <w:rsid w:val="007F689A"/>
    <w:rsid w:val="008002C0"/>
    <w:rsid w:val="00805133"/>
    <w:rsid w:val="00812879"/>
    <w:rsid w:val="00815A0A"/>
    <w:rsid w:val="0081612E"/>
    <w:rsid w:val="008169EA"/>
    <w:rsid w:val="008257C6"/>
    <w:rsid w:val="008343A9"/>
    <w:rsid w:val="0083665D"/>
    <w:rsid w:val="008367A0"/>
    <w:rsid w:val="00836D75"/>
    <w:rsid w:val="00842D09"/>
    <w:rsid w:val="00845752"/>
    <w:rsid w:val="008529EB"/>
    <w:rsid w:val="00852B90"/>
    <w:rsid w:val="00854FFF"/>
    <w:rsid w:val="008553B3"/>
    <w:rsid w:val="00855AFD"/>
    <w:rsid w:val="008601AC"/>
    <w:rsid w:val="00865883"/>
    <w:rsid w:val="008658A4"/>
    <w:rsid w:val="00867D0A"/>
    <w:rsid w:val="00870626"/>
    <w:rsid w:val="00870A11"/>
    <w:rsid w:val="0087533D"/>
    <w:rsid w:val="00876A65"/>
    <w:rsid w:val="00877DD6"/>
    <w:rsid w:val="00881EE1"/>
    <w:rsid w:val="00884CFA"/>
    <w:rsid w:val="00885D4C"/>
    <w:rsid w:val="00892731"/>
    <w:rsid w:val="00892908"/>
    <w:rsid w:val="00894585"/>
    <w:rsid w:val="00896C48"/>
    <w:rsid w:val="008A1339"/>
    <w:rsid w:val="008A1409"/>
    <w:rsid w:val="008A2EB0"/>
    <w:rsid w:val="008A4CE4"/>
    <w:rsid w:val="008B10D5"/>
    <w:rsid w:val="008B12CE"/>
    <w:rsid w:val="008B1AF8"/>
    <w:rsid w:val="008B4197"/>
    <w:rsid w:val="008B459D"/>
    <w:rsid w:val="008B6293"/>
    <w:rsid w:val="008C0042"/>
    <w:rsid w:val="008C294F"/>
    <w:rsid w:val="008C2C44"/>
    <w:rsid w:val="008C5323"/>
    <w:rsid w:val="008C6A45"/>
    <w:rsid w:val="008D14EC"/>
    <w:rsid w:val="008D755A"/>
    <w:rsid w:val="008E09CE"/>
    <w:rsid w:val="008E262C"/>
    <w:rsid w:val="008E3587"/>
    <w:rsid w:val="008E71BD"/>
    <w:rsid w:val="008F33C6"/>
    <w:rsid w:val="008F4647"/>
    <w:rsid w:val="008F49CF"/>
    <w:rsid w:val="008F5C13"/>
    <w:rsid w:val="00903D1D"/>
    <w:rsid w:val="00904C08"/>
    <w:rsid w:val="00904FF6"/>
    <w:rsid w:val="00907867"/>
    <w:rsid w:val="009116C2"/>
    <w:rsid w:val="009143F0"/>
    <w:rsid w:val="009148A6"/>
    <w:rsid w:val="0091592C"/>
    <w:rsid w:val="00915CF4"/>
    <w:rsid w:val="009168CB"/>
    <w:rsid w:val="00916E7D"/>
    <w:rsid w:val="0092243A"/>
    <w:rsid w:val="00923360"/>
    <w:rsid w:val="00923B8D"/>
    <w:rsid w:val="00932B23"/>
    <w:rsid w:val="00934EEB"/>
    <w:rsid w:val="00935825"/>
    <w:rsid w:val="00936F61"/>
    <w:rsid w:val="0094017F"/>
    <w:rsid w:val="009425FE"/>
    <w:rsid w:val="0094477A"/>
    <w:rsid w:val="0094539E"/>
    <w:rsid w:val="00951E30"/>
    <w:rsid w:val="00955E5F"/>
    <w:rsid w:val="00956BE4"/>
    <w:rsid w:val="00957B0F"/>
    <w:rsid w:val="009611C9"/>
    <w:rsid w:val="009624F3"/>
    <w:rsid w:val="00963112"/>
    <w:rsid w:val="0097147F"/>
    <w:rsid w:val="009740B5"/>
    <w:rsid w:val="009755D4"/>
    <w:rsid w:val="00983024"/>
    <w:rsid w:val="0098663B"/>
    <w:rsid w:val="00986E75"/>
    <w:rsid w:val="00992C3E"/>
    <w:rsid w:val="00992DF9"/>
    <w:rsid w:val="009930B9"/>
    <w:rsid w:val="009938F9"/>
    <w:rsid w:val="009A6A3B"/>
    <w:rsid w:val="009A6CE9"/>
    <w:rsid w:val="009B14A6"/>
    <w:rsid w:val="009B2390"/>
    <w:rsid w:val="009B3679"/>
    <w:rsid w:val="009C09D3"/>
    <w:rsid w:val="009D1D96"/>
    <w:rsid w:val="009D4012"/>
    <w:rsid w:val="009D680D"/>
    <w:rsid w:val="009E0F1C"/>
    <w:rsid w:val="009E10BF"/>
    <w:rsid w:val="009E13AE"/>
    <w:rsid w:val="009E5A18"/>
    <w:rsid w:val="009F023F"/>
    <w:rsid w:val="009F0E80"/>
    <w:rsid w:val="009F1BC8"/>
    <w:rsid w:val="009F3FDD"/>
    <w:rsid w:val="00A0007D"/>
    <w:rsid w:val="00A01E69"/>
    <w:rsid w:val="00A03965"/>
    <w:rsid w:val="00A054EA"/>
    <w:rsid w:val="00A0612C"/>
    <w:rsid w:val="00A06828"/>
    <w:rsid w:val="00A123F3"/>
    <w:rsid w:val="00A13125"/>
    <w:rsid w:val="00A14E6C"/>
    <w:rsid w:val="00A16814"/>
    <w:rsid w:val="00A16A95"/>
    <w:rsid w:val="00A17317"/>
    <w:rsid w:val="00A206F6"/>
    <w:rsid w:val="00A23424"/>
    <w:rsid w:val="00A266AD"/>
    <w:rsid w:val="00A26FC4"/>
    <w:rsid w:val="00A303AA"/>
    <w:rsid w:val="00A319F5"/>
    <w:rsid w:val="00A32342"/>
    <w:rsid w:val="00A338DD"/>
    <w:rsid w:val="00A340E5"/>
    <w:rsid w:val="00A36A01"/>
    <w:rsid w:val="00A36C64"/>
    <w:rsid w:val="00A412D1"/>
    <w:rsid w:val="00A41D93"/>
    <w:rsid w:val="00A43200"/>
    <w:rsid w:val="00A445B8"/>
    <w:rsid w:val="00A453FF"/>
    <w:rsid w:val="00A46EE5"/>
    <w:rsid w:val="00A47251"/>
    <w:rsid w:val="00A50106"/>
    <w:rsid w:val="00A50F9B"/>
    <w:rsid w:val="00A55ED9"/>
    <w:rsid w:val="00A63106"/>
    <w:rsid w:val="00A66464"/>
    <w:rsid w:val="00A670EC"/>
    <w:rsid w:val="00A75108"/>
    <w:rsid w:val="00A85492"/>
    <w:rsid w:val="00A911A6"/>
    <w:rsid w:val="00A93605"/>
    <w:rsid w:val="00A93E7A"/>
    <w:rsid w:val="00A94461"/>
    <w:rsid w:val="00A94ACC"/>
    <w:rsid w:val="00A954D6"/>
    <w:rsid w:val="00A96D07"/>
    <w:rsid w:val="00AA508A"/>
    <w:rsid w:val="00AA5A68"/>
    <w:rsid w:val="00AB64B3"/>
    <w:rsid w:val="00AC1743"/>
    <w:rsid w:val="00AC3DBA"/>
    <w:rsid w:val="00AC5BE2"/>
    <w:rsid w:val="00AC6E72"/>
    <w:rsid w:val="00AC73AB"/>
    <w:rsid w:val="00AD430A"/>
    <w:rsid w:val="00AD7324"/>
    <w:rsid w:val="00AE4CE1"/>
    <w:rsid w:val="00AE5F43"/>
    <w:rsid w:val="00AF67CA"/>
    <w:rsid w:val="00AF6889"/>
    <w:rsid w:val="00AF7BC7"/>
    <w:rsid w:val="00B0033A"/>
    <w:rsid w:val="00B06770"/>
    <w:rsid w:val="00B117DA"/>
    <w:rsid w:val="00B14950"/>
    <w:rsid w:val="00B16A1F"/>
    <w:rsid w:val="00B171D2"/>
    <w:rsid w:val="00B22251"/>
    <w:rsid w:val="00B230A1"/>
    <w:rsid w:val="00B276E3"/>
    <w:rsid w:val="00B3145D"/>
    <w:rsid w:val="00B31DFA"/>
    <w:rsid w:val="00B33864"/>
    <w:rsid w:val="00B3491C"/>
    <w:rsid w:val="00B375DE"/>
    <w:rsid w:val="00B419A7"/>
    <w:rsid w:val="00B44EE7"/>
    <w:rsid w:val="00B47015"/>
    <w:rsid w:val="00B47A19"/>
    <w:rsid w:val="00B53995"/>
    <w:rsid w:val="00B6229A"/>
    <w:rsid w:val="00B63BF0"/>
    <w:rsid w:val="00B64129"/>
    <w:rsid w:val="00B66D46"/>
    <w:rsid w:val="00B823AA"/>
    <w:rsid w:val="00B847D2"/>
    <w:rsid w:val="00B86820"/>
    <w:rsid w:val="00B9004C"/>
    <w:rsid w:val="00B91F6E"/>
    <w:rsid w:val="00B925A8"/>
    <w:rsid w:val="00B97A29"/>
    <w:rsid w:val="00BA2727"/>
    <w:rsid w:val="00BA45DB"/>
    <w:rsid w:val="00BA6D3D"/>
    <w:rsid w:val="00BA721B"/>
    <w:rsid w:val="00BA7C63"/>
    <w:rsid w:val="00BB0E19"/>
    <w:rsid w:val="00BB2E68"/>
    <w:rsid w:val="00BB4949"/>
    <w:rsid w:val="00BC34F0"/>
    <w:rsid w:val="00BC612A"/>
    <w:rsid w:val="00BD2A5D"/>
    <w:rsid w:val="00BD2B1D"/>
    <w:rsid w:val="00BD53E7"/>
    <w:rsid w:val="00BD542D"/>
    <w:rsid w:val="00BD66F3"/>
    <w:rsid w:val="00BE1EF0"/>
    <w:rsid w:val="00BE2BAB"/>
    <w:rsid w:val="00BE72C0"/>
    <w:rsid w:val="00BF0894"/>
    <w:rsid w:val="00BF21AC"/>
    <w:rsid w:val="00BF4184"/>
    <w:rsid w:val="00BF5075"/>
    <w:rsid w:val="00BF5EEA"/>
    <w:rsid w:val="00BF7937"/>
    <w:rsid w:val="00C0329E"/>
    <w:rsid w:val="00C0401B"/>
    <w:rsid w:val="00C0465D"/>
    <w:rsid w:val="00C04EBF"/>
    <w:rsid w:val="00C0601E"/>
    <w:rsid w:val="00C10F9F"/>
    <w:rsid w:val="00C12DDF"/>
    <w:rsid w:val="00C16B65"/>
    <w:rsid w:val="00C235F6"/>
    <w:rsid w:val="00C27499"/>
    <w:rsid w:val="00C30A80"/>
    <w:rsid w:val="00C30CDF"/>
    <w:rsid w:val="00C31D30"/>
    <w:rsid w:val="00C336DA"/>
    <w:rsid w:val="00C35776"/>
    <w:rsid w:val="00C36355"/>
    <w:rsid w:val="00C375B8"/>
    <w:rsid w:val="00C4029F"/>
    <w:rsid w:val="00C406E0"/>
    <w:rsid w:val="00C4343A"/>
    <w:rsid w:val="00C46688"/>
    <w:rsid w:val="00C5263D"/>
    <w:rsid w:val="00C57AD0"/>
    <w:rsid w:val="00C61400"/>
    <w:rsid w:val="00C62668"/>
    <w:rsid w:val="00C67EED"/>
    <w:rsid w:val="00C7040B"/>
    <w:rsid w:val="00C705E0"/>
    <w:rsid w:val="00C75FBD"/>
    <w:rsid w:val="00C76A16"/>
    <w:rsid w:val="00C80CF6"/>
    <w:rsid w:val="00C81D3E"/>
    <w:rsid w:val="00C87F53"/>
    <w:rsid w:val="00C91E3D"/>
    <w:rsid w:val="00C934DF"/>
    <w:rsid w:val="00C937E4"/>
    <w:rsid w:val="00C9668C"/>
    <w:rsid w:val="00CA14E5"/>
    <w:rsid w:val="00CB0560"/>
    <w:rsid w:val="00CB082C"/>
    <w:rsid w:val="00CB1D45"/>
    <w:rsid w:val="00CB5A67"/>
    <w:rsid w:val="00CC3394"/>
    <w:rsid w:val="00CC5ED4"/>
    <w:rsid w:val="00CD263B"/>
    <w:rsid w:val="00CD35A5"/>
    <w:rsid w:val="00CD3C41"/>
    <w:rsid w:val="00CD5753"/>
    <w:rsid w:val="00CD6E39"/>
    <w:rsid w:val="00CE1CD7"/>
    <w:rsid w:val="00CE4A08"/>
    <w:rsid w:val="00CF01CD"/>
    <w:rsid w:val="00CF038C"/>
    <w:rsid w:val="00CF1801"/>
    <w:rsid w:val="00CF54BE"/>
    <w:rsid w:val="00CF553B"/>
    <w:rsid w:val="00CF5D93"/>
    <w:rsid w:val="00CF6BFD"/>
    <w:rsid w:val="00CF6E91"/>
    <w:rsid w:val="00D059AD"/>
    <w:rsid w:val="00D05A94"/>
    <w:rsid w:val="00D07F8E"/>
    <w:rsid w:val="00D10B33"/>
    <w:rsid w:val="00D13424"/>
    <w:rsid w:val="00D16E9B"/>
    <w:rsid w:val="00D2207D"/>
    <w:rsid w:val="00D2219B"/>
    <w:rsid w:val="00D22319"/>
    <w:rsid w:val="00D224A1"/>
    <w:rsid w:val="00D24219"/>
    <w:rsid w:val="00D248A0"/>
    <w:rsid w:val="00D26889"/>
    <w:rsid w:val="00D324FE"/>
    <w:rsid w:val="00D330D7"/>
    <w:rsid w:val="00D350FB"/>
    <w:rsid w:val="00D36E2F"/>
    <w:rsid w:val="00D371B3"/>
    <w:rsid w:val="00D4190D"/>
    <w:rsid w:val="00D438D2"/>
    <w:rsid w:val="00D43B3E"/>
    <w:rsid w:val="00D55F04"/>
    <w:rsid w:val="00D6209C"/>
    <w:rsid w:val="00D65CF9"/>
    <w:rsid w:val="00D71957"/>
    <w:rsid w:val="00D75DF3"/>
    <w:rsid w:val="00D76AEC"/>
    <w:rsid w:val="00D85B68"/>
    <w:rsid w:val="00D90518"/>
    <w:rsid w:val="00D92B93"/>
    <w:rsid w:val="00D97381"/>
    <w:rsid w:val="00DA159B"/>
    <w:rsid w:val="00DA7772"/>
    <w:rsid w:val="00DB00FA"/>
    <w:rsid w:val="00DB01D4"/>
    <w:rsid w:val="00DB025B"/>
    <w:rsid w:val="00DB10D5"/>
    <w:rsid w:val="00DB1968"/>
    <w:rsid w:val="00DB4B1A"/>
    <w:rsid w:val="00DB4CE0"/>
    <w:rsid w:val="00DC316E"/>
    <w:rsid w:val="00DC3665"/>
    <w:rsid w:val="00DD1AE7"/>
    <w:rsid w:val="00DD2181"/>
    <w:rsid w:val="00DD28B0"/>
    <w:rsid w:val="00DD3773"/>
    <w:rsid w:val="00DD5079"/>
    <w:rsid w:val="00DD52CB"/>
    <w:rsid w:val="00DD6BE5"/>
    <w:rsid w:val="00DE0CC1"/>
    <w:rsid w:val="00DE1972"/>
    <w:rsid w:val="00DE419A"/>
    <w:rsid w:val="00DE43BE"/>
    <w:rsid w:val="00DE5CAB"/>
    <w:rsid w:val="00DE62F3"/>
    <w:rsid w:val="00DE7AE1"/>
    <w:rsid w:val="00DF1967"/>
    <w:rsid w:val="00DF1BA8"/>
    <w:rsid w:val="00DF77CD"/>
    <w:rsid w:val="00E048C8"/>
    <w:rsid w:val="00E11515"/>
    <w:rsid w:val="00E11CDC"/>
    <w:rsid w:val="00E17E12"/>
    <w:rsid w:val="00E34B38"/>
    <w:rsid w:val="00E420EF"/>
    <w:rsid w:val="00E42A68"/>
    <w:rsid w:val="00E4306D"/>
    <w:rsid w:val="00E4379E"/>
    <w:rsid w:val="00E502EF"/>
    <w:rsid w:val="00E519BE"/>
    <w:rsid w:val="00E553AC"/>
    <w:rsid w:val="00E5560B"/>
    <w:rsid w:val="00E560AA"/>
    <w:rsid w:val="00E563AA"/>
    <w:rsid w:val="00E5726F"/>
    <w:rsid w:val="00E6004D"/>
    <w:rsid w:val="00E609C9"/>
    <w:rsid w:val="00E61027"/>
    <w:rsid w:val="00E618E1"/>
    <w:rsid w:val="00E73060"/>
    <w:rsid w:val="00E732F8"/>
    <w:rsid w:val="00E77DEE"/>
    <w:rsid w:val="00E8153B"/>
    <w:rsid w:val="00E81978"/>
    <w:rsid w:val="00E84816"/>
    <w:rsid w:val="00E913D1"/>
    <w:rsid w:val="00E96021"/>
    <w:rsid w:val="00EA2945"/>
    <w:rsid w:val="00EB3452"/>
    <w:rsid w:val="00EB4618"/>
    <w:rsid w:val="00EC2561"/>
    <w:rsid w:val="00EC2C75"/>
    <w:rsid w:val="00EC59FF"/>
    <w:rsid w:val="00EE01AF"/>
    <w:rsid w:val="00EE21D6"/>
    <w:rsid w:val="00EE2B7E"/>
    <w:rsid w:val="00EE349D"/>
    <w:rsid w:val="00EE53CB"/>
    <w:rsid w:val="00EE6CA8"/>
    <w:rsid w:val="00EE6DCB"/>
    <w:rsid w:val="00EE6FD1"/>
    <w:rsid w:val="00EF01E5"/>
    <w:rsid w:val="00EF0EA7"/>
    <w:rsid w:val="00EF25B8"/>
    <w:rsid w:val="00EF295D"/>
    <w:rsid w:val="00EF4A88"/>
    <w:rsid w:val="00EF673D"/>
    <w:rsid w:val="00EF6C95"/>
    <w:rsid w:val="00F02C93"/>
    <w:rsid w:val="00F05462"/>
    <w:rsid w:val="00F20073"/>
    <w:rsid w:val="00F237B3"/>
    <w:rsid w:val="00F23ABC"/>
    <w:rsid w:val="00F24365"/>
    <w:rsid w:val="00F25DBE"/>
    <w:rsid w:val="00F31273"/>
    <w:rsid w:val="00F379B7"/>
    <w:rsid w:val="00F40C05"/>
    <w:rsid w:val="00F42B37"/>
    <w:rsid w:val="00F44E7B"/>
    <w:rsid w:val="00F46CD5"/>
    <w:rsid w:val="00F52527"/>
    <w:rsid w:val="00F525FA"/>
    <w:rsid w:val="00F53546"/>
    <w:rsid w:val="00F57ABA"/>
    <w:rsid w:val="00F6034E"/>
    <w:rsid w:val="00F62661"/>
    <w:rsid w:val="00F639A0"/>
    <w:rsid w:val="00F67560"/>
    <w:rsid w:val="00F71F29"/>
    <w:rsid w:val="00F73C88"/>
    <w:rsid w:val="00F82C03"/>
    <w:rsid w:val="00F83EA8"/>
    <w:rsid w:val="00F84E33"/>
    <w:rsid w:val="00F87B0F"/>
    <w:rsid w:val="00F95366"/>
    <w:rsid w:val="00FA18B4"/>
    <w:rsid w:val="00FA5171"/>
    <w:rsid w:val="00FB1395"/>
    <w:rsid w:val="00FB434D"/>
    <w:rsid w:val="00FB7426"/>
    <w:rsid w:val="00FC024C"/>
    <w:rsid w:val="00FC1215"/>
    <w:rsid w:val="00FC657A"/>
    <w:rsid w:val="00FC6E80"/>
    <w:rsid w:val="00FD1A44"/>
    <w:rsid w:val="00FD724F"/>
    <w:rsid w:val="00FE0955"/>
    <w:rsid w:val="00FE1F76"/>
    <w:rsid w:val="00FE2BD0"/>
    <w:rsid w:val="00FE34F8"/>
    <w:rsid w:val="00FE4BAB"/>
    <w:rsid w:val="00FE5AD3"/>
    <w:rsid w:val="00FF2002"/>
    <w:rsid w:val="00FF2275"/>
    <w:rsid w:val="00FF2743"/>
    <w:rsid w:val="00FF3D65"/>
    <w:rsid w:val="00FF54DA"/>
    <w:rsid w:val="00FF6B5F"/>
    <w:rsid w:val="00FF77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369B40"/>
  <w15:chartTrackingRefBased/>
  <w15:docId w15:val="{5DD54A8E-68FE-419E-8A3B-AFD419FB0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lang w:val="en-AU"/>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9"/>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9"/>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9"/>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9"/>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9"/>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table" w:styleId="GridTable2">
    <w:name w:val="Grid Table 2"/>
    <w:basedOn w:val="TableNormal"/>
    <w:uiPriority w:val="47"/>
    <w:rsid w:val="00426AD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8B459D"/>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customStyle="1" w:styleId="Default">
    <w:name w:val="Default"/>
    <w:rsid w:val="00E42A68"/>
    <w:pPr>
      <w:autoSpaceDE w:val="0"/>
      <w:autoSpaceDN w:val="0"/>
      <w:adjustRightInd w:val="0"/>
      <w:spacing w:line="240" w:lineRule="auto"/>
      <w:ind w:firstLine="0"/>
    </w:pPr>
    <w:rPr>
      <w:rFonts w:ascii="Cambria" w:hAnsi="Cambria" w:cs="Cambria"/>
      <w:color w:val="00000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21356">
      <w:bodyDiv w:val="1"/>
      <w:marLeft w:val="0"/>
      <w:marRight w:val="0"/>
      <w:marTop w:val="0"/>
      <w:marBottom w:val="0"/>
      <w:divBdr>
        <w:top w:val="none" w:sz="0" w:space="0" w:color="auto"/>
        <w:left w:val="none" w:sz="0" w:space="0" w:color="auto"/>
        <w:bottom w:val="none" w:sz="0" w:space="0" w:color="auto"/>
        <w:right w:val="none" w:sz="0" w:space="0" w:color="auto"/>
      </w:divBdr>
    </w:div>
    <w:div w:id="101581417">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9378424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81484568">
      <w:bodyDiv w:val="1"/>
      <w:marLeft w:val="0"/>
      <w:marRight w:val="0"/>
      <w:marTop w:val="0"/>
      <w:marBottom w:val="0"/>
      <w:divBdr>
        <w:top w:val="none" w:sz="0" w:space="0" w:color="auto"/>
        <w:left w:val="none" w:sz="0" w:space="0" w:color="auto"/>
        <w:bottom w:val="none" w:sz="0" w:space="0" w:color="auto"/>
        <w:right w:val="none" w:sz="0" w:space="0" w:color="auto"/>
      </w:divBdr>
      <w:divsChild>
        <w:div w:id="8216851">
          <w:marLeft w:val="0"/>
          <w:marRight w:val="0"/>
          <w:marTop w:val="0"/>
          <w:marBottom w:val="0"/>
          <w:divBdr>
            <w:top w:val="single" w:sz="2" w:space="0" w:color="auto"/>
            <w:left w:val="single" w:sz="2" w:space="0" w:color="auto"/>
            <w:bottom w:val="single" w:sz="2" w:space="0" w:color="auto"/>
            <w:right w:val="single" w:sz="2" w:space="0" w:color="auto"/>
          </w:divBdr>
        </w:div>
        <w:div w:id="71438709">
          <w:marLeft w:val="0"/>
          <w:marRight w:val="0"/>
          <w:marTop w:val="0"/>
          <w:marBottom w:val="0"/>
          <w:divBdr>
            <w:top w:val="single" w:sz="2" w:space="0" w:color="auto"/>
            <w:left w:val="single" w:sz="2" w:space="0" w:color="auto"/>
            <w:bottom w:val="single" w:sz="2" w:space="0" w:color="auto"/>
            <w:right w:val="single" w:sz="2" w:space="0" w:color="auto"/>
          </w:divBdr>
        </w:div>
        <w:div w:id="710106112">
          <w:marLeft w:val="0"/>
          <w:marRight w:val="0"/>
          <w:marTop w:val="0"/>
          <w:marBottom w:val="0"/>
          <w:divBdr>
            <w:top w:val="single" w:sz="2" w:space="0" w:color="auto"/>
            <w:left w:val="single" w:sz="2" w:space="0" w:color="auto"/>
            <w:bottom w:val="single" w:sz="2" w:space="0" w:color="auto"/>
            <w:right w:val="single" w:sz="2" w:space="0" w:color="auto"/>
          </w:divBdr>
        </w:div>
        <w:div w:id="1220365480">
          <w:marLeft w:val="0"/>
          <w:marRight w:val="0"/>
          <w:marTop w:val="0"/>
          <w:marBottom w:val="0"/>
          <w:divBdr>
            <w:top w:val="single" w:sz="2" w:space="0" w:color="auto"/>
            <w:left w:val="single" w:sz="2" w:space="0" w:color="auto"/>
            <w:bottom w:val="single" w:sz="2" w:space="0" w:color="auto"/>
            <w:right w:val="single" w:sz="2" w:space="0" w:color="auto"/>
          </w:divBdr>
        </w:div>
        <w:div w:id="1253122576">
          <w:marLeft w:val="0"/>
          <w:marRight w:val="0"/>
          <w:marTop w:val="0"/>
          <w:marBottom w:val="0"/>
          <w:divBdr>
            <w:top w:val="single" w:sz="2" w:space="0" w:color="auto"/>
            <w:left w:val="single" w:sz="2" w:space="0" w:color="auto"/>
            <w:bottom w:val="single" w:sz="2" w:space="0" w:color="auto"/>
            <w:right w:val="single" w:sz="2" w:space="0" w:color="auto"/>
          </w:divBdr>
        </w:div>
        <w:div w:id="1294289313">
          <w:marLeft w:val="0"/>
          <w:marRight w:val="0"/>
          <w:marTop w:val="0"/>
          <w:marBottom w:val="0"/>
          <w:divBdr>
            <w:top w:val="single" w:sz="2" w:space="0" w:color="auto"/>
            <w:left w:val="single" w:sz="2" w:space="0" w:color="auto"/>
            <w:bottom w:val="single" w:sz="2" w:space="0" w:color="auto"/>
            <w:right w:val="single" w:sz="2" w:space="0" w:color="auto"/>
          </w:divBdr>
        </w:div>
        <w:div w:id="1326739099">
          <w:marLeft w:val="0"/>
          <w:marRight w:val="0"/>
          <w:marTop w:val="0"/>
          <w:marBottom w:val="0"/>
          <w:divBdr>
            <w:top w:val="single" w:sz="2" w:space="0" w:color="auto"/>
            <w:left w:val="single" w:sz="2" w:space="0" w:color="auto"/>
            <w:bottom w:val="single" w:sz="2" w:space="0" w:color="auto"/>
            <w:right w:val="single" w:sz="2" w:space="0" w:color="auto"/>
          </w:divBdr>
        </w:div>
        <w:div w:id="1542747156">
          <w:marLeft w:val="0"/>
          <w:marRight w:val="0"/>
          <w:marTop w:val="0"/>
          <w:marBottom w:val="0"/>
          <w:divBdr>
            <w:top w:val="single" w:sz="2" w:space="0" w:color="auto"/>
            <w:left w:val="single" w:sz="2" w:space="0" w:color="auto"/>
            <w:bottom w:val="single" w:sz="2" w:space="0" w:color="auto"/>
            <w:right w:val="single" w:sz="2" w:space="0" w:color="auto"/>
          </w:divBdr>
        </w:div>
        <w:div w:id="1629816821">
          <w:marLeft w:val="0"/>
          <w:marRight w:val="0"/>
          <w:marTop w:val="0"/>
          <w:marBottom w:val="0"/>
          <w:divBdr>
            <w:top w:val="single" w:sz="2" w:space="0" w:color="auto"/>
            <w:left w:val="single" w:sz="2" w:space="0" w:color="auto"/>
            <w:bottom w:val="single" w:sz="2" w:space="0" w:color="auto"/>
            <w:right w:val="single" w:sz="2" w:space="0" w:color="auto"/>
          </w:divBdr>
        </w:div>
        <w:div w:id="1937516985">
          <w:marLeft w:val="0"/>
          <w:marRight w:val="0"/>
          <w:marTop w:val="0"/>
          <w:marBottom w:val="0"/>
          <w:divBdr>
            <w:top w:val="single" w:sz="2" w:space="0" w:color="auto"/>
            <w:left w:val="single" w:sz="2" w:space="0" w:color="auto"/>
            <w:bottom w:val="single" w:sz="2" w:space="0" w:color="auto"/>
            <w:right w:val="single" w:sz="2" w:space="0" w:color="auto"/>
          </w:divBdr>
        </w:div>
      </w:divsChild>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image" Target="media/image3.PN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image" Target="media/image2.PN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microsoft.com/office/2018/08/relationships/commentsExtensible" Target="commentsExtensible.xml"/><Relationship Id="rId23"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footer" Target="footer1.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maw\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0528A50D694492D8624E4CE82C51D66"/>
        <w:category>
          <w:name w:val="General"/>
          <w:gallery w:val="placeholder"/>
        </w:category>
        <w:types>
          <w:type w:val="bbPlcHdr"/>
        </w:types>
        <w:behaviors>
          <w:behavior w:val="content"/>
        </w:behaviors>
        <w:guid w:val="{D2452C14-42CF-45F8-9051-36C36CDC5016}"/>
      </w:docPartPr>
      <w:docPartBody>
        <w:p w:rsidR="00B92DE8" w:rsidRDefault="0034071F">
          <w:pPr>
            <w:pStyle w:val="70528A50D694492D8624E4CE82C51D66"/>
          </w:pPr>
          <w:r>
            <w:t>[Title Here, up to 12 Words, on One to Two Lines]</w:t>
          </w:r>
        </w:p>
      </w:docPartBody>
    </w:docPart>
    <w:docPart>
      <w:docPartPr>
        <w:name w:val="22C0DEDFAED643C68427125A82E9EC25"/>
        <w:category>
          <w:name w:val="General"/>
          <w:gallery w:val="placeholder"/>
        </w:category>
        <w:types>
          <w:type w:val="bbPlcHdr"/>
        </w:types>
        <w:behaviors>
          <w:behavior w:val="content"/>
        </w:behaviors>
        <w:guid w:val="{564406BF-0090-4E7E-A59B-C614FD710AD4}"/>
      </w:docPartPr>
      <w:docPartBody>
        <w:p w:rsidR="00B92DE8" w:rsidRDefault="0034071F">
          <w:pPr>
            <w:pStyle w:val="22C0DEDFAED643C68427125A82E9EC25"/>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6EE"/>
    <w:rsid w:val="001176EE"/>
    <w:rsid w:val="001B15E4"/>
    <w:rsid w:val="0034071F"/>
    <w:rsid w:val="003C3548"/>
    <w:rsid w:val="00513EF2"/>
    <w:rsid w:val="00B92DE8"/>
    <w:rsid w:val="00CE1CD7"/>
    <w:rsid w:val="00E609C9"/>
    <w:rsid w:val="00E74667"/>
    <w:rsid w:val="00EB20FE"/>
    <w:rsid w:val="00F326D1"/>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528A50D694492D8624E4CE82C51D66">
    <w:name w:val="70528A50D694492D8624E4CE82C51D66"/>
  </w:style>
  <w:style w:type="character" w:styleId="PlaceholderText">
    <w:name w:val="Placeholder Text"/>
    <w:basedOn w:val="DefaultParagraphFont"/>
    <w:uiPriority w:val="99"/>
    <w:semiHidden/>
    <w:rsid w:val="00EB20FE"/>
    <w:rPr>
      <w:color w:val="404040" w:themeColor="text1" w:themeTint="BF"/>
    </w:rPr>
  </w:style>
  <w:style w:type="character" w:styleId="Emphasis">
    <w:name w:val="Emphasis"/>
    <w:basedOn w:val="DefaultParagraphFont"/>
    <w:uiPriority w:val="4"/>
    <w:unhideWhenUsed/>
    <w:qFormat/>
    <w:rPr>
      <w:i/>
      <w:iCs/>
    </w:rPr>
  </w:style>
  <w:style w:type="paragraph" w:customStyle="1" w:styleId="22C0DEDFAED643C68427125A82E9EC25">
    <w:name w:val="22C0DEDFAED643C68427125A82E9EC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CAB320 Assignment 2 Machine Learning Report                    Group 32: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activity xmlns="cb02cab3-e76f-4e66-8a4a-99956199c62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FCAA02C75D0CB4BAB6C03A9EC3F11F7" ma:contentTypeVersion="17" ma:contentTypeDescription="Create a new document." ma:contentTypeScope="" ma:versionID="13f9d69407748e1f6c7bd3fc8bec630b">
  <xsd:schema xmlns:xsd="http://www.w3.org/2001/XMLSchema" xmlns:xs="http://www.w3.org/2001/XMLSchema" xmlns:p="http://schemas.microsoft.com/office/2006/metadata/properties" xmlns:ns3="acb5671c-fb2c-4891-9c3e-81760da13b8e" xmlns:ns4="cb02cab3-e76f-4e66-8a4a-99956199c62e" targetNamespace="http://schemas.microsoft.com/office/2006/metadata/properties" ma:root="true" ma:fieldsID="4e392053c09d5154a30dd7374230efa9" ns3:_="" ns4:_="">
    <xsd:import namespace="acb5671c-fb2c-4891-9c3e-81760da13b8e"/>
    <xsd:import namespace="cb02cab3-e76f-4e66-8a4a-99956199c62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LengthInSeconds" minOccurs="0"/>
                <xsd:element ref="ns4:MediaServiceObjectDetectorVersions" minOccurs="0"/>
                <xsd:element ref="ns4:MediaServiceDateTaken" minOccurs="0"/>
                <xsd:element ref="ns4:_activity"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b5671c-fb2c-4891-9c3e-81760da13b8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b02cab3-e76f-4e66-8a4a-99956199c62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60B010-5B80-4328-B6DA-BF24559C7E4C}">
  <ds:schemaRefs>
    <ds:schemaRef ds:uri="http://schemas.microsoft.com/office/2006/metadata/properties"/>
    <ds:schemaRef ds:uri="http://schemas.microsoft.com/office/infopath/2007/PartnerControls"/>
    <ds:schemaRef ds:uri="cb02cab3-e76f-4e66-8a4a-99956199c62e"/>
  </ds:schemaRefs>
</ds:datastoreItem>
</file>

<file path=customXml/itemProps3.xml><?xml version="1.0" encoding="utf-8"?>
<ds:datastoreItem xmlns:ds="http://schemas.openxmlformats.org/officeDocument/2006/customXml" ds:itemID="{462407A3-BD18-4241-A62D-490226FFCB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b5671c-fb2c-4891-9c3e-81760da13b8e"/>
    <ds:schemaRef ds:uri="cb02cab3-e76f-4e66-8a4a-99956199c6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B52C8B4-84D0-4CF5-AAEF-D96830353566}">
  <ds:schemaRefs>
    <ds:schemaRef ds:uri="http://schemas.microsoft.com/sharepoint/v3/contenttype/forms"/>
  </ds:schemaRefs>
</ds:datastoreItem>
</file>

<file path=customXml/itemProps5.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3125</TotalTime>
  <Pages>1</Pages>
  <Words>1798</Words>
  <Characters>10251</Characters>
  <Application>Microsoft Office Word</Application>
  <DocSecurity>4</DocSecurity>
  <Lines>85</Lines>
  <Paragraphs>24</Paragraphs>
  <ScaleCrop>false</ScaleCrop>
  <HeadingPairs>
    <vt:vector size="2" baseType="variant">
      <vt:variant>
        <vt:lpstr>Title</vt:lpstr>
      </vt:variant>
      <vt:variant>
        <vt:i4>1</vt:i4>
      </vt:variant>
    </vt:vector>
  </HeadingPairs>
  <TitlesOfParts>
    <vt:vector size="1" baseType="lpstr">
      <vt:lpstr>Sokoban Assignment
Intelligent Search – Motion Planning in a Warehouse</vt:lpstr>
    </vt:vector>
  </TitlesOfParts>
  <Company/>
  <LinksUpToDate>false</LinksUpToDate>
  <CharactersWithSpaces>12025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2:
Machine Learning Report</dc:title>
  <dc:subject/>
  <dc:creator>Wu Emma</dc:creator>
  <cp:keywords/>
  <dc:description/>
  <cp:lastModifiedBy>Wu Emma</cp:lastModifiedBy>
  <cp:revision>69</cp:revision>
  <dcterms:created xsi:type="dcterms:W3CDTF">2024-05-27T15:46:00Z</dcterms:created>
  <dcterms:modified xsi:type="dcterms:W3CDTF">2024-06-01T01:56:00Z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0x0101009FCAA02C75D0CB4BAB6C03A9EC3F11F7</vt:lpwstr>
  </property>
</Properties>
</file>