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EFF4E" w14:textId="77777777" w:rsidR="00B53DDE" w:rsidRPr="00B53DDE" w:rsidRDefault="00B53DDE" w:rsidP="00B53DDE">
      <w:pPr>
        <w:rPr>
          <w:rFonts w:asciiTheme="majorHAnsi" w:hAnsiTheme="majorHAnsi"/>
        </w:rPr>
      </w:pPr>
      <w:r w:rsidRPr="00B53DDE">
        <w:rPr>
          <w:rFonts w:asciiTheme="majorHAnsi" w:hAnsiTheme="majorHAnsi"/>
        </w:rPr>
        <w:t>Hi Kenzie and Luke,</w:t>
      </w:r>
    </w:p>
    <w:p w14:paraId="54A52EBF" w14:textId="77777777" w:rsidR="00B53DDE" w:rsidRPr="00B53DDE" w:rsidRDefault="00B53DDE" w:rsidP="00B53DDE">
      <w:pPr>
        <w:pStyle w:val="NoSpacing"/>
        <w:rPr>
          <w:rFonts w:asciiTheme="majorHAnsi" w:hAnsiTheme="majorHAnsi"/>
        </w:rPr>
      </w:pPr>
    </w:p>
    <w:p w14:paraId="5FFF464D" w14:textId="77777777" w:rsidR="00B53DDE" w:rsidRPr="00B53DDE" w:rsidRDefault="00B53DDE" w:rsidP="00B53DDE">
      <w:pPr>
        <w:rPr>
          <w:rFonts w:asciiTheme="majorHAnsi" w:hAnsiTheme="majorHAnsi"/>
        </w:rPr>
      </w:pPr>
      <w:r w:rsidRPr="00B53DDE">
        <w:rPr>
          <w:rFonts w:asciiTheme="majorHAnsi" w:hAnsiTheme="majorHAnsi"/>
        </w:rPr>
        <w:t>Hope you all have a good start of weekend!!!</w:t>
      </w:r>
    </w:p>
    <w:p w14:paraId="5F38EDE9" w14:textId="77777777" w:rsidR="00B53DDE" w:rsidRPr="00B53DDE" w:rsidRDefault="00B53DDE" w:rsidP="00B53DDE">
      <w:pPr>
        <w:pStyle w:val="NoSpacing"/>
        <w:rPr>
          <w:rFonts w:asciiTheme="majorHAnsi" w:hAnsiTheme="majorHAnsi"/>
        </w:rPr>
      </w:pPr>
    </w:p>
    <w:p w14:paraId="196D50B4" w14:textId="5130DD5E" w:rsidR="00B53DDE" w:rsidRPr="00B53DDE" w:rsidRDefault="00B53DDE" w:rsidP="00B53DDE">
      <w:pPr>
        <w:rPr>
          <w:rFonts w:asciiTheme="majorHAnsi" w:hAnsiTheme="majorHAnsi"/>
        </w:rPr>
      </w:pPr>
      <w:r w:rsidRPr="00B53DDE">
        <w:rPr>
          <w:rFonts w:asciiTheme="majorHAnsi" w:hAnsiTheme="majorHAnsi"/>
        </w:rPr>
        <w:t xml:space="preserve">Sorry I have </w:t>
      </w:r>
      <w:r w:rsidRPr="00B53DDE">
        <w:rPr>
          <w:rFonts w:asciiTheme="majorHAnsi" w:hAnsiTheme="majorHAnsi"/>
        </w:rPr>
        <w:t>work shifts</w:t>
      </w:r>
      <w:r w:rsidRPr="00B53DDE">
        <w:rPr>
          <w:rFonts w:asciiTheme="majorHAnsi" w:hAnsiTheme="majorHAnsi"/>
        </w:rPr>
        <w:t xml:space="preserve"> this </w:t>
      </w:r>
      <w:r w:rsidRPr="00B53DDE">
        <w:rPr>
          <w:rFonts w:asciiTheme="majorHAnsi" w:hAnsiTheme="majorHAnsi"/>
        </w:rPr>
        <w:t>weekend,</w:t>
      </w:r>
      <w:r w:rsidRPr="00B53DDE">
        <w:rPr>
          <w:rFonts w:asciiTheme="majorHAnsi" w:hAnsiTheme="majorHAnsi"/>
        </w:rPr>
        <w:t xml:space="preserve"> so just left some notes related to the report writing and preparation for your suggestions.</w:t>
      </w:r>
      <w:r w:rsidR="00D863C4">
        <w:rPr>
          <w:rFonts w:asciiTheme="majorHAnsi" w:hAnsiTheme="majorHAnsi"/>
        </w:rPr>
        <w:t xml:space="preserve"> </w:t>
      </w:r>
      <w:r w:rsidRPr="00B53DDE">
        <w:rPr>
          <w:rFonts w:asciiTheme="majorHAnsi" w:hAnsiTheme="majorHAnsi"/>
        </w:rPr>
        <w:t xml:space="preserve">For the next week, </w:t>
      </w:r>
      <w:r w:rsidR="00352D5E">
        <w:rPr>
          <w:rFonts w:asciiTheme="majorHAnsi" w:hAnsiTheme="majorHAnsi"/>
        </w:rPr>
        <w:t>I will be back on the assignment</w:t>
      </w:r>
      <w:r w:rsidRPr="00B53DDE">
        <w:rPr>
          <w:rFonts w:asciiTheme="majorHAnsi" w:hAnsiTheme="majorHAnsi"/>
        </w:rPr>
        <w:t xml:space="preserve"> </w:t>
      </w:r>
      <w:r w:rsidR="00352D5E">
        <w:rPr>
          <w:rFonts w:asciiTheme="majorHAnsi" w:hAnsiTheme="majorHAnsi"/>
        </w:rPr>
        <w:t>from</w:t>
      </w:r>
      <w:r w:rsidRPr="00B53DDE">
        <w:rPr>
          <w:rFonts w:asciiTheme="majorHAnsi" w:hAnsiTheme="majorHAnsi"/>
        </w:rPr>
        <w:t xml:space="preserve"> Monday night to Wednesday and maybe leave Thursday and Friday or even the weekend (if 48hrs extension is </w:t>
      </w:r>
      <w:r w:rsidRPr="00B53DDE">
        <w:rPr>
          <w:rFonts w:asciiTheme="majorHAnsi" w:hAnsiTheme="majorHAnsi"/>
        </w:rPr>
        <w:t>available</w:t>
      </w:r>
      <w:r w:rsidRPr="00B53DDE">
        <w:rPr>
          <w:rFonts w:asciiTheme="majorHAnsi" w:hAnsiTheme="majorHAnsi"/>
        </w:rPr>
        <w:t xml:space="preserve">) for us to review and adjust it before submission? </w:t>
      </w:r>
    </w:p>
    <w:p w14:paraId="5E4EE1A1" w14:textId="77777777" w:rsidR="00B53DDE" w:rsidRPr="00B53DDE" w:rsidRDefault="00B53DDE" w:rsidP="00B53DDE">
      <w:pPr>
        <w:pStyle w:val="NoSpacing"/>
        <w:rPr>
          <w:rFonts w:asciiTheme="majorHAnsi" w:hAnsiTheme="majorHAnsi"/>
        </w:rPr>
      </w:pPr>
    </w:p>
    <w:p w14:paraId="1332D66D" w14:textId="1B327E72" w:rsidR="00B53DDE" w:rsidRPr="006C5165" w:rsidRDefault="00D863C4" w:rsidP="00B53DDE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B53DDE" w:rsidRPr="006C5165">
        <w:rPr>
          <w:rFonts w:asciiTheme="majorHAnsi" w:hAnsiTheme="majorHAnsi"/>
        </w:rPr>
        <w:t xml:space="preserve"> </w:t>
      </w:r>
      <w:r w:rsidR="00352D5E" w:rsidRPr="006C5165">
        <w:rPr>
          <w:rFonts w:asciiTheme="majorHAnsi" w:hAnsiTheme="majorHAnsi"/>
        </w:rPr>
        <w:t xml:space="preserve">Do you have any preferred </w:t>
      </w:r>
      <w:r w:rsidR="00B53DDE" w:rsidRPr="006C5165">
        <w:rPr>
          <w:rFonts w:asciiTheme="majorHAnsi" w:hAnsiTheme="majorHAnsi"/>
        </w:rPr>
        <w:t xml:space="preserve">report editing format? </w:t>
      </w:r>
      <w:r w:rsidR="00352D5E" w:rsidRPr="006C5165">
        <w:rPr>
          <w:rFonts w:asciiTheme="majorHAnsi" w:hAnsiTheme="majorHAnsi"/>
        </w:rPr>
        <w:t xml:space="preserve">I can do </w:t>
      </w:r>
      <w:r w:rsidR="00B53DDE" w:rsidRPr="006C5165">
        <w:rPr>
          <w:rFonts w:asciiTheme="majorHAnsi" w:hAnsiTheme="majorHAnsi"/>
        </w:rPr>
        <w:t>LaTeX</w:t>
      </w:r>
      <w:r w:rsidR="00B53DDE" w:rsidRPr="006C5165">
        <w:rPr>
          <w:rFonts w:asciiTheme="majorHAnsi" w:hAnsiTheme="majorHAnsi"/>
        </w:rPr>
        <w:t xml:space="preserve"> or Word. </w:t>
      </w:r>
    </w:p>
    <w:p w14:paraId="78CC2586" w14:textId="4FE5B39F" w:rsidR="006C5165" w:rsidRPr="00B53DDE" w:rsidRDefault="00352D5E" w:rsidP="006C5165">
      <w:pPr>
        <w:rPr>
          <w:rFonts w:asciiTheme="majorHAnsi" w:hAnsiTheme="majorHAnsi"/>
        </w:rPr>
      </w:pPr>
      <w:r w:rsidRPr="00352D5E">
        <w:rPr>
          <w:rFonts w:asciiTheme="majorHAnsi" w:hAnsiTheme="majorHAnsi"/>
        </w:rPr>
        <w:t xml:space="preserve">- </w:t>
      </w:r>
      <w:r w:rsidR="006C5165">
        <w:rPr>
          <w:rFonts w:asciiTheme="majorHAnsi" w:hAnsiTheme="majorHAnsi"/>
        </w:rPr>
        <w:t>Any</w:t>
      </w:r>
      <w:r w:rsidRPr="00352D5E">
        <w:rPr>
          <w:rFonts w:asciiTheme="majorHAnsi" w:hAnsiTheme="majorHAnsi"/>
        </w:rPr>
        <w:t xml:space="preserve"> handwritten graph</w:t>
      </w:r>
      <w:r w:rsidR="006C5165">
        <w:rPr>
          <w:rFonts w:asciiTheme="majorHAnsi" w:hAnsiTheme="majorHAnsi"/>
        </w:rPr>
        <w:t xml:space="preserve"> or note</w:t>
      </w:r>
      <w:r w:rsidRPr="00352D5E">
        <w:rPr>
          <w:rFonts w:asciiTheme="majorHAnsi" w:hAnsiTheme="majorHAnsi"/>
        </w:rPr>
        <w:t xml:space="preserve"> used on coding which </w:t>
      </w:r>
      <w:r w:rsidR="006C5165">
        <w:rPr>
          <w:rFonts w:asciiTheme="majorHAnsi" w:hAnsiTheme="majorHAnsi"/>
        </w:rPr>
        <w:t xml:space="preserve">you think </w:t>
      </w:r>
      <w:r w:rsidRPr="00352D5E">
        <w:rPr>
          <w:rFonts w:asciiTheme="majorHAnsi" w:hAnsiTheme="majorHAnsi"/>
        </w:rPr>
        <w:t>we can use in report, I can also edit it into a figure</w:t>
      </w:r>
      <w:r w:rsidR="006C5165">
        <w:rPr>
          <w:rFonts w:asciiTheme="majorHAnsi" w:hAnsiTheme="majorHAnsi"/>
        </w:rPr>
        <w:t xml:space="preserve"> (I use draw.io)</w:t>
      </w:r>
      <w:r w:rsidRPr="00352D5E">
        <w:rPr>
          <w:rFonts w:asciiTheme="majorHAnsi" w:hAnsiTheme="majorHAnsi"/>
        </w:rPr>
        <w:t xml:space="preserve">. </w:t>
      </w:r>
    </w:p>
    <w:p w14:paraId="38567464" w14:textId="5F6980C5" w:rsidR="00B53DDE" w:rsidRPr="006C5165" w:rsidRDefault="00B53DDE" w:rsidP="00B53DDE">
      <w:pPr>
        <w:rPr>
          <w:rFonts w:asciiTheme="majorHAnsi" w:hAnsiTheme="majorHAnsi"/>
        </w:rPr>
      </w:pPr>
      <w:r w:rsidRPr="00B53DDE">
        <w:rPr>
          <w:rFonts w:asciiTheme="majorHAnsi" w:hAnsiTheme="majorHAnsi"/>
        </w:rPr>
        <w:t xml:space="preserve">- Here are the sections and subtitles </w:t>
      </w:r>
      <w:r w:rsidR="00D863C4">
        <w:rPr>
          <w:rFonts w:asciiTheme="majorHAnsi" w:hAnsiTheme="majorHAnsi"/>
        </w:rPr>
        <w:t xml:space="preserve">according to </w:t>
      </w:r>
      <w:r w:rsidRPr="00B53DDE">
        <w:rPr>
          <w:rFonts w:asciiTheme="majorHAnsi" w:hAnsiTheme="majorHAnsi"/>
        </w:rPr>
        <w:t xml:space="preserve">the assignment guide... </w:t>
      </w:r>
      <w:r w:rsidRPr="00352D5E">
        <w:rPr>
          <w:rFonts w:asciiTheme="majorHAnsi" w:hAnsiTheme="majorHAnsi"/>
          <w:color w:val="215E99" w:themeColor="text2" w:themeTint="BF"/>
        </w:rPr>
        <w:t xml:space="preserve">(in </w:t>
      </w:r>
      <w:r w:rsidR="00352D5E" w:rsidRPr="00352D5E">
        <w:rPr>
          <w:rFonts w:asciiTheme="majorHAnsi" w:hAnsiTheme="majorHAnsi"/>
          <w:color w:val="215E99" w:themeColor="text2" w:themeTint="BF"/>
        </w:rPr>
        <w:t>blue</w:t>
      </w:r>
      <w:r w:rsidRPr="006C5165">
        <w:rPr>
          <w:rFonts w:asciiTheme="majorHAnsi" w:hAnsiTheme="majorHAnsi"/>
          <w:color w:val="215E99" w:themeColor="text2" w:themeTint="BF"/>
        </w:rPr>
        <w:t>)</w:t>
      </w:r>
      <w:r w:rsidR="00D863C4">
        <w:rPr>
          <w:rFonts w:asciiTheme="majorHAnsi" w:hAnsiTheme="majorHAnsi"/>
          <w:color w:val="215E99" w:themeColor="text2" w:themeTint="BF"/>
        </w:rPr>
        <w:t xml:space="preserve"> </w:t>
      </w:r>
      <w:r w:rsidRPr="006C5165">
        <w:rPr>
          <w:rFonts w:asciiTheme="majorHAnsi" w:hAnsiTheme="majorHAnsi"/>
        </w:rPr>
        <w:t xml:space="preserve"> S</w:t>
      </w:r>
      <w:r w:rsidRPr="006C5165">
        <w:rPr>
          <w:rFonts w:asciiTheme="majorHAnsi" w:hAnsiTheme="majorHAnsi"/>
        </w:rPr>
        <w:t>hould we need introduction and conclusion? or abstract is enough?</w:t>
      </w:r>
      <w:r w:rsidR="00D863C4">
        <w:rPr>
          <w:rFonts w:asciiTheme="majorHAnsi" w:hAnsiTheme="majorHAnsi"/>
        </w:rPr>
        <w:t xml:space="preserve"> </w:t>
      </w:r>
    </w:p>
    <w:p w14:paraId="2ECFD3F2" w14:textId="2B2D5CBF" w:rsidR="00B53DDE" w:rsidRPr="00B53DDE" w:rsidRDefault="00B53DDE" w:rsidP="00B53DDE">
      <w:pPr>
        <w:pStyle w:val="NoSpacing"/>
        <w:rPr>
          <w:rFonts w:asciiTheme="majorHAnsi" w:hAnsiTheme="majorHAnsi"/>
        </w:rPr>
      </w:pPr>
    </w:p>
    <w:p w14:paraId="60157662" w14:textId="064BDE56" w:rsidR="00B53DDE" w:rsidRPr="00352D5E" w:rsidRDefault="00B53DDE" w:rsidP="00B53DDE">
      <w:pPr>
        <w:rPr>
          <w:rFonts w:asciiTheme="majorHAnsi" w:hAnsiTheme="majorHAnsi"/>
          <w:color w:val="215E99" w:themeColor="text2" w:themeTint="BF"/>
        </w:rPr>
      </w:pPr>
      <w:r w:rsidRPr="00352D5E">
        <w:rPr>
          <w:rFonts w:asciiTheme="majorHAnsi" w:hAnsiTheme="majorHAnsi"/>
          <w:color w:val="215E99" w:themeColor="text2" w:themeTint="BF"/>
        </w:rPr>
        <w:t>A report in pdf format strictly limited to 4 pages in total (be concise!) containing:</w:t>
      </w:r>
    </w:p>
    <w:p w14:paraId="55FD35F5" w14:textId="0DD39F5D" w:rsidR="00352D5E" w:rsidRPr="00352D5E" w:rsidRDefault="00352D5E" w:rsidP="00352D5E">
      <w:pPr>
        <w:rPr>
          <w:rFonts w:asciiTheme="majorHAnsi" w:hAnsiTheme="majorHAnsi"/>
          <w:color w:val="215E99" w:themeColor="text2" w:themeTint="BF"/>
        </w:rPr>
      </w:pPr>
      <w:r w:rsidRPr="00352D5E">
        <w:rPr>
          <w:rFonts w:asciiTheme="majorHAnsi" w:hAnsiTheme="majorHAnsi"/>
          <w:color w:val="215E99" w:themeColor="text2" w:themeTint="BF"/>
        </w:rPr>
        <w:t xml:space="preserve">• One section that </w:t>
      </w:r>
      <w:proofErr w:type="gramStart"/>
      <w:r w:rsidRPr="00352D5E">
        <w:rPr>
          <w:rFonts w:asciiTheme="majorHAnsi" w:hAnsiTheme="majorHAnsi"/>
          <w:color w:val="215E99" w:themeColor="text2" w:themeTint="BF"/>
        </w:rPr>
        <w:t>explains clearly</w:t>
      </w:r>
      <w:proofErr w:type="gramEnd"/>
      <w:r w:rsidRPr="00352D5E">
        <w:rPr>
          <w:rFonts w:asciiTheme="majorHAnsi" w:hAnsiTheme="majorHAnsi"/>
          <w:color w:val="215E99" w:themeColor="text2" w:themeTint="BF"/>
        </w:rPr>
        <w:t xml:space="preserve"> your state representation, your heuristics, and any</w:t>
      </w:r>
      <w:r w:rsidRPr="00352D5E">
        <w:rPr>
          <w:rFonts w:asciiTheme="majorHAnsi" w:hAnsiTheme="majorHAnsi"/>
          <w:color w:val="215E99" w:themeColor="text2" w:themeTint="BF"/>
        </w:rPr>
        <w:t xml:space="preserve"> </w:t>
      </w:r>
      <w:r w:rsidRPr="00352D5E">
        <w:rPr>
          <w:rFonts w:asciiTheme="majorHAnsi" w:hAnsiTheme="majorHAnsi"/>
          <w:color w:val="215E99" w:themeColor="text2" w:themeTint="BF"/>
        </w:rPr>
        <w:t>other</w:t>
      </w:r>
      <w:r w:rsidRPr="00352D5E">
        <w:rPr>
          <w:rFonts w:asciiTheme="majorHAnsi" w:hAnsiTheme="majorHAnsi"/>
          <w:color w:val="215E99" w:themeColor="text2" w:themeTint="BF"/>
        </w:rPr>
        <w:t xml:space="preserve"> </w:t>
      </w:r>
      <w:r w:rsidRPr="00352D5E">
        <w:rPr>
          <w:rFonts w:asciiTheme="majorHAnsi" w:hAnsiTheme="majorHAnsi"/>
          <w:color w:val="215E99" w:themeColor="text2" w:themeTint="BF"/>
        </w:rPr>
        <w:t>important features needed to understand your solver.</w:t>
      </w:r>
    </w:p>
    <w:p w14:paraId="584FC830" w14:textId="23696885" w:rsidR="00352D5E" w:rsidRPr="00352D5E" w:rsidRDefault="00352D5E" w:rsidP="00352D5E">
      <w:pPr>
        <w:rPr>
          <w:rFonts w:asciiTheme="majorHAnsi" w:hAnsiTheme="majorHAnsi"/>
          <w:color w:val="215E99" w:themeColor="text2" w:themeTint="BF"/>
        </w:rPr>
      </w:pPr>
      <w:r w:rsidRPr="00352D5E">
        <w:rPr>
          <w:rFonts w:asciiTheme="majorHAnsi" w:hAnsiTheme="majorHAnsi"/>
          <w:color w:val="215E99" w:themeColor="text2" w:themeTint="BF"/>
        </w:rPr>
        <w:t>• Once section on your testing methodology. How did you validate your code? Did you</w:t>
      </w:r>
      <w:r w:rsidRPr="00352D5E">
        <w:rPr>
          <w:rFonts w:asciiTheme="majorHAnsi" w:hAnsiTheme="majorHAnsi"/>
          <w:color w:val="215E99" w:themeColor="text2" w:themeTint="BF"/>
        </w:rPr>
        <w:t xml:space="preserve"> </w:t>
      </w:r>
      <w:r w:rsidRPr="00352D5E">
        <w:rPr>
          <w:rFonts w:asciiTheme="majorHAnsi" w:hAnsiTheme="majorHAnsi"/>
          <w:color w:val="215E99" w:themeColor="text2" w:themeTint="BF"/>
        </w:rPr>
        <w:t xml:space="preserve">create toy problems to verify that your code </w:t>
      </w:r>
      <w:proofErr w:type="gramStart"/>
      <w:r w:rsidRPr="00352D5E">
        <w:rPr>
          <w:rFonts w:asciiTheme="majorHAnsi" w:hAnsiTheme="majorHAnsi"/>
          <w:color w:val="215E99" w:themeColor="text2" w:themeTint="BF"/>
        </w:rPr>
        <w:t>behave</w:t>
      </w:r>
      <w:proofErr w:type="gramEnd"/>
      <w:r w:rsidRPr="00352D5E">
        <w:rPr>
          <w:rFonts w:asciiTheme="majorHAnsi" w:hAnsiTheme="majorHAnsi"/>
          <w:color w:val="215E99" w:themeColor="text2" w:themeTint="BF"/>
        </w:rPr>
        <w:t xml:space="preserve"> as expected?</w:t>
      </w:r>
    </w:p>
    <w:p w14:paraId="417F7256" w14:textId="2FF41430" w:rsidR="00352D5E" w:rsidRPr="00352D5E" w:rsidRDefault="00352D5E" w:rsidP="00B53DDE">
      <w:pPr>
        <w:rPr>
          <w:rFonts w:asciiTheme="majorHAnsi" w:hAnsiTheme="majorHAnsi"/>
          <w:color w:val="215E99" w:themeColor="text2" w:themeTint="BF"/>
        </w:rPr>
      </w:pPr>
      <w:r w:rsidRPr="00352D5E">
        <w:rPr>
          <w:rFonts w:asciiTheme="majorHAnsi" w:hAnsiTheme="majorHAnsi"/>
          <w:color w:val="215E99" w:themeColor="text2" w:themeTint="BF"/>
        </w:rPr>
        <w:t xml:space="preserve">• Once section that describes the performance and limitations of your solver. </w:t>
      </w:r>
    </w:p>
    <w:p w14:paraId="03CBCF1D" w14:textId="77777777" w:rsidR="00B53DDE" w:rsidRDefault="00B53DDE" w:rsidP="00B53DDE">
      <w:pPr>
        <w:rPr>
          <w:rFonts w:asciiTheme="majorHAnsi" w:hAnsiTheme="majorHAnsi"/>
          <w:color w:val="FF0000"/>
        </w:rPr>
      </w:pPr>
    </w:p>
    <w:p w14:paraId="11DC1FDA" w14:textId="4E9281A8" w:rsidR="00D863C4" w:rsidRPr="00D863C4" w:rsidRDefault="00D863C4" w:rsidP="00B53DDE">
      <w:pPr>
        <w:rPr>
          <w:rFonts w:asciiTheme="majorHAnsi" w:hAnsiTheme="majorHAnsi"/>
        </w:rPr>
      </w:pPr>
      <w:r w:rsidRPr="00D863C4">
        <w:rPr>
          <w:rFonts w:asciiTheme="majorHAnsi" w:hAnsiTheme="majorHAnsi"/>
        </w:rPr>
        <w:t>Quick note</w:t>
      </w:r>
      <w:r>
        <w:rPr>
          <w:rFonts w:asciiTheme="majorHAnsi" w:hAnsiTheme="majorHAnsi"/>
        </w:rPr>
        <w:t>s about</w:t>
      </w:r>
      <w:r w:rsidRPr="00D863C4">
        <w:rPr>
          <w:rFonts w:asciiTheme="majorHAnsi" w:hAnsiTheme="majorHAnsi"/>
        </w:rPr>
        <w:t xml:space="preserve"> what we ca</w:t>
      </w:r>
      <w:r>
        <w:rPr>
          <w:rFonts w:asciiTheme="majorHAnsi" w:hAnsiTheme="majorHAnsi"/>
        </w:rPr>
        <w:t>n</w:t>
      </w:r>
      <w:r w:rsidRPr="00D863C4">
        <w:rPr>
          <w:rFonts w:asciiTheme="majorHAnsi" w:hAnsiTheme="majorHAnsi"/>
        </w:rPr>
        <w:t xml:space="preserve"> talk about each section</w:t>
      </w:r>
      <w:r>
        <w:rPr>
          <w:rFonts w:asciiTheme="majorHAnsi" w:hAnsiTheme="majorHAnsi"/>
        </w:rPr>
        <w:t>, feel free to add/adjust!!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918"/>
      </w:tblGrid>
      <w:tr w:rsidR="00B53DDE" w14:paraId="31A426D1" w14:textId="17BA78B2" w:rsidTr="00352D5E">
        <w:tc>
          <w:tcPr>
            <w:tcW w:w="2263" w:type="dxa"/>
          </w:tcPr>
          <w:p w14:paraId="79E570CE" w14:textId="77777777" w:rsidR="00B53DDE" w:rsidRPr="00B53DDE" w:rsidRDefault="00B53DDE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   </w:t>
            </w:r>
            <w:r w:rsidRPr="00B53DDE">
              <w:rPr>
                <w:rFonts w:asciiTheme="majorHAnsi" w:hAnsiTheme="majorHAnsi"/>
              </w:rPr>
              <w:t>Introduction</w:t>
            </w:r>
          </w:p>
          <w:p w14:paraId="2366FA5A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2835" w:type="dxa"/>
          </w:tcPr>
          <w:p w14:paraId="409F12E1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918" w:type="dxa"/>
          </w:tcPr>
          <w:p w14:paraId="0FB04BCC" w14:textId="77777777" w:rsidR="00B53DDE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</w:t>
            </w:r>
            <w:r w:rsidRPr="006C5165">
              <w:rPr>
                <w:rFonts w:asciiTheme="majorHAnsi" w:hAnsiTheme="majorHAnsi"/>
              </w:rPr>
              <w:t>Sokoban game</w:t>
            </w:r>
          </w:p>
          <w:p w14:paraId="67B5119D" w14:textId="4F5039C2" w:rsidR="006C5165" w:rsidRPr="006C5165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purpose of the report…</w:t>
            </w:r>
          </w:p>
        </w:tc>
      </w:tr>
      <w:tr w:rsidR="00B53DDE" w14:paraId="1DA063E9" w14:textId="2871A2C8" w:rsidTr="00352D5E">
        <w:tc>
          <w:tcPr>
            <w:tcW w:w="2263" w:type="dxa"/>
          </w:tcPr>
          <w:p w14:paraId="693C8B0F" w14:textId="77777777" w:rsidR="00B53DDE" w:rsidRPr="00B53DDE" w:rsidRDefault="00B53DDE" w:rsidP="00B53DDE">
            <w:pPr>
              <w:rPr>
                <w:rFonts w:asciiTheme="majorHAnsi" w:hAnsiTheme="majorHAnsi"/>
              </w:rPr>
            </w:pPr>
            <w:r w:rsidRPr="00B53DDE">
              <w:rPr>
                <w:rFonts w:asciiTheme="majorHAnsi" w:hAnsiTheme="majorHAnsi"/>
              </w:rPr>
              <w:t xml:space="preserve">2.  </w:t>
            </w:r>
            <w:r>
              <w:rPr>
                <w:rFonts w:asciiTheme="majorHAnsi" w:hAnsiTheme="majorHAnsi"/>
              </w:rPr>
              <w:t xml:space="preserve">  </w:t>
            </w:r>
            <w:r w:rsidRPr="00B53DDE">
              <w:rPr>
                <w:rFonts w:asciiTheme="majorHAnsi" w:hAnsiTheme="majorHAnsi"/>
              </w:rPr>
              <w:t>Solver Features</w:t>
            </w:r>
          </w:p>
          <w:p w14:paraId="0171FB0B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2835" w:type="dxa"/>
          </w:tcPr>
          <w:p w14:paraId="33D80592" w14:textId="669575F9" w:rsidR="00B53DDE" w:rsidRPr="00B53DDE" w:rsidRDefault="00B53DDE" w:rsidP="00B53DDE">
            <w:pPr>
              <w:rPr>
                <w:rFonts w:asciiTheme="majorHAnsi" w:hAnsiTheme="majorHAnsi"/>
              </w:rPr>
            </w:pPr>
            <w:r w:rsidRPr="00B53DDE">
              <w:rPr>
                <w:rFonts w:asciiTheme="majorHAnsi" w:hAnsiTheme="majorHAnsi"/>
              </w:rPr>
              <w:t xml:space="preserve">2.1 State Representation </w:t>
            </w:r>
          </w:p>
          <w:p w14:paraId="0CB883AE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918" w:type="dxa"/>
          </w:tcPr>
          <w:p w14:paraId="2A7E97F7" w14:textId="592F8E6A" w:rsidR="00B53DDE" w:rsidRPr="00B53DDE" w:rsidRDefault="00D863C4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Initial, goal, taboo</w:t>
            </w:r>
          </w:p>
        </w:tc>
      </w:tr>
      <w:tr w:rsidR="00B53DDE" w14:paraId="5C870F15" w14:textId="5598B93E" w:rsidTr="00352D5E">
        <w:tc>
          <w:tcPr>
            <w:tcW w:w="2263" w:type="dxa"/>
          </w:tcPr>
          <w:p w14:paraId="2D259B61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2835" w:type="dxa"/>
          </w:tcPr>
          <w:p w14:paraId="2057085A" w14:textId="77777777" w:rsidR="00B53DDE" w:rsidRPr="00B53DDE" w:rsidRDefault="00B53DDE" w:rsidP="00B53DDE">
            <w:pPr>
              <w:rPr>
                <w:rFonts w:asciiTheme="majorHAnsi" w:hAnsiTheme="majorHAnsi"/>
              </w:rPr>
            </w:pPr>
            <w:r w:rsidRPr="00B53DDE">
              <w:rPr>
                <w:rFonts w:asciiTheme="majorHAnsi" w:hAnsiTheme="majorHAnsi"/>
              </w:rPr>
              <w:t xml:space="preserve">2.2 Heuristics </w:t>
            </w:r>
          </w:p>
          <w:p w14:paraId="16C69D23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918" w:type="dxa"/>
          </w:tcPr>
          <w:p w14:paraId="43D68192" w14:textId="77777777" w:rsidR="00B53DDE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Estimated cost from state to the goal</w:t>
            </w:r>
          </w:p>
          <w:p w14:paraId="5F07698C" w14:textId="4991AED2" w:rsidR="00D863C4" w:rsidRPr="00B53DDE" w:rsidRDefault="00D863C4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Heuristic functions</w:t>
            </w:r>
          </w:p>
        </w:tc>
      </w:tr>
      <w:tr w:rsidR="00B53DDE" w14:paraId="1A152975" w14:textId="3A68FA86" w:rsidTr="00352D5E">
        <w:tc>
          <w:tcPr>
            <w:tcW w:w="2263" w:type="dxa"/>
          </w:tcPr>
          <w:p w14:paraId="445A8623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2835" w:type="dxa"/>
          </w:tcPr>
          <w:p w14:paraId="23DB2736" w14:textId="77777777" w:rsidR="00B53DDE" w:rsidRPr="00B53DDE" w:rsidRDefault="00B53DDE" w:rsidP="00B53DDE">
            <w:pPr>
              <w:rPr>
                <w:rFonts w:asciiTheme="majorHAnsi" w:hAnsiTheme="majorHAnsi"/>
              </w:rPr>
            </w:pPr>
            <w:r w:rsidRPr="00B53DDE">
              <w:rPr>
                <w:rFonts w:asciiTheme="majorHAnsi" w:hAnsiTheme="majorHAnsi"/>
              </w:rPr>
              <w:t>2.3 Other Features</w:t>
            </w:r>
          </w:p>
          <w:p w14:paraId="5FD8C547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918" w:type="dxa"/>
          </w:tcPr>
          <w:p w14:paraId="20AF308F" w14:textId="77777777" w:rsidR="006C5165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Actions: </w:t>
            </w:r>
          </w:p>
          <w:p w14:paraId="574ED54E" w14:textId="77777777" w:rsidR="00B53DDE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movements(Up, Down, Left, Right)</w:t>
            </w:r>
          </w:p>
          <w:p w14:paraId="494EB211" w14:textId="21C0DA4D" w:rsidR="00D863C4" w:rsidRDefault="00D863C4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 actions</w:t>
            </w:r>
            <w:r>
              <w:rPr>
                <w:rFonts w:asciiTheme="majorHAnsi" w:hAnsiTheme="majorHAnsi"/>
              </w:rPr>
              <w:t>(Up, Down, Left, Right)</w:t>
            </w:r>
          </w:p>
          <w:p w14:paraId="614705D1" w14:textId="77777777" w:rsidR="006C5165" w:rsidRDefault="006C5165" w:rsidP="00B53DDE">
            <w:pPr>
              <w:rPr>
                <w:rFonts w:asciiTheme="majorHAnsi" w:hAnsiTheme="majorHAnsi"/>
              </w:rPr>
            </w:pPr>
          </w:p>
          <w:p w14:paraId="174A4BFE" w14:textId="4B0ACE19" w:rsidR="006C5165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Pr="006C5165">
              <w:rPr>
                <w:rFonts w:asciiTheme="majorHAnsi" w:hAnsiTheme="majorHAnsi"/>
              </w:rPr>
              <w:t>aboo</w:t>
            </w:r>
            <w:r>
              <w:rPr>
                <w:rFonts w:asciiTheme="majorHAnsi" w:hAnsiTheme="majorHAnsi"/>
              </w:rPr>
              <w:t xml:space="preserve"> </w:t>
            </w:r>
            <w:r w:rsidRPr="006C5165">
              <w:rPr>
                <w:rFonts w:asciiTheme="majorHAnsi" w:hAnsiTheme="majorHAnsi"/>
              </w:rPr>
              <w:t>cells</w:t>
            </w:r>
            <w:r>
              <w:rPr>
                <w:rFonts w:asciiTheme="majorHAnsi" w:hAnsiTheme="majorHAnsi"/>
              </w:rPr>
              <w:t>:</w:t>
            </w:r>
          </w:p>
          <w:p w14:paraId="00F40768" w14:textId="723F6F5C" w:rsidR="006C5165" w:rsidRDefault="00D863C4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Corner cells, wall cells between two corners</w:t>
            </w:r>
          </w:p>
          <w:p w14:paraId="41C578D9" w14:textId="77777777" w:rsidR="006C5165" w:rsidRDefault="006C5165" w:rsidP="00B53DDE">
            <w:pPr>
              <w:rPr>
                <w:rFonts w:asciiTheme="majorHAnsi" w:hAnsiTheme="majorHAnsi"/>
              </w:rPr>
            </w:pPr>
          </w:p>
          <w:p w14:paraId="45166B17" w14:textId="77777777" w:rsidR="006C5165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Cost:</w:t>
            </w:r>
          </w:p>
          <w:p w14:paraId="685FB846" w14:textId="5758DD14" w:rsidR="006C5165" w:rsidRPr="00B53DDE" w:rsidRDefault="006C5165" w:rsidP="00B53D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Heuristics + box weight</w:t>
            </w:r>
          </w:p>
        </w:tc>
      </w:tr>
      <w:tr w:rsidR="00B53DDE" w14:paraId="10433D5C" w14:textId="3B2D4E37" w:rsidTr="00352D5E">
        <w:tc>
          <w:tcPr>
            <w:tcW w:w="2263" w:type="dxa"/>
          </w:tcPr>
          <w:p w14:paraId="38E4403A" w14:textId="41D0D8FC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  <w:r w:rsidRPr="00B53DDE">
              <w:rPr>
                <w:rFonts w:asciiTheme="majorHAnsi" w:hAnsiTheme="majorHAnsi"/>
              </w:rPr>
              <w:t>3. Testing</w:t>
            </w:r>
          </w:p>
        </w:tc>
        <w:tc>
          <w:tcPr>
            <w:tcW w:w="2835" w:type="dxa"/>
          </w:tcPr>
          <w:p w14:paraId="2780B8EE" w14:textId="496F64E8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 xml:space="preserve">3.1 </w:t>
            </w:r>
            <w:r w:rsidRPr="00B53DDE">
              <w:rPr>
                <w:rFonts w:asciiTheme="majorHAnsi" w:hAnsiTheme="majorHAnsi"/>
              </w:rPr>
              <w:t>Methodology</w:t>
            </w:r>
          </w:p>
        </w:tc>
        <w:tc>
          <w:tcPr>
            <w:tcW w:w="3918" w:type="dxa"/>
          </w:tcPr>
          <w:p w14:paraId="541E6653" w14:textId="435D500C" w:rsidR="00B53DDE" w:rsidRDefault="006C5165" w:rsidP="00B53DDE">
            <w:pPr>
              <w:rPr>
                <w:rFonts w:asciiTheme="majorHAnsi" w:hAnsiTheme="majorHAnsi"/>
                <w:color w:val="FF0000"/>
              </w:rPr>
            </w:pPr>
            <w:r w:rsidRPr="006C5165">
              <w:rPr>
                <w:rFonts w:asciiTheme="majorHAnsi" w:hAnsiTheme="majorHAnsi"/>
              </w:rPr>
              <w:t>A* search</w:t>
            </w:r>
          </w:p>
        </w:tc>
      </w:tr>
      <w:tr w:rsidR="00B53DDE" w14:paraId="24F3CD5D" w14:textId="2D486FE5" w:rsidTr="00352D5E">
        <w:tc>
          <w:tcPr>
            <w:tcW w:w="2263" w:type="dxa"/>
          </w:tcPr>
          <w:p w14:paraId="7E959D0D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2835" w:type="dxa"/>
          </w:tcPr>
          <w:p w14:paraId="4CB7097D" w14:textId="39D4E6FB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 xml:space="preserve">3.2 </w:t>
            </w:r>
            <w:r w:rsidRPr="00B53DDE">
              <w:rPr>
                <w:rFonts w:asciiTheme="majorHAnsi" w:hAnsiTheme="majorHAnsi"/>
              </w:rPr>
              <w:t>Validation</w:t>
            </w:r>
          </w:p>
        </w:tc>
        <w:tc>
          <w:tcPr>
            <w:tcW w:w="3918" w:type="dxa"/>
          </w:tcPr>
          <w:p w14:paraId="4EF973B1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</w:tr>
      <w:tr w:rsidR="00B53DDE" w14:paraId="3CEC9BFA" w14:textId="52D81C6D" w:rsidTr="00352D5E">
        <w:tc>
          <w:tcPr>
            <w:tcW w:w="2263" w:type="dxa"/>
          </w:tcPr>
          <w:p w14:paraId="2C00BB43" w14:textId="331CCD7C" w:rsidR="00B53DDE" w:rsidRPr="00B53DDE" w:rsidRDefault="00B53DDE" w:rsidP="00B53DDE">
            <w:pPr>
              <w:rPr>
                <w:rFonts w:asciiTheme="majorHAnsi" w:hAnsiTheme="majorHAnsi"/>
              </w:rPr>
            </w:pPr>
            <w:r w:rsidRPr="00B53DDE">
              <w:rPr>
                <w:rFonts w:asciiTheme="majorHAnsi" w:hAnsiTheme="majorHAnsi"/>
              </w:rPr>
              <w:t>4.</w:t>
            </w:r>
            <w:r>
              <w:rPr>
                <w:rFonts w:asciiTheme="majorHAnsi" w:hAnsiTheme="majorHAnsi"/>
              </w:rPr>
              <w:t xml:space="preserve"> </w:t>
            </w:r>
            <w:r w:rsidRPr="00B53DDE">
              <w:rPr>
                <w:rFonts w:asciiTheme="majorHAnsi" w:hAnsiTheme="majorHAnsi"/>
              </w:rPr>
              <w:t>Performance and Limitations</w:t>
            </w:r>
          </w:p>
          <w:p w14:paraId="381A312B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2835" w:type="dxa"/>
          </w:tcPr>
          <w:p w14:paraId="5FDD03EE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918" w:type="dxa"/>
          </w:tcPr>
          <w:p w14:paraId="47C7543E" w14:textId="77777777" w:rsidR="00B53DDE" w:rsidRDefault="00B53DDE" w:rsidP="00B53DDE">
            <w:pPr>
              <w:rPr>
                <w:rFonts w:asciiTheme="majorHAnsi" w:hAnsiTheme="majorHAnsi"/>
                <w:color w:val="FF0000"/>
              </w:rPr>
            </w:pPr>
          </w:p>
        </w:tc>
      </w:tr>
      <w:tr w:rsidR="00352D5E" w14:paraId="6675C72E" w14:textId="77777777" w:rsidTr="00352D5E">
        <w:tc>
          <w:tcPr>
            <w:tcW w:w="2263" w:type="dxa"/>
          </w:tcPr>
          <w:p w14:paraId="68F3591A" w14:textId="77777777" w:rsidR="00352D5E" w:rsidRPr="00B53DDE" w:rsidRDefault="00352D5E" w:rsidP="00352D5E">
            <w:pPr>
              <w:rPr>
                <w:rFonts w:asciiTheme="majorHAnsi" w:hAnsiTheme="majorHAnsi"/>
              </w:rPr>
            </w:pPr>
            <w:r w:rsidRPr="00B53DDE">
              <w:rPr>
                <w:rFonts w:asciiTheme="majorHAnsi" w:hAnsiTheme="majorHAnsi"/>
              </w:rPr>
              <w:t>6. Conclusion</w:t>
            </w:r>
          </w:p>
          <w:p w14:paraId="0B601290" w14:textId="77777777" w:rsidR="00352D5E" w:rsidRPr="00B53DDE" w:rsidRDefault="00352D5E" w:rsidP="00B53DDE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7FB4C246" w14:textId="77777777" w:rsidR="00352D5E" w:rsidRDefault="00352D5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918" w:type="dxa"/>
          </w:tcPr>
          <w:p w14:paraId="548DFED3" w14:textId="77777777" w:rsidR="00352D5E" w:rsidRDefault="00352D5E" w:rsidP="00B53DDE">
            <w:pPr>
              <w:rPr>
                <w:rFonts w:asciiTheme="majorHAnsi" w:hAnsiTheme="majorHAnsi"/>
                <w:color w:val="FF0000"/>
              </w:rPr>
            </w:pPr>
          </w:p>
        </w:tc>
      </w:tr>
      <w:tr w:rsidR="00352D5E" w14:paraId="59D31E08" w14:textId="77777777" w:rsidTr="00352D5E">
        <w:tc>
          <w:tcPr>
            <w:tcW w:w="2263" w:type="dxa"/>
          </w:tcPr>
          <w:p w14:paraId="3B923C12" w14:textId="77777777" w:rsidR="00352D5E" w:rsidRPr="00B53DDE" w:rsidRDefault="00352D5E" w:rsidP="00352D5E">
            <w:pPr>
              <w:rPr>
                <w:rFonts w:asciiTheme="majorHAnsi" w:hAnsiTheme="majorHAnsi"/>
              </w:rPr>
            </w:pPr>
            <w:r w:rsidRPr="00B53DDE">
              <w:rPr>
                <w:rFonts w:asciiTheme="majorHAnsi" w:hAnsiTheme="majorHAnsi"/>
              </w:rPr>
              <w:t>Reference (if required)</w:t>
            </w:r>
          </w:p>
          <w:p w14:paraId="23294705" w14:textId="77777777" w:rsidR="00352D5E" w:rsidRPr="00B53DDE" w:rsidRDefault="00352D5E" w:rsidP="00352D5E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019649C3" w14:textId="77777777" w:rsidR="00352D5E" w:rsidRDefault="00352D5E" w:rsidP="00B53DDE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3918" w:type="dxa"/>
          </w:tcPr>
          <w:p w14:paraId="7D986121" w14:textId="77777777" w:rsidR="00352D5E" w:rsidRDefault="00352D5E" w:rsidP="00B53DDE">
            <w:pPr>
              <w:rPr>
                <w:rFonts w:asciiTheme="majorHAnsi" w:hAnsiTheme="majorHAnsi"/>
                <w:color w:val="FF0000"/>
              </w:rPr>
            </w:pPr>
          </w:p>
        </w:tc>
      </w:tr>
    </w:tbl>
    <w:p w14:paraId="59CE3F8E" w14:textId="77777777" w:rsidR="00B53DDE" w:rsidRPr="00B53DDE" w:rsidRDefault="00B53DDE" w:rsidP="00B53DDE">
      <w:pPr>
        <w:rPr>
          <w:rFonts w:asciiTheme="majorHAnsi" w:hAnsiTheme="majorHAnsi"/>
          <w:color w:val="FF0000"/>
        </w:rPr>
      </w:pPr>
    </w:p>
    <w:p w14:paraId="133405A1" w14:textId="77777777" w:rsidR="00352D5E" w:rsidRPr="00B53DDE" w:rsidRDefault="00352D5E">
      <w:pPr>
        <w:rPr>
          <w:rFonts w:asciiTheme="majorHAnsi" w:hAnsiTheme="majorHAnsi"/>
        </w:rPr>
      </w:pPr>
    </w:p>
    <w:sectPr w:rsidR="00352D5E" w:rsidRPr="00B53DDE" w:rsidSect="00D86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5DC2"/>
    <w:multiLevelType w:val="hybridMultilevel"/>
    <w:tmpl w:val="1AE8B5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B620F"/>
    <w:multiLevelType w:val="hybridMultilevel"/>
    <w:tmpl w:val="5072A1A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013773">
    <w:abstractNumId w:val="0"/>
  </w:num>
  <w:num w:numId="2" w16cid:durableId="85519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DE"/>
    <w:rsid w:val="00352D5E"/>
    <w:rsid w:val="006C5165"/>
    <w:rsid w:val="009300F8"/>
    <w:rsid w:val="00B53DDE"/>
    <w:rsid w:val="00BB5BFF"/>
    <w:rsid w:val="00C153F5"/>
    <w:rsid w:val="00D863C4"/>
    <w:rsid w:val="00E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2E52"/>
  <w15:chartTrackingRefBased/>
  <w15:docId w15:val="{BC37FE07-3F30-4166-A94C-6EF941A9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D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53DDE"/>
    <w:pPr>
      <w:spacing w:after="0" w:line="240" w:lineRule="auto"/>
    </w:pPr>
  </w:style>
  <w:style w:type="table" w:styleId="TableGrid">
    <w:name w:val="Table Grid"/>
    <w:basedOn w:val="TableNormal"/>
    <w:uiPriority w:val="39"/>
    <w:rsid w:val="00B5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Emma</dc:creator>
  <cp:keywords/>
  <dc:description/>
  <cp:lastModifiedBy>Wu Emma</cp:lastModifiedBy>
  <cp:revision>1</cp:revision>
  <dcterms:created xsi:type="dcterms:W3CDTF">2024-04-12T14:37:00Z</dcterms:created>
  <dcterms:modified xsi:type="dcterms:W3CDTF">2024-04-12T15:19:00Z</dcterms:modified>
</cp:coreProperties>
</file>