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Verilog单周期处理器</w:t>
      </w:r>
    </w:p>
    <w:p>
      <w:pPr>
        <w:ind w:firstLine="2985" w:firstLineChars="124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20373864      谭立德</w:t>
      </w:r>
    </w:p>
    <w:p>
      <w:pPr>
        <w:ind w:firstLine="2985" w:firstLineChars="1244"/>
        <w:rPr>
          <w:rFonts w:hint="eastAsia"/>
          <w:lang w:val="en-US" w:eastAsia="zh-CN"/>
        </w:rPr>
      </w:pPr>
    </w:p>
    <w:p>
      <w:pPr>
        <w:pStyle w:val="3"/>
        <w:spacing w:after="156"/>
      </w:pPr>
      <w:r>
        <w:rPr>
          <w:rFonts w:hint="eastAsia"/>
        </w:rPr>
        <w:t>一、CPU设计方案综述</w:t>
      </w:r>
    </w:p>
    <w:p>
      <w:pPr>
        <w:pStyle w:val="4"/>
        <w:spacing w:after="156"/>
      </w:pPr>
      <w:r>
        <w:rPr>
          <w:rFonts w:hint="eastAsia"/>
        </w:rPr>
        <w:t>（一）总体设计概述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本CPU为</w:t>
      </w:r>
      <w:r>
        <w:rPr>
          <w:rFonts w:hint="eastAsia"/>
          <w:lang w:val="en-US" w:eastAsia="zh-CN"/>
        </w:rPr>
        <w:t>verilog</w:t>
      </w:r>
      <w:r>
        <w:rPr>
          <w:rFonts w:hint="eastAsia"/>
        </w:rPr>
        <w:t>实现的</w:t>
      </w:r>
      <w:r>
        <w:rPr>
          <w:rFonts w:hint="eastAsia"/>
          <w:lang w:val="en-US" w:eastAsia="zh-CN"/>
        </w:rPr>
        <w:t>单周期</w:t>
      </w:r>
      <w:r>
        <w:rPr>
          <w:rFonts w:hint="eastAsia"/>
        </w:rPr>
        <w:t>MIPS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CPU，支持的指令集包含{</w:t>
      </w:r>
      <w:r>
        <w:rPr>
          <w:rFonts w:hint="eastAsia"/>
          <w:lang w:val="en-US" w:eastAsia="zh-CN"/>
        </w:rPr>
        <w:t xml:space="preserve"> lw、sw、beq、addi、j、ori、lui、</w:t>
      </w:r>
      <w:r>
        <w:rPr>
          <w:rFonts w:hint="eastAsia"/>
        </w:rPr>
        <w:t>add、</w:t>
      </w:r>
      <w:r>
        <w:rPr>
          <w:rFonts w:hint="eastAsia"/>
          <w:lang w:val="en-US" w:eastAsia="zh-CN"/>
        </w:rPr>
        <w:t>sub、and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or、addu、subu、lb、sb、lh、</w:t>
      </w:r>
      <w:r>
        <w:rPr>
          <w:rFonts w:hint="eastAsia"/>
          <w:u w:val="none"/>
          <w:lang w:val="en-US" w:eastAsia="zh-CN"/>
        </w:rPr>
        <w:t>sh、jal 、jr</w:t>
      </w:r>
      <w:r>
        <w:rPr>
          <w:rFonts w:hint="eastAsia"/>
          <w:lang w:val="en-US" w:eastAsia="zh-CN"/>
        </w:rPr>
        <w:t xml:space="preserve">、nop </w:t>
      </w:r>
      <w:r>
        <w:rPr>
          <w:rFonts w:hint="eastAsia"/>
        </w:rPr>
        <w:t>}。为了实现这些功能，CPU主要包含了IM、GRF、</w:t>
      </w:r>
      <w:r>
        <w:rPr>
          <w:rFonts w:hint="eastAsia"/>
          <w:lang w:val="en-US" w:eastAsia="zh-CN"/>
        </w:rPr>
        <w:t xml:space="preserve">DM、ALU、PC、CU </w:t>
      </w:r>
      <w:r>
        <w:rPr>
          <w:rFonts w:hint="eastAsia"/>
        </w:rPr>
        <w:t>，这些模块按照</w:t>
      </w:r>
      <w:r>
        <w:rPr>
          <w:rFonts w:hint="eastAsia"/>
          <w:lang w:val="en-US" w:eastAsia="zh-CN"/>
        </w:rPr>
        <w:t>自顶向下</w:t>
      </w:r>
      <w:r>
        <w:rPr>
          <w:rFonts w:hint="eastAsia"/>
        </w:rPr>
        <w:t>的顶层设计逐级展开。</w:t>
      </w:r>
    </w:p>
    <w:p>
      <w:pPr>
        <w:pStyle w:val="4"/>
        <w:spacing w:after="156"/>
      </w:pPr>
      <w:r>
        <w:rPr>
          <w:rFonts w:hint="eastAsia"/>
        </w:rPr>
        <w:t>（二）关键模块定义</w:t>
      </w:r>
    </w:p>
    <w:p>
      <w:pPr>
        <w:pStyle w:val="5"/>
        <w:spacing w:after="156"/>
        <w:rPr>
          <w:rFonts w:hint="default" w:eastAsia="宋体"/>
          <w:lang w:val="en-US" w:eastAsia="zh-CN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GRF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（通用寄存器组，也称为寄存器文件、寄存器堆）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GRF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表0 GRF端口表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Clk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时钟信号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复位信号，将32个寄存器中的值全部清零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1：复位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0：无效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We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写使能信号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1：可向GRF中写入数据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 xml:space="preserve">0：不可向GEF中写入数据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A1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5位地址输入信号，指定32个寄存器中的一个，将其中存储的数据读出至RD1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A2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5位地址输入信号，指定32个寄存器中的一个，将其中存储的数据读出至RD2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A3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5位地址输入信号，指定32个寄存器中的一个作为写入的目标寄存器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WD3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32位数据输入信号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RD1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输出指定的寄存器中的32位数据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RD2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输出指定的寄存器中的32位数据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GRF模块功能定义：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GRF功能表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Reset信号有效时，所有寄存器储存的数值清零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读出A1，A2地址对应寄存器中所储存的数据到RD1，RD2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当WE有效且时钟上升沿来临时，将WD写入A3所对应的寄存器中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DM</w:t>
      </w:r>
      <w:r>
        <w:rPr>
          <w:rFonts w:hint="eastAsia"/>
          <w:lang w:val="en-US" w:eastAsia="zh-CN"/>
        </w:rPr>
        <w:t xml:space="preserve"> （数据存储器）：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DM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表2 DM端口表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Clk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时钟信号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复位信号，将32个寄存器中的值全部清零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1：复位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0：无效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We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写使能信号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1：可向DM中写入数据</w:t>
            </w:r>
          </w:p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 xml:space="preserve">0：不可向DM中写入数据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5位地址输入信号，指定中储存器上的地址，将其中存储的数据读出至RD1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WD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32位数据输入信号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RD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输出储存器指定地址上的32位数据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表3 DM功能表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复位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Reset信号有效时，储存器储存的所有数值清零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读出A地址对应储存器中所储存的数据到RD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写数据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当WE有效且时钟上升沿来临时，将WD写入A3所对应的寄存器中</w:t>
            </w:r>
          </w:p>
        </w:tc>
      </w:tr>
    </w:tbl>
    <w:p>
      <w:pPr>
        <w:ind w:left="0" w:leftChars="0" w:firstLine="0" w:firstLineChars="0"/>
        <w:jc w:val="left"/>
        <w:rPr>
          <w:rFonts w:hint="default" w:ascii="Times New Roman" w:hAnsi="Times New Roman" w:cs="Times New Roman"/>
        </w:rPr>
      </w:pPr>
    </w:p>
    <w:p>
      <w:pPr>
        <w:pStyle w:val="5"/>
        <w:numPr>
          <w:ilvl w:val="0"/>
          <w:numId w:val="1"/>
        </w:numPr>
        <w:spacing w:after="156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ascii="Times New Roman" w:hAnsi="Times New Roman" w:cs="Times New Roman"/>
        </w:rPr>
        <w:t>ALU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（算术逻辑运算单元）</w:t>
      </w:r>
      <w:r>
        <w:rPr>
          <w:rFonts w:hint="eastAsia" w:ascii="Times New Roman" w:hAnsi="Times New Roman" w:cs="Times New Roman"/>
          <w:lang w:val="en-US" w:eastAsia="zh-CN"/>
        </w:rPr>
        <w:t>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ALU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表4 ALU端口表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SrcA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32位运算数输入信号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SrcB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32位运算数输入信号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ALU Control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3位逻辑运算选择信号，选择进行哪种逻辑运算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Zero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输出比较两运算数比较的1位输出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ALU Result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输出对两运算数进行指定逻辑运算后的32位结果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表5 ALU功能表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计算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根据控制信号进行对应的逻辑计算并输出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比较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判断两个输入是否相等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spacing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IM 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指令存储器</w:t>
      </w:r>
      <w:r>
        <w:rPr>
          <w:rFonts w:hint="eastAsia" w:ascii="Times New Roman" w:hAnsi="Times New Roman" w:cs="Times New Roman"/>
          <w:lang w:val="en-US" w:eastAsia="zh-CN"/>
        </w:rPr>
        <w:t>）：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IM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表6 IM端口表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33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PC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5位输入地址信号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Instr</w:t>
            </w:r>
          </w:p>
        </w:tc>
        <w:tc>
          <w:tcPr>
            <w:tcW w:w="7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输出地址所储存32位指令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IM模块功能定义：</w:t>
      </w:r>
    </w:p>
    <w:p>
      <w:pPr>
        <w:ind w:left="0" w:leftChars="0" w:firstLine="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表7 IM功能表</w:t>
      </w:r>
    </w:p>
    <w:tbl>
      <w:tblPr>
        <w:tblStyle w:val="9"/>
        <w:tblW w:w="8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1441"/>
        <w:gridCol w:w="6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序号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功能名称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7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读指令</w:t>
            </w:r>
          </w:p>
        </w:tc>
        <w:tc>
          <w:tcPr>
            <w:tcW w:w="6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根据输入输出对应32位指令</w:t>
            </w:r>
          </w:p>
        </w:tc>
      </w:tr>
    </w:tbl>
    <w:p>
      <w:pPr>
        <w:pStyle w:val="5"/>
        <w:numPr>
          <w:ilvl w:val="0"/>
          <w:numId w:val="0"/>
        </w:numPr>
        <w:spacing w:after="156"/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5"/>
        <w:numPr>
          <w:ilvl w:val="0"/>
          <w:numId w:val="1"/>
        </w:numPr>
        <w:spacing w:after="156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Control Unit </w:t>
      </w:r>
      <w:r>
        <w:rPr>
          <w:rFonts w:hint="eastAsia" w:ascii="Times New Roman" w:hAnsi="Times New Roman" w:cs="Times New Roman"/>
          <w:lang w:val="en-US"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指令</w:t>
      </w:r>
      <w:r>
        <w:rPr>
          <w:rFonts w:hint="eastAsia" w:ascii="Times New Roman" w:hAnsi="Times New Roman" w:cs="Times New Roman"/>
          <w:lang w:val="en-US" w:eastAsia="zh-CN"/>
        </w:rPr>
        <w:t>译码</w:t>
      </w:r>
      <w:r>
        <w:rPr>
          <w:rFonts w:hint="default" w:ascii="Times New Roman" w:hAnsi="Times New Roman" w:cs="Times New Roman"/>
          <w:lang w:val="en-US" w:eastAsia="zh-CN"/>
        </w:rPr>
        <w:t>器</w:t>
      </w:r>
      <w:r>
        <w:rPr>
          <w:rFonts w:hint="eastAsia" w:ascii="Times New Roman" w:hAnsi="Times New Roman" w:cs="Times New Roman"/>
          <w:lang w:val="en-US" w:eastAsia="zh-CN"/>
        </w:rPr>
        <w:t>）：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Control Unit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端口定义：</w:t>
      </w:r>
    </w:p>
    <w:p>
      <w:pPr>
        <w:spacing w:beforeLines="0" w:afterLines="0"/>
        <w:ind w:left="0" w:leftChars="0" w:firstLine="0" w:firstLineChars="0"/>
        <w:jc w:val="right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表8 Control Unit端口表</w:t>
      </w:r>
    </w:p>
    <w:tbl>
      <w:tblPr>
        <w:tblStyle w:val="9"/>
        <w:tblW w:w="86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731"/>
        <w:gridCol w:w="6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信号名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  <w:t>方向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CEAEE7"/>
            <w:noWrap w:val="0"/>
            <w:vAlign w:val="top"/>
          </w:tcPr>
          <w:p>
            <w:pPr>
              <w:spacing w:beforeLines="0" w:afterLines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Opcode[5:0]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指令操作码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Funct[5:0]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指令功能码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Jump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跳转信号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ToHigh16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高位置位信号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ExtOp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位扩展方式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MemtoReg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读内存信号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MemWrite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内存写使能信号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Branch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分支信号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ALUCtrl[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ALU控制信号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ALUSrc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ALU操作数2的来源0：寄存器1：立即数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RegDst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寄存器写地址选择0：Instr[20:16]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1：Instr[15:11]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RegWrite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寄存器写使能信号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DMop[1:0]</w:t>
            </w:r>
          </w:p>
        </w:tc>
        <w:tc>
          <w:tcPr>
            <w:tcW w:w="7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O</w:t>
            </w:r>
          </w:p>
        </w:tc>
        <w:tc>
          <w:tcPr>
            <w:tcW w:w="6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line="240" w:lineRule="auto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存储、读取方式控制信号</w:t>
            </w:r>
          </w:p>
        </w:tc>
      </w:tr>
    </w:tbl>
    <w:p>
      <w:pPr>
        <w:pStyle w:val="4"/>
        <w:spacing w:after="156"/>
      </w:pPr>
      <w:r>
        <w:rPr>
          <w:rFonts w:hint="eastAsia"/>
        </w:rPr>
        <w:t>（三）重要机制实现方法</w:t>
      </w:r>
    </w:p>
    <w:p>
      <w:pPr>
        <w:pStyle w:val="5"/>
        <w:spacing w:after="156"/>
        <w:rPr>
          <w:rFonts w:hint="default" w:eastAsia="黑体"/>
          <w:lang w:val="en-US" w:eastAsia="zh-CN"/>
        </w:rPr>
      </w:pPr>
      <w:r>
        <w:t xml:space="preserve">1. </w:t>
      </w:r>
      <w:r>
        <w:rPr>
          <w:rFonts w:hint="eastAsia"/>
          <w:lang w:val="en-US" w:eastAsia="zh-CN"/>
        </w:rPr>
        <w:t>J类型指令</w:t>
      </w: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根据输入判断</w:t>
      </w:r>
      <w:r>
        <w:rPr>
          <w:rFonts w:hint="eastAsia"/>
        </w:rPr>
        <w:t>和ALU模块协同工作</w:t>
      </w:r>
      <w:r>
        <w:rPr>
          <w:rFonts w:hint="eastAsia"/>
          <w:lang w:val="en-US" w:eastAsia="zh-CN"/>
        </w:rPr>
        <w:t>算出跳转地址后跳转。</w:t>
      </w:r>
    </w:p>
    <w:p>
      <w:pPr>
        <w:pStyle w:val="5"/>
        <w:spacing w:after="156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 xml:space="preserve">. </w:t>
      </w:r>
      <w:r>
        <w:rPr>
          <w:rFonts w:hint="eastAsia"/>
          <w:lang w:val="en-US" w:eastAsia="zh-CN"/>
        </w:rPr>
        <w:t>R类型指令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根据输入判断</w:t>
      </w:r>
      <w:r>
        <w:rPr>
          <w:rFonts w:hint="eastAsia"/>
        </w:rPr>
        <w:t>和ALU模块协同工作</w:t>
      </w:r>
      <w:r>
        <w:rPr>
          <w:rFonts w:hint="eastAsia"/>
          <w:lang w:val="en-US" w:eastAsia="zh-CN"/>
        </w:rPr>
        <w:t>算出结果后存储回寄存器堆中以实现</w:t>
      </w:r>
      <w:r>
        <w:rPr>
          <w:rFonts w:hint="eastAsia"/>
        </w:rPr>
        <w:t>指令</w:t>
      </w:r>
      <w:r>
        <w:rPr>
          <w:rFonts w:hint="eastAsia"/>
          <w:lang w:val="en-US" w:eastAsia="zh-CN"/>
        </w:rPr>
        <w:t>R类型指令。</w:t>
      </w:r>
    </w:p>
    <w:p>
      <w:pPr>
        <w:pStyle w:val="5"/>
        <w:spacing w:after="156"/>
        <w:rPr>
          <w:rFonts w:hint="default"/>
          <w:lang w:val="en-US"/>
        </w:rPr>
      </w:pPr>
      <w:r>
        <w:rPr>
          <w:rFonts w:hint="eastAsia"/>
          <w:lang w:val="en-US" w:eastAsia="zh-CN"/>
        </w:rPr>
        <w:t>3</w:t>
      </w:r>
      <w:r>
        <w:t xml:space="preserve">. </w:t>
      </w:r>
      <w:r>
        <w:rPr>
          <w:rFonts w:hint="eastAsia"/>
          <w:lang w:val="en-US" w:eastAsia="zh-CN"/>
        </w:rPr>
        <w:t>I类型指令</w:t>
      </w:r>
    </w:p>
    <w:p>
      <w:pPr>
        <w:ind w:firstLine="480"/>
      </w:pPr>
      <w:r>
        <w:rPr>
          <w:rFonts w:hint="eastAsia"/>
          <w:lang w:val="en-US" w:eastAsia="zh-CN"/>
        </w:rPr>
        <w:t>根据输入判断</w:t>
      </w:r>
      <w:r>
        <w:rPr>
          <w:rFonts w:hint="eastAsia"/>
        </w:rPr>
        <w:t>和ALU模块</w:t>
      </w:r>
      <w:r>
        <w:rPr>
          <w:rFonts w:hint="eastAsia"/>
          <w:lang w:val="en-US" w:eastAsia="zh-CN"/>
        </w:rPr>
        <w:t>和DM模块</w:t>
      </w:r>
      <w:r>
        <w:rPr>
          <w:rFonts w:hint="eastAsia"/>
        </w:rPr>
        <w:t>协同工作支持</w:t>
      </w:r>
      <w:r>
        <w:rPr>
          <w:rFonts w:hint="eastAsia"/>
          <w:lang w:val="en-US" w:eastAsia="zh-CN"/>
        </w:rPr>
        <w:t>I类型指令</w:t>
      </w:r>
      <w:r>
        <w:rPr>
          <w:rFonts w:hint="eastAsia"/>
        </w:rPr>
        <w:t>。</w:t>
      </w:r>
    </w:p>
    <w:p>
      <w:pPr>
        <w:ind w:left="0" w:leftChars="0" w:firstLine="0" w:firstLineChars="0"/>
        <w:rPr>
          <w:rFonts w:hint="eastAsia"/>
        </w:rPr>
      </w:pPr>
    </w:p>
    <w:p>
      <w:pPr>
        <w:pStyle w:val="3"/>
        <w:numPr>
          <w:ilvl w:val="0"/>
          <w:numId w:val="2"/>
        </w:numPr>
        <w:spacing w:after="156"/>
        <w:rPr>
          <w:rFonts w:hint="eastAsia"/>
        </w:rPr>
      </w:pPr>
      <w:r>
        <w:rPr>
          <w:rFonts w:hint="eastAsia"/>
        </w:rPr>
        <w:t>测试方案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</w:rPr>
        <w:t>测试程序</w:t>
      </w:r>
      <w:r>
        <w:rPr>
          <w:rFonts w:hint="eastAsia"/>
          <w:lang w:val="en-US" w:eastAsia="zh-CN"/>
        </w:rPr>
        <w:t>:（同logisim测试程序）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$t0,0x0004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lui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立即数0x0004加载至t0寄存器的高位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$t1,0x0008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lui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立即数0x0008加载至t1寄存器的高位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ori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$t3,$zero,0x00002000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ori</w:t>
      </w:r>
      <w:r>
        <w:rPr>
          <w:rFonts w:hint="eastAsia"/>
          <w:lang w:eastAsia="zh-CN"/>
        </w:rPr>
        <w:t>：</w:t>
      </w:r>
      <w:r>
        <w:rPr>
          <w:rFonts w:hint="eastAsia"/>
        </w:rPr>
        <w:t>zero寄存器中的内容与立即数0x00002000进行或运算，储存在t3寄存器中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$t0,4($t3)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sw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把t0寄存器中值（1Word），存储到t3的值再加上偏移量4,所指向的RAM中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$t0,8($t3)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sw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把t0寄存器中值（1Word），存储到t3的值再加上偏移量8,所指向的RAM中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loop:add$t2,$t2,$t1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add</w:t>
      </w:r>
      <w:r>
        <w:rPr>
          <w:rFonts w:hint="eastAsia"/>
          <w:lang w:eastAsia="zh-CN"/>
        </w:rPr>
        <w:t>：</w:t>
      </w:r>
      <w:r>
        <w:rPr>
          <w:rFonts w:hint="eastAsia"/>
        </w:rPr>
        <w:t>t1寄存器中的值加上t2寄存器中的值后存到t2寄存器中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$t4,4($t3)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lw</w:t>
      </w:r>
      <w:r>
        <w:rPr>
          <w:rFonts w:hint="eastAsia"/>
          <w:lang w:eastAsia="zh-CN"/>
        </w:rPr>
        <w:t>：</w:t>
      </w:r>
      <w:r>
        <w:rPr>
          <w:rFonts w:hint="eastAsia"/>
        </w:rPr>
        <w:t>把t3寄存器的值+4当作地址读取存储器中的值存入t4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$t5,0x0004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lui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立即数0x0004加载至t5寄存器的高位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sub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$t7,$t6,$t5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sub</w:t>
      </w:r>
      <w:r>
        <w:rPr>
          <w:rFonts w:hint="eastAsia"/>
          <w:lang w:eastAsia="zh-CN"/>
        </w:rPr>
        <w:t>：</w:t>
      </w:r>
      <w:r>
        <w:rPr>
          <w:rFonts w:hint="eastAsia"/>
        </w:rPr>
        <w:t>t6寄存器中的值减去t5寄存器中的值后存到t7寄存器中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sub </w:t>
      </w:r>
      <w:r>
        <w:rPr>
          <w:rFonts w:hint="eastAsia"/>
        </w:rPr>
        <w:t>$t0,$t0,$t5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sub</w:t>
      </w:r>
      <w:r>
        <w:rPr>
          <w:rFonts w:hint="eastAsia"/>
          <w:lang w:eastAsia="zh-CN"/>
        </w:rPr>
        <w:t>：</w:t>
      </w:r>
      <w:r>
        <w:rPr>
          <w:rFonts w:hint="eastAsia"/>
        </w:rPr>
        <w:t>t0寄存器中的值减去t5寄存器中的值后存到t0寄存器中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$t6,$t6,$t0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add</w:t>
      </w:r>
      <w:r>
        <w:rPr>
          <w:rFonts w:hint="eastAsia"/>
          <w:lang w:eastAsia="zh-CN"/>
        </w:rPr>
        <w:t>：</w:t>
      </w:r>
      <w:r>
        <w:rPr>
          <w:rFonts w:hint="eastAsia"/>
        </w:rPr>
        <w:t>t6寄存器中的值加上t0后存到t6寄存器中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beq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$t0,$t1,loop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beq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判断t0的值和t1的值是否相等，相等转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loop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$t0,$t0,$t5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add</w:t>
      </w:r>
      <w:r>
        <w:rPr>
          <w:rFonts w:hint="eastAsia"/>
          <w:lang w:eastAsia="zh-CN"/>
        </w:rPr>
        <w:t>：</w:t>
      </w:r>
      <w:r>
        <w:rPr>
          <w:rFonts w:hint="eastAsia"/>
        </w:rPr>
        <w:t>t0寄存器中的值加上t5后存到t0寄存器中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$v0,0x0001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lui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立即数0x0001加载至v0寄存器的高位lui$v1,0x0002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lui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立即数0x0002加载至v1寄存器的高位add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$v0,$v0,$v1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add</w:t>
      </w:r>
      <w:r>
        <w:rPr>
          <w:rFonts w:hint="eastAsia"/>
          <w:lang w:eastAsia="zh-CN"/>
        </w:rPr>
        <w:t>：</w:t>
      </w:r>
      <w:r>
        <w:rPr>
          <w:rFonts w:hint="eastAsia"/>
        </w:rPr>
        <w:t>v0寄存器中的值加上v1后存到v0寄存器中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$v1,$v0,$v1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add</w:t>
      </w:r>
      <w:r>
        <w:rPr>
          <w:rFonts w:hint="eastAsia"/>
          <w:lang w:eastAsia="zh-CN"/>
        </w:rPr>
        <w:t>：</w:t>
      </w:r>
      <w:r>
        <w:rPr>
          <w:rFonts w:hint="eastAsia"/>
        </w:rPr>
        <w:t>v0寄存器中的值加上v1后存到v1寄存器中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o</w:t>
      </w:r>
      <w:r>
        <w:rPr>
          <w:rFonts w:hint="eastAsia"/>
        </w:rPr>
        <w:t>ri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$a0,$v0,0xffff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ori</w:t>
      </w:r>
      <w:r>
        <w:rPr>
          <w:rFonts w:hint="eastAsia"/>
          <w:lang w:eastAsia="zh-CN"/>
        </w:rPr>
        <w:t>：</w:t>
      </w:r>
      <w:r>
        <w:rPr>
          <w:rFonts w:hint="eastAsia"/>
        </w:rPr>
        <w:t>v0寄存器中的内容与立即数0xffff进行或运算，储存在a0寄存器中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sub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$a1,$a0,0x0000ffff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sub</w:t>
      </w:r>
      <w:r>
        <w:rPr>
          <w:rFonts w:hint="eastAsia"/>
          <w:lang w:eastAsia="zh-CN"/>
        </w:rPr>
        <w:t>：</w:t>
      </w:r>
      <w:r>
        <w:rPr>
          <w:rFonts w:hint="eastAsia"/>
        </w:rPr>
        <w:t>a0寄存器中的值减去立即数0x0000ffff后存到a1寄存器中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loop2: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$a2,$v1,$v0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sub</w:t>
      </w:r>
      <w:r>
        <w:rPr>
          <w:rFonts w:hint="eastAsia"/>
          <w:lang w:eastAsia="zh-CN"/>
        </w:rPr>
        <w:t>：</w:t>
      </w:r>
      <w:r>
        <w:rPr>
          <w:rFonts w:hint="eastAsia"/>
        </w:rPr>
        <w:t>v1寄存器中的值减去v0中的值后存到a2寄存器中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$a1,$a2,$a1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add</w:t>
      </w:r>
      <w:r>
        <w:rPr>
          <w:rFonts w:hint="eastAsia"/>
          <w:lang w:eastAsia="zh-CN"/>
        </w:rPr>
        <w:t>：</w:t>
      </w:r>
      <w:r>
        <w:rPr>
          <w:rFonts w:hint="eastAsia"/>
        </w:rPr>
        <w:t>a2寄存器中的值加上a1后存到a1寄存器中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beq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$a1,$v1,loop2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beq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判断a1的值和v1的值是否相等，相等转loop2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</w:t>
      </w:r>
      <w:r>
        <w:rPr>
          <w:rFonts w:hint="eastAsia"/>
        </w:rPr>
        <w:t>机器码：3c080004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3c090008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340b2000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ad680004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01495020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8d6c0004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  <w:lang w:val="en-US" w:eastAsia="zh-CN"/>
        </w:rPr>
      </w:pPr>
      <w:r>
        <w:rPr>
          <w:rFonts w:hint="eastAsia"/>
        </w:rPr>
        <w:t>3c0d0004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01cd7822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010d4020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01c87020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1109fff9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010d4020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3c020001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  <w:lang w:val="en-US" w:eastAsia="zh-CN"/>
        </w:rPr>
      </w:pPr>
      <w:r>
        <w:rPr>
          <w:rFonts w:hint="eastAsia"/>
        </w:rPr>
        <w:t>3c030002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00431020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00431820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3444ffff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3c010000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3421ffff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00812822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rPr>
          <w:rFonts w:hint="eastAsia"/>
        </w:rPr>
        <w:t>00623022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00c52820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10a3fffd</w:t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</w:p>
    <w:p>
      <w:pPr>
        <w:numPr>
          <w:ilvl w:val="0"/>
          <w:numId w:val="0"/>
        </w:numPr>
        <w:ind w:left="1680" w:hanging="1680" w:hangingChars="700"/>
        <w:jc w:val="left"/>
      </w:pPr>
      <w:r>
        <w:drawing>
          <wp:inline distT="0" distB="0" distL="114300" distR="114300">
            <wp:extent cx="5272405" cy="361569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hanging="1680" w:hangingChars="700"/>
        <w:jc w:val="left"/>
      </w:pPr>
      <w:r>
        <w:drawing>
          <wp:inline distT="0" distB="0" distL="114300" distR="114300">
            <wp:extent cx="5265420" cy="368236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hanging="1680" w:hangingChars="700"/>
        <w:jc w:val="left"/>
      </w:pPr>
      <w:r>
        <w:drawing>
          <wp:inline distT="0" distB="0" distL="114300" distR="114300">
            <wp:extent cx="5272405" cy="3902075"/>
            <wp:effectExtent l="0" t="0" r="6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hanging="1680" w:hangingChars="700"/>
        <w:jc w:val="left"/>
        <w:rPr>
          <w:rFonts w:hint="eastAsia"/>
        </w:rPr>
      </w:pPr>
      <w:r>
        <w:drawing>
          <wp:inline distT="0" distB="0" distL="114300" distR="114300">
            <wp:extent cx="5272405" cy="3491230"/>
            <wp:effectExtent l="0" t="0" r="6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after="156"/>
      </w:pPr>
      <w:r>
        <w:rPr>
          <w:rFonts w:hint="eastAsia"/>
        </w:rPr>
        <w:t>三、思考题</w:t>
      </w:r>
    </w:p>
    <w:p>
      <w:pPr>
        <w:pStyle w:val="4"/>
        <w:spacing w:after="156"/>
        <w:rPr>
          <w:rFonts w:hint="eastAsia"/>
        </w:rPr>
      </w:pPr>
      <w:r>
        <w:rPr>
          <w:rFonts w:hint="eastAsia"/>
        </w:rPr>
        <w:t>（一）根据你的理解，在下面给出的DM的输入示例中，地址信号addr位数为什么是[11:2]而不是[9:0]？这个addr信号又是从哪里来的？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7560" cy="1871345"/>
            <wp:effectExtent l="0" t="0" r="5080" b="317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156"/>
        <w:rPr>
          <w:rFonts w:hint="eastAsia"/>
        </w:rPr>
      </w:pPr>
      <w:r>
        <w:rPr>
          <w:rFonts w:hint="eastAsia"/>
        </w:rPr>
        <w:t>思考Verilog语言设计控制器的译码方式，给出代码示例，并尝试对比各方式的优劣。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地址为[11:2]时，可以截取传入地址的第11位到第2位信号。由于DM传入地址位字节地址，而存储器是按字存储，相差4倍，因此后两位必然为0，要取第11到2位作为字地址。addr信号位寻址结果，因此来自ALU运算结果。</w:t>
      </w:r>
    </w:p>
    <w:p>
      <w:pPr>
        <w:pStyle w:val="4"/>
        <w:spacing w:after="156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在相应的部件中，reset的优先级比其他控制信号（不包括clk信号）都要高，且相应的设计都是同步复位。清零信号reset所驱动的部件具有什么共同特点？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0" w:leftChars="0" w:firstLine="42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数据需要初始加载或者在运算过程中负责储存。</w:t>
      </w:r>
    </w:p>
    <w:p>
      <w:pPr>
        <w:pStyle w:val="4"/>
        <w:spacing w:after="156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C语言是一种弱类型程序设计语言。C语言中不对计算结果溢出进行处理，这意味着C语言要求程序员必须很清楚计算结果是否会导致溢出。因此，如果仅仅支持C语言，MIPS指令的所有计算指令均可以忽略溢出。 请说明为什么在忽略溢出的前提下，addi与addiu是等价的，add与addu是等价的。提示：阅读《MIPS32® Architecture For Programmers Volume II: The MIPS32® Instruction Set》中相关指令的Operation部分 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4"/>
        </w:rPr>
        <w:t>有符号溢出，就是计算结果符号位被进位（或借位）覆盖导致符号错误。在add、addi指令中，发生这种情况将会产生IntegerOverflow异常信号（错误算术运算）导致程序终止。但是若忽略溢出，二进制补码的加法方式决定有符号加法和无符号加法是等价的，不会发生异常就等价于无符号加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4"/>
        <w:spacing w:after="156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根据自己的设计说明单周期处理器的优缺点。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优点：数据通路简单，没有延时槽，没有数据冲突和控制冲突。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和实际硬件不同，数据存储器和指令存储器分开，而在实际的体系结构中不可能。而且，寻址需要另立加法器，而算术器件是比较耗费晶体管和时间的。此外，由于不同指令由于关键路径不同而延迟时间不同，导致时钟周期由最慢的指令决定，这严重降低执行效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附1：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主译码器真值表：</w:t>
      </w:r>
    </w:p>
    <w:tbl>
      <w:tblPr>
        <w:tblStyle w:val="10"/>
        <w:tblW w:w="8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814"/>
        <w:gridCol w:w="637"/>
        <w:gridCol w:w="509"/>
        <w:gridCol w:w="540"/>
        <w:gridCol w:w="744"/>
        <w:gridCol w:w="564"/>
        <w:gridCol w:w="684"/>
        <w:gridCol w:w="612"/>
        <w:gridCol w:w="684"/>
        <w:gridCol w:w="307"/>
        <w:gridCol w:w="576"/>
        <w:gridCol w:w="516"/>
        <w:gridCol w:w="736"/>
        <w:gridCol w:w="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618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指令</w:t>
            </w:r>
          </w:p>
        </w:tc>
        <w:tc>
          <w:tcPr>
            <w:tcW w:w="81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Opcode</w:t>
            </w:r>
          </w:p>
        </w:tc>
        <w:tc>
          <w:tcPr>
            <w:tcW w:w="637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Reg</w:t>
            </w:r>
          </w:p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Write</w:t>
            </w:r>
          </w:p>
        </w:tc>
        <w:tc>
          <w:tcPr>
            <w:tcW w:w="509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ExtOp</w:t>
            </w:r>
          </w:p>
        </w:tc>
        <w:tc>
          <w:tcPr>
            <w:tcW w:w="540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RegDst</w:t>
            </w:r>
          </w:p>
        </w:tc>
        <w:tc>
          <w:tcPr>
            <w:tcW w:w="74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ToHigh16</w:t>
            </w:r>
          </w:p>
        </w:tc>
        <w:tc>
          <w:tcPr>
            <w:tcW w:w="56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ALUSrc</w:t>
            </w:r>
          </w:p>
        </w:tc>
        <w:tc>
          <w:tcPr>
            <w:tcW w:w="68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Branch</w:t>
            </w:r>
          </w:p>
        </w:tc>
        <w:tc>
          <w:tcPr>
            <w:tcW w:w="612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Mem</w:t>
            </w:r>
          </w:p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Write</w:t>
            </w:r>
          </w:p>
        </w:tc>
        <w:tc>
          <w:tcPr>
            <w:tcW w:w="68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MemtoReg</w:t>
            </w:r>
          </w:p>
        </w:tc>
        <w:tc>
          <w:tcPr>
            <w:tcW w:w="307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R</w:t>
            </w:r>
          </w:p>
        </w:tc>
        <w:tc>
          <w:tcPr>
            <w:tcW w:w="57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Jump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DM</w:t>
            </w:r>
          </w:p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op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ALU</w:t>
            </w:r>
          </w:p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Control</w:t>
            </w:r>
          </w:p>
        </w:tc>
        <w:tc>
          <w:tcPr>
            <w:tcW w:w="348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618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R</w:t>
            </w:r>
          </w:p>
        </w:tc>
        <w:tc>
          <w:tcPr>
            <w:tcW w:w="81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000000</w:t>
            </w:r>
          </w:p>
        </w:tc>
        <w:tc>
          <w:tcPr>
            <w:tcW w:w="637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09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74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307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76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xx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…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618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lw</w:t>
            </w:r>
          </w:p>
        </w:tc>
        <w:tc>
          <w:tcPr>
            <w:tcW w:w="81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100011</w:t>
            </w:r>
          </w:p>
        </w:tc>
        <w:tc>
          <w:tcPr>
            <w:tcW w:w="637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09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74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307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00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010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618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sw</w:t>
            </w:r>
          </w:p>
        </w:tc>
        <w:tc>
          <w:tcPr>
            <w:tcW w:w="81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101011</w:t>
            </w:r>
          </w:p>
        </w:tc>
        <w:tc>
          <w:tcPr>
            <w:tcW w:w="63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09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30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00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010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618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beq</w:t>
            </w:r>
          </w:p>
        </w:tc>
        <w:tc>
          <w:tcPr>
            <w:tcW w:w="81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000100</w:t>
            </w:r>
          </w:p>
        </w:tc>
        <w:tc>
          <w:tcPr>
            <w:tcW w:w="637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09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30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xx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110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618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addi</w:t>
            </w:r>
          </w:p>
        </w:tc>
        <w:tc>
          <w:tcPr>
            <w:tcW w:w="81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001000</w:t>
            </w:r>
          </w:p>
        </w:tc>
        <w:tc>
          <w:tcPr>
            <w:tcW w:w="63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09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74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30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xx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010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618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j</w:t>
            </w:r>
          </w:p>
        </w:tc>
        <w:tc>
          <w:tcPr>
            <w:tcW w:w="81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000010</w:t>
            </w:r>
          </w:p>
        </w:tc>
        <w:tc>
          <w:tcPr>
            <w:tcW w:w="637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09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540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68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30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xx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xxx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618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ori</w:t>
            </w:r>
          </w:p>
        </w:tc>
        <w:tc>
          <w:tcPr>
            <w:tcW w:w="81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001101</w:t>
            </w:r>
          </w:p>
        </w:tc>
        <w:tc>
          <w:tcPr>
            <w:tcW w:w="63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09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40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74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30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xx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001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  <w:jc w:val="center"/>
        </w:trPr>
        <w:tc>
          <w:tcPr>
            <w:tcW w:w="618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lui</w:t>
            </w:r>
          </w:p>
        </w:tc>
        <w:tc>
          <w:tcPr>
            <w:tcW w:w="81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001111</w:t>
            </w:r>
          </w:p>
        </w:tc>
        <w:tc>
          <w:tcPr>
            <w:tcW w:w="63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09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40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74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6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30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xx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xxx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618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16"/>
                <w:szCs w:val="15"/>
                <w:vertAlign w:val="baseline"/>
                <w:lang w:val="en-US" w:eastAsia="zh-CN" w:bidi="ar-SA"/>
              </w:rPr>
              <w:t>lb</w:t>
            </w:r>
          </w:p>
        </w:tc>
        <w:tc>
          <w:tcPr>
            <w:tcW w:w="81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100000</w:t>
            </w:r>
          </w:p>
        </w:tc>
        <w:tc>
          <w:tcPr>
            <w:tcW w:w="63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09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74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30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01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010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618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sb</w:t>
            </w:r>
          </w:p>
        </w:tc>
        <w:tc>
          <w:tcPr>
            <w:tcW w:w="81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101000</w:t>
            </w:r>
          </w:p>
        </w:tc>
        <w:tc>
          <w:tcPr>
            <w:tcW w:w="63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09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30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01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010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618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lh</w:t>
            </w:r>
          </w:p>
        </w:tc>
        <w:tc>
          <w:tcPr>
            <w:tcW w:w="81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100001</w:t>
            </w:r>
          </w:p>
        </w:tc>
        <w:tc>
          <w:tcPr>
            <w:tcW w:w="63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09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74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30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010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618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sh</w:t>
            </w:r>
          </w:p>
        </w:tc>
        <w:tc>
          <w:tcPr>
            <w:tcW w:w="81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101001</w:t>
            </w:r>
          </w:p>
        </w:tc>
        <w:tc>
          <w:tcPr>
            <w:tcW w:w="63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09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40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74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12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684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307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  <w:vAlign w:val="top"/>
          </w:tcPr>
          <w:p>
            <w:pPr>
              <w:tabs>
                <w:tab w:val="left" w:pos="529"/>
              </w:tabs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010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618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jal</w:t>
            </w:r>
          </w:p>
        </w:tc>
        <w:tc>
          <w:tcPr>
            <w:tcW w:w="81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000011</w:t>
            </w:r>
          </w:p>
        </w:tc>
        <w:tc>
          <w:tcPr>
            <w:tcW w:w="637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09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540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10</w:t>
            </w:r>
          </w:p>
        </w:tc>
        <w:tc>
          <w:tcPr>
            <w:tcW w:w="74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6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68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612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684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</w:t>
            </w:r>
          </w:p>
        </w:tc>
        <w:tc>
          <w:tcPr>
            <w:tcW w:w="307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57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51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xx</w:t>
            </w:r>
          </w:p>
        </w:tc>
        <w:tc>
          <w:tcPr>
            <w:tcW w:w="736" w:type="dxa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16"/>
                <w:szCs w:val="15"/>
                <w:vertAlign w:val="baseline"/>
                <w:lang w:val="en-US" w:eastAsia="zh-CN"/>
              </w:rPr>
              <w:t>xxx</w:t>
            </w: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618" w:type="dxa"/>
            <w:vAlign w:val="top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814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37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09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44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64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84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12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684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07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7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7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34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16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附2：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ALU译码器真值表：R类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ALUControl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100000(add)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010（加）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100010(sub)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110（减）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100100(and)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000（与）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100101(or)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001（或）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101010(slt)</w:t>
            </w:r>
          </w:p>
        </w:tc>
        <w:tc>
          <w:tcPr>
            <w:tcW w:w="2841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111（小于置位）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100001(addu)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100011(subu)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2" w:type="dxa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001001(jr)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xxx</w:t>
            </w:r>
          </w:p>
        </w:tc>
      </w:tr>
    </w:tbl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附3：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</w:t>
            </w: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或</w:t>
            </w: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</w:t>
            </w: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85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3074204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4C1DDC"/>
    <w:multiLevelType w:val="singleLevel"/>
    <w:tmpl w:val="A64C1DDC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4DB234A"/>
    <w:multiLevelType w:val="singleLevel"/>
    <w:tmpl w:val="54DB234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46A0"/>
    <w:rsid w:val="00067862"/>
    <w:rsid w:val="00145F92"/>
    <w:rsid w:val="0023268A"/>
    <w:rsid w:val="002A01D9"/>
    <w:rsid w:val="002F7376"/>
    <w:rsid w:val="00314B49"/>
    <w:rsid w:val="00345267"/>
    <w:rsid w:val="003B1D72"/>
    <w:rsid w:val="003F25F5"/>
    <w:rsid w:val="005C112B"/>
    <w:rsid w:val="00620C62"/>
    <w:rsid w:val="00666A1C"/>
    <w:rsid w:val="00773D78"/>
    <w:rsid w:val="0096511B"/>
    <w:rsid w:val="00A17FA6"/>
    <w:rsid w:val="00B36929"/>
    <w:rsid w:val="00BB12CB"/>
    <w:rsid w:val="00C70E60"/>
    <w:rsid w:val="00D076C2"/>
    <w:rsid w:val="00E37C1E"/>
    <w:rsid w:val="00E86D7F"/>
    <w:rsid w:val="00ED0709"/>
    <w:rsid w:val="036217DA"/>
    <w:rsid w:val="04A052E7"/>
    <w:rsid w:val="04EC16DC"/>
    <w:rsid w:val="05D252E3"/>
    <w:rsid w:val="10C363C2"/>
    <w:rsid w:val="116C1732"/>
    <w:rsid w:val="12894410"/>
    <w:rsid w:val="129B4D26"/>
    <w:rsid w:val="13185FEC"/>
    <w:rsid w:val="17911AE9"/>
    <w:rsid w:val="18DC3B91"/>
    <w:rsid w:val="1B950203"/>
    <w:rsid w:val="1EAB6642"/>
    <w:rsid w:val="1F465020"/>
    <w:rsid w:val="200B57EE"/>
    <w:rsid w:val="211D2754"/>
    <w:rsid w:val="22F17C1B"/>
    <w:rsid w:val="256E5020"/>
    <w:rsid w:val="297437C2"/>
    <w:rsid w:val="336E7564"/>
    <w:rsid w:val="36CE4936"/>
    <w:rsid w:val="3FE34AC1"/>
    <w:rsid w:val="40C60CAB"/>
    <w:rsid w:val="40CC1457"/>
    <w:rsid w:val="45582705"/>
    <w:rsid w:val="4A533D44"/>
    <w:rsid w:val="4DEE46F6"/>
    <w:rsid w:val="525163B8"/>
    <w:rsid w:val="54340D41"/>
    <w:rsid w:val="55DE5842"/>
    <w:rsid w:val="58875F47"/>
    <w:rsid w:val="59BE6FF3"/>
    <w:rsid w:val="5B535B8B"/>
    <w:rsid w:val="69C44B93"/>
    <w:rsid w:val="70FD5C68"/>
    <w:rsid w:val="762E386B"/>
    <w:rsid w:val="784715FC"/>
    <w:rsid w:val="7DBB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after="100" w:afterLines="100" w:line="578" w:lineRule="auto"/>
      <w:ind w:firstLine="0" w:firstLineChars="0"/>
      <w:jc w:val="center"/>
      <w:outlineLvl w:val="0"/>
    </w:pPr>
    <w:rPr>
      <w:rFonts w:ascii="Calibri" w:hAnsi="Calibri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after="50" w:afterLines="50" w:line="415" w:lineRule="auto"/>
      <w:ind w:firstLine="0" w:firstLineChars="0"/>
      <w:outlineLvl w:val="1"/>
    </w:pPr>
    <w:rPr>
      <w:rFonts w:ascii="Calibri" w:hAnsi="Calibri" w:eastAsia="黑体" w:cstheme="majorBidi"/>
      <w:bCs/>
      <w:sz w:val="30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50" w:afterLines="50" w:line="415" w:lineRule="auto"/>
      <w:ind w:firstLine="0" w:firstLineChars="0"/>
      <w:outlineLvl w:val="2"/>
    </w:pPr>
    <w:rPr>
      <w:rFonts w:ascii="Calibri" w:hAnsi="Calibri" w:eastAsia="黑体"/>
      <w:bCs/>
      <w:sz w:val="28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after="50" w:afterLines="50" w:line="377" w:lineRule="auto"/>
      <w:ind w:firstLine="0" w:firstLineChars="0"/>
      <w:outlineLvl w:val="3"/>
    </w:pPr>
    <w:rPr>
      <w:rFonts w:ascii="Calibri" w:hAnsi="Calibri" w:eastAsia="黑体" w:cstheme="majorBidi"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customStyle="1" w:styleId="13">
    <w:name w:val="页眉 字符"/>
    <w:basedOn w:val="11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rFonts w:ascii="Calibri" w:hAnsi="Calibri" w:eastAsia="黑体"/>
      <w:bCs/>
      <w:kern w:val="44"/>
      <w:sz w:val="32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="Calibri" w:hAnsi="Calibri" w:eastAsia="黑体" w:cstheme="majorBidi"/>
      <w:bCs/>
      <w:sz w:val="30"/>
      <w:szCs w:val="32"/>
    </w:rPr>
  </w:style>
  <w:style w:type="character" w:customStyle="1" w:styleId="17">
    <w:name w:val="标题 3 字符"/>
    <w:basedOn w:val="11"/>
    <w:link w:val="4"/>
    <w:qFormat/>
    <w:uiPriority w:val="9"/>
    <w:rPr>
      <w:rFonts w:ascii="Calibri" w:hAnsi="Calibri" w:eastAsia="黑体"/>
      <w:bCs/>
      <w:sz w:val="28"/>
      <w:szCs w:val="32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标题 4 字符"/>
    <w:basedOn w:val="11"/>
    <w:link w:val="5"/>
    <w:qFormat/>
    <w:uiPriority w:val="9"/>
    <w:rPr>
      <w:rFonts w:ascii="Calibri" w:hAnsi="Calibri" w:eastAsia="黑体" w:cstheme="majorBidi"/>
      <w:bCs/>
      <w:sz w:val="24"/>
      <w:szCs w:val="28"/>
    </w:rPr>
  </w:style>
  <w:style w:type="paragraph" w:customStyle="1" w:styleId="20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黑体" w:hAnsi="黑体" w:eastAsia="黑体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2935</Words>
  <Characters>4281</Characters>
  <Lines>2</Lines>
  <Paragraphs>1</Paragraphs>
  <TotalTime>2</TotalTime>
  <ScaleCrop>false</ScaleCrop>
  <LinksUpToDate>false</LinksUpToDate>
  <CharactersWithSpaces>4470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2020-08-26T14:36:00Z</dcterms:created>
  <dc:creator>Dihao Fan</dc:creator>
  <cp:lastModifiedBy>20373864</cp:lastModifiedBy>
  <dcterms:modified xsi:type="dcterms:W3CDTF">2021-11-16T11:50:25Z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6463A50D0E8F4AD49D766F2D29A4C5E8</vt:lpwstr>
  </property>
</Properties>
</file>