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C41" w:rsidRPr="00743C41" w:rsidRDefault="00743C41" w:rsidP="00743C41">
      <w:pPr>
        <w:widowControl/>
        <w:numPr>
          <w:ilvl w:val="0"/>
          <w:numId w:val="1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Java</w:t>
      </w: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程序设计概述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开发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语言的公司？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Sun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Sun Microsystems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）太阳微电子公司开发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,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后被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Oracle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公司收购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个版本？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J2SE(Java2 Standard Edition) 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标准版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J2EE(Java 2 Platform,Enterprise Edition) 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企业版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J2ME(Java 2 Micro Edition) 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微小版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</w:t>
      </w:r>
      <w:r w:rsidRPr="00743C41">
        <w:rPr>
          <w:rFonts w:ascii="Arial" w:eastAsia="宋体" w:hAnsi="Arial" w:cs="Arial"/>
          <w:color w:val="000000"/>
          <w:kern w:val="0"/>
          <w:sz w:val="20"/>
          <w:szCs w:val="20"/>
        </w:rPr>
        <w:t>5.0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以后新版本中称作：</w:t>
      </w:r>
      <w:r w:rsidRPr="00743C41">
        <w:rPr>
          <w:rFonts w:ascii="Arial" w:eastAsia="宋体" w:hAnsi="Arial" w:cs="Arial"/>
          <w:color w:val="000000"/>
          <w:kern w:val="0"/>
          <w:sz w:val="20"/>
          <w:szCs w:val="20"/>
        </w:rPr>
        <w:t>JavaSE JavaEE JavaME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语言的几个主要特点？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平台无关性：能运行于不同的平台上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安全性：去掉了指针操作，内存由操作系统分配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面向对象：利用类使程序更加利于维护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分布式：可以使用网络文件和使用本机文件一样容易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健壮性：检查程序编译和运行的错误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的三大核心机制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虚拟机机制：利用虚拟机解释字节码执行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程序实现跨平台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垃圾收集机制：自动内存回收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代码安全性机制：加载代码后校验代码后再执行代码</w:t>
      </w:r>
    </w:p>
    <w:p w:rsidR="00743C41" w:rsidRPr="00743C41" w:rsidRDefault="00743C41" w:rsidP="00743C41">
      <w:pPr>
        <w:widowControl/>
        <w:numPr>
          <w:ilvl w:val="0"/>
          <w:numId w:val="1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Java</w:t>
      </w: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语言的开发环境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JDK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是什么？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JDK(Java Development Kit)Java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开发工具包。包括了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JRE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，是开发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的人员必备的开发运行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程序的工具。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JRE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是什么？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JRE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 Runtime Environment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运行环境，运行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程序所必须的环境的集合，包含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JVM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标准实现及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核心类库。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JVM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是什么？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JVM (Java Virtual Machine) 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虚拟机，它是一个虚构出来的计算机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是通过在实际的计算机上仿真模拟各种计算机功能来实现的。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安装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JDK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的操作系统问题？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必须针对于不同的操作系统下载安装不同的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JDK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windows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下安装针对于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windows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JDK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linux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下安装针对于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linux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JDK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需要配置的相关环境变量？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path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：用于搜索外部命令，例如编译程序的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javac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命令，执行程序的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命令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classpath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：用于搜索类，即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文件，例如可以在不同的位置执行类文件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配置环境变量的方式？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有两种：临时配置和持久配置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临时配置：在命令行下用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set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变量名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变量值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br/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，仅在当前命令行窗口有效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持久配置：在我的电脑——属性中配置，持久有效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可以编写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程序的常见开发工具？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记事本，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EditPlus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ULTRAEDIT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Eclipse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Jbuilder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NetBeans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文件的类型？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有两种：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扩展名为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的文件：是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源文件，属于编译之前的纯文本文件，存储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源代码。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扩展名为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的文件：是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类文件，属于编译之后的二进制文件，存储字节码。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的编译运行原理？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首先编写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源文件，然后编译成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类文件，然后通过虚拟机解释成机器码到硬件执行。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是编译型语言还是解释型的语言？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既不是完全编译型，也不是完全解释型，是半编译半解释的。</w:t>
      </w:r>
    </w:p>
    <w:p w:rsidR="00743C41" w:rsidRPr="00743C41" w:rsidRDefault="00743C41" w:rsidP="00743C41">
      <w:pPr>
        <w:widowControl/>
        <w:numPr>
          <w:ilvl w:val="0"/>
          <w:numId w:val="1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Java</w:t>
      </w: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程序的基本结构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语言区分大小写吗？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区分，不管是数据还是标识符或者关键字都区分大小写，例如public不能写成Public， “abc”不能写成”ABC”，int i不能写成INT I等等。 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main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方法是作什么用处的？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这是程序的入口方法，是由虚拟机自动调用的。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语句必须用分号结束吗？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必须的，但是代码块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{}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可以用分号结束，也可以不用分号结束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中有几种注释，各自的功能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有三种：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单行注释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//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：加在行首只能注释一行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多行注释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/* */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：注释多行，但不能嵌套使用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文档注释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/** */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：用于生成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HTML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形式的文档，需要配合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javadoc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命令实现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语言的数据类型是强类型还是弱类型？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是强类型，意味着每一个变量都必须明确声明数据类型。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语言中数据类型的划分？有什么区别？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分成基本类型和引用类型两大类。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基本类型：有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种，只能存储单一的值，不以对象的形式存在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引用类型：除了基本类型之外其他的都是引用类型，能够存储复杂数据类型，以对象的形式存在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基本类型都有哪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种类型？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布尔类型：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boolean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占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字符类型：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char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占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整型：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byte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占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short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占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int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占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long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占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浮点型：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float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占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double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占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布尔值可不可以用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或者非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数代替？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不可以，布尔值只能是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true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false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，不能使用数字，这和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语言是不一样的。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直接写个整数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默认是什么类型的？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整型的直接量例如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100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等默认的数据类型都是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如何让一个整型的直接量变成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long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在直接量后面加大写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后者小写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10L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整型数据在程序中直接使用可以使用什么进制？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进制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br/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进制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br/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16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进制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br/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，但不能使用二进制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浮点运算在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中有没有误差？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有误差，所以精密运算请使用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BigDecimal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直接写一个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3.14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的直接量是什么数据类型的？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double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型，如果想表示是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float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3.14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必须写成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3.14F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或者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3.14f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double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3.14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也可以写成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3.14D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char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型采取的是什么类型的字符集？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Unicode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全球统一编码，支持任何世界上官方的语言中的字符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常见的转义字符有哪些？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750"/>
      </w:tblGrid>
      <w:tr w:rsidR="00743C41" w:rsidRPr="00743C41" w:rsidTr="00743C41">
        <w:trPr>
          <w:trHeight w:val="420"/>
        </w:trPr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转义序列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名称</w:t>
            </w:r>
          </w:p>
        </w:tc>
      </w:tr>
      <w:tr w:rsidR="00743C41" w:rsidRPr="00743C41" w:rsidTr="00743C4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\b</w:t>
            </w:r>
            <w:r w:rsidRPr="00743C4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退格</w:t>
            </w:r>
          </w:p>
        </w:tc>
      </w:tr>
      <w:tr w:rsidR="00743C41" w:rsidRPr="00743C41" w:rsidTr="00743C41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\t</w:t>
            </w:r>
            <w:r w:rsidRPr="00743C4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制表</w:t>
            </w:r>
          </w:p>
        </w:tc>
      </w:tr>
      <w:tr w:rsidR="00743C41" w:rsidRPr="00743C41" w:rsidTr="00743C4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\n</w:t>
            </w:r>
            <w:r w:rsidRPr="00743C4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换行</w:t>
            </w:r>
          </w:p>
        </w:tc>
      </w:tr>
      <w:tr w:rsidR="00743C41" w:rsidRPr="00743C41" w:rsidTr="00743C41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\r</w:t>
            </w:r>
            <w:r w:rsidRPr="00743C4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回车</w:t>
            </w:r>
          </w:p>
        </w:tc>
      </w:tr>
      <w:tr w:rsidR="00743C41" w:rsidRPr="00743C41" w:rsidTr="00743C4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\”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双引号</w:t>
            </w:r>
          </w:p>
        </w:tc>
      </w:tr>
      <w:tr w:rsidR="00743C41" w:rsidRPr="00743C41" w:rsidTr="00743C4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\’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单引号</w:t>
            </w:r>
          </w:p>
        </w:tc>
      </w:tr>
      <w:tr w:rsidR="00743C41" w:rsidRPr="00743C41" w:rsidTr="00743C4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\\</w:t>
            </w:r>
            <w:r w:rsidRPr="00743C4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反斜杠</w:t>
            </w:r>
          </w:p>
        </w:tc>
      </w:tr>
    </w:tbl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常见的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Unicode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字符对应的编码？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大写的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Z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是对应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65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90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，小写的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z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是对应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97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122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，字符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9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是对应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48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57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空字符是不是用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”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（两个并列的单引号）来表示？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不是，空字符用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‘\u0000′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来表示，两个并列的单引号什么也不是。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点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分号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花括号的各自的作用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?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点的作用有两个：一个是使用类或对象中的成员，用对象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成员，再一个就是包名和子包名之间的分隔符，例如顶层包名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子包名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分号的作用是表示语句结束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花括号的作用是代表一个语句块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语句和关键字之间可以有任意的空白吗？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可以的，例如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System.</w:t>
      </w:r>
      <w:r w:rsidRPr="00743C41">
        <w:rPr>
          <w:rFonts w:ascii="Times New Roman" w:eastAsia="宋体" w:hAnsi="Times New Roman" w:cs="Times New Roman"/>
          <w:i/>
          <w:iCs/>
          <w:kern w:val="0"/>
          <w:sz w:val="20"/>
        </w:rPr>
        <w:t>out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            println(100);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就是正确的语句，但是关键字本身不能加空白或换行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标识符是什么？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标识符就是指在程序中给包，类，接口，方法，变量起的名字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标识符有什么起名规则？</w:t>
      </w:r>
    </w:p>
    <w:p w:rsidR="00743C41" w:rsidRPr="00743C41" w:rsidRDefault="00743C41" w:rsidP="00743C41">
      <w:pPr>
        <w:widowControl/>
        <w:numPr>
          <w:ilvl w:val="1"/>
          <w:numId w:val="2"/>
        </w:numPr>
        <w:spacing w:before="100" w:beforeAutospacing="1" w:after="100" w:afterAutospacing="1"/>
        <w:ind w:left="15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应以字母、下划线、美元符开头</w:t>
      </w:r>
    </w:p>
    <w:p w:rsidR="00743C41" w:rsidRPr="00743C41" w:rsidRDefault="00743C41" w:rsidP="00743C41">
      <w:pPr>
        <w:widowControl/>
        <w:numPr>
          <w:ilvl w:val="1"/>
          <w:numId w:val="2"/>
        </w:numPr>
        <w:spacing w:before="100" w:beforeAutospacing="1" w:after="100" w:afterAutospacing="1"/>
        <w:ind w:left="15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后跟字母、下划线、美元符或数字</w:t>
      </w:r>
    </w:p>
    <w:p w:rsidR="00743C41" w:rsidRPr="00743C41" w:rsidRDefault="00743C41" w:rsidP="00743C41">
      <w:pPr>
        <w:widowControl/>
        <w:numPr>
          <w:ilvl w:val="1"/>
          <w:numId w:val="2"/>
        </w:numPr>
        <w:spacing w:before="100" w:beforeAutospacing="1" w:after="100" w:afterAutospacing="1"/>
        <w:ind w:left="15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不能用关键字和保留字</w:t>
      </w:r>
    </w:p>
    <w:p w:rsidR="00743C41" w:rsidRPr="00743C41" w:rsidRDefault="00743C41" w:rsidP="00743C41">
      <w:pPr>
        <w:widowControl/>
        <w:numPr>
          <w:ilvl w:val="1"/>
          <w:numId w:val="2"/>
        </w:numPr>
        <w:spacing w:before="100" w:beforeAutospacing="1" w:after="100" w:afterAutospacing="1"/>
        <w:ind w:left="15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严格区分大小写</w:t>
      </w:r>
    </w:p>
    <w:p w:rsidR="00743C41" w:rsidRPr="00743C41" w:rsidRDefault="00743C41" w:rsidP="00743C41">
      <w:pPr>
        <w:widowControl/>
        <w:numPr>
          <w:ilvl w:val="1"/>
          <w:numId w:val="2"/>
        </w:numPr>
        <w:spacing w:before="100" w:beforeAutospacing="1" w:after="100" w:afterAutospacing="1"/>
        <w:ind w:left="15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名称长度没有限制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中文的变量名可以吗？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是可以的，例如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int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数字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= 10;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这个语句是正确的。因为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中采取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Unicode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字符集，所以任何的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Unicode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中的字符都可以作为标识符的名称，但考虑字符集的支持问题推荐还是使用英文字母命名。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关键字和保留字有区别吗？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1.5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后没有区别，都被称作关键字，但是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1.5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之前认为关键字是在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中有特殊用途的不允许编程人员擅自改作其他用途，而保留字是在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中没有特殊用途但不允许编程人员擅自改作其他用途，按此说法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goto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const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应该是此意义上的保留字。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true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false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null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可以用作标识符命名吗？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不可以，这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个虽然不是关键字，但都是有特殊用途的值，也不能作为标识符命名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一条声明语句可以声明多个变量吗？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可以的，例如以下声明都是正确的</w:t>
      </w:r>
    </w:p>
    <w:p w:rsidR="00743C41" w:rsidRPr="00743C41" w:rsidRDefault="00743C41" w:rsidP="00743C41">
      <w:pPr>
        <w:widowControl/>
        <w:shd w:val="clear" w:color="auto" w:fill="E6E6E6"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int i;</w:t>
      </w:r>
    </w:p>
    <w:p w:rsidR="00743C41" w:rsidRPr="00743C41" w:rsidRDefault="00743C41" w:rsidP="00743C41">
      <w:pPr>
        <w:widowControl/>
        <w:shd w:val="clear" w:color="auto" w:fill="E6E6E6"/>
        <w:spacing w:before="100" w:beforeAutospacing="1" w:after="100" w:afterAutospacing="1"/>
        <w:ind w:left="5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int i,j;</w:t>
      </w:r>
    </w:p>
    <w:p w:rsidR="00743C41" w:rsidRPr="00743C41" w:rsidRDefault="00743C41" w:rsidP="00743C41">
      <w:pPr>
        <w:widowControl/>
        <w:shd w:val="clear" w:color="auto" w:fill="E6E6E6"/>
        <w:spacing w:before="100" w:beforeAutospacing="1" w:after="100" w:afterAutospacing="1"/>
        <w:ind w:left="5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int i = 10,j;</w:t>
      </w:r>
    </w:p>
    <w:p w:rsidR="00743C41" w:rsidRPr="00743C41" w:rsidRDefault="00743C41" w:rsidP="00743C41">
      <w:pPr>
        <w:widowControl/>
        <w:shd w:val="clear" w:color="auto" w:fill="E6E6E6"/>
        <w:spacing w:before="100" w:beforeAutospacing="1" w:after="100" w:afterAutospacing="1"/>
        <w:ind w:left="5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int i,j = 10;</w:t>
      </w:r>
    </w:p>
    <w:p w:rsidR="00743C41" w:rsidRPr="00743C41" w:rsidRDefault="00743C41" w:rsidP="00743C41">
      <w:pPr>
        <w:widowControl/>
        <w:shd w:val="clear" w:color="auto" w:fill="E6E6E6"/>
        <w:spacing w:before="100" w:beforeAutospacing="1" w:after="100" w:afterAutospacing="1"/>
        <w:ind w:left="5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    int i = 10,j = 20;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变量在没有赋值的情况下可以使用吗？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不可以，变量没有赋值使用会报出变量未初始化的编译错误。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常量有什么特点？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在声明变量的时候加上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修饰符即为常量，表示这个变量只能被赋一次值。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算数运算符有哪些？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基本算数运算符有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+ – * / % ++ –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单目运算符，双目运算符，三目运算符都是什么意思？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其实也有叫一元运算符，双元操作符，三元操作符的，指的是有几个操作数形成一个完整表达式，例如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++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就是一个单目运算符，只需要一个操作数就可以形成表达式，像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i++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+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运算符就是双目运算符，需要两个操作数形成表达式，例如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5 + 3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，还有三目运算符，例如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5 &gt; 3 ? 0 : -1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++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–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放在前面和放在后面有什么区别？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如果是在一个表达式中，那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++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放后面表示先运算表达式，然后再进行自增运算，如果在一个表达式中，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++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放前面，则表示先进行自增运算然后在运算表达式。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–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同样道理。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例如：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b/>
          <w:bCs/>
          <w:color w:val="7F0055"/>
          <w:kern w:val="0"/>
          <w:sz w:val="20"/>
        </w:rPr>
        <w:t>int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 = 10;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       </w:t>
      </w:r>
      <w:r w:rsidRPr="00743C41">
        <w:rPr>
          <w:rFonts w:ascii="宋体" w:eastAsia="宋体" w:hAnsi="宋体" w:cs="宋体"/>
          <w:b/>
          <w:bCs/>
          <w:color w:val="7F0055"/>
          <w:kern w:val="0"/>
          <w:sz w:val="24"/>
          <w:szCs w:val="24"/>
        </w:rPr>
        <w:t>int</w:t>
      </w: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 j = i ++; //先进行赋值运算然后再进行自增运算 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        j的结果是10 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         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b/>
          <w:bCs/>
          <w:color w:val="7F0055"/>
          <w:kern w:val="0"/>
          <w:sz w:val="20"/>
        </w:rPr>
        <w:lastRenderedPageBreak/>
        <w:t>int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 = 10;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       </w:t>
      </w:r>
      <w:r w:rsidRPr="00743C41">
        <w:rPr>
          <w:rFonts w:ascii="宋体" w:eastAsia="宋体" w:hAnsi="宋体" w:cs="宋体"/>
          <w:b/>
          <w:bCs/>
          <w:color w:val="7F0055"/>
          <w:kern w:val="0"/>
          <w:sz w:val="24"/>
          <w:szCs w:val="24"/>
        </w:rPr>
        <w:t>int</w:t>
      </w: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 j = ++ i ; //先进行自增运算然后再进行赋值运算 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        j的结果是11 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4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-5 % 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等于几，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5 % -2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等于几？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-5 % 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等于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-1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5%-2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等于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，运算得到是正数还是负数取决于第一个操作数的符号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4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5 / 2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结果是不是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2.5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不是，是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，因为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5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都是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类型，所以不可能得到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double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型的结果。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4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比较运算符有哪些？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&gt; &lt; &gt;= &lt;= == !=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六项基本比较运算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4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任何数据类型都可以使用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&gt; &lt; &gt;= &lt;=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运算符吗？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不是所有数据类型，例如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true&gt;false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这个表达式就是编译错误，布尔类型和引用类型的表达式只能用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==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和！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两个比较运算，例如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“abc” &lt;= “xyz”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这个表达式也是编译错误的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4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‘a’ &gt; ‘b’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这个表达式编译正确吗？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编译正确，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‘a’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‘b’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是字符类型，内部用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Unicode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编码表示的话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97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98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，所以实际上比较的是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97&gt;98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，结果为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false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4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逻辑运算符有哪些？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&amp;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逻辑与，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|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逻辑或，！逻辑非，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^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异或，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&amp;&amp;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短路与，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||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短路或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4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逻辑与，逻辑或和短路与，短路或有什么区别？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逻辑与和短路与的区别是：</w:t>
      </w:r>
    </w:p>
    <w:p w:rsidR="00743C41" w:rsidRPr="00743C41" w:rsidRDefault="00743C41" w:rsidP="00743C41">
      <w:pPr>
        <w:widowControl/>
        <w:numPr>
          <w:ilvl w:val="0"/>
          <w:numId w:val="5"/>
        </w:numPr>
        <w:spacing w:before="100" w:beforeAutospacing="1" w:after="100" w:afterAutospacing="1"/>
        <w:ind w:left="12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如果是逻辑与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&amp;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，不管第一个表达式是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true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还是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false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，都会执行第二个表达式，</w:t>
      </w:r>
    </w:p>
    <w:p w:rsidR="00743C41" w:rsidRPr="00743C41" w:rsidRDefault="00743C41" w:rsidP="00743C41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 &gt; b &amp; x &lt; y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，即使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 &gt; b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false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，也会执行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x &gt; y</w:t>
      </w:r>
    </w:p>
    <w:p w:rsidR="00743C41" w:rsidRPr="00743C41" w:rsidRDefault="00743C41" w:rsidP="00743C41">
      <w:pPr>
        <w:widowControl/>
        <w:numPr>
          <w:ilvl w:val="0"/>
          <w:numId w:val="6"/>
        </w:numPr>
        <w:spacing w:before="100" w:beforeAutospacing="1" w:after="100" w:afterAutospacing="1"/>
        <w:ind w:left="12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如果是短路与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&amp;&amp;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，如果第一个表达式为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false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，将不会执行第二个表达式</w:t>
      </w:r>
    </w:p>
    <w:p w:rsidR="00743C41" w:rsidRPr="00743C41" w:rsidRDefault="00743C41" w:rsidP="00743C41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 &gt; b &amp;&amp; x &lt; y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，如果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 &gt; b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false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，就不会执行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x &gt; y    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        以此类推，逻辑或和短路或的区别是： </w:t>
      </w:r>
    </w:p>
    <w:p w:rsidR="00743C41" w:rsidRPr="00743C41" w:rsidRDefault="00743C41" w:rsidP="00743C41">
      <w:pPr>
        <w:widowControl/>
        <w:numPr>
          <w:ilvl w:val="0"/>
          <w:numId w:val="7"/>
        </w:numPr>
        <w:spacing w:before="100" w:beforeAutospacing="1" w:after="100" w:afterAutospacing="1"/>
        <w:ind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如果是逻辑或|，不管第一个表达式是true还是false，都会执行第二个表达式 </w:t>
      </w:r>
    </w:p>
    <w:p w:rsidR="00743C41" w:rsidRPr="00743C41" w:rsidRDefault="00743C41" w:rsidP="00743C41">
      <w:pPr>
        <w:widowControl/>
        <w:numPr>
          <w:ilvl w:val="0"/>
          <w:numId w:val="7"/>
        </w:numPr>
        <w:spacing w:before="100" w:beforeAutospacing="1" w:after="100" w:afterAutospacing="1"/>
        <w:ind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如果是短路或||，如果第一个表达式为true，将不会执行第二个表达式 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8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与或非三个逻辑运算符的优先级是怎么排列的？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“非”优先级最高，”与”其次，”或”优先级最低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8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原码，反码，补码分别是什么意思？</w:t>
      </w:r>
    </w:p>
    <w:p w:rsidR="00743C41" w:rsidRPr="00743C41" w:rsidRDefault="00743C41" w:rsidP="00743C41">
      <w:pPr>
        <w:widowControl/>
        <w:numPr>
          <w:ilvl w:val="0"/>
          <w:numId w:val="9"/>
        </w:numPr>
        <w:spacing w:before="100" w:beforeAutospacing="1" w:after="100" w:afterAutospacing="1"/>
        <w:ind w:left="12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原码：将数字转换为二进制，第一位为符号位，正数为0，负数为1 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例如：12的原码是00001100 -12的原码是10001100 </w:t>
      </w:r>
    </w:p>
    <w:p w:rsidR="00743C41" w:rsidRPr="00743C41" w:rsidRDefault="00743C41" w:rsidP="00743C41">
      <w:pPr>
        <w:widowControl/>
        <w:numPr>
          <w:ilvl w:val="0"/>
          <w:numId w:val="10"/>
        </w:numPr>
        <w:spacing w:before="100" w:beforeAutospacing="1" w:after="100" w:afterAutospacing="1"/>
        <w:ind w:left="12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反码：正数的反码和原码相同，负数的反码将原码符号位之外的位逐位取反 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例如：12的反码是00001100 -12的反码是11110011 </w:t>
      </w:r>
    </w:p>
    <w:p w:rsidR="00743C41" w:rsidRPr="00743C41" w:rsidRDefault="00743C41" w:rsidP="00743C41">
      <w:pPr>
        <w:widowControl/>
        <w:numPr>
          <w:ilvl w:val="0"/>
          <w:numId w:val="11"/>
        </w:numPr>
        <w:spacing w:before="100" w:beforeAutospacing="1" w:after="100" w:afterAutospacing="1"/>
        <w:ind w:left="126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补码：正数的补码和原码相同，负数的补码将反码加1 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例如：12的补码是00001100 -12的补码是11110100 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最后强调一点，计算机存储数据用补码形式来存储。 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位运算符都有哪些？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&amp;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|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或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^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异或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~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非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&gt;&gt;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右移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&lt;&lt;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左移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&gt;&gt;&gt;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无符号右移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1&lt;&lt;35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怎么理解？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位，所以需要把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35%32=3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，所以事实上是和执行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1&lt;&lt;3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等价的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数据类型转换需要遵循什么原则？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小类型向大类型转换，是自动转换的，或者说隐式转换的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大类型向小类型转换，是需要强制转换的，或者说显式转换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例如：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byte b = 1;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short s = b;//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自动转换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b = (byte) s;//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强制转换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 b = 10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这个语句是正确的，为什么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型比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大还不需要强制转换呢？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因为在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中做了特殊处理，其中规定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short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char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类型可以直接赋予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类型的直接量，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例如：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 b = 10;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short s = 10;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char c = 10;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以上赋值语句都是正确的。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但是不能超出超出类型的范围，例如以下赋值就是错误的：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 b = 128;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如果超出范围，必须得作强制转换，例如以下语句是正确的：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 b = (byte) 128;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需要强调的是，必须是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类型的直接量，以下语句就是错误的：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 b = 10L;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10L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类型的直接量。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2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 b = (byte) 300;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强制转换后的结果是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44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，是按照什么规律得出来的？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是先把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300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转换成二进制，然后根据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类型的大小截取了后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个位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 xml:space="preserve">300的补码是00000000 00000000 00000001 00101100 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的结果是：</w:t>
      </w:r>
      <w:r w:rsidRPr="00743C41">
        <w:rPr>
          <w:rFonts w:ascii="Times New Roman" w:eastAsia="宋体" w:hAnsi="Times New Roman" w:cs="Times New Roman"/>
          <w:strike/>
          <w:kern w:val="0"/>
          <w:sz w:val="20"/>
          <w:szCs w:val="20"/>
        </w:rPr>
        <w:t>00000000 00000000 00000001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00101100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结果为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44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byte b = (byte) true;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这个转换成立吗？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不成立，布尔值和数字是不兼容的，不能作任何转换。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 i = (int) “100″;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这个转换成立吗？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不成立，引用类型和基本类型是不能直接强制转换的，需要用包装类的方法来转换。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char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short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型哪个比较大？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不能说哪个大，哪个小，这两个类型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char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的取值是从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0~65535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short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类型的取值是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-32768~32767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，这个两个类型之间的转换都需要强制转换。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字符串是不是基本类型？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不是，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java.lang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包中的一个类，是引用类型的，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种基本类型中没有一个是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空字符串用什么来表示？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“”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（两个并列的双引号）表示，代表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个长度的字符串对象。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 s = “”;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 s = null;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有什么区别？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第一个表示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被赋值，指向了一个字符串对象，第二个表示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没有指向任何对象实例，是真空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两个字符串用什么运算符可以连成一个字符串？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+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运算符，例如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“abc” + “xyz”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最后的结果就是”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abcxyz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“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数学运算符加法和字符串连接符都是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+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，怎么区分？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是通过运算符两边的操作数来判断的，如果两边的操作数都是数字型的基本类型，则进行数学运算，如果两边的操作数有一个是字符串，则把另一个操作数也转换为则进行字符串连接运算。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例如：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5 + 4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的结果是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9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“5″ + 4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的结果是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54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判断字符串内容相同用什么方法？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equals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方法判断内容相同，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==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只能判断引用是否相同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提供用户输入使用哪个类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使用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javav.util.Scanner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if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语句可以用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if(-1)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形式判断吗？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不可以，数字不能代替布尔值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if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语句和循环语句的花括号什么时候可以省略？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当执行的语句只有一句的时候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switch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语句有哪些规则？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表达式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expr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的返回值必须是下述几种类型之一：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int, byte, char, short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或枚举常量；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case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子句中的值必须是常量，且所有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case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子句中的值应是不同的，也必须是下述几种类型之一：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int, byte, char, short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或枚举常量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default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子句是任选的；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break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语句用来在执行完一个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case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分支后使程序跳出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switch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语句块；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00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对于退出循环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break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continue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有什么区别？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break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是退出整个循环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continue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是退出当前循环继续下一次循环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声明数组创建数组的方法？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以下声明都是合法的：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 [] a;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 a[];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String[] a;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以下创建数组对象都是合法的：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int[] a = new int[3];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int[] a = {1,2,3};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int[] a = new int[] {1,2,3};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int[] x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String[] 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这两个数组对象，哪个是基本类型，哪个是引用类型？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两个都是数组对象，都是引用类型的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数组元素下标最小是多少，最大是多少，超出范围会怎么样？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最小是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0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，最大是数组元素个数减一，超出范围将会出现下标越界异常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得到数组长度用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length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属性还是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length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（）方法？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length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属性，得到字符串长度才有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length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声明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int[][] a = new int[3][]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是一个二维数组，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a[0]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本身是什么类型的？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二维数组的元素都是一维数组，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a[0]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int[]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数组的大小一经创建可不可以改变大小了？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不可以，数组是定长的，一经创建就不能再改变大小了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可以把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double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型的值放到一个数组中吗？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不可以，数组的元素类型必须是相同类型的。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中的多维数组必须是要形成矩阵排列吗？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不一定，也可以是不规则的。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操作数组比较方便的实用类？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java.util.Arrays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类提供了很多关于数组的实用方法。</w:t>
      </w:r>
    </w:p>
    <w:p w:rsidR="00743C41" w:rsidRPr="00743C41" w:rsidRDefault="00743C41" w:rsidP="00743C41">
      <w:pPr>
        <w:widowControl/>
        <w:numPr>
          <w:ilvl w:val="0"/>
          <w:numId w:val="14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br/>
      </w: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对象和类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OOP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是什么意思？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Arial" w:eastAsia="宋体" w:hAnsi="Arial" w:cs="Arial"/>
          <w:color w:val="000000"/>
          <w:kern w:val="0"/>
          <w:sz w:val="20"/>
          <w:szCs w:val="20"/>
        </w:rPr>
        <w:t>Object Oriented Programming(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面向对象编程</w:t>
      </w:r>
      <w:r w:rsidRPr="00743C41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1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类和对象的区别？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类：对象的蓝图，生成对象的模板，是对一类事物的描述，是抽象的概念上的定义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对象：对象是实际存在的该类事物的每个个体，因而也称为实例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类之间的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种关系？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依赖关系（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uses-a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）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聚集关系（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has-a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）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继承关系（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is-a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）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一个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源文件可以写多个类吗？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可以，但必须只能有一个公有类，并且文件名和公有类的类名相同。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类中有哪些成员？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有属性（数据域），方法，构造器（构造方法）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构造方法和普通方法的区别？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构造方法没有返回值，方法名必须和类名相同，需要用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new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语句调用构造方法。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普通方法可不可以也类名作为方法名？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是可以的，因为调用普通方法的语法和调用构造器的语法不一样。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一个构造器调用另外一个构造器需要用什么语法？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this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（）语法调用另外一个重载构造器，需要注意的是调用语句必须是构造器中的第一句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什么时候虚拟机会自动添加一个默认构造器？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当类中没有显式定义任何构造器的时候，虚拟机会自动添加一个无参的构造器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实例成员和静态成员的区别？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实例成员：是属于对象实例的，用对象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成员名称语法调用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静态成员：和对象实例无关，是属于类本身的，用类名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成员名称语法调用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静态初始化块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statci{}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的执行时机是什么时候？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在类被加载的时候，仅执行一次。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静态方法可不可以直接调用同一个类中的非静态方法？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不可以，静态方法不能直接调用一个非静态成员，需要用对象调用。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包是什么？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包实际上就是物理上的文件夹，可以把类放到不同的包中。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把一个类放到包中，需要在类中加上什么语句？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需要加上包声明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package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语句，必须写在源文件的第一句。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什么时候需要导入类？用什么语句？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当使用的类和当前类并不在同一个包中的时候，用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import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语句导入。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默认包中的类可以导入吗？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不可以，不在默认包中的类无法使用默认包中的类。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中哪个包中的类是自动导入的？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java.lang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包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什么叫做完整类名？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顶层包名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子包名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类名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静态导入语句有什么作用？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在使用类中的静态成员的时候前面不需要加类名前缀。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局部变量和全局变量的区别？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2"/>
        <w:gridCol w:w="3562"/>
        <w:gridCol w:w="3562"/>
      </w:tblGrid>
      <w:tr w:rsidR="00743C41" w:rsidRPr="00743C41" w:rsidTr="00743C41">
        <w:trPr>
          <w:trHeight w:val="315"/>
        </w:trPr>
        <w:tc>
          <w:tcPr>
            <w:tcW w:w="0" w:type="auto"/>
            <w:shd w:val="clear" w:color="auto" w:fill="E6E6E6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区别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局部变量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全局变量</w:t>
            </w:r>
          </w:p>
        </w:tc>
      </w:tr>
      <w:tr w:rsidR="00743C41" w:rsidRPr="00743C41" w:rsidTr="00743C4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声明位置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方法或块内部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方法外类内部</w:t>
            </w:r>
          </w:p>
        </w:tc>
      </w:tr>
      <w:tr w:rsidR="00743C41" w:rsidRPr="00743C41" w:rsidTr="00743C4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访问权限修饰符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没有访问权限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有访问权限</w:t>
            </w:r>
          </w:p>
        </w:tc>
      </w:tr>
      <w:tr w:rsidR="00743C41" w:rsidRPr="00743C41" w:rsidTr="00743C4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没有默认值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有默认值</w:t>
            </w:r>
          </w:p>
        </w:tc>
      </w:tr>
      <w:tr w:rsidR="00743C41" w:rsidRPr="00743C41" w:rsidTr="00743C4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使用形式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直接使用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对象调用</w:t>
            </w:r>
          </w:p>
        </w:tc>
      </w:tr>
      <w:tr w:rsidR="00743C41" w:rsidRPr="00743C41" w:rsidTr="00743C4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作用域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在方法或语句块内部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整个类</w:t>
            </w:r>
          </w:p>
        </w:tc>
      </w:tr>
      <w:tr w:rsidR="00743C41" w:rsidRPr="00743C41" w:rsidTr="00743C4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生命周期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进入方法或语句块创建退出方法或语句块销毁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43C41" w:rsidRPr="00743C41" w:rsidRDefault="00743C41" w:rsidP="00743C4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C4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随着对象的创建而创建随着对象的销毁而销毁</w:t>
            </w:r>
          </w:p>
        </w:tc>
      </w:tr>
    </w:tbl>
    <w:p w:rsidR="00743C41" w:rsidRPr="00743C41" w:rsidRDefault="00743C41" w:rsidP="00743C41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5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赋值语句赋给目标的是值还是引用？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如果是基本类型则赋的是值本身，引用类型则赋的是引用地址</w:t>
      </w:r>
    </w:p>
    <w:p w:rsidR="00743C41" w:rsidRPr="00743C41" w:rsidRDefault="00743C41" w:rsidP="00743C41">
      <w:pPr>
        <w:widowControl/>
        <w:numPr>
          <w:ilvl w:val="0"/>
          <w:numId w:val="16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br/>
      </w: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继承和多态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类的继承是谁继承谁？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是子类继承了父类，子类也称为派生类，父类也称为超类或基类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子类继承了父类的什么东西？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子类可以继承父类的数据域（属性），方法，但构造器不能继承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私有成员能被子类继承吗？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能继承，但是由于访问权限的控制，在子类中不能直接使用父类的私有成员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Object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是什么类？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这个所有类的根类，任何类如果没有写显式的继承语句，默认都是直接继承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Object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中是单继承还是多继承？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是单继承，一个子类只能有一个父类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访问权限修饰符有几种，访问的范围又是多大？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有四种：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private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：私用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br/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只能在被类中被访问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i/>
          <w:iCs/>
          <w:kern w:val="0"/>
          <w:sz w:val="20"/>
        </w:rPr>
        <w:t>default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：默认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br/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只能被同一个包中的类访问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protected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：受保护的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br/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只能被同一个包中的类和不同包中的子类访问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public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：公有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br/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可以被任何类访问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覆盖方法的规则有哪些？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子类覆盖方法和父类被覆盖方法的方法返回类型，方法名称，参数列表必须相同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子类覆盖方法的访问权限必须大于等于父类的方法的访问权限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方法覆盖只能存在于子类和父类之间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90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子类覆盖方法不能比父类被覆盖方法抛出更多异常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60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参数列表是否相同从哪几方面看？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从三方面看：参数个数，类型和顺序，需要注意的是参数的名字不相同是无所谓的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覆盖方法的规则有哪些？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方法名相同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方法的参数类型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顺序至少有一项不同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方法的返回类型和修饰符均不受限制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可变长参数的声明格式是什么？实际上是什么类型的？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 …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变量，实际上是一个一维数组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this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super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是作什么用处的？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this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：本身代表当前的对象引用，可以用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this.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成员名称调用当前对象的属性和方法，如果属性和局部变量重名，可以用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this.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属性名和局部变量区分开。也可以用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this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（）语法调用本类重载构造器。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super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：本事是一个特殊关键字，可以用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super.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成员名称调用从父类继承的属性和方法，也可以用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super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（）语法调用父类构造器。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super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代表子类中的父类对象引用吗？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不，这个错误的说法，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super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不代表任何对象引用，仅仅是一个关键字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什么时候子类构造器会自动调用父类无参构造器？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当子类构造器中没有任何显式构造器调用的时候，即既没有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this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（）调用也没有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super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（）调用的时候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一个父类类型的引用变量可以引用一个子类的实例吗？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可以，这个引用变量是一个多态对象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多态对象有什么特点？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多态对象只能使用父类的成员，但如果多态对象使用了被子类覆盖的方法，则会动态绑定使用子类的成员，称为虚拟方法调用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引用类型之间的类型转换需要遵循哪些规则？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自动转换：从子类到父类的类型可以自动转换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强制转换：从父类到子类的类型要强制转换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无继承关系的类型转换是非法的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instanceof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操作符是作什么用处的？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可以判断一个对象的类型是否是某一个类的类型或子类，也可以判断这个对象的类型是否是一个接口的实现类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toString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方法什么时候会自动被调用？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在打印语句中传入引用类型的对象或者对象和字符串作连接时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默认的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equals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方法实现的是比较内容还是比较引用地址？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Object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中是比较引用地址。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覆盖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equals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hashCode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方法有什么规则？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必须保证当两个对象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equals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比较为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true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的时候，返回的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hashCode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相同，当比较为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false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的时候，返回的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hashCode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不同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中有几个包装类？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个包装类，正好对应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种基本数据类型。</w:t>
      </w:r>
    </w:p>
    <w:p w:rsidR="00743C41" w:rsidRPr="00743C41" w:rsidRDefault="00743C41" w:rsidP="00743C41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分别是：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Boolean Byte Short Integer Long Character Float Double</w:t>
      </w:r>
    </w:p>
    <w:p w:rsidR="00743C41" w:rsidRPr="00743C41" w:rsidRDefault="00743C41" w:rsidP="00743C41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装箱和拆箱分别是什么意思？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装箱指的是把基本类型包装成包装类的引用类型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拆箱指的是把包装类形式的引用类型转换为基本类型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例如：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Integer objInt = new Integer(10);//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装箱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    int i = objInt.intValue();    //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拆箱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JDK1.4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1.5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的装箱和拆箱有什么区别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?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自动拆装箱，例如：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Integer intObj = 10;//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自动装箱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 i = intObj + 5;//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自动拆箱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修饰符如何使用，使用了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修饰符有什么特点？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修饰符可以修饰类，方法，变量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类为最终类，不能被子类继承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方法为最终方法，不能被子类覆盖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变量为常量，只能赋一次值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abstract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修饰符如何使用，使用了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abstract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修饰符有什么特点？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abstract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修饰符可以修饰类和方法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abstract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类为抽象类，是不能创建对象的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abstract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方法为抽象方法，只有方法的声明，没有具体的实现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需要注意的是：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有抽象方法的类一定是抽象类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抽象类不一定有抽象方法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抽象类也有构造器，但不能创建对象实例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abstract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不能和哪些修饰符配合使用？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不能和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private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static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一起使用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可以在非抽象方法中调用抽象方法吗？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可以，模板方法设计模式就是典型的这种调用</w:t>
      </w:r>
    </w:p>
    <w:p w:rsidR="00743C41" w:rsidRPr="00743C41" w:rsidRDefault="00743C41" w:rsidP="00743C41">
      <w:pPr>
        <w:widowControl/>
        <w:numPr>
          <w:ilvl w:val="0"/>
          <w:numId w:val="16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泛型程序设计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泛型的特点是什么？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主要特点是类型参数化，后期绑定数据类型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泛型支持基本类型吗？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不支持，只支持引用类型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如果没有传入类型参数，默认是什么类型？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默认是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Object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泛型方法有什么特点？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将泛型参数声明在方法中，调用方法的时候绑定泛型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泛型类声明泛型参数的时候，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&lt;T extends 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&gt;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表示什么意思？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表示绑定的类型必须是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类型后者是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类型的子类或实现类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6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接口和内部类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声明一个接口的关键字是什么？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interface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关键字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接口中的成员有什么特点？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数据域必须是（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public static final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修饰）公有静态常量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方法必须是（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public abstract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修饰）公有抽象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没有构造方法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接口能创建对象实例吗？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不能，接口没有构造器，不能创建对象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接口和类的关系？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接口和类之间是实现关系，一个类用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implements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语句实现了某接口，这个类被称为接口的实现类，一个类可以实现多个接口，一个类实现了某接口，必须覆盖这个接口中的所以方法，否则这个类必须是个抽象类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接口和接口的关系？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接口和接口之间是继承关系，一个接口用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extends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继承另外一个接口，称为这个接口的子接口。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一个接口可以继承多个父接口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内部类如何定义？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一个类声明在另一个类的里面，这个类就被称为内部类，而外面的类被称为外部类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内部类可以分成几种？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实例内部类：声明在方法外边没有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static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静态内部类：声明在方法外边有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static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局部内部类：声明在方法里边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如何创建实例内部类的对象实例？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需要用外部类的对象来创建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例如：</w:t>
      </w:r>
    </w:p>
    <w:p w:rsidR="00743C41" w:rsidRPr="00743C41" w:rsidRDefault="00743C41" w:rsidP="00743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b/>
          <w:bCs/>
          <w:color w:val="7F0055"/>
          <w:kern w:val="0"/>
          <w:sz w:val="20"/>
        </w:rPr>
        <w:t>class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A {    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  <w:r w:rsidRPr="00743C41">
        <w:rPr>
          <w:rFonts w:ascii="宋体" w:eastAsia="宋体" w:hAnsi="宋体" w:cs="宋体" w:hint="eastAsia"/>
          <w:b/>
          <w:bCs/>
          <w:color w:val="7F0055"/>
          <w:kern w:val="0"/>
          <w:sz w:val="20"/>
        </w:rPr>
        <w:t>class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B {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}    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如果像创建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B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类的实例，则必须用以下语句：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A a = </w:t>
      </w:r>
      <w:r w:rsidRPr="00743C41">
        <w:rPr>
          <w:rFonts w:ascii="宋体" w:eastAsia="宋体" w:hAnsi="宋体" w:cs="宋体" w:hint="eastAsia"/>
          <w:b/>
          <w:bCs/>
          <w:color w:val="7F0055"/>
          <w:kern w:val="0"/>
          <w:sz w:val="20"/>
        </w:rPr>
        <w:t>new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A();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A.B b = a.</w:t>
      </w:r>
      <w:r w:rsidRPr="00743C41">
        <w:rPr>
          <w:rFonts w:ascii="宋体" w:eastAsia="宋体" w:hAnsi="宋体" w:cs="宋体" w:hint="eastAsia"/>
          <w:b/>
          <w:bCs/>
          <w:color w:val="7F0055"/>
          <w:kern w:val="0"/>
          <w:sz w:val="20"/>
        </w:rPr>
        <w:t>new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B();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7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7"/>
        </w:numPr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如何在实例内部类中访问外部类的成员？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在实例内部类中可以直接使用外部类的成员，不需要创建外部类的对象实例，但是如果在内部类中的成员名称屏蔽隐藏了外部类的成员（即外部类和内部类的成员名相同），则需要用”外部类名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.this.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成员名”访问外部类成员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8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br/>
      </w: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异常处理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异常的对象的根类是哪个类？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Throwable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Throwable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类有哪两个分支？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分成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Error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Excepion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类两个分支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Error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类表示严重错误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Exception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类表示可以在程序中处理的错误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Exception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类有哪两个分支？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分成运行时异常和非运行时异常（已检查异常）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运行时异常编译不检查，在运行时才会发生异常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已检查异常编译时就会作检查，不处理异常则通不过编译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如果在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try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块中发生异常，那么程序将会跳转到哪？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会跳转到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catch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语句块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catch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语句可以用父类类型捕获子类异常吗？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因为有多态特点，是可以的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处理异常代码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finally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语句会在什么时候执行？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finally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代码在任何时候都会执行，不管有没有发生异常。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如何声明已检查异常，由谁来处理这个异常？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throws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语句来声明一个已检查异常，由方法的调用者来处理这个异常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如何抛出一个异常？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throw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语句抛出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如何创建一个自定义的异常类？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创建一个类，只要让它继承任何一个现有的异常类就可以了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覆盖方法对于异常有什么要求？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覆盖方法不能比父类方法抛出更多异常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0"/>
          <w:numId w:val="18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br/>
      </w: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反射，代理，标注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获得一个类型的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Class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对象有哪几种途径？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：对象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.getClass()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：类型名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.class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：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Class.forName()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反射相关的类型都有哪些？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Class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代表一个运行时类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Field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代表一个类的属性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Method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代表一个类的方法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 xml:space="preserve">Constructor 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代笔一个类的构造器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如何声明一个自定义标注？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[&lt;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修饰符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&gt;] @interface &lt;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标注名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&gt;{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9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返回值方法名称（）；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9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返回值方法名称（）；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9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……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}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例如：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public @interface MyComment {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70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int id();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70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 info();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}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60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有几个内置标注？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个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@Override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——用于修饰此方法覆盖了父类的方法，而非重载。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@Deprecated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——用于修饰已经过时的方法。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@SuppressWarnings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——用于通知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编译器禁止特定的警告。</w:t>
      </w:r>
    </w:p>
    <w:p w:rsidR="00743C41" w:rsidRPr="00743C41" w:rsidRDefault="00743C41" w:rsidP="00743C41">
      <w:pPr>
        <w:widowControl/>
        <w:numPr>
          <w:ilvl w:val="0"/>
          <w:numId w:val="18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java</w:t>
      </w: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常用类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字符串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是可变类还是不可变类？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是不可变类，一经创建就不能修改其内容了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字符串的常用方法有哪些？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charAt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方法：可以返回指定位置的字符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substring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方法：可以截取子字符串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length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方法：返回字符串长度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indexOf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方法：查找子串的位置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lastIndexOf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方法：反向搜索字串的位置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replaceAll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方法：替换字符串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split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方法：分解字符串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toLowerCase, toUpperCase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方法：字符串大小写转换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StringBuffer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类有什么区别？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StringBuffer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是可变类，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是不可变类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StringBuffer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StringBuilder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类有什么区别？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StringBuffer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类是线程安全的，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StringBuilder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类是线程不安全的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Math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类主要提供了哪些方法？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Math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类提供了大量的和数学运算相关的静态方法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Set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集合和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List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集合共同的父接口是什么？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Collection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集合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Set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集合和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List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集合有什么区别？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Set: Collection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的子接口，不记录元素的保存顺序，且不允许有重复元素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8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List: Collection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的子接口，记录元素的保存顺序，且允许有重复元素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52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ArrayList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LinkedList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有什么不同？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ArrayList 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的内部实现是基于内部数组</w:t>
      </w:r>
      <w:r w:rsidRPr="00743C4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Object[]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，所以从概念上讲它更像数组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LinkedList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的内部实现是基于一组连接的记录，所以它更象一个链表</w:t>
      </w:r>
      <w:r w:rsidRPr="00743C4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结构，所以它们在性能上有很大的差别。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 xml:space="preserve">ArrayList 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随机访问比较块，但插入和删除元素比较慢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LinkedList</w:t>
      </w:r>
      <w:r w:rsidRPr="00743C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但插入和删除元素比较快，但随机访问比较慢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HashTable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HashMap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有什么不同？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HashTable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是线程安全的，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HashMap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是线程不安全的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Vector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ArrayList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有什么不同？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Vector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是线程安全的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ArrayList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是线程不安全的</w:t>
      </w:r>
    </w:p>
    <w:p w:rsidR="00743C41" w:rsidRPr="00743C41" w:rsidRDefault="00743C41" w:rsidP="00743C41">
      <w:pPr>
        <w:widowControl/>
        <w:numPr>
          <w:ilvl w:val="0"/>
          <w:numId w:val="18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IO</w:t>
      </w: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流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流分成哪两类？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按照单位划分分成字节流和字符流。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按输入输出分成输入流和输出流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和文件流相关的有那几个类？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FileInputStream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文件输入字节流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FileOutputStream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文件输出字节流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FileReader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文件输入字符流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FileWriter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文件输出字符流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文件流操作应该用字节流还是字符流？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如果是纯文本文件应该用字符流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如果是二进制文件应该用字节流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文件操作用哪个类？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java.io.File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</w:t>
      </w:r>
    </w:p>
    <w:p w:rsidR="00743C41" w:rsidRPr="00743C41" w:rsidRDefault="00743C41" w:rsidP="00743C41">
      <w:pPr>
        <w:widowControl/>
        <w:numPr>
          <w:ilvl w:val="0"/>
          <w:numId w:val="18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color w:val="FFFFFF"/>
          <w:kern w:val="0"/>
          <w:sz w:val="32"/>
          <w:szCs w:val="32"/>
        </w:rPr>
        <w:t>GUI</w:t>
      </w:r>
      <w:r w:rsidRPr="00743C41">
        <w:rPr>
          <w:rFonts w:ascii="黑体" w:eastAsia="黑体" w:hAnsi="黑体" w:cs="宋体" w:hint="eastAsia"/>
          <w:color w:val="FFFFFF"/>
          <w:kern w:val="0"/>
          <w:sz w:val="32"/>
          <w:szCs w:val="32"/>
        </w:rPr>
        <w:t>图形编程</w:t>
      </w:r>
    </w:p>
    <w:p w:rsidR="00743C41" w:rsidRPr="00743C41" w:rsidRDefault="00743C41" w:rsidP="00743C41">
      <w:pPr>
        <w:widowControl/>
        <w:numPr>
          <w:ilvl w:val="0"/>
          <w:numId w:val="18"/>
        </w:num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线程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创建一个线程类的两种方式？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继承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Thread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实现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Runnable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接口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线程体应该放在哪个方法里面？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run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启动新的线程用什么方法？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start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一个线程对象能够用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start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多次启动吗？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不可以，一个线程方法只能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start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一次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线程有哪几种主要状态？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有四种，分别是：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新生状态，可运行状态，阻塞状态，死亡状态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C41" w:rsidRPr="00743C41" w:rsidRDefault="00743C41" w:rsidP="00743C41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线程的同步需要用什么方法？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旧的方法是用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synchronized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关键字</w:t>
      </w:r>
    </w:p>
    <w:p w:rsidR="00743C41" w:rsidRPr="00743C41" w:rsidRDefault="00743C41" w:rsidP="00743C41">
      <w:pPr>
        <w:widowControl/>
        <w:spacing w:before="100" w:beforeAutospacing="1" w:after="100" w:afterAutospacing="1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新的方法是用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ReentrantLock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类的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lock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43C41">
        <w:rPr>
          <w:rFonts w:ascii="Times New Roman" w:eastAsia="宋体" w:hAnsi="Times New Roman" w:cs="Times New Roman"/>
          <w:kern w:val="0"/>
          <w:sz w:val="20"/>
          <w:szCs w:val="20"/>
        </w:rPr>
        <w:t>unlock</w:t>
      </w:r>
      <w:r w:rsidRPr="00743C41">
        <w:rPr>
          <w:rFonts w:ascii="宋体" w:eastAsia="宋体" w:hAnsi="宋体" w:cs="宋体" w:hint="eastAsia"/>
          <w:kern w:val="0"/>
          <w:sz w:val="20"/>
          <w:szCs w:val="20"/>
        </w:rPr>
        <w:t>方法</w:t>
      </w:r>
    </w:p>
    <w:p w:rsidR="00335364" w:rsidRDefault="00335364"/>
    <w:sectPr w:rsidR="00335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364" w:rsidRDefault="00335364" w:rsidP="00743C41">
      <w:r>
        <w:separator/>
      </w:r>
    </w:p>
  </w:endnote>
  <w:endnote w:type="continuationSeparator" w:id="1">
    <w:p w:rsidR="00335364" w:rsidRDefault="00335364" w:rsidP="00743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364" w:rsidRDefault="00335364" w:rsidP="00743C41">
      <w:r>
        <w:separator/>
      </w:r>
    </w:p>
  </w:footnote>
  <w:footnote w:type="continuationSeparator" w:id="1">
    <w:p w:rsidR="00335364" w:rsidRDefault="00335364" w:rsidP="00743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30AA"/>
    <w:multiLevelType w:val="multilevel"/>
    <w:tmpl w:val="621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F39D3"/>
    <w:multiLevelType w:val="multilevel"/>
    <w:tmpl w:val="8FEE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87550"/>
    <w:multiLevelType w:val="multilevel"/>
    <w:tmpl w:val="79F2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64E28"/>
    <w:multiLevelType w:val="multilevel"/>
    <w:tmpl w:val="1E56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73A42"/>
    <w:multiLevelType w:val="multilevel"/>
    <w:tmpl w:val="5CC6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17033B"/>
    <w:multiLevelType w:val="multilevel"/>
    <w:tmpl w:val="5D7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84E0A"/>
    <w:multiLevelType w:val="multilevel"/>
    <w:tmpl w:val="3050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15158"/>
    <w:multiLevelType w:val="multilevel"/>
    <w:tmpl w:val="A18C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B77A3F"/>
    <w:multiLevelType w:val="multilevel"/>
    <w:tmpl w:val="511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504BB5"/>
    <w:multiLevelType w:val="multilevel"/>
    <w:tmpl w:val="49DE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972C9"/>
    <w:multiLevelType w:val="multilevel"/>
    <w:tmpl w:val="D7B2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B34826"/>
    <w:multiLevelType w:val="multilevel"/>
    <w:tmpl w:val="17A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797814"/>
    <w:multiLevelType w:val="multilevel"/>
    <w:tmpl w:val="F1BC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1400B7"/>
    <w:multiLevelType w:val="multilevel"/>
    <w:tmpl w:val="1016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B17AC1"/>
    <w:multiLevelType w:val="multilevel"/>
    <w:tmpl w:val="3A9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370A69"/>
    <w:multiLevelType w:val="multilevel"/>
    <w:tmpl w:val="0B84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A80231"/>
    <w:multiLevelType w:val="multilevel"/>
    <w:tmpl w:val="894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A40383"/>
    <w:multiLevelType w:val="multilevel"/>
    <w:tmpl w:val="C34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16"/>
  </w:num>
  <w:num w:numId="6">
    <w:abstractNumId w:val="8"/>
  </w:num>
  <w:num w:numId="7">
    <w:abstractNumId w:val="5"/>
  </w:num>
  <w:num w:numId="8">
    <w:abstractNumId w:val="17"/>
  </w:num>
  <w:num w:numId="9">
    <w:abstractNumId w:val="11"/>
  </w:num>
  <w:num w:numId="10">
    <w:abstractNumId w:val="9"/>
  </w:num>
  <w:num w:numId="11">
    <w:abstractNumId w:val="0"/>
  </w:num>
  <w:num w:numId="12">
    <w:abstractNumId w:val="15"/>
  </w:num>
  <w:num w:numId="13">
    <w:abstractNumId w:val="13"/>
  </w:num>
  <w:num w:numId="14">
    <w:abstractNumId w:val="3"/>
  </w:num>
  <w:num w:numId="15">
    <w:abstractNumId w:val="4"/>
  </w:num>
  <w:num w:numId="16">
    <w:abstractNumId w:val="14"/>
  </w:num>
  <w:num w:numId="17">
    <w:abstractNumId w:val="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C41"/>
    <w:rsid w:val="00335364"/>
    <w:rsid w:val="00743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743C4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43C4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C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C4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43C4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43C41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743C4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43C41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743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743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743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743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743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743C41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2">
    <w:name w:val="bds_more2"/>
    <w:basedOn w:val="a0"/>
    <w:rsid w:val="00743C41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743C41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743C41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743C41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743C41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character" w:styleId="a8">
    <w:name w:val="Strong"/>
    <w:basedOn w:val="a0"/>
    <w:uiPriority w:val="22"/>
    <w:qFormat/>
    <w:rsid w:val="00743C41"/>
    <w:rPr>
      <w:b/>
      <w:bCs/>
    </w:rPr>
  </w:style>
  <w:style w:type="character" w:styleId="a9">
    <w:name w:val="Emphasis"/>
    <w:basedOn w:val="a0"/>
    <w:uiPriority w:val="20"/>
    <w:qFormat/>
    <w:rsid w:val="00743C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83340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8104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2020</Words>
  <Characters>11514</Characters>
  <Application>Microsoft Office Word</Application>
  <DocSecurity>0</DocSecurity>
  <Lines>95</Lines>
  <Paragraphs>27</Paragraphs>
  <ScaleCrop>false</ScaleCrop>
  <Company>微软中国</Company>
  <LinksUpToDate>false</LinksUpToDate>
  <CharactersWithSpaces>13507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2015-03-23T15:05:00Z</dcterms:created>
  <dcterms:modified xsi:type="dcterms:W3CDTF">2015-03-23T15:05:00Z</dcterms:modified>
</cp:coreProperties>
</file>