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BBEF" w14:textId="24E6A347" w:rsidR="00F72054" w:rsidRPr="00A5373B" w:rsidRDefault="002836D5" w:rsidP="00A5373B">
      <w:pPr>
        <w:jc w:val="center"/>
        <w:rPr>
          <w:b/>
          <w:bCs/>
          <w:sz w:val="24"/>
          <w:szCs w:val="24"/>
        </w:rPr>
      </w:pPr>
      <w:r w:rsidRPr="00A5373B">
        <w:rPr>
          <w:b/>
          <w:bCs/>
          <w:sz w:val="24"/>
          <w:szCs w:val="24"/>
        </w:rPr>
        <w:t>Specification document – LockedMe.com</w:t>
      </w:r>
      <w:r w:rsidR="00A5373B">
        <w:rPr>
          <w:b/>
          <w:bCs/>
          <w:sz w:val="24"/>
          <w:szCs w:val="24"/>
        </w:rPr>
        <w:t xml:space="preserve">; </w:t>
      </w:r>
      <w:r w:rsidR="00A5373B">
        <w:rPr>
          <w:b/>
          <w:bCs/>
          <w:sz w:val="24"/>
          <w:szCs w:val="24"/>
        </w:rPr>
        <w:br/>
      </w:r>
      <w:r w:rsidR="00A5373B">
        <w:rPr>
          <w:b/>
          <w:bCs/>
          <w:sz w:val="24"/>
          <w:szCs w:val="24"/>
        </w:rPr>
        <w:br/>
        <w:t>Author: Lukasz Blicharz</w:t>
      </w:r>
      <w:r w:rsidR="00A5373B">
        <w:rPr>
          <w:b/>
          <w:bCs/>
          <w:sz w:val="24"/>
          <w:szCs w:val="24"/>
        </w:rPr>
        <w:br/>
        <w:t>Version: 0.1</w:t>
      </w:r>
    </w:p>
    <w:p w14:paraId="08519BE8" w14:textId="77777777" w:rsidR="002836D5" w:rsidRDefault="002836D5" w:rsidP="002836D5">
      <w:r w:rsidRPr="00A5373B">
        <w:rPr>
          <w:b/>
          <w:bCs/>
        </w:rPr>
        <w:br/>
      </w:r>
      <w:r w:rsidRPr="0033334B">
        <w:rPr>
          <w:b/>
          <w:bCs/>
          <w:u w:val="single"/>
        </w:rPr>
        <w:t>Intro &amp; Goal</w:t>
      </w:r>
      <w:r w:rsidRPr="0033334B">
        <w:rPr>
          <w:u w:val="single"/>
        </w:rPr>
        <w:t xml:space="preserve"> </w:t>
      </w:r>
      <w:r w:rsidRPr="0033334B">
        <w:rPr>
          <w:u w:val="single"/>
        </w:rPr>
        <w:br/>
      </w:r>
      <w:r>
        <w:br/>
      </w:r>
      <w:r w:rsidRPr="002836D5">
        <w:t>Company Lockers Pvt. Ltd. aim to digitize their products and chose LockedMe.com</w:t>
      </w:r>
      <w:r>
        <w:t xml:space="preserve">. Goal is to </w:t>
      </w:r>
      <w:r w:rsidRPr="002836D5">
        <w:t xml:space="preserve">develop a prototype of the application. The prototype of the application will be then presented to the relevant stakeholders for the budget approval. </w:t>
      </w:r>
    </w:p>
    <w:p w14:paraId="76E7F4DD" w14:textId="016B2CAF" w:rsidR="002836D5" w:rsidRPr="0033334B" w:rsidRDefault="002836D5" w:rsidP="002836D5">
      <w:pPr>
        <w:rPr>
          <w:b/>
          <w:bCs/>
          <w:u w:val="single"/>
        </w:rPr>
      </w:pPr>
      <w:r w:rsidRPr="0033334B">
        <w:rPr>
          <w:b/>
          <w:bCs/>
          <w:u w:val="single"/>
        </w:rPr>
        <w:t xml:space="preserve">Who’s it </w:t>
      </w:r>
      <w:r w:rsidR="00744752" w:rsidRPr="0033334B">
        <w:rPr>
          <w:b/>
          <w:bCs/>
          <w:u w:val="single"/>
        </w:rPr>
        <w:t>for?</w:t>
      </w:r>
    </w:p>
    <w:p w14:paraId="308D5853" w14:textId="738D6E61" w:rsidR="002836D5" w:rsidRDefault="002836D5" w:rsidP="002836D5">
      <w:r>
        <w:t>Prototype of the application for the customer.</w:t>
      </w:r>
    </w:p>
    <w:p w14:paraId="53FF8C65" w14:textId="39823A33" w:rsidR="002836D5" w:rsidRPr="0033334B" w:rsidRDefault="002836D5" w:rsidP="002836D5">
      <w:pPr>
        <w:rPr>
          <w:b/>
          <w:bCs/>
          <w:u w:val="single"/>
        </w:rPr>
      </w:pPr>
      <w:r w:rsidRPr="0033334B">
        <w:rPr>
          <w:b/>
          <w:bCs/>
          <w:u w:val="single"/>
        </w:rPr>
        <w:t xml:space="preserve">Why build it? </w:t>
      </w:r>
    </w:p>
    <w:p w14:paraId="7DE61B20" w14:textId="5A9B753F" w:rsidR="002836D5" w:rsidRDefault="002836D5" w:rsidP="002836D5">
      <w:r>
        <w:t>Digitize the products of the company Lockers Pvt. Ltd.</w:t>
      </w:r>
    </w:p>
    <w:p w14:paraId="720355BF" w14:textId="3B5DEFCF" w:rsidR="00873E3E" w:rsidRDefault="00115187" w:rsidP="00744752">
      <w:r w:rsidRPr="0033334B">
        <w:rPr>
          <w:b/>
          <w:bCs/>
          <w:u w:val="single"/>
        </w:rPr>
        <w:t>Core Concepts</w:t>
      </w:r>
      <w:r w:rsidR="00A5373B" w:rsidRPr="0033334B">
        <w:rPr>
          <w:b/>
          <w:bCs/>
          <w:u w:val="single"/>
        </w:rPr>
        <w:t>/Technology</w:t>
      </w:r>
      <w:r w:rsidRPr="0033334B">
        <w:rPr>
          <w:b/>
          <w:bCs/>
          <w:u w:val="single"/>
        </w:rPr>
        <w:t>:</w:t>
      </w:r>
      <w:r>
        <w:t xml:space="preserve"> </w:t>
      </w:r>
      <w:r w:rsidR="00A5373B">
        <w:br/>
      </w:r>
      <w:r w:rsidR="00744752">
        <w:br/>
      </w:r>
      <w:r w:rsidR="00A5373B">
        <w:t>Developed in the Java language. Implemented the concepts such as exceptions, collections, and sorting techniques for source code optimization and to increased performance.</w:t>
      </w:r>
      <w:r w:rsidR="00873E3E">
        <w:t xml:space="preserve"> Used Scanner object to allow user to input data and give a choice option for user. </w:t>
      </w:r>
      <w:r w:rsidR="002B3191">
        <w:t>Implementation of separate methods to handle single feature separately. Used switch/case to define user inputs and as well as a error handling solution implementation of try/catch and exceptions approach. To make sure that application will be handling exception properly applied do/while loops to allow user have multiple options of selections of next actions avoiding applications to crash due to unknown reasons.</w:t>
      </w:r>
      <w:r w:rsidR="007778DE">
        <w:br/>
      </w:r>
    </w:p>
    <w:p w14:paraId="05A5064F" w14:textId="0BEE4E0A" w:rsidR="00873E3E" w:rsidRDefault="00873E3E" w:rsidP="00744752">
      <w:r w:rsidRPr="0033334B">
        <w:rPr>
          <w:b/>
          <w:bCs/>
          <w:u w:val="single"/>
        </w:rPr>
        <w:t>Time needed to develop:</w:t>
      </w:r>
      <w:r w:rsidRPr="0033334B">
        <w:rPr>
          <w:u w:val="single"/>
        </w:rPr>
        <w:br/>
      </w:r>
      <w:r>
        <w:t>2 sprints -&gt; 4 weeks -&gt; 20 working days</w:t>
      </w:r>
    </w:p>
    <w:p w14:paraId="7A77426D" w14:textId="4D950778" w:rsidR="00744752" w:rsidRPr="0033334B" w:rsidRDefault="007778DE" w:rsidP="00744752">
      <w:pPr>
        <w:rPr>
          <w:b/>
          <w:bCs/>
          <w:u w:val="single"/>
        </w:rPr>
      </w:pPr>
      <w:r>
        <w:rPr>
          <w:b/>
          <w:bCs/>
        </w:rPr>
        <w:br/>
      </w:r>
      <w:r w:rsidR="00744752" w:rsidRPr="0033334B">
        <w:rPr>
          <w:b/>
          <w:bCs/>
          <w:u w:val="single"/>
        </w:rPr>
        <w:t xml:space="preserve">Features of application </w:t>
      </w:r>
      <w:r w:rsidRPr="0033334B">
        <w:rPr>
          <w:b/>
          <w:bCs/>
          <w:u w:val="single"/>
        </w:rPr>
        <w:t xml:space="preserve">planned and </w:t>
      </w:r>
      <w:r w:rsidR="00873E3E" w:rsidRPr="0033334B">
        <w:rPr>
          <w:b/>
          <w:bCs/>
          <w:u w:val="single"/>
        </w:rPr>
        <w:t>delivered: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44752" w14:paraId="68C9B52C" w14:textId="77777777" w:rsidTr="00393B2A">
        <w:tc>
          <w:tcPr>
            <w:tcW w:w="6745" w:type="dxa"/>
            <w:shd w:val="clear" w:color="auto" w:fill="E7E6E6" w:themeFill="background2"/>
          </w:tcPr>
          <w:p w14:paraId="4C3C43BC" w14:textId="0D6F904E" w:rsidR="00744752" w:rsidRDefault="00873E3E" w:rsidP="00393B2A">
            <w:pPr>
              <w:jc w:val="center"/>
            </w:pPr>
            <w:r>
              <w:t xml:space="preserve">Planning items + </w:t>
            </w:r>
            <w:r w:rsidR="00744752">
              <w:t>Feature</w:t>
            </w:r>
            <w:r>
              <w:t>s</w:t>
            </w:r>
          </w:p>
        </w:tc>
        <w:tc>
          <w:tcPr>
            <w:tcW w:w="2605" w:type="dxa"/>
            <w:shd w:val="clear" w:color="auto" w:fill="E7E6E6" w:themeFill="background2"/>
          </w:tcPr>
          <w:p w14:paraId="3EFF721E" w14:textId="77777777" w:rsidR="00744752" w:rsidRDefault="00744752" w:rsidP="00393B2A">
            <w:pPr>
              <w:jc w:val="center"/>
            </w:pPr>
            <w:r>
              <w:t>Time needed to develop</w:t>
            </w:r>
          </w:p>
        </w:tc>
      </w:tr>
      <w:tr w:rsidR="00873E3E" w14:paraId="7C9EE96F" w14:textId="77777777" w:rsidTr="00393B2A">
        <w:tc>
          <w:tcPr>
            <w:tcW w:w="6745" w:type="dxa"/>
          </w:tcPr>
          <w:p w14:paraId="3B19F05B" w14:textId="4934F34E" w:rsidR="00873E3E" w:rsidRDefault="00873E3E" w:rsidP="00393B2A">
            <w:r>
              <w:t>Definitions of solution building development plan</w:t>
            </w:r>
          </w:p>
        </w:tc>
        <w:tc>
          <w:tcPr>
            <w:tcW w:w="2605" w:type="dxa"/>
          </w:tcPr>
          <w:p w14:paraId="6D2697EA" w14:textId="2B3315C4" w:rsidR="00873E3E" w:rsidRDefault="00873E3E" w:rsidP="005F647B">
            <w:pPr>
              <w:jc w:val="center"/>
            </w:pPr>
            <w:r>
              <w:t>1 day</w:t>
            </w:r>
          </w:p>
        </w:tc>
      </w:tr>
      <w:tr w:rsidR="00873E3E" w14:paraId="732DA708" w14:textId="77777777" w:rsidTr="00393B2A">
        <w:tc>
          <w:tcPr>
            <w:tcW w:w="6745" w:type="dxa"/>
          </w:tcPr>
          <w:p w14:paraId="658FED22" w14:textId="7C4F6DCC" w:rsidR="00873E3E" w:rsidRDefault="00873E3E" w:rsidP="00393B2A">
            <w:r>
              <w:t>Documentation preparation including flows/charts</w:t>
            </w:r>
          </w:p>
        </w:tc>
        <w:tc>
          <w:tcPr>
            <w:tcW w:w="2605" w:type="dxa"/>
          </w:tcPr>
          <w:p w14:paraId="5D89311A" w14:textId="70D6D38B" w:rsidR="00873E3E" w:rsidRDefault="00873E3E" w:rsidP="005F647B">
            <w:pPr>
              <w:jc w:val="center"/>
            </w:pPr>
            <w:r>
              <w:t>2 days</w:t>
            </w:r>
          </w:p>
        </w:tc>
      </w:tr>
      <w:tr w:rsidR="00873E3E" w14:paraId="08DC24E2" w14:textId="77777777" w:rsidTr="00393B2A">
        <w:tc>
          <w:tcPr>
            <w:tcW w:w="6745" w:type="dxa"/>
          </w:tcPr>
          <w:p w14:paraId="776E4A39" w14:textId="4DB61E6B" w:rsidR="00873E3E" w:rsidRDefault="00873E3E" w:rsidP="00393B2A">
            <w:r>
              <w:t>Setting up coding environment along with github account to build repository</w:t>
            </w:r>
          </w:p>
        </w:tc>
        <w:tc>
          <w:tcPr>
            <w:tcW w:w="2605" w:type="dxa"/>
          </w:tcPr>
          <w:p w14:paraId="5D225322" w14:textId="60EA3D17" w:rsidR="00873E3E" w:rsidRDefault="00873E3E" w:rsidP="005F647B">
            <w:pPr>
              <w:jc w:val="center"/>
            </w:pPr>
            <w:r>
              <w:t>1 day</w:t>
            </w:r>
          </w:p>
        </w:tc>
      </w:tr>
      <w:tr w:rsidR="00873E3E" w14:paraId="348E82FD" w14:textId="77777777" w:rsidTr="00393B2A">
        <w:tc>
          <w:tcPr>
            <w:tcW w:w="6745" w:type="dxa"/>
          </w:tcPr>
          <w:p w14:paraId="5E5614C0" w14:textId="39096FAA" w:rsidR="00873E3E" w:rsidRDefault="00873E3E" w:rsidP="00393B2A">
            <w:r>
              <w:t xml:space="preserve">Definitions of features and representing them as tasks bellow </w:t>
            </w:r>
          </w:p>
        </w:tc>
        <w:tc>
          <w:tcPr>
            <w:tcW w:w="2605" w:type="dxa"/>
          </w:tcPr>
          <w:p w14:paraId="2766F9EB" w14:textId="364E9469" w:rsidR="00873E3E" w:rsidRDefault="00873E3E" w:rsidP="005F647B">
            <w:pPr>
              <w:jc w:val="center"/>
            </w:pPr>
            <w:r>
              <w:t>1 day</w:t>
            </w:r>
          </w:p>
        </w:tc>
      </w:tr>
      <w:tr w:rsidR="00744752" w14:paraId="0B13FC98" w14:textId="77777777" w:rsidTr="00393B2A">
        <w:tc>
          <w:tcPr>
            <w:tcW w:w="6745" w:type="dxa"/>
          </w:tcPr>
          <w:p w14:paraId="1D3855BE" w14:textId="77777777" w:rsidR="00744752" w:rsidRDefault="00744752" w:rsidP="00393B2A">
            <w:r>
              <w:t>Display the welcome screen (Application name, developer details)</w:t>
            </w:r>
          </w:p>
        </w:tc>
        <w:tc>
          <w:tcPr>
            <w:tcW w:w="2605" w:type="dxa"/>
          </w:tcPr>
          <w:p w14:paraId="153E1E10" w14:textId="1326545E" w:rsidR="00744752" w:rsidRDefault="00873E3E" w:rsidP="005F647B">
            <w:pPr>
              <w:jc w:val="center"/>
            </w:pPr>
            <w:r>
              <w:t>0.5 day</w:t>
            </w:r>
          </w:p>
        </w:tc>
      </w:tr>
      <w:tr w:rsidR="00744752" w14:paraId="1845C0C0" w14:textId="77777777" w:rsidTr="00393B2A">
        <w:tc>
          <w:tcPr>
            <w:tcW w:w="6745" w:type="dxa"/>
          </w:tcPr>
          <w:p w14:paraId="18CE1037" w14:textId="77777777" w:rsidR="00744752" w:rsidRDefault="00744752" w:rsidP="00393B2A">
            <w:r>
              <w:t>The details of the user interface such as options displaying the user interaction information</w:t>
            </w:r>
          </w:p>
        </w:tc>
        <w:tc>
          <w:tcPr>
            <w:tcW w:w="2605" w:type="dxa"/>
          </w:tcPr>
          <w:p w14:paraId="3450BBEA" w14:textId="5DFDDFCE" w:rsidR="00744752" w:rsidRDefault="00873E3E" w:rsidP="005F647B">
            <w:pPr>
              <w:jc w:val="center"/>
            </w:pPr>
            <w:r>
              <w:t>0.5 day</w:t>
            </w:r>
          </w:p>
        </w:tc>
      </w:tr>
      <w:tr w:rsidR="00744752" w14:paraId="4ABA10E9" w14:textId="77777777" w:rsidTr="00393B2A">
        <w:tc>
          <w:tcPr>
            <w:tcW w:w="6745" w:type="dxa"/>
          </w:tcPr>
          <w:p w14:paraId="470036D4" w14:textId="77777777" w:rsidR="00744752" w:rsidRDefault="00744752" w:rsidP="00393B2A">
            <w:r>
              <w:t>Features to accept the user input to select one of the options listed</w:t>
            </w:r>
          </w:p>
        </w:tc>
        <w:tc>
          <w:tcPr>
            <w:tcW w:w="2605" w:type="dxa"/>
          </w:tcPr>
          <w:p w14:paraId="6E443BE1" w14:textId="4EA464AD" w:rsidR="00744752" w:rsidRDefault="00873E3E" w:rsidP="005F647B">
            <w:pPr>
              <w:jc w:val="center"/>
            </w:pPr>
            <w:r>
              <w:t>1 day</w:t>
            </w:r>
          </w:p>
        </w:tc>
      </w:tr>
      <w:tr w:rsidR="00744752" w14:paraId="43819496" w14:textId="77777777" w:rsidTr="00393B2A">
        <w:tc>
          <w:tcPr>
            <w:tcW w:w="6745" w:type="dxa"/>
          </w:tcPr>
          <w:p w14:paraId="5F27A351" w14:textId="77777777" w:rsidR="00744752" w:rsidRDefault="00744752" w:rsidP="00393B2A">
            <w:r>
              <w:lastRenderedPageBreak/>
              <w:t xml:space="preserve">First option to return the current file names in ascending order. </w:t>
            </w:r>
            <w:r>
              <w:br/>
              <w:t>The root directory contains few files already in it.</w:t>
            </w:r>
          </w:p>
        </w:tc>
        <w:tc>
          <w:tcPr>
            <w:tcW w:w="2605" w:type="dxa"/>
          </w:tcPr>
          <w:p w14:paraId="0EB1511E" w14:textId="48F2D3B7" w:rsidR="00744752" w:rsidRDefault="00873E3E" w:rsidP="005F647B">
            <w:pPr>
              <w:jc w:val="center"/>
            </w:pPr>
            <w:r>
              <w:t>2 days</w:t>
            </w:r>
          </w:p>
        </w:tc>
      </w:tr>
      <w:tr w:rsidR="00744752" w14:paraId="26306240" w14:textId="77777777" w:rsidTr="00393B2A">
        <w:tc>
          <w:tcPr>
            <w:tcW w:w="6745" w:type="dxa"/>
          </w:tcPr>
          <w:p w14:paraId="5D2E0A2B" w14:textId="77777777" w:rsidR="00744752" w:rsidRDefault="00744752" w:rsidP="00393B2A">
            <w:r>
              <w:t>The second option should return the details of the user interface such as options displaying the following:</w:t>
            </w:r>
          </w:p>
          <w:p w14:paraId="4A48FEFE" w14:textId="77777777" w:rsidR="00744752" w:rsidRDefault="00744752" w:rsidP="00393B2A">
            <w:pPr>
              <w:pStyle w:val="ListParagraph"/>
              <w:numPr>
                <w:ilvl w:val="0"/>
                <w:numId w:val="5"/>
              </w:numPr>
            </w:pPr>
            <w:r>
              <w:t xml:space="preserve">add a file to the existing directory list. Ignoring the case sensitivity of the file names </w:t>
            </w:r>
          </w:p>
          <w:p w14:paraId="6D6B3B46" w14:textId="77777777" w:rsidR="00744752" w:rsidRDefault="00744752" w:rsidP="00393B2A">
            <w:pPr>
              <w:pStyle w:val="ListParagraph"/>
              <w:numPr>
                <w:ilvl w:val="0"/>
                <w:numId w:val="5"/>
              </w:numPr>
            </w:pPr>
            <w:r>
              <w:t>delete a user specified file from the existing directory list (implement case sensitivity on the file name to ensure that the right file is deleted from the directory list) return a message if FNF (File not found)</w:t>
            </w:r>
          </w:p>
          <w:p w14:paraId="45CDE6F0" w14:textId="77777777" w:rsidR="00744752" w:rsidRDefault="00744752" w:rsidP="00393B2A">
            <w:pPr>
              <w:pStyle w:val="ListParagraph"/>
              <w:numPr>
                <w:ilvl w:val="0"/>
                <w:numId w:val="5"/>
              </w:numPr>
            </w:pPr>
            <w:r>
              <w:t>search a user specified file from the main directory (implement case sensitivity on the file name to retrieve the correct file</w:t>
            </w:r>
          </w:p>
        </w:tc>
        <w:tc>
          <w:tcPr>
            <w:tcW w:w="2605" w:type="dxa"/>
          </w:tcPr>
          <w:p w14:paraId="07215E6E" w14:textId="256EEB85" w:rsidR="00744752" w:rsidRDefault="00873E3E" w:rsidP="005F647B">
            <w:pPr>
              <w:jc w:val="center"/>
            </w:pPr>
            <w:r>
              <w:t>4 days</w:t>
            </w:r>
          </w:p>
        </w:tc>
      </w:tr>
      <w:tr w:rsidR="00744752" w14:paraId="3727F976" w14:textId="77777777" w:rsidTr="00393B2A">
        <w:tc>
          <w:tcPr>
            <w:tcW w:w="6745" w:type="dxa"/>
          </w:tcPr>
          <w:p w14:paraId="2936053F" w14:textId="77777777" w:rsidR="00744752" w:rsidRDefault="00744752" w:rsidP="00393B2A">
            <w:r>
              <w:t>Display the result upon successful operation</w:t>
            </w:r>
          </w:p>
        </w:tc>
        <w:tc>
          <w:tcPr>
            <w:tcW w:w="2605" w:type="dxa"/>
          </w:tcPr>
          <w:p w14:paraId="18740D1E" w14:textId="02416F21" w:rsidR="00744752" w:rsidRDefault="00873E3E" w:rsidP="005F647B">
            <w:pPr>
              <w:jc w:val="center"/>
            </w:pPr>
            <w:r>
              <w:t>0.5 day</w:t>
            </w:r>
          </w:p>
        </w:tc>
      </w:tr>
      <w:tr w:rsidR="00744752" w14:paraId="0602BA99" w14:textId="77777777" w:rsidTr="00393B2A">
        <w:tc>
          <w:tcPr>
            <w:tcW w:w="6745" w:type="dxa"/>
          </w:tcPr>
          <w:p w14:paraId="1399FB3D" w14:textId="77777777" w:rsidR="00744752" w:rsidRDefault="00744752" w:rsidP="00393B2A">
            <w:r>
              <w:t>Display the result upon unsuccessful operation</w:t>
            </w:r>
          </w:p>
        </w:tc>
        <w:tc>
          <w:tcPr>
            <w:tcW w:w="2605" w:type="dxa"/>
          </w:tcPr>
          <w:p w14:paraId="1547FEB2" w14:textId="6F03442C" w:rsidR="00744752" w:rsidRDefault="00873E3E" w:rsidP="005F647B">
            <w:pPr>
              <w:jc w:val="center"/>
            </w:pPr>
            <w:r>
              <w:t>0.5 day</w:t>
            </w:r>
          </w:p>
        </w:tc>
      </w:tr>
      <w:tr w:rsidR="00744752" w14:paraId="2A1421A9" w14:textId="77777777" w:rsidTr="00393B2A">
        <w:tc>
          <w:tcPr>
            <w:tcW w:w="6745" w:type="dxa"/>
          </w:tcPr>
          <w:p w14:paraId="31BD4172" w14:textId="77777777" w:rsidR="00744752" w:rsidRDefault="00744752" w:rsidP="00393B2A">
            <w:r>
              <w:t>Option to navigate back to the main context</w:t>
            </w:r>
          </w:p>
        </w:tc>
        <w:tc>
          <w:tcPr>
            <w:tcW w:w="2605" w:type="dxa"/>
          </w:tcPr>
          <w:p w14:paraId="44847F4A" w14:textId="5290E710" w:rsidR="00744752" w:rsidRDefault="00873E3E" w:rsidP="005F647B">
            <w:pPr>
              <w:jc w:val="center"/>
            </w:pPr>
            <w:r>
              <w:t>0.5 day</w:t>
            </w:r>
          </w:p>
        </w:tc>
      </w:tr>
      <w:tr w:rsidR="00744752" w14:paraId="2AE76BEE" w14:textId="77777777" w:rsidTr="00393B2A">
        <w:tc>
          <w:tcPr>
            <w:tcW w:w="6745" w:type="dxa"/>
          </w:tcPr>
          <w:p w14:paraId="615C19D3" w14:textId="77777777" w:rsidR="00744752" w:rsidRDefault="00744752" w:rsidP="00393B2A">
            <w:r>
              <w:t>Option to close the application</w:t>
            </w:r>
          </w:p>
        </w:tc>
        <w:tc>
          <w:tcPr>
            <w:tcW w:w="2605" w:type="dxa"/>
          </w:tcPr>
          <w:p w14:paraId="25578DCB" w14:textId="16B21898" w:rsidR="00744752" w:rsidRDefault="00873E3E" w:rsidP="005F647B">
            <w:pPr>
              <w:jc w:val="center"/>
            </w:pPr>
            <w:r>
              <w:t>0.5 day</w:t>
            </w:r>
          </w:p>
        </w:tc>
      </w:tr>
      <w:tr w:rsidR="00873E3E" w14:paraId="68DA0F83" w14:textId="77777777" w:rsidTr="00393B2A">
        <w:tc>
          <w:tcPr>
            <w:tcW w:w="6745" w:type="dxa"/>
          </w:tcPr>
          <w:p w14:paraId="13F9B586" w14:textId="1C38EEEF" w:rsidR="00873E3E" w:rsidRDefault="00873E3E" w:rsidP="00393B2A">
            <w:r>
              <w:t>Testing activities</w:t>
            </w:r>
          </w:p>
        </w:tc>
        <w:tc>
          <w:tcPr>
            <w:tcW w:w="2605" w:type="dxa"/>
          </w:tcPr>
          <w:p w14:paraId="6DB58C73" w14:textId="695C0CCF" w:rsidR="00873E3E" w:rsidRDefault="00873E3E" w:rsidP="005F647B">
            <w:pPr>
              <w:jc w:val="center"/>
            </w:pPr>
            <w:r>
              <w:t>3 days</w:t>
            </w:r>
          </w:p>
        </w:tc>
      </w:tr>
      <w:tr w:rsidR="00873E3E" w14:paraId="3898A2B0" w14:textId="77777777" w:rsidTr="00393B2A">
        <w:tc>
          <w:tcPr>
            <w:tcW w:w="6745" w:type="dxa"/>
          </w:tcPr>
          <w:p w14:paraId="34EA385F" w14:textId="20E6FCE0" w:rsidR="00873E3E" w:rsidRDefault="00873E3E" w:rsidP="00393B2A">
            <w:r>
              <w:t>Final review update documentation and upload final version of code on github</w:t>
            </w:r>
          </w:p>
        </w:tc>
        <w:tc>
          <w:tcPr>
            <w:tcW w:w="2605" w:type="dxa"/>
          </w:tcPr>
          <w:p w14:paraId="18816F54" w14:textId="00A0A5A2" w:rsidR="00873E3E" w:rsidRDefault="00873E3E" w:rsidP="005F647B">
            <w:pPr>
              <w:jc w:val="center"/>
            </w:pPr>
            <w:r>
              <w:t>1 day</w:t>
            </w:r>
          </w:p>
        </w:tc>
      </w:tr>
      <w:tr w:rsidR="00873E3E" w14:paraId="06EFB11F" w14:textId="77777777" w:rsidTr="00393B2A">
        <w:tc>
          <w:tcPr>
            <w:tcW w:w="6745" w:type="dxa"/>
          </w:tcPr>
          <w:p w14:paraId="73D08BF8" w14:textId="12884483" w:rsidR="00873E3E" w:rsidRDefault="00873E3E" w:rsidP="00393B2A">
            <w:r>
              <w:t>Presentation for Final User</w:t>
            </w:r>
          </w:p>
        </w:tc>
        <w:tc>
          <w:tcPr>
            <w:tcW w:w="2605" w:type="dxa"/>
          </w:tcPr>
          <w:p w14:paraId="22969C1C" w14:textId="01504CD8" w:rsidR="00873E3E" w:rsidRDefault="00873E3E" w:rsidP="005F647B">
            <w:pPr>
              <w:jc w:val="center"/>
            </w:pPr>
            <w:r>
              <w:t>1 day</w:t>
            </w:r>
          </w:p>
        </w:tc>
      </w:tr>
    </w:tbl>
    <w:p w14:paraId="710FB7EC" w14:textId="77777777" w:rsidR="00873E3E" w:rsidRDefault="00873E3E" w:rsidP="002836D5"/>
    <w:p w14:paraId="1F673180" w14:textId="5C5B3756" w:rsidR="00115187" w:rsidRDefault="00873E3E" w:rsidP="002836D5">
      <w:r w:rsidRPr="0033334B">
        <w:rPr>
          <w:b/>
          <w:bCs/>
          <w:u w:val="single"/>
        </w:rPr>
        <w:t xml:space="preserve">Application </w:t>
      </w:r>
      <w:r w:rsidR="00115187" w:rsidRPr="0033334B">
        <w:rPr>
          <w:b/>
          <w:bCs/>
          <w:u w:val="single"/>
        </w:rPr>
        <w:t>Flow:</w:t>
      </w:r>
      <w:r w:rsidR="00115187" w:rsidRPr="0033334B">
        <w:rPr>
          <w:b/>
          <w:bCs/>
          <w:u w:val="single"/>
        </w:rPr>
        <w:br/>
      </w:r>
      <w:r w:rsidR="00115187">
        <w:br/>
      </w:r>
      <w:r w:rsidR="00115187">
        <w:rPr>
          <w:noProof/>
        </w:rPr>
        <w:drawing>
          <wp:inline distT="0" distB="0" distL="0" distR="0" wp14:anchorId="72538015" wp14:editId="707623DB">
            <wp:extent cx="6754172" cy="39485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183" cy="398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75A8" w14:textId="65C24E35" w:rsidR="00E73F61" w:rsidRDefault="00E73F61" w:rsidP="002836D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Source Code – GitHub: 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hyperlink r:id="rId8" w:history="1">
        <w:r w:rsidRPr="00FE4385">
          <w:rPr>
            <w:rStyle w:val="Hyperlink"/>
            <w:b/>
            <w:bCs/>
          </w:rPr>
          <w:t>https://github.com/MasterBLINNN/SL_ProjectPhase1</w:t>
        </w:r>
      </w:hyperlink>
      <w:r>
        <w:rPr>
          <w:b/>
          <w:bCs/>
          <w:u w:val="single"/>
        </w:rPr>
        <w:t xml:space="preserve"> </w:t>
      </w:r>
    </w:p>
    <w:p w14:paraId="016A14C4" w14:textId="77777777" w:rsidR="00E73F61" w:rsidRDefault="00E73F61" w:rsidP="002836D5">
      <w:pPr>
        <w:rPr>
          <w:b/>
          <w:bCs/>
          <w:u w:val="single"/>
        </w:rPr>
      </w:pPr>
    </w:p>
    <w:p w14:paraId="26AC1298" w14:textId="0C5A5B37" w:rsidR="00115187" w:rsidRPr="0033334B" w:rsidRDefault="0033334B" w:rsidP="002836D5">
      <w:pPr>
        <w:rPr>
          <w:u w:val="single"/>
        </w:rPr>
      </w:pPr>
      <w:r w:rsidRPr="0033334B">
        <w:rPr>
          <w:b/>
          <w:bCs/>
          <w:u w:val="single"/>
        </w:rPr>
        <w:t>Unique Selling Points:</w:t>
      </w:r>
    </w:p>
    <w:p w14:paraId="53BD5894" w14:textId="4DC6F3F9" w:rsidR="00D359B5" w:rsidRDefault="00D359B5" w:rsidP="002836D5">
      <w:r>
        <w:t xml:space="preserve">I designed the product that allow you save a lot of time to enjoy other things than thinking how to handle your files by yourself. </w:t>
      </w:r>
      <w:r w:rsidR="00853A09">
        <w:br/>
        <w:t>Developed</w:t>
      </w:r>
      <w:r w:rsidR="009B58FD">
        <w:t xml:space="preserve"> solutions = Time saving. </w:t>
      </w:r>
      <w:r w:rsidR="009B58FD">
        <w:br/>
      </w:r>
      <w:r>
        <w:t xml:space="preserve">Time is money now you </w:t>
      </w:r>
      <w:r w:rsidR="009B58FD">
        <w:t>have more time to make more money.</w:t>
      </w:r>
    </w:p>
    <w:sectPr w:rsidR="00D359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F5B42" w14:textId="77777777" w:rsidR="00D03888" w:rsidRDefault="00D03888" w:rsidP="002836D5">
      <w:pPr>
        <w:spacing w:after="0" w:line="240" w:lineRule="auto"/>
      </w:pPr>
      <w:r>
        <w:separator/>
      </w:r>
    </w:p>
  </w:endnote>
  <w:endnote w:type="continuationSeparator" w:id="0">
    <w:p w14:paraId="027862E4" w14:textId="77777777" w:rsidR="00D03888" w:rsidRDefault="00D03888" w:rsidP="0028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54097" w14:textId="77777777" w:rsidR="00E73F61" w:rsidRDefault="00E73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D9B5E" w14:textId="0157801A" w:rsidR="002836D5" w:rsidRDefault="002836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DA104F" wp14:editId="254AA18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dc04af987c44e009abf427c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E15A31" w14:textId="2D0CB5F9" w:rsidR="002836D5" w:rsidRPr="002836D5" w:rsidRDefault="002836D5" w:rsidP="002836D5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2836D5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A104F" id="_x0000_t202" coordsize="21600,21600" o:spt="202" path="m,l,21600r21600,l21600,xe">
              <v:stroke joinstyle="miter"/>
              <v:path gradientshapeok="t" o:connecttype="rect"/>
            </v:shapetype>
            <v:shape id="MSIPCMcdc04af987c44e009abf427c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IETuHsQIAAEg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3EE15A31" w14:textId="2D0CB5F9" w:rsidR="002836D5" w:rsidRPr="002836D5" w:rsidRDefault="002836D5" w:rsidP="002836D5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2836D5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57556" w14:textId="77777777" w:rsidR="00E73F61" w:rsidRDefault="00E73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AAE7C" w14:textId="77777777" w:rsidR="00D03888" w:rsidRDefault="00D03888" w:rsidP="002836D5">
      <w:pPr>
        <w:spacing w:after="0" w:line="240" w:lineRule="auto"/>
      </w:pPr>
      <w:r>
        <w:separator/>
      </w:r>
    </w:p>
  </w:footnote>
  <w:footnote w:type="continuationSeparator" w:id="0">
    <w:p w14:paraId="0CDD3772" w14:textId="77777777" w:rsidR="00D03888" w:rsidRDefault="00D03888" w:rsidP="0028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34DBB" w14:textId="77777777" w:rsidR="00E73F61" w:rsidRDefault="00E73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F4FC9" w14:textId="77777777" w:rsidR="00E73F61" w:rsidRDefault="00E73F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8CF19" w14:textId="77777777" w:rsidR="00E73F61" w:rsidRDefault="00E73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1367"/>
    <w:multiLevelType w:val="hybridMultilevel"/>
    <w:tmpl w:val="A6BAA1FE"/>
    <w:lvl w:ilvl="0" w:tplc="F2183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2E9C"/>
    <w:multiLevelType w:val="hybridMultilevel"/>
    <w:tmpl w:val="18F83F96"/>
    <w:lvl w:ilvl="0" w:tplc="971A6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83CF8"/>
    <w:multiLevelType w:val="hybridMultilevel"/>
    <w:tmpl w:val="91422AD2"/>
    <w:lvl w:ilvl="0" w:tplc="48623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F669E"/>
    <w:multiLevelType w:val="hybridMultilevel"/>
    <w:tmpl w:val="F4502C4C"/>
    <w:lvl w:ilvl="0" w:tplc="C51A1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C3555"/>
    <w:multiLevelType w:val="hybridMultilevel"/>
    <w:tmpl w:val="D6D07B96"/>
    <w:lvl w:ilvl="0" w:tplc="F1CA7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D5"/>
    <w:rsid w:val="00115187"/>
    <w:rsid w:val="00181F87"/>
    <w:rsid w:val="002836D5"/>
    <w:rsid w:val="002B3191"/>
    <w:rsid w:val="0033334B"/>
    <w:rsid w:val="003C2198"/>
    <w:rsid w:val="00486211"/>
    <w:rsid w:val="005F647B"/>
    <w:rsid w:val="00744752"/>
    <w:rsid w:val="0076670F"/>
    <w:rsid w:val="007778DE"/>
    <w:rsid w:val="00853A09"/>
    <w:rsid w:val="00873E3E"/>
    <w:rsid w:val="009A441A"/>
    <w:rsid w:val="009B58FD"/>
    <w:rsid w:val="00A5373B"/>
    <w:rsid w:val="00A717D5"/>
    <w:rsid w:val="00D03888"/>
    <w:rsid w:val="00D359B5"/>
    <w:rsid w:val="00E73F61"/>
    <w:rsid w:val="00F7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9E378"/>
  <w15:chartTrackingRefBased/>
  <w15:docId w15:val="{6D539C8C-9070-459A-8FCB-9696226D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D5"/>
  </w:style>
  <w:style w:type="paragraph" w:styleId="Footer">
    <w:name w:val="footer"/>
    <w:basedOn w:val="Normal"/>
    <w:link w:val="FooterChar"/>
    <w:uiPriority w:val="99"/>
    <w:unhideWhenUsed/>
    <w:rsid w:val="00283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D5"/>
  </w:style>
  <w:style w:type="paragraph" w:styleId="ListParagraph">
    <w:name w:val="List Paragraph"/>
    <w:basedOn w:val="Normal"/>
    <w:uiPriority w:val="34"/>
    <w:qFormat/>
    <w:rsid w:val="00A717D5"/>
    <w:pPr>
      <w:ind w:left="720"/>
      <w:contextualSpacing/>
    </w:pPr>
  </w:style>
  <w:style w:type="table" w:styleId="TableGrid">
    <w:name w:val="Table Grid"/>
    <w:basedOn w:val="TableNormal"/>
    <w:uiPriority w:val="39"/>
    <w:rsid w:val="00A5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3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terBLINNN/SL_ProjectPhase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Lukasz</dc:creator>
  <cp:keywords/>
  <dc:description/>
  <cp:lastModifiedBy>Blicharz, Lukasz</cp:lastModifiedBy>
  <cp:revision>15</cp:revision>
  <dcterms:created xsi:type="dcterms:W3CDTF">2021-03-30T17:36:00Z</dcterms:created>
  <dcterms:modified xsi:type="dcterms:W3CDTF">2021-04-05T19:19:00Z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Lukasz_Blicharz@Dell.com</vt:lpwstr>
  </property>
  <property fmtid="{D5CDD505-2E9C-101B-9397-08002B2CF9AE}" pid="5" name="MSIP_Label_7de70ee2-0cb4-4d60-aee5-75ef2c4c8a90_SetDate">
    <vt:lpwstr>2021-03-30T17:46:57.0487403Z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faea08a4-5e54-4219-a554-7d1986ff118b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Lukasz_Blicharz@Dell.com</vt:lpwstr>
  </property>
  <property fmtid="{D5CDD505-2E9C-101B-9397-08002B2CF9AE}" pid="13" name="MSIP_Label_da6fab74-d5af-4af7-a9a4-78d84655a626_SetDate">
    <vt:lpwstr>2021-03-30T17:46:57.0487403Z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faea08a4-5e54-4219-a554-7d1986ff118b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