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205325"/>
        <w:docPartObj>
          <w:docPartGallery w:val="Cover Pages"/>
          <w:docPartUnique/>
        </w:docPartObj>
      </w:sdtPr>
      <w:sdtContent>
        <w:p w14:paraId="76918F87" w14:textId="77777777" w:rsidR="002208C9" w:rsidRPr="004E5403" w:rsidRDefault="002208C9" w:rsidP="002208C9">
          <w:pPr>
            <w:spacing w:before="163" w:after="326" w:line="360" w:lineRule="auto"/>
            <w:jc w:val="center"/>
          </w:pPr>
          <w:r w:rsidRPr="004E5403">
            <w:t>The carbon abatement potential of pyrolysis biochar and its relationship with the processing conditions of pyrolysis</w:t>
          </w:r>
        </w:p>
        <w:p w14:paraId="09199B02" w14:textId="23F55CC2" w:rsidR="005C6A47" w:rsidRPr="004E5403" w:rsidRDefault="005C6A47">
          <w:pPr>
            <w:spacing w:before="163" w:after="326"/>
          </w:pPr>
        </w:p>
        <w:p w14:paraId="4F44D6C1" w14:textId="77777777" w:rsidR="002208C9" w:rsidRPr="004E5403" w:rsidRDefault="005C6A47">
          <w:pPr>
            <w:spacing w:beforeLines="0" w:afterLines="0"/>
          </w:pPr>
          <w:r w:rsidRPr="004E5403">
            <w:br w:type="page"/>
          </w:r>
        </w:p>
        <w:p w14:paraId="19415D22" w14:textId="7ED722C1" w:rsidR="002208C9" w:rsidRPr="004E5403" w:rsidRDefault="00801566" w:rsidP="00A710E7">
          <w:pPr>
            <w:pStyle w:val="1"/>
            <w:spacing w:before="163" w:after="326"/>
            <w:jc w:val="center"/>
            <w:rPr>
              <w:lang w:val="en-GB" w:eastAsia="en-US"/>
            </w:rPr>
          </w:pPr>
          <w:bookmarkStart w:id="0" w:name="_Toc522536743"/>
          <w:r w:rsidRPr="004E5403">
            <w:rPr>
              <w:lang w:val="en-GB" w:eastAsia="en-US"/>
            </w:rPr>
            <w:t>Abstract</w:t>
          </w:r>
          <w:bookmarkEnd w:id="0"/>
        </w:p>
        <w:p w14:paraId="79A5B8D1" w14:textId="77777777" w:rsidR="00801566" w:rsidRPr="004E5403" w:rsidRDefault="00444550" w:rsidP="00801566">
          <w:pPr>
            <w:widowControl w:val="0"/>
            <w:spacing w:beforeLines="0" w:before="240" w:afterLines="0" w:line="360" w:lineRule="auto"/>
            <w:jc w:val="both"/>
            <w:rPr>
              <w:rFonts w:eastAsia="宋体"/>
              <w:color w:val="auto"/>
              <w:lang w:val="en-GB" w:eastAsia="en-US"/>
            </w:rPr>
          </w:pPr>
          <w:r w:rsidRPr="004E5403">
            <w:rPr>
              <w:rFonts w:eastAsia="宋体"/>
              <w:color w:val="auto"/>
              <w:lang w:val="en-GB" w:eastAsia="en-US"/>
            </w:rPr>
            <w:t>Pyrolysis biochar is the solid residue of a pyrolysis process. It received significant academic attention because of its ability to be a soil conditioner and sequestrating carbon. The carbon sequestration ability of pyrolysis biochar is closely related to its physiochemical properties, while the productivity is another parameter affecting the overall carbon sequestration potential of pyrolysis biochar. Both the physiochemical properties and productivity are affected by the processing conditions of pyrolysis. This project identifies the relationships between the productivity and physiochemical properties of pyrolysis biochar through a systematic literature review. The impacts of biochar properties on its carbon stability were modelled in terms of different processing conditions. A sensitivity study was conducted to figure out the most effective parameter for biochar stability management. An India-based case study was proposed with the consideration of the application of the pyrolysis system and life cycle assessment is used to predict the carbon abatement potential of pyrolysis biochar. Finally, the yield improvement analysis was conducted to identify the advantages using biochar as the soil amendment and its indirect effects to the carbon reduction.</w:t>
          </w:r>
        </w:p>
        <w:p w14:paraId="0FCE6306" w14:textId="4CC3411C" w:rsidR="002208C9" w:rsidRPr="002208C9" w:rsidRDefault="002208C9" w:rsidP="00801566">
          <w:pPr>
            <w:widowControl w:val="0"/>
            <w:spacing w:beforeLines="0" w:before="240" w:afterLines="0" w:line="360" w:lineRule="auto"/>
            <w:jc w:val="both"/>
            <w:rPr>
              <w:rFonts w:eastAsia="宋体"/>
              <w:color w:val="auto"/>
              <w:kern w:val="2"/>
              <w:lang w:val="en-GB" w:eastAsia="zh-TW"/>
            </w:rPr>
          </w:pPr>
          <w:r w:rsidRPr="002208C9">
            <w:rPr>
              <w:rFonts w:eastAsia="宋体"/>
              <w:color w:val="auto"/>
              <w:kern w:val="2"/>
              <w:lang w:val="en-GB" w:eastAsia="zh-TW"/>
            </w:rPr>
            <w:t xml:space="preserve">Keywords: Pyrolysis; Biochar; Climate change; Economics; Life cycle assessment; </w:t>
          </w:r>
        </w:p>
        <w:p w14:paraId="649AA556" w14:textId="7BEAD099" w:rsidR="002208C9" w:rsidRPr="004E5403" w:rsidRDefault="002208C9">
          <w:pPr>
            <w:spacing w:beforeLines="0" w:afterLines="0"/>
            <w:rPr>
              <w:rFonts w:eastAsiaTheme="minorEastAsia"/>
              <w:lang w:val="en-GB"/>
            </w:rPr>
          </w:pPr>
        </w:p>
        <w:p w14:paraId="7A517F35" w14:textId="77777777" w:rsidR="002208C9" w:rsidRPr="004E5403" w:rsidRDefault="002208C9">
          <w:pPr>
            <w:spacing w:beforeLines="0" w:afterLines="0"/>
            <w:rPr>
              <w:rFonts w:eastAsiaTheme="minorEastAsia"/>
            </w:rPr>
          </w:pPr>
        </w:p>
        <w:p w14:paraId="6F0D5A9A" w14:textId="01CEF71D" w:rsidR="002208C9" w:rsidRPr="004E5403" w:rsidRDefault="002208C9" w:rsidP="002208C9">
          <w:pPr>
            <w:spacing w:beforeLines="0" w:afterLines="0"/>
          </w:pPr>
          <w:r w:rsidRPr="004E5403">
            <w:br w:type="page"/>
          </w:r>
        </w:p>
      </w:sdtContent>
    </w:sdt>
    <w:p w14:paraId="78C9F0B1" w14:textId="0C1725AF" w:rsidR="00FC366F" w:rsidRPr="004E5403" w:rsidRDefault="00FC366F" w:rsidP="002208C9">
      <w:pPr>
        <w:spacing w:beforeLines="0" w:afterLines="0"/>
      </w:pPr>
      <w:r w:rsidRPr="004E5403">
        <w:t>Aims/Objectives of project</w:t>
      </w:r>
    </w:p>
    <w:p w14:paraId="7623A1AC" w14:textId="77777777" w:rsidR="00FC366F" w:rsidRPr="004E5403" w:rsidRDefault="00FC366F" w:rsidP="00A81C16">
      <w:pPr>
        <w:spacing w:before="163" w:after="326" w:line="360" w:lineRule="auto"/>
        <w:jc w:val="both"/>
      </w:pPr>
      <w:r w:rsidRPr="004E5403">
        <w:t>The aim of this research is to acquire a greater depth of understanding of the pyrolysis biochar and how the pyrolysis technology can contribute to the carbon abatement with a possible mathematical model.</w:t>
      </w:r>
    </w:p>
    <w:p w14:paraId="4FFE2890" w14:textId="77777777" w:rsidR="00FC366F" w:rsidRPr="004E5403" w:rsidRDefault="00FC366F" w:rsidP="00A81C16">
      <w:pPr>
        <w:spacing w:before="163" w:after="326" w:line="360" w:lineRule="auto"/>
        <w:jc w:val="both"/>
      </w:pPr>
      <w:r w:rsidRPr="004E5403">
        <w:t>Objectives</w:t>
      </w:r>
    </w:p>
    <w:p w14:paraId="6466F780" w14:textId="448868F5" w:rsidR="00FC366F" w:rsidRPr="004E5403" w:rsidRDefault="00FC366F" w:rsidP="00A81C16">
      <w:pPr>
        <w:pStyle w:val="af0"/>
        <w:numPr>
          <w:ilvl w:val="0"/>
          <w:numId w:val="1"/>
        </w:numPr>
        <w:spacing w:before="163" w:after="326" w:line="360" w:lineRule="auto"/>
        <w:ind w:firstLineChars="0"/>
        <w:jc w:val="both"/>
      </w:pPr>
      <w:r w:rsidRPr="004E5403">
        <w:t>Learn about the pyrolysis biochar and its applications</w:t>
      </w:r>
    </w:p>
    <w:p w14:paraId="71D23AC3" w14:textId="77777777" w:rsidR="00801566" w:rsidRPr="004E5403" w:rsidRDefault="00801566" w:rsidP="00801566">
      <w:pPr>
        <w:pStyle w:val="af0"/>
        <w:numPr>
          <w:ilvl w:val="0"/>
          <w:numId w:val="1"/>
        </w:numPr>
        <w:spacing w:before="163" w:after="326" w:line="360" w:lineRule="auto"/>
        <w:ind w:firstLineChars="0"/>
        <w:jc w:val="both"/>
      </w:pPr>
      <w:r w:rsidRPr="004E5403">
        <w:t>Understand the processing conditions of pyrolysis to product biochar</w:t>
      </w:r>
    </w:p>
    <w:p w14:paraId="402F4E0E" w14:textId="144B2E87" w:rsidR="00801566" w:rsidRPr="004E5403" w:rsidRDefault="00801566" w:rsidP="00A81C16">
      <w:pPr>
        <w:pStyle w:val="af0"/>
        <w:numPr>
          <w:ilvl w:val="0"/>
          <w:numId w:val="1"/>
        </w:numPr>
        <w:spacing w:before="163" w:after="326" w:line="360" w:lineRule="auto"/>
        <w:ind w:firstLineChars="0"/>
        <w:jc w:val="both"/>
      </w:pPr>
      <w:r w:rsidRPr="004E5403">
        <w:t>Determine the satbility of biochar and its effects to carbon storage</w:t>
      </w:r>
    </w:p>
    <w:p w14:paraId="5D31C583" w14:textId="332D62CB" w:rsidR="00FC366F" w:rsidRPr="004E5403" w:rsidRDefault="00043D5F" w:rsidP="00A81C16">
      <w:pPr>
        <w:pStyle w:val="af0"/>
        <w:numPr>
          <w:ilvl w:val="0"/>
          <w:numId w:val="1"/>
        </w:numPr>
        <w:spacing w:before="163" w:after="326" w:line="360" w:lineRule="auto"/>
        <w:ind w:firstLineChars="0"/>
        <w:jc w:val="both"/>
      </w:pPr>
      <w:r w:rsidRPr="004E5403">
        <w:rPr>
          <w:u w:color="FA5050"/>
        </w:rPr>
        <w:t>Analyze</w:t>
      </w:r>
      <w:r w:rsidR="00FC366F" w:rsidRPr="004E5403">
        <w:t xml:space="preserve"> the carbon abatement potential in these applications</w:t>
      </w:r>
    </w:p>
    <w:p w14:paraId="2E012603" w14:textId="77777777" w:rsidR="00FC366F" w:rsidRPr="004E5403" w:rsidRDefault="00FC366F" w:rsidP="00A81C16">
      <w:pPr>
        <w:pStyle w:val="af0"/>
        <w:numPr>
          <w:ilvl w:val="0"/>
          <w:numId w:val="1"/>
        </w:numPr>
        <w:spacing w:before="163" w:after="326" w:line="360" w:lineRule="auto"/>
        <w:ind w:firstLineChars="0"/>
        <w:jc w:val="both"/>
      </w:pPr>
      <w:r w:rsidRPr="004E5403">
        <w:t>Create a model based on the data collected</w:t>
      </w:r>
    </w:p>
    <w:p w14:paraId="7D1C1A2D" w14:textId="4EFF3D9F" w:rsidR="00FC366F" w:rsidRPr="004E5403" w:rsidRDefault="00FC366F" w:rsidP="00A81C16">
      <w:pPr>
        <w:pStyle w:val="af0"/>
        <w:numPr>
          <w:ilvl w:val="0"/>
          <w:numId w:val="1"/>
        </w:numPr>
        <w:spacing w:before="163" w:after="326" w:line="360" w:lineRule="auto"/>
        <w:ind w:firstLineChars="0"/>
        <w:jc w:val="both"/>
      </w:pPr>
      <w:r w:rsidRPr="004E5403">
        <w:t>Described the possible</w:t>
      </w:r>
      <w:r w:rsidR="00801566" w:rsidRPr="004E5403">
        <w:t xml:space="preserve"> future</w:t>
      </w:r>
      <w:r w:rsidRPr="004E5403">
        <w:t xml:space="preserve"> application of the model</w:t>
      </w:r>
    </w:p>
    <w:p w14:paraId="3A252F6D" w14:textId="5C233CC5" w:rsidR="00FC366F" w:rsidRPr="004E5403" w:rsidRDefault="00FC366F" w:rsidP="00A81C16">
      <w:pPr>
        <w:spacing w:before="163" w:after="326" w:line="360" w:lineRule="auto"/>
        <w:jc w:val="both"/>
      </w:pPr>
      <w:r w:rsidRPr="004E5403">
        <w:t xml:space="preserve">The use of biochar is considered to be the </w:t>
      </w:r>
      <w:r w:rsidR="00801566" w:rsidRPr="004E5403">
        <w:t>ideal tool</w:t>
      </w:r>
      <w:r w:rsidRPr="004E5403">
        <w:t xml:space="preserve"> to tackle the global warming. It is one of the carbon sequestration methods which can </w:t>
      </w:r>
      <w:r w:rsidR="00043D5F" w:rsidRPr="004E5403">
        <w:rPr>
          <w:u w:color="FA5050"/>
        </w:rPr>
        <w:t>store</w:t>
      </w:r>
      <w:r w:rsidRPr="004E5403">
        <w:t xml:space="preserve"> the carbon in </w:t>
      </w:r>
      <w:r w:rsidR="00043D5F" w:rsidRPr="004E5403">
        <w:rPr>
          <w:u w:color="FA5050"/>
        </w:rPr>
        <w:t>the soil</w:t>
      </w:r>
      <w:r w:rsidRPr="004E5403">
        <w:t xml:space="preserve"> carbon pool and gain the renewable energy sources replacing fossil </w:t>
      </w:r>
      <w:r w:rsidR="00043D5F" w:rsidRPr="004E5403">
        <w:rPr>
          <w:u w:color="FA5050"/>
        </w:rPr>
        <w:t>fuel</w:t>
      </w:r>
      <w:r w:rsidRPr="004E5403">
        <w:t xml:space="preserve"> with its oil and gas byproducts in the production.</w:t>
      </w:r>
    </w:p>
    <w:p w14:paraId="75F29038" w14:textId="77777777" w:rsidR="005E4A2D" w:rsidRPr="004E5403" w:rsidRDefault="005E4A2D" w:rsidP="00A81C16">
      <w:pPr>
        <w:spacing w:before="163" w:after="326" w:line="360" w:lineRule="auto"/>
        <w:jc w:val="both"/>
      </w:pPr>
      <w:r w:rsidRPr="004E5403">
        <w:br w:type="page"/>
      </w:r>
      <w:bookmarkStart w:id="1" w:name="_GoBack"/>
      <w:bookmarkEnd w:id="1"/>
    </w:p>
    <w:sdt>
      <w:sdtPr>
        <w:rPr>
          <w:rFonts w:ascii="Arial" w:eastAsia="Arial" w:hAnsi="Arial" w:cs="Arial"/>
          <w:color w:val="000000"/>
          <w:sz w:val="24"/>
          <w:szCs w:val="24"/>
        </w:rPr>
        <w:id w:val="1095516818"/>
        <w:docPartObj>
          <w:docPartGallery w:val="Table of Contents"/>
          <w:docPartUnique/>
        </w:docPartObj>
      </w:sdtPr>
      <w:sdtEndPr>
        <w:rPr>
          <w:b/>
          <w:bCs/>
        </w:rPr>
      </w:sdtEndPr>
      <w:sdtContent>
        <w:p w14:paraId="224192BE" w14:textId="0F2455B8" w:rsidR="005F5950" w:rsidRPr="004E5403" w:rsidRDefault="004F37A7" w:rsidP="00EB7852">
          <w:pPr>
            <w:pStyle w:val="TOC"/>
            <w:spacing w:before="156" w:after="312" w:line="360" w:lineRule="auto"/>
            <w:jc w:val="center"/>
            <w:rPr>
              <w:rFonts w:ascii="Arial" w:hAnsi="Arial" w:cs="Arial"/>
            </w:rPr>
          </w:pPr>
          <w:r w:rsidRPr="004E5403">
            <w:rPr>
              <w:rFonts w:ascii="Arial" w:hAnsi="Arial" w:cs="Arial"/>
            </w:rPr>
            <w:t>Content</w:t>
          </w:r>
        </w:p>
        <w:p w14:paraId="14CF245D" w14:textId="50083F63" w:rsidR="00EB7852" w:rsidRDefault="005F5950">
          <w:pPr>
            <w:pStyle w:val="11"/>
            <w:tabs>
              <w:tab w:val="right" w:leader="dot" w:pos="8296"/>
            </w:tabs>
            <w:spacing w:before="163" w:after="326"/>
            <w:rPr>
              <w:rFonts w:asciiTheme="minorHAnsi" w:eastAsiaTheme="minorEastAsia" w:hAnsiTheme="minorHAnsi" w:cstheme="minorBidi"/>
              <w:color w:val="auto"/>
              <w:kern w:val="2"/>
              <w:sz w:val="21"/>
              <w:szCs w:val="22"/>
            </w:rPr>
          </w:pPr>
          <w:r w:rsidRPr="004E5403">
            <w:rPr>
              <w:b/>
              <w:bCs/>
            </w:rPr>
            <w:fldChar w:fldCharType="begin"/>
          </w:r>
          <w:r w:rsidRPr="004E5403">
            <w:rPr>
              <w:b/>
              <w:bCs/>
            </w:rPr>
            <w:instrText xml:space="preserve"> TOC \o "1-3" \h \z \u </w:instrText>
          </w:r>
          <w:r w:rsidRPr="004E5403">
            <w:rPr>
              <w:b/>
              <w:bCs/>
            </w:rPr>
            <w:fldChar w:fldCharType="separate"/>
          </w:r>
          <w:hyperlink w:anchor="_Toc522536743" w:history="1">
            <w:r w:rsidR="00EB7852" w:rsidRPr="00814F32">
              <w:rPr>
                <w:rStyle w:val="a3"/>
                <w:lang w:val="en-GB" w:eastAsia="en-US"/>
              </w:rPr>
              <w:t>Abstract</w:t>
            </w:r>
            <w:r w:rsidR="00EB7852">
              <w:rPr>
                <w:webHidden/>
              </w:rPr>
              <w:tab/>
            </w:r>
            <w:r w:rsidR="00EB7852">
              <w:rPr>
                <w:webHidden/>
              </w:rPr>
              <w:fldChar w:fldCharType="begin"/>
            </w:r>
            <w:r w:rsidR="00EB7852">
              <w:rPr>
                <w:webHidden/>
              </w:rPr>
              <w:instrText xml:space="preserve"> PAGEREF _Toc522536743 \h </w:instrText>
            </w:r>
            <w:r w:rsidR="00EB7852">
              <w:rPr>
                <w:webHidden/>
              </w:rPr>
            </w:r>
            <w:r w:rsidR="00EB7852">
              <w:rPr>
                <w:webHidden/>
              </w:rPr>
              <w:fldChar w:fldCharType="separate"/>
            </w:r>
            <w:r w:rsidR="00EB7852">
              <w:rPr>
                <w:webHidden/>
              </w:rPr>
              <w:t>1</w:t>
            </w:r>
            <w:r w:rsidR="00EB7852">
              <w:rPr>
                <w:webHidden/>
              </w:rPr>
              <w:fldChar w:fldCharType="end"/>
            </w:r>
          </w:hyperlink>
        </w:p>
        <w:p w14:paraId="69B2AF77" w14:textId="1CC126CE"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44" w:history="1">
            <w:r w:rsidRPr="00814F32">
              <w:rPr>
                <w:rStyle w:val="a3"/>
              </w:rPr>
              <w:t>1.</w:t>
            </w:r>
            <w:r>
              <w:rPr>
                <w:rFonts w:asciiTheme="minorHAnsi" w:eastAsiaTheme="minorEastAsia" w:hAnsiTheme="minorHAnsi" w:cstheme="minorBidi"/>
                <w:color w:val="auto"/>
                <w:kern w:val="2"/>
                <w:sz w:val="21"/>
                <w:szCs w:val="22"/>
              </w:rPr>
              <w:tab/>
            </w:r>
            <w:r w:rsidRPr="00814F32">
              <w:rPr>
                <w:rStyle w:val="a3"/>
              </w:rPr>
              <w:t>Introduction</w:t>
            </w:r>
            <w:r>
              <w:rPr>
                <w:webHidden/>
              </w:rPr>
              <w:tab/>
            </w:r>
            <w:r>
              <w:rPr>
                <w:webHidden/>
              </w:rPr>
              <w:fldChar w:fldCharType="begin"/>
            </w:r>
            <w:r>
              <w:rPr>
                <w:webHidden/>
              </w:rPr>
              <w:instrText xml:space="preserve"> PAGEREF _Toc522536744 \h </w:instrText>
            </w:r>
            <w:r>
              <w:rPr>
                <w:webHidden/>
              </w:rPr>
            </w:r>
            <w:r>
              <w:rPr>
                <w:webHidden/>
              </w:rPr>
              <w:fldChar w:fldCharType="separate"/>
            </w:r>
            <w:r>
              <w:rPr>
                <w:webHidden/>
              </w:rPr>
              <w:t>5</w:t>
            </w:r>
            <w:r>
              <w:rPr>
                <w:webHidden/>
              </w:rPr>
              <w:fldChar w:fldCharType="end"/>
            </w:r>
          </w:hyperlink>
        </w:p>
        <w:p w14:paraId="07026477" w14:textId="0F5FF7E8"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45" w:history="1">
            <w:r w:rsidRPr="00814F32">
              <w:rPr>
                <w:rStyle w:val="a3"/>
              </w:rPr>
              <w:t>2.</w:t>
            </w:r>
            <w:r>
              <w:rPr>
                <w:rFonts w:asciiTheme="minorHAnsi" w:eastAsiaTheme="minorEastAsia" w:hAnsiTheme="minorHAnsi" w:cstheme="minorBidi"/>
                <w:color w:val="auto"/>
                <w:kern w:val="2"/>
                <w:sz w:val="21"/>
                <w:szCs w:val="22"/>
              </w:rPr>
              <w:tab/>
            </w:r>
            <w:r w:rsidRPr="00814F32">
              <w:rPr>
                <w:rStyle w:val="a3"/>
              </w:rPr>
              <w:t>Method</w:t>
            </w:r>
            <w:r>
              <w:rPr>
                <w:webHidden/>
              </w:rPr>
              <w:tab/>
            </w:r>
            <w:r>
              <w:rPr>
                <w:webHidden/>
              </w:rPr>
              <w:fldChar w:fldCharType="begin"/>
            </w:r>
            <w:r>
              <w:rPr>
                <w:webHidden/>
              </w:rPr>
              <w:instrText xml:space="preserve"> PAGEREF _Toc522536745 \h </w:instrText>
            </w:r>
            <w:r>
              <w:rPr>
                <w:webHidden/>
              </w:rPr>
            </w:r>
            <w:r>
              <w:rPr>
                <w:webHidden/>
              </w:rPr>
              <w:fldChar w:fldCharType="separate"/>
            </w:r>
            <w:r>
              <w:rPr>
                <w:webHidden/>
              </w:rPr>
              <w:t>8</w:t>
            </w:r>
            <w:r>
              <w:rPr>
                <w:webHidden/>
              </w:rPr>
              <w:fldChar w:fldCharType="end"/>
            </w:r>
          </w:hyperlink>
        </w:p>
        <w:p w14:paraId="01D4E2DB" w14:textId="26B3F61C"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46" w:history="1">
            <w:r w:rsidRPr="00814F32">
              <w:rPr>
                <w:rStyle w:val="a3"/>
              </w:rPr>
              <w:t>2.1.</w:t>
            </w:r>
            <w:r>
              <w:rPr>
                <w:rFonts w:asciiTheme="minorHAnsi" w:eastAsiaTheme="minorEastAsia" w:hAnsiTheme="minorHAnsi" w:cstheme="minorBidi"/>
                <w:color w:val="auto"/>
                <w:kern w:val="2"/>
                <w:sz w:val="21"/>
                <w:szCs w:val="22"/>
              </w:rPr>
              <w:tab/>
            </w:r>
            <w:r w:rsidRPr="00814F32">
              <w:rPr>
                <w:rStyle w:val="a3"/>
              </w:rPr>
              <w:t>Biochar production</w:t>
            </w:r>
            <w:r>
              <w:rPr>
                <w:webHidden/>
              </w:rPr>
              <w:tab/>
            </w:r>
            <w:r>
              <w:rPr>
                <w:webHidden/>
              </w:rPr>
              <w:fldChar w:fldCharType="begin"/>
            </w:r>
            <w:r>
              <w:rPr>
                <w:webHidden/>
              </w:rPr>
              <w:instrText xml:space="preserve"> PAGEREF _Toc522536746 \h </w:instrText>
            </w:r>
            <w:r>
              <w:rPr>
                <w:webHidden/>
              </w:rPr>
            </w:r>
            <w:r>
              <w:rPr>
                <w:webHidden/>
              </w:rPr>
              <w:fldChar w:fldCharType="separate"/>
            </w:r>
            <w:r>
              <w:rPr>
                <w:webHidden/>
              </w:rPr>
              <w:t>8</w:t>
            </w:r>
            <w:r>
              <w:rPr>
                <w:webHidden/>
              </w:rPr>
              <w:fldChar w:fldCharType="end"/>
            </w:r>
          </w:hyperlink>
        </w:p>
        <w:p w14:paraId="5F0F92D2" w14:textId="1A1658B1"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47" w:history="1">
            <w:r w:rsidRPr="00814F32">
              <w:rPr>
                <w:rStyle w:val="a3"/>
              </w:rPr>
              <w:t>2.2.</w:t>
            </w:r>
            <w:r>
              <w:rPr>
                <w:rFonts w:asciiTheme="minorHAnsi" w:eastAsiaTheme="minorEastAsia" w:hAnsiTheme="minorHAnsi" w:cstheme="minorBidi"/>
                <w:color w:val="auto"/>
                <w:kern w:val="2"/>
                <w:sz w:val="21"/>
                <w:szCs w:val="22"/>
              </w:rPr>
              <w:tab/>
            </w:r>
            <w:r w:rsidRPr="00814F32">
              <w:rPr>
                <w:rStyle w:val="a3"/>
              </w:rPr>
              <w:t>Biochar properties</w:t>
            </w:r>
            <w:r>
              <w:rPr>
                <w:webHidden/>
              </w:rPr>
              <w:tab/>
            </w:r>
            <w:r>
              <w:rPr>
                <w:webHidden/>
              </w:rPr>
              <w:fldChar w:fldCharType="begin"/>
            </w:r>
            <w:r>
              <w:rPr>
                <w:webHidden/>
              </w:rPr>
              <w:instrText xml:space="preserve"> PAGEREF _Toc522536747 \h </w:instrText>
            </w:r>
            <w:r>
              <w:rPr>
                <w:webHidden/>
              </w:rPr>
            </w:r>
            <w:r>
              <w:rPr>
                <w:webHidden/>
              </w:rPr>
              <w:fldChar w:fldCharType="separate"/>
            </w:r>
            <w:r>
              <w:rPr>
                <w:webHidden/>
              </w:rPr>
              <w:t>9</w:t>
            </w:r>
            <w:r>
              <w:rPr>
                <w:webHidden/>
              </w:rPr>
              <w:fldChar w:fldCharType="end"/>
            </w:r>
          </w:hyperlink>
        </w:p>
        <w:p w14:paraId="73806305" w14:textId="0D0D4D54"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48" w:history="1">
            <w:r w:rsidRPr="00814F32">
              <w:rPr>
                <w:rStyle w:val="a3"/>
              </w:rPr>
              <w:t>3.</w:t>
            </w:r>
            <w:r>
              <w:rPr>
                <w:rFonts w:asciiTheme="minorHAnsi" w:eastAsiaTheme="minorEastAsia" w:hAnsiTheme="minorHAnsi" w:cstheme="minorBidi"/>
                <w:color w:val="auto"/>
                <w:kern w:val="2"/>
                <w:sz w:val="21"/>
                <w:szCs w:val="22"/>
              </w:rPr>
              <w:tab/>
            </w:r>
            <w:r w:rsidRPr="00814F32">
              <w:rPr>
                <w:rStyle w:val="a3"/>
              </w:rPr>
              <w:t>Results</w:t>
            </w:r>
            <w:r>
              <w:rPr>
                <w:webHidden/>
              </w:rPr>
              <w:tab/>
            </w:r>
            <w:r>
              <w:rPr>
                <w:webHidden/>
              </w:rPr>
              <w:fldChar w:fldCharType="begin"/>
            </w:r>
            <w:r>
              <w:rPr>
                <w:webHidden/>
              </w:rPr>
              <w:instrText xml:space="preserve"> PAGEREF _Toc522536748 \h </w:instrText>
            </w:r>
            <w:r>
              <w:rPr>
                <w:webHidden/>
              </w:rPr>
            </w:r>
            <w:r>
              <w:rPr>
                <w:webHidden/>
              </w:rPr>
              <w:fldChar w:fldCharType="separate"/>
            </w:r>
            <w:r>
              <w:rPr>
                <w:webHidden/>
              </w:rPr>
              <w:t>15</w:t>
            </w:r>
            <w:r>
              <w:rPr>
                <w:webHidden/>
              </w:rPr>
              <w:fldChar w:fldCharType="end"/>
            </w:r>
          </w:hyperlink>
        </w:p>
        <w:p w14:paraId="1F63BAC4" w14:textId="3C4C1D61"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49" w:history="1">
            <w:r w:rsidRPr="00814F32">
              <w:rPr>
                <w:rStyle w:val="a3"/>
              </w:rPr>
              <w:t>3.1.</w:t>
            </w:r>
            <w:r>
              <w:rPr>
                <w:rFonts w:asciiTheme="minorHAnsi" w:eastAsiaTheme="minorEastAsia" w:hAnsiTheme="minorHAnsi" w:cstheme="minorBidi"/>
                <w:color w:val="auto"/>
                <w:kern w:val="2"/>
                <w:sz w:val="21"/>
                <w:szCs w:val="22"/>
              </w:rPr>
              <w:tab/>
            </w:r>
            <w:r w:rsidRPr="00814F32">
              <w:rPr>
                <w:rStyle w:val="a3"/>
              </w:rPr>
              <w:t>Yield of the biochar</w:t>
            </w:r>
            <w:r>
              <w:rPr>
                <w:webHidden/>
              </w:rPr>
              <w:tab/>
            </w:r>
            <w:r>
              <w:rPr>
                <w:webHidden/>
              </w:rPr>
              <w:fldChar w:fldCharType="begin"/>
            </w:r>
            <w:r>
              <w:rPr>
                <w:webHidden/>
              </w:rPr>
              <w:instrText xml:space="preserve"> PAGEREF _Toc522536749 \h </w:instrText>
            </w:r>
            <w:r>
              <w:rPr>
                <w:webHidden/>
              </w:rPr>
            </w:r>
            <w:r>
              <w:rPr>
                <w:webHidden/>
              </w:rPr>
              <w:fldChar w:fldCharType="separate"/>
            </w:r>
            <w:r>
              <w:rPr>
                <w:webHidden/>
              </w:rPr>
              <w:t>20</w:t>
            </w:r>
            <w:r>
              <w:rPr>
                <w:webHidden/>
              </w:rPr>
              <w:fldChar w:fldCharType="end"/>
            </w:r>
          </w:hyperlink>
        </w:p>
        <w:p w14:paraId="5000C619" w14:textId="36479D61"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50" w:history="1">
            <w:r w:rsidRPr="00814F32">
              <w:rPr>
                <w:rStyle w:val="a3"/>
              </w:rPr>
              <w:t>3.2.</w:t>
            </w:r>
            <w:r>
              <w:rPr>
                <w:rFonts w:asciiTheme="minorHAnsi" w:eastAsiaTheme="minorEastAsia" w:hAnsiTheme="minorHAnsi" w:cstheme="minorBidi"/>
                <w:color w:val="auto"/>
                <w:kern w:val="2"/>
                <w:sz w:val="21"/>
                <w:szCs w:val="22"/>
              </w:rPr>
              <w:tab/>
            </w:r>
            <w:r w:rsidRPr="00814F32">
              <w:rPr>
                <w:rStyle w:val="a3"/>
              </w:rPr>
              <w:t>Proximate analysis</w:t>
            </w:r>
            <w:r>
              <w:rPr>
                <w:webHidden/>
              </w:rPr>
              <w:tab/>
            </w:r>
            <w:r>
              <w:rPr>
                <w:webHidden/>
              </w:rPr>
              <w:fldChar w:fldCharType="begin"/>
            </w:r>
            <w:r>
              <w:rPr>
                <w:webHidden/>
              </w:rPr>
              <w:instrText xml:space="preserve"> PAGEREF _Toc522536750 \h </w:instrText>
            </w:r>
            <w:r>
              <w:rPr>
                <w:webHidden/>
              </w:rPr>
            </w:r>
            <w:r>
              <w:rPr>
                <w:webHidden/>
              </w:rPr>
              <w:fldChar w:fldCharType="separate"/>
            </w:r>
            <w:r>
              <w:rPr>
                <w:webHidden/>
              </w:rPr>
              <w:t>22</w:t>
            </w:r>
            <w:r>
              <w:rPr>
                <w:webHidden/>
              </w:rPr>
              <w:fldChar w:fldCharType="end"/>
            </w:r>
          </w:hyperlink>
        </w:p>
        <w:p w14:paraId="48BC7F34" w14:textId="11DD9BB6" w:rsidR="00EB7852" w:rsidRDefault="00EB7852">
          <w:pPr>
            <w:pStyle w:val="31"/>
            <w:tabs>
              <w:tab w:val="left" w:pos="1680"/>
              <w:tab w:val="right" w:leader="dot" w:pos="8296"/>
            </w:tabs>
            <w:spacing w:before="163" w:after="326"/>
            <w:ind w:left="960"/>
            <w:rPr>
              <w:rFonts w:asciiTheme="minorHAnsi" w:eastAsiaTheme="minorEastAsia" w:hAnsiTheme="minorHAnsi" w:cstheme="minorBidi"/>
              <w:color w:val="auto"/>
              <w:kern w:val="2"/>
              <w:sz w:val="21"/>
              <w:szCs w:val="22"/>
            </w:rPr>
          </w:pPr>
          <w:hyperlink w:anchor="_Toc522536751" w:history="1">
            <w:r w:rsidRPr="00814F32">
              <w:rPr>
                <w:rStyle w:val="a3"/>
              </w:rPr>
              <w:t>3.2.1.</w:t>
            </w:r>
            <w:r>
              <w:rPr>
                <w:rFonts w:asciiTheme="minorHAnsi" w:eastAsiaTheme="minorEastAsia" w:hAnsiTheme="minorHAnsi" w:cstheme="minorBidi"/>
                <w:color w:val="auto"/>
                <w:kern w:val="2"/>
                <w:sz w:val="21"/>
                <w:szCs w:val="22"/>
              </w:rPr>
              <w:tab/>
            </w:r>
            <w:r w:rsidRPr="00814F32">
              <w:rPr>
                <w:rStyle w:val="a3"/>
              </w:rPr>
              <w:t>Element analysis</w:t>
            </w:r>
            <w:r>
              <w:rPr>
                <w:webHidden/>
              </w:rPr>
              <w:tab/>
            </w:r>
            <w:r>
              <w:rPr>
                <w:webHidden/>
              </w:rPr>
              <w:fldChar w:fldCharType="begin"/>
            </w:r>
            <w:r>
              <w:rPr>
                <w:webHidden/>
              </w:rPr>
              <w:instrText xml:space="preserve"> PAGEREF _Toc522536751 \h </w:instrText>
            </w:r>
            <w:r>
              <w:rPr>
                <w:webHidden/>
              </w:rPr>
            </w:r>
            <w:r>
              <w:rPr>
                <w:webHidden/>
              </w:rPr>
              <w:fldChar w:fldCharType="separate"/>
            </w:r>
            <w:r>
              <w:rPr>
                <w:webHidden/>
              </w:rPr>
              <w:t>26</w:t>
            </w:r>
            <w:r>
              <w:rPr>
                <w:webHidden/>
              </w:rPr>
              <w:fldChar w:fldCharType="end"/>
            </w:r>
          </w:hyperlink>
        </w:p>
        <w:p w14:paraId="0268CABB" w14:textId="77328B5E" w:rsidR="00EB7852" w:rsidRDefault="00EB7852">
          <w:pPr>
            <w:pStyle w:val="31"/>
            <w:tabs>
              <w:tab w:val="left" w:pos="1680"/>
              <w:tab w:val="right" w:leader="dot" w:pos="8296"/>
            </w:tabs>
            <w:spacing w:before="163" w:after="326"/>
            <w:ind w:left="960"/>
            <w:rPr>
              <w:rFonts w:asciiTheme="minorHAnsi" w:eastAsiaTheme="minorEastAsia" w:hAnsiTheme="minorHAnsi" w:cstheme="minorBidi"/>
              <w:color w:val="auto"/>
              <w:kern w:val="2"/>
              <w:sz w:val="21"/>
              <w:szCs w:val="22"/>
            </w:rPr>
          </w:pPr>
          <w:hyperlink w:anchor="_Toc522536752" w:history="1">
            <w:r w:rsidRPr="00814F32">
              <w:rPr>
                <w:rStyle w:val="a3"/>
              </w:rPr>
              <w:t>3.2.2.</w:t>
            </w:r>
            <w:r>
              <w:rPr>
                <w:rFonts w:asciiTheme="minorHAnsi" w:eastAsiaTheme="minorEastAsia" w:hAnsiTheme="minorHAnsi" w:cstheme="minorBidi"/>
                <w:color w:val="auto"/>
                <w:kern w:val="2"/>
                <w:sz w:val="21"/>
                <w:szCs w:val="22"/>
              </w:rPr>
              <w:tab/>
            </w:r>
            <w:r w:rsidRPr="00814F32">
              <w:rPr>
                <w:rStyle w:val="a3"/>
              </w:rPr>
              <w:t>Heating</w:t>
            </w:r>
            <w:r w:rsidRPr="00814F32">
              <w:rPr>
                <w:rStyle w:val="a3"/>
                <w:rFonts w:eastAsia="MS Gothic"/>
              </w:rPr>
              <w:t> </w:t>
            </w:r>
            <w:r w:rsidRPr="00814F32">
              <w:rPr>
                <w:rStyle w:val="a3"/>
              </w:rPr>
              <w:t>Value,</w:t>
            </w:r>
            <w:r w:rsidRPr="00814F32">
              <w:rPr>
                <w:rStyle w:val="a3"/>
                <w:rFonts w:eastAsia="MS Gothic"/>
              </w:rPr>
              <w:t> </w:t>
            </w:r>
            <w:r w:rsidRPr="00814F32">
              <w:rPr>
                <w:rStyle w:val="a3"/>
              </w:rPr>
              <w:t>MJ/kg</w:t>
            </w:r>
            <w:r>
              <w:rPr>
                <w:webHidden/>
              </w:rPr>
              <w:tab/>
            </w:r>
            <w:r>
              <w:rPr>
                <w:webHidden/>
              </w:rPr>
              <w:fldChar w:fldCharType="begin"/>
            </w:r>
            <w:r>
              <w:rPr>
                <w:webHidden/>
              </w:rPr>
              <w:instrText xml:space="preserve"> PAGEREF _Toc522536752 \h </w:instrText>
            </w:r>
            <w:r>
              <w:rPr>
                <w:webHidden/>
              </w:rPr>
            </w:r>
            <w:r>
              <w:rPr>
                <w:webHidden/>
              </w:rPr>
              <w:fldChar w:fldCharType="separate"/>
            </w:r>
            <w:r>
              <w:rPr>
                <w:webHidden/>
              </w:rPr>
              <w:t>28</w:t>
            </w:r>
            <w:r>
              <w:rPr>
                <w:webHidden/>
              </w:rPr>
              <w:fldChar w:fldCharType="end"/>
            </w:r>
          </w:hyperlink>
        </w:p>
        <w:p w14:paraId="09361D70" w14:textId="4DB62568" w:rsidR="00EB7852" w:rsidRDefault="00EB7852">
          <w:pPr>
            <w:pStyle w:val="31"/>
            <w:tabs>
              <w:tab w:val="left" w:pos="1680"/>
              <w:tab w:val="right" w:leader="dot" w:pos="8296"/>
            </w:tabs>
            <w:spacing w:before="163" w:after="326"/>
            <w:ind w:left="960"/>
            <w:rPr>
              <w:rFonts w:asciiTheme="minorHAnsi" w:eastAsiaTheme="minorEastAsia" w:hAnsiTheme="minorHAnsi" w:cstheme="minorBidi"/>
              <w:color w:val="auto"/>
              <w:kern w:val="2"/>
              <w:sz w:val="21"/>
              <w:szCs w:val="22"/>
            </w:rPr>
          </w:pPr>
          <w:hyperlink w:anchor="_Toc522536753" w:history="1">
            <w:r w:rsidRPr="00814F32">
              <w:rPr>
                <w:rStyle w:val="a3"/>
              </w:rPr>
              <w:t>3.2.3.</w:t>
            </w:r>
            <w:r>
              <w:rPr>
                <w:rFonts w:asciiTheme="minorHAnsi" w:eastAsiaTheme="minorEastAsia" w:hAnsiTheme="minorHAnsi" w:cstheme="minorBidi"/>
                <w:color w:val="auto"/>
                <w:kern w:val="2"/>
                <w:sz w:val="21"/>
                <w:szCs w:val="22"/>
              </w:rPr>
              <w:tab/>
            </w:r>
            <w:r w:rsidRPr="00814F32">
              <w:rPr>
                <w:rStyle w:val="a3"/>
              </w:rPr>
              <w:t>Specific</w:t>
            </w:r>
            <w:r w:rsidRPr="00814F32">
              <w:rPr>
                <w:rStyle w:val="a3"/>
                <w:rFonts w:eastAsia="MS Gothic"/>
              </w:rPr>
              <w:t> </w:t>
            </w:r>
            <w:r w:rsidRPr="00814F32">
              <w:rPr>
                <w:rStyle w:val="a3"/>
              </w:rPr>
              <w:t>Surface,</w:t>
            </w:r>
            <w:r w:rsidRPr="00814F32">
              <w:rPr>
                <w:rStyle w:val="a3"/>
                <w:rFonts w:eastAsia="MS Gothic"/>
              </w:rPr>
              <w:t> </w:t>
            </w:r>
            <w:r w:rsidRPr="00814F32">
              <w:rPr>
                <w:rStyle w:val="a3"/>
              </w:rPr>
              <w:t>m2/g</w:t>
            </w:r>
            <w:r>
              <w:rPr>
                <w:webHidden/>
              </w:rPr>
              <w:tab/>
            </w:r>
            <w:r>
              <w:rPr>
                <w:webHidden/>
              </w:rPr>
              <w:fldChar w:fldCharType="begin"/>
            </w:r>
            <w:r>
              <w:rPr>
                <w:webHidden/>
              </w:rPr>
              <w:instrText xml:space="preserve"> PAGEREF _Toc522536753 \h </w:instrText>
            </w:r>
            <w:r>
              <w:rPr>
                <w:webHidden/>
              </w:rPr>
            </w:r>
            <w:r>
              <w:rPr>
                <w:webHidden/>
              </w:rPr>
              <w:fldChar w:fldCharType="separate"/>
            </w:r>
            <w:r>
              <w:rPr>
                <w:webHidden/>
              </w:rPr>
              <w:t>29</w:t>
            </w:r>
            <w:r>
              <w:rPr>
                <w:webHidden/>
              </w:rPr>
              <w:fldChar w:fldCharType="end"/>
            </w:r>
          </w:hyperlink>
        </w:p>
        <w:p w14:paraId="7C13F953" w14:textId="20E079A4"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54" w:history="1">
            <w:r w:rsidRPr="00814F32">
              <w:rPr>
                <w:rStyle w:val="a3"/>
              </w:rPr>
              <w:t>3.3.</w:t>
            </w:r>
            <w:r>
              <w:rPr>
                <w:rFonts w:asciiTheme="minorHAnsi" w:eastAsiaTheme="minorEastAsia" w:hAnsiTheme="minorHAnsi" w:cstheme="minorBidi"/>
                <w:color w:val="auto"/>
                <w:kern w:val="2"/>
                <w:sz w:val="21"/>
                <w:szCs w:val="22"/>
              </w:rPr>
              <w:tab/>
            </w:r>
            <w:r w:rsidRPr="00814F32">
              <w:rPr>
                <w:rStyle w:val="a3"/>
              </w:rPr>
              <w:t>PH</w:t>
            </w:r>
            <w:r>
              <w:rPr>
                <w:webHidden/>
              </w:rPr>
              <w:tab/>
            </w:r>
            <w:r>
              <w:rPr>
                <w:webHidden/>
              </w:rPr>
              <w:fldChar w:fldCharType="begin"/>
            </w:r>
            <w:r>
              <w:rPr>
                <w:webHidden/>
              </w:rPr>
              <w:instrText xml:space="preserve"> PAGEREF _Toc522536754 \h </w:instrText>
            </w:r>
            <w:r>
              <w:rPr>
                <w:webHidden/>
              </w:rPr>
            </w:r>
            <w:r>
              <w:rPr>
                <w:webHidden/>
              </w:rPr>
              <w:fldChar w:fldCharType="separate"/>
            </w:r>
            <w:r>
              <w:rPr>
                <w:webHidden/>
              </w:rPr>
              <w:t>30</w:t>
            </w:r>
            <w:r>
              <w:rPr>
                <w:webHidden/>
              </w:rPr>
              <w:fldChar w:fldCharType="end"/>
            </w:r>
          </w:hyperlink>
        </w:p>
        <w:p w14:paraId="2550D95C" w14:textId="63F286B4" w:rsidR="00EB7852" w:rsidRDefault="00EB7852">
          <w:pPr>
            <w:pStyle w:val="21"/>
            <w:tabs>
              <w:tab w:val="left" w:pos="105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55" w:history="1">
            <w:r w:rsidRPr="00814F32">
              <w:rPr>
                <w:rStyle w:val="a3"/>
              </w:rPr>
              <w:t>3.4.</w:t>
            </w:r>
            <w:r>
              <w:rPr>
                <w:rFonts w:asciiTheme="minorHAnsi" w:eastAsiaTheme="minorEastAsia" w:hAnsiTheme="minorHAnsi" w:cstheme="minorBidi"/>
                <w:color w:val="auto"/>
                <w:kern w:val="2"/>
                <w:sz w:val="21"/>
                <w:szCs w:val="22"/>
              </w:rPr>
              <w:tab/>
            </w:r>
            <w:r w:rsidRPr="00814F32">
              <w:rPr>
                <w:rStyle w:val="a3"/>
              </w:rPr>
              <w:t>Stability of biochar</w:t>
            </w:r>
            <w:r>
              <w:rPr>
                <w:webHidden/>
              </w:rPr>
              <w:tab/>
            </w:r>
            <w:r>
              <w:rPr>
                <w:webHidden/>
              </w:rPr>
              <w:fldChar w:fldCharType="begin"/>
            </w:r>
            <w:r>
              <w:rPr>
                <w:webHidden/>
              </w:rPr>
              <w:instrText xml:space="preserve"> PAGEREF _Toc522536755 \h </w:instrText>
            </w:r>
            <w:r>
              <w:rPr>
                <w:webHidden/>
              </w:rPr>
            </w:r>
            <w:r>
              <w:rPr>
                <w:webHidden/>
              </w:rPr>
              <w:fldChar w:fldCharType="separate"/>
            </w:r>
            <w:r>
              <w:rPr>
                <w:webHidden/>
              </w:rPr>
              <w:t>32</w:t>
            </w:r>
            <w:r>
              <w:rPr>
                <w:webHidden/>
              </w:rPr>
              <w:fldChar w:fldCharType="end"/>
            </w:r>
          </w:hyperlink>
        </w:p>
        <w:p w14:paraId="29AF5E7D" w14:textId="2DAAA6C7"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56" w:history="1">
            <w:r w:rsidRPr="00814F32">
              <w:rPr>
                <w:rStyle w:val="a3"/>
              </w:rPr>
              <w:t>4.</w:t>
            </w:r>
            <w:r>
              <w:rPr>
                <w:rFonts w:asciiTheme="minorHAnsi" w:eastAsiaTheme="minorEastAsia" w:hAnsiTheme="minorHAnsi" w:cstheme="minorBidi"/>
                <w:color w:val="auto"/>
                <w:kern w:val="2"/>
                <w:sz w:val="21"/>
                <w:szCs w:val="22"/>
              </w:rPr>
              <w:tab/>
            </w:r>
            <w:r w:rsidRPr="00814F32">
              <w:rPr>
                <w:rStyle w:val="a3"/>
              </w:rPr>
              <w:t>Case study</w:t>
            </w:r>
            <w:r>
              <w:rPr>
                <w:webHidden/>
              </w:rPr>
              <w:tab/>
            </w:r>
            <w:r>
              <w:rPr>
                <w:webHidden/>
              </w:rPr>
              <w:fldChar w:fldCharType="begin"/>
            </w:r>
            <w:r>
              <w:rPr>
                <w:webHidden/>
              </w:rPr>
              <w:instrText xml:space="preserve"> PAGEREF _Toc522536756 \h </w:instrText>
            </w:r>
            <w:r>
              <w:rPr>
                <w:webHidden/>
              </w:rPr>
            </w:r>
            <w:r>
              <w:rPr>
                <w:webHidden/>
              </w:rPr>
              <w:fldChar w:fldCharType="separate"/>
            </w:r>
            <w:r>
              <w:rPr>
                <w:webHidden/>
              </w:rPr>
              <w:t>35</w:t>
            </w:r>
            <w:r>
              <w:rPr>
                <w:webHidden/>
              </w:rPr>
              <w:fldChar w:fldCharType="end"/>
            </w:r>
          </w:hyperlink>
        </w:p>
        <w:p w14:paraId="47C8A080" w14:textId="1D4EB7A3"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57" w:history="1">
            <w:r w:rsidRPr="00814F32">
              <w:rPr>
                <w:rStyle w:val="a3"/>
              </w:rPr>
              <w:t>5.</w:t>
            </w:r>
            <w:r>
              <w:rPr>
                <w:rFonts w:asciiTheme="minorHAnsi" w:eastAsiaTheme="minorEastAsia" w:hAnsiTheme="minorHAnsi" w:cstheme="minorBidi"/>
                <w:color w:val="auto"/>
                <w:kern w:val="2"/>
                <w:sz w:val="21"/>
                <w:szCs w:val="22"/>
              </w:rPr>
              <w:tab/>
            </w:r>
            <w:r w:rsidRPr="00814F32">
              <w:rPr>
                <w:rStyle w:val="a3"/>
              </w:rPr>
              <w:t>Carbon abatement potential</w:t>
            </w:r>
            <w:r>
              <w:rPr>
                <w:webHidden/>
              </w:rPr>
              <w:tab/>
            </w:r>
            <w:r>
              <w:rPr>
                <w:webHidden/>
              </w:rPr>
              <w:fldChar w:fldCharType="begin"/>
            </w:r>
            <w:r>
              <w:rPr>
                <w:webHidden/>
              </w:rPr>
              <w:instrText xml:space="preserve"> PAGEREF _Toc522536757 \h </w:instrText>
            </w:r>
            <w:r>
              <w:rPr>
                <w:webHidden/>
              </w:rPr>
            </w:r>
            <w:r>
              <w:rPr>
                <w:webHidden/>
              </w:rPr>
              <w:fldChar w:fldCharType="separate"/>
            </w:r>
            <w:r>
              <w:rPr>
                <w:webHidden/>
              </w:rPr>
              <w:t>37</w:t>
            </w:r>
            <w:r>
              <w:rPr>
                <w:webHidden/>
              </w:rPr>
              <w:fldChar w:fldCharType="end"/>
            </w:r>
          </w:hyperlink>
        </w:p>
        <w:p w14:paraId="76C22617" w14:textId="463A1896"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58" w:history="1">
            <w:r w:rsidRPr="00814F32">
              <w:rPr>
                <w:rStyle w:val="a3"/>
              </w:rPr>
              <w:t>6.</w:t>
            </w:r>
            <w:r>
              <w:rPr>
                <w:rFonts w:asciiTheme="minorHAnsi" w:eastAsiaTheme="minorEastAsia" w:hAnsiTheme="minorHAnsi" w:cstheme="minorBidi"/>
                <w:color w:val="auto"/>
                <w:kern w:val="2"/>
                <w:sz w:val="21"/>
                <w:szCs w:val="22"/>
              </w:rPr>
              <w:tab/>
            </w:r>
            <w:r w:rsidRPr="00814F32">
              <w:rPr>
                <w:rStyle w:val="a3"/>
              </w:rPr>
              <w:t>Plant growth effected by biochar</w:t>
            </w:r>
            <w:r>
              <w:rPr>
                <w:webHidden/>
              </w:rPr>
              <w:tab/>
            </w:r>
            <w:r>
              <w:rPr>
                <w:webHidden/>
              </w:rPr>
              <w:fldChar w:fldCharType="begin"/>
            </w:r>
            <w:r>
              <w:rPr>
                <w:webHidden/>
              </w:rPr>
              <w:instrText xml:space="preserve"> PAGEREF _Toc522536758 \h </w:instrText>
            </w:r>
            <w:r>
              <w:rPr>
                <w:webHidden/>
              </w:rPr>
            </w:r>
            <w:r>
              <w:rPr>
                <w:webHidden/>
              </w:rPr>
              <w:fldChar w:fldCharType="separate"/>
            </w:r>
            <w:r>
              <w:rPr>
                <w:webHidden/>
              </w:rPr>
              <w:t>39</w:t>
            </w:r>
            <w:r>
              <w:rPr>
                <w:webHidden/>
              </w:rPr>
              <w:fldChar w:fldCharType="end"/>
            </w:r>
          </w:hyperlink>
        </w:p>
        <w:p w14:paraId="113C2729" w14:textId="654A2569"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59" w:history="1">
            <w:r w:rsidRPr="00814F32">
              <w:rPr>
                <w:rStyle w:val="a3"/>
              </w:rPr>
              <w:t>7.</w:t>
            </w:r>
            <w:r>
              <w:rPr>
                <w:rFonts w:asciiTheme="minorHAnsi" w:eastAsiaTheme="minorEastAsia" w:hAnsiTheme="minorHAnsi" w:cstheme="minorBidi"/>
                <w:color w:val="auto"/>
                <w:kern w:val="2"/>
                <w:sz w:val="21"/>
                <w:szCs w:val="22"/>
              </w:rPr>
              <w:tab/>
            </w:r>
            <w:r w:rsidRPr="00814F32">
              <w:rPr>
                <w:rStyle w:val="a3"/>
              </w:rPr>
              <w:t>Discussion</w:t>
            </w:r>
            <w:r>
              <w:rPr>
                <w:webHidden/>
              </w:rPr>
              <w:tab/>
            </w:r>
            <w:r>
              <w:rPr>
                <w:webHidden/>
              </w:rPr>
              <w:fldChar w:fldCharType="begin"/>
            </w:r>
            <w:r>
              <w:rPr>
                <w:webHidden/>
              </w:rPr>
              <w:instrText xml:space="preserve"> PAGEREF _Toc522536759 \h </w:instrText>
            </w:r>
            <w:r>
              <w:rPr>
                <w:webHidden/>
              </w:rPr>
            </w:r>
            <w:r>
              <w:rPr>
                <w:webHidden/>
              </w:rPr>
              <w:fldChar w:fldCharType="separate"/>
            </w:r>
            <w:r>
              <w:rPr>
                <w:webHidden/>
              </w:rPr>
              <w:t>40</w:t>
            </w:r>
            <w:r>
              <w:rPr>
                <w:webHidden/>
              </w:rPr>
              <w:fldChar w:fldCharType="end"/>
            </w:r>
          </w:hyperlink>
        </w:p>
        <w:p w14:paraId="4BB70B76" w14:textId="2A2E0276"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60" w:history="1">
            <w:r w:rsidRPr="00814F32">
              <w:rPr>
                <w:rStyle w:val="a3"/>
              </w:rPr>
              <w:t>8.</w:t>
            </w:r>
            <w:r>
              <w:rPr>
                <w:rFonts w:asciiTheme="minorHAnsi" w:eastAsiaTheme="minorEastAsia" w:hAnsiTheme="minorHAnsi" w:cstheme="minorBidi"/>
                <w:color w:val="auto"/>
                <w:kern w:val="2"/>
                <w:sz w:val="21"/>
                <w:szCs w:val="22"/>
              </w:rPr>
              <w:tab/>
            </w:r>
            <w:r w:rsidRPr="00814F32">
              <w:rPr>
                <w:rStyle w:val="a3"/>
              </w:rPr>
              <w:t>Conclusion</w:t>
            </w:r>
            <w:r>
              <w:rPr>
                <w:webHidden/>
              </w:rPr>
              <w:tab/>
            </w:r>
            <w:r>
              <w:rPr>
                <w:webHidden/>
              </w:rPr>
              <w:fldChar w:fldCharType="begin"/>
            </w:r>
            <w:r>
              <w:rPr>
                <w:webHidden/>
              </w:rPr>
              <w:instrText xml:space="preserve"> PAGEREF _Toc522536760 \h </w:instrText>
            </w:r>
            <w:r>
              <w:rPr>
                <w:webHidden/>
              </w:rPr>
            </w:r>
            <w:r>
              <w:rPr>
                <w:webHidden/>
              </w:rPr>
              <w:fldChar w:fldCharType="separate"/>
            </w:r>
            <w:r>
              <w:rPr>
                <w:webHidden/>
              </w:rPr>
              <w:t>41</w:t>
            </w:r>
            <w:r>
              <w:rPr>
                <w:webHidden/>
              </w:rPr>
              <w:fldChar w:fldCharType="end"/>
            </w:r>
          </w:hyperlink>
        </w:p>
        <w:p w14:paraId="483F9737" w14:textId="093A7198" w:rsidR="00EB7852" w:rsidRDefault="00EB7852">
          <w:pPr>
            <w:pStyle w:val="11"/>
            <w:tabs>
              <w:tab w:val="left" w:pos="420"/>
              <w:tab w:val="right" w:leader="dot" w:pos="8296"/>
            </w:tabs>
            <w:spacing w:before="163" w:after="326"/>
            <w:rPr>
              <w:rFonts w:asciiTheme="minorHAnsi" w:eastAsiaTheme="minorEastAsia" w:hAnsiTheme="minorHAnsi" w:cstheme="minorBidi"/>
              <w:color w:val="auto"/>
              <w:kern w:val="2"/>
              <w:sz w:val="21"/>
              <w:szCs w:val="22"/>
            </w:rPr>
          </w:pPr>
          <w:hyperlink w:anchor="_Toc522536761" w:history="1">
            <w:r w:rsidRPr="00814F32">
              <w:rPr>
                <w:rStyle w:val="a3"/>
              </w:rPr>
              <w:t>9.</w:t>
            </w:r>
            <w:r>
              <w:rPr>
                <w:rFonts w:asciiTheme="minorHAnsi" w:eastAsiaTheme="minorEastAsia" w:hAnsiTheme="minorHAnsi" w:cstheme="minorBidi"/>
                <w:color w:val="auto"/>
                <w:kern w:val="2"/>
                <w:sz w:val="21"/>
                <w:szCs w:val="22"/>
              </w:rPr>
              <w:tab/>
            </w:r>
            <w:r w:rsidRPr="00814F32">
              <w:rPr>
                <w:rStyle w:val="a3"/>
              </w:rPr>
              <w:t>Reference</w:t>
            </w:r>
            <w:r>
              <w:rPr>
                <w:webHidden/>
              </w:rPr>
              <w:tab/>
            </w:r>
            <w:r>
              <w:rPr>
                <w:webHidden/>
              </w:rPr>
              <w:fldChar w:fldCharType="begin"/>
            </w:r>
            <w:r>
              <w:rPr>
                <w:webHidden/>
              </w:rPr>
              <w:instrText xml:space="preserve"> PAGEREF _Toc522536761 \h </w:instrText>
            </w:r>
            <w:r>
              <w:rPr>
                <w:webHidden/>
              </w:rPr>
            </w:r>
            <w:r>
              <w:rPr>
                <w:webHidden/>
              </w:rPr>
              <w:fldChar w:fldCharType="separate"/>
            </w:r>
            <w:r>
              <w:rPr>
                <w:webHidden/>
              </w:rPr>
              <w:t>44</w:t>
            </w:r>
            <w:r>
              <w:rPr>
                <w:webHidden/>
              </w:rPr>
              <w:fldChar w:fldCharType="end"/>
            </w:r>
          </w:hyperlink>
        </w:p>
        <w:p w14:paraId="4A9901A8" w14:textId="4598449D" w:rsidR="00EB7852" w:rsidRDefault="00EB7852">
          <w:pPr>
            <w:pStyle w:val="11"/>
            <w:tabs>
              <w:tab w:val="left" w:pos="840"/>
              <w:tab w:val="right" w:leader="dot" w:pos="8296"/>
            </w:tabs>
            <w:spacing w:before="163" w:after="326"/>
            <w:rPr>
              <w:rFonts w:asciiTheme="minorHAnsi" w:eastAsiaTheme="minorEastAsia" w:hAnsiTheme="minorHAnsi" w:cstheme="minorBidi"/>
              <w:color w:val="auto"/>
              <w:kern w:val="2"/>
              <w:sz w:val="21"/>
              <w:szCs w:val="22"/>
            </w:rPr>
          </w:pPr>
          <w:hyperlink w:anchor="_Toc522536762" w:history="1">
            <w:r w:rsidRPr="00814F32">
              <w:rPr>
                <w:rStyle w:val="a3"/>
              </w:rPr>
              <w:t>10.</w:t>
            </w:r>
            <w:r>
              <w:rPr>
                <w:rFonts w:asciiTheme="minorHAnsi" w:eastAsiaTheme="minorEastAsia" w:hAnsiTheme="minorHAnsi" w:cstheme="minorBidi"/>
                <w:color w:val="auto"/>
                <w:kern w:val="2"/>
                <w:sz w:val="21"/>
                <w:szCs w:val="22"/>
              </w:rPr>
              <w:tab/>
            </w:r>
            <w:r w:rsidRPr="00814F32">
              <w:rPr>
                <w:rStyle w:val="a3"/>
              </w:rPr>
              <w:t>Appendice</w:t>
            </w:r>
            <w:r>
              <w:rPr>
                <w:webHidden/>
              </w:rPr>
              <w:tab/>
            </w:r>
            <w:r>
              <w:rPr>
                <w:webHidden/>
              </w:rPr>
              <w:fldChar w:fldCharType="begin"/>
            </w:r>
            <w:r>
              <w:rPr>
                <w:webHidden/>
              </w:rPr>
              <w:instrText xml:space="preserve"> PAGEREF _Toc522536762 \h </w:instrText>
            </w:r>
            <w:r>
              <w:rPr>
                <w:webHidden/>
              </w:rPr>
            </w:r>
            <w:r>
              <w:rPr>
                <w:webHidden/>
              </w:rPr>
              <w:fldChar w:fldCharType="separate"/>
            </w:r>
            <w:r>
              <w:rPr>
                <w:webHidden/>
              </w:rPr>
              <w:t>53</w:t>
            </w:r>
            <w:r>
              <w:rPr>
                <w:webHidden/>
              </w:rPr>
              <w:fldChar w:fldCharType="end"/>
            </w:r>
          </w:hyperlink>
        </w:p>
        <w:p w14:paraId="6AE15A5A" w14:textId="4F120E6E"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3" w:history="1">
            <w:r w:rsidRPr="00814F32">
              <w:rPr>
                <w:rStyle w:val="a3"/>
              </w:rPr>
              <w:t>10.1.</w:t>
            </w:r>
            <w:r>
              <w:rPr>
                <w:rFonts w:asciiTheme="minorHAnsi" w:eastAsiaTheme="minorEastAsia" w:hAnsiTheme="minorHAnsi" w:cstheme="minorBidi"/>
                <w:color w:val="auto"/>
                <w:kern w:val="2"/>
                <w:sz w:val="21"/>
                <w:szCs w:val="22"/>
              </w:rPr>
              <w:tab/>
            </w:r>
            <w:r w:rsidRPr="00814F32">
              <w:rPr>
                <w:rStyle w:val="a3"/>
              </w:rPr>
              <w:t>Appendix 1 Fixed carbon of the four feed stock type</w:t>
            </w:r>
            <w:r>
              <w:rPr>
                <w:webHidden/>
              </w:rPr>
              <w:tab/>
            </w:r>
            <w:r>
              <w:rPr>
                <w:webHidden/>
              </w:rPr>
              <w:fldChar w:fldCharType="begin"/>
            </w:r>
            <w:r>
              <w:rPr>
                <w:webHidden/>
              </w:rPr>
              <w:instrText xml:space="preserve"> PAGEREF _Toc522536763 \h </w:instrText>
            </w:r>
            <w:r>
              <w:rPr>
                <w:webHidden/>
              </w:rPr>
            </w:r>
            <w:r>
              <w:rPr>
                <w:webHidden/>
              </w:rPr>
              <w:fldChar w:fldCharType="separate"/>
            </w:r>
            <w:r>
              <w:rPr>
                <w:webHidden/>
              </w:rPr>
              <w:t>53</w:t>
            </w:r>
            <w:r>
              <w:rPr>
                <w:webHidden/>
              </w:rPr>
              <w:fldChar w:fldCharType="end"/>
            </w:r>
          </w:hyperlink>
        </w:p>
        <w:p w14:paraId="6254241B" w14:textId="07827935"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4" w:history="1">
            <w:r w:rsidRPr="00814F32">
              <w:rPr>
                <w:rStyle w:val="a3"/>
              </w:rPr>
              <w:t>10.2.</w:t>
            </w:r>
            <w:r>
              <w:rPr>
                <w:rFonts w:asciiTheme="minorHAnsi" w:eastAsiaTheme="minorEastAsia" w:hAnsiTheme="minorHAnsi" w:cstheme="minorBidi"/>
                <w:color w:val="auto"/>
                <w:kern w:val="2"/>
                <w:sz w:val="21"/>
                <w:szCs w:val="22"/>
              </w:rPr>
              <w:tab/>
            </w:r>
            <w:r w:rsidRPr="00814F32">
              <w:rPr>
                <w:rStyle w:val="a3"/>
              </w:rPr>
              <w:t>Appendix 2. Volatile matters of the feed stock types</w:t>
            </w:r>
            <w:r>
              <w:rPr>
                <w:webHidden/>
              </w:rPr>
              <w:tab/>
            </w:r>
            <w:r>
              <w:rPr>
                <w:webHidden/>
              </w:rPr>
              <w:fldChar w:fldCharType="begin"/>
            </w:r>
            <w:r>
              <w:rPr>
                <w:webHidden/>
              </w:rPr>
              <w:instrText xml:space="preserve"> PAGEREF _Toc522536764 \h </w:instrText>
            </w:r>
            <w:r>
              <w:rPr>
                <w:webHidden/>
              </w:rPr>
            </w:r>
            <w:r>
              <w:rPr>
                <w:webHidden/>
              </w:rPr>
              <w:fldChar w:fldCharType="separate"/>
            </w:r>
            <w:r>
              <w:rPr>
                <w:webHidden/>
              </w:rPr>
              <w:t>56</w:t>
            </w:r>
            <w:r>
              <w:rPr>
                <w:webHidden/>
              </w:rPr>
              <w:fldChar w:fldCharType="end"/>
            </w:r>
          </w:hyperlink>
        </w:p>
        <w:p w14:paraId="50FA11EC" w14:textId="33D12912"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5" w:history="1">
            <w:r w:rsidRPr="00814F32">
              <w:rPr>
                <w:rStyle w:val="a3"/>
              </w:rPr>
              <w:t>10.3.</w:t>
            </w:r>
            <w:r>
              <w:rPr>
                <w:rFonts w:asciiTheme="minorHAnsi" w:eastAsiaTheme="minorEastAsia" w:hAnsiTheme="minorHAnsi" w:cstheme="minorBidi"/>
                <w:color w:val="auto"/>
                <w:kern w:val="2"/>
                <w:sz w:val="21"/>
                <w:szCs w:val="22"/>
              </w:rPr>
              <w:tab/>
            </w:r>
            <w:r w:rsidRPr="00814F32">
              <w:rPr>
                <w:rStyle w:val="a3"/>
              </w:rPr>
              <w:t>Appendix 3. Ash content of the feed stock types</w:t>
            </w:r>
            <w:r>
              <w:rPr>
                <w:webHidden/>
              </w:rPr>
              <w:tab/>
            </w:r>
            <w:r>
              <w:rPr>
                <w:webHidden/>
              </w:rPr>
              <w:fldChar w:fldCharType="begin"/>
            </w:r>
            <w:r>
              <w:rPr>
                <w:webHidden/>
              </w:rPr>
              <w:instrText xml:space="preserve"> PAGEREF _Toc522536765 \h </w:instrText>
            </w:r>
            <w:r>
              <w:rPr>
                <w:webHidden/>
              </w:rPr>
            </w:r>
            <w:r>
              <w:rPr>
                <w:webHidden/>
              </w:rPr>
              <w:fldChar w:fldCharType="separate"/>
            </w:r>
            <w:r>
              <w:rPr>
                <w:webHidden/>
              </w:rPr>
              <w:t>60</w:t>
            </w:r>
            <w:r>
              <w:rPr>
                <w:webHidden/>
              </w:rPr>
              <w:fldChar w:fldCharType="end"/>
            </w:r>
          </w:hyperlink>
        </w:p>
        <w:p w14:paraId="248E7D14" w14:textId="7FF73DC1"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6" w:history="1">
            <w:r w:rsidRPr="00814F32">
              <w:rPr>
                <w:rStyle w:val="a3"/>
              </w:rPr>
              <w:t>10.4.</w:t>
            </w:r>
            <w:r>
              <w:rPr>
                <w:rFonts w:asciiTheme="minorHAnsi" w:eastAsiaTheme="minorEastAsia" w:hAnsiTheme="minorHAnsi" w:cstheme="minorBidi"/>
                <w:color w:val="auto"/>
                <w:kern w:val="2"/>
                <w:sz w:val="21"/>
                <w:szCs w:val="22"/>
              </w:rPr>
              <w:tab/>
            </w:r>
            <w:r w:rsidRPr="00814F32">
              <w:rPr>
                <w:rStyle w:val="a3"/>
              </w:rPr>
              <w:t>Appendix 4. Carbon content of the feed stock types</w:t>
            </w:r>
            <w:r>
              <w:rPr>
                <w:webHidden/>
              </w:rPr>
              <w:tab/>
            </w:r>
            <w:r>
              <w:rPr>
                <w:webHidden/>
              </w:rPr>
              <w:fldChar w:fldCharType="begin"/>
            </w:r>
            <w:r>
              <w:rPr>
                <w:webHidden/>
              </w:rPr>
              <w:instrText xml:space="preserve"> PAGEREF _Toc522536766 \h </w:instrText>
            </w:r>
            <w:r>
              <w:rPr>
                <w:webHidden/>
              </w:rPr>
            </w:r>
            <w:r>
              <w:rPr>
                <w:webHidden/>
              </w:rPr>
              <w:fldChar w:fldCharType="separate"/>
            </w:r>
            <w:r>
              <w:rPr>
                <w:webHidden/>
              </w:rPr>
              <w:t>63</w:t>
            </w:r>
            <w:r>
              <w:rPr>
                <w:webHidden/>
              </w:rPr>
              <w:fldChar w:fldCharType="end"/>
            </w:r>
          </w:hyperlink>
        </w:p>
        <w:p w14:paraId="096122CA" w14:textId="0661E293"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7" w:history="1">
            <w:r w:rsidRPr="00814F32">
              <w:rPr>
                <w:rStyle w:val="a3"/>
              </w:rPr>
              <w:t>10.5.</w:t>
            </w:r>
            <w:r>
              <w:rPr>
                <w:rFonts w:asciiTheme="minorHAnsi" w:eastAsiaTheme="minorEastAsia" w:hAnsiTheme="minorHAnsi" w:cstheme="minorBidi"/>
                <w:color w:val="auto"/>
                <w:kern w:val="2"/>
                <w:sz w:val="21"/>
                <w:szCs w:val="22"/>
              </w:rPr>
              <w:tab/>
            </w:r>
            <w:r w:rsidRPr="00814F32">
              <w:rPr>
                <w:rStyle w:val="a3"/>
              </w:rPr>
              <w:t>Appendix 5. Heating value</w:t>
            </w:r>
            <w:r>
              <w:rPr>
                <w:webHidden/>
              </w:rPr>
              <w:tab/>
            </w:r>
            <w:r>
              <w:rPr>
                <w:webHidden/>
              </w:rPr>
              <w:fldChar w:fldCharType="begin"/>
            </w:r>
            <w:r>
              <w:rPr>
                <w:webHidden/>
              </w:rPr>
              <w:instrText xml:space="preserve"> PAGEREF _Toc522536767 \h </w:instrText>
            </w:r>
            <w:r>
              <w:rPr>
                <w:webHidden/>
              </w:rPr>
            </w:r>
            <w:r>
              <w:rPr>
                <w:webHidden/>
              </w:rPr>
              <w:fldChar w:fldCharType="separate"/>
            </w:r>
            <w:r>
              <w:rPr>
                <w:webHidden/>
              </w:rPr>
              <w:t>67</w:t>
            </w:r>
            <w:r>
              <w:rPr>
                <w:webHidden/>
              </w:rPr>
              <w:fldChar w:fldCharType="end"/>
            </w:r>
          </w:hyperlink>
        </w:p>
        <w:p w14:paraId="6E804D89" w14:textId="461DFB1F"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8" w:history="1">
            <w:r w:rsidRPr="00814F32">
              <w:rPr>
                <w:rStyle w:val="a3"/>
              </w:rPr>
              <w:t>10.6.</w:t>
            </w:r>
            <w:r>
              <w:rPr>
                <w:rFonts w:asciiTheme="minorHAnsi" w:eastAsiaTheme="minorEastAsia" w:hAnsiTheme="minorHAnsi" w:cstheme="minorBidi"/>
                <w:color w:val="auto"/>
                <w:kern w:val="2"/>
                <w:sz w:val="21"/>
                <w:szCs w:val="22"/>
              </w:rPr>
              <w:tab/>
            </w:r>
            <w:r w:rsidRPr="00814F32">
              <w:rPr>
                <w:rStyle w:val="a3"/>
              </w:rPr>
              <w:t>Appendix 6. BET specific surface of the feed stock types</w:t>
            </w:r>
            <w:r>
              <w:rPr>
                <w:webHidden/>
              </w:rPr>
              <w:tab/>
            </w:r>
            <w:r>
              <w:rPr>
                <w:webHidden/>
              </w:rPr>
              <w:fldChar w:fldCharType="begin"/>
            </w:r>
            <w:r>
              <w:rPr>
                <w:webHidden/>
              </w:rPr>
              <w:instrText xml:space="preserve"> PAGEREF _Toc522536768 \h </w:instrText>
            </w:r>
            <w:r>
              <w:rPr>
                <w:webHidden/>
              </w:rPr>
            </w:r>
            <w:r>
              <w:rPr>
                <w:webHidden/>
              </w:rPr>
              <w:fldChar w:fldCharType="separate"/>
            </w:r>
            <w:r>
              <w:rPr>
                <w:webHidden/>
              </w:rPr>
              <w:t>69</w:t>
            </w:r>
            <w:r>
              <w:rPr>
                <w:webHidden/>
              </w:rPr>
              <w:fldChar w:fldCharType="end"/>
            </w:r>
          </w:hyperlink>
        </w:p>
        <w:p w14:paraId="4B2B7CC7" w14:textId="19F69AEE"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69" w:history="1">
            <w:r w:rsidRPr="00814F32">
              <w:rPr>
                <w:rStyle w:val="a3"/>
              </w:rPr>
              <w:t>10.7.</w:t>
            </w:r>
            <w:r>
              <w:rPr>
                <w:rFonts w:asciiTheme="minorHAnsi" w:eastAsiaTheme="minorEastAsia" w:hAnsiTheme="minorHAnsi" w:cstheme="minorBidi"/>
                <w:color w:val="auto"/>
                <w:kern w:val="2"/>
                <w:sz w:val="21"/>
                <w:szCs w:val="22"/>
              </w:rPr>
              <w:tab/>
            </w:r>
            <w:r w:rsidRPr="00814F32">
              <w:rPr>
                <w:rStyle w:val="a3"/>
              </w:rPr>
              <w:t>Appendix 7. pH value of the feed stock types</w:t>
            </w:r>
            <w:r>
              <w:rPr>
                <w:webHidden/>
              </w:rPr>
              <w:tab/>
            </w:r>
            <w:r>
              <w:rPr>
                <w:webHidden/>
              </w:rPr>
              <w:fldChar w:fldCharType="begin"/>
            </w:r>
            <w:r>
              <w:rPr>
                <w:webHidden/>
              </w:rPr>
              <w:instrText xml:space="preserve"> PAGEREF _Toc522536769 \h </w:instrText>
            </w:r>
            <w:r>
              <w:rPr>
                <w:webHidden/>
              </w:rPr>
            </w:r>
            <w:r>
              <w:rPr>
                <w:webHidden/>
              </w:rPr>
              <w:fldChar w:fldCharType="separate"/>
            </w:r>
            <w:r>
              <w:rPr>
                <w:webHidden/>
              </w:rPr>
              <w:t>71</w:t>
            </w:r>
            <w:r>
              <w:rPr>
                <w:webHidden/>
              </w:rPr>
              <w:fldChar w:fldCharType="end"/>
            </w:r>
          </w:hyperlink>
        </w:p>
        <w:p w14:paraId="5E5EA972" w14:textId="193AE559"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70" w:history="1">
            <w:r w:rsidRPr="00814F32">
              <w:rPr>
                <w:rStyle w:val="a3"/>
              </w:rPr>
              <w:t>10.8.</w:t>
            </w:r>
            <w:r>
              <w:rPr>
                <w:rFonts w:asciiTheme="minorHAnsi" w:eastAsiaTheme="minorEastAsia" w:hAnsiTheme="minorHAnsi" w:cstheme="minorBidi"/>
                <w:color w:val="auto"/>
                <w:kern w:val="2"/>
                <w:sz w:val="21"/>
                <w:szCs w:val="22"/>
              </w:rPr>
              <w:tab/>
            </w:r>
            <w:r w:rsidRPr="00814F32">
              <w:rPr>
                <w:rStyle w:val="a3"/>
              </w:rPr>
              <w:t>Appendix 8. H:C ratioof the feed stock types</w:t>
            </w:r>
            <w:r>
              <w:rPr>
                <w:webHidden/>
              </w:rPr>
              <w:tab/>
            </w:r>
            <w:r>
              <w:rPr>
                <w:webHidden/>
              </w:rPr>
              <w:fldChar w:fldCharType="begin"/>
            </w:r>
            <w:r>
              <w:rPr>
                <w:webHidden/>
              </w:rPr>
              <w:instrText xml:space="preserve"> PAGEREF _Toc522536770 \h </w:instrText>
            </w:r>
            <w:r>
              <w:rPr>
                <w:webHidden/>
              </w:rPr>
            </w:r>
            <w:r>
              <w:rPr>
                <w:webHidden/>
              </w:rPr>
              <w:fldChar w:fldCharType="separate"/>
            </w:r>
            <w:r>
              <w:rPr>
                <w:webHidden/>
              </w:rPr>
              <w:t>74</w:t>
            </w:r>
            <w:r>
              <w:rPr>
                <w:webHidden/>
              </w:rPr>
              <w:fldChar w:fldCharType="end"/>
            </w:r>
          </w:hyperlink>
        </w:p>
        <w:p w14:paraId="70975B5E" w14:textId="4EFA66E5" w:rsidR="00EB7852" w:rsidRDefault="00EB7852">
          <w:pPr>
            <w:pStyle w:val="21"/>
            <w:tabs>
              <w:tab w:val="left" w:pos="1260"/>
              <w:tab w:val="right" w:leader="dot" w:pos="8296"/>
            </w:tabs>
            <w:spacing w:before="163" w:after="326"/>
            <w:ind w:left="480"/>
            <w:rPr>
              <w:rFonts w:asciiTheme="minorHAnsi" w:eastAsiaTheme="minorEastAsia" w:hAnsiTheme="minorHAnsi" w:cstheme="minorBidi"/>
              <w:color w:val="auto"/>
              <w:kern w:val="2"/>
              <w:sz w:val="21"/>
              <w:szCs w:val="22"/>
            </w:rPr>
          </w:pPr>
          <w:hyperlink w:anchor="_Toc522536771" w:history="1">
            <w:r w:rsidRPr="00814F32">
              <w:rPr>
                <w:rStyle w:val="a3"/>
              </w:rPr>
              <w:t>10.9.</w:t>
            </w:r>
            <w:r>
              <w:rPr>
                <w:rFonts w:asciiTheme="minorHAnsi" w:eastAsiaTheme="minorEastAsia" w:hAnsiTheme="minorHAnsi" w:cstheme="minorBidi"/>
                <w:color w:val="auto"/>
                <w:kern w:val="2"/>
                <w:sz w:val="21"/>
                <w:szCs w:val="22"/>
              </w:rPr>
              <w:tab/>
            </w:r>
            <w:r w:rsidRPr="00814F32">
              <w:rPr>
                <w:rStyle w:val="a3"/>
              </w:rPr>
              <w:t>Appendix 9. O:C ratio of the feed stock types</w:t>
            </w:r>
            <w:r>
              <w:rPr>
                <w:webHidden/>
              </w:rPr>
              <w:tab/>
            </w:r>
            <w:r>
              <w:rPr>
                <w:webHidden/>
              </w:rPr>
              <w:fldChar w:fldCharType="begin"/>
            </w:r>
            <w:r>
              <w:rPr>
                <w:webHidden/>
              </w:rPr>
              <w:instrText xml:space="preserve"> PAGEREF _Toc522536771 \h </w:instrText>
            </w:r>
            <w:r>
              <w:rPr>
                <w:webHidden/>
              </w:rPr>
            </w:r>
            <w:r>
              <w:rPr>
                <w:webHidden/>
              </w:rPr>
              <w:fldChar w:fldCharType="separate"/>
            </w:r>
            <w:r>
              <w:rPr>
                <w:webHidden/>
              </w:rPr>
              <w:t>78</w:t>
            </w:r>
            <w:r>
              <w:rPr>
                <w:webHidden/>
              </w:rPr>
              <w:fldChar w:fldCharType="end"/>
            </w:r>
          </w:hyperlink>
        </w:p>
        <w:p w14:paraId="48A73693" w14:textId="6BD2E604" w:rsidR="005F5950" w:rsidRPr="004E5403" w:rsidRDefault="005F5950" w:rsidP="00A81C16">
          <w:pPr>
            <w:spacing w:before="163" w:after="326" w:line="360" w:lineRule="auto"/>
            <w:jc w:val="both"/>
          </w:pPr>
          <w:r w:rsidRPr="004E5403">
            <w:rPr>
              <w:b/>
              <w:bCs/>
            </w:rPr>
            <w:fldChar w:fldCharType="end"/>
          </w:r>
        </w:p>
      </w:sdtContent>
    </w:sdt>
    <w:p w14:paraId="3A1B9A36" w14:textId="77777777" w:rsidR="005F5950" w:rsidRPr="004E5403" w:rsidRDefault="005F5950" w:rsidP="00A81C16">
      <w:pPr>
        <w:spacing w:beforeLines="0" w:afterLines="0" w:line="360" w:lineRule="auto"/>
        <w:jc w:val="both"/>
      </w:pPr>
      <w:r w:rsidRPr="004E5403">
        <w:br w:type="page"/>
      </w:r>
    </w:p>
    <w:p w14:paraId="5E3A5D75" w14:textId="606A3A53" w:rsidR="005E4A2D" w:rsidRPr="004E5403" w:rsidRDefault="005E4A2D" w:rsidP="00EB7852">
      <w:pPr>
        <w:pStyle w:val="1"/>
        <w:numPr>
          <w:ilvl w:val="0"/>
          <w:numId w:val="5"/>
        </w:numPr>
        <w:spacing w:before="163" w:after="326"/>
      </w:pPr>
      <w:bookmarkStart w:id="2" w:name="_Toc522536744"/>
      <w:r w:rsidRPr="004E5403">
        <w:lastRenderedPageBreak/>
        <w:t>Introduction</w:t>
      </w:r>
      <w:bookmarkEnd w:id="2"/>
    </w:p>
    <w:p w14:paraId="70E5F5B4" w14:textId="357941AF" w:rsidR="00FC366F" w:rsidRPr="004E5403" w:rsidRDefault="00876D69" w:rsidP="00A81C16">
      <w:pPr>
        <w:spacing w:before="163" w:after="326" w:line="360" w:lineRule="auto"/>
        <w:jc w:val="both"/>
      </w:pPr>
      <w:r w:rsidRPr="004E5403">
        <w:t>So far, environmental issues became a prominent problem</w:t>
      </w:r>
      <w:r w:rsidR="008D4B8F" w:rsidRPr="004E5403">
        <w:t xml:space="preserve"> such as desertification, sea level rising, storm surge intensifying and other extreme weather occurring with increasing frequency</w:t>
      </w:r>
      <w:r w:rsidRPr="004E5403">
        <w:t xml:space="preserve">, as the increases in CO2 emissions and other greenhouse gases caused by human activities have been a huge challenge for the whole world. </w:t>
      </w:r>
      <w:r w:rsidRPr="004E5403">
        <w:rPr>
          <w:u w:color="FA5050"/>
        </w:rPr>
        <w:t>The methods</w:t>
      </w:r>
      <w:r w:rsidRPr="004E5403">
        <w:t xml:space="preserve"> to reduce the concentration of carbon dioxide in atmospheric attracted global concern. Not only optimizing energy performance and cleaning up the fossil fuels to reduce the CO2 emissions from the source, but also improving the carbon capture and storage (CCS) technology to achieve carbon negative. </w:t>
      </w:r>
    </w:p>
    <w:p w14:paraId="410FE0AB" w14:textId="1F79564B" w:rsidR="00876D69" w:rsidRPr="004E5403" w:rsidRDefault="00876D69" w:rsidP="00A81C16">
      <w:pPr>
        <w:spacing w:before="163" w:after="326" w:line="360" w:lineRule="auto"/>
        <w:jc w:val="both"/>
      </w:pPr>
      <w:r w:rsidRPr="004E5403">
        <w:t xml:space="preserve">Biochar is a special charcoal used as a soil amendment with 2 thousands years’ history. </w:t>
      </w:r>
      <w:r w:rsidR="00CF13FA" w:rsidRPr="004E5403">
        <w:t xml:space="preserve">With the </w:t>
      </w:r>
      <w:r w:rsidRPr="004E5403">
        <w:t xml:space="preserve">thermal decomposition of </w:t>
      </w:r>
      <w:r w:rsidR="00225530" w:rsidRPr="004E5403">
        <w:t>organic material</w:t>
      </w:r>
      <w:r w:rsidRPr="004E5403">
        <w:t xml:space="preserve"> in the absence of oxygen</w:t>
      </w:r>
      <w:r w:rsidR="00043D5F" w:rsidRPr="004E5403">
        <w:rPr>
          <w:u w:color="FA5050"/>
        </w:rPr>
        <w:t xml:space="preserve">. </w:t>
      </w:r>
      <w:r w:rsidR="00CF7076" w:rsidRPr="004E5403">
        <w:rPr>
          <w:u w:color="FA5050"/>
        </w:rPr>
        <w:t>It</w:t>
      </w:r>
      <w:r w:rsidRPr="004E5403">
        <w:t xml:space="preserve"> produces biochar, bio-oil and </w:t>
      </w:r>
      <w:r w:rsidRPr="004E5403">
        <w:rPr>
          <w:u w:color="FA5050"/>
        </w:rPr>
        <w:t>syngas</w:t>
      </w:r>
      <w:r w:rsidRPr="004E5403">
        <w:t xml:space="preserve"> in the pyrolysis process.</w:t>
      </w:r>
      <w:r w:rsidR="00DB4C63" w:rsidRPr="004E5403">
        <w:t xml:space="preserve"> </w:t>
      </w:r>
      <w:r w:rsidR="00DB4C63" w:rsidRPr="004E5403">
        <w:fldChar w:fldCharType="begin" w:fldLock="1"/>
      </w:r>
      <w:r w:rsidR="00963A26" w:rsidRPr="004E5403">
        <w:instrText>ADDIN CSL_CITATION {"citationItems":[{"id":"ITEM-1","itemData":{"DOI":"10.1016/j.forpol.2009.07.001","ISBN":"9781844076581","ISSN":"13899341","PMID":"20085259","abstract":"Biochar is the carbon-rich product when biomass (such as wood, manure or crop residues) is heated in a closed container with little or no available air. It can be used to improve agriculture and the environment in several ways, and its stability in soil and superior nutrient-retention properties make it an ideal soil amendment to increase crop yields. In addition to this, biochar sequestration, in combination with sustainable biomass production, can be carbon-negative and therefore used to actively remove carbon dioxide from the atmosphere, with major implications for mitigation of climate change. Biochar production can also be combined with bioenergy production through the use of the gases that are given off in the pyrolysis process. This book is the first to synthesize the expanding research literature on this topic. The book's interdisciplinary approach, which covers engineering, environmental sciences, agricultural sciences, economics and policy, is a vital tool at this stage of biochar technology development. This comprehensive overview of current knowledge will be of interest to advanced students, researchers and professionals in a wide range of disciplines.","author":[{"dropping-particle":"","family":"Lehmann","given":"Johannes","non-dropping-particle":"","parse-names":false,"suffix":""},{"dropping-particle":"","family":"Joseph","given":"Stephen","non-dropping-particle":"","parse-names":false,"suffix":""}],"container-title":"Biochar for Environmental Management - Science and Technology","id":"ITEM-1","issued":{"date-parts":[["2009"]]},"title":"Biochar for environmental management : An introduction","type":"chapter"},"uris":["http://www.mendeley.com/documents/?uuid=89a014e9-464e-40c8-b063-87aa176244f2"]}],"mendeley":{"formattedCitation":"(Lehmann and Joseph, 2009)","plainTextFormattedCitation":"(Lehmann and Joseph, 2009)","previouslyFormattedCitation":"(Lehmann and Joseph, 2009)"},"properties":{"noteIndex":0},"schema":"https://github.com/citation-style-language/schema/raw/master/csl-citation.json"}</w:instrText>
      </w:r>
      <w:r w:rsidR="00DB4C63" w:rsidRPr="004E5403">
        <w:fldChar w:fldCharType="separate"/>
      </w:r>
      <w:r w:rsidR="00DB4C63" w:rsidRPr="004E5403">
        <w:t>(Lehmann and Joseph, 2009)</w:t>
      </w:r>
      <w:r w:rsidR="00DB4C63" w:rsidRPr="004E5403">
        <w:fldChar w:fldCharType="end"/>
      </w:r>
      <w:r w:rsidR="00DB4C63" w:rsidRPr="004E5403">
        <w:t xml:space="preserve"> In the countries which economies grounded in agriculture and forestry, </w:t>
      </w:r>
      <w:r w:rsidR="00846C00" w:rsidRPr="004E5403">
        <w:t xml:space="preserve">Biomass sources utilization in energy production is more and more attention. </w:t>
      </w:r>
      <w:r w:rsidR="00CF13FA" w:rsidRPr="004E5403">
        <w:t xml:space="preserve">Efficient use of the biomass potential in these countries helps to reduce the dependence on imported energy sources and reduce the </w:t>
      </w:r>
      <w:r w:rsidR="00CF7076" w:rsidRPr="004E5403">
        <w:rPr>
          <w:u w:color="FA5050"/>
        </w:rPr>
        <w:t>use</w:t>
      </w:r>
      <w:r w:rsidR="00CF13FA" w:rsidRPr="004E5403">
        <w:t xml:space="preserve"> of fossil fuel. </w:t>
      </w:r>
      <w:r w:rsidR="00BF1CC9" w:rsidRPr="004E5403">
        <w:t>Although almost all the biomass with organic carbon material can be converted into biochar by pyrolysis technology, a</w:t>
      </w:r>
      <w:r w:rsidR="00CF13FA" w:rsidRPr="004E5403">
        <w:t>gricultural waste is a cheap and available biomass in the countries</w:t>
      </w:r>
      <w:r w:rsidR="00BF1CC9" w:rsidRPr="004E5403">
        <w:t xml:space="preserve"> from the point of view of circumstance and economy,</w:t>
      </w:r>
    </w:p>
    <w:p w14:paraId="0E087C56" w14:textId="709433F0" w:rsidR="00876D69" w:rsidRPr="004E5403" w:rsidRDefault="00876D69" w:rsidP="00A81C16">
      <w:pPr>
        <w:spacing w:before="163" w:after="326" w:line="360" w:lineRule="auto"/>
        <w:jc w:val="both"/>
      </w:pPr>
      <w:r w:rsidRPr="004E5403">
        <w:t>Due to the highly porous structure, biochar</w:t>
      </w:r>
      <w:r w:rsidR="00BF1CC9" w:rsidRPr="004E5403">
        <w:t xml:space="preserve"> </w:t>
      </w:r>
      <w:r w:rsidRPr="004E5403">
        <w:t xml:space="preserve">can improve soil structure, soil water holding, which </w:t>
      </w:r>
      <w:r w:rsidR="00043D5F" w:rsidRPr="004E5403">
        <w:rPr>
          <w:u w:color="FA5050"/>
        </w:rPr>
        <w:t>increased</w:t>
      </w:r>
      <w:r w:rsidRPr="004E5403">
        <w:t xml:space="preserve"> soil fertility and crop yield, cut down the amount of chemical fertilizer and form a potential carbon sequestration.</w:t>
      </w:r>
      <w:r w:rsidR="001154AD" w:rsidRPr="004E5403">
        <w:t xml:space="preserve"> </w:t>
      </w:r>
      <w:r w:rsidR="00963A26" w:rsidRPr="004E5403">
        <w:fldChar w:fldCharType="begin" w:fldLock="1"/>
      </w:r>
      <w:r w:rsidR="00265EB0" w:rsidRPr="004E5403">
        <w:instrText>ADDIN CSL_CITATION {"citationItems":[{"id":"ITEM-1","itemData":{"DOI":"10.1016/j.agee.2011.08.015","ISBN":"0167-8809","ISSN":"01678809","abstract":"Increased crop yield is a commonly reported benefit of adding biochar to soils. However, experimental results are variable and dependent on the experimental set-up, soil properties and conditions, while causative mechanisms are yet to be fully elucidated. A statistical meta-analysis was undertaken with the aim of evaluating the relationship between biochar and crop productivity (either yield or above-ground biomass). Results showed an overall small, but statistically significant, benefit of biochar application to soils on crop productivity, with a grand mean increase of 10%. However, the mean results for each analysis performed within the meta-analysis covered a wide range (from -28% to 39%). The greatest (positive) effects with regard to soil analyses were seen in acidic (14%) and neutral pH soils (13%), and in soils with a coarse (10%) or medium texture (13%). This suggests that two of the main mechanisms for yield increase may be a liming effect and an improved water holding capacity of the soil, along with improved crop nutrient availability. The greatest positive result was seen in biochar applications at a rate of 100 t ha -1 (39%). Of the biochar feedstocks considered and in relation to crop productivity, poultry litter showed the strongest (significant) positive effect (28%), in contrast to biosolids, which were the only feedstock showing a statistically significant negative effect (-28%). However, many auxiliary data sets (i.e. information concerning co-variables) are incomplete and the full range of relevant soil types, as well as environmental and management conditions are yet to be investigated. Furthermore, only shortterm studies limited to periods of 1 to 2 years are currently available. This paper highlights the need for a strategic research effort, to allow elucidation of mechanisms, differentiated by environmental and management factors and to include studies over longer time frames. ?? 2011 Elsevier B.V.","author":[{"dropping-particle":"","family":"Jeffery","given":"S.","non-dropping-particle":"","parse-names":false,"suffix":""},{"dropping-particle":"","family":"Verheijen","given":"F. G A","non-dropping-particle":"","parse-names":false,"suffix":""},{"dropping-particle":"","family":"Velde","given":"M.","non-dropping-particle":"van der","parse-names":false,"suffix":""},{"dropping-particle":"","family":"Bastos","given":"A. C.","non-dropping-particle":"","parse-names":false,"suffix":""}],"container-title":"Agriculture, Ecosystems and Environment","id":"ITEM-1","issued":{"date-parts":[["2011"]]},"title":"A quantitative review of the effects of biochar application to soils on crop productivity using meta-analysis","type":"article-journal"},"uris":["http://www.mendeley.com/documents/?uuid=6b33b011-8ed8-4e0e-8006-bfc3e6a23b5a"]}],"mendeley":{"formattedCitation":"(Jeffery &lt;i&gt;et al.&lt;/i&gt;, 2011)","plainTextFormattedCitation":"(Jeffery et al., 2011)","previouslyFormattedCitation":"(Jeffery &lt;i&gt;et al.&lt;/i&gt;, 2011)"},"properties":{"noteIndex":0},"schema":"https://github.com/citation-style-language/schema/raw/master/csl-citation.json"}</w:instrText>
      </w:r>
      <w:r w:rsidR="00963A26" w:rsidRPr="004E5403">
        <w:fldChar w:fldCharType="separate"/>
      </w:r>
      <w:r w:rsidR="00963A26" w:rsidRPr="004E5403">
        <w:t xml:space="preserve">(Jeffery </w:t>
      </w:r>
      <w:r w:rsidR="00963A26" w:rsidRPr="004E5403">
        <w:rPr>
          <w:i/>
        </w:rPr>
        <w:t>et al.</w:t>
      </w:r>
      <w:r w:rsidR="00963A26" w:rsidRPr="004E5403">
        <w:t>, 2011)</w:t>
      </w:r>
      <w:r w:rsidR="00963A26" w:rsidRPr="004E5403">
        <w:fldChar w:fldCharType="end"/>
      </w:r>
      <w:r w:rsidR="0025764E" w:rsidRPr="004E5403">
        <w:t xml:space="preserve"> The main application of biochar is the long-term carbon storage</w:t>
      </w:r>
      <w:r w:rsidR="0025764E" w:rsidRPr="004E5403">
        <w:rPr>
          <w:u w:color="FA5050"/>
        </w:rPr>
        <w:t xml:space="preserve"> in</w:t>
      </w:r>
      <w:r w:rsidR="00CF7076" w:rsidRPr="004E5403">
        <w:rPr>
          <w:u w:color="FA5050"/>
        </w:rPr>
        <w:t xml:space="preserve"> </w:t>
      </w:r>
      <w:r w:rsidR="00043D5F" w:rsidRPr="004E5403">
        <w:rPr>
          <w:u w:color="FA5050"/>
        </w:rPr>
        <w:t>soil</w:t>
      </w:r>
      <w:r w:rsidR="0025764E" w:rsidRPr="004E5403">
        <w:t>.</w:t>
      </w:r>
      <w:r w:rsidR="0025764E" w:rsidRPr="004E5403">
        <w:fldChar w:fldCharType="begin" w:fldLock="1"/>
      </w:r>
      <w:r w:rsidR="00AB4734" w:rsidRPr="004E5403">
        <w:instrText>ADDIN CSL_CITATION {"citationItems":[{"id":"ITEM-1","itemData":{"DOI":"10.1016/j.fuel.2011.08.044","ISBN":"0016-2361","ISSN":"00162361","abstract":"Biochar, a solid product of biomass pyrolysis, is a promising concept for climate change mitigation and adaptation, as it can sequester atmospheric CO2while improving quality of soil where it is stored. However, for this potential to be realised, it is necessary for biochar to have high environmental stability, i.e., resist various decomposition processes over long time. The main objective of this work has been to relate biochar production conditions to the yield, and properties of biochar, particularly its long-term stability. We used our lab-scale pyrolysis facilities to produce biochar at three temperatures between 350 °C and 550 °C, from selected feedstock (pine, mixed larch and spruce chips, softwood pellets). We measured the yield of biochar and then used an accelerated ageing assay to obtain information on the stability of biochar. Such information is very important for the assessment of the climate change mitigation potential of biochar, as it has not yet been clearly defined what proportion of biochar actually remains \" permanently\" sequestered and how much is released back to the atmosphere in the short to medium term. The results of this work showed that despite increase in the stability of biochar with increasing pyrolysis temperature, the yield of stable biochar fraction is nearly independent of the temperature. These findings are essential for the optimisation of pyrolysis conditions for production of biochar with selected properties, as well as for modelling biochar systems and their climate change mitigation potential as compared to other uses of biomass, such as bioenergy, biofuels and/or chemicals. © 2012 Elsevier Ltd. All rights reserved.","author":[{"dropping-particle":"","family":"Mašek","given":"Ondřej","non-dropping-particle":"","parse-names":false,"suffix":""},{"dropping-particle":"","family":"Brownsort","given":"Peter","non-dropping-particle":"","parse-names":false,"suffix":""},{"dropping-particle":"","family":"Cross","given":"Andrew","non-dropping-particle":"","parse-names":false,"suffix":""},{"dropping-particle":"","family":"Sohi","given":"Saran","non-dropping-particle":"","parse-names":false,"suffix":""}],"container-title":"Fuel","id":"ITEM-1","issued":{"date-parts":[["2013"]]},"title":"Influence of production conditions on the yield and environmental stability of biochar","type":"paper-conference"},"uris":["http://www.mendeley.com/documents/?uuid=9a287ebe-cafa-4214-b5de-84aa1bcd23ca"]}],"mendeley":{"formattedCitation":"(Mašek &lt;i&gt;et al.&lt;/i&gt;, 2013)","plainTextFormattedCitation":"(Mašek et al., 2013)","previouslyFormattedCitation":"(Mašek &lt;i&gt;et al.&lt;/i&gt;, 2013)"},"properties":{"noteIndex":0},"schema":"https://github.com/citation-style-language/schema/raw/master/csl-citation.json"}</w:instrText>
      </w:r>
      <w:r w:rsidR="0025764E" w:rsidRPr="004E5403">
        <w:fldChar w:fldCharType="separate"/>
      </w:r>
      <w:r w:rsidR="0025764E" w:rsidRPr="004E5403">
        <w:t xml:space="preserve">(Mašek </w:t>
      </w:r>
      <w:r w:rsidR="0025764E" w:rsidRPr="004E5403">
        <w:rPr>
          <w:i/>
        </w:rPr>
        <w:t>et al.</w:t>
      </w:r>
      <w:r w:rsidR="0025764E" w:rsidRPr="004E5403">
        <w:t>, 2013)</w:t>
      </w:r>
      <w:r w:rsidR="0025764E" w:rsidRPr="004E5403">
        <w:fldChar w:fldCharType="end"/>
      </w:r>
    </w:p>
    <w:p w14:paraId="64D30630" w14:textId="19033190" w:rsidR="00FC366F" w:rsidRPr="004E5403" w:rsidRDefault="00963A26" w:rsidP="00A81C16">
      <w:pPr>
        <w:spacing w:before="163" w:after="326" w:line="360" w:lineRule="auto"/>
        <w:jc w:val="both"/>
      </w:pPr>
      <w:r w:rsidRPr="004E5403">
        <w:t>Many researches show that biochar application to soil can significantly increase total DOC(dissolved organic carbon) and total MBC (microbial biomass)</w:t>
      </w:r>
      <w:r w:rsidR="00265EB0" w:rsidRPr="004E5403">
        <w:t xml:space="preserve">, enhance the soil carbon storage. </w:t>
      </w:r>
      <w:r w:rsidR="00265EB0" w:rsidRPr="004E5403">
        <w:fldChar w:fldCharType="begin" w:fldLock="1"/>
      </w:r>
      <w:r w:rsidR="00265EB0" w:rsidRPr="004E5403">
        <w:instrText>ADDIN CSL_CITATION {"citationItems":[{"id":"ITEM-1","itemData":{"DOI":"10.1016/S2095-3119(13)60704-2","ISBN":"2095-3119","ISSN":"20953119","abstract":"Whether the biochar amendment could affect soil organic matter (SOM) turnover and hence soil carbon (C) stock remains poorly understood. Effects of the addition of13C-labelled rice straw or its pyrolysed biochar at 250 or 350°C to a sugarcane soil (Ferrosol) on soil labile C (dissolved organic C, DOC; microbial biomass C, MBC; and mineralizable C, MC) and soil organic C (SOC) were investigated after 112 d of laboratory incubation at 25°C. Four treatments were examined as (1) the control soil without amendment (Soil); (2) soil plus13C-labelled rice straw (Soil+Straw); (3) soil plus 250°C biochar (Soil+B250) and (4) soil plus 350°C biochar (Soil+B350). Compared to un-pyrolysed straw, biochars generally had an increased aryl C, carboxyl C, C and nitrogen concentrations, a decreased O-alkyl C and C:N ratio, but similar alkyl C and δ13C (1 742-1 877 ‰). Among treatments, significant higher DOC, MBC and MC derived from the new C (straw or biochar) ranked as Soil+Straw&gt;Soil+B250&gt;Soil+B350, whilst significant higher SOC from the new C as Soil+B250&gt;Soil+Straw≈Soil+B350. Compared to Soil, DOC and MBC derived from the native soil were decreased under straw or biochar addition, whilst MC from the native soil was increased under straw addition but decreased under biochar addition. Meanwhile, native SOC was similar among the treatments, irrespective of the straw or biochar addition. Compared to Soil, significant higher total DOC and total MBC were under Soil+Straw, but not under Soil+B250 and Soil+B350, whilst significant higher total MC and total SOC were under straw or biochar addition, except for MC under Soil+B350. Our results demonstrated that the application of biochar to soil may be an appropriate management practice for increasing soil C storage. © 2014 Chinese Academy of Agricultural Sciences.","author":[{"dropping-particle":"","family":"Yin","given":"Yun feng","non-dropping-particle":"","parse-names":false,"suffix":""},{"dropping-particle":"","family":"He","given":"Xin hua","non-dropping-particle":"","parse-names":false,"suffix":""},{"dropping-particle":"","family":"Gao","given":"Ren","non-dropping-particle":"","parse-names":false,"suffix":""},{"dropping-particle":"","family":"Ma","given":"Hong liang","non-dropping-particle":"","parse-names":false,"suffix":""},{"dropping-particle":"","family":"Yang","given":"Yu sheng","non-dropping-particle":"","parse-names":false,"suffix":""}],"container-title":"Journal of Integrative Agriculture","id":"ITEM-1","issued":{"date-parts":[["2014"]]},"title":"Effects of rice straw and its biochar addition on soil labile carbon and soil organic carbon","type":"article-journal"},"uris":["http://www.mendeley.com/documents/?uuid=a302ba48-7c7f-4f81-83c9-c351c0f8e686"]}],"mendeley":{"formattedCitation":"(Yin &lt;i&gt;et al.&lt;/i&gt;, 2014)","plainTextFormattedCitation":"(Yin et al., 2014)","previouslyFormattedCitation":"(Yin &lt;i&gt;et al.&lt;/i&gt;, 2014)"},"properties":{"noteIndex":0},"schema":"https://github.com/citation-style-language/schema/raw/master/csl-citation.json"}</w:instrText>
      </w:r>
      <w:r w:rsidR="00265EB0" w:rsidRPr="004E5403">
        <w:fldChar w:fldCharType="separate"/>
      </w:r>
      <w:r w:rsidR="00265EB0" w:rsidRPr="004E5403">
        <w:t xml:space="preserve">(Yin </w:t>
      </w:r>
      <w:r w:rsidR="00265EB0" w:rsidRPr="004E5403">
        <w:rPr>
          <w:i/>
        </w:rPr>
        <w:t>et al.</w:t>
      </w:r>
      <w:r w:rsidR="00265EB0" w:rsidRPr="004E5403">
        <w:t>, 2014)</w:t>
      </w:r>
      <w:r w:rsidR="00265EB0" w:rsidRPr="004E5403">
        <w:fldChar w:fldCharType="end"/>
      </w:r>
      <w:r w:rsidR="00265EB0" w:rsidRPr="004E5403">
        <w:t xml:space="preserve"> It can also improve the water holding capacity and neutralizes the pH</w:t>
      </w:r>
      <w:r w:rsidR="00CF7076" w:rsidRPr="004E5403">
        <w:rPr>
          <w:u w:color="FA5050"/>
        </w:rPr>
        <w:t>for</w:t>
      </w:r>
      <w:r w:rsidR="00265EB0" w:rsidRPr="004E5403">
        <w:t>y its highly porous structure and pH value.</w:t>
      </w:r>
      <w:r w:rsidR="00265EB0" w:rsidRPr="004E5403">
        <w:fldChar w:fldCharType="begin" w:fldLock="1"/>
      </w:r>
      <w:r w:rsidR="00AE5CD8" w:rsidRPr="004E5403">
        <w:instrText>ADDIN CSL_CITATION {"citationItems":[{"id":"ITEM-1","itemData":{"DOI":"10.1016/S0065-2113(10)05002-9","ISBN":"9780123810236","ISSN":"00652113","PMID":"22237173","abstract":"Agricultural activities and soils release greenhouse gases, and additional emissions occur in the conversion of land from other uses. Unlike natural lands, active management offers the possibility to increase terrestrial stores of carbon in various forms in soil. The potential to sequester carbon as thermally stabilized (charred) biomass using existing organic resource is estimated to be at least 1 Gt yr-1and \"biochar,\" defined by its useful application to soil, is expected to provide a benefit from enduring physical and chemical properties. Studies of charcoal tend to suggest stability in the order of 1000 years in the natural environment, and various analytical techniques inform quantification and an understanding of turnover processes. Other types of biochar, such as those produced under zero-oxygen conditions have been studied less, but costs associated with logistics and opportunity costs from diversion from energy or an active form in soil demand certainty and predictability of the agronomic return, especially until eligibility for carbon credits has been established. The mechanisms of biochar function in soil, which appear to be sensitive to the conditions prevailing during its formation or manufacture, are also affected by the material from which it is produced. Proposed mechanisms and some experimental evidence point to added environmental function in the mitigation of diffuse pollution and emissions of trace gases from soil; precluding the possibility of contaminants accumulating in soil from the incorporation of biochar is important to ensure safety and regulatory compliance. © 2010 Elsevier Inc.","author":[{"dropping-particle":"","family":"Sohi","given":"S. P.","non-dropping-particle":"","parse-names":false,"suffix":""},{"dropping-particle":"","family":"Krull","given":"E.","non-dropping-particle":"","parse-names":false,"suffix":""},{"dropping-particle":"","family":"Lopez-Capel","given":"E.","non-dropping-particle":"","parse-names":false,"suffix":""},{"dropping-particle":"","family":"Bol","given":"R.","non-dropping-particle":"","parse-names":false,"suffix":""}],"container-title":"Advances in Agronomy","id":"ITEM-1","issued":{"date-parts":[["2010"]]},"title":"A review of biochar and its use and function in soil","type":"article-journal"},"uris":["http://www.mendeley.com/documents/?uuid=df110d0e-2248-4177-a7fc-e3554f8d2c62"]}],"mendeley":{"formattedCitation":"(Sohi &lt;i&gt;et al.&lt;/i&gt;, 2010)","plainTextFormattedCitation":"(Sohi et al., 2010)","previouslyFormattedCitation":"(Sohi &lt;i&gt;et al.&lt;/i&gt;, 2010)"},"properties":{"noteIndex":0},"schema":"https://github.com/citation-style-language/schema/raw/master/csl-citation.json"}</w:instrText>
      </w:r>
      <w:r w:rsidR="00265EB0" w:rsidRPr="004E5403">
        <w:fldChar w:fldCharType="separate"/>
      </w:r>
      <w:r w:rsidR="00265EB0" w:rsidRPr="004E5403">
        <w:t xml:space="preserve">(Sohi </w:t>
      </w:r>
      <w:r w:rsidR="00265EB0" w:rsidRPr="004E5403">
        <w:rPr>
          <w:i/>
        </w:rPr>
        <w:t>et al.</w:t>
      </w:r>
      <w:r w:rsidR="00265EB0" w:rsidRPr="004E5403">
        <w:t>, 2010)</w:t>
      </w:r>
      <w:r w:rsidR="00265EB0" w:rsidRPr="004E5403">
        <w:fldChar w:fldCharType="end"/>
      </w:r>
      <w:r w:rsidR="00265EB0" w:rsidRPr="004E5403">
        <w:t xml:space="preserve"> </w:t>
      </w:r>
      <w:r w:rsidR="00AE5CD8" w:rsidRPr="004E5403">
        <w:t xml:space="preserve"> The microbial decomposition and chemical transformation reaction of biochar is slow so that  it</w:t>
      </w:r>
      <w:r w:rsidR="00876D69" w:rsidRPr="004E5403">
        <w:t xml:space="preserve"> can be storage for thousands of years</w:t>
      </w:r>
      <w:r w:rsidR="00AE5CD8" w:rsidRPr="004E5403">
        <w:fldChar w:fldCharType="begin" w:fldLock="1"/>
      </w:r>
      <w:r w:rsidR="00AE5CD8" w:rsidRPr="004E5403">
        <w:instrText>ADDIN CSL_CITATION {"citationItems":[{"id":"ITEM-1","itemData":{"DOI":"10.4155/cmt.10.32","ISBN":"1758-3004","ISSN":"17583004","abstract":"Biochar is not a structured homogeneous material; rather it possesses a range of chemical structures and a heterogeneous elemental composition. This variability is based on the conditions of pyrolysis and the biomass parent material, with biochar spanning the range of various forms of black carbon. Thereby, this variability induces a broad spectrum in the observed rates of reactivity and, correspondingly, the overall chemical and microbial stability. From evaluating the current biochar and black carbon degradation studies, there is the suggestion of an overall relationship in biochar stability as a function of the molar ratio of oxygen to carbon (O:C) in the resulting black carbon. In general, a molar ratio of O:C lower than 0.2 appears to provide, at minimum, a 1000-year biochar half-life. The O:C ratio is a function of production temperature, but also accounts for other impacts (e.g., parent material and post-production conditioning/oxidation) that are not captured solely with production temperature. Th...","author":[{"dropping-particle":"","family":"Spokas","given":"Kurt A.","non-dropping-particle":"","parse-names":false,"suffix":""}],"container-title":"Carbon Management","id":"ITEM-1","issued":{"date-parts":[["2010"]]},"title":"Review of the stability of biochar in soils: Predictability of O:C molar ratios","type":"article"},"uris":["http://www.mendeley.com/documents/?uuid=8c192374-4d35-4589-a2ae-1e7cc9fe12bd"]}],"mendeley":{"formattedCitation":"(Spokas, 2010)","plainTextFormattedCitation":"(Spokas, 2010)","previouslyFormattedCitation":"(Spokas, 2010)"},"properties":{"noteIndex":0},"schema":"https://github.com/citation-style-language/schema/raw/master/csl-citation.json"}</w:instrText>
      </w:r>
      <w:r w:rsidR="00AE5CD8" w:rsidRPr="004E5403">
        <w:fldChar w:fldCharType="separate"/>
      </w:r>
      <w:r w:rsidR="00AE5CD8" w:rsidRPr="004E5403">
        <w:t>(Spokas, 2010)</w:t>
      </w:r>
      <w:r w:rsidR="00AE5CD8" w:rsidRPr="004E5403">
        <w:fldChar w:fldCharType="end"/>
      </w:r>
      <w:r w:rsidR="00AE5CD8" w:rsidRPr="004E5403">
        <w:fldChar w:fldCharType="begin" w:fldLock="1"/>
      </w:r>
      <w:r w:rsidR="00E93B33" w:rsidRPr="004E5403">
        <w:instrText>ADDIN CSL_CITATION {"citationItems":[{"id":"ITEM-1","itemData":{"DOI":"10.1016/j.scitotenv.2006.06.007","ISBN":"0048-9697","ISSN":"00489697","PMID":"16860374","abstract":"Black carbon (BC) is ubiquitous in terrestrial environments and its unique physical and chemical properties suggest that it may play an important role in the global carbon budget (GCB). A critical issue is whether the global production of BC results in significant amounts of carbon (C) being removed from the short-term bio-atmospheric carbon cycle and transferred to the long-term geological carbon cycle. Several dozen field and laboratory based studies of BC formation during the burning of biomass have been documented. Findings are difficult to interpret because they have been expressed in an inconsistent manner, and because different physical and chemical methods have been used to derive them. High error terms documented in many of these studies also highlight the problems associated with the quantification of the amount of biomass C consumed in fire, the amount of residue produced and the constituents of that residue. To be able to estimate the potential for BC as a carbon sink, issues regarding its definition, the methods used in its identification and measurement, and the way it is expressed in relation to other components of the carbon cycle need to be addressed. This paper presents BC data in a standard way; BC production as a percentage of the amount of C consumed by fire (BC/CC), which can be readily integrated into a larger carbon budget. Results from previous studies and new data from Australian ecosystems were recalculated in this way. As part of this process, several BC estimates derived solely from physical methods were discarded, based on their inability to accurately identify and quantify the BC component of the post-fire residue. Instead, more focus was placed on BC estimates obtained by chemical methods. This recalculated data lowered the estimate for BC formation in forest fires from 4% to 5% to &lt; 3% BC/CC. For savannah and grassland fires a value of &lt; 3% is consistent with reported data, but considerable variation among estimates remains. An updated flow-chart linking the sources, fluxes and pools of BC formed in the terrestrial environment with the aquatic and marine environments, and estimates of mean residence times for BC are also presented. © 2006 Elsevier B.V. All rights reserved.","author":[{"dropping-particle":"","family":"Forbes","given":"M. S.","non-dropping-particle":"","parse-names":false,"suffix":""},{"dropping-particle":"","family":"Raison","given":"R. J.","non-dropping-particle":"","parse-names":false,"suffix":""},{"dropping-particle":"","family":"Skjemstad","given":"J. O.","non-dropping-particle":"","parse-names":false,"suffix":""}],"container-title":"Science of the Total Environment","id":"ITEM-1","issued":{"date-parts":[["2006"]]},"title":"Formation, transformation and transport of black carbon (charcoal) in terrestrial and aquatic ecosystems","type":"article-journal"},"uris":["http://www.mendeley.com/documents/?uuid=bf80d01b-5a2b-4478-9250-f01d5d160cca"]}],"mendeley":{"formattedCitation":"(Forbes, Raison and Skjemstad, 2006)","plainTextFormattedCitation":"(Forbes, Raison and Skjemstad, 2006)","previouslyFormattedCitation":"(Forbes, Raison and Skjemstad, 2006)"},"properties":{"noteIndex":0},"schema":"https://github.com/citation-style-language/schema/raw/master/csl-citation.json"}</w:instrText>
      </w:r>
      <w:r w:rsidR="00AE5CD8" w:rsidRPr="004E5403">
        <w:fldChar w:fldCharType="separate"/>
      </w:r>
      <w:r w:rsidR="00AE5CD8" w:rsidRPr="004E5403">
        <w:t>(Forbes, Raison and Skjemstad, 2006)</w:t>
      </w:r>
      <w:r w:rsidR="00AE5CD8" w:rsidRPr="004E5403">
        <w:fldChar w:fldCharType="end"/>
      </w:r>
      <w:r w:rsidR="00DA2888" w:rsidRPr="004E5403">
        <w:t>, much longer than agricultural waste and compost,</w:t>
      </w:r>
      <w:r w:rsidR="00AE5CD8" w:rsidRPr="004E5403">
        <w:t xml:space="preserve"> which</w:t>
      </w:r>
      <w:r w:rsidR="00DA2888" w:rsidRPr="004E5403">
        <w:t xml:space="preserve"> slow</w:t>
      </w:r>
      <w:r w:rsidR="00AE5CD8" w:rsidRPr="004E5403">
        <w:t>s</w:t>
      </w:r>
      <w:r w:rsidR="00876D69" w:rsidRPr="004E5403">
        <w:t xml:space="preserve"> down the rate fixed carbon returned to the atmosphere and reduce the methane and nitric oxides emission from the decomposition process of biomass, which is 20 times more potent </w:t>
      </w:r>
      <w:r w:rsidR="00DA2888" w:rsidRPr="004E5403">
        <w:t xml:space="preserve">greenhouse effect </w:t>
      </w:r>
      <w:r w:rsidR="00876D69" w:rsidRPr="004E5403">
        <w:t>than carbon dioxide.</w:t>
      </w:r>
      <w:r w:rsidR="00DA2888" w:rsidRPr="004E5403">
        <w:t xml:space="preserve"> </w:t>
      </w:r>
      <w:r w:rsidR="00DA2888" w:rsidRPr="004E5403">
        <w:fldChar w:fldCharType="begin" w:fldLock="1"/>
      </w:r>
      <w:r w:rsidR="00DA2888" w:rsidRPr="004E5403">
        <w:instrText>ADDIN CSL_CITATION {"citationItems":[{"id":"ITEM-1","itemData":{"DOI":"10.1016/j.biortech.2012.12.165","ISBN":"1873-2976 (Electronic) 0960-8524 (Linking)","ISSN":"18732976","PMID":"23376202","abstract":"Conocarpus wastes were pyrolyzed at different temperatures (200-800 ??C) to investigate their impact on characteristics and chemical composition of biochars. As pyrolysis temperature increased, ash content, pH, electrical conductivity, basic functional groups, carbon stability, and total content of C, N, P, K, Ca, and Mg increased while biochar yield, total content of O, H and S, unstable form of organic C and acidic functional groups decreased. The ratios of O/C, H/C, (O. +. N)/C, and (O + N + S)/C tended to decrease with temperature. The data of Fourier transformation infrared indicate an increase in aromaticity and a decrease in polarity of biochar produced at a high temperature. With pyrolysis temperature, cellulose loss and crystalline mineral components increased, as indicated by X-ray diffraction analysis and scanning electron microscope images. Results suggest that biochar pyrolized at high temperature may possess a higher carbon sequestration potential when applied to the soil compared to that obtained at low temperature. ?? 2012 Elsevier Ltd.","author":[{"dropping-particle":"","family":"Al-Wabel","given":"Mohammad I.","non-dropping-particle":"","parse-names":false,"suffix":""},{"dropping-particle":"","family":"Al-Omran","given":"Abdulrasoul","non-dropping-particle":"","parse-names":false,"suffix":""},{"dropping-particle":"","family":"El-Naggar","given":"Ahmed H.","non-dropping-particle":"","parse-names":false,"suffix":""},{"dropping-particle":"","family":"Nadeem","given":"Mahmoud","non-dropping-particle":"","parse-names":false,"suffix":""},{"dropping-particle":"","family":"Usman","given":"Adel R A","non-dropping-particle":"","parse-names":false,"suffix":""}],"container-title":"Bioresource Technology","id":"ITEM-1","issued":{"date-parts":[["2013"]]},"title":"Pyrolysis temperature induced changes in characteristics and chemical composition of biochar produced from conocarpus wastes","type":"article-journal"},"uris":["http://www.mendeley.com/documents/?uuid=0dfe6f42-db74-4d95-a8e6-3ce2e02601c3"]}],"mendeley":{"formattedCitation":"(Al-Wabel &lt;i&gt;et al.&lt;/i&gt;, 2013)","plainTextFormattedCitation":"(Al-Wabel et al., 2013)","previouslyFormattedCitation":"(Al-Wabel &lt;i&gt;et al.&lt;/i&gt;, 2013)"},"properties":{"noteIndex":0},"schema":"https://github.com/citation-style-language/schema/raw/master/csl-citation.json"}</w:instrText>
      </w:r>
      <w:r w:rsidR="00DA2888" w:rsidRPr="004E5403">
        <w:fldChar w:fldCharType="separate"/>
      </w:r>
      <w:r w:rsidR="00DA2888" w:rsidRPr="004E5403">
        <w:t xml:space="preserve">(Al-Wabel </w:t>
      </w:r>
      <w:r w:rsidR="00DA2888" w:rsidRPr="004E5403">
        <w:rPr>
          <w:i/>
        </w:rPr>
        <w:t>et al.</w:t>
      </w:r>
      <w:r w:rsidR="00DA2888" w:rsidRPr="004E5403">
        <w:t>, 2013)</w:t>
      </w:r>
      <w:r w:rsidR="00DA2888" w:rsidRPr="004E5403">
        <w:fldChar w:fldCharType="end"/>
      </w:r>
      <w:r w:rsidR="00B87D9F" w:rsidRPr="004E5403">
        <w:t xml:space="preserve"> </w:t>
      </w:r>
    </w:p>
    <w:p w14:paraId="0EA144E5" w14:textId="67D14444" w:rsidR="00876D69" w:rsidRPr="004E5403" w:rsidRDefault="00876D69" w:rsidP="00A81C16">
      <w:pPr>
        <w:spacing w:before="163" w:after="326" w:line="360" w:lineRule="auto"/>
        <w:jc w:val="both"/>
      </w:pPr>
      <w:r w:rsidRPr="004E5403">
        <w:lastRenderedPageBreak/>
        <w:t>Through photosynthesis, the plants absorb carbon dioxide and release oxygen, and fixed carbon dioxide into biomass and soil. The biochar improved the property of soil, increased plant growth, providing a positive feedback. In addition, energy generated in the processing of pyrolysis can replace parts of the fossil fuel.</w:t>
      </w:r>
    </w:p>
    <w:p w14:paraId="3F6D5DCC" w14:textId="77777777" w:rsidR="009E4181" w:rsidRPr="004E5403" w:rsidRDefault="009E4181" w:rsidP="00A81C16">
      <w:pPr>
        <w:spacing w:before="163" w:after="326" w:line="360" w:lineRule="auto"/>
        <w:jc w:val="both"/>
      </w:pPr>
      <w:r w:rsidRPr="004E5403">
        <w:drawing>
          <wp:inline distT="0" distB="0" distL="0" distR="0" wp14:anchorId="7D998A5D" wp14:editId="14BA631D">
            <wp:extent cx="5274310" cy="2291080"/>
            <wp:effectExtent l="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srcRect l="1788" t="7152" r="2060" b="9373"/>
                    <a:stretch>
                      <a:fillRect/>
                    </a:stretch>
                  </pic:blipFill>
                  <pic:spPr>
                    <a:xfrm>
                      <a:off x="0" y="0"/>
                      <a:ext cx="5274310" cy="2291080"/>
                    </a:xfrm>
                    <a:prstGeom prst="rect">
                      <a:avLst/>
                    </a:prstGeom>
                  </pic:spPr>
                </pic:pic>
              </a:graphicData>
            </a:graphic>
          </wp:inline>
        </w:drawing>
      </w:r>
    </w:p>
    <w:p w14:paraId="6234C270" w14:textId="3B247F80" w:rsidR="009E4181" w:rsidRPr="004E5403" w:rsidRDefault="009E4181" w:rsidP="004C723A">
      <w:pPr>
        <w:pStyle w:val="af1"/>
        <w:spacing w:before="163" w:after="326"/>
      </w:pPr>
      <w:bookmarkStart w:id="3" w:name="_Toc522382766"/>
      <w:r w:rsidRPr="004E5403">
        <w:t xml:space="preserve">Figure </w:t>
      </w:r>
      <w:r w:rsidR="008D5953" w:rsidRPr="004E5403">
        <w:fldChar w:fldCharType="begin"/>
      </w:r>
      <w:r w:rsidR="008D5953" w:rsidRPr="004E5403">
        <w:instrText xml:space="preserve"> SEQ Figure \* ARABIC </w:instrText>
      </w:r>
      <w:r w:rsidR="008D5953" w:rsidRPr="004E5403">
        <w:fldChar w:fldCharType="separate"/>
      </w:r>
      <w:r w:rsidR="004C37BF" w:rsidRPr="004E5403">
        <w:t>1</w:t>
      </w:r>
      <w:r w:rsidR="008D5953" w:rsidRPr="004E5403">
        <w:fldChar w:fldCharType="end"/>
      </w:r>
      <w:r w:rsidRPr="004E5403">
        <w:t xml:space="preserve"> Benefits of biochar utilization</w:t>
      </w:r>
      <w:bookmarkEnd w:id="3"/>
    </w:p>
    <w:p w14:paraId="3D4F0DAC" w14:textId="40B9FA5C" w:rsidR="00876D69" w:rsidRPr="004E5403" w:rsidRDefault="00876D69" w:rsidP="00A81C16">
      <w:pPr>
        <w:spacing w:before="163" w:after="326" w:line="360" w:lineRule="auto"/>
        <w:jc w:val="both"/>
      </w:pPr>
      <w:r w:rsidRPr="004E5403">
        <w:t xml:space="preserve">The original method to produce biochar is long time </w:t>
      </w:r>
      <w:r w:rsidRPr="004E5403">
        <w:rPr>
          <w:u w:color="FA5050"/>
        </w:rPr>
        <w:t>flameless</w:t>
      </w:r>
      <w:r w:rsidRPr="004E5403">
        <w:t xml:space="preserve"> combustion of biomass in the absence of oxygen covered the soil</w:t>
      </w:r>
      <w:r w:rsidR="00E93B33" w:rsidRPr="004E5403">
        <w:t>, the old and polluting methods such as mound kilns</w:t>
      </w:r>
      <w:r w:rsidR="00E93B33" w:rsidRPr="004E5403">
        <w:fldChar w:fldCharType="begin" w:fldLock="1"/>
      </w:r>
      <w:r w:rsidR="009B2C66" w:rsidRPr="004E5403">
        <w:instrText>ADDIN CSL_CITATION {"citationItems":[{"id":"ITEM-1","itemData":{"ISSN":"0888-5885","abstract":"Title from contents page (ACS Publications, viewed Aug. 30, 2006).","author":[{"dropping-particle":"","family":"American Chemical Society.","given":"Christophe","non-dropping-particle":"","parse-names":false,"suffix":""},{"dropping-particle":"","family":"ARZAMENDI","given":"Gurutze","non-dropping-particle":"","parse-names":false,"suffix":""},{"dropping-particle":"","family":"LEIZA","given":"Josh R","non-dropping-particle":"","parse-names":false,"suffix":""},{"dropping-particle":"","family":"SCHOONBROOD","given":"Harold A S","non-dropping-particle":"","parse-names":false,"suffix":""},{"dropping-particle":"","family":"CHARMOT","given":"Dominique","non-dropping-particle":"","parse-names":false,"suffix":""},{"dropping-particle":"","family":"ASUA","given":"José M","non-dropping-particle":"","parse-names":false,"suffix":""}],"container-title":"Industrial &amp; engineering chemistry research","id":"ITEM-1","issued":{"date-parts":[["1987"]]},"title":"Industrial &amp;amp; engineering chemistry research.","type":"book"},"uris":["http://www.mendeley.com/documents/?uuid=416652d2-b3ca-4353-84f6-f70ac673ffd7"]}],"mendeley":{"formattedCitation":"(American Chemical Society. &lt;i&gt;et al.&lt;/i&gt;, 1987)","plainTextFormattedCitation":"(American Chemical Society. et al., 1987)","previouslyFormattedCitation":"(American Chemical Society. &lt;i&gt;et al.&lt;/i&gt;, 1987)"},"properties":{"noteIndex":0},"schema":"https://github.com/citation-style-language/schema/raw/master/csl-citation.json"}</w:instrText>
      </w:r>
      <w:r w:rsidR="00E93B33" w:rsidRPr="004E5403">
        <w:fldChar w:fldCharType="separate"/>
      </w:r>
      <w:r w:rsidR="00E93B33" w:rsidRPr="004E5403">
        <w:t xml:space="preserve">(American Chemical Society. </w:t>
      </w:r>
      <w:r w:rsidR="00E93B33" w:rsidRPr="004E5403">
        <w:rPr>
          <w:i/>
        </w:rPr>
        <w:t>et al.</w:t>
      </w:r>
      <w:r w:rsidR="00E93B33" w:rsidRPr="004E5403">
        <w:t>, 1987)</w:t>
      </w:r>
      <w:r w:rsidR="00E93B33" w:rsidRPr="004E5403">
        <w:fldChar w:fldCharType="end"/>
      </w:r>
      <w:r w:rsidR="00790F75" w:rsidRPr="004E5403">
        <w:t>. But it</w:t>
      </w:r>
      <w:r w:rsidRPr="004E5403">
        <w:t xml:space="preserve"> releases CO2, black carbon and other greenhouse </w:t>
      </w:r>
      <w:r w:rsidR="00043D5F" w:rsidRPr="004E5403">
        <w:rPr>
          <w:u w:color="FA5050"/>
        </w:rPr>
        <w:t>gas</w:t>
      </w:r>
      <w:r w:rsidRPr="004E5403">
        <w:t xml:space="preserve"> even toxins into the air and the ground</w:t>
      </w:r>
      <w:r w:rsidR="00231E71" w:rsidRPr="004E5403">
        <w:t>, not suitable for sustainable biochar production</w:t>
      </w:r>
      <w:r w:rsidRPr="004E5403">
        <w:t>.</w:t>
      </w:r>
    </w:p>
    <w:p w14:paraId="5C119B74" w14:textId="1B052681" w:rsidR="00B87D9F" w:rsidRPr="004E5403" w:rsidRDefault="00876D69" w:rsidP="00A81C16">
      <w:pPr>
        <w:spacing w:before="163" w:after="326" w:line="360" w:lineRule="auto"/>
        <w:jc w:val="both"/>
      </w:pPr>
      <w:r w:rsidRPr="004E5403">
        <w:t>In modern pyrolysis processes</w:t>
      </w:r>
      <w:r w:rsidR="00231E71" w:rsidRPr="004E5403">
        <w:t xml:space="preserve">, it </w:t>
      </w:r>
      <w:r w:rsidR="009B2C66" w:rsidRPr="004E5403">
        <w:t xml:space="preserve">is clean and </w:t>
      </w:r>
      <w:r w:rsidR="00043D5F" w:rsidRPr="004E5403">
        <w:rPr>
          <w:u w:color="FA5050"/>
        </w:rPr>
        <w:t>economy</w:t>
      </w:r>
      <w:r w:rsidR="009B2C66" w:rsidRPr="004E5403">
        <w:t xml:space="preserve"> that </w:t>
      </w:r>
      <w:r w:rsidR="00231E71" w:rsidRPr="004E5403">
        <w:t xml:space="preserve">can also </w:t>
      </w:r>
      <w:r w:rsidR="00CF7076" w:rsidRPr="004E5403">
        <w:rPr>
          <w:u w:color="FA5050"/>
        </w:rPr>
        <w:t>produce</w:t>
      </w:r>
      <w:r w:rsidR="00231E71" w:rsidRPr="004E5403">
        <w:t xml:space="preserve"> by-product such as bio-oil and </w:t>
      </w:r>
      <w:r w:rsidR="00231E71" w:rsidRPr="004E5403">
        <w:rPr>
          <w:u w:color="FA5050"/>
        </w:rPr>
        <w:t>syngas</w:t>
      </w:r>
      <w:r w:rsidR="009B2C66" w:rsidRPr="004E5403">
        <w:t>.</w:t>
      </w:r>
      <w:r w:rsidR="009B2C66" w:rsidRPr="004E5403">
        <w:fldChar w:fldCharType="begin" w:fldLock="1"/>
      </w:r>
      <w:r w:rsidR="0025764E" w:rsidRPr="004E5403">
        <w:instrText>ADDIN CSL_CITATION {"citationItems":[{"id":"ITEM-1","itemData":{"DOI":"10.1016/j.forpol.2009.07.001","ISBN":"9781844076581","ISSN":"13899341","PMID":"20085259","abstract":"Biochar is the carbon-rich product when biomass (such as wood, manure or crop residues) is heated in a closed container with little or no available air. It can be used to improve agriculture and the environment in several ways, and its stability in soil and superior nutrient-retention properties make it an ideal soil amendment to increase crop yields. In addition to this, biochar sequestration, in combination with sustainable biomass production, can be carbon-negative and therefore used to actively remove carbon dioxide from the atmosphere, with major implications for mitigation of climate change. Biochar production can also be combined with bioenergy production through the use of the gases that are given off in the pyrolysis process. This book is the first to synthesize the expanding research literature on this topic. The book's interdisciplinary approach, which covers engineering, environmental sciences, agricultural sciences, economics and policy, is a vital tool at this stage of biochar technology development. This comprehensive overview of current knowledge will be of interest to advanced students, researchers and professionals in a wide range of disciplines.","author":[{"dropping-particle":"","family":"Lehmann","given":"Johannes","non-dropping-particle":"","parse-names":false,"suffix":""},{"dropping-particle":"","family":"Joseph","given":"Stephen","non-dropping-particle":"","parse-names":false,"suffix":""}],"container-title":"Biochar for Environmental Management - Science and Technology","id":"ITEM-1","issued":{"date-parts":[["2009"]]},"title":"Biochar for environmental management : An introduction","type":"chapter"},"uris":["http://www.mendeley.com/documents/?uuid=89a014e9-464e-40c8-b063-87aa176244f2"]}],"mendeley":{"formattedCitation":"(Lehmann and Joseph, 2009)","plainTextFormattedCitation":"(Lehmann and Joseph, 2009)","previouslyFormattedCitation":"(Lehmann and Joseph, 2009)"},"properties":{"noteIndex":0},"schema":"https://github.com/citation-style-language/schema/raw/master/csl-citation.json"}</w:instrText>
      </w:r>
      <w:r w:rsidR="009B2C66" w:rsidRPr="004E5403">
        <w:fldChar w:fldCharType="separate"/>
      </w:r>
      <w:r w:rsidR="009B2C66" w:rsidRPr="004E5403">
        <w:t>(Lehmann and Joseph, 2009)</w:t>
      </w:r>
      <w:r w:rsidR="009B2C66" w:rsidRPr="004E5403">
        <w:fldChar w:fldCharType="end"/>
      </w:r>
      <w:r w:rsidRPr="004E5403">
        <w:t xml:space="preserve"> </w:t>
      </w:r>
      <w:r w:rsidR="0025764E" w:rsidRPr="004E5403">
        <w:t>The</w:t>
      </w:r>
      <w:r w:rsidR="0025764E" w:rsidRPr="004E5403">
        <w:rPr>
          <w:u w:color="FA5050"/>
        </w:rPr>
        <w:t xml:space="preserve"> synga</w:t>
      </w:r>
      <w:r w:rsidR="0025764E" w:rsidRPr="004E5403">
        <w:t xml:space="preserve">s and bio-oils are typically </w:t>
      </w:r>
      <w:r w:rsidR="004316A8" w:rsidRPr="004E5403">
        <w:t>are of great value as</w:t>
      </w:r>
      <w:r w:rsidR="00CF7076" w:rsidRPr="004E5403">
        <w:rPr>
          <w:u w:color="FA5050"/>
        </w:rPr>
        <w:t>fuel. The</w:t>
      </w:r>
      <w:r w:rsidR="004316A8" w:rsidRPr="004E5403">
        <w:t>e</w:t>
      </w:r>
      <w:r w:rsidR="0025764E" w:rsidRPr="004E5403">
        <w:t xml:space="preserve"> bio-oil </w:t>
      </w:r>
      <w:r w:rsidR="004316A8" w:rsidRPr="004E5403">
        <w:t xml:space="preserve">is also a common chemical material. </w:t>
      </w:r>
      <w:r w:rsidR="009B2C66" w:rsidRPr="004E5403">
        <w:t>T</w:t>
      </w:r>
      <w:r w:rsidR="00790F75" w:rsidRPr="004E5403">
        <w:t>he product yields and the group compositions of the products are</w:t>
      </w:r>
      <w:r w:rsidRPr="004E5403">
        <w:t xml:space="preserve"> dependent on </w:t>
      </w:r>
      <w:r w:rsidR="00770893" w:rsidRPr="004E5403">
        <w:rPr>
          <w:u w:color="FA5050"/>
        </w:rPr>
        <w:t>processing</w:t>
      </w:r>
      <w:r w:rsidRPr="004E5403">
        <w:t xml:space="preserve"> condition, the temperature. </w:t>
      </w:r>
      <w:r w:rsidR="00790F75" w:rsidRPr="004E5403">
        <w:t xml:space="preserve"> It is crucial to have some insight into the key factor of production and control the chemical and physical properties of biochar. </w:t>
      </w:r>
      <w:r w:rsidR="00A8599D" w:rsidRPr="004E5403">
        <w:t xml:space="preserve"> Due to the various </w:t>
      </w:r>
      <w:r w:rsidR="00770893" w:rsidRPr="004E5403">
        <w:rPr>
          <w:u w:color="FA5050"/>
        </w:rPr>
        <w:t>components</w:t>
      </w:r>
      <w:r w:rsidR="00A8599D" w:rsidRPr="004E5403">
        <w:t xml:space="preserve"> of the </w:t>
      </w:r>
      <w:r w:rsidR="00770893" w:rsidRPr="004E5403">
        <w:rPr>
          <w:u w:color="FA5050"/>
        </w:rPr>
        <w:t>feed stock</w:t>
      </w:r>
      <w:r w:rsidR="00A8599D" w:rsidRPr="004E5403">
        <w:t xml:space="preserve"> and the different </w:t>
      </w:r>
      <w:r w:rsidR="00770893" w:rsidRPr="004E5403">
        <w:rPr>
          <w:u w:color="FA5050"/>
        </w:rPr>
        <w:t>thermal</w:t>
      </w:r>
      <w:r w:rsidR="00A8599D" w:rsidRPr="004E5403">
        <w:t xml:space="preserve"> reactions, the pyrolysis is a complex process with multiple input and output factors. </w:t>
      </w:r>
      <w:r w:rsidRPr="004E5403">
        <w:t xml:space="preserve">At low to moderate </w:t>
      </w:r>
      <w:r w:rsidR="00770893" w:rsidRPr="004E5403">
        <w:rPr>
          <w:u w:color="FA5050"/>
        </w:rPr>
        <w:t>temperatures,</w:t>
      </w:r>
      <w:r w:rsidRPr="004E5403">
        <w:t xml:space="preserve"> in </w:t>
      </w:r>
      <w:r w:rsidR="00770893" w:rsidRPr="004E5403">
        <w:rPr>
          <w:u w:color="FA5050"/>
        </w:rPr>
        <w:t>the long</w:t>
      </w:r>
      <w:r w:rsidRPr="004E5403">
        <w:t xml:space="preserve"> time reaction process, slow pyrolysis can produce high yields of biochar. With the development of the technol</w:t>
      </w:r>
      <w:r w:rsidR="009B2C66" w:rsidRPr="004E5403">
        <w:t>ogy, high temperature pyrolysis or</w:t>
      </w:r>
      <w:r w:rsidRPr="004E5403">
        <w:t xml:space="preserve"> gasification, requires very short reaction </w:t>
      </w:r>
      <w:r w:rsidR="00770893" w:rsidRPr="004E5403">
        <w:rPr>
          <w:u w:color="FA5050"/>
        </w:rPr>
        <w:t>time</w:t>
      </w:r>
      <w:r w:rsidR="009B2C66" w:rsidRPr="004E5403">
        <w:t xml:space="preserve"> produces</w:t>
      </w:r>
      <w:r w:rsidRPr="004E5403">
        <w:t xml:space="preserve"> mainly </w:t>
      </w:r>
      <w:r w:rsidRPr="004E5403">
        <w:rPr>
          <w:u w:color="FA5050"/>
        </w:rPr>
        <w:t>syngas</w:t>
      </w:r>
      <w:r w:rsidRPr="004E5403">
        <w:t xml:space="preserve"> and bio-oil with fewer biochar but has </w:t>
      </w:r>
      <w:r w:rsidR="00770893" w:rsidRPr="004E5403">
        <w:rPr>
          <w:u w:color="FA5050"/>
        </w:rPr>
        <w:t>a significantly</w:t>
      </w:r>
      <w:r w:rsidRPr="004E5403">
        <w:t xml:space="preserve"> higher energy density. Both of the processes are self-sustaining as the </w:t>
      </w:r>
      <w:r w:rsidRPr="004E5403">
        <w:rPr>
          <w:u w:color="FA5050"/>
        </w:rPr>
        <w:t>syngas</w:t>
      </w:r>
      <w:r w:rsidRPr="004E5403">
        <w:t xml:space="preserve"> output 3</w:t>
      </w:r>
      <w:r w:rsidR="00A8599D" w:rsidRPr="004E5403">
        <w:t xml:space="preserve"> to </w:t>
      </w:r>
      <w:r w:rsidRPr="004E5403">
        <w:t>9 times the amount of energy required to maintain</w:t>
      </w:r>
      <w:r w:rsidR="00A8599D" w:rsidRPr="004E5403">
        <w:t xml:space="preserve"> the process.</w:t>
      </w:r>
      <w:r w:rsidR="0025764E" w:rsidRPr="004E5403">
        <w:fldChar w:fldCharType="begin" w:fldLock="1"/>
      </w:r>
      <w:r w:rsidR="0025764E" w:rsidRPr="004E5403">
        <w:instrText>ADDIN CSL_CITATION {"citationItems":[{"id":"ITEM-1","itemData":{"DOI":"10.1016/j.jaap.2011.01.001","ISBN":"0165-2370","ISSN":"01652370","abstract":"The pyrolysis of several agricultural and biofuel production residues (grape residues, sugarcane residues, dried distiller's grain, palm oil residues, apple pomace and forestry residue) has been carried out in a pilot bubbling fluidized bed pyrolyzer operating under a range of temperature from 300 to 600 °C and two vapor residence times (2 and 5 s), with the aim of determining their pyrolysis behavior including products yields and heat balance. The composition of the product gases was determined, from which their heating value was calculated. The liquid bio-oil was recovered with cyclonic condensers. The thermal sustainability of the pyrolysis process was estimated by considering the energy contribution of the product gases and of the liquid bio-oil in relation to the pyrolysis heat requirements. The most promising biomass feedstocks for the sustainable production of biochar were indentified. Furthermore, this study presented the char yield in relation to the excess heat that could be obtained by combusting the gas and bio-oil coproducts of biochar production, as functions of pyrolysis temperature and vapor residence time. © 2011 Elsevier B.V. All rights reserved.","author":[{"dropping-particle":"","family":"Xu","given":"R.","non-dropping-particle":"","parse-names":false,"suffix":""},{"dropping-particle":"","family":"Ferrante","given":"L.","non-dropping-particle":"","parse-names":false,"suffix":""},{"dropping-particle":"","family":"Hall","given":"K.","non-dropping-particle":"","parse-names":false,"suffix":""},{"dropping-particle":"","family":"Briens","given":"C.","non-dropping-particle":"","parse-names":false,"suffix":""},{"dropping-particle":"","family":"Berruti","given":"F.","non-dropping-particle":"","parse-names":false,"suffix":""}],"container-title":"Journal of Analytical and Applied Pyrolysis","id":"ITEM-1","issued":{"date-parts":[["2011"]]},"title":"Thermal self-sustainability of biochar production by pyrolysis","type":"article-journal"},"uris":["http://www.mendeley.com/documents/?uuid=b27a77f6-3fee-4b91-9f5e-fa38b2705dc3"]}],"mendeley":{"formattedCitation":"(Xu &lt;i&gt;et al.&lt;/i&gt;, 2011)","plainTextFormattedCitation":"(Xu et al., 2011)","previouslyFormattedCitation":"(Xu &lt;i&gt;et al.&lt;/i&gt;, 2011)"},"properties":{"noteIndex":0},"schema":"https://github.com/citation-style-language/schema/raw/master/csl-citation.json"}</w:instrText>
      </w:r>
      <w:r w:rsidR="0025764E" w:rsidRPr="004E5403">
        <w:fldChar w:fldCharType="separate"/>
      </w:r>
      <w:r w:rsidR="0025764E" w:rsidRPr="004E5403">
        <w:t xml:space="preserve">(Xu </w:t>
      </w:r>
      <w:r w:rsidR="0025764E" w:rsidRPr="004E5403">
        <w:rPr>
          <w:i/>
        </w:rPr>
        <w:t>et al.</w:t>
      </w:r>
      <w:r w:rsidR="0025764E" w:rsidRPr="004E5403">
        <w:t>, 2011)</w:t>
      </w:r>
      <w:r w:rsidR="0025764E" w:rsidRPr="004E5403">
        <w:fldChar w:fldCharType="end"/>
      </w:r>
    </w:p>
    <w:p w14:paraId="7A7EEE73" w14:textId="15DFE98D" w:rsidR="00C84E6C" w:rsidRPr="004E5403" w:rsidRDefault="00AB4734" w:rsidP="00A81C16">
      <w:pPr>
        <w:spacing w:before="163" w:after="326" w:line="360" w:lineRule="auto"/>
        <w:jc w:val="both"/>
      </w:pPr>
      <w:r w:rsidRPr="004E5403">
        <w:lastRenderedPageBreak/>
        <w:t>B</w:t>
      </w:r>
      <w:r w:rsidR="00876D69" w:rsidRPr="004E5403">
        <w:t xml:space="preserve">iochar has been suggested as one possible mean </w:t>
      </w:r>
      <w:r w:rsidR="00BA6EFC" w:rsidRPr="004E5403">
        <w:t>against</w:t>
      </w:r>
      <w:r w:rsidR="00876D69" w:rsidRPr="004E5403">
        <w:t xml:space="preserve"> </w:t>
      </w:r>
      <w:r w:rsidR="00BA6EFC" w:rsidRPr="004E5403">
        <w:t>the increasing amount of carbon dioxide in the air.</w:t>
      </w:r>
      <w:r w:rsidR="00876D69" w:rsidRPr="004E5403">
        <w:t xml:space="preserve"> </w:t>
      </w:r>
      <w:r w:rsidRPr="004E5403">
        <w:t>Based on the global estimates of impacts of biochar, the carbon abatement potential of the negative emission is 0.7 GtC</w:t>
      </w:r>
      <w:r w:rsidRPr="004E5403">
        <w:rPr>
          <w:vertAlign w:val="subscript"/>
        </w:rPr>
        <w:t>eq</w:t>
      </w:r>
      <w:r w:rsidRPr="004E5403">
        <w:t xml:space="preserve"> per year (the maximum technical potential is 1.3 GtC</w:t>
      </w:r>
      <w:r w:rsidRPr="004E5403">
        <w:rPr>
          <w:vertAlign w:val="subscript"/>
        </w:rPr>
        <w:t>eq</w:t>
      </w:r>
      <w:r w:rsidRPr="004E5403">
        <w:t xml:space="preserve"> per year)</w:t>
      </w:r>
      <w:r w:rsidRPr="004E5403">
        <w:fldChar w:fldCharType="begin" w:fldLock="1"/>
      </w:r>
      <w:r w:rsidR="009E4181" w:rsidRPr="004E5403">
        <w:instrText>ADDIN CSL_CITATION {"citationItems":[{"id":"ITEM-1","itemData":{"DOI":"10.1111/gcb.13178","ISBN":"1365-2486","ISSN":"13652486","PMID":"26732128","abstract":"Despite 20 years of effort to curb emissions, greenhouse gas (GHG) emissions grew faster during the 2000s than in the 1990s, which presents a major challenge for meeting the international goal of limiting warming to &lt;2 °C relative to the preindustrial era. Most recent scenarios from integrated assessment models require large-scale deployment of negative emissions technologies (NETs) to reach the 2 °C target. A recent analysis of NETs, including direct air capture, enhanced weathering, bioenergy with carbon capture and storage and afforestation/deforestation, showed that all NETs have significant limits to implementation, including economic cost, energy requirements, land use, and water use. In this paper, I assess the potential for negative emissions from soil carbon sequestration and biochar addition to land, and also the potential global impacts on land use, water, nutrients, albedo, energy and cost. Results indicate that soil carbon sequestration and biochar have useful negative emission potential (each 0.7 GtCeq. yr(-1) ) and that they potentially have lower impact on land, water use, nutrients, albedo, energy requirement and cost, so have fewer disadvantages than many NETs. Limitations of soil carbon sequestration as a NET centre around issues of sink saturation and reversibility. Biochar could be implemented in combination with bioenergy with carbon capture and storage. Current integrated assessment models do not represent soil carbon sequestration or biochar. Given the negative emission potential of SCS and biochar and their potential advantages compared to other NETs, efforts should be made to include these options within IAMs, so that their potential can be explored further in comparison with other NETs for climate stabilization.","author":[{"dropping-particle":"","family":"Smith","given":"Pete","non-dropping-particle":"","parse-names":false,"suffix":""}],"container-title":"Global Change Biology","id":"ITEM-1","issued":{"date-parts":[["2016"]]},"title":"Soil carbon sequestration and biochar as negative emission technologies","type":"article-journal"},"uris":["http://www.mendeley.com/documents/?uuid=d13afb19-e45a-47d2-a060-1a1501759bc6"]}],"mendeley":{"formattedCitation":"(Smith, 2016)","plainTextFormattedCitation":"(Smith, 2016)","previouslyFormattedCitation":"(Smith, 2016)"},"properties":{"noteIndex":0},"schema":"https://github.com/citation-style-language/schema/raw/master/csl-citation.json"}</w:instrText>
      </w:r>
      <w:r w:rsidRPr="004E5403">
        <w:fldChar w:fldCharType="separate"/>
      </w:r>
      <w:r w:rsidRPr="004E5403">
        <w:t>(Smith, 2016)</w:t>
      </w:r>
      <w:r w:rsidRPr="004E5403">
        <w:fldChar w:fldCharType="end"/>
      </w:r>
      <w:r w:rsidR="00C84E6C" w:rsidRPr="004E5403">
        <w:t xml:space="preserve"> Other researches also mentioned the abatement potential by different </w:t>
      </w:r>
      <w:r w:rsidR="009E4181" w:rsidRPr="004E5403">
        <w:t>biomass between 2.6 and 16 t CO2e t−1 biochar.</w:t>
      </w:r>
      <w:r w:rsidR="009E4181" w:rsidRPr="004E5403">
        <w:fldChar w:fldCharType="begin" w:fldLock="1"/>
      </w:r>
      <w:r w:rsidR="00C84569" w:rsidRPr="004E5403">
        <w:instrText>ADDIN CSL_CITATION {"citationItems":[{"id":"ITEM-1","itemData":{"DOI":"10.4324/9781849770552","ISBN":"9781849770552","ISSN":"1098-6596","PMID":"25246403","abstract":"applicability for this approach.","author":[{"dropping-particle":"","family":"Gaunt","given":"John","non-dropping-particle":"","parse-names":false,"suffix":""},{"dropping-particle":"","family":"Cowie","given":"Annette","non-dropping-particle":"","parse-names":false,"suffix":""}],"container-title":"Biochar for Environmental Management: Science and Technology","id":"ITEM-1","issued":{"date-parts":[["2012"]]},"title":"Biochar, greenhouse gas accounting and emissions trading","type":"chapter"},"uris":["http://www.mendeley.com/documents/?uuid=fa661c2c-14c2-4892-ad12-e7dacd4cf3a6"]}],"mendeley":{"formattedCitation":"(Gaunt and Cowie, 2012)","plainTextFormattedCitation":"(Gaunt and Cowie, 2012)","previouslyFormattedCitation":"(Gaunt and Cowie, 2012)"},"properties":{"noteIndex":0},"schema":"https://github.com/citation-style-language/schema/raw/master/csl-citation.json"}</w:instrText>
      </w:r>
      <w:r w:rsidR="009E4181" w:rsidRPr="004E5403">
        <w:fldChar w:fldCharType="separate"/>
      </w:r>
      <w:r w:rsidR="009E4181" w:rsidRPr="004E5403">
        <w:t>(Gaunt and Cowie, 2012)</w:t>
      </w:r>
      <w:r w:rsidR="009E4181" w:rsidRPr="004E5403">
        <w:fldChar w:fldCharType="end"/>
      </w:r>
    </w:p>
    <w:p w14:paraId="558E65B0" w14:textId="1519B860" w:rsidR="00E031EB" w:rsidRPr="004E5403" w:rsidRDefault="00BA6EFC" w:rsidP="00A81C16">
      <w:pPr>
        <w:spacing w:before="163" w:after="326" w:line="360" w:lineRule="auto"/>
        <w:jc w:val="both"/>
        <w:rPr>
          <w:rFonts w:eastAsiaTheme="minorEastAsia"/>
        </w:rPr>
      </w:pPr>
      <w:r w:rsidRPr="004E5403">
        <w:t xml:space="preserve">Recently, there have already </w:t>
      </w:r>
      <w:r w:rsidR="00CF7076" w:rsidRPr="004E5403">
        <w:rPr>
          <w:u w:color="FA5050"/>
        </w:rPr>
        <w:t>been carried</w:t>
      </w:r>
      <w:r w:rsidRPr="004E5403">
        <w:t xml:space="preserve"> on many researched about the characteristics of biochar and the influence of pyrolysis condition.</w:t>
      </w:r>
      <w:r w:rsidR="00876D69" w:rsidRPr="004E5403">
        <w:t xml:space="preserve"> </w:t>
      </w:r>
      <w:r w:rsidR="007D7264" w:rsidRPr="004E5403">
        <w:t xml:space="preserve">Based on the plant type, plant part, soil condition, weather condition and the pyrolysis condition, the characteristics of biochar can vary considerably. It </w:t>
      </w:r>
      <w:r w:rsidR="00876D69" w:rsidRPr="004E5403">
        <w:t xml:space="preserve">is significant to model </w:t>
      </w:r>
      <w:r w:rsidR="007D7264" w:rsidRPr="004E5403">
        <w:t>t</w:t>
      </w:r>
      <w:r w:rsidR="00876D69" w:rsidRPr="004E5403">
        <w:t>he relationship with the processing conditions of pyrolysis</w:t>
      </w:r>
      <w:r w:rsidR="007D7264" w:rsidRPr="004E5403">
        <w:t xml:space="preserve"> and calculate the carbon abatement potential of biochar.</w:t>
      </w:r>
      <w:r w:rsidR="005A2E39" w:rsidRPr="004E5403">
        <w:t xml:space="preserve"> </w:t>
      </w:r>
    </w:p>
    <w:p w14:paraId="75696D01" w14:textId="636930BD" w:rsidR="00EF7166" w:rsidRPr="004E5403" w:rsidRDefault="004602C1" w:rsidP="00EB7852">
      <w:pPr>
        <w:pStyle w:val="1"/>
        <w:numPr>
          <w:ilvl w:val="0"/>
          <w:numId w:val="5"/>
        </w:numPr>
        <w:spacing w:before="163" w:after="326"/>
      </w:pPr>
      <w:bookmarkStart w:id="4" w:name="_Toc522536745"/>
      <w:r w:rsidRPr="004E5403">
        <w:t>Method</w:t>
      </w:r>
      <w:bookmarkEnd w:id="4"/>
    </w:p>
    <w:p w14:paraId="557FB0F4" w14:textId="14C10A04" w:rsidR="00043D5F" w:rsidRPr="004E5403" w:rsidRDefault="00043D5F" w:rsidP="00EB7852">
      <w:pPr>
        <w:pStyle w:val="2"/>
        <w:numPr>
          <w:ilvl w:val="1"/>
          <w:numId w:val="5"/>
        </w:numPr>
        <w:spacing w:before="163" w:after="326"/>
      </w:pPr>
      <w:bookmarkStart w:id="5" w:name="_Toc522536746"/>
      <w:r w:rsidRPr="004E5403">
        <w:t>Biochar production</w:t>
      </w:r>
      <w:bookmarkEnd w:id="5"/>
    </w:p>
    <w:p w14:paraId="1DB0E15C" w14:textId="2D60C626" w:rsidR="00BC5DEF" w:rsidRPr="004E5403" w:rsidRDefault="004602C1" w:rsidP="00A710E7">
      <w:pPr>
        <w:spacing w:before="163" w:after="326" w:line="360" w:lineRule="auto"/>
        <w:jc w:val="both"/>
      </w:pPr>
      <w:r w:rsidRPr="004E5403">
        <w:t xml:space="preserve">Due to the large impact </w:t>
      </w:r>
      <w:r w:rsidR="00043D5F" w:rsidRPr="004E5403">
        <w:rPr>
          <w:u w:color="FA5050"/>
        </w:rPr>
        <w:t>of</w:t>
      </w:r>
      <w:r w:rsidRPr="004E5403">
        <w:t xml:space="preserve"> the </w:t>
      </w:r>
      <w:r w:rsidR="00043D5F" w:rsidRPr="004E5403">
        <w:rPr>
          <w:u w:color="FA5050"/>
        </w:rPr>
        <w:t>feed stock</w:t>
      </w:r>
      <w:r w:rsidR="00AA7630" w:rsidRPr="004E5403">
        <w:t xml:space="preserve"> type, all the wastes were </w:t>
      </w:r>
      <w:r w:rsidR="00B87D9F" w:rsidRPr="004E5403">
        <w:t>grouped</w:t>
      </w:r>
      <w:r w:rsidRPr="004E5403">
        <w:t xml:space="preserve"> </w:t>
      </w:r>
      <w:r w:rsidR="00AA7630" w:rsidRPr="004E5403">
        <w:t>into</w:t>
      </w:r>
      <w:r w:rsidR="00043D5F" w:rsidRPr="004E5403">
        <w:rPr>
          <w:u w:color="FA5050"/>
        </w:rPr>
        <w:t xml:space="preserve"> four</w:t>
      </w:r>
      <w:r w:rsidRPr="004E5403">
        <w:t xml:space="preserve"> main type</w:t>
      </w:r>
      <w:r w:rsidR="00B87D9F" w:rsidRPr="004E5403">
        <w:t>s</w:t>
      </w:r>
      <w:r w:rsidRPr="004E5403">
        <w:t>.</w:t>
      </w:r>
    </w:p>
    <w:p w14:paraId="5C1621A9" w14:textId="086A052A" w:rsidR="00402FD9" w:rsidRPr="004E5403" w:rsidRDefault="002057FD" w:rsidP="00A710E7">
      <w:pPr>
        <w:spacing w:before="163" w:after="326" w:line="360" w:lineRule="auto"/>
        <w:jc w:val="both"/>
        <w:rPr>
          <w:u w:color="FA5050"/>
        </w:rPr>
      </w:pPr>
      <w:r w:rsidRPr="004E5403">
        <w:t xml:space="preserve">By category of raw biomass, the </w:t>
      </w:r>
      <w:r w:rsidR="00AA7630" w:rsidRPr="004E5403">
        <w:rPr>
          <w:u w:color="FA5050"/>
        </w:rPr>
        <w:t>feed stock</w:t>
      </w:r>
      <w:r w:rsidRPr="004E5403">
        <w:t xml:space="preserve"> is mainly classified into three parts, plant waste, animal waste and other waste. The</w:t>
      </w:r>
      <w:r w:rsidR="004602C1" w:rsidRPr="004E5403">
        <w:t xml:space="preserve"> wood based biomass</w:t>
      </w:r>
      <w:r w:rsidR="00AA7630" w:rsidRPr="004E5403">
        <w:t xml:space="preserve"> was</w:t>
      </w:r>
      <w:r w:rsidR="004602C1" w:rsidRPr="004E5403">
        <w:t xml:space="preserve"> </w:t>
      </w:r>
      <w:r w:rsidRPr="004E5403">
        <w:t>separately</w:t>
      </w:r>
      <w:r w:rsidR="004602C1" w:rsidRPr="004E5403">
        <w:t xml:space="preserve"> </w:t>
      </w:r>
      <w:r w:rsidR="00951577" w:rsidRPr="004E5403">
        <w:t>divided from the plant waste for the low ash content</w:t>
      </w:r>
      <w:r w:rsidRPr="004E5403">
        <w:t xml:space="preserve"> compared with other plant waste</w:t>
      </w:r>
      <w:r w:rsidR="00951577" w:rsidRPr="004E5403">
        <w:t>, which is shown in the ash content table</w:t>
      </w:r>
      <w:r w:rsidR="008D4745" w:rsidRPr="004E5403">
        <w:t xml:space="preserve"> below.</w:t>
      </w:r>
      <w:r w:rsidR="00AA7630" w:rsidRPr="004E5403">
        <w:rPr>
          <w:rFonts w:eastAsiaTheme="minorEastAsia"/>
        </w:rPr>
        <w:t xml:space="preserve">The heating treatment temperature of these feed stocks ranged from 200 </w:t>
      </w:r>
      <w:r w:rsidR="00402FD9" w:rsidRPr="004E5403">
        <w:rPr>
          <w:rFonts w:ascii="微软雅黑" w:eastAsia="微软雅黑" w:hAnsi="微软雅黑" w:cs="微软雅黑" w:hint="eastAsia"/>
          <w:u w:color="FA5050"/>
        </w:rPr>
        <w:t>℃</w:t>
      </w:r>
      <w:r w:rsidR="00AA7630" w:rsidRPr="004E5403">
        <w:rPr>
          <w:rFonts w:eastAsia="微软雅黑"/>
        </w:rPr>
        <w:t xml:space="preserve"> to 1000 </w:t>
      </w:r>
      <w:r w:rsidR="00402FD9" w:rsidRPr="004E5403">
        <w:rPr>
          <w:rFonts w:ascii="微软雅黑" w:eastAsia="微软雅黑" w:hAnsi="微软雅黑" w:cs="微软雅黑" w:hint="eastAsia"/>
          <w:u w:color="FA5050"/>
        </w:rPr>
        <w:t>℃</w:t>
      </w:r>
      <w:r w:rsidR="00072C09" w:rsidRPr="004E5403">
        <w:rPr>
          <w:u w:color="FA5050"/>
        </w:rPr>
        <w:t xml:space="preserve"> and </w:t>
      </w:r>
      <w:r w:rsidR="00072C09" w:rsidRPr="004E5403">
        <w:rPr>
          <w:rFonts w:eastAsia="微软雅黑"/>
        </w:rPr>
        <w:t>t</w:t>
      </w:r>
      <w:r w:rsidR="00AA7630" w:rsidRPr="004E5403">
        <w:rPr>
          <w:rFonts w:eastAsia="微软雅黑"/>
        </w:rPr>
        <w:t xml:space="preserve">he heating rate were from 2 </w:t>
      </w:r>
      <w:r w:rsidR="00402FD9" w:rsidRPr="004E5403">
        <w:rPr>
          <w:rFonts w:ascii="微软雅黑" w:eastAsia="微软雅黑" w:hAnsi="微软雅黑" w:cs="微软雅黑" w:hint="eastAsia"/>
          <w:u w:color="FA5050"/>
        </w:rPr>
        <w:t>℃</w:t>
      </w:r>
      <w:r w:rsidR="00072C09" w:rsidRPr="004E5403">
        <w:rPr>
          <w:rFonts w:eastAsia="微软雅黑"/>
        </w:rPr>
        <w:t xml:space="preserve"> per </w:t>
      </w:r>
      <w:r w:rsidR="00AA7630" w:rsidRPr="004E5403">
        <w:rPr>
          <w:rFonts w:eastAsia="微软雅黑"/>
        </w:rPr>
        <w:t xml:space="preserve">min to 18000 </w:t>
      </w:r>
      <w:r w:rsidR="00402FD9" w:rsidRPr="004E5403">
        <w:rPr>
          <w:rFonts w:ascii="微软雅黑" w:eastAsia="微软雅黑" w:hAnsi="微软雅黑" w:cs="微软雅黑" w:hint="eastAsia"/>
          <w:u w:color="FA5050"/>
        </w:rPr>
        <w:t>℃</w:t>
      </w:r>
      <w:r w:rsidR="00072C09" w:rsidRPr="004E5403">
        <w:rPr>
          <w:rFonts w:eastAsia="微软雅黑"/>
        </w:rPr>
        <w:t xml:space="preserve"> per min,</w:t>
      </w:r>
      <w:r w:rsidR="00072C09" w:rsidRPr="004E5403">
        <w:rPr>
          <w:u w:color="FA5050"/>
        </w:rPr>
        <w:t xml:space="preserve"> that covered slow pyrolysis to fast pyrolysis.</w:t>
      </w:r>
    </w:p>
    <w:p w14:paraId="687F42F7" w14:textId="2A5E5602" w:rsidR="00072C09" w:rsidRPr="004E5403" w:rsidRDefault="00CF7076" w:rsidP="00EB7852">
      <w:pPr>
        <w:pStyle w:val="2"/>
        <w:numPr>
          <w:ilvl w:val="1"/>
          <w:numId w:val="5"/>
        </w:numPr>
        <w:spacing w:before="163" w:after="326"/>
      </w:pPr>
      <w:bookmarkStart w:id="6" w:name="_Toc522536747"/>
      <w:r w:rsidRPr="004E5403">
        <w:t>Biocha</w:t>
      </w:r>
      <w:r w:rsidR="00072C09" w:rsidRPr="004E5403">
        <w:t>r properties</w:t>
      </w:r>
      <w:bookmarkEnd w:id="6"/>
    </w:p>
    <w:p w14:paraId="0D9099AC" w14:textId="70E43C7B" w:rsidR="00072C09" w:rsidRPr="004E5403" w:rsidRDefault="00072C09" w:rsidP="00A710E7">
      <w:pPr>
        <w:spacing w:before="163" w:after="326" w:line="360" w:lineRule="auto"/>
        <w:jc w:val="both"/>
        <w:rPr>
          <w:rFonts w:eastAsiaTheme="minorEastAsia"/>
        </w:rPr>
      </w:pPr>
      <w:r w:rsidRPr="004E5403">
        <w:rPr>
          <w:rFonts w:eastAsiaTheme="minorEastAsia"/>
        </w:rPr>
        <w:t xml:space="preserve">The main biochar properties discussed in the project were </w:t>
      </w:r>
      <w:r w:rsidRPr="0023503E">
        <w:rPr>
          <w:rFonts w:eastAsiaTheme="minorEastAsia"/>
          <w:u w:color="FA5050"/>
        </w:rPr>
        <w:t>yield</w:t>
      </w:r>
      <w:r w:rsidRPr="004E5403">
        <w:rPr>
          <w:rFonts w:eastAsiaTheme="minorEastAsia"/>
        </w:rPr>
        <w:t xml:space="preserve"> of the biochar, fix carbon, ash content, volatile matters, carbon content, higher heating value, BET specific surface, pH value, H: C ratio and O</w:t>
      </w:r>
      <w:r w:rsidR="00CF7076" w:rsidRPr="004E5403">
        <w:rPr>
          <w:rFonts w:eastAsiaTheme="minorEastAsia"/>
          <w:u w:color="FA5050"/>
        </w:rPr>
        <w:t xml:space="preserve">: </w:t>
      </w:r>
      <w:r w:rsidRPr="004E5403">
        <w:rPr>
          <w:rFonts w:eastAsiaTheme="minorEastAsia"/>
        </w:rPr>
        <w:t>C ratio.</w:t>
      </w:r>
    </w:p>
    <w:p w14:paraId="26B308AE" w14:textId="77777777" w:rsidR="00402FD9" w:rsidRPr="004E5403" w:rsidRDefault="00402FD9" w:rsidP="00A710E7">
      <w:pPr>
        <w:spacing w:beforeLines="0" w:afterLines="0" w:line="360" w:lineRule="auto"/>
        <w:jc w:val="both"/>
        <w:rPr>
          <w:rFonts w:eastAsia="微软雅黑"/>
        </w:rPr>
      </w:pPr>
      <w:r w:rsidRPr="004E5403">
        <w:rPr>
          <w:rFonts w:eastAsia="微软雅黑"/>
        </w:rPr>
        <w:br w:type="page"/>
      </w:r>
    </w:p>
    <w:p w14:paraId="11EE1B48" w14:textId="5409B36E" w:rsidR="00402FD9" w:rsidRPr="004E5403" w:rsidRDefault="00402FD9" w:rsidP="00A710E7">
      <w:pPr>
        <w:pStyle w:val="af1"/>
        <w:spacing w:before="163" w:after="326"/>
      </w:pPr>
      <w:bookmarkStart w:id="7" w:name="_Toc522382752"/>
      <w:r w:rsidRPr="004E5403">
        <w:t xml:space="preserve">Table </w:t>
      </w:r>
      <w:r w:rsidRPr="004E5403">
        <w:fldChar w:fldCharType="begin"/>
      </w:r>
      <w:r w:rsidRPr="004E5403">
        <w:instrText xml:space="preserve"> SEQ Table \* ARABIC </w:instrText>
      </w:r>
      <w:r w:rsidRPr="004E5403">
        <w:fldChar w:fldCharType="separate"/>
      </w:r>
      <w:r w:rsidR="004C37BF" w:rsidRPr="004E5403">
        <w:t>1</w:t>
      </w:r>
      <w:r w:rsidRPr="004E5403">
        <w:fldChar w:fldCharType="end"/>
      </w:r>
      <w:r w:rsidRPr="004E5403">
        <w:t xml:space="preserve"> Classification According to Feedstock Type</w:t>
      </w:r>
      <w:bookmarkEnd w:id="7"/>
    </w:p>
    <w:tbl>
      <w:tblPr>
        <w:tblStyle w:val="af2"/>
        <w:tblW w:w="9215" w:type="dxa"/>
        <w:jc w:val="center"/>
        <w:tblLook w:val="04A0" w:firstRow="1" w:lastRow="0" w:firstColumn="1" w:lastColumn="0" w:noHBand="0" w:noVBand="1"/>
      </w:tblPr>
      <w:tblGrid>
        <w:gridCol w:w="1980"/>
        <w:gridCol w:w="3402"/>
        <w:gridCol w:w="3833"/>
      </w:tblGrid>
      <w:tr w:rsidR="00402FD9" w:rsidRPr="004E5403" w14:paraId="48280372" w14:textId="77777777" w:rsidTr="004C37BF">
        <w:trPr>
          <w:trHeight w:val="285"/>
          <w:jc w:val="center"/>
        </w:trPr>
        <w:tc>
          <w:tcPr>
            <w:tcW w:w="1980" w:type="dxa"/>
            <w:noWrap/>
            <w:hideMark/>
          </w:tcPr>
          <w:p w14:paraId="6EDABEF6" w14:textId="77777777" w:rsidR="00402FD9" w:rsidRPr="004E5403" w:rsidRDefault="00402FD9" w:rsidP="00A710E7">
            <w:pPr>
              <w:spacing w:beforeLines="0" w:before="100" w:beforeAutospacing="1" w:afterLines="0" w:after="100" w:afterAutospacing="1" w:line="360" w:lineRule="auto"/>
              <w:jc w:val="both"/>
            </w:pPr>
            <w:r w:rsidRPr="004E5403">
              <w:t>Feed stock type</w:t>
            </w:r>
          </w:p>
        </w:tc>
        <w:tc>
          <w:tcPr>
            <w:tcW w:w="3402" w:type="dxa"/>
            <w:noWrap/>
            <w:hideMark/>
          </w:tcPr>
          <w:p w14:paraId="58DCC4C6" w14:textId="77777777" w:rsidR="00402FD9" w:rsidRPr="004E5403" w:rsidRDefault="00402FD9" w:rsidP="00A710E7">
            <w:pPr>
              <w:spacing w:beforeLines="0" w:before="100" w:beforeAutospacing="1" w:afterLines="0" w:after="100" w:afterAutospacing="1" w:line="360" w:lineRule="auto"/>
              <w:jc w:val="both"/>
            </w:pPr>
            <w:r w:rsidRPr="004E5403">
              <w:t>Biomass</w:t>
            </w:r>
          </w:p>
        </w:tc>
        <w:tc>
          <w:tcPr>
            <w:tcW w:w="3833" w:type="dxa"/>
            <w:noWrap/>
            <w:hideMark/>
          </w:tcPr>
          <w:p w14:paraId="2875BEDE" w14:textId="77777777" w:rsidR="00402FD9" w:rsidRPr="004E5403" w:rsidRDefault="00402FD9" w:rsidP="00A710E7">
            <w:pPr>
              <w:spacing w:beforeLines="0" w:before="100" w:beforeAutospacing="1" w:afterLines="0" w:after="100" w:afterAutospacing="1" w:line="360" w:lineRule="auto"/>
              <w:jc w:val="both"/>
            </w:pPr>
            <w:r w:rsidRPr="004E5403">
              <w:t>Reference</w:t>
            </w:r>
          </w:p>
        </w:tc>
      </w:tr>
      <w:tr w:rsidR="00402FD9" w:rsidRPr="004E5403" w14:paraId="4AD56205" w14:textId="77777777" w:rsidTr="004C37BF">
        <w:trPr>
          <w:trHeight w:val="285"/>
          <w:jc w:val="center"/>
        </w:trPr>
        <w:tc>
          <w:tcPr>
            <w:tcW w:w="1980" w:type="dxa"/>
            <w:noWrap/>
            <w:hideMark/>
          </w:tcPr>
          <w:p w14:paraId="4218FA1D" w14:textId="77777777" w:rsidR="00402FD9" w:rsidRPr="004E5403" w:rsidRDefault="00402FD9" w:rsidP="00A710E7">
            <w:pPr>
              <w:spacing w:beforeLines="0" w:before="100" w:beforeAutospacing="1" w:afterLines="0" w:after="100" w:afterAutospacing="1" w:line="360" w:lineRule="auto"/>
              <w:jc w:val="both"/>
            </w:pPr>
            <w:r w:rsidRPr="004E5403">
              <w:t xml:space="preserve">General Plant Waste </w:t>
            </w:r>
          </w:p>
        </w:tc>
        <w:tc>
          <w:tcPr>
            <w:tcW w:w="3402" w:type="dxa"/>
            <w:noWrap/>
            <w:hideMark/>
          </w:tcPr>
          <w:p w14:paraId="5340123C" w14:textId="0713D9F0" w:rsidR="00402FD9" w:rsidRPr="004E5403" w:rsidRDefault="00CF7076" w:rsidP="00A710E7">
            <w:pPr>
              <w:spacing w:beforeLines="0" w:before="100" w:beforeAutospacing="1" w:afterLines="0" w:after="100" w:afterAutospacing="1" w:line="360" w:lineRule="auto"/>
              <w:jc w:val="both"/>
            </w:pPr>
            <w:r w:rsidRPr="004E5403">
              <w:rPr>
                <w:u w:color="FA5050"/>
              </w:rPr>
              <w:t>Bagasse</w:t>
            </w:r>
          </w:p>
        </w:tc>
        <w:tc>
          <w:tcPr>
            <w:tcW w:w="3833" w:type="dxa"/>
            <w:noWrap/>
            <w:hideMark/>
          </w:tcPr>
          <w:p w14:paraId="5C08709F"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{"citationItems":[{"id":"ITEM-1","itemData":{"DOI":"10.1016/j.cej.2013.10.081","ISBN":"13858947","ISSN":"13858947","abstract":"This work explored the effect of temperature, production method, and feedstock type on the physicochemical and biological properties of biochars and hydrochars. Biochars and hydrochars made at lower temperatures had higher production rates. Higher pyrolysis temperatures not only increased carbon content of biochars but also produced higher thermal stability biochars that did not start to decompose in air after 400-450. °C. The production method showed strong effect on biochar properties. Compared to the dry-pyrolysis biochars derived from the same feedstocks, the hydrochars had more acidic pH values and lower carbon contents. The results showed that feedstock types could also influence characteristics of the biochars. None of the chars showed statistically significant effects on plant seed germination and seedling growth and thus could be used as soil amendments. Our findings indicated that biochars with different properties could be developed by changing production conditions to better satisfy their environmental applications. © 2013 Elsevier B.V.","author":[{"dropping-particle":"","family":"Sun","given":"Yining","non-dropping-particle":"","parse-names":false,"suffix":""},{"dropping-particle":"","family":"Gao","given":"Bin","non-dropping-particle":"","parse-names":false,"suffix":""},{"dropping-particle":"","family":"Yao","given":"Ying","non-dropping-particle":"","parse-names":false,"suffix":""},{"dropping-particle":"","family":"Fang","given":"June","non-dropping-particle":"","parse-names":false,"suffix":""},{"dropping-particle":"","family":"Zhang","given":"Ming","non-dropping-particle":"","parse-names":false,"suffix":""},{"dropping-particle":"","family":"Zhou","given":"Yanmei","non-dropping-particle":"","parse-names":false,"suffix":""},{"dropping-particle":"","family":"Chen","given":"Hao","non-dropping-particle":"","parse-names":false,"suffix":""},{"dropping-particle":"","family":"Yang","given":"Liuyan","non-dropping-particle":"","parse-names":false,"suffix":""}],"container-title":"Chemical Engineering Journal","id":"ITEM-1","issued":{"date-parts":[["2014"]]},"title":"Effects of feedstock type, production method, and pyrolysis temperature on biochar and hydrochar properties","type":"article-journal"},"uris":["http://www.mendeley.com/documents/?uuid=4729ce0a-eacc-4ed8-a1cd-06fc7f6b508e"]}],"mendeley":{"formattedCitation":"(Sun &lt;i&gt;et al.&lt;/i&gt;, 2014)","plainTextFormattedCitation":"(Sun et al., 2014)","previouslyFormattedCitation":"(Sun &lt;i&gt;et al.&lt;/i&gt;, 2014)"},"properties":{"noteIndex":0},"schema":"https://github.com/citation-style-language/schema/raw/master/csl-citation.json"}</w:instrText>
            </w:r>
            <w:r w:rsidRPr="004E5403">
              <w:fldChar w:fldCharType="separate"/>
            </w:r>
            <w:r w:rsidRPr="004E5403">
              <w:t>(Sun et al., 2014)</w:t>
            </w:r>
            <w:r w:rsidRPr="004E5403">
              <w:fldChar w:fldCharType="end"/>
            </w:r>
          </w:p>
        </w:tc>
      </w:tr>
      <w:tr w:rsidR="00402FD9" w:rsidRPr="004E5403" w14:paraId="08805233" w14:textId="77777777" w:rsidTr="004C37BF">
        <w:trPr>
          <w:trHeight w:val="285"/>
          <w:jc w:val="center"/>
        </w:trPr>
        <w:tc>
          <w:tcPr>
            <w:tcW w:w="1980" w:type="dxa"/>
            <w:noWrap/>
            <w:hideMark/>
          </w:tcPr>
          <w:p w14:paraId="771E46FC"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F962456" w14:textId="77777777" w:rsidR="00402FD9" w:rsidRPr="004E5403" w:rsidRDefault="00402FD9" w:rsidP="00A710E7">
            <w:pPr>
              <w:spacing w:beforeLines="0" w:before="100" w:beforeAutospacing="1" w:afterLines="0" w:after="100" w:afterAutospacing="1" w:line="360" w:lineRule="auto"/>
              <w:jc w:val="both"/>
            </w:pPr>
            <w:r w:rsidRPr="004E5403">
              <w:t>Chlorella</w:t>
            </w:r>
          </w:p>
        </w:tc>
        <w:tc>
          <w:tcPr>
            <w:tcW w:w="3833" w:type="dxa"/>
            <w:noWrap/>
            <w:hideMark/>
          </w:tcPr>
          <w:p w14:paraId="1DFCDB93"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53278859" w14:textId="77777777" w:rsidTr="004C37BF">
        <w:trPr>
          <w:trHeight w:val="285"/>
          <w:jc w:val="center"/>
        </w:trPr>
        <w:tc>
          <w:tcPr>
            <w:tcW w:w="1980" w:type="dxa"/>
            <w:noWrap/>
            <w:hideMark/>
          </w:tcPr>
          <w:p w14:paraId="3DDE200E"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0D809567" w14:textId="677CB1C8" w:rsidR="00402FD9" w:rsidRPr="004E5403" w:rsidRDefault="00CF7076" w:rsidP="00A710E7">
            <w:pPr>
              <w:spacing w:beforeLines="0" w:before="100" w:beforeAutospacing="1" w:afterLines="0" w:after="100" w:afterAutospacing="1" w:line="360" w:lineRule="auto"/>
              <w:jc w:val="both"/>
            </w:pPr>
            <w:r w:rsidRPr="004E5403">
              <w:rPr>
                <w:u w:color="FA5050"/>
              </w:rPr>
              <w:t>C</w:t>
            </w:r>
            <w:r w:rsidR="00402FD9" w:rsidRPr="004E5403">
              <w:rPr>
                <w:u w:color="FA5050"/>
              </w:rPr>
              <w:t>onocarpus</w:t>
            </w:r>
            <w:r w:rsidR="00402FD9" w:rsidRPr="004E5403">
              <w:t xml:space="preserve"> wastes</w:t>
            </w:r>
          </w:p>
        </w:tc>
        <w:tc>
          <w:tcPr>
            <w:tcW w:w="3833" w:type="dxa"/>
            <w:noWrap/>
            <w:hideMark/>
          </w:tcPr>
          <w:p w14:paraId="18F03B8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{"citationItems":[{"id":"ITEM-1","itemData":{"DOI":"10.1016/j.biortech.2012.12.165","ISBN":"1873-2976 (Electronic) 0960-8524 (Linking)","ISSN":"18732976","PMID":"23376202","abstract":"Conocarpus wastes were pyrolyzed at different temperatures (200-800 ??C) to investigate their impact on characteristics and chemical composition of biochars. As pyrolysis temperature increased, ash content, pH, electrical conductivity, basic functional groups, carbon stability, and total content of C, N, P, K, Ca, and Mg increased while biochar yield, total content of O, H and S, unstable form of organic C and acidic functional groups decreased. The ratios of O/C, H/C, (O. +. N)/C, and (O + N + S)/C tended to decrease with temperature. The data of Fourier transformation infrared indicate an increase in aromaticity and a decrease in polarity of biochar produced at a high temperature. With pyrolysis temperature, cellulose loss and crystalline mineral components increased, as indicated by X-ray diffraction analysis and scanning electron microscope images. Results suggest that biochar pyrolized at high temperature may possess a higher carbon sequestration potential when applied to the soil compared to that obtained at low temperature. ?? 2012 Elsevier Ltd.","author":[{"dropping-particle":"","family":"Al-Wabel","given":"Mohammad I.","non-dropping-particle":"","parse-names":false,"suffix":""},{"dropping-particle":"","family":"Al-Omran","given":"Abdulrasoul","non-dropping-particle":"","parse-names":false,"suffix":""},{"dropping-particle":"","family":"El-Naggar","given":"Ahmed H.","non-dropping-particle":"","parse-names":false,"suffix":""},{"dropping-particle":"","family":"Nadeem","given":"Mahmoud","non-dropping-particle":"","parse-names":false,"suffix":""},{"dropping-particle":"","family":"Usman","given":"Adel R A","non-dropping-particle":"","parse-names":false,"suffix":""}],"container-title":"Bioresource Technology","id":"ITEM-1","issued":{"date-parts":[["2013"]]},"title":"Pyrolysis temperature induced changes in characteristics and chemical composition of biochar produced from conocarpus wastes","type":"article-journal"},"uris":["http://www.mendeley.com/documents/?uuid=0dfe6f42-db74-4d95-a8e6-3ce2e02601c3"]}],"mendeley":{"formattedCitation":"(Al-Wabel &lt;i&gt;et al.&lt;/i&gt;, 2013)","plainTextFormattedCitation":"(Al-Wabel et al., 2013)","previouslyFormattedCitation":"(Al-Wabel &lt;i&gt;et al.&lt;/i&gt;, 2013)"},"properties":{"noteIndex":0},"schema":"https://github.com/citation-style-language/schema/raw/master/csl-citation.json"}</w:instrText>
            </w:r>
            <w:r w:rsidRPr="004E5403">
              <w:fldChar w:fldCharType="separate"/>
            </w:r>
            <w:r w:rsidRPr="004E5403">
              <w:t>(Al-Wabel et al., 2013)</w:t>
            </w:r>
            <w:r w:rsidRPr="004E5403">
              <w:fldChar w:fldCharType="end"/>
            </w:r>
          </w:p>
        </w:tc>
      </w:tr>
      <w:tr w:rsidR="00402FD9" w:rsidRPr="004E5403" w14:paraId="038FB67E" w14:textId="77777777" w:rsidTr="004C37BF">
        <w:trPr>
          <w:trHeight w:val="285"/>
          <w:jc w:val="center"/>
        </w:trPr>
        <w:tc>
          <w:tcPr>
            <w:tcW w:w="1980" w:type="dxa"/>
            <w:noWrap/>
            <w:hideMark/>
          </w:tcPr>
          <w:p w14:paraId="2EA698EC"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845605D" w14:textId="1816F281" w:rsidR="00402FD9" w:rsidRPr="004E5403" w:rsidRDefault="00CF7076" w:rsidP="00A710E7">
            <w:pPr>
              <w:spacing w:beforeLines="0" w:before="100" w:beforeAutospacing="1" w:afterLines="0" w:after="100" w:afterAutospacing="1" w:line="360" w:lineRule="auto"/>
              <w:jc w:val="both"/>
            </w:pPr>
            <w:r w:rsidRPr="004E5403">
              <w:t>Cottonseed hull chars</w:t>
            </w:r>
          </w:p>
        </w:tc>
        <w:tc>
          <w:tcPr>
            <w:tcW w:w="3833" w:type="dxa"/>
            <w:noWrap/>
            <w:hideMark/>
          </w:tcPr>
          <w:p w14:paraId="288EA654"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{"citationItems":[{"id":"ITEM-1","itemData":{"DOI":"10.1021/jf104206c","ISBN":"0021-8561","ISSN":"00218561","PMID":"21348519","abstract":"While a large-scale soil amendment of biochars continues to receive interest for enhancing crop yields and to remediate contaminated sites, systematic study is lacking in how biochar properties translate into purported functions such as heavy metal sequestration. In this study, cottonseed hulls were pyrolyzed at five temperatures (200, 350, 500, 650, and 800 °C) and characterized for the yield, moisture, ash, volatile matter, and fixed carbon contents, elemental composition (CHNSO), BET surface area, pH, pHpzc, and by ATR-FTIR. The characterization results were compared with the literature values for additional source materials: grass, wood, pine needle, and broiler litter-derived biochars with and without post-treatments. At respective pyrolysis temperatures, cottonseed hull chars had ash content in between grass and wood chars, and significantly lower BET surface area in comparison to other plant source materials considered. The N:C ratio reached a maximum between 300 and 400 °C for all biomass sources considered, while the following trend in N:C ratio was maintained at each pyrolysis temperature: wood</w:instrText>
            </w:r>
            <w:r w:rsidRPr="004E5403">
              <w:rPr>
                <w:rFonts w:ascii="Cambria Math" w:hAnsi="Cambria Math" w:cs="Cambria Math"/>
              </w:rPr>
              <w:instrText>≪</w:instrText>
            </w:r>
            <w:r w:rsidRPr="004E5403">
              <w:instrText>cottonseed hull≈grass≈pine needle</w:instrText>
            </w:r>
            <w:r w:rsidRPr="004E5403">
              <w:rPr>
                <w:rFonts w:ascii="Cambria Math" w:hAnsi="Cambria Math" w:cs="Cambria Math"/>
              </w:rPr>
              <w:instrText>≪</w:instrText>
            </w:r>
            <w:r w:rsidRPr="004E5403">
              <w:instrText>broiler litter. To examine how biochar properties translate into its function as a heavy metal (NiII, CuII, PbII, and CdII) sorbent, a soil amendment study was conducted for acidic sandy loam Norfolk soil previously shown to have low heavy metal retention capacity. The results suggest that the properties attributable to the surface functional groups of biochars (volatile matter and oxygen contents and pHpzc) control the heavy metal sequestration ability in Norfolk soil, and biochar selection for soil amendment must be made case-by-case based on the biochar characteristics, soil property, and the target function.","author":[{"dropping-particle":"","family":"Uchimiya","given":"Minori","non-dropping-particle":"","parse-names":false,"suffix":""},{"dropping-particle":"","family":"Wartelle","given":"Lynda H.","non-dropping-particle":"","parse-names":false,"suffix":""},{"dropping-particle":"","family":"Klasson","given":"K. Thomas","non-dropping-particle":"","parse-names":false,"suffix":""},{"dropping-particle":"","family":"Fortier","given":"Chanel A.","non-dropping-particle":"","parse-names":false,"suffix":""},{"dropping-particle":"","family":"Lima","given":"Isabel M.","non-dropping-particle":"","parse-names":false,"suffix":""}],"container-title":"Journal of Agricultural and Food Chemistry","id":"ITEM-1","issued":{"date-parts":[["2011"]]},"title":"Influence of pyrolysis temperature on biochar property and function as a heavy metal sorbent in soil","type":"article-journal"},"uris":["http://www.mendeley.com/documents/?uuid=8ce006fb-34f8-4619-bbf5-69fa4dd7e9e2"]}],"mendeley":{"formattedCitation":"(Uchimiya &lt;i&gt;et al.&lt;/i&gt;, 2011)","plainTextFormattedCitation":"(Uchimiya et al., 2011)","previouslyFormattedCitation":"(Uchimiya &lt;i&gt;et al.&lt;/i&gt;, 2011)"},"properties":{"noteIndex":0},"schema":"https://github.com/citation-style-language/schema/raw/master/csl-citation.json"}</w:instrText>
            </w:r>
            <w:r w:rsidRPr="004E5403">
              <w:fldChar w:fldCharType="separate"/>
            </w:r>
            <w:r w:rsidRPr="004E5403">
              <w:t>(Uchimiya et al., 2011)</w:t>
            </w:r>
            <w:r w:rsidRPr="004E5403">
              <w:fldChar w:fldCharType="end"/>
            </w:r>
          </w:p>
        </w:tc>
      </w:tr>
      <w:tr w:rsidR="00402FD9" w:rsidRPr="004E5403" w14:paraId="272CFE40" w14:textId="77777777" w:rsidTr="004C37BF">
        <w:trPr>
          <w:trHeight w:val="285"/>
          <w:jc w:val="center"/>
        </w:trPr>
        <w:tc>
          <w:tcPr>
            <w:tcW w:w="1980" w:type="dxa"/>
            <w:noWrap/>
            <w:hideMark/>
          </w:tcPr>
          <w:p w14:paraId="3B58A84F"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33DC2CD" w14:textId="77777777" w:rsidR="00402FD9" w:rsidRPr="004E5403" w:rsidRDefault="00402FD9" w:rsidP="00A710E7">
            <w:pPr>
              <w:spacing w:beforeLines="0" w:before="100" w:beforeAutospacing="1" w:afterLines="0" w:after="100" w:afterAutospacing="1" w:line="360" w:lineRule="auto"/>
              <w:jc w:val="both"/>
            </w:pPr>
            <w:r w:rsidRPr="004E5403">
              <w:t>Date palm</w:t>
            </w:r>
          </w:p>
        </w:tc>
        <w:tc>
          <w:tcPr>
            <w:tcW w:w="3833" w:type="dxa"/>
            <w:noWrap/>
            <w:hideMark/>
          </w:tcPr>
          <w:p w14:paraId="03672617"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{"citationItems":[{"id":"ITEM-1","itemData":{"DOI":"10.1016/j.jaap.2015.08.016","ISBN":"0165-2370","ISSN":"01652370","abstract":"The biochars (BC) were prepared from date palm waste to investigate the influence of pyrolysis temperature (300-800 °C) on composition and surface chemistry of BC. The results showed that fixed C, ash and basic cations of BC increased while its moisture, volatiles and elemental composition (O, H, N and S) decreased with increasing pyrolysis temperature. As the surface basicity of biochar increased by increasing pyrolysis temperature, the values of pH and pHpzc were increased. The biochars produced at low pyrolysis temperature do possess some functional properties of their feedstock, whereas the aromatic functional units in biochar samples were condensed with increasing pyrolysis temperature. In this context, readily and potentially labile C oxidized using KMNO&lt;inf&gt;4&lt;/inf&gt; and K&lt;inf&gt;2&lt;/inf&gt;Cr&lt;inf&gt;2&lt;/inf&gt;O&lt;inf&gt;7&lt;/inf&gt; decreased with pyrolysis temperature, whereas recalcitrant C followed the opposite trend. Stronger correlations were found between volatile matter and O/C (r&lt;sup&gt;2&lt;/sup&gt; = 0.9971) than those conducted between volatile matter and H/C (r&lt;sup&gt;2&lt;/sup&gt; = 0.9325). Date palm-derived BC at 500 °C with a volatile matter less than 10% and O/C of 0.02-0.05, could be more appropriate for C sequestration. The BC may thus represent potential alternative materials for environmental management, depending upon pyrolysis temperature.","author":[{"dropping-particle":"","family":"Usman","given":"Adel R.A.","non-dropping-particle":"","parse-names":false,"suffix":""},{"dropping-particle":"","family":"Abduljabbar","given":"Adel","non-dropping-particle":"","parse-names":false,"suffix":""},{"dropping-particle":"","family":"Vithanage","given":"Meththika","non-dropping-particle":"","parse-names":false,"suffix":""},{"dropping-particle":"","family":"Ok","given":"Yong Sik","non-dropping-particle":"","parse-names":false,"suffix":""},{"dropping-particle":"","family":"Ahmad","given":"Mahtab","non-dropping-particle":"","parse-names":false,"suffix":""},{"dropping-particle":"","family":"Ahmad","given":"Munir","non-dropping-particle":"","parse-names":false,"suffix":""},{"dropping-particle":"","family":"Elfaki","given":"Jamal","non-dropping-particle":"","parse-names":false,"suffix":""},{"dropping-particle":"","family":"Abdulazeem","given":"Sallam S.","non-dropping-particle":"","parse-names":false,"suffix":""},{"dropping-particle":"","family":"Al-Wabel","given":"Mohammed I.","non-dropping-particle":"","parse-names":false,"suffix":""}],"container-title":"Journal of Analytical and Applied Pyrolysis","id":"ITEM-1","issued":{"date-parts":[["2015"]]},"title":"Biochar production from date palm waste: Charring temperature induced changes in composition and surface chemistry","type":"article-journal"},"uris":["http://www.mendeley.com/documents/?uuid=0e0647eb-1486-4588-ac2e-52337ad9ea7c"]}],"mendeley":{"formattedCitation":"(Usman &lt;i&gt;et al.&lt;/i&gt;, 2015)","plainTextFormattedCitation":"(Usman et al., 2015)","previouslyFormattedCitation":"(Usman &lt;i&gt;et al.&lt;/i&gt;, 2015)"},"properties":{"noteIndex":0},"schema":"https://github.com/citation-style-language/schema/raw/master/csl-citation.json"}</w:instrText>
            </w:r>
            <w:r w:rsidRPr="004E5403">
              <w:fldChar w:fldCharType="separate"/>
            </w:r>
            <w:r w:rsidRPr="004E5403">
              <w:t>(Usman et al., 2015)</w:t>
            </w:r>
            <w:r w:rsidRPr="004E5403">
              <w:fldChar w:fldCharType="end"/>
            </w:r>
          </w:p>
        </w:tc>
      </w:tr>
      <w:tr w:rsidR="00402FD9" w:rsidRPr="004E5403" w14:paraId="289702E2" w14:textId="77777777" w:rsidTr="004C37BF">
        <w:trPr>
          <w:trHeight w:val="285"/>
          <w:jc w:val="center"/>
        </w:trPr>
        <w:tc>
          <w:tcPr>
            <w:tcW w:w="1980" w:type="dxa"/>
            <w:noWrap/>
            <w:hideMark/>
          </w:tcPr>
          <w:p w14:paraId="04229214"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D4ABEEA" w14:textId="29D07DBD" w:rsidR="00402FD9" w:rsidRPr="004E5403" w:rsidRDefault="00CF7076" w:rsidP="00A710E7">
            <w:pPr>
              <w:spacing w:beforeLines="0" w:before="100" w:beforeAutospacing="1" w:afterLines="0" w:after="100" w:afterAutospacing="1" w:line="360" w:lineRule="auto"/>
              <w:jc w:val="both"/>
            </w:pPr>
            <w:r w:rsidRPr="004E5403">
              <w:rPr>
                <w:u w:color="FA5050"/>
              </w:rPr>
              <w:t>D</w:t>
            </w:r>
            <w:r w:rsidR="00402FD9" w:rsidRPr="004E5403">
              <w:rPr>
                <w:u w:color="FA5050"/>
              </w:rPr>
              <w:t>ate</w:t>
            </w:r>
            <w:r w:rsidR="00402FD9" w:rsidRPr="004E5403">
              <w:t xml:space="preserve"> palm waste</w:t>
            </w:r>
          </w:p>
        </w:tc>
        <w:tc>
          <w:tcPr>
            <w:tcW w:w="3833" w:type="dxa"/>
            <w:noWrap/>
            <w:hideMark/>
          </w:tcPr>
          <w:p w14:paraId="778AF2F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{"citationItems":[{"id":"ITEM-1","itemData":{"DOI":"10.1016/j.jaap.2015.08.016","ISBN":"0165-2370","ISSN":"01652370","abstract":"The biochars (BC) were prepared from date palm waste to investigate the influence of pyrolysis temperature (300-800 °C) on composition and surface chemistry of BC. The results showed that fixed C, ash and basic cations of BC increased while its moisture, volatiles and elemental composition (O, H, N and S) decreased with increasing pyrolysis temperature. As the surface basicity of biochar increased by increasing pyrolysis temperature, the values of pH and pHpzc were increased. The biochars produced at low pyrolysis temperature do possess some functional properties of their feedstock, whereas the aromatic functional units in biochar samples were condensed with increasing pyrolysis temperature. In this context, readily and potentially labile C oxidized using KMNO&lt;inf&gt;4&lt;/inf&gt; and K&lt;inf&gt;2&lt;/inf&gt;Cr&lt;inf&gt;2&lt;/inf&gt;O&lt;inf&gt;7&lt;/inf&gt; decreased with pyrolysis temperature, whereas recalcitrant C followed the opposite trend. Stronger correlations were found between volatile matter and O/C (r&lt;sup&gt;2&lt;/sup&gt; = 0.9971) than those conducted between volatile matter and H/C (r&lt;sup&gt;2&lt;/sup&gt; = 0.9325). Date palm-derived BC at 500 °C with a volatile matter less than 10% and O/C of 0.02-0.05, could be more appropriate for C sequestration. The BC may thus represent potential alternative materials for environmental management, depending upon pyrolysis temperature.","author":[{"dropping-particle":"","family":"Usman","given":"Adel R.A.","non-dropping-particle":"","parse-names":false,"suffix":""},{"dropping-particle":"","family":"Abduljabbar","given":"Adel","non-dropping-particle":"","parse-names":false,"suffix":""},{"dropping-particle":"","family":"Vithanage","given":"Meththika","non-dropping-particle":"","parse-names":false,"suffix":""},{"dropping-particle":"","family":"Ok","given":"Yong Sik","non-dropping-particle":"","parse-names":false,"suffix":""},{"dropping-particle":"","family":"Ahmad","given":"Mahtab","non-dropping-particle":"","parse-names":false,"suffix":""},{"dropping-particle":"","family":"Ahmad","given":"Munir","non-dropping-particle":"","parse-names":false,"suffix":""},{"dropping-particle":"","family":"Elfaki","given":"Jamal","non-dropping-particle":"","parse-names":false,"suffix":""},{"dropping-particle":"","family":"Abdulazeem","given":"Sallam S.","non-dropping-particle":"","parse-names":false,"suffix":""},{"dropping-particle":"","family":"Al-Wabel","given":"Mohammed I.","non-dropping-particle":"","parse-names":false,"suffix":""}],"container-title":"Journal of Analytical and Applied Pyrolysis","id":"ITEM-1","issued":{"date-parts":[["2015"]]},"title":"Biochar production from date palm waste: Charring temperature induced changes in composition and surface chemistry","type":"article-journal"},"uris":["http://www.mendeley.com/documents/?uuid=0e0647eb-1486-4588-ac2e-52337ad9ea7c"]}],"mendeley":{"formattedCitation":"(Usman &lt;i&gt;et al.&lt;/i&gt;, 2015)","plainTextFormattedCitation":"(Usman et al., 2015)","previouslyFormattedCitation":"(Usman &lt;i&gt;et al.&lt;/i&gt;, 2015)"},"properties":{"noteIndex":0},"schema":"https://github.com/citation-style-language/schema/raw/master/csl-citation.json"}</w:instrText>
            </w:r>
            <w:r w:rsidRPr="004E5403">
              <w:fldChar w:fldCharType="separate"/>
            </w:r>
            <w:r w:rsidRPr="004E5403">
              <w:t>(Usman et al., 2015)</w:t>
            </w:r>
            <w:r w:rsidRPr="004E5403">
              <w:fldChar w:fldCharType="end"/>
            </w:r>
          </w:p>
        </w:tc>
      </w:tr>
      <w:tr w:rsidR="00402FD9" w:rsidRPr="004E5403" w14:paraId="50223BAF" w14:textId="77777777" w:rsidTr="004C37BF">
        <w:trPr>
          <w:trHeight w:val="285"/>
          <w:jc w:val="center"/>
        </w:trPr>
        <w:tc>
          <w:tcPr>
            <w:tcW w:w="1980" w:type="dxa"/>
            <w:noWrap/>
            <w:hideMark/>
          </w:tcPr>
          <w:p w14:paraId="44567157"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346FD42" w14:textId="77777777" w:rsidR="00402FD9" w:rsidRPr="004E5403" w:rsidRDefault="00402FD9" w:rsidP="00A710E7">
            <w:pPr>
              <w:spacing w:beforeLines="0" w:before="100" w:beforeAutospacing="1" w:afterLines="0" w:after="100" w:afterAutospacing="1" w:line="360" w:lineRule="auto"/>
              <w:jc w:val="both"/>
            </w:pPr>
            <w:r w:rsidRPr="004E5403">
              <w:t>Dry algae</w:t>
            </w:r>
          </w:p>
        </w:tc>
        <w:tc>
          <w:tcPr>
            <w:tcW w:w="3833" w:type="dxa"/>
            <w:noWrap/>
            <w:hideMark/>
          </w:tcPr>
          <w:p w14:paraId="156EA0F9"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Pr="004E5403">
              <w:fldChar w:fldCharType="separate"/>
            </w:r>
            <w:r w:rsidRPr="004E5403">
              <w:t>(Ronsse et al., 2013)</w:t>
            </w:r>
            <w:r w:rsidRPr="004E5403">
              <w:fldChar w:fldCharType="end"/>
            </w:r>
          </w:p>
        </w:tc>
      </w:tr>
      <w:tr w:rsidR="00402FD9" w:rsidRPr="004E5403" w14:paraId="5B337DDD" w14:textId="77777777" w:rsidTr="004C37BF">
        <w:trPr>
          <w:trHeight w:val="285"/>
          <w:jc w:val="center"/>
        </w:trPr>
        <w:tc>
          <w:tcPr>
            <w:tcW w:w="1980" w:type="dxa"/>
            <w:noWrap/>
            <w:hideMark/>
          </w:tcPr>
          <w:p w14:paraId="4C589080"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7CAC55DD" w14:textId="21CE2BEE" w:rsidR="00402FD9" w:rsidRPr="004E5403" w:rsidRDefault="00402FD9" w:rsidP="00A710E7">
            <w:pPr>
              <w:spacing w:beforeLines="0" w:before="100" w:beforeAutospacing="1" w:afterLines="0" w:after="100" w:afterAutospacing="1" w:line="360" w:lineRule="auto"/>
              <w:jc w:val="both"/>
            </w:pPr>
            <w:r w:rsidRPr="004E5403">
              <w:t xml:space="preserve">E. </w:t>
            </w:r>
            <w:r w:rsidR="00CF7076" w:rsidRPr="004E5403">
              <w:rPr>
                <w:u w:color="FA5050"/>
              </w:rPr>
              <w:t>Saligna</w:t>
            </w:r>
            <w:r w:rsidRPr="004E5403">
              <w:t> leaves</w:t>
            </w:r>
          </w:p>
        </w:tc>
        <w:tc>
          <w:tcPr>
            <w:tcW w:w="3833" w:type="dxa"/>
            <w:noWrap/>
            <w:hideMark/>
          </w:tcPr>
          <w:p w14:paraId="7A66F78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{"citationItems":[{"id":"ITEM-1","itemData":{"DOI":"10.1021/es302545b","ISBN":"0013936X (ISSN)","ISSN":"0013936X","PMID":"23013285","abstract":"The stability of biochar carbon (C) is the major determinant of its value for long-term C sequestration in soil. A long-term (5 year) laboratory experiment was conducted under controlled conditions using 11 biochars made from five C3 biomass feedstocks (Eucalyptus saligna wood and leaves, papermill sludge, poultry litter, cow manure) at 400 and/or 550 degrees C. The biochars were incubated in a vertisol containing organic C from a predominantly C4-vegetation source, and total CO2-C and associated delta C-13 were periodically measured. Between 0.5% and 8.9% of the biochar. C was mineralized over 5 years. The C in manure-based biochars mineralized faster than that in plant-based biochars, and C in 400 degrees C biochars mineralized faster than that in corresponding 550 degrees C biochars. The estimated mean residence time (MRT) of C in biochars varied between 90 and 1600 years. These are conservative estimates because they represent MRT of relatively labile and intermediate-stability biochar C components. Furthermore, biochar C MRT is likely to be higher under field conditions of lower moisture, lower temperatures or nutrient availability constraints. Strong relationships of biochar C stability with the initial proportion of nonaromatic C and degree of aromatic C condensation in biochar support the use of these properties to predict biochar C stability in soil.","author":[{"dropping-particle":"","family":"Singh","given":"Bhupinder Pal","non-dropping-particle":"","parse-names":false,"suffix":""},{"dropping-particle":"","family":"Cowie","given":"Annette L.","non-dropping-particle":"","parse-names":false,"suffix":""},{"dropping-particle":"","family":"Smernik","given":"Ronald J.","non-dropping-particle":"","parse-names":false,"suffix":""}],"container-title":"Environmental Science and Technology","id":"ITEM-1","issued":{"date-parts":[["2012"]]},"title":"Biochar carbon stability in a clayey soil as a function of feedstock and pyrolysis temperature","type":"article-journal"},"uris":["http://www.mendeley.com/documents/?uuid=55ab98c2-e18e-4faf-9963-e2ab409d9a70"]}],"mendeley":{"formattedCitation":"(Singh, Cowie and Smernik, 2012)","plainTextFormattedCitation":"(Singh, Cowie and Smernik, 2012)","previouslyFormattedCitation":"(Singh, Cowie and Smernik, 2012)"},"properties":{"noteIndex":0},"schema":"https://github.com/citation-style-language/schema/raw/master/csl-citation.json"}</w:instrText>
            </w:r>
            <w:r w:rsidRPr="004E5403">
              <w:fldChar w:fldCharType="separate"/>
            </w:r>
            <w:r w:rsidRPr="004E5403">
              <w:t>(Singh, Cowie and Smernik, 2012)</w:t>
            </w:r>
            <w:r w:rsidRPr="004E5403">
              <w:fldChar w:fldCharType="end"/>
            </w:r>
          </w:p>
        </w:tc>
      </w:tr>
      <w:tr w:rsidR="00402FD9" w:rsidRPr="004E5403" w14:paraId="45E1BB37" w14:textId="77777777" w:rsidTr="004C37BF">
        <w:trPr>
          <w:trHeight w:val="285"/>
          <w:jc w:val="center"/>
        </w:trPr>
        <w:tc>
          <w:tcPr>
            <w:tcW w:w="1980" w:type="dxa"/>
            <w:noWrap/>
            <w:hideMark/>
          </w:tcPr>
          <w:p w14:paraId="6170768D"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280F550" w14:textId="048D570C" w:rsidR="00402FD9" w:rsidRPr="004E5403" w:rsidRDefault="00CF7076" w:rsidP="00A710E7">
            <w:pPr>
              <w:spacing w:beforeLines="0" w:before="100" w:beforeAutospacing="1" w:afterLines="0" w:after="100" w:afterAutospacing="1" w:line="360" w:lineRule="auto"/>
              <w:jc w:val="both"/>
            </w:pPr>
            <w:r w:rsidRPr="004E5403">
              <w:t>Geodae-uksae 1</w:t>
            </w:r>
          </w:p>
        </w:tc>
        <w:tc>
          <w:tcPr>
            <w:tcW w:w="3833" w:type="dxa"/>
            <w:noWrap/>
            <w:hideMark/>
          </w:tcPr>
          <w:p w14:paraId="184FBBB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{"citationItems":[{"id":"ITEM-1","itemData":{"DOI":"10.1016/j.biortech.2012.12.012","ISBN":"0960-8524","ISSN":"18732976","PMID":"23313679","abstract":"This study investigated producing biochar from Geodae-Uksae 1 for soil applications to sequestrate carbon from the atmosphere and improve the productivity of crops. Using a lab-scale packed bed reactor, pyrolysis products of Geodae-Uksae 1 were produced over a temperature range of 300-700°C with a heating rate of 10°C/min. Pyrolysis at 500°C was found appropriate for biochar production considering the properties of char and the amount of heat required. It yielded biochar of 27.2wt.% that contained approximately 48% carbon in the raw biomass. The surface area of the biochar rapidly increased to 181m2/g. Large cylindrical pores with diameters of 5-40μm developed within the biochar due to the vascular cell structure of the parent biomass. The byproducts (bio-oil and gases) were also analyzed for use as fuel. © 2012 Elsevier Ltd.","author":[{"dropping-particle":"","family":"Lee","given":"Yongwoon","non-dropping-particle":"","parse-names":false,"suffix":""},{"dropping-particle":"","family":"Eum","given":"Pu Reun Byul","non-dropping-particle":"","parse-names":false,"suffix":""},{"dropping-particle":"","family":"Ryu","given":"Changkook","non-dropping-particle":"","parse-names":false,"suffix":""},{"dropping-particle":"","family":"Park","given":"Young Kwon","non-dropping-particle":"","parse-names":false,"suffix":""},{"dropping-particle":"","family":"Jung","given":"Jin Ho","non-dropping-particle":"","parse-names":false,"suffix":""},{"dropping-particle":"","family":"Hyun","given":"Seunghun","non-dropping-particle":"","parse-names":false,"suffix":""}],"container-title":"Bioresource Technology","id":"ITEM-1","issued":{"date-parts":[["2013"]]},"title":"Characteristics of biochar produced from slow pyrolysis of Geodae-Uksae 1","type":"article-journal"},"uris":["http://www.mendeley.com/documents/?uuid=4a82cf81-ec59-46a3-88cf-f149d20677dc"]}],"mendeley":{"formattedCitation":"(Lee &lt;i&gt;et al.&lt;/i&gt;, 2013)","plainTextFormattedCitation":"(Lee et al., 2013)","previouslyFormattedCitation":"(Lee &lt;i&gt;et al.&lt;/i&gt;, 2013)"},"properties":{"noteIndex":0},"schema":"https://github.com/citation-style-language/schema/raw/master/csl-citation.json"}</w:instrText>
            </w:r>
            <w:r w:rsidRPr="004E5403">
              <w:fldChar w:fldCharType="separate"/>
            </w:r>
            <w:r w:rsidRPr="004E5403">
              <w:t>(Lee et al., 2013)</w:t>
            </w:r>
            <w:r w:rsidRPr="004E5403">
              <w:fldChar w:fldCharType="end"/>
            </w:r>
          </w:p>
        </w:tc>
      </w:tr>
      <w:tr w:rsidR="00402FD9" w:rsidRPr="004E5403" w14:paraId="11A4350B" w14:textId="77777777" w:rsidTr="004C37BF">
        <w:trPr>
          <w:trHeight w:val="285"/>
          <w:jc w:val="center"/>
        </w:trPr>
        <w:tc>
          <w:tcPr>
            <w:tcW w:w="1980" w:type="dxa"/>
            <w:noWrap/>
            <w:hideMark/>
          </w:tcPr>
          <w:p w14:paraId="7FD8155A"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FB81EE0" w14:textId="77777777" w:rsidR="00402FD9" w:rsidRPr="004E5403" w:rsidRDefault="00402FD9" w:rsidP="00A710E7">
            <w:pPr>
              <w:spacing w:beforeLines="0" w:before="100" w:beforeAutospacing="1" w:afterLines="0" w:after="100" w:afterAutospacing="1" w:line="360" w:lineRule="auto"/>
              <w:jc w:val="both"/>
            </w:pPr>
            <w:r w:rsidRPr="004E5403">
              <w:t>Grass</w:t>
            </w:r>
          </w:p>
        </w:tc>
        <w:tc>
          <w:tcPr>
            <w:tcW w:w="3833" w:type="dxa"/>
            <w:noWrap/>
            <w:hideMark/>
          </w:tcPr>
          <w:p w14:paraId="7585308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743D361E" w14:textId="77777777" w:rsidTr="004C37BF">
        <w:trPr>
          <w:trHeight w:val="285"/>
          <w:jc w:val="center"/>
        </w:trPr>
        <w:tc>
          <w:tcPr>
            <w:tcW w:w="1980" w:type="dxa"/>
            <w:noWrap/>
            <w:hideMark/>
          </w:tcPr>
          <w:p w14:paraId="639393E0"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2F9CF103" w14:textId="77777777" w:rsidR="00402FD9" w:rsidRPr="004E5403" w:rsidRDefault="00402FD9" w:rsidP="00A710E7">
            <w:pPr>
              <w:spacing w:beforeLines="0" w:before="100" w:beforeAutospacing="1" w:afterLines="0" w:after="100" w:afterAutospacing="1" w:line="360" w:lineRule="auto"/>
              <w:jc w:val="both"/>
            </w:pPr>
            <w:r w:rsidRPr="004E5403">
              <w:t>Green waste</w:t>
            </w:r>
          </w:p>
        </w:tc>
        <w:tc>
          <w:tcPr>
            <w:tcW w:w="3833" w:type="dxa"/>
            <w:noWrap/>
            <w:hideMark/>
          </w:tcPr>
          <w:p w14:paraId="32D6C480"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Pr="004E5403">
              <w:fldChar w:fldCharType="separate"/>
            </w:r>
            <w:r w:rsidRPr="004E5403">
              <w:t>(Ronsse et al., 2013)</w:t>
            </w:r>
            <w:r w:rsidRPr="004E5403">
              <w:fldChar w:fldCharType="end"/>
            </w:r>
          </w:p>
        </w:tc>
      </w:tr>
      <w:tr w:rsidR="00402FD9" w:rsidRPr="004E5403" w14:paraId="501D08DC" w14:textId="77777777" w:rsidTr="004C37BF">
        <w:trPr>
          <w:trHeight w:val="285"/>
          <w:jc w:val="center"/>
        </w:trPr>
        <w:tc>
          <w:tcPr>
            <w:tcW w:w="1980" w:type="dxa"/>
            <w:noWrap/>
            <w:hideMark/>
          </w:tcPr>
          <w:p w14:paraId="6B521202"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689D355" w14:textId="696E6D35" w:rsidR="00402FD9" w:rsidRPr="004E5403" w:rsidRDefault="00CF7076" w:rsidP="00A710E7">
            <w:pPr>
              <w:spacing w:beforeLines="0" w:before="100" w:beforeAutospacing="1" w:afterLines="0" w:after="100" w:afterAutospacing="1" w:line="360" w:lineRule="auto"/>
              <w:jc w:val="both"/>
            </w:pPr>
            <w:r w:rsidRPr="004E5403">
              <w:rPr>
                <w:u w:color="FA5050"/>
              </w:rPr>
              <w:t>Lignosulfonate</w:t>
            </w:r>
          </w:p>
        </w:tc>
        <w:tc>
          <w:tcPr>
            <w:tcW w:w="3833" w:type="dxa"/>
            <w:noWrap/>
            <w:hideMark/>
          </w:tcPr>
          <w:p w14:paraId="307D406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{"citationItems":[{"id":"ITEM-1","itemData":{"DOI":"10.1016/j.biortech.2014.11.011","ISBN":"0960-8524","ISSN":"18732976","PMID":"25435066","abstract":"In this study, the effects of pyrolysis temperature and heating time on the yield and physicochemical and morphological properties of biochar obtained from straw and lignosulfonate were investigated. As pyrolysis temperature increased, pH, ash content, carbon stability, and total content of carbon increased while biochar yield, volatile matter, total content of hydrogen, oxygen, nitrogen and sulfur decreased. The data from scanning electron microscope image and nuclear magnetic resonance spectra indicated an increase in porosity and aromaticity of biochar produced at a high temperature. The results showed that feedstock types could also influence characteristics of the biochar with absence of significant effect on properties of biochar for heating time.","author":[{"dropping-particle":"","family":"Zhang","given":"Jie","non-dropping-particle":"","parse-names":false,"suffix":""},{"dropping-particle":"","family":"Liu","given":"Jia","non-dropping-particle":"","parse-names":false,"suffix":""},{"dropping-particle":"","family":"Liu","given":"Rongle","non-dropping-particle":"","parse-names":false,"suffix":""}],"container-title":"Bioresource Technology","id":"ITEM-1","issued":{"date-parts":[["2015"]]},"title":"Effects of pyrolysis temperature and heating time on biochar obtained from the pyrolysis of straw and lignosulfonate","type":"article-journal"},"uris":["http://www.mendeley.com/documents/?uuid=30d79938-b967-4120-a261-4f971ed06045"]}],"mendeley":{"formattedCitation":"(Zhang, Liu and Liu, 2015)","plainTextFormattedCitation":"(Zhang, Liu and Liu, 2015)","previouslyFormattedCitation":"(Zhang, Liu and Liu, 2015)"},"properties":{"noteIndex":0},"schema":"https://github.com/citation-style-language/schema/raw/master/csl-citation.json"}</w:instrText>
            </w:r>
            <w:r w:rsidRPr="004E5403">
              <w:fldChar w:fldCharType="separate"/>
            </w:r>
            <w:r w:rsidRPr="004E5403">
              <w:t>(Zhang, Liu and Liu, 2015)</w:t>
            </w:r>
            <w:r w:rsidRPr="004E5403">
              <w:fldChar w:fldCharType="end"/>
            </w:r>
          </w:p>
        </w:tc>
      </w:tr>
      <w:tr w:rsidR="00402FD9" w:rsidRPr="004E5403" w14:paraId="1412A0FC" w14:textId="77777777" w:rsidTr="004C37BF">
        <w:trPr>
          <w:trHeight w:val="285"/>
          <w:jc w:val="center"/>
        </w:trPr>
        <w:tc>
          <w:tcPr>
            <w:tcW w:w="1980" w:type="dxa"/>
            <w:noWrap/>
            <w:hideMark/>
          </w:tcPr>
          <w:p w14:paraId="04E9BE69"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63A777F" w14:textId="77777777" w:rsidR="00402FD9" w:rsidRPr="004E5403" w:rsidRDefault="00402FD9" w:rsidP="00A710E7">
            <w:pPr>
              <w:spacing w:beforeLines="0" w:before="100" w:beforeAutospacing="1" w:afterLines="0" w:after="100" w:afterAutospacing="1" w:line="360" w:lineRule="auto"/>
              <w:jc w:val="both"/>
            </w:pPr>
            <w:r w:rsidRPr="004E5403">
              <w:t>Peanut shell</w:t>
            </w:r>
          </w:p>
        </w:tc>
        <w:tc>
          <w:tcPr>
            <w:tcW w:w="3833" w:type="dxa"/>
            <w:noWrap/>
            <w:hideMark/>
          </w:tcPr>
          <w:p w14:paraId="5C070333"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2BBB78A3" w14:textId="77777777" w:rsidTr="004C37BF">
        <w:trPr>
          <w:trHeight w:val="285"/>
          <w:jc w:val="center"/>
        </w:trPr>
        <w:tc>
          <w:tcPr>
            <w:tcW w:w="1980" w:type="dxa"/>
            <w:noWrap/>
            <w:hideMark/>
          </w:tcPr>
          <w:p w14:paraId="29B694C7"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C7656BB" w14:textId="2D424C79" w:rsidR="00402FD9" w:rsidRPr="004E5403" w:rsidRDefault="00CF7076" w:rsidP="00A710E7">
            <w:pPr>
              <w:spacing w:beforeLines="0" w:before="100" w:beforeAutospacing="1" w:afterLines="0" w:after="100" w:afterAutospacing="1" w:line="360" w:lineRule="auto"/>
              <w:jc w:val="both"/>
            </w:pPr>
            <w:r w:rsidRPr="004E5403">
              <w:rPr>
                <w:u w:color="FA5050"/>
              </w:rPr>
              <w:t>Pecan</w:t>
            </w:r>
            <w:r w:rsidR="00402FD9" w:rsidRPr="004E5403">
              <w:t xml:space="preserve"> shells</w:t>
            </w:r>
          </w:p>
        </w:tc>
        <w:tc>
          <w:tcPr>
            <w:tcW w:w="3833" w:type="dxa"/>
            <w:noWrap/>
            <w:hideMark/>
          </w:tcPr>
          <w:p w14:paraId="42EA25DD"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{"citationItems":[{"id":"ITEM-1","itemData":{"DOI":"10.1021/jf104206c","ISBN":"0021-8561","ISSN":"00218561","PMID":"21348519","abstract":"While a large-scale soil amendment of biochars continues to receive interest for enhancing crop yields and to remediate contaminated sites, systematic study is lacking in how biochar properties translate into purported functions such as heavy metal sequestration. In this study, cottonseed hulls were pyrolyzed at five temperatures (200, 350, 500, 650, and 800 °C) and characterized for the yield, moisture, ash, volatile matter, and fixed carbon contents, elemental composition (CHNSO), BET surface area, pH, pHpzc, and by ATR-FTIR. The characterization results were compared with the literature values for additional source materials: grass, wood, pine needle, and broiler litter-derived biochars with and without post-treatments. At respective pyrolysis temperatures, cottonseed hull chars had ash content in between grass and wood chars, and significantly lower BET surface area in comparison to other plant source materials considered. The N:C ratio reached a maximum between 300 and 400 °C for all biomass sources considered, while the following trend in N:C ratio was maintained at each pyrolysis temperature: wood</w:instrText>
            </w:r>
            <w:r w:rsidRPr="004E5403">
              <w:rPr>
                <w:rFonts w:ascii="Cambria Math" w:hAnsi="Cambria Math" w:cs="Cambria Math"/>
              </w:rPr>
              <w:instrText>≪</w:instrText>
            </w:r>
            <w:r w:rsidRPr="004E5403">
              <w:instrText>cottonseed hull≈grass≈pine needle</w:instrText>
            </w:r>
            <w:r w:rsidRPr="004E5403">
              <w:rPr>
                <w:rFonts w:ascii="Cambria Math" w:hAnsi="Cambria Math" w:cs="Cambria Math"/>
              </w:rPr>
              <w:instrText>≪</w:instrText>
            </w:r>
            <w:r w:rsidRPr="004E5403">
              <w:instrText>broiler litter. To examine how biochar properties translate into its function as a heavy metal (NiII, CuII, PbII, and CdII) sorbent, a soil amendment study was conducted for acidic sandy loam Norfolk soil previously shown to have low heavy metal retention capacity. The results suggest that the properties attributable to the surface functional groups of biochars (volatile matter and oxygen contents and pHpzc) control the heavy metal sequestration ability in Norfolk soil, and biochar selection for soil amendment must be made case-by-case based on the biochar characteristics, soil property, and the target function.","author":[{"dropping-particle":"","family":"Uchimiya","given":"Minori","non-dropping-particle":"","parse-names":false,"suffix":""},{"dropping-particle":"","family":"Wartelle","given":"Lynda H.","non-dropping-particle":"","parse-names":false,"suffix":""},{"dropping-particle":"","family":"Klasson","given":"K. Thomas","non-dropping-particle":"","parse-names":false,"suffix":""},{"dropping-particle":"","family":"Fortier","given":"Chanel A.","non-dropping-particle":"","parse-names":false,"suffix":""},{"dropping-particle":"","family":"Lima","given":"Isabel M.","non-dropping-particle":"","parse-names":false,"suffix":""}],"container-title":"Journal of Agricultural and Food Chemistry","id":"ITEM-1","issued":{"date-parts":[["2011"]]},"title":"Influence of pyrolysis temperature on biochar property and function as a heavy metal sorbent in soil","type":"article-journal"},"uris":["http://www.mendeley.com/documents/?uuid=8ce006fb-34f8-4619-bbf5-69fa4dd7e9e2"]}],"mendeley":{"formattedCitation":"(Uchimiya &lt;i&gt;et al.&lt;/i&gt;, 2011)","plainTextFormattedCitation":"(Uchimiya et al., 2011)","previouslyFormattedCitation":"(Uchimiya &lt;i&gt;et al.&lt;/i&gt;, 2011)"},"properties":{"noteIndex":0},"schema":"https://github.com/citation-style-language/schema/raw/master/csl-citation.json"}</w:instrText>
            </w:r>
            <w:r w:rsidRPr="004E5403">
              <w:fldChar w:fldCharType="separate"/>
            </w:r>
            <w:r w:rsidRPr="004E5403">
              <w:t>(Uchimiya et al., 2011)</w:t>
            </w:r>
            <w:r w:rsidRPr="004E5403">
              <w:fldChar w:fldCharType="end"/>
            </w:r>
          </w:p>
        </w:tc>
      </w:tr>
      <w:tr w:rsidR="00402FD9" w:rsidRPr="004E5403" w14:paraId="4BAF2734" w14:textId="77777777" w:rsidTr="004C37BF">
        <w:trPr>
          <w:trHeight w:val="285"/>
          <w:jc w:val="center"/>
        </w:trPr>
        <w:tc>
          <w:tcPr>
            <w:tcW w:w="1980" w:type="dxa"/>
            <w:noWrap/>
            <w:hideMark/>
          </w:tcPr>
          <w:p w14:paraId="520FC787"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266565E" w14:textId="77777777" w:rsidR="00402FD9" w:rsidRPr="004E5403" w:rsidRDefault="00402FD9" w:rsidP="00A710E7">
            <w:pPr>
              <w:spacing w:beforeLines="0" w:before="100" w:beforeAutospacing="1" w:afterLines="0" w:after="100" w:afterAutospacing="1" w:line="360" w:lineRule="auto"/>
              <w:jc w:val="both"/>
            </w:pPr>
            <w:r w:rsidRPr="004E5403">
              <w:t>Rhodes grass</w:t>
            </w:r>
          </w:p>
        </w:tc>
        <w:tc>
          <w:tcPr>
            <w:tcW w:w="3833" w:type="dxa"/>
            <w:noWrap/>
            <w:hideMark/>
          </w:tcPr>
          <w:p w14:paraId="6B0C2332"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{"citationItems":[{"id":"ITEM-1","itemData":{"DOI":"10.1016/j.jaap.2014.10.024","ISBN":"0165-2370","ISSN":"01652370","abstract":"Biochars from two different biomass (rhodes grass and fronds of date palm) were produced using the same pyrolysis condition (1 atm, 400°C, heating rate of 5°C min-1, duration of 11 h) and compared in terms of chemical composition, thermal stability, and respective microstructures. Proximate analysis of the biochars showed rhodes grass has higher fixed carbon (56.6 wt%), lower volatile (11.8 wt%) and higher ash (28.8 wt%) compared to date palm biochar (fixed carbon 45 wt%; volatile 43.2 wt%; ash 7.1 wt%). The pH of the two biochars were similar (</w:instrText>
            </w:r>
            <w:r w:rsidRPr="004E5403">
              <w:rPr>
                <w:rFonts w:ascii="Cambria Math" w:hAnsi="Cambria Math" w:cs="Cambria Math"/>
              </w:rPr>
              <w:instrText>∼</w:instrText>
            </w:r>
            <w:r w:rsidRPr="004E5403">
              <w:instrText>9.6). Elemental analysis showed that carbon becomes enriched, whereas hydrogen, oxygen and sulfur become depleted after pyrolysis. The elemental O/C and (O + N)/C ratios are lower in rhodes grass biochar (0.11 and 0.12 respectively) compared to date palm biochar (0.32 and 0.33 respectively), but both biochars have a similar H/C ratio (0.46 for rhodes grass and 0.49 for date palm). Thermogravimetric Analysis (TGA) performed in inert gas (N2) showed considerable differences in the thermal degradation profile of the two biochars. Only one degradation event occurring over a wide temperature range (120-1000°C; no obvious degradation maximum) was observed in rhodes grass, whereas two degradation events were observed in date palm - the first occurring rapidly (280-380°C; maximum at 340°C) and the second event occurring slowly over a wider temperature range (380-1000°C; no temperature maximum detected). The Fourier transform infrared (FTIR) spectra of both biochars are featureless in comparison to raw biomass, but bands assigned to O-H stretching (3200-3000cm-1) and C-H stretching (3100-3000cm-1) while markedly decreased suggest cellulose might not have been completely decomposed during pyrolysis. The BET surface area of rhodes grass biochar is higher (16.78m2 g-1) compared to date palm biochar (1.99m2 g-1). This is in agreement with scanning electron microscopy investigations (SEM) which show that the average pore size diameter is smaller in rhodes grass biochar (3.1 μm + 0.3 μm) compared to the one of date palm biochar (7.2 μm ± 2.9 μm). Changes in the distribution of pore size diameter in the two biomass before and after pyrolysis suggests date palm is relatively heat sensitive in comparison to rhodes grass. Overall, our results demonstrate that both biochars are substantially different despite being produced under the same pyrolysis condition.","author":[{"dropping-particle":"","family":"Jouiad","given":"Mustapha","non-dropping-particle":"","parse-names":false,"suffix":""},{"dropping-particle":"","family":"Al-Nofeli","given":"Naeema","non-dropping-particle":"","parse-names":false,"suffix":""},{"dropping-particle":"","family":"Khalifa","given":"Nahid","non-dropping-particle":"","parse-names":false,"suffix":""},{"dropping-particle":"","family":"Benyettou","given":"Farah","non-dropping-particle":"","parse-names":false,"suffix":""},{"dropping-particle":"","family":"Yousef","given":"Lina F.","non-dropping-particle":"","parse-names":false,"suffix":""}],"container-title":"Journal of Analytical and Applied Pyrolysis","id":"ITEM-1","issued":{"date-parts":[["2015"]]},"title":"Characteristics of slow pyrolysis biochars produced from rhodes grass and fronds of edible date palm","type":"article-journal"},"uris":["http://www.mendeley.com/documents/?uuid=e4fd5aa2-a019-4f60-84dd-ceceb609a245"]}],"mendeley":{"formattedCitation":"(Jouiad &lt;i&gt;et al.&lt;/i&gt;, 2015)","plainTextFormattedCitation":"(Jouiad et al., 2015)","previouslyFormattedCitation":"(Jouiad &lt;i&gt;et al.&lt;/i&gt;, 2015)"},"properties":{"noteIndex":0},"schema":"https://github.com/citation-style-language/schema/raw/master/csl-citation.json"}</w:instrText>
            </w:r>
            <w:r w:rsidRPr="004E5403">
              <w:fldChar w:fldCharType="separate"/>
            </w:r>
            <w:r w:rsidRPr="004E5403">
              <w:t>(Jouiad et al., 2015)</w:t>
            </w:r>
            <w:r w:rsidRPr="004E5403">
              <w:fldChar w:fldCharType="end"/>
            </w:r>
          </w:p>
        </w:tc>
      </w:tr>
      <w:tr w:rsidR="00402FD9" w:rsidRPr="004E5403" w14:paraId="3571521B" w14:textId="77777777" w:rsidTr="004C37BF">
        <w:trPr>
          <w:trHeight w:val="285"/>
          <w:jc w:val="center"/>
        </w:trPr>
        <w:tc>
          <w:tcPr>
            <w:tcW w:w="1980" w:type="dxa"/>
            <w:noWrap/>
            <w:hideMark/>
          </w:tcPr>
          <w:p w14:paraId="197FE16A"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9F76C15" w14:textId="3B1ADE56" w:rsidR="00402FD9" w:rsidRPr="004E5403" w:rsidRDefault="00CF7076" w:rsidP="00A710E7">
            <w:pPr>
              <w:spacing w:beforeLines="0" w:before="100" w:beforeAutospacing="1" w:afterLines="0" w:after="100" w:afterAutospacing="1" w:line="360" w:lineRule="auto"/>
              <w:jc w:val="both"/>
            </w:pPr>
            <w:r w:rsidRPr="004E5403">
              <w:rPr>
                <w:u w:color="FA5050"/>
              </w:rPr>
              <w:t>Rice</w:t>
            </w:r>
            <w:r w:rsidR="00402FD9" w:rsidRPr="004E5403">
              <w:t xml:space="preserve"> straw</w:t>
            </w:r>
          </w:p>
        </w:tc>
        <w:tc>
          <w:tcPr>
            <w:tcW w:w="3833" w:type="dxa"/>
            <w:noWrap/>
            <w:hideMark/>
          </w:tcPr>
          <w:p w14:paraId="03FA53E6"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{"citationItems":[{"id":"ITEM-1","itemData":{"DOI":"10.1016/j.jaap.2012.08.005","ISBN":"01652370","ISSN":"01652370","abstract":"The effects of pyrolysis temperature and heating rate on the porous structure characteristics of rice straw chars were investigated. The pyrolysis was done at atmospheric pressure and at temperatures ranging from 600 to 1000°C under low heating rate (LHR) and high heating rates (HHR) conditions. The chars were characterized by ultimate analysis, field emission scanning electron microscope (FESEM), helium density measurement and N2physisorption method. The results showed that temperature had obvious influence on the char porous characteristics. The char yield decreased by approximately 16% with increasing temperature from 600 to 1000°C. The carbon structure shrinkage and pore narrowing occurred above 600°C. The shrinkage of carbon skeleton increased by more than 22% with temperatures rising from 600 to 1000°C. At HHR condition, progressive increases in porosity development with increasing pyrolysis temperature occurred, whereas a maximum porosity development appeared at 900°C. The total surface area (Stotal) and micropore surface area (Smicro) reached maximum values of 30.94 and 21.81 m2/g at 900°C and decreased slightly at higher temperatures. The influence of heating rate on Stotaland Smicrowas less significant than that of pyrolysis temperature. The pore surface fractal dimension and average pore diameter showed a good linear relationship. © 2012 Elsevier B.V.","author":[{"dropping-particle":"","family":"Fu","given":"Peng","non-dropping-particle":"","parse-names":false,"suffix":""},{"dropping-particle":"","family":"Hu","given":"Song","non-dropping-particle":"","parse-names":false,"suffix":""},{"dropping-particle":"","family":"Xiang","given":"Jun","non-dropping-particle":"","parse-names":false,"suffix":""},{"dropping-particle":"","family":"Sun","given":"Lushi","non-dropping-particle":"","parse-names":false,"suffix":""},{"dropping-particle":"","family":"Su","given":"Sheng","non-dropping-particle":"","parse-names":false,"suffix":""},{"dropping-particle":"","family":"Wang","given":"Jing","non-dropping-particle":"","parse-names":false,"suffix":""}],"container-title":"Journal of Analytical and Applied Pyrolysis","id":"ITEM-1","issued":{"date-parts":[["2012"]]},"title":"Evaluation of the porous structure development of chars from pyrolysis of rice straw: Effects of pyrolysis temperature and heating rate","type":"article-journal"},"uris":["http://www.mendeley.com/documents/?uuid=5098bf31-7ed5-4dff-8268-176fbbb128bd"]}],"mendeley":{"formattedCitation":"(Fu &lt;i&gt;et al.&lt;/i&gt;, 2012)","plainTextFormattedCitation":"(Fu et al., 2012)","previouslyFormattedCitation":"(Fu &lt;i&gt;et al.&lt;/i&gt;, 2012)"},"properties":{"noteIndex":0},"schema":"https://github.com/citation-style-language/schema/raw/master/csl-citation.json"}</w:instrText>
            </w:r>
            <w:r w:rsidRPr="004E5403">
              <w:fldChar w:fldCharType="separate"/>
            </w:r>
            <w:r w:rsidRPr="004E5403">
              <w:t>(Fu et al., 2012)</w:t>
            </w:r>
            <w:r w:rsidRPr="004E5403">
              <w:fldChar w:fldCharType="end"/>
            </w:r>
          </w:p>
        </w:tc>
      </w:tr>
      <w:tr w:rsidR="00402FD9" w:rsidRPr="004E5403" w14:paraId="657A5699" w14:textId="77777777" w:rsidTr="004C37BF">
        <w:trPr>
          <w:trHeight w:val="285"/>
          <w:jc w:val="center"/>
        </w:trPr>
        <w:tc>
          <w:tcPr>
            <w:tcW w:w="1980" w:type="dxa"/>
            <w:noWrap/>
            <w:hideMark/>
          </w:tcPr>
          <w:p w14:paraId="5767AE73"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F9C470C" w14:textId="269B211D" w:rsidR="00402FD9" w:rsidRPr="004E5403" w:rsidRDefault="00CF7076" w:rsidP="00A710E7">
            <w:pPr>
              <w:spacing w:beforeLines="0" w:before="100" w:beforeAutospacing="1" w:afterLines="0" w:after="100" w:afterAutospacing="1" w:line="360" w:lineRule="auto"/>
              <w:jc w:val="both"/>
            </w:pPr>
            <w:r w:rsidRPr="004E5403">
              <w:rPr>
                <w:u w:color="FA5050"/>
              </w:rPr>
              <w:t>Rice</w:t>
            </w:r>
            <w:r w:rsidR="00402FD9" w:rsidRPr="004E5403">
              <w:t xml:space="preserve"> straw</w:t>
            </w:r>
          </w:p>
        </w:tc>
        <w:tc>
          <w:tcPr>
            <w:tcW w:w="3833" w:type="dxa"/>
            <w:noWrap/>
            <w:hideMark/>
          </w:tcPr>
          <w:p w14:paraId="695E65F5"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{"citationItems":[{"id":"ITEM-1","itemData":{"DOI":"10.1016/j.biortech.2013.12.084","ISBN":"20953119","ISSN":"09608524","PMID":"24423650","abstract":"Among many uses of rice straw, application of its biochar from pyrolysis to the soil is receiving greater interest for increased crop productivity and sequestration of CO2. This study investigated slow pyrolysis of rice straw at 300–700°C to characterize the yields and detailed composition of the biochar, bio-oil and non-condensable gases. Biochar was analyzed for pH, microscopic surface area and pore volume distribution. Although the mass yield for the organic fraction was only about 25% above 500°C, biochar was the primary product of pyrolysis containing 40% of energy and 45% of carbon from the straw. The utilization of by-products (bio-oil and gases) as energy resources was essential, since the sum of energy yield was about 60%. The gases could be burned to produce the heat for an auto-thermal pyrolysis process, but the heat balance was significantly influenced by the moisture content of the raw material.","author":[{"dropping-particle":"","family":"Park","given":"Jinje","non-dropping-particle":"","parse-names":false,"suffix":""},{"dropping-particle":"","family":"Lee","given":"Yongwoon","non-dropping-particle":"","parse-names":false,"suffix":""},{"dropping-particle":"","family":"Ryu","given":"Changkook","non-dropping-particle":"","parse-names":false,"suffix":""},{"dropping-particle":"","family":"Park","given":"Young-Kwon","non-dropping-particle":"","parse-names":false,"suffix":""}],"container-title":"Bioresource Technology","id":"ITEM-1","issued":{"date-parts":[["2014"]]},"title":"Slow pyrolysis of rice straw: Analysis of products properties, carbon and energy yields","type":"article-journal"},"uris":["http://www.mendeley.com/documents/?uuid=0e80d368-3b1a-4788-b606-a834a555aa1a"]}],"mendeley":{"formattedCitation":"(Park &lt;i&gt;et al.&lt;/i&gt;, 2014)","plainTextFormattedCitation":"(Park et al., 2014)","previouslyFormattedCitation":"(Park &lt;i&gt;et al.&lt;/i&gt;, 2014)"},"properties":{"noteIndex":0},"schema":"https://github.com/citation-style-language/schema/raw/master/csl-citation.json"}</w:instrText>
            </w:r>
            <w:r w:rsidRPr="004E5403">
              <w:fldChar w:fldCharType="separate"/>
            </w:r>
            <w:r w:rsidRPr="004E5403">
              <w:t>(Park et al., 2014)</w:t>
            </w:r>
            <w:r w:rsidRPr="004E5403">
              <w:fldChar w:fldCharType="end"/>
            </w:r>
          </w:p>
        </w:tc>
      </w:tr>
      <w:tr w:rsidR="00402FD9" w:rsidRPr="004E5403" w14:paraId="3CAB0154" w14:textId="77777777" w:rsidTr="004C37BF">
        <w:trPr>
          <w:trHeight w:val="285"/>
          <w:jc w:val="center"/>
        </w:trPr>
        <w:tc>
          <w:tcPr>
            <w:tcW w:w="1980" w:type="dxa"/>
            <w:noWrap/>
            <w:hideMark/>
          </w:tcPr>
          <w:p w14:paraId="21590952"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6FC74B2E" w14:textId="6E5E87B1" w:rsidR="00402FD9" w:rsidRPr="004E5403" w:rsidRDefault="00CF7076" w:rsidP="00A710E7">
            <w:pPr>
              <w:spacing w:beforeLines="0" w:before="100" w:beforeAutospacing="1" w:afterLines="0" w:after="100" w:afterAutospacing="1" w:line="360" w:lineRule="auto"/>
              <w:jc w:val="both"/>
            </w:pPr>
            <w:r w:rsidRPr="004E5403">
              <w:rPr>
                <w:u w:color="FA5050"/>
              </w:rPr>
              <w:t>Safflower</w:t>
            </w:r>
            <w:r w:rsidR="00402FD9" w:rsidRPr="004E5403">
              <w:t xml:space="preserve"> seed press cake</w:t>
            </w:r>
          </w:p>
        </w:tc>
        <w:tc>
          <w:tcPr>
            <w:tcW w:w="3833" w:type="dxa"/>
            <w:noWrap/>
            <w:hideMark/>
          </w:tcPr>
          <w:p w14:paraId="4B9C0CFC"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{"citationItems":[{"id":"ITEM-1","itemData":{"DOI":"10.1016/j.biortech.2012.10.150","ISBN":"1873-2976 (Electronic)\\n0960-8524 (Linking)","ISSN":"18732976","PMID":"23211485","abstract":"Biochar is carbon-rich product generated from biomass through pyrolysis. In this study, the effects of pyrolysis temperature and heating rate on the yield and physicochemical and morphological properties of biochars obtained from safflower seed press cake were investigated. The results showed that the biochar yield and quality depend principally on the applied temperature where pyrolysis at 600°C leaves a biochar with higher fixed carbon content (80.70%) and percentage carbon (73.75%), and higher heating value (30.27MJkg-1) in comparison with the original feedstock (SPC) and low volatile matter content (9.80%). The biochars had low surface areas (1.89-4.23m2/g) and contained predominantly aromatic compounds. The biochar could be used for the production of activated carbon, in fuel applications, and water purification processes. © 2012 Elsevier Ltd.","author":[{"dropping-particle":"","family":"Angin","given":"Dilek","non-dropping-particle":"","parse-names":false,"suffix":""}],"container-title":"Bioresource Technology","id":"ITEM-1","issued":{"date-parts":[["2013"]]},"title":"Effect of pyrolysis temperature and heating rate on biochar obtained from pyrolysis of safflower seed press cake","type":"article-journal"},"uris":["http://www.mendeley.com/documents/?uuid=2180c0ff-1fee-4cf0-9a83-61e9456187f8"]}],"mendeley":{"formattedCitation":"(Angin, 2013)","plainTextFormattedCitation":"(Angin, 2013)","previouslyFormattedCitation":"(Angin, 2013)"},"properties":{"noteIndex":0},"schema":"https://github.com/citation-style-language/schema/raw/master/csl-citation.json"}</w:instrText>
            </w:r>
            <w:r w:rsidRPr="004E5403">
              <w:fldChar w:fldCharType="separate"/>
            </w:r>
            <w:r w:rsidRPr="004E5403">
              <w:t>(Angin, 2013)</w:t>
            </w:r>
            <w:r w:rsidRPr="004E5403">
              <w:fldChar w:fldCharType="end"/>
            </w:r>
          </w:p>
        </w:tc>
      </w:tr>
      <w:tr w:rsidR="00402FD9" w:rsidRPr="004E5403" w14:paraId="56B9EAA2" w14:textId="77777777" w:rsidTr="004C37BF">
        <w:trPr>
          <w:trHeight w:val="285"/>
          <w:jc w:val="center"/>
        </w:trPr>
        <w:tc>
          <w:tcPr>
            <w:tcW w:w="1980" w:type="dxa"/>
            <w:noWrap/>
            <w:hideMark/>
          </w:tcPr>
          <w:p w14:paraId="075ECEEF"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B354B03" w14:textId="7D0FC3F9" w:rsidR="00402FD9" w:rsidRPr="004E5403" w:rsidRDefault="00CF7076" w:rsidP="00A710E7">
            <w:pPr>
              <w:spacing w:beforeLines="0" w:before="100" w:beforeAutospacing="1" w:afterLines="0" w:after="100" w:afterAutospacing="1" w:line="360" w:lineRule="auto"/>
              <w:jc w:val="both"/>
            </w:pPr>
            <w:r w:rsidRPr="004E5403">
              <w:rPr>
                <w:u w:color="FA5050"/>
              </w:rPr>
              <w:t>Straw</w:t>
            </w:r>
          </w:p>
        </w:tc>
        <w:tc>
          <w:tcPr>
            <w:tcW w:w="3833" w:type="dxa"/>
            <w:noWrap/>
            <w:hideMark/>
          </w:tcPr>
          <w:p w14:paraId="268BA807"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{"citationItems":[{"id":"ITEM-1","itemData":{"DOI":"10.1016/j.biortech.2014.11.011","ISBN":"0960-8524","ISSN":"18732976","PMID":"25435066","abstract":"In this study, the effects of pyrolysis temperature and heating time on the yield and physicochemical and morphological properties of biochar obtained from straw and lignosulfonate were investigated. As pyrolysis temperature increased, pH, ash content, carbon stability, and total content of carbon increased while biochar yield, volatile matter, total content of hydrogen, oxygen, nitrogen and sulfur decreased. The data from scanning electron microscope image and nuclear magnetic resonance spectra indicated an increase in porosity and aromaticity of biochar produced at a high temperature. The results showed that feedstock types could also influence characteristics of the biochar with absence of significant effect on properties of biochar for heating time.","author":[{"dropping-particle":"","family":"Zhang","given":"Jie","non-dropping-particle":"","parse-names":false,"suffix":""},{"dropping-particle":"","family":"Liu","given":"Jia","non-dropping-particle":"","parse-names":false,"suffix":""},{"dropping-particle":"","family":"Liu","given":"Rongle","non-dropping-particle":"","parse-names":false,"suffix":""}],"container-title":"Bioresource Technology","id":"ITEM-1","issued":{"date-parts":[["2015"]]},"title":"Effects of pyrolysis temperature and heating time on biochar obtained from the pyrolysis of straw and lignosulfonate","type":"article-journal"},"uris":["http://www.mendeley.com/documents/?uuid=30d79938-b967-4120-a261-4f971ed06045"]}],"mendeley":{"formattedCitation":"(Zhang, Liu and Liu, 2015)","plainTextFormattedCitation":"(Zhang, Liu and Liu, 2015)","previouslyFormattedCitation":"(Zhang, Liu and Liu, 2015)"},"properties":{"noteIndex":0},"schema":"https://github.com/citation-style-language/schema/raw/master/csl-citation.json"}</w:instrText>
            </w:r>
            <w:r w:rsidRPr="004E5403">
              <w:fldChar w:fldCharType="separate"/>
            </w:r>
            <w:r w:rsidRPr="004E5403">
              <w:t>(Zhang, Liu and Liu, 2015)</w:t>
            </w:r>
            <w:r w:rsidRPr="004E5403">
              <w:fldChar w:fldCharType="end"/>
            </w:r>
          </w:p>
        </w:tc>
      </w:tr>
      <w:tr w:rsidR="00402FD9" w:rsidRPr="004E5403" w14:paraId="1EDF4A68" w14:textId="77777777" w:rsidTr="004C37BF">
        <w:trPr>
          <w:trHeight w:val="285"/>
          <w:jc w:val="center"/>
        </w:trPr>
        <w:tc>
          <w:tcPr>
            <w:tcW w:w="1980" w:type="dxa"/>
            <w:noWrap/>
            <w:hideMark/>
          </w:tcPr>
          <w:p w14:paraId="356B3DBE"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6E2C6349" w14:textId="77777777" w:rsidR="00402FD9" w:rsidRPr="004E5403" w:rsidRDefault="00402FD9" w:rsidP="00A710E7">
            <w:pPr>
              <w:spacing w:beforeLines="0" w:before="100" w:beforeAutospacing="1" w:afterLines="0" w:after="100" w:afterAutospacing="1" w:line="360" w:lineRule="auto"/>
              <w:jc w:val="both"/>
            </w:pPr>
            <w:r w:rsidRPr="004E5403">
              <w:t>Straw-Stalk of Rapeseed Plant</w:t>
            </w:r>
          </w:p>
        </w:tc>
        <w:tc>
          <w:tcPr>
            <w:tcW w:w="3833" w:type="dxa"/>
            <w:noWrap/>
            <w:hideMark/>
          </w:tcPr>
          <w:p w14:paraId="37E9C960"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{"citationItems":[{"id":"ITEM-1","itemData":{"DOI":"10.1016/j.biortech.2012.10.150","ISBN":"1873-2976 (Electronic)\\n0960-8524 (Linking)","ISSN":"18732976","PMID":"23211485","abstract":"Biochar is carbon-rich product generated from biomass through pyrolysis. In this study, the effects of pyrolysis temperature and heating rate on the yield and physicochemical and morphological properties of biochars obtained from safflower seed press cake were investigated. The results showed that the biochar yield and quality depend principally on the applied temperature where pyrolysis at 600°C leaves a biochar with higher fixed carbon content (80.70%) and percentage carbon (73.75%), and higher heating value (30.27MJkg-1) in comparison with the original feedstock (SPC) and low volatile matter content (9.80%). The biochars had low surface areas (1.89-4.23m2/g) and contained predominantly aromatic compounds. The biochar could be used for the production of activated carbon, in fuel applications, and water purification processes. © 2012 Elsevier Ltd.","author":[{"dropping-particle":"","family":"Angin","given":"Dilek","non-dropping-particle":"","parse-names":false,"suffix":""}],"container-title":"Bioresource Technology","id":"ITEM-1","issued":{"date-parts":[["2013"]]},"title":"Effect of pyrolysis temperature and heating rate on biochar obtained from pyrolysis of safflower seed press cake","type":"article-journal"},"uris":["http://www.mendeley.com/documents/?uuid=2180c0ff-1fee-4cf0-9a83-61e9456187f8"]}],"mendeley":{"formattedCitation":"(Angin, 2013)","plainTextFormattedCitation":"(Angin, 2013)","previouslyFormattedCitation":"(Angin, 2013)"},"properties":{"noteIndex":0},"schema":"https://github.com/citation-style-language/schema/raw/master/csl-citation.json"}</w:instrText>
            </w:r>
            <w:r w:rsidRPr="004E5403">
              <w:fldChar w:fldCharType="separate"/>
            </w:r>
            <w:r w:rsidRPr="004E5403">
              <w:t>(Angin, 2013)</w:t>
            </w:r>
            <w:r w:rsidRPr="004E5403">
              <w:fldChar w:fldCharType="end"/>
            </w:r>
          </w:p>
        </w:tc>
      </w:tr>
      <w:tr w:rsidR="00402FD9" w:rsidRPr="004E5403" w14:paraId="634E0CD9" w14:textId="77777777" w:rsidTr="004C37BF">
        <w:trPr>
          <w:trHeight w:val="285"/>
          <w:jc w:val="center"/>
        </w:trPr>
        <w:tc>
          <w:tcPr>
            <w:tcW w:w="1980" w:type="dxa"/>
            <w:noWrap/>
            <w:hideMark/>
          </w:tcPr>
          <w:p w14:paraId="77364C26"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79143BDF" w14:textId="77777777" w:rsidR="00402FD9" w:rsidRPr="004E5403" w:rsidRDefault="00402FD9" w:rsidP="00A710E7">
            <w:pPr>
              <w:spacing w:beforeLines="0" w:before="100" w:beforeAutospacing="1" w:afterLines="0" w:after="100" w:afterAutospacing="1" w:line="360" w:lineRule="auto"/>
              <w:jc w:val="both"/>
            </w:pPr>
            <w:r w:rsidRPr="004E5403">
              <w:rPr>
                <w:u w:color="FA5050"/>
              </w:rPr>
              <w:t>Sugar</w:t>
            </w:r>
            <w:r w:rsidRPr="004E5403">
              <w:t xml:space="preserve"> cane straw</w:t>
            </w:r>
          </w:p>
        </w:tc>
        <w:tc>
          <w:tcPr>
            <w:tcW w:w="3833" w:type="dxa"/>
            <w:noWrap/>
            <w:hideMark/>
          </w:tcPr>
          <w:p w14:paraId="1849D3C6"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{"citationItems":[{"id":"ITEM-1","itemData":{"DOI":"10.15376/biores.8.4.4992-5004","ISBN":"1930-2126","ISSN":"19302126","abstract":"The effect of pyrolysis temperature on the characteristics and metal sorption capacity of sugar cane straw derived--biochar (BC) was investigated. Biochar was produced at four temperatures (400, 500, 600, and 700 °C) before characterization for yield, ash and moisture content, pH, EC, pHPZC, elemental composition, nutrient content, CEC, TGA, and functional groups (FT-IR). Biochar alone and in mixtures containing 10%, w/w biochar with one of two different tropical soils (Entisol and Oxisol) was shaken for 24 h with a 2.0 mM solution (pH 4.5) of Zn or Cd in a batch sorption test. Increasing the pyrolysis temperature led to a reduction in the O/C and H/C molar ratios. The sorption capacity of biochar pyrolyzed at 700 °C was nearly four times greater than that produced at 400 °C. In the Entisol mixture, there was an increase up to seven-fold in the sorption of both Cd and Zn compared with the control (without BC). In the Oxisol mixture, there was a maximum 20% increase in sorption compared with the control. For the remediation of Cd- and Zn-contaminated substrates, the use of higher pyrolysis temperature biochars are recommended because of their higher metal sorption capacities. [ABSTRACT FROM AUTHOR]","author":[{"dropping-particle":"","family":"Melo","given":"Leônidas C.A.","non-dropping-particle":"","parse-names":false,"suffix":""},{"dropping-particle":"","family":"Coscione","given":"Aline R.","non-dropping-particle":"","parse-names":false,"suffix":""},{"dropping-particle":"","family":"Abreu","given":"Cleide A.","non-dropping-particle":"","parse-names":false,"suffix":""},{"dropping-particle":"","family":"Puga","given":"Aline P.","non-dropping-particle":"","parse-names":false,"suffix":""},{"dropping-particle":"","family":"Camargo","given":"Otávio A.","non-dropping-particle":"","parse-names":false,"suffix":""}],"container-title":"BioResources","id":"ITEM-1","issued":{"date-parts":[["2013"]]},"title":"Influence of pyrolysis temperature on cadmium and zinc sorption capacity of sugar cane straw-derived biochar","type":"article-journal"},"uris":["http://www.mendeley.com/documents/?uuid=0b7393c6-09db-4848-b908-aec3a30445a0"]}],"mendeley":{"formattedCitation":"(Melo &lt;i&gt;et al.&lt;/i&gt;, 2013)","plainTextFormattedCitation":"(Melo et al., 2013)","previouslyFormattedCitation":"(Melo &lt;i&gt;et al.&lt;/i&gt;, 2013)"},"properties":{"noteIndex":0},"schema":"https://github.com/citation-style-language/schema/raw/master/csl-citation.json"}</w:instrText>
            </w:r>
            <w:r w:rsidRPr="004E5403">
              <w:fldChar w:fldCharType="separate"/>
            </w:r>
            <w:r w:rsidRPr="004E5403">
              <w:t>(Melo et al., 2013)</w:t>
            </w:r>
            <w:r w:rsidRPr="004E5403">
              <w:fldChar w:fldCharType="end"/>
            </w:r>
          </w:p>
        </w:tc>
      </w:tr>
      <w:tr w:rsidR="00402FD9" w:rsidRPr="004E5403" w14:paraId="12A3BB57" w14:textId="77777777" w:rsidTr="004C37BF">
        <w:trPr>
          <w:trHeight w:val="285"/>
          <w:jc w:val="center"/>
        </w:trPr>
        <w:tc>
          <w:tcPr>
            <w:tcW w:w="1980" w:type="dxa"/>
            <w:noWrap/>
            <w:hideMark/>
          </w:tcPr>
          <w:p w14:paraId="444FCA55"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411EF21" w14:textId="77777777" w:rsidR="00402FD9" w:rsidRPr="004E5403" w:rsidRDefault="00402FD9" w:rsidP="00A710E7">
            <w:pPr>
              <w:spacing w:beforeLines="0" w:before="100" w:beforeAutospacing="1" w:afterLines="0" w:after="100" w:afterAutospacing="1" w:line="360" w:lineRule="auto"/>
              <w:jc w:val="both"/>
            </w:pPr>
            <w:r w:rsidRPr="004E5403">
              <w:rPr>
                <w:u w:color="FA5050"/>
              </w:rPr>
              <w:t>Timothy</w:t>
            </w:r>
            <w:r w:rsidRPr="004E5403">
              <w:t xml:space="preserve"> grass</w:t>
            </w:r>
          </w:p>
        </w:tc>
        <w:tc>
          <w:tcPr>
            <w:tcW w:w="3833" w:type="dxa"/>
            <w:noWrap/>
            <w:hideMark/>
          </w:tcPr>
          <w:p w14:paraId="7F0F8D1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{"citationItems":[{"id":"ITEM-1","itemData":{"DOI":"10.1016/j.jaap.2013.05.022","ISBN":"0165-2370","ISSN":"01652370","abstract":"Biochar is a major product obtained from conversion of biogenic waste via pyrolysis, which is recognized to have both bioenergy and remarkable environmental benefits. This biochar is mainly composed of aromatic carbon with several degrees of aromaticity. The effectiveness of biochar produced from three different biomass species such as wheat straw, timothy grass and pinewood was estimated through two different conversion scenarios. The first scenario employed slow heating rate (SHR) to generate biochars that had an advantage of high yields and a limitation of producing relatively low-energy product. The second scenario employed high heating rate (HHR) pyrolysis with low yields of biochar and pyrolysis gas, and higher yields of bio-oil. HHR pyrolysis produced substantially high-energy products (bio-oils), while SHR pyrolysis resulted in high amount of biochars with agronomic values. The HHR and SHR biochars were characterized physiochemically through CHNS, ICP-MS, SEM, Raman spectroscopy, FT-IR, TG-DTG and XRD analysis. The composition of N, P, K, Na, Ca and Mg was retained in higher amounts in SHR biochars. The highly alkaline nature of SHR biochars indicated their application to croplands for increasing crop yield and soil fertility. © 2013 Elsevier B.V. All rights reserved.","author":[{"dropping-particle":"","family":"Mohanty","given":"Pravakar","non-dropping-particle":"","parse-names":false,"suffix":""},{"dropping-particle":"","family":"Nanda","given":"Sonil","non-dropping-particle":"","parse-names":false,"suffix":""},{"dropping-particle":"","family":"Pant","given":"Kamal K.","non-dropping-particle":"","parse-names":false,"suffix":""},{"dropping-particle":"","family":"Naik","given":"Satyanarayan","non-dropping-particle":"","parse-names":false,"suffix":""},{"dropping-particle":"","family":"Kozinski","given":"Janusz A.","non-dropping-particle":"","parse-names":false,"suffix":""},{"dropping-particle":"","family":"Dalai","given":"Ajay K.","non-dropping-particle":"","parse-names":false,"suffix":""}],"container-title":"Journal of Analytical and Applied Pyrolysis","id":"ITEM-1","issued":{"date-parts":[["2013"]]},"title":"Evaluation of the physiochemical development of biochars obtained from pyrolysis of wheat straw, timothy grass and pinewood: Effects of heating rate","type":"article-journal"},"uris":["http://www.mendeley.com/documents/?uuid=1dd7da6b-5bf2-422f-ba5c-71400b6c323d"]}],"mendeley":{"formattedCitation":"(Mohanty &lt;i&gt;et al.&lt;/i&gt;, 2013)","plainTextFormattedCitation":"(Mohanty et al., 2013)","previouslyFormattedCitation":"(Mohanty &lt;i&gt;et al.&lt;/i&gt;, 2013)"},"properties":{"noteIndex":0},"schema":"https://github.com/citation-style-language/schema/raw/master/csl-citation.json"}</w:instrText>
            </w:r>
            <w:r w:rsidRPr="004E5403">
              <w:fldChar w:fldCharType="separate"/>
            </w:r>
            <w:r w:rsidRPr="004E5403">
              <w:t>(Mohanty et al., 2013)</w:t>
            </w:r>
            <w:r w:rsidRPr="004E5403">
              <w:fldChar w:fldCharType="end"/>
            </w:r>
          </w:p>
        </w:tc>
      </w:tr>
      <w:tr w:rsidR="00402FD9" w:rsidRPr="004E5403" w14:paraId="3C2E0EA6" w14:textId="77777777" w:rsidTr="004C37BF">
        <w:trPr>
          <w:trHeight w:val="285"/>
          <w:jc w:val="center"/>
        </w:trPr>
        <w:tc>
          <w:tcPr>
            <w:tcW w:w="1980" w:type="dxa"/>
            <w:noWrap/>
            <w:hideMark/>
          </w:tcPr>
          <w:p w14:paraId="2E56BD51"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0A9958E" w14:textId="77777777" w:rsidR="00402FD9" w:rsidRPr="004E5403" w:rsidRDefault="00402FD9" w:rsidP="00A710E7">
            <w:pPr>
              <w:spacing w:beforeLines="0" w:before="100" w:beforeAutospacing="1" w:afterLines="0" w:after="100" w:afterAutospacing="1" w:line="360" w:lineRule="auto"/>
              <w:jc w:val="both"/>
            </w:pPr>
            <w:r w:rsidRPr="004E5403">
              <w:t>Waterweeds</w:t>
            </w:r>
          </w:p>
        </w:tc>
        <w:tc>
          <w:tcPr>
            <w:tcW w:w="3833" w:type="dxa"/>
            <w:noWrap/>
            <w:hideMark/>
          </w:tcPr>
          <w:p w14:paraId="14DB4D38"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3DBC2271" w14:textId="77777777" w:rsidTr="004C37BF">
        <w:trPr>
          <w:trHeight w:val="285"/>
          <w:jc w:val="center"/>
        </w:trPr>
        <w:tc>
          <w:tcPr>
            <w:tcW w:w="1980" w:type="dxa"/>
            <w:noWrap/>
            <w:hideMark/>
          </w:tcPr>
          <w:p w14:paraId="4DF4BDB6"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11ECCED" w14:textId="77777777" w:rsidR="00402FD9" w:rsidRPr="004E5403" w:rsidRDefault="00402FD9" w:rsidP="00A710E7">
            <w:pPr>
              <w:spacing w:beforeLines="0" w:before="100" w:beforeAutospacing="1" w:afterLines="0" w:after="100" w:afterAutospacing="1" w:line="360" w:lineRule="auto"/>
              <w:jc w:val="both"/>
            </w:pPr>
            <w:r w:rsidRPr="004E5403">
              <w:rPr>
                <w:u w:color="FA5050"/>
              </w:rPr>
              <w:t>Wheat</w:t>
            </w:r>
            <w:r w:rsidRPr="004E5403">
              <w:t xml:space="preserve"> straw</w:t>
            </w:r>
          </w:p>
        </w:tc>
        <w:tc>
          <w:tcPr>
            <w:tcW w:w="3833" w:type="dxa"/>
            <w:noWrap/>
            <w:hideMark/>
          </w:tcPr>
          <w:p w14:paraId="55A889D2"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{"citationItems":[{"id":"ITEM-1","itemData":{"DOI":"10.1016/j.jaap.2013.05.022","ISBN":"0165-2370","ISSN":"01652370","abstract":"Biochar is a major product obtained from conversion of biogenic waste via pyrolysis, which is recognized to have both bioenergy and remarkable environmental benefits. This biochar is mainly composed of aromatic carbon with several degrees of aromaticity. The effectiveness of biochar produced from three different biomass species such as wheat straw, timothy grass and pinewood was estimated through two different conversion scenarios. The first scenario employed slow heating rate (SHR) to generate biochars that had an advantage of high yields and a limitation of producing relatively low-energy product. The second scenario employed high heating rate (HHR) pyrolysis with low yields of biochar and pyrolysis gas, and higher yields of bio-oil. HHR pyrolysis produced substantially high-energy products (bio-oils), while SHR pyrolysis resulted in high amount of biochars with agronomic values. The HHR and SHR biochars were characterized physiochemically through CHNS, ICP-MS, SEM, Raman spectroscopy, FT-IR, TG-DTG and XRD analysis. The composition of N, P, K, Na, Ca and Mg was retained in higher amounts in SHR biochars. The highly alkaline nature of SHR biochars indicated their application to croplands for increasing crop yield and soil fertility. © 2013 Elsevier B.V. All rights reserved.","author":[{"dropping-particle":"","family":"Mohanty","given":"Pravakar","non-dropping-particle":"","parse-names":false,"suffix":""},{"dropping-particle":"","family":"Nanda","given":"Sonil","non-dropping-particle":"","parse-names":false,"suffix":""},{"dropping-particle":"","family":"Pant","given":"Kamal K.","non-dropping-particle":"","parse-names":false,"suffix":""},{"dropping-particle":"","family":"Naik","given":"Satyanarayan","non-dropping-particle":"","parse-names":false,"suffix":""},{"dropping-particle":"","family":"Kozinski","given":"Janusz A.","non-dropping-particle":"","parse-names":false,"suffix":""},{"dropping-particle":"","family":"Dalai","given":"Ajay K.","non-dropping-particle":"","parse-names":false,"suffix":""}],"container-title":"Journal of Analytical and Applied Pyrolysis","id":"ITEM-1","issued":{"date-parts":[["2013"]]},"title":"Evaluation of the physiochemical development of biochars obtained from pyrolysis of wheat straw, timothy grass and pinewood: Effects of heating rate","type":"article-journal"},"uris":["http://www.mendeley.com/documents/?uuid=1dd7da6b-5bf2-422f-ba5c-71400b6c323d"]}],"mendeley":{"formattedCitation":"(Mohanty &lt;i&gt;et al.&lt;/i&gt;, 2013)","plainTextFormattedCitation":"(Mohanty et al., 2013)","previouslyFormattedCitation":"(Mohanty &lt;i&gt;et al.&lt;/i&gt;, 2013)"},"properties":{"noteIndex":0},"schema":"https://github.com/citation-style-language/schema/raw/master/csl-citation.json"}</w:instrText>
            </w:r>
            <w:r w:rsidRPr="004E5403">
              <w:fldChar w:fldCharType="separate"/>
            </w:r>
            <w:r w:rsidRPr="004E5403">
              <w:t>(Mohanty et al., 2013)</w:t>
            </w:r>
            <w:r w:rsidRPr="004E5403">
              <w:fldChar w:fldCharType="end"/>
            </w:r>
          </w:p>
        </w:tc>
      </w:tr>
      <w:tr w:rsidR="00402FD9" w:rsidRPr="004E5403" w14:paraId="29B0805C" w14:textId="77777777" w:rsidTr="004C37BF">
        <w:trPr>
          <w:trHeight w:val="285"/>
          <w:jc w:val="center"/>
        </w:trPr>
        <w:tc>
          <w:tcPr>
            <w:tcW w:w="1980" w:type="dxa"/>
            <w:noWrap/>
            <w:hideMark/>
          </w:tcPr>
          <w:p w14:paraId="75822B21"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DBD8847" w14:textId="77777777" w:rsidR="00402FD9" w:rsidRPr="004E5403" w:rsidRDefault="00402FD9" w:rsidP="00A710E7">
            <w:pPr>
              <w:spacing w:beforeLines="0" w:before="100" w:beforeAutospacing="1" w:afterLines="0" w:after="100" w:afterAutospacing="1" w:line="360" w:lineRule="auto"/>
              <w:jc w:val="both"/>
            </w:pPr>
            <w:r w:rsidRPr="004E5403">
              <w:rPr>
                <w:u w:color="FA5050"/>
              </w:rPr>
              <w:t>Wheat</w:t>
            </w:r>
            <w:r w:rsidRPr="004E5403">
              <w:t xml:space="preserve"> straw</w:t>
            </w:r>
          </w:p>
        </w:tc>
        <w:tc>
          <w:tcPr>
            <w:tcW w:w="3833" w:type="dxa"/>
            <w:noWrap/>
            <w:hideMark/>
          </w:tcPr>
          <w:p w14:paraId="0B21C5DE"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{"citationItems":[{"id":"ITEM-1","itemData":{"DOI":"10.1016/j.biombioe.2010.12.008","ISBN":"0961-9534","ISSN":"09619534","abstract":"Production of bio-oil, gas and biochar from pyrolysis of biomass is considered a promising technology for combined production of bioenergy and recalcitrant carbon (C) suitable for sequestration in soil. Using a fast pyrolysis centrifuge reactor (PCR) the present study investigated the relation between fast pyrolysis of wheat straw at different reactor temperatures and the short-term degradability of biochar in soil. After 115 days incubation 3-12% of the added biochar-C had been emitted as CO2. On average, 90% of the total biochar-C loss occurred within the first 20 days of the experiment, emphasizing the importance of knowing the biochar labile fraction when evaluating a specific biochars C sequestration potential. The pyrolysis temperature influenced the outputs of biochar, bio-oil and syngas significantly, as well as the stability of the biochar produced. Contrary to slow pyrolysis a fast pyrolysis process may result in incomplete conversion of biomass due to limitations to heat transfer and kinetics. In our case chemical analysis of the biochars revealed unconverted cellulosic and hemicellulosic fractions, which in turn were found to be proportional with the short-term biochar degradation in soil. As these labile carbohydrates are rapidly mineralized, their presence lowers the biochar-C sequestration potential. By raising the pyrolysis temperature, biochar with none or low contents of these fractions can be produced, but this will be on the expense of the biochar quantity. The yield of CO2neutral bio-oil is the other factor to optimize when adjusting the pyrolysis temperature settings to give the overall greatest climate change mitigation effect. © 2010 Elsevier Ltd.","author":[{"dropping-particle":"","family":"Bruun","given":"Esben W.","non-dropping-particle":"","parse-names":false,"suffix":""},{"dropping-particle":"","family":"Hauggaard-Nielsen","given":"Henrik","non-dropping-particle":"","parse-names":false,"suffix":""},{"dropping-particle":"","family":"Ibrahim","given":"Norazana","non-dropping-particle":"","parse-names":false,"suffix":""},{"dropping-particle":"","family":"Egsgaard","given":"Helge","non-dropping-particle":"","parse-names":false,"suffix":""},{"dropping-particle":"","family":"Ambus","given":"Per","non-dropping-particle":"","parse-names":false,"suffix":""},{"dropping-particle":"","family":"Jensen","given":"Peter A.","non-dropping-particle":"","parse-names":false,"suffix":""},{"dropping-particle":"","family":"Dam-Johansen","given":"Kim","non-dropping-particle":"","parse-names":false,"suffix":""}],"container-title":"Biomass and Bioenergy","id":"ITEM-1","issued":{"date-parts":[["2011"]]},"title":"Influence of fast pyrolysis temperature on biochar labile fraction and short-term carbon loss in a loamy soil","type":"article-journal"},"uris":["http://www.mendeley.com/documents/?uuid=cb0acaf3-5d5a-4359-98e9-b622c5b2788f"]}],"mendeley":{"formattedCitation":"(Bruun &lt;i&gt;et al.&lt;/i&gt;, 2011)","plainTextFormattedCitation":"(Bruun et al., 2011)","previouslyFormattedCitation":"(Bruun &lt;i&gt;et al.&lt;/i&gt;, 2011)"},"properties":{"noteIndex":0},"schema":"https://github.com/citation-style-language/schema/raw/master/csl-citation.json"}</w:instrText>
            </w:r>
            <w:r w:rsidRPr="004E5403">
              <w:fldChar w:fldCharType="separate"/>
            </w:r>
            <w:r w:rsidRPr="004E5403">
              <w:t>(Bruun et al., 2011)</w:t>
            </w:r>
            <w:r w:rsidRPr="004E5403">
              <w:fldChar w:fldCharType="end"/>
            </w:r>
          </w:p>
        </w:tc>
      </w:tr>
      <w:tr w:rsidR="00402FD9" w:rsidRPr="004E5403" w14:paraId="5D1DB3B9" w14:textId="77777777" w:rsidTr="004C37BF">
        <w:trPr>
          <w:trHeight w:val="285"/>
          <w:jc w:val="center"/>
        </w:trPr>
        <w:tc>
          <w:tcPr>
            <w:tcW w:w="1980" w:type="dxa"/>
            <w:noWrap/>
            <w:hideMark/>
          </w:tcPr>
          <w:p w14:paraId="7339116D"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6F5E71CA" w14:textId="77777777" w:rsidR="00402FD9" w:rsidRPr="004E5403" w:rsidRDefault="00402FD9" w:rsidP="00A710E7">
            <w:pPr>
              <w:spacing w:beforeLines="0" w:before="100" w:beforeAutospacing="1" w:afterLines="0" w:after="100" w:afterAutospacing="1" w:line="360" w:lineRule="auto"/>
              <w:jc w:val="both"/>
            </w:pPr>
            <w:r w:rsidRPr="004E5403">
              <w:t>Wheat straw</w:t>
            </w:r>
          </w:p>
        </w:tc>
        <w:tc>
          <w:tcPr>
            <w:tcW w:w="3833" w:type="dxa"/>
            <w:noWrap/>
            <w:hideMark/>
          </w:tcPr>
          <w:p w14:paraId="1540418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0A0FD293" w14:textId="77777777" w:rsidTr="004C37BF">
        <w:trPr>
          <w:trHeight w:val="285"/>
          <w:jc w:val="center"/>
        </w:trPr>
        <w:tc>
          <w:tcPr>
            <w:tcW w:w="1980" w:type="dxa"/>
            <w:noWrap/>
            <w:hideMark/>
          </w:tcPr>
          <w:p w14:paraId="5784B372" w14:textId="77777777" w:rsidR="00402FD9" w:rsidRPr="004E5403" w:rsidRDefault="00402FD9" w:rsidP="00A710E7">
            <w:pPr>
              <w:spacing w:beforeLines="0" w:before="100" w:beforeAutospacing="1" w:afterLines="0" w:after="100" w:afterAutospacing="1" w:line="360" w:lineRule="auto"/>
              <w:jc w:val="both"/>
            </w:pPr>
            <w:r w:rsidRPr="004E5403">
              <w:t xml:space="preserve">　</w:t>
            </w:r>
          </w:p>
        </w:tc>
        <w:tc>
          <w:tcPr>
            <w:tcW w:w="3402" w:type="dxa"/>
            <w:noWrap/>
            <w:hideMark/>
          </w:tcPr>
          <w:p w14:paraId="18E50431" w14:textId="77777777" w:rsidR="00402FD9" w:rsidRPr="004E5403" w:rsidRDefault="00402FD9" w:rsidP="00A710E7">
            <w:pPr>
              <w:spacing w:beforeLines="0" w:before="100" w:beforeAutospacing="1" w:afterLines="0" w:after="100" w:afterAutospacing="1" w:line="360" w:lineRule="auto"/>
              <w:jc w:val="both"/>
            </w:pPr>
            <w:r w:rsidRPr="004E5403">
              <w:rPr>
                <w:u w:color="FA5050"/>
              </w:rPr>
              <w:t>Wheat</w:t>
            </w:r>
            <w:r w:rsidRPr="004E5403">
              <w:t xml:space="preserve"> straw</w:t>
            </w:r>
          </w:p>
        </w:tc>
        <w:tc>
          <w:tcPr>
            <w:tcW w:w="3833" w:type="dxa"/>
            <w:noWrap/>
            <w:hideMark/>
          </w:tcPr>
          <w:p w14:paraId="24DE953C"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Pr="004E5403">
              <w:fldChar w:fldCharType="separate"/>
            </w:r>
            <w:r w:rsidRPr="004E5403">
              <w:t>(Ronsse et al., 2013)</w:t>
            </w:r>
            <w:r w:rsidRPr="004E5403">
              <w:fldChar w:fldCharType="end"/>
            </w:r>
          </w:p>
        </w:tc>
      </w:tr>
      <w:tr w:rsidR="00402FD9" w:rsidRPr="004E5403" w14:paraId="4B1C8152" w14:textId="77777777" w:rsidTr="004C37BF">
        <w:trPr>
          <w:trHeight w:val="285"/>
          <w:jc w:val="center"/>
        </w:trPr>
        <w:tc>
          <w:tcPr>
            <w:tcW w:w="1980" w:type="dxa"/>
            <w:noWrap/>
            <w:hideMark/>
          </w:tcPr>
          <w:p w14:paraId="1C0E1896" w14:textId="77777777" w:rsidR="00402FD9" w:rsidRPr="004E5403" w:rsidRDefault="00402FD9" w:rsidP="00A710E7">
            <w:pPr>
              <w:spacing w:beforeLines="0" w:before="100" w:beforeAutospacing="1" w:afterLines="0" w:after="100" w:afterAutospacing="1" w:line="360" w:lineRule="auto"/>
              <w:jc w:val="both"/>
            </w:pPr>
            <w:r w:rsidRPr="004E5403">
              <w:t>Wood (Low-ash)</w:t>
            </w:r>
          </w:p>
        </w:tc>
        <w:tc>
          <w:tcPr>
            <w:tcW w:w="3402" w:type="dxa"/>
            <w:noWrap/>
            <w:hideMark/>
          </w:tcPr>
          <w:p w14:paraId="63D1FB65" w14:textId="77777777" w:rsidR="00402FD9" w:rsidRPr="004E5403" w:rsidRDefault="00402FD9" w:rsidP="00A710E7">
            <w:pPr>
              <w:spacing w:beforeLines="0" w:before="100" w:beforeAutospacing="1" w:afterLines="0" w:after="100" w:afterAutospacing="1" w:line="360" w:lineRule="auto"/>
              <w:jc w:val="both"/>
            </w:pPr>
            <w:r w:rsidRPr="004E5403">
              <w:rPr>
                <w:u w:color="FA5050"/>
              </w:rPr>
              <w:t>Bamboo</w:t>
            </w:r>
          </w:p>
        </w:tc>
        <w:tc>
          <w:tcPr>
            <w:tcW w:w="3833" w:type="dxa"/>
            <w:noWrap/>
            <w:hideMark/>
          </w:tcPr>
          <w:p w14:paraId="09A647C8"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{"citationItems":[{"id":"ITEM-1","itemData":{"DOI":"10.1016/j.cej.2013.10.081","ISBN":"13858947","ISSN":"13858947","abstract":"This work explored the effect of temperature, production method, and feedstock type on the physicochemical and biological properties of biochars and hydrochars. Biochars and hydrochars made at lower temperatures had higher production rates. Higher pyrolysis temperatures not only increased carbon content of biochars but also produced higher thermal stability biochars that did not start to decompose in air after 400-450. °C. The production method showed strong effect on biochar properties. Compared to the dry-pyrolysis biochars derived from the same feedstocks, the hydrochars had more acidic pH values and lower carbon contents. The results showed that feedstock types could also influence characteristics of the biochars. None of the chars showed statistically significant effects on plant seed germination and seedling growth and thus could be used as soil amendments. Our findings indicated that biochars with different properties could be developed by changing production conditions to better satisfy their environmental applications. © 2013 Elsevier B.V.","author":[{"dropping-particle":"","family":"Sun","given":"Yining","non-dropping-particle":"","parse-names":false,"suffix":""},{"dropping-particle":"","family":"Gao","given":"Bin","non-dropping-particle":"","parse-names":false,"suffix":""},{"dropping-particle":"","family":"Yao","given":"Ying","non-dropping-particle":"","parse-names":false,"suffix":""},{"dropping-particle":"","family":"Fang","given":"June","non-dropping-particle":"","parse-names":false,"suffix":""},{"dropping-particle":"","family":"Zhang","given":"Ming","non-dropping-particle":"","parse-names":false,"suffix":""},{"dropping-particle":"","family":"Zhou","given":"Yanmei","non-dropping-particle":"","parse-names":false,"suffix":""},{"dropping-particle":"","family":"Chen","given":"Hao","non-dropping-particle":"","parse-names":false,"suffix":""},{"dropping-particle":"","family":"Yang","given":"Liuyan","non-dropping-particle":"","parse-names":false,"suffix":""}],"container-title":"Chemical Engineering Journal","id":"ITEM-1","issued":{"date-parts":[["2014"]]},"title":"Effects of feedstock type, production method, and pyrolysis temperature on biochar and hydrochar properties","type":"article-journal"},"uris":["http://www.mendeley.com/documents/?uuid=4729ce0a-eacc-4ed8-a1cd-06fc7f6b508e"]}],"mendeley":{"formattedCitation":"(Sun &lt;i&gt;et al.&lt;/i&gt;, 2014)","plainTextFormattedCitation":"(Sun et al., 2014)","previouslyFormattedCitation":"(Sun &lt;i&gt;et al.&lt;/i&gt;, 2014)"},"properties":{"noteIndex":0},"schema":"https://github.com/citation-style-language/schema/raw/master/csl-citation.json"}</w:instrText>
            </w:r>
            <w:r w:rsidRPr="004E5403">
              <w:fldChar w:fldCharType="separate"/>
            </w:r>
            <w:r w:rsidRPr="004E5403">
              <w:t>(Sun et al., 2014)</w:t>
            </w:r>
            <w:r w:rsidRPr="004E5403">
              <w:fldChar w:fldCharType="end"/>
            </w:r>
          </w:p>
        </w:tc>
      </w:tr>
      <w:tr w:rsidR="00402FD9" w:rsidRPr="004E5403" w14:paraId="1132A9A4" w14:textId="77777777" w:rsidTr="004C37BF">
        <w:trPr>
          <w:trHeight w:val="285"/>
          <w:jc w:val="center"/>
        </w:trPr>
        <w:tc>
          <w:tcPr>
            <w:tcW w:w="1980" w:type="dxa"/>
            <w:noWrap/>
            <w:hideMark/>
          </w:tcPr>
          <w:p w14:paraId="1F9A1370"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74E871B2" w14:textId="77777777" w:rsidR="00402FD9" w:rsidRPr="004E5403" w:rsidRDefault="00402FD9" w:rsidP="00A710E7">
            <w:pPr>
              <w:spacing w:beforeLines="0" w:before="100" w:beforeAutospacing="1" w:afterLines="0" w:after="100" w:afterAutospacing="1" w:line="360" w:lineRule="auto"/>
              <w:jc w:val="both"/>
            </w:pPr>
            <w:r w:rsidRPr="004E5403">
              <w:rPr>
                <w:u w:color="FA5050"/>
              </w:rPr>
              <w:t>Beech</w:t>
            </w:r>
            <w:r w:rsidRPr="004E5403">
              <w:t xml:space="preserve"> trunkbark</w:t>
            </w:r>
          </w:p>
        </w:tc>
        <w:tc>
          <w:tcPr>
            <w:tcW w:w="3833" w:type="dxa"/>
            <w:noWrap/>
            <w:hideMark/>
          </w:tcPr>
          <w:p w14:paraId="145EBAD8"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{"citationItems":[{"id":"ITEM-1","itemData":{"DOI":"10.1016/j.jaap.2004.06.005","ISBN":"0165-2370","ISSN":"01652370","PMID":"550","abstract":"In this study, the beech trunkbark was pyrolyzed to obtain bio-char and pyro-oil for determining their calorific values. Experiments were designed to investigate the effects of both the heating rate and temperature of pyrolysis on pyro-oil and bio-char yields and their characteristics. The temperature was maintained at 550, 600, 650, 700, 750 and 800 K, while the heating rates were 2, 5, 10, 20, 40 and 100 K/s. The maximum pyro-oil yield of 34% was obtained at a final pyrolysis temperature of 750 K. It was concluded that both the temperature and heating rate had a significant effect on both yield of pyro-oil and bio-char resulting from pyrolysis of beech trunkbark. The yield of pyro-oil increases from 24 to 27% for 2 K/s run and it increases from 27 to 34% for 100 K/s run as the final temperature was raised from 550 to 800 K. The yield of bio-char decreases from 59 to 42% for 2 K/s run and it decreases from 43 to 29% for 100 K/s run as the final temperature was raised from 550 to 800 K. © 2004 Elsevier B.V. All rights reserved.","author":[{"dropping-particle":"","family":"Demirbas","given":"Ayhan","non-dropping-particle":"","parse-names":false,"suffix":""}],"container-title":"Journal of Analytical and Applied Pyrolysis","id":"ITEM-1","issued":{"date-parts":[["2004"]]},"title":"Determination of calorific values of bio-chars and pyro-oils from pyrolysis of beech trunkbarks","type":"article-journal"},"uris":["http://www.mendeley.com/documents/?uuid=5ba3e83e-16b7-491e-a71f-50b8ed3ec576"]}],"mendeley":{"formattedCitation":"(Demirbas, 2004)","plainTextFormattedCitation":"(Demirbas, 2004)","previouslyFormattedCitation":"(Demirbas, 2004)"},"properties":{"noteIndex":0},"schema":"https://github.com/citation-style-language/schema/raw/master/csl-citation.json"}</w:instrText>
            </w:r>
            <w:r w:rsidRPr="004E5403">
              <w:fldChar w:fldCharType="separate"/>
            </w:r>
            <w:r w:rsidRPr="004E5403">
              <w:t>(Demirbas, 2004)</w:t>
            </w:r>
            <w:r w:rsidRPr="004E5403">
              <w:fldChar w:fldCharType="end"/>
            </w:r>
          </w:p>
        </w:tc>
      </w:tr>
      <w:tr w:rsidR="00402FD9" w:rsidRPr="004E5403" w14:paraId="29A27551" w14:textId="77777777" w:rsidTr="004C37BF">
        <w:trPr>
          <w:trHeight w:val="285"/>
          <w:jc w:val="center"/>
        </w:trPr>
        <w:tc>
          <w:tcPr>
            <w:tcW w:w="1980" w:type="dxa"/>
            <w:noWrap/>
            <w:hideMark/>
          </w:tcPr>
          <w:p w14:paraId="5FA2C2C1"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02165F93" w14:textId="77777777" w:rsidR="00402FD9" w:rsidRPr="004E5403" w:rsidRDefault="00402FD9" w:rsidP="00A710E7">
            <w:pPr>
              <w:spacing w:beforeLines="0" w:before="100" w:beforeAutospacing="1" w:afterLines="0" w:after="100" w:afterAutospacing="1" w:line="360" w:lineRule="auto"/>
              <w:jc w:val="both"/>
            </w:pPr>
            <w:r w:rsidRPr="004E5403">
              <w:t>Douglas Fir bark</w:t>
            </w:r>
          </w:p>
        </w:tc>
        <w:tc>
          <w:tcPr>
            <w:tcW w:w="3833" w:type="dxa"/>
            <w:noWrap/>
            <w:hideMark/>
          </w:tcPr>
          <w:p w14:paraId="2F5D4EBD"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{"citationItems":[{"id":"ITEM-1","itemData":{"DOI":"10.1016/j.biombioe.2015.11.010","ISBN":"0961-9534","ISSN":"18732909","abstract":"Eighteen biochar samples were produced from the pyrolysis of Douglas fir wood (DFW), Douglas fir bark (DFB), and hybrid poplar wood (HP) at six temperatures (623, 673, 723, 773, 823 and 873 K) in a lab scale spoon reactor. Changes in the bulk composition of the biochar produced were examined by elemental and proximate analyses. The mass fraction of volatiles, oxygen and the ratios of oxygen to carbon (O/C) and hydrogen to carbon (H/C) decreased linearly with pyrolysis temperature. Surface properties of all the biochars produced (SEM morphology, CO2and N2adsorption, XPS analysis, Boehm titration, cation exchange capacity (CEC) and ζ-potential) were also studied. The removal of volatiles resulted in the gradual creation of microporosity detectable by CO2adsorption but which was difficult to detect with N2adsorption, suggesting that the chars contain micropores mostly less than 1 nm in entrance dimension. The XPS and Boehm titration confirmed that most oxygenated surface functional groups (presence of carbonyl, carboxyl and hydroxyl groups) are gradually removed as pyrolysis temperature increases. The changes in surface charge were studied by ζ-potential measurements and were found to vary directly with the content of oxygenated functional groups. Properties that depend on both surface area and the surface oxygenated functional groups, such as the cation exchange capacity, showed a more complex behavior. The composition of the ash and associated properties such as pH and electric conductivity (EC) were also measured. The total alkaline content increases with pyrolysis temperature leading to higher pHs and ECs.","author":[{"dropping-particle":"","family":"Suliman","given":"Waled","non-dropping-particle":"","parse-names":false,"suffix":""},{"dropping-particle":"","family":"Harsh","given":"James B.","non-dropping-particle":"","parse-names":false,"suffix":""},{"dropping-particle":"","family":"Abu-Lail","given":"Nehal I.","non-dropping-particle":"","parse-names":false,"suffix":""},{"dropping-particle":"","family":"Fortuna","given":"Ann Marie","non-dropping-particle":"","parse-names":false,"suffix":""},{"dropping-particle":"","family":"Dallmeyer","given":"Ian","non-dropping-particle":"","parse-names":false,"suffix":""},{"dropping-particle":"","family":"Garcia-Perez","given":"Manuel","non-dropping-particle":"","parse-names":false,"suffix":""}],"container-title":"Biomass and Bioenergy","id":"ITEM-1","issued":{"date-parts":[["2016"]]},"title":"Influence of feedstock source and pyrolysis temperature on biochar bulk and surface properties","type":"article-journal"},"uris":["http://www.mendeley.com/documents/?uuid=f022af5b-461d-442a-9083-c8eff69f4908"]}],"mendeley":{"formattedCitation":"(Suliman &lt;i&gt;et al.&lt;/i&gt;, 2016)","plainTextFormattedCitation":"(Suliman et al., 2016)","previouslyFormattedCitation":"(Suliman &lt;i&gt;et al.&lt;/i&gt;, 2016)"},"properties":{"noteIndex":0},"schema":"https://github.com/citation-style-language/schema/raw/master/csl-citation.json"}</w:instrText>
            </w:r>
            <w:r w:rsidRPr="004E5403">
              <w:fldChar w:fldCharType="separate"/>
            </w:r>
            <w:r w:rsidRPr="004E5403">
              <w:t>(Suliman et al., 2016)</w:t>
            </w:r>
            <w:r w:rsidRPr="004E5403">
              <w:fldChar w:fldCharType="end"/>
            </w:r>
          </w:p>
        </w:tc>
      </w:tr>
      <w:tr w:rsidR="00402FD9" w:rsidRPr="004E5403" w14:paraId="76727680" w14:textId="77777777" w:rsidTr="004C37BF">
        <w:trPr>
          <w:trHeight w:val="285"/>
          <w:jc w:val="center"/>
        </w:trPr>
        <w:tc>
          <w:tcPr>
            <w:tcW w:w="1980" w:type="dxa"/>
            <w:noWrap/>
            <w:hideMark/>
          </w:tcPr>
          <w:p w14:paraId="587B67EF"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14F2EEB" w14:textId="77777777" w:rsidR="00402FD9" w:rsidRPr="004E5403" w:rsidRDefault="00402FD9" w:rsidP="00A710E7">
            <w:pPr>
              <w:spacing w:beforeLines="0" w:before="100" w:beforeAutospacing="1" w:afterLines="0" w:after="100" w:afterAutospacing="1" w:line="360" w:lineRule="auto"/>
              <w:jc w:val="both"/>
            </w:pPr>
            <w:r w:rsidRPr="004E5403">
              <w:t>Douglas Fir wood</w:t>
            </w:r>
          </w:p>
        </w:tc>
        <w:tc>
          <w:tcPr>
            <w:tcW w:w="3833" w:type="dxa"/>
            <w:noWrap/>
            <w:hideMark/>
          </w:tcPr>
          <w:p w14:paraId="25C7A0D9"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{"citationItems":[{"id":"ITEM-1","itemData":{"DOI":"10.1016/j.biombioe.2015.11.010","ISBN":"0961-9534","ISSN":"18732909","abstract":"Eighteen biochar samples were produced from the pyrolysis of Douglas fir wood (DFW), Douglas fir bark (DFB), and hybrid poplar wood (HP) at six temperatures (623, 673, 723, 773, 823 and 873 K) in a lab scale spoon reactor. Changes in the bulk composition of the biochar produced were examined by elemental and proximate analyses. The mass fraction of volatiles, oxygen and the ratios of oxygen to carbon (O/C) and hydrogen to carbon (H/C) decreased linearly with pyrolysis temperature. Surface properties of all the biochars produced (SEM morphology, CO2and N2adsorption, XPS analysis, Boehm titration, cation exchange capacity (CEC) and ζ-potential) were also studied. The removal of volatiles resulted in the gradual creation of microporosity detectable by CO2adsorption but which was difficult to detect with N2adsorption, suggesting that the chars contain micropores mostly less than 1 nm in entrance dimension. The XPS and Boehm titration confirmed that most oxygenated surface functional groups (presence of carbonyl, carboxyl and hydroxyl groups) are gradually removed as pyrolysis temperature increases. The changes in surface charge were studied by ζ-potential measurements and were found to vary directly with the content of oxygenated functional groups. Properties that depend on both surface area and the surface oxygenated functional groups, such as the cation exchange capacity, showed a more complex behavior. The composition of the ash and associated properties such as pH and electric conductivity (EC) were also measured. The total alkaline content increases with pyrolysis temperature leading to higher pHs and ECs.","author":[{"dropping-particle":"","family":"Suliman","given":"Waled","non-dropping-particle":"","parse-names":false,"suffix":""},{"dropping-particle":"","family":"Harsh","given":"James B.","non-dropping-particle":"","parse-names":false,"suffix":""},{"dropping-particle":"","family":"Abu-Lail","given":"Nehal I.","non-dropping-particle":"","parse-names":false,"suffix":""},{"dropping-particle":"","family":"Fortuna","given":"Ann Marie","non-dropping-particle":"","parse-names":false,"suffix":""},{"dropping-particle":"","family":"Dallmeyer","given":"Ian","non-dropping-particle":"","parse-names":false,"suffix":""},{"dropping-particle":"","family":"Garcia-Perez","given":"Manuel","non-dropping-particle":"","parse-names":false,"suffix":""}],"container-title":"Biomass and Bioenergy","id":"ITEM-1","issued":{"date-parts":[["2016"]]},"title":"Influence of feedstock source and pyrolysis temperature on biochar bulk and surface properties","type":"article-journal"},"uris":["http://www.mendeley.com/documents/?uuid=f022af5b-461d-442a-9083-c8eff69f4908"]}],"mendeley":{"formattedCitation":"(Suliman &lt;i&gt;et al.&lt;/i&gt;, 2016)","plainTextFormattedCitation":"(Suliman et al., 2016)","previouslyFormattedCitation":"(Suliman &lt;i&gt;et al.&lt;/i&gt;, 2016)"},"properties":{"noteIndex":0},"schema":"https://github.com/citation-style-language/schema/raw/master/csl-citation.json"}</w:instrText>
            </w:r>
            <w:r w:rsidRPr="004E5403">
              <w:fldChar w:fldCharType="separate"/>
            </w:r>
            <w:r w:rsidRPr="004E5403">
              <w:t>(Suliman et al., 2016)</w:t>
            </w:r>
            <w:r w:rsidRPr="004E5403">
              <w:fldChar w:fldCharType="end"/>
            </w:r>
          </w:p>
        </w:tc>
      </w:tr>
      <w:tr w:rsidR="00402FD9" w:rsidRPr="004E5403" w14:paraId="4C0FA3CA" w14:textId="77777777" w:rsidTr="004C37BF">
        <w:trPr>
          <w:trHeight w:val="285"/>
          <w:jc w:val="center"/>
        </w:trPr>
        <w:tc>
          <w:tcPr>
            <w:tcW w:w="1980" w:type="dxa"/>
            <w:noWrap/>
            <w:hideMark/>
          </w:tcPr>
          <w:p w14:paraId="20390C41"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797E7EA" w14:textId="77777777" w:rsidR="00402FD9" w:rsidRPr="004E5403" w:rsidRDefault="00402FD9" w:rsidP="00A710E7">
            <w:pPr>
              <w:spacing w:beforeLines="0" w:before="100" w:beforeAutospacing="1" w:afterLines="0" w:after="100" w:afterAutospacing="1" w:line="360" w:lineRule="auto"/>
              <w:jc w:val="both"/>
            </w:pPr>
            <w:r w:rsidRPr="004E5403">
              <w:t xml:space="preserve">Eucalyptus </w:t>
            </w:r>
            <w:r w:rsidRPr="004E5403">
              <w:rPr>
                <w:u w:color="FA5050"/>
              </w:rPr>
              <w:t>saligna</w:t>
            </w:r>
            <w:r w:rsidRPr="004E5403">
              <w:t> wood</w:t>
            </w:r>
          </w:p>
        </w:tc>
        <w:tc>
          <w:tcPr>
            <w:tcW w:w="3833" w:type="dxa"/>
            <w:noWrap/>
            <w:hideMark/>
          </w:tcPr>
          <w:p w14:paraId="29A8CEB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{"citationItems":[{"id":"ITEM-1","itemData":{"DOI":"10.1021/es302545b","ISBN":"0013936X (ISSN)","ISSN":"0013936X","PMID":"23013285","abstract":"The stability of biochar carbon (C) is the major determinant of its value for long-term C sequestration in soil. A long-term (5 year) laboratory experiment was conducted under controlled conditions using 11 biochars made from five C3 biomass feedstocks (Eucalyptus saligna wood and leaves, papermill sludge, poultry litter, cow manure) at 400 and/or 550 degrees C. The biochars were incubated in a vertisol containing organic C from a predominantly C4-vegetation source, and total CO2-C and associated delta C-13 were periodically measured. Between 0.5% and 8.9% of the biochar. C was mineralized over 5 years. The C in manure-based biochars mineralized faster than that in plant-based biochars, and C in 400 degrees C biochars mineralized faster than that in corresponding 550 degrees C biochars. The estimated mean residence time (MRT) of C in biochars varied between 90 and 1600 years. These are conservative estimates because they represent MRT of relatively labile and intermediate-stability biochar C components. Furthermore, biochar C MRT is likely to be higher under field conditions of lower moisture, lower temperatures or nutrient availability constraints. Strong relationships of biochar C stability with the initial proportion of nonaromatic C and degree of aromatic C condensation in biochar support the use of these properties to predict biochar C stability in soil.","author":[{"dropping-particle":"","family":"Singh","given":"Bhupinder Pal","non-dropping-particle":"","parse-names":false,"suffix":""},{"dropping-particle":"","family":"Cowie","given":"Annette L.","non-dropping-particle":"","parse-names":false,"suffix":""},{"dropping-particle":"","family":"Smernik","given":"Ronald J.","non-dropping-particle":"","parse-names":false,"suffix":""}],"container-title":"Environmental Science and Technology","id":"ITEM-1","issued":{"date-parts":[["2012"]]},"title":"Biochar carbon stability in a clayey soil as a function of feedstock and pyrolysis temperature","type":"article-journal"},"uris":["http://www.mendeley.com/documents/?uuid=55ab98c2-e18e-4faf-9963-e2ab409d9a70"]}],"mendeley":{"formattedCitation":"(Singh, Cowie and Smernik, 2012)","plainTextFormattedCitation":"(Singh, Cowie and Smernik, 2012)","previouslyFormattedCitation":"(Singh, Cowie and Smernik, 2012)"},"properties":{"noteIndex":0},"schema":"https://github.com/citation-style-language/schema/raw/master/csl-citation.json"}</w:instrText>
            </w:r>
            <w:r w:rsidRPr="004E5403">
              <w:fldChar w:fldCharType="separate"/>
            </w:r>
            <w:r w:rsidRPr="004E5403">
              <w:t>(Singh, Cowie and Smernik, 2012)</w:t>
            </w:r>
            <w:r w:rsidRPr="004E5403">
              <w:fldChar w:fldCharType="end"/>
            </w:r>
          </w:p>
        </w:tc>
      </w:tr>
      <w:tr w:rsidR="00402FD9" w:rsidRPr="004E5403" w14:paraId="004076CB" w14:textId="77777777" w:rsidTr="004C37BF">
        <w:trPr>
          <w:trHeight w:val="285"/>
          <w:jc w:val="center"/>
        </w:trPr>
        <w:tc>
          <w:tcPr>
            <w:tcW w:w="1980" w:type="dxa"/>
            <w:noWrap/>
            <w:hideMark/>
          </w:tcPr>
          <w:p w14:paraId="0F0B5DA5"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2142D93" w14:textId="77777777" w:rsidR="00402FD9" w:rsidRPr="004E5403" w:rsidRDefault="00402FD9" w:rsidP="00A710E7">
            <w:pPr>
              <w:spacing w:beforeLines="0" w:before="100" w:beforeAutospacing="1" w:afterLines="0" w:after="100" w:afterAutospacing="1" w:line="360" w:lineRule="auto"/>
              <w:jc w:val="both"/>
            </w:pPr>
            <w:r w:rsidRPr="004E5403">
              <w:rPr>
                <w:u w:color="FA5050"/>
              </w:rPr>
              <w:t>Hickory</w:t>
            </w:r>
            <w:r w:rsidRPr="004E5403">
              <w:t xml:space="preserve"> wood</w:t>
            </w:r>
          </w:p>
        </w:tc>
        <w:tc>
          <w:tcPr>
            <w:tcW w:w="3833" w:type="dxa"/>
            <w:noWrap/>
            <w:hideMark/>
          </w:tcPr>
          <w:p w14:paraId="1B2547CE"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{"citationItems":[{"id":"ITEM-1","itemData":{"DOI":"10.1016/j.cej.2013.10.081","ISBN":"13858947","ISSN":"13858947","abstract":"This work explored the effect of temperature, production method, and feedstock type on the physicochemical and biological properties of biochars and hydrochars. Biochars and hydrochars made at lower temperatures had higher production rates. Higher pyrolysis temperatures not only increased carbon content of biochars but also produced higher thermal stability biochars that did not start to decompose in air after 400-450. °C. The production method showed strong effect on biochar properties. Compared to the dry-pyrolysis biochars derived from the same feedstocks, the hydrochars had more acidic pH values and lower carbon contents. The results showed that feedstock types could also influence characteristics of the biochars. None of the chars showed statistically significant effects on plant seed germination and seedling growth and thus could be used as soil amendments. Our findings indicated that biochars with different properties could be developed by changing production conditions to better satisfy their environmental applications. © 2013 Elsevier B.V.","author":[{"dropping-particle":"","family":"Sun","given":"Yining","non-dropping-particle":"","parse-names":false,"suffix":""},{"dropping-particle":"","family":"Gao","given":"Bin","non-dropping-particle":"","parse-names":false,"suffix":""},{"dropping-particle":"","family":"Yao","given":"Ying","non-dropping-particle":"","parse-names":false,"suffix":""},{"dropping-particle":"","family":"Fang","given":"June","non-dropping-particle":"","parse-names":false,"suffix":""},{"dropping-particle":"","family":"Zhang","given":"Ming","non-dropping-particle":"","parse-names":false,"suffix":""},{"dropping-particle":"","family":"Zhou","given":"Yanmei","non-dropping-particle":"","parse-names":false,"suffix":""},{"dropping-particle":"","family":"Chen","given":"Hao","non-dropping-particle":"","parse-names":false,"suffix":""},{"dropping-particle":"","family":"Yang","given":"Liuyan","non-dropping-particle":"","parse-names":false,"suffix":""}],"container-title":"Chemical Engineering Journal","id":"ITEM-1","issued":{"date-parts":[["2014"]]},"title":"Effects of feedstock type, production method, and pyrolysis temperature on biochar and hydrochar properties","type":"article-journal"},"uris":["http://www.mendeley.com/documents/?uuid=4729ce0a-eacc-4ed8-a1cd-06fc7f6b508e"]}],"mendeley":{"formattedCitation":"(Sun &lt;i&gt;et al.&lt;/i&gt;, 2014)","plainTextFormattedCitation":"(Sun et al., 2014)","previouslyFormattedCitation":"(Sun &lt;i&gt;et al.&lt;/i&gt;, 2014)"},"properties":{"noteIndex":0},"schema":"https://github.com/citation-style-language/schema/raw/master/csl-citation.json"}</w:instrText>
            </w:r>
            <w:r w:rsidRPr="004E5403">
              <w:fldChar w:fldCharType="separate"/>
            </w:r>
            <w:r w:rsidRPr="004E5403">
              <w:t>(Sun et al., 2014)</w:t>
            </w:r>
            <w:r w:rsidRPr="004E5403">
              <w:fldChar w:fldCharType="end"/>
            </w:r>
          </w:p>
        </w:tc>
      </w:tr>
      <w:tr w:rsidR="00402FD9" w:rsidRPr="004E5403" w14:paraId="5C319DA3" w14:textId="77777777" w:rsidTr="004C37BF">
        <w:trPr>
          <w:trHeight w:val="285"/>
          <w:jc w:val="center"/>
        </w:trPr>
        <w:tc>
          <w:tcPr>
            <w:tcW w:w="1980" w:type="dxa"/>
            <w:noWrap/>
            <w:hideMark/>
          </w:tcPr>
          <w:p w14:paraId="4419EBC3"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1768384" w14:textId="77777777" w:rsidR="00402FD9" w:rsidRPr="004E5403" w:rsidRDefault="00402FD9" w:rsidP="00A710E7">
            <w:pPr>
              <w:spacing w:beforeLines="0" w:before="100" w:beforeAutospacing="1" w:afterLines="0" w:after="100" w:afterAutospacing="1" w:line="360" w:lineRule="auto"/>
              <w:jc w:val="both"/>
            </w:pPr>
            <w:r w:rsidRPr="004E5403">
              <w:rPr>
                <w:u w:color="FA5050"/>
              </w:rPr>
              <w:t>Hybrid</w:t>
            </w:r>
            <w:r w:rsidRPr="004E5403">
              <w:t> poplar wood</w:t>
            </w:r>
          </w:p>
        </w:tc>
        <w:tc>
          <w:tcPr>
            <w:tcW w:w="3833" w:type="dxa"/>
            <w:noWrap/>
            <w:hideMark/>
          </w:tcPr>
          <w:p w14:paraId="2AA0217E"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{"citationItems":[{"id":"ITEM-1","itemData":{"DOI":"10.1016/j.biombioe.2015.11.010","ISBN":"0961-9534","ISSN":"18732909","abstract":"Eighteen biochar samples were produced from the pyrolysis of Douglas fir wood (DFW), Douglas fir bark (DFB), and hybrid poplar wood (HP) at six temperatures (623, 673, 723, 773, 823 and 873 K) in a lab scale spoon reactor. Changes in the bulk composition of the biochar produced were examined by elemental and proximate analyses. The mass fraction of volatiles, oxygen and the ratios of oxygen to carbon (O/C) and hydrogen to carbon (H/C) decreased linearly with pyrolysis temperature. Surface properties of all the biochars produced (SEM morphology, CO2and N2adsorption, XPS analysis, Boehm titration, cation exchange capacity (CEC) and ζ-potential) were also studied. The removal of volatiles resulted in the gradual creation of microporosity detectable by CO2adsorption but which was difficult to detect with N2adsorption, suggesting that the chars contain micropores mostly less than 1 nm in entrance dimension. The XPS and Boehm titration confirmed that most oxygenated surface functional groups (presence of carbonyl, carboxyl and hydroxyl groups) are gradually removed as pyrolysis temperature increases. The changes in surface charge were studied by ζ-potential measurements and were found to vary directly with the content of oxygenated functional groups. Properties that depend on both surface area and the surface oxygenated functional groups, such as the cation exchange capacity, showed a more complex behavior. The composition of the ash and associated properties such as pH and electric conductivity (EC) were also measured. The total alkaline content increases with pyrolysis temperature leading to higher pHs and ECs.","author":[{"dropping-particle":"","family":"Suliman","given":"Waled","non-dropping-particle":"","parse-names":false,"suffix":""},{"dropping-particle":"","family":"Harsh","given":"James B.","non-dropping-particle":"","parse-names":false,"suffix":""},{"dropping-particle":"","family":"Abu-Lail","given":"Nehal I.","non-dropping-particle":"","parse-names":false,"suffix":""},{"dropping-particle":"","family":"Fortuna","given":"Ann Marie","non-dropping-particle":"","parse-names":false,"suffix":""},{"dropping-particle":"","family":"Dallmeyer","given":"Ian","non-dropping-particle":"","parse-names":false,"suffix":""},{"dropping-particle":"","family":"Garcia-Perez","given":"Manuel","non-dropping-particle":"","parse-names":false,"suffix":""}],"container-title":"Biomass and Bioenergy","id":"ITEM-1","issued":{"date-parts":[["2016"]]},"title":"Influence of feedstock source and pyrolysis temperature on biochar bulk and surface properties","type":"article-journal"},"uris":["http://www.mendeley.com/documents/?uuid=f022af5b-461d-442a-9083-c8eff69f4908"]}],"mendeley":{"formattedCitation":"(Suliman &lt;i&gt;et al.&lt;/i&gt;, 2016)","plainTextFormattedCitation":"(Suliman et al., 2016)","previouslyFormattedCitation":"(Suliman &lt;i&gt;et al.&lt;/i&gt;, 2016)"},"properties":{"noteIndex":0},"schema":"https://github.com/citation-style-language/schema/raw/master/csl-citation.json"}</w:instrText>
            </w:r>
            <w:r w:rsidRPr="004E5403">
              <w:fldChar w:fldCharType="separate"/>
            </w:r>
            <w:r w:rsidRPr="004E5403">
              <w:t>(Suliman et al., 2016)</w:t>
            </w:r>
            <w:r w:rsidRPr="004E5403">
              <w:fldChar w:fldCharType="end"/>
            </w:r>
          </w:p>
        </w:tc>
      </w:tr>
      <w:tr w:rsidR="00402FD9" w:rsidRPr="004E5403" w14:paraId="2E2734E8" w14:textId="77777777" w:rsidTr="004C37BF">
        <w:trPr>
          <w:trHeight w:val="285"/>
          <w:jc w:val="center"/>
        </w:trPr>
        <w:tc>
          <w:tcPr>
            <w:tcW w:w="1980" w:type="dxa"/>
            <w:noWrap/>
            <w:hideMark/>
          </w:tcPr>
          <w:p w14:paraId="76795F43"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29488082" w14:textId="77777777" w:rsidR="00402FD9" w:rsidRPr="004E5403" w:rsidRDefault="00402FD9" w:rsidP="00A710E7">
            <w:pPr>
              <w:spacing w:beforeLines="0" w:before="100" w:beforeAutospacing="1" w:afterLines="0" w:after="100" w:afterAutospacing="1" w:line="360" w:lineRule="auto"/>
              <w:jc w:val="both"/>
            </w:pPr>
            <w:r w:rsidRPr="004E5403">
              <w:t>Moso bamboo</w:t>
            </w:r>
          </w:p>
        </w:tc>
        <w:tc>
          <w:tcPr>
            <w:tcW w:w="3833" w:type="dxa"/>
            <w:noWrap/>
            <w:hideMark/>
          </w:tcPr>
          <w:p w14:paraId="5D76B5BE"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{"citationItems":[{"id":"ITEM-1","itemData":{"DOI":"10.1016/j.biortech.2016.07.112","ISSN":"18732976","abstract":"Biochar produced by biomass pyrolysis has the advantage of carbon sequestration. However, some of the carbon atoms in biochar are not very stable. In this study, the effect of pyrolysis temperature on the chemical oxidation stability of bamboo biochar was investigated using the atomic ratios of H/C and O/C, Fourier transform infrared spectroscopy, and potassium dichromate (K2Cr2O7) oxidation spectrophotometric method. The results show that the carbon yield and ratios of H/C and O/C decreased from 71.72%, 0.71, and 0.32 to 38.48%, 0.22, and 0.06, respectively, as the temperature was increased from 300 °C to 700 °C. Moreover, the main oxygen-containing functional groups gradually decreased, while the degree of aromatization increased accordingly. The biochar showed a better stability at a higher pyrolysis temperature. The proportion of carbon loss, i.e., the amount of oxidized carbon with respect to the total carbon of the biochar, decreased from 16.52% to 6.69% with increasing temperature.","author":[{"dropping-particle":"","family":"Chen","given":"Dengyu","non-dropping-particle":"","parse-names":false,"suffix":""},{"dropping-particle":"","family":"Yu","given":"Xinzhi","non-dropping-particle":"","parse-names":false,"suffix":""},{"dropping-particle":"","family":"Song","given":"Chao","non-dropping-particle":"","parse-names":false,"suffix":""},{"dropping-particle":"","family":"Pang","given":"Xiaoli","non-dropping-particle":"","parse-names":false,"suffix":""},{"dropping-particle":"","family":"Huang","given":"Jing","non-dropping-particle":"","parse-names":false,"suffix":""},{"dropping-particle":"","family":"Li","given":"Yanjun","non-dropping-particle":"","parse-names":false,"suffix":""}],"container-title":"Bioresource Technology","id":"ITEM-1","issued":{"date-parts":[["2016"]]},"title":"Effect of pyrolysis temperature on the chemical oxidation stability of bamboo biochar","type":"article-journal"},"uris":["http://www.mendeley.com/documents/?uuid=650f32e0-6159-4d3f-af0b-d5e7ca739cbd"]}],"mendeley":{"formattedCitation":"(Chen &lt;i&gt;et al.&lt;/i&gt;, 2016)","plainTextFormattedCitation":"(Chen et al., 2016)","previouslyFormattedCitation":"(Chen &lt;i&gt;et al.&lt;/i&gt;, 2016)"},"properties":{"noteIndex":0},"schema":"https://github.com/citation-style-language/schema/raw/master/csl-citation.json"}</w:instrText>
            </w:r>
            <w:r w:rsidRPr="004E5403">
              <w:fldChar w:fldCharType="separate"/>
            </w:r>
            <w:r w:rsidRPr="004E5403">
              <w:t>(Chen et al., 2016)</w:t>
            </w:r>
            <w:r w:rsidRPr="004E5403">
              <w:fldChar w:fldCharType="end"/>
            </w:r>
            <w:r w:rsidRPr="004E5403">
              <w:t xml:space="preserve"> </w:t>
            </w:r>
          </w:p>
        </w:tc>
      </w:tr>
      <w:tr w:rsidR="00402FD9" w:rsidRPr="004E5403" w14:paraId="146C72DB" w14:textId="77777777" w:rsidTr="004C37BF">
        <w:trPr>
          <w:trHeight w:val="285"/>
          <w:jc w:val="center"/>
        </w:trPr>
        <w:tc>
          <w:tcPr>
            <w:tcW w:w="1980" w:type="dxa"/>
            <w:noWrap/>
            <w:hideMark/>
          </w:tcPr>
          <w:p w14:paraId="31257DED"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065CB82E" w14:textId="18712318" w:rsidR="00402FD9" w:rsidRPr="004E5403" w:rsidRDefault="00AC067E" w:rsidP="00A710E7">
            <w:pPr>
              <w:spacing w:beforeLines="0" w:before="100" w:beforeAutospacing="1" w:afterLines="0" w:after="100" w:afterAutospacing="1" w:line="360" w:lineRule="auto"/>
              <w:jc w:val="both"/>
            </w:pPr>
            <w:r w:rsidRPr="004E5403">
              <w:rPr>
                <w:u w:color="FA5050"/>
              </w:rPr>
              <w:t>Pine</w:t>
            </w:r>
            <w:r w:rsidR="00402FD9" w:rsidRPr="004E5403">
              <w:t xml:space="preserve"> wood</w:t>
            </w:r>
          </w:p>
        </w:tc>
        <w:tc>
          <w:tcPr>
            <w:tcW w:w="3833" w:type="dxa"/>
            <w:noWrap/>
            <w:hideMark/>
          </w:tcPr>
          <w:p w14:paraId="2E127057"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Pr="004E5403">
              <w:fldChar w:fldCharType="separate"/>
            </w:r>
            <w:r w:rsidRPr="004E5403">
              <w:t>(Ronsse et al., 2013)</w:t>
            </w:r>
            <w:r w:rsidRPr="004E5403">
              <w:fldChar w:fldCharType="end"/>
            </w:r>
          </w:p>
        </w:tc>
      </w:tr>
      <w:tr w:rsidR="00402FD9" w:rsidRPr="004E5403" w14:paraId="103D9742" w14:textId="77777777" w:rsidTr="004C37BF">
        <w:trPr>
          <w:trHeight w:val="285"/>
          <w:jc w:val="center"/>
        </w:trPr>
        <w:tc>
          <w:tcPr>
            <w:tcW w:w="1980" w:type="dxa"/>
            <w:noWrap/>
            <w:hideMark/>
          </w:tcPr>
          <w:p w14:paraId="1F7EE658"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62578CF1" w14:textId="3251EB8D" w:rsidR="00402FD9" w:rsidRPr="004E5403" w:rsidRDefault="00AC067E" w:rsidP="00A710E7">
            <w:pPr>
              <w:spacing w:beforeLines="0" w:before="100" w:beforeAutospacing="1" w:afterLines="0" w:after="100" w:afterAutospacing="1" w:line="360" w:lineRule="auto"/>
              <w:jc w:val="both"/>
            </w:pPr>
            <w:r w:rsidRPr="004E5403">
              <w:rPr>
                <w:u w:color="FA5050"/>
              </w:rPr>
              <w:t>Pinewood</w:t>
            </w:r>
          </w:p>
        </w:tc>
        <w:tc>
          <w:tcPr>
            <w:tcW w:w="3833" w:type="dxa"/>
            <w:noWrap/>
            <w:hideMark/>
          </w:tcPr>
          <w:p w14:paraId="53C6E49F"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{"citationItems":[{"id":"ITEM-1","itemData":{"DOI":"10.1016/j.jaap.2013.05.022","ISBN":"0165-2370","ISSN":"01652370","abstract":"Biochar is a major product obtained from conversion of biogenic waste via pyrolysis, which is recognized to have both bioenergy and remarkable environmental benefits. This biochar is mainly composed of aromatic carbon with several degrees of aromaticity. The effectiveness of biochar produced from three different biomass species such as wheat straw, timothy grass and pinewood was estimated through two different conversion scenarios. The first scenario employed slow heating rate (SHR) to generate biochars that had an advantage of high yields and a limitation of producing relatively low-energy product. The second scenario employed high heating rate (HHR) pyrolysis with low yields of biochar and pyrolysis gas, and higher yields of bio-oil. HHR pyrolysis produced substantially high-energy products (bio-oils), while SHR pyrolysis resulted in high amount of biochars with agronomic values. The HHR and SHR biochars were characterized physiochemically through CHNS, ICP-MS, SEM, Raman spectroscopy, FT-IR, TG-DTG and XRD analysis. The composition of N, P, K, Na, Ca and Mg was retained in higher amounts in SHR biochars. The highly alkaline nature of SHR biochars indicated their application to croplands for increasing crop yield and soil fertility. © 2013 Elsevier B.V. All rights reserved.","author":[{"dropping-particle":"","family":"Mohanty","given":"Pravakar","non-dropping-particle":"","parse-names":false,"suffix":""},{"dropping-particle":"","family":"Nanda","given":"Sonil","non-dropping-particle":"","parse-names":false,"suffix":""},{"dropping-particle":"","family":"Pant","given":"Kamal K.","non-dropping-particle":"","parse-names":false,"suffix":""},{"dropping-particle":"","family":"Naik","given":"Satyanarayan","non-dropping-particle":"","parse-names":false,"suffix":""},{"dropping-particle":"","family":"Kozinski","given":"Janusz A.","non-dropping-particle":"","parse-names":false,"suffix":""},{"dropping-particle":"","family":"Dalai","given":"Ajay K.","non-dropping-particle":"","parse-names":false,"suffix":""}],"container-title":"Journal of Analytical and Applied Pyrolysis","id":"ITEM-1","issued":{"date-parts":[["2013"]]},"title":"Evaluation of the physiochemical development of biochars obtained from pyrolysis of wheat straw, timothy grass and pinewood: Effects of heating rate","type":"article-journal"},"uris":["http://www.mendeley.com/documents/?uuid=1dd7da6b-5bf2-422f-ba5c-71400b6c323d"]}],"mendeley":{"formattedCitation":"(Mohanty &lt;i&gt;et al.&lt;/i&gt;, 2013)","plainTextFormattedCitation":"(Mohanty et al., 2013)","previouslyFormattedCitation":"(Mohanty &lt;i&gt;et al.&lt;/i&gt;, 2013)"},"properties":{"noteIndex":0},"schema":"https://github.com/citation-style-language/schema/raw/master/csl-citation.json"}</w:instrText>
            </w:r>
            <w:r w:rsidRPr="004E5403">
              <w:fldChar w:fldCharType="separate"/>
            </w:r>
            <w:r w:rsidRPr="004E5403">
              <w:t>(Mohanty et al., 2013)</w:t>
            </w:r>
            <w:r w:rsidRPr="004E5403">
              <w:fldChar w:fldCharType="end"/>
            </w:r>
          </w:p>
        </w:tc>
      </w:tr>
      <w:tr w:rsidR="00402FD9" w:rsidRPr="004E5403" w14:paraId="0D833511" w14:textId="77777777" w:rsidTr="004C37BF">
        <w:trPr>
          <w:trHeight w:val="285"/>
          <w:jc w:val="center"/>
        </w:trPr>
        <w:tc>
          <w:tcPr>
            <w:tcW w:w="1980" w:type="dxa"/>
            <w:noWrap/>
            <w:hideMark/>
          </w:tcPr>
          <w:p w14:paraId="25E07D3E" w14:textId="77777777" w:rsidR="00402FD9" w:rsidRPr="004E5403" w:rsidRDefault="00402FD9" w:rsidP="00A710E7">
            <w:pPr>
              <w:spacing w:beforeLines="0" w:before="100" w:beforeAutospacing="1" w:afterLines="0" w:after="100" w:afterAutospacing="1" w:line="360" w:lineRule="auto"/>
              <w:jc w:val="both"/>
            </w:pPr>
            <w:r w:rsidRPr="004E5403">
              <w:t xml:space="preserve">　</w:t>
            </w:r>
          </w:p>
        </w:tc>
        <w:tc>
          <w:tcPr>
            <w:tcW w:w="3402" w:type="dxa"/>
            <w:noWrap/>
            <w:hideMark/>
          </w:tcPr>
          <w:p w14:paraId="30318B31" w14:textId="4F94765C" w:rsidR="00402FD9" w:rsidRPr="004E5403" w:rsidRDefault="00AC067E" w:rsidP="00A710E7">
            <w:pPr>
              <w:spacing w:beforeLines="0" w:before="100" w:beforeAutospacing="1" w:afterLines="0" w:after="100" w:afterAutospacing="1" w:line="360" w:lineRule="auto"/>
              <w:jc w:val="both"/>
            </w:pPr>
            <w:r w:rsidRPr="004E5403">
              <w:rPr>
                <w:u w:color="FA5050"/>
              </w:rPr>
              <w:t>Pitch</w:t>
            </w:r>
            <w:r w:rsidR="00402FD9" w:rsidRPr="004E5403">
              <w:t xml:space="preserve"> pine (Pinus </w:t>
            </w:r>
            <w:r w:rsidR="00402FD9" w:rsidRPr="004E5403">
              <w:rPr>
                <w:u w:color="FA5050"/>
              </w:rPr>
              <w:t>rigida</w:t>
            </w:r>
            <w:r w:rsidR="00402FD9" w:rsidRPr="004E5403">
              <w:t>)</w:t>
            </w:r>
          </w:p>
        </w:tc>
        <w:tc>
          <w:tcPr>
            <w:tcW w:w="3833" w:type="dxa"/>
            <w:noWrap/>
            <w:hideMark/>
          </w:tcPr>
          <w:p w14:paraId="77B59E34"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{"citationItems":[{"id":"ITEM-1","itemData":{"DOI":"10.1016/j.biortech.2012.04.094","ISBN":"0960-8524","ISSN":"09608524","PMID":"22705519","abstract":"The aim of this study was to investigate the influence of pyrolysis temperature on the physicochemical properties and structure of biochar. Biochar was produced by fast pyrolysis of pitch pine (Pinus rigida) using a fluidized bed reactor at different pyrolysis temperatures (300, 400 and 500°C). The produced biochars were characterized by elemental analysis, Brunauer-Emmett-Teller (BET) surface area, particle size distributions, field-emission scanning electron microscopy (FE-SEM), Fourier transform infrared (FTIR) spectroscopy, solid-state13C nuclear magnetic resonance (NMR) and X-ray diffraction (XRD). The yield of biochar decreased sharply from 60.7% to 14.4%, based on the oven-dried biomass weight, when the pyrolysis temperature rose from 300°C to 500°C. In addition, biochars were further carbonized with an increase in pyrolysis temperature and the char's remaining carbons were rearranged in stable form. The experimental results suggested that the biochar obtained at 400 and 500°C was composed of a highly ordered aromatic carbon structure. © 2012 Elsevier Ltd.","author":[{"dropping-particle":"","family":"Kim","given":"Kwang Ho","non-dropping-particle":"","parse-names":false,"suffix":""},{"dropping-particle":"","family":"Kim","given":"Jae Young","non-dropping-particle":"","parse-names":false,"suffix":""},{"dropping-particle":"","family":"Cho","given":"Tae Su","non-dropping-particle":"","parse-names":false,"suffix":""},{"dropping-particle":"","family":"Choi","given":"Joon Weon","non-dropping-particle":"","parse-names":false,"suffix":""}],"container-title":"Bioresource Technology","id":"ITEM-1","issued":{"date-parts":[["2012"]]},"title":"Influence of pyrolysis temperature on physicochemical properties of biochar obtained from the fast pyrolysis of pitch pine (Pinus rigida)","type":"article-journal"},"uris":["http://www.mendeley.com/documents/?uuid=5beb8475-ccdd-4437-83bb-fec9f5b3880d"]}],"mendeley":{"formattedCitation":"(Kim &lt;i&gt;et al.&lt;/i&gt;, 2012)","plainTextFormattedCitation":"(Kim et al., 2012)","previouslyFormattedCitation":"(Kim &lt;i&gt;et al.&lt;/i&gt;, 2012)"},"properties":{"noteIndex":0},"schema":"https://github.com/citation-style-language/schema/raw/master/csl-citation.json"}</w:instrText>
            </w:r>
            <w:r w:rsidRPr="004E5403">
              <w:fldChar w:fldCharType="separate"/>
            </w:r>
            <w:r w:rsidRPr="004E5403">
              <w:t>(Kim et al., 2012)</w:t>
            </w:r>
            <w:r w:rsidRPr="004E5403">
              <w:fldChar w:fldCharType="end"/>
            </w:r>
          </w:p>
        </w:tc>
      </w:tr>
      <w:tr w:rsidR="00402FD9" w:rsidRPr="004E5403" w14:paraId="3F826197" w14:textId="77777777" w:rsidTr="004C37BF">
        <w:trPr>
          <w:trHeight w:val="285"/>
          <w:jc w:val="center"/>
        </w:trPr>
        <w:tc>
          <w:tcPr>
            <w:tcW w:w="1980" w:type="dxa"/>
            <w:noWrap/>
            <w:hideMark/>
          </w:tcPr>
          <w:p w14:paraId="7D979088" w14:textId="77777777" w:rsidR="00402FD9" w:rsidRPr="004E5403" w:rsidRDefault="00402FD9" w:rsidP="00A710E7">
            <w:pPr>
              <w:spacing w:beforeLines="0" w:before="100" w:beforeAutospacing="1" w:afterLines="0" w:after="100" w:afterAutospacing="1" w:line="360" w:lineRule="auto"/>
              <w:jc w:val="both"/>
            </w:pPr>
            <w:r w:rsidRPr="004E5403">
              <w:t>Animal Waste</w:t>
            </w:r>
          </w:p>
        </w:tc>
        <w:tc>
          <w:tcPr>
            <w:tcW w:w="3402" w:type="dxa"/>
            <w:noWrap/>
            <w:hideMark/>
          </w:tcPr>
          <w:p w14:paraId="3A90BCEC" w14:textId="77777777" w:rsidR="00402FD9" w:rsidRPr="004E5403" w:rsidRDefault="00402FD9" w:rsidP="00A710E7">
            <w:pPr>
              <w:spacing w:beforeLines="0" w:before="100" w:beforeAutospacing="1" w:afterLines="0" w:after="100" w:afterAutospacing="1" w:line="360" w:lineRule="auto"/>
              <w:jc w:val="both"/>
            </w:pPr>
            <w:r w:rsidRPr="004E5403">
              <w:t>Bone dregs</w:t>
            </w:r>
          </w:p>
        </w:tc>
        <w:tc>
          <w:tcPr>
            <w:tcW w:w="3833" w:type="dxa"/>
            <w:noWrap/>
            <w:hideMark/>
          </w:tcPr>
          <w:p w14:paraId="5DAC8BF7"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3458FD9E" w14:textId="77777777" w:rsidTr="004C37BF">
        <w:trPr>
          <w:trHeight w:val="285"/>
          <w:jc w:val="center"/>
        </w:trPr>
        <w:tc>
          <w:tcPr>
            <w:tcW w:w="1980" w:type="dxa"/>
            <w:noWrap/>
            <w:hideMark/>
          </w:tcPr>
          <w:p w14:paraId="07E6B60D"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8E2BC2F" w14:textId="0A28C78E" w:rsidR="00402FD9" w:rsidRPr="004E5403" w:rsidRDefault="00AC067E" w:rsidP="00A710E7">
            <w:pPr>
              <w:spacing w:beforeLines="0" w:before="100" w:beforeAutospacing="1" w:afterLines="0" w:after="100" w:afterAutospacing="1" w:line="360" w:lineRule="auto"/>
              <w:jc w:val="both"/>
            </w:pPr>
            <w:r w:rsidRPr="004E5403">
              <w:rPr>
                <w:u w:color="FA5050"/>
              </w:rPr>
              <w:t>Broiler</w:t>
            </w:r>
            <w:r w:rsidR="00402FD9" w:rsidRPr="004E5403">
              <w:t xml:space="preserve"> litter</w:t>
            </w:r>
          </w:p>
        </w:tc>
        <w:tc>
          <w:tcPr>
            <w:tcW w:w="3833" w:type="dxa"/>
            <w:noWrap/>
            <w:hideMark/>
          </w:tcPr>
          <w:p w14:paraId="6D5A1809"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{"citationItems":[{"id":"ITEM-1","itemData":{"DOI":"10.1021/jf104206c","ISBN":"0021-8561","ISSN":"00218561","PMID":"21348519","abstract":"While a large-scale soil amendment of biochars continues to receive interest for enhancing crop yields and to remediate contaminated sites, systematic study is lacking in how biochar properties translate into purported functions such as heavy metal sequestration. In this study, cottonseed hulls were pyrolyzed at five temperatures (200, 350, 500, 650, and 800 °C) and characterized for the yield, moisture, ash, volatile matter, and fixed carbon contents, elemental composition (CHNSO), BET surface area, pH, pHpzc, and by ATR-FTIR. The characterization results were compared with the literature values for additional source materials: grass, wood, pine needle, and broiler litter-derived biochars with and without post-treatments. At respective pyrolysis temperatures, cottonseed hull chars had ash content in between grass and wood chars, and significantly lower BET surface area in comparison to other plant source materials considered. The N:C ratio reached a maximum between 300 and 400 °C for all biomass sources considered, while the following trend in N:C ratio was maintained at each pyrolysis temperature: wood</w:instrText>
            </w:r>
            <w:r w:rsidRPr="004E5403">
              <w:rPr>
                <w:rFonts w:ascii="Cambria Math" w:hAnsi="Cambria Math" w:cs="Cambria Math"/>
              </w:rPr>
              <w:instrText>≪</w:instrText>
            </w:r>
            <w:r w:rsidRPr="004E5403">
              <w:instrText>cottonseed hull≈grass≈pine needle</w:instrText>
            </w:r>
            <w:r w:rsidRPr="004E5403">
              <w:rPr>
                <w:rFonts w:ascii="Cambria Math" w:hAnsi="Cambria Math" w:cs="Cambria Math"/>
              </w:rPr>
              <w:instrText>≪</w:instrText>
            </w:r>
            <w:r w:rsidRPr="004E5403">
              <w:instrText>broiler litter. To examine how biochar properties translate into its function as a heavy metal (NiII, CuII, PbII, and CdII) sorbent, a soil amendment study was conducted for acidic sandy loam Norfolk soil previously shown to have low heavy metal retention capacity. The results suggest that the properties attributable to the surface functional groups of biochars (volatile matter and oxygen contents and pHpzc) control the heavy metal sequestration ability in Norfolk soil, and biochar selection for soil amendment must be made case-by-case based on the biochar characteristics, soil property, and the target function.","author":[{"dropping-particle":"","family":"Uchimiya","given":"Minori","non-dropping-particle":"","parse-names":false,"suffix":""},{"dropping-particle":"","family":"Wartelle","given":"Lynda H.","non-dropping-particle":"","parse-names":false,"suffix":""},{"dropping-particle":"","family":"Klasson","given":"K. Thomas","non-dropping-particle":"","parse-names":false,"suffix":""},{"dropping-particle":"","family":"Fortier","given":"Chanel A.","non-dropping-particle":"","parse-names":false,"suffix":""},{"dropping-particle":"","family":"Lima","given":"Isabel M.","non-dropping-particle":"","parse-names":false,"suffix":""}],"container-title":"Journal of Agricultural and Food Chemistry","id":"ITEM-1","issued":{"date-parts":[["2011"]]},"title":"Influence of pyrolysis temperature on biochar property and function as a heavy metal sorbent in soil","type":"article-journal"},"uris":["http://www.mendeley.com/documents/?uuid=8ce006fb-34f8-4619-bbf5-69fa4dd7e9e2"]}],"mendeley":{"formattedCitation":"(Uchimiya &lt;i&gt;et al.&lt;/i&gt;, 2011)","plainTextFormattedCitation":"(Uchimiya et al., 2011)","previouslyFormattedCitation":"(Uchimiya &lt;i&gt;et al.&lt;/i&gt;, 2011)"},"properties":{"noteIndex":0},"schema":"https://github.com/citation-style-language/schema/raw/master/csl-citation.json"}</w:instrText>
            </w:r>
            <w:r w:rsidRPr="004E5403">
              <w:fldChar w:fldCharType="separate"/>
            </w:r>
            <w:r w:rsidRPr="004E5403">
              <w:t>(Uchimiya et al., 2011)</w:t>
            </w:r>
            <w:r w:rsidRPr="004E5403">
              <w:fldChar w:fldCharType="end"/>
            </w:r>
          </w:p>
        </w:tc>
      </w:tr>
      <w:tr w:rsidR="00402FD9" w:rsidRPr="004E5403" w14:paraId="20CCF12F" w14:textId="77777777" w:rsidTr="004C37BF">
        <w:trPr>
          <w:trHeight w:val="285"/>
          <w:jc w:val="center"/>
        </w:trPr>
        <w:tc>
          <w:tcPr>
            <w:tcW w:w="1980" w:type="dxa"/>
            <w:noWrap/>
            <w:hideMark/>
          </w:tcPr>
          <w:p w14:paraId="5506630D"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7112BC97" w14:textId="12646549" w:rsidR="00402FD9" w:rsidRPr="004E5403" w:rsidRDefault="00AC067E" w:rsidP="00A710E7">
            <w:pPr>
              <w:spacing w:beforeLines="0" w:before="100" w:beforeAutospacing="1" w:afterLines="0" w:after="100" w:afterAutospacing="1" w:line="360" w:lineRule="auto"/>
              <w:jc w:val="both"/>
            </w:pPr>
            <w:r w:rsidRPr="004E5403">
              <w:rPr>
                <w:u w:color="FA5050"/>
              </w:rPr>
              <w:t>Cow</w:t>
            </w:r>
            <w:r w:rsidR="00402FD9" w:rsidRPr="004E5403">
              <w:t xml:space="preserve"> manure</w:t>
            </w:r>
          </w:p>
        </w:tc>
        <w:tc>
          <w:tcPr>
            <w:tcW w:w="3833" w:type="dxa"/>
            <w:noWrap/>
            <w:hideMark/>
          </w:tcPr>
          <w:p w14:paraId="76D9E902"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{"citationItems":[{"id":"ITEM-1","itemData":{"DOI":"10.1021/es302545b","ISBN":"0013936X (ISSN)","ISSN":"0013936X","PMID":"23013285","abstract":"The stability of biochar carbon (C) is the major determinant of its value for long-term C sequestration in soil. A long-term (5 year) laboratory experiment was conducted under controlled conditions using 11 biochars made from five C3 biomass feedstocks (Eucalyptus saligna wood and leaves, papermill sludge, poultry litter, cow manure) at 400 and/or 550 degrees C. The biochars were incubated in a vertisol containing organic C from a predominantly C4-vegetation source, and total CO2-C and associated delta C-13 were periodically measured. Between 0.5% and 8.9% of the biochar. C was mineralized over 5 years. The C in manure-based biochars mineralized faster than that in plant-based biochars, and C in 400 degrees C biochars mineralized faster than that in corresponding 550 degrees C biochars. The estimated mean residence time (MRT) of C in biochars varied between 90 and 1600 years. These are conservative estimates because they represent MRT of relatively labile and intermediate-stability biochar C components. Furthermore, biochar C MRT is likely to be higher under field conditions of lower moisture, lower temperatures or nutrient availability constraints. Strong relationships of biochar C stability with the initial proportion of nonaromatic C and degree of aromatic C condensation in biochar support the use of these properties to predict biochar C stability in soil.","author":[{"dropping-particle":"","family":"Singh","given":"Bhupinder Pal","non-dropping-particle":"","parse-names":false,"suffix":""},{"dropping-particle":"","family":"Cowie","given":"Annette L.","non-dropping-particle":"","parse-names":false,"suffix":""},{"dropping-particle":"","family":"Smernik","given":"Ronald J.","non-dropping-particle":"","parse-names":false,"suffix":""}],"container-title":"Environmental Science and Technology","id":"ITEM-1","issued":{"date-parts":[["2012"]]},"title":"Biochar carbon stability in a clayey soil as a function of feedstock and pyrolysis temperature","type":"article-journal"},"uris":["http://www.mendeley.com/documents/?uuid=55ab98c2-e18e-4faf-9963-e2ab409d9a70"]}],"mendeley":{"formattedCitation":"(Singh, Cowie and Smernik, 2012)","plainTextFormattedCitation":"(Singh, Cowie and Smernik, 2012)","previouslyFormattedCitation":"(Singh, Cowie and Smernik, 2012)"},"properties":{"noteIndex":0},"schema":"https://github.com/citation-style-language/schema/raw/master/csl-citation.json"}</w:instrText>
            </w:r>
            <w:r w:rsidRPr="004E5403">
              <w:fldChar w:fldCharType="separate"/>
            </w:r>
            <w:r w:rsidRPr="004E5403">
              <w:t>(Singh, Cowie and Smernik, 2012)</w:t>
            </w:r>
            <w:r w:rsidRPr="004E5403">
              <w:fldChar w:fldCharType="end"/>
            </w:r>
          </w:p>
        </w:tc>
      </w:tr>
      <w:tr w:rsidR="00402FD9" w:rsidRPr="004E5403" w14:paraId="22C07A84" w14:textId="77777777" w:rsidTr="004C37BF">
        <w:trPr>
          <w:trHeight w:val="285"/>
          <w:jc w:val="center"/>
        </w:trPr>
        <w:tc>
          <w:tcPr>
            <w:tcW w:w="1980" w:type="dxa"/>
            <w:noWrap/>
            <w:hideMark/>
          </w:tcPr>
          <w:p w14:paraId="714D4A80"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D2FF3B5" w14:textId="77777777" w:rsidR="00402FD9" w:rsidRPr="004E5403" w:rsidRDefault="00402FD9" w:rsidP="00A710E7">
            <w:pPr>
              <w:spacing w:beforeLines="0" w:before="100" w:beforeAutospacing="1" w:afterLines="0" w:after="100" w:afterAutospacing="1" w:line="360" w:lineRule="auto"/>
              <w:jc w:val="both"/>
            </w:pPr>
            <w:r w:rsidRPr="004E5403">
              <w:t>Cow manure</w:t>
            </w:r>
          </w:p>
        </w:tc>
        <w:tc>
          <w:tcPr>
            <w:tcW w:w="3833" w:type="dxa"/>
            <w:noWrap/>
            <w:hideMark/>
          </w:tcPr>
          <w:p w14:paraId="73A52D1C"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46D50E74" w14:textId="77777777" w:rsidTr="004C37BF">
        <w:trPr>
          <w:trHeight w:val="285"/>
          <w:jc w:val="center"/>
        </w:trPr>
        <w:tc>
          <w:tcPr>
            <w:tcW w:w="1980" w:type="dxa"/>
            <w:noWrap/>
            <w:hideMark/>
          </w:tcPr>
          <w:p w14:paraId="4D28F0CB"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6AA8998" w14:textId="77777777" w:rsidR="00402FD9" w:rsidRPr="004E5403" w:rsidRDefault="00402FD9" w:rsidP="00A710E7">
            <w:pPr>
              <w:spacing w:beforeLines="0" w:before="100" w:beforeAutospacing="1" w:afterLines="0" w:after="100" w:afterAutospacing="1" w:line="360" w:lineRule="auto"/>
              <w:jc w:val="both"/>
            </w:pPr>
            <w:r w:rsidRPr="004E5403">
              <w:t>Dairy (MD)</w:t>
            </w:r>
          </w:p>
        </w:tc>
        <w:tc>
          <w:tcPr>
            <w:tcW w:w="3833" w:type="dxa"/>
            <w:noWrap/>
            <w:hideMark/>
          </w:tcPr>
          <w:p w14:paraId="476D4AA2"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Pr="004E5403">
              <w:fldChar w:fldCharType="separate"/>
            </w:r>
            <w:r w:rsidRPr="004E5403">
              <w:t>(Cantrell et al., 2012)</w:t>
            </w:r>
            <w:r w:rsidRPr="004E5403">
              <w:fldChar w:fldCharType="end"/>
            </w:r>
          </w:p>
        </w:tc>
      </w:tr>
      <w:tr w:rsidR="00402FD9" w:rsidRPr="004E5403" w14:paraId="7F9A8CDF" w14:textId="77777777" w:rsidTr="004C37BF">
        <w:trPr>
          <w:trHeight w:val="285"/>
          <w:jc w:val="center"/>
        </w:trPr>
        <w:tc>
          <w:tcPr>
            <w:tcW w:w="1980" w:type="dxa"/>
            <w:noWrap/>
            <w:hideMark/>
          </w:tcPr>
          <w:p w14:paraId="76985DAA"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E4E47AE" w14:textId="77777777" w:rsidR="00402FD9" w:rsidRPr="004E5403" w:rsidRDefault="00402FD9" w:rsidP="00A710E7">
            <w:pPr>
              <w:spacing w:beforeLines="0" w:before="100" w:beforeAutospacing="1" w:afterLines="0" w:after="100" w:afterAutospacing="1" w:line="360" w:lineRule="auto"/>
              <w:jc w:val="both"/>
            </w:pPr>
            <w:r w:rsidRPr="004E5403">
              <w:t>Paved-feedlot (FL)</w:t>
            </w:r>
          </w:p>
        </w:tc>
        <w:tc>
          <w:tcPr>
            <w:tcW w:w="3833" w:type="dxa"/>
            <w:noWrap/>
            <w:hideMark/>
          </w:tcPr>
          <w:p w14:paraId="2C20C10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Pr="004E5403">
              <w:fldChar w:fldCharType="separate"/>
            </w:r>
            <w:r w:rsidRPr="004E5403">
              <w:t>(Cantrell et al., 2012)</w:t>
            </w:r>
            <w:r w:rsidRPr="004E5403">
              <w:fldChar w:fldCharType="end"/>
            </w:r>
          </w:p>
        </w:tc>
      </w:tr>
      <w:tr w:rsidR="00402FD9" w:rsidRPr="004E5403" w14:paraId="02DBABB5" w14:textId="77777777" w:rsidTr="004C37BF">
        <w:trPr>
          <w:trHeight w:val="285"/>
          <w:jc w:val="center"/>
        </w:trPr>
        <w:tc>
          <w:tcPr>
            <w:tcW w:w="1980" w:type="dxa"/>
            <w:noWrap/>
            <w:hideMark/>
          </w:tcPr>
          <w:p w14:paraId="671B4AF5"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D179443" w14:textId="77777777" w:rsidR="00402FD9" w:rsidRPr="004E5403" w:rsidRDefault="00402FD9" w:rsidP="00A710E7">
            <w:pPr>
              <w:spacing w:beforeLines="0" w:before="100" w:beforeAutospacing="1" w:afterLines="0" w:after="100" w:afterAutospacing="1" w:line="360" w:lineRule="auto"/>
              <w:jc w:val="both"/>
            </w:pPr>
            <w:r w:rsidRPr="004E5403">
              <w:t>Pig manure</w:t>
            </w:r>
          </w:p>
        </w:tc>
        <w:tc>
          <w:tcPr>
            <w:tcW w:w="3833" w:type="dxa"/>
            <w:noWrap/>
            <w:hideMark/>
          </w:tcPr>
          <w:p w14:paraId="2C9FA076"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4C3DFC86" w14:textId="77777777" w:rsidTr="004C37BF">
        <w:trPr>
          <w:trHeight w:val="285"/>
          <w:jc w:val="center"/>
        </w:trPr>
        <w:tc>
          <w:tcPr>
            <w:tcW w:w="1980" w:type="dxa"/>
            <w:noWrap/>
            <w:hideMark/>
          </w:tcPr>
          <w:p w14:paraId="4056F441"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62E52F9D" w14:textId="60C11C66" w:rsidR="00402FD9" w:rsidRPr="004E5403" w:rsidRDefault="00AC067E" w:rsidP="00A710E7">
            <w:pPr>
              <w:spacing w:beforeLines="0" w:before="100" w:beforeAutospacing="1" w:afterLines="0" w:after="100" w:afterAutospacing="1" w:line="360" w:lineRule="auto"/>
              <w:jc w:val="both"/>
            </w:pPr>
            <w:r w:rsidRPr="004E5403">
              <w:rPr>
                <w:u w:color="FA5050"/>
              </w:rPr>
              <w:t>Poultry</w:t>
            </w:r>
            <w:r w:rsidR="00402FD9" w:rsidRPr="004E5403">
              <w:t xml:space="preserve"> litter</w:t>
            </w:r>
          </w:p>
        </w:tc>
        <w:tc>
          <w:tcPr>
            <w:tcW w:w="3833" w:type="dxa"/>
            <w:noWrap/>
            <w:hideMark/>
          </w:tcPr>
          <w:p w14:paraId="0D608E4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{"citationItems":[{"id":"ITEM-1","itemData":{"DOI":"10.1021/es302545b","ISBN":"0013936X (ISSN)","ISSN":"0013936X","PMID":"23013285","abstract":"The stability of biochar carbon (C) is the major determinant of its value for long-term C sequestration in soil. A long-term (5 year) laboratory experiment was conducted under controlled conditions using 11 biochars made from five C3 biomass feedstocks (Eucalyptus saligna wood and leaves, papermill sludge, poultry litter, cow manure) at 400 and/or 550 degrees C. The biochars were incubated in a vertisol containing organic C from a predominantly C4-vegetation source, and total CO2-C and associated delta C-13 were periodically measured. Between 0.5% and 8.9% of the biochar. C was mineralized over 5 years. The C in manure-based biochars mineralized faster than that in plant-based biochars, and C in 400 degrees C biochars mineralized faster than that in corresponding 550 degrees C biochars. The estimated mean residence time (MRT) of C in biochars varied between 90 and 1600 years. These are conservative estimates because they represent MRT of relatively labile and intermediate-stability biochar C components. Furthermore, biochar C MRT is likely to be higher under field conditions of lower moisture, lower temperatures or nutrient availability constraints. Strong relationships of biochar C stability with the initial proportion of nonaromatic C and degree of aromatic C condensation in biochar support the use of these properties to predict biochar C stability in soil.","author":[{"dropping-particle":"","family":"Singh","given":"Bhupinder Pal","non-dropping-particle":"","parse-names":false,"suffix":""},{"dropping-particle":"","family":"Cowie","given":"Annette L.","non-dropping-particle":"","parse-names":false,"suffix":""},{"dropping-particle":"","family":"Smernik","given":"Ronald J.","non-dropping-particle":"","parse-names":false,"suffix":""}],"container-title":"Environmental Science and Technology","id":"ITEM-1","issued":{"date-parts":[["2012"]]},"title":"Biochar carbon stability in a clayey soil as a function of feedstock and pyrolysis temperature","type":"article-journal"},"uris":["http://www.mendeley.com/documents/?uuid=55ab98c2-e18e-4faf-9963-e2ab409d9a70"]}],"mendeley":{"formattedCitation":"(Singh, Cowie and Smernik, 2012)","plainTextFormattedCitation":"(Singh, Cowie and Smernik, 2012)","previouslyFormattedCitation":"(Singh, Cowie and Smernik, 2012)"},"properties":{"noteIndex":0},"schema":"https://github.com/citation-style-language/schema/raw/master/csl-citation.json"}</w:instrText>
            </w:r>
            <w:r w:rsidRPr="004E5403">
              <w:fldChar w:fldCharType="separate"/>
            </w:r>
            <w:r w:rsidRPr="004E5403">
              <w:t>(Singh, Cowie and Smernik, 2012)</w:t>
            </w:r>
            <w:r w:rsidRPr="004E5403">
              <w:fldChar w:fldCharType="end"/>
            </w:r>
          </w:p>
        </w:tc>
      </w:tr>
      <w:tr w:rsidR="00402FD9" w:rsidRPr="004E5403" w14:paraId="439BC610" w14:textId="77777777" w:rsidTr="004C37BF">
        <w:trPr>
          <w:trHeight w:val="285"/>
          <w:jc w:val="center"/>
        </w:trPr>
        <w:tc>
          <w:tcPr>
            <w:tcW w:w="1980" w:type="dxa"/>
            <w:noWrap/>
            <w:hideMark/>
          </w:tcPr>
          <w:p w14:paraId="010D8144"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7E24C658" w14:textId="77777777" w:rsidR="00402FD9" w:rsidRPr="004E5403" w:rsidRDefault="00402FD9" w:rsidP="00A710E7">
            <w:pPr>
              <w:spacing w:beforeLines="0" w:before="100" w:beforeAutospacing="1" w:afterLines="0" w:after="100" w:afterAutospacing="1" w:line="360" w:lineRule="auto"/>
              <w:jc w:val="both"/>
            </w:pPr>
            <w:r w:rsidRPr="004E5403">
              <w:t>Poultry litter (PL)</w:t>
            </w:r>
          </w:p>
        </w:tc>
        <w:tc>
          <w:tcPr>
            <w:tcW w:w="3833" w:type="dxa"/>
            <w:noWrap/>
            <w:hideMark/>
          </w:tcPr>
          <w:p w14:paraId="63DA2A75"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Pr="004E5403">
              <w:fldChar w:fldCharType="separate"/>
            </w:r>
            <w:r w:rsidRPr="004E5403">
              <w:t>(Cantrell et al., 2012)</w:t>
            </w:r>
            <w:r w:rsidRPr="004E5403">
              <w:fldChar w:fldCharType="end"/>
            </w:r>
          </w:p>
        </w:tc>
      </w:tr>
      <w:tr w:rsidR="00402FD9" w:rsidRPr="004E5403" w14:paraId="0F3F7698" w14:textId="77777777" w:rsidTr="004C37BF">
        <w:trPr>
          <w:trHeight w:val="285"/>
          <w:jc w:val="center"/>
        </w:trPr>
        <w:tc>
          <w:tcPr>
            <w:tcW w:w="1980" w:type="dxa"/>
            <w:noWrap/>
            <w:hideMark/>
          </w:tcPr>
          <w:p w14:paraId="4A0A1B72"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00CBB0C5" w14:textId="77777777" w:rsidR="00402FD9" w:rsidRPr="004E5403" w:rsidRDefault="00402FD9" w:rsidP="00A710E7">
            <w:pPr>
              <w:spacing w:beforeLines="0" w:before="100" w:beforeAutospacing="1" w:afterLines="0" w:after="100" w:afterAutospacing="1" w:line="360" w:lineRule="auto"/>
              <w:jc w:val="both"/>
            </w:pPr>
            <w:r w:rsidRPr="004E5403">
              <w:t>Shrimp hull</w:t>
            </w:r>
          </w:p>
        </w:tc>
        <w:tc>
          <w:tcPr>
            <w:tcW w:w="3833" w:type="dxa"/>
            <w:noWrap/>
            <w:hideMark/>
          </w:tcPr>
          <w:p w14:paraId="21492C91"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1DBD67EB" w14:textId="77777777" w:rsidTr="004C37BF">
        <w:trPr>
          <w:trHeight w:val="285"/>
          <w:jc w:val="center"/>
        </w:trPr>
        <w:tc>
          <w:tcPr>
            <w:tcW w:w="1980" w:type="dxa"/>
            <w:noWrap/>
            <w:hideMark/>
          </w:tcPr>
          <w:p w14:paraId="10B561E0"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1978967F" w14:textId="77777777" w:rsidR="00402FD9" w:rsidRPr="004E5403" w:rsidRDefault="00402FD9" w:rsidP="00A710E7">
            <w:pPr>
              <w:spacing w:beforeLines="0" w:before="100" w:beforeAutospacing="1" w:afterLines="0" w:after="100" w:afterAutospacing="1" w:line="360" w:lineRule="auto"/>
              <w:jc w:val="both"/>
            </w:pPr>
            <w:r w:rsidRPr="004E5403">
              <w:t>Swine solids (SW)</w:t>
            </w:r>
          </w:p>
        </w:tc>
        <w:tc>
          <w:tcPr>
            <w:tcW w:w="3833" w:type="dxa"/>
            <w:noWrap/>
            <w:hideMark/>
          </w:tcPr>
          <w:p w14:paraId="4232463D"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Pr="004E5403">
              <w:fldChar w:fldCharType="separate"/>
            </w:r>
            <w:r w:rsidRPr="004E5403">
              <w:t>(Cantrell et al., 2012)</w:t>
            </w:r>
            <w:r w:rsidRPr="004E5403">
              <w:fldChar w:fldCharType="end"/>
            </w:r>
          </w:p>
        </w:tc>
      </w:tr>
      <w:tr w:rsidR="00402FD9" w:rsidRPr="004E5403" w14:paraId="76D5C930" w14:textId="77777777" w:rsidTr="004C37BF">
        <w:trPr>
          <w:trHeight w:val="285"/>
          <w:jc w:val="center"/>
        </w:trPr>
        <w:tc>
          <w:tcPr>
            <w:tcW w:w="1980" w:type="dxa"/>
            <w:noWrap/>
            <w:hideMark/>
          </w:tcPr>
          <w:p w14:paraId="064864C3" w14:textId="77777777" w:rsidR="00402FD9" w:rsidRPr="004E5403" w:rsidRDefault="00402FD9" w:rsidP="00A710E7">
            <w:pPr>
              <w:spacing w:beforeLines="0" w:before="100" w:beforeAutospacing="1" w:afterLines="0" w:after="100" w:afterAutospacing="1" w:line="360" w:lineRule="auto"/>
              <w:jc w:val="both"/>
            </w:pPr>
            <w:r w:rsidRPr="004E5403">
              <w:t xml:space="preserve">　</w:t>
            </w:r>
          </w:p>
        </w:tc>
        <w:tc>
          <w:tcPr>
            <w:tcW w:w="3402" w:type="dxa"/>
            <w:noWrap/>
            <w:hideMark/>
          </w:tcPr>
          <w:p w14:paraId="224E3DC5" w14:textId="77777777" w:rsidR="00402FD9" w:rsidRPr="004E5403" w:rsidRDefault="00402FD9" w:rsidP="00A710E7">
            <w:pPr>
              <w:spacing w:beforeLines="0" w:before="100" w:beforeAutospacing="1" w:afterLines="0" w:after="100" w:afterAutospacing="1" w:line="360" w:lineRule="auto"/>
              <w:jc w:val="both"/>
            </w:pPr>
            <w:r w:rsidRPr="004E5403">
              <w:t>Turkey litter (TL)</w:t>
            </w:r>
          </w:p>
        </w:tc>
        <w:tc>
          <w:tcPr>
            <w:tcW w:w="3833" w:type="dxa"/>
            <w:noWrap/>
            <w:hideMark/>
          </w:tcPr>
          <w:p w14:paraId="2EA4797F"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Pr="004E5403">
              <w:fldChar w:fldCharType="separate"/>
            </w:r>
            <w:r w:rsidRPr="004E5403">
              <w:t>(Cantrell et al., 2012)</w:t>
            </w:r>
            <w:r w:rsidRPr="004E5403">
              <w:fldChar w:fldCharType="end"/>
            </w:r>
          </w:p>
        </w:tc>
      </w:tr>
      <w:tr w:rsidR="00402FD9" w:rsidRPr="004E5403" w14:paraId="139985AF" w14:textId="77777777" w:rsidTr="004C37BF">
        <w:trPr>
          <w:trHeight w:val="285"/>
          <w:jc w:val="center"/>
        </w:trPr>
        <w:tc>
          <w:tcPr>
            <w:tcW w:w="1980" w:type="dxa"/>
            <w:noWrap/>
            <w:hideMark/>
          </w:tcPr>
          <w:p w14:paraId="02941E4B" w14:textId="77777777" w:rsidR="00402FD9" w:rsidRPr="004E5403" w:rsidRDefault="00402FD9" w:rsidP="00A710E7">
            <w:pPr>
              <w:spacing w:beforeLines="0" w:before="100" w:beforeAutospacing="1" w:afterLines="0" w:after="100" w:afterAutospacing="1" w:line="360" w:lineRule="auto"/>
              <w:jc w:val="both"/>
            </w:pPr>
            <w:r w:rsidRPr="004E5403">
              <w:t>Other Waste</w:t>
            </w:r>
          </w:p>
        </w:tc>
        <w:tc>
          <w:tcPr>
            <w:tcW w:w="3402" w:type="dxa"/>
            <w:noWrap/>
            <w:hideMark/>
          </w:tcPr>
          <w:p w14:paraId="075ACD6F" w14:textId="77777777" w:rsidR="00402FD9" w:rsidRPr="004E5403" w:rsidRDefault="00402FD9" w:rsidP="00A710E7">
            <w:pPr>
              <w:spacing w:beforeLines="0" w:before="100" w:beforeAutospacing="1" w:afterLines="0" w:after="100" w:afterAutospacing="1" w:line="360" w:lineRule="auto"/>
              <w:jc w:val="both"/>
            </w:pPr>
            <w:r w:rsidRPr="004E5403">
              <w:t>Sawdust</w:t>
            </w:r>
          </w:p>
        </w:tc>
        <w:tc>
          <w:tcPr>
            <w:tcW w:w="3833" w:type="dxa"/>
            <w:noWrap/>
            <w:hideMark/>
          </w:tcPr>
          <w:p w14:paraId="4187D8EB"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2F09CA72" w14:textId="77777777" w:rsidTr="004C37BF">
        <w:trPr>
          <w:trHeight w:val="285"/>
          <w:jc w:val="center"/>
        </w:trPr>
        <w:tc>
          <w:tcPr>
            <w:tcW w:w="1980" w:type="dxa"/>
            <w:noWrap/>
            <w:hideMark/>
          </w:tcPr>
          <w:p w14:paraId="03AA385C"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3440D439" w14:textId="1333A586" w:rsidR="00402FD9" w:rsidRPr="004E5403" w:rsidRDefault="00AC067E" w:rsidP="00A710E7">
            <w:pPr>
              <w:spacing w:beforeLines="0" w:before="100" w:beforeAutospacing="1" w:afterLines="0" w:after="100" w:afterAutospacing="1" w:line="360" w:lineRule="auto"/>
              <w:jc w:val="both"/>
            </w:pPr>
            <w:r w:rsidRPr="004E5403">
              <w:rPr>
                <w:u w:color="FA5050"/>
              </w:rPr>
              <w:t>Sewage</w:t>
            </w:r>
            <w:r w:rsidR="00402FD9" w:rsidRPr="004E5403">
              <w:t xml:space="preserve"> sludge</w:t>
            </w:r>
          </w:p>
        </w:tc>
        <w:tc>
          <w:tcPr>
            <w:tcW w:w="3833" w:type="dxa"/>
            <w:noWrap/>
            <w:hideMark/>
          </w:tcPr>
          <w:p w14:paraId="361A6E64"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{"citationItems":[{"id":"ITEM-1","itemData":{"DOI":"10.1016/j.chemosphere.2014.01.070","ISBN":"0045-6535","ISSN":"18791298","PMID":"24582602","abstract":"Applying biochar products from sewage sludge (SS) pyrolysis as soil amendment for plant cultivation was investigated in this study with special attention paid to heavy metal accumulation in the plants when pyrolysis temperature and biochar-to-soil mass ratio (C:S) were changed. Biochar obtained at four different temperatures were adopted as soil amendment for Allium sativum L. garlic plant cultivation. Experimental results revealed that biochars were rich in nutrient contents and they improved garlic yields. Although contents of heavy metals including As, Zn, Pb, Ni, Cd, Cr and Cu, etc. were elevated in the biochars compared to local soil, they fell within the acceptable limits for land application and SS is a suitable biochar resource, especially biochar produced at 450. °C had rich micropores, relatively stable functional groups in structure and rugged surface to contact well with soil, conducive to its usage as a biochar. The garlic grew faster when planted in the biochar-amended soil and had higher final dry matter yields than those planted in the reference soil, especially biochar produced at 450. °C corresponding to the highest final yields. The C:S ratio related to the highest garlic yields changed when the pyrolysis temperature was changed and this ratio was 1:4 for the biochar produced at 450. °C. General heavy metal accumulation in the garlic occurred only for the most enriched Zn and Cu, and mainly in the roots &amp; bulbs; in addition this bioaccumulation was increasing as leaching from biochar increased but not increasing with C:S ratio. The garlic planted in soil amended with biochar of 450. °C contained the lowest level of heavy metals compared to other biochars. Those results indicated that heavy metal accumulation in plants can be inhibited through proper pyrolysis temperature choice and prevention of heavy metal leaching from the SS biochar. © 2014 Elsevier Ltd.","author":[{"dropping-particle":"","family":"Song","given":"X. D.","non-dropping-particle":"","parse-names":false,"suffix":""},{"dropping-particle":"","family":"Xue","given":"X. Y.","non-dropping-particle":"","parse-names":false,"suffix":""},{"dropping-particle":"","family":"Chen","given":"D. Z.","non-dropping-particle":"","parse-names":false,"suffix":""},{"dropping-particle":"","family":"He","given":"P. J.","non-dropping-particle":"","parse-names":false,"suffix":""},{"dropping-particle":"","family":"Dai","given":"X. H.","non-dropping-particle":"","parse-names":false,"suffix":""}],"container-title":"Chemosphere","id":"ITEM-1","issued":{"date-parts":[["2014"]]},"title":"Application of biochar from sewage sludge to plant cultivation: Influence of pyrolysis temperature and biochar-to-soil ratio on yield and heavy metal accumulation","type":"article-journal"},"uris":["http://www.mendeley.com/documents/?uuid=1d38fd74-b125-4f9d-8667-d0ec7859be45"]}],"mendeley":{"formattedCitation":"(Song &lt;i&gt;et al.&lt;/i&gt;, 2014)","plainTextFormattedCitation":"(Song et al., 2014)","previouslyFormattedCitation":"(Song &lt;i&gt;et al.&lt;/i&gt;, 2014)"},"properties":{"noteIndex":0},"schema":"https://github.com/citation-style-language/schema/raw/master/csl-citation.json"}</w:instrText>
            </w:r>
            <w:r w:rsidRPr="004E5403">
              <w:fldChar w:fldCharType="separate"/>
            </w:r>
            <w:r w:rsidRPr="004E5403">
              <w:t>(Song et al., 2014)</w:t>
            </w:r>
            <w:r w:rsidRPr="004E5403">
              <w:fldChar w:fldCharType="end"/>
            </w:r>
          </w:p>
        </w:tc>
      </w:tr>
      <w:tr w:rsidR="00402FD9" w:rsidRPr="004E5403" w14:paraId="02E5F152" w14:textId="77777777" w:rsidTr="004C37BF">
        <w:trPr>
          <w:trHeight w:val="285"/>
          <w:jc w:val="center"/>
        </w:trPr>
        <w:tc>
          <w:tcPr>
            <w:tcW w:w="1980" w:type="dxa"/>
            <w:noWrap/>
            <w:hideMark/>
          </w:tcPr>
          <w:p w14:paraId="25A84245"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43031627" w14:textId="2502EE72" w:rsidR="00402FD9" w:rsidRPr="004E5403" w:rsidRDefault="00AC067E" w:rsidP="00A710E7">
            <w:pPr>
              <w:spacing w:beforeLines="0" w:before="100" w:beforeAutospacing="1" w:afterLines="0" w:after="100" w:afterAutospacing="1" w:line="360" w:lineRule="auto"/>
              <w:jc w:val="both"/>
            </w:pPr>
            <w:r w:rsidRPr="004E5403">
              <w:rPr>
                <w:u w:color="FA5050"/>
              </w:rPr>
              <w:t>Sewage</w:t>
            </w:r>
            <w:r w:rsidR="00402FD9" w:rsidRPr="004E5403">
              <w:t xml:space="preserve"> sludge</w:t>
            </w:r>
          </w:p>
        </w:tc>
        <w:tc>
          <w:tcPr>
            <w:tcW w:w="3833" w:type="dxa"/>
            <w:noWrap/>
            <w:hideMark/>
          </w:tcPr>
          <w:p w14:paraId="68759BC6"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{"citationItems":[{"id":"ITEM-1","itemData":{"DOI":"10.1016/j.biortech.2014.04.048","ISBN":"09608524","ISSN":"18732976","PMID":"24835918","abstract":"To investigate systematically the influence of pyrolysis temperature on properties and heavy metal adsorption potential of municipal sludge biochar, biophysical dried sludge was pyrolyzed under temperature varying from 500. °C to 900. °C. The biochar yield decreased with the increase in pyrolysis temperature, while the ash content retained mostly, thus transforming the biochars into alkaline. The structure became porous as the temperature increased, and the concentrations of surface functional group elements remained low. Despite the comparatively high content of heavy metal in the biochar, the leaching toxicity of biochars was no more than 20% of the Chinese standard. In the batch experiments of cadmium(II) adsorption, the removal capacity of biochars improved under higher temperature, especially at 800. °C and 900. °C even one order of magnitude higher than that of the commercial activated carbon. For both energy recovery and heavy metal removal, the optimal pyrolysis temperature is 900. °C. © 2014 Elsevier Ltd.","author":[{"dropping-particle":"","family":"Chen","given":"Tan","non-dropping-particle":"","parse-names":false,"suffix":""},{"dropping-particle":"","family":"Zhang","given":"Yaxin","non-dropping-particle":"","parse-names":false,"suffix":""},{"dropping-particle":"","family":"Wang","given":"Hongtao","non-dropping-particle":"","parse-names":false,"suffix":""},{"dropping-particle":"","family":"Lu","given":"Wenjing","non-dropping-particle":"","parse-names":false,"suffix":""},{"dropping-particle":"","family":"Zhou","given":"Zeyu","non-dropping-particle":"","parse-names":false,"suffix":""},{"dropping-particle":"","family":"Zhang","given":"Yuancheng","non-dropping-particle":"","parse-names":false,"suffix":""},{"dropping-particle":"","family":"Ren","given":"Lulu","non-dropping-particle":"","parse-names":false,"suffix":""}],"container-title":"Bioresource Technology","id":"ITEM-1","issued":{"date-parts":[["2014"]]},"title":"Influence of pyrolysis temperature on characteristics and heavy metal adsorptive performance of biochar derived from municipal sewage sludge","type":"article-journal"},"uris":["http://www.mendeley.com/documents/?uuid=b59c1129-aaeb-4ced-be5c-47fb19587d40"]}],"mendeley":{"formattedCitation":"(Chen &lt;i&gt;et al.&lt;/i&gt;, 2014)","plainTextFormattedCitation":"(Chen et al., 2014)","previouslyFormattedCitation":"(Chen &lt;i&gt;et al.&lt;/i&gt;, 2014)"},"properties":{"noteIndex":0},"schema":"https://github.com/citation-style-language/schema/raw/master/csl-citation.json"}</w:instrText>
            </w:r>
            <w:r w:rsidRPr="004E5403">
              <w:fldChar w:fldCharType="separate"/>
            </w:r>
            <w:r w:rsidRPr="004E5403">
              <w:t>(Chen et al., 2014)</w:t>
            </w:r>
            <w:r w:rsidRPr="004E5403">
              <w:fldChar w:fldCharType="end"/>
            </w:r>
          </w:p>
        </w:tc>
      </w:tr>
      <w:tr w:rsidR="00402FD9" w:rsidRPr="004E5403" w14:paraId="4A85466A" w14:textId="77777777" w:rsidTr="004C37BF">
        <w:trPr>
          <w:trHeight w:val="285"/>
          <w:jc w:val="center"/>
        </w:trPr>
        <w:tc>
          <w:tcPr>
            <w:tcW w:w="1980" w:type="dxa"/>
            <w:noWrap/>
            <w:hideMark/>
          </w:tcPr>
          <w:p w14:paraId="4A6789F7"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0124A4E6" w14:textId="2C2C3D12" w:rsidR="00402FD9" w:rsidRPr="004E5403" w:rsidRDefault="00AC067E" w:rsidP="00A710E7">
            <w:pPr>
              <w:spacing w:beforeLines="0" w:before="100" w:beforeAutospacing="1" w:afterLines="0" w:after="100" w:afterAutospacing="1" w:line="360" w:lineRule="auto"/>
              <w:jc w:val="both"/>
            </w:pPr>
            <w:r w:rsidRPr="004E5403">
              <w:rPr>
                <w:u w:color="FA5050"/>
              </w:rPr>
              <w:t>Sewage</w:t>
            </w:r>
            <w:r w:rsidR="00402FD9" w:rsidRPr="004E5403">
              <w:t xml:space="preserve"> sludge</w:t>
            </w:r>
          </w:p>
        </w:tc>
        <w:tc>
          <w:tcPr>
            <w:tcW w:w="3833" w:type="dxa"/>
            <w:noWrap/>
            <w:hideMark/>
          </w:tcPr>
          <w:p w14:paraId="75D6BFB4"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{"citationItems":[{"id":"ITEM-1","itemData":{"DOI":"10.1016/j.jaap.2015.01.010","ISBN":"0165-2370","ISSN":"01652370","abstract":"This work investigated the influence of pyrolysis temperature on biochar production and evaluated its properties for agricultural applications. Biochar yield decreased and its pore structure developed with the increase of temperature from 300 to 700 °C. Biochar produced at 300 °C was acidic whereas at higher temperatures it was alkaline. Fewer dissolved salts were contained in the biochars produced at higher temperatures. The rich nutrients, other than nitrogen, were intensified with the temperature rise. The results of (diethylenetriaminepentaacetic acid) DTPA-extraction showed the pyrolysis process abated the bioavailability of trace nutrient elements (Mn, Fe, Zn and Cu). The leaching toxicity of Pb, Zn, Ni, Cd, As, Cu and Cr in the biochars was lower than that in the sewage sludge although the pyrolysis process enriched the heavy metals in the biochars. Hence, the biochar was safer than sewage sludge as a soil amendment.","author":[{"dropping-particle":"","family":"Yuan","given":"Haoran","non-dropping-particle":"","parse-names":false,"suffix":""},{"dropping-particle":"","family":"Lu","given":"Tao","non-dropping-particle":"","parse-names":false,"suffix":""},{"dropping-particle":"","family":"Huang","given":"Hongyu","non-dropping-particle":"","parse-names":false,"suffix":""},{"dropping-particle":"","family":"Zhao","given":"Dandan","non-dropping-particle":"","parse-names":false,"suffix":""},{"dropping-particle":"","family":"Kobayashi","given":"Noriyuki","non-dropping-particle":"","parse-names":false,"suffix":""},{"dropping-particle":"","family":"Chen","given":"Yong","non-dropping-particle":"","parse-names":false,"suffix":""}],"container-title":"Journal of Analytical and Applied Pyrolysis","id":"ITEM-1","issued":{"date-parts":[["2015"]]},"title":"Influence of pyrolysis temperature on physical and chemical properties of biochar made from sewage sludge","type":"article-journal"},"uris":["http://www.mendeley.com/documents/?uuid=3adf8161-0718-4d31-b1e6-1ef3910286e3"]}],"mendeley":{"formattedCitation":"(Yuan &lt;i&gt;et al.&lt;/i&gt;, 2015)","plainTextFormattedCitation":"(Yuan et al., 2015)","previouslyFormattedCitation":"(Yuan &lt;i&gt;et al.&lt;/i&gt;, 2015)"},"properties":{"noteIndex":0},"schema":"https://github.com/citation-style-language/schema/raw/master/csl-citation.json"}</w:instrText>
            </w:r>
            <w:r w:rsidRPr="004E5403">
              <w:fldChar w:fldCharType="separate"/>
            </w:r>
            <w:r w:rsidRPr="004E5403">
              <w:t>(Yuan et al., 2015)</w:t>
            </w:r>
            <w:r w:rsidRPr="004E5403">
              <w:fldChar w:fldCharType="end"/>
            </w:r>
          </w:p>
        </w:tc>
      </w:tr>
      <w:tr w:rsidR="00402FD9" w:rsidRPr="004E5403" w14:paraId="13B19900" w14:textId="77777777" w:rsidTr="004C37BF">
        <w:trPr>
          <w:trHeight w:val="285"/>
          <w:jc w:val="center"/>
        </w:trPr>
        <w:tc>
          <w:tcPr>
            <w:tcW w:w="1980" w:type="dxa"/>
            <w:noWrap/>
            <w:hideMark/>
          </w:tcPr>
          <w:p w14:paraId="75EB36C8" w14:textId="77777777" w:rsidR="00402FD9" w:rsidRPr="004E5403" w:rsidRDefault="00402FD9" w:rsidP="00A710E7">
            <w:pPr>
              <w:spacing w:beforeLines="0" w:before="100" w:beforeAutospacing="1" w:afterLines="0" w:after="100" w:afterAutospacing="1" w:line="360" w:lineRule="auto"/>
              <w:jc w:val="both"/>
            </w:pPr>
          </w:p>
        </w:tc>
        <w:tc>
          <w:tcPr>
            <w:tcW w:w="3402" w:type="dxa"/>
            <w:noWrap/>
            <w:hideMark/>
          </w:tcPr>
          <w:p w14:paraId="5BA19489" w14:textId="77777777" w:rsidR="00402FD9" w:rsidRPr="004E5403" w:rsidRDefault="00402FD9" w:rsidP="00A710E7">
            <w:pPr>
              <w:spacing w:beforeLines="0" w:before="100" w:beforeAutospacing="1" w:afterLines="0" w:after="100" w:afterAutospacing="1" w:line="360" w:lineRule="auto"/>
              <w:jc w:val="both"/>
            </w:pPr>
            <w:r w:rsidRPr="004E5403">
              <w:t>Waste paper</w:t>
            </w:r>
          </w:p>
        </w:tc>
        <w:tc>
          <w:tcPr>
            <w:tcW w:w="3833" w:type="dxa"/>
            <w:noWrap/>
            <w:hideMark/>
          </w:tcPr>
          <w:p w14:paraId="60CC2B9A"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r w:rsidR="00402FD9" w:rsidRPr="004E5403" w14:paraId="31F63EF1" w14:textId="77777777" w:rsidTr="004C37BF">
        <w:trPr>
          <w:trHeight w:val="285"/>
          <w:jc w:val="center"/>
        </w:trPr>
        <w:tc>
          <w:tcPr>
            <w:tcW w:w="1980" w:type="dxa"/>
            <w:noWrap/>
            <w:hideMark/>
          </w:tcPr>
          <w:p w14:paraId="1F47579D" w14:textId="77777777" w:rsidR="00402FD9" w:rsidRPr="004E5403" w:rsidRDefault="00402FD9" w:rsidP="00A710E7">
            <w:pPr>
              <w:spacing w:beforeLines="0" w:before="100" w:beforeAutospacing="1" w:afterLines="0" w:after="100" w:afterAutospacing="1" w:line="360" w:lineRule="auto"/>
              <w:jc w:val="both"/>
            </w:pPr>
            <w:r w:rsidRPr="004E5403">
              <w:t xml:space="preserve">　</w:t>
            </w:r>
          </w:p>
        </w:tc>
        <w:tc>
          <w:tcPr>
            <w:tcW w:w="3402" w:type="dxa"/>
            <w:noWrap/>
            <w:hideMark/>
          </w:tcPr>
          <w:p w14:paraId="0EF8E7DF" w14:textId="77777777" w:rsidR="00402FD9" w:rsidRPr="004E5403" w:rsidRDefault="00402FD9" w:rsidP="00A710E7">
            <w:pPr>
              <w:spacing w:beforeLines="0" w:before="100" w:beforeAutospacing="1" w:afterLines="0" w:after="100" w:afterAutospacing="1" w:line="360" w:lineRule="auto"/>
              <w:jc w:val="both"/>
            </w:pPr>
            <w:r w:rsidRPr="004E5403">
              <w:t>Wastewater sludge</w:t>
            </w:r>
          </w:p>
        </w:tc>
        <w:tc>
          <w:tcPr>
            <w:tcW w:w="3833" w:type="dxa"/>
            <w:noWrap/>
            <w:hideMark/>
          </w:tcPr>
          <w:p w14:paraId="7DE41493" w14:textId="77777777" w:rsidR="00402FD9" w:rsidRPr="004E5403" w:rsidRDefault="00402FD9" w:rsidP="00A710E7">
            <w:pPr>
              <w:spacing w:beforeLines="0" w:before="100" w:beforeAutospacing="1" w:afterLines="0" w:after="100" w:afterAutospacing="1" w:line="360" w:lineRule="auto"/>
              <w:jc w:val="both"/>
            </w:pPr>
            <w:r w:rsidRPr="004E5403">
              <w:fldChar w:fldCharType="begin" w:fldLock="1"/>
            </w:r>
            <w:r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Pr="004E5403">
              <w:fldChar w:fldCharType="separate"/>
            </w:r>
            <w:r w:rsidRPr="004E5403">
              <w:t>(Zhao et al., 2013)</w:t>
            </w:r>
            <w:r w:rsidRPr="004E5403">
              <w:fldChar w:fldCharType="end"/>
            </w:r>
          </w:p>
        </w:tc>
      </w:tr>
    </w:tbl>
    <w:p w14:paraId="7B16572F" w14:textId="231B9233" w:rsidR="00AA7630" w:rsidRPr="004E5403" w:rsidRDefault="00AA7630" w:rsidP="00A710E7">
      <w:pPr>
        <w:spacing w:before="163" w:after="326" w:line="360" w:lineRule="auto"/>
        <w:jc w:val="both"/>
        <w:rPr>
          <w:rFonts w:eastAsiaTheme="minorEastAsia"/>
        </w:rPr>
      </w:pPr>
    </w:p>
    <w:p w14:paraId="73C46632" w14:textId="77777777" w:rsidR="00AA7630" w:rsidRPr="004E5403" w:rsidRDefault="00AA7630" w:rsidP="00A710E7">
      <w:pPr>
        <w:spacing w:before="163" w:after="326" w:line="360" w:lineRule="auto"/>
        <w:jc w:val="both"/>
        <w:rPr>
          <w:rFonts w:eastAsiaTheme="minorEastAsia"/>
        </w:rPr>
        <w:sectPr w:rsidR="00AA7630" w:rsidRPr="004E5403" w:rsidSect="005C6A4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26"/>
        </w:sectPr>
      </w:pPr>
    </w:p>
    <w:p w14:paraId="7195644B" w14:textId="415D76E7" w:rsidR="00137106" w:rsidRPr="004E5403" w:rsidRDefault="00137106" w:rsidP="00A710E7">
      <w:pPr>
        <w:pStyle w:val="af1"/>
        <w:spacing w:before="163" w:after="326"/>
      </w:pPr>
      <w:bookmarkStart w:id="8" w:name="_Toc522382753"/>
      <w:r w:rsidRPr="004E5403">
        <w:t xml:space="preserve">Table </w:t>
      </w:r>
      <w:r w:rsidR="008D5953" w:rsidRPr="004E5403">
        <w:fldChar w:fldCharType="begin"/>
      </w:r>
      <w:r w:rsidR="008D5953" w:rsidRPr="004E5403">
        <w:instrText xml:space="preserve"> SEQ Table \* ARABIC </w:instrText>
      </w:r>
      <w:r w:rsidR="008D5953" w:rsidRPr="004E5403">
        <w:fldChar w:fldCharType="separate"/>
      </w:r>
      <w:r w:rsidR="004C37BF" w:rsidRPr="004E5403">
        <w:t>2</w:t>
      </w:r>
      <w:r w:rsidR="008D5953" w:rsidRPr="004E5403">
        <w:fldChar w:fldCharType="end"/>
      </w:r>
      <w:r w:rsidRPr="004E5403">
        <w:t xml:space="preserve"> Characteristics of the raw biomass</w:t>
      </w:r>
      <w:bookmarkEnd w:id="8"/>
    </w:p>
    <w:tbl>
      <w:tblPr>
        <w:tblStyle w:val="af2"/>
        <w:tblW w:w="13732" w:type="dxa"/>
        <w:jc w:val="center"/>
        <w:tblLook w:val="04A0" w:firstRow="1" w:lastRow="0" w:firstColumn="1" w:lastColumn="0" w:noHBand="0" w:noVBand="1"/>
      </w:tblPr>
      <w:tblGrid>
        <w:gridCol w:w="2410"/>
        <w:gridCol w:w="1134"/>
        <w:gridCol w:w="1004"/>
        <w:gridCol w:w="1276"/>
        <w:gridCol w:w="1260"/>
        <w:gridCol w:w="1480"/>
        <w:gridCol w:w="2400"/>
        <w:gridCol w:w="684"/>
        <w:gridCol w:w="1040"/>
        <w:gridCol w:w="1060"/>
      </w:tblGrid>
      <w:tr w:rsidR="008D4745" w:rsidRPr="004E5403" w14:paraId="03CEFBF8" w14:textId="77777777" w:rsidTr="00017B68">
        <w:trPr>
          <w:trHeight w:val="285"/>
          <w:jc w:val="center"/>
        </w:trPr>
        <w:tc>
          <w:tcPr>
            <w:tcW w:w="2410" w:type="dxa"/>
            <w:noWrap/>
            <w:hideMark/>
          </w:tcPr>
          <w:p w14:paraId="1E4BFB11" w14:textId="77777777" w:rsidR="008D4745" w:rsidRPr="004E5403" w:rsidRDefault="008D4745" w:rsidP="00A710E7">
            <w:pPr>
              <w:spacing w:beforeLines="0" w:before="100" w:beforeAutospacing="1" w:afterLines="0" w:after="100" w:afterAutospacing="1" w:line="360" w:lineRule="auto"/>
              <w:jc w:val="both"/>
            </w:pPr>
          </w:p>
        </w:tc>
        <w:tc>
          <w:tcPr>
            <w:tcW w:w="1134" w:type="dxa"/>
            <w:noWrap/>
            <w:hideMark/>
          </w:tcPr>
          <w:p w14:paraId="63EB8E1F" w14:textId="77777777" w:rsidR="008D4745" w:rsidRPr="004E5403" w:rsidRDefault="008D4745" w:rsidP="00A710E7">
            <w:pPr>
              <w:spacing w:beforeLines="0" w:before="100" w:beforeAutospacing="1" w:afterLines="0" w:after="100" w:afterAutospacing="1" w:line="360" w:lineRule="auto"/>
              <w:jc w:val="both"/>
            </w:pPr>
            <w:r w:rsidRPr="004E5403">
              <w:t>Fixed carbon (%)</w:t>
            </w:r>
          </w:p>
        </w:tc>
        <w:tc>
          <w:tcPr>
            <w:tcW w:w="992" w:type="dxa"/>
            <w:noWrap/>
            <w:hideMark/>
          </w:tcPr>
          <w:p w14:paraId="5EB81805" w14:textId="3A3EF366" w:rsidR="008D4745" w:rsidRPr="004E5403" w:rsidRDefault="008D4745" w:rsidP="00A710E7">
            <w:pPr>
              <w:spacing w:beforeLines="0" w:before="100" w:beforeAutospacing="1" w:afterLines="0" w:after="100" w:afterAutospacing="1" w:line="360" w:lineRule="auto"/>
              <w:jc w:val="both"/>
            </w:pPr>
            <w:r w:rsidRPr="004E5403">
              <w:t>Volatile matter (%)</w:t>
            </w:r>
          </w:p>
        </w:tc>
        <w:tc>
          <w:tcPr>
            <w:tcW w:w="1276" w:type="dxa"/>
            <w:noWrap/>
            <w:hideMark/>
          </w:tcPr>
          <w:p w14:paraId="577E7313" w14:textId="77777777" w:rsidR="008D4745" w:rsidRPr="004E5403" w:rsidRDefault="008D4745" w:rsidP="00A710E7">
            <w:pPr>
              <w:spacing w:beforeLines="0" w:before="100" w:beforeAutospacing="1" w:afterLines="0" w:after="100" w:afterAutospacing="1" w:line="360" w:lineRule="auto"/>
              <w:jc w:val="both"/>
            </w:pPr>
            <w:r w:rsidRPr="004E5403">
              <w:t>Ash content (%)</w:t>
            </w:r>
          </w:p>
        </w:tc>
        <w:tc>
          <w:tcPr>
            <w:tcW w:w="1260" w:type="dxa"/>
            <w:noWrap/>
            <w:hideMark/>
          </w:tcPr>
          <w:p w14:paraId="29117207" w14:textId="5C610CBF" w:rsidR="008D4745" w:rsidRPr="004E5403" w:rsidRDefault="00C00D57" w:rsidP="00A710E7">
            <w:pPr>
              <w:spacing w:beforeLines="0" w:before="100" w:beforeAutospacing="1" w:afterLines="0" w:after="100" w:afterAutospacing="1" w:line="360" w:lineRule="auto"/>
              <w:jc w:val="both"/>
            </w:pPr>
            <w:r w:rsidRPr="004E5403">
              <w:t>Carbon</w:t>
            </w:r>
            <w:r w:rsidR="008D4745" w:rsidRPr="004E5403">
              <w:t xml:space="preserve"> (%)</w:t>
            </w:r>
          </w:p>
        </w:tc>
        <w:tc>
          <w:tcPr>
            <w:tcW w:w="1480" w:type="dxa"/>
            <w:noWrap/>
            <w:hideMark/>
          </w:tcPr>
          <w:p w14:paraId="1D502D05" w14:textId="77777777" w:rsidR="008D4745" w:rsidRPr="004E5403" w:rsidRDefault="008D4745" w:rsidP="00A710E7">
            <w:pPr>
              <w:spacing w:beforeLines="0" w:before="100" w:beforeAutospacing="1" w:afterLines="0" w:after="100" w:afterAutospacing="1" w:line="360" w:lineRule="auto"/>
              <w:jc w:val="both"/>
            </w:pPr>
            <w:r w:rsidRPr="0023503E">
              <w:rPr>
                <w:u w:color="FA5050"/>
              </w:rPr>
              <w:t>heating</w:t>
            </w:r>
            <w:r w:rsidRPr="004E5403">
              <w:t xml:space="preserve"> value</w:t>
            </w:r>
          </w:p>
        </w:tc>
        <w:tc>
          <w:tcPr>
            <w:tcW w:w="2400" w:type="dxa"/>
            <w:noWrap/>
            <w:hideMark/>
          </w:tcPr>
          <w:p w14:paraId="27DBCE51" w14:textId="7A4581B2" w:rsidR="008D4745" w:rsidRPr="004E5403" w:rsidRDefault="00072C09" w:rsidP="00A710E7">
            <w:pPr>
              <w:spacing w:beforeLines="0" w:before="100" w:beforeAutospacing="1" w:afterLines="0" w:after="100" w:afterAutospacing="1" w:line="360" w:lineRule="auto"/>
              <w:jc w:val="both"/>
            </w:pPr>
            <w:r w:rsidRPr="004E5403">
              <w:rPr>
                <w:u w:val="dashDotDotHeavy" w:color="FA5050"/>
              </w:rPr>
              <w:t>S</w:t>
            </w:r>
            <w:r w:rsidR="008D4745" w:rsidRPr="004E5403">
              <w:rPr>
                <w:u w:val="dashDotDotHeavy" w:color="FA5050"/>
              </w:rPr>
              <w:t>pecific</w:t>
            </w:r>
            <w:r w:rsidR="008D4745" w:rsidRPr="004E5403">
              <w:t xml:space="preserve"> surface m2/g</w:t>
            </w:r>
          </w:p>
        </w:tc>
        <w:tc>
          <w:tcPr>
            <w:tcW w:w="680" w:type="dxa"/>
            <w:noWrap/>
            <w:hideMark/>
          </w:tcPr>
          <w:p w14:paraId="3686C76D" w14:textId="77777777" w:rsidR="008D4745" w:rsidRPr="004E5403" w:rsidRDefault="008D4745" w:rsidP="00A710E7">
            <w:pPr>
              <w:spacing w:beforeLines="0" w:before="100" w:beforeAutospacing="1" w:afterLines="0" w:after="100" w:afterAutospacing="1" w:line="360" w:lineRule="auto"/>
              <w:jc w:val="both"/>
            </w:pPr>
            <w:r w:rsidRPr="0023503E">
              <w:rPr>
                <w:u w:color="FA5050"/>
              </w:rPr>
              <w:t>pH</w:t>
            </w:r>
          </w:p>
        </w:tc>
        <w:tc>
          <w:tcPr>
            <w:tcW w:w="1040" w:type="dxa"/>
            <w:noWrap/>
            <w:hideMark/>
          </w:tcPr>
          <w:p w14:paraId="6B9D7DCE" w14:textId="77777777" w:rsidR="008D4745" w:rsidRPr="004E5403" w:rsidRDefault="008D4745" w:rsidP="00A710E7">
            <w:pPr>
              <w:spacing w:beforeLines="0" w:before="100" w:beforeAutospacing="1" w:afterLines="0" w:after="100" w:afterAutospacing="1" w:line="360" w:lineRule="auto"/>
              <w:jc w:val="both"/>
            </w:pPr>
            <w:r w:rsidRPr="004E5403">
              <w:t>H/C ratio</w:t>
            </w:r>
          </w:p>
        </w:tc>
        <w:tc>
          <w:tcPr>
            <w:tcW w:w="1060" w:type="dxa"/>
            <w:noWrap/>
            <w:hideMark/>
          </w:tcPr>
          <w:p w14:paraId="13F0468B" w14:textId="77777777" w:rsidR="008D4745" w:rsidRPr="004E5403" w:rsidRDefault="008D4745" w:rsidP="00A710E7">
            <w:pPr>
              <w:spacing w:beforeLines="0" w:before="100" w:beforeAutospacing="1" w:afterLines="0" w:after="100" w:afterAutospacing="1" w:line="360" w:lineRule="auto"/>
              <w:jc w:val="both"/>
            </w:pPr>
            <w:r w:rsidRPr="004E5403">
              <w:t>O/C ratio</w:t>
            </w:r>
          </w:p>
        </w:tc>
      </w:tr>
      <w:tr w:rsidR="008D4745" w:rsidRPr="004E5403" w14:paraId="3BA5B4B9" w14:textId="77777777" w:rsidTr="00017B68">
        <w:trPr>
          <w:trHeight w:val="285"/>
          <w:jc w:val="center"/>
        </w:trPr>
        <w:tc>
          <w:tcPr>
            <w:tcW w:w="2410" w:type="dxa"/>
            <w:noWrap/>
            <w:hideMark/>
          </w:tcPr>
          <w:p w14:paraId="36A518C9" w14:textId="6B1A415D" w:rsidR="008D4745" w:rsidRPr="004E5403" w:rsidRDefault="008D4745" w:rsidP="00A710E7">
            <w:pPr>
              <w:spacing w:beforeLines="0" w:before="100" w:beforeAutospacing="1" w:afterLines="0" w:after="100" w:afterAutospacing="1" w:line="360" w:lineRule="auto"/>
              <w:jc w:val="both"/>
            </w:pPr>
            <w:r w:rsidRPr="004E5403">
              <w:t>Straw</w:t>
            </w:r>
            <w:r w:rsidR="00137106" w:rsidRPr="004E5403">
              <w:t>-stalk</w:t>
            </w:r>
            <w:r w:rsidRPr="004E5403">
              <w:t xml:space="preserve"> </w:t>
            </w:r>
            <w:r w:rsidR="00137106" w:rsidRPr="004E5403">
              <w:t>of rapeseed plant</w:t>
            </w:r>
          </w:p>
        </w:tc>
        <w:tc>
          <w:tcPr>
            <w:tcW w:w="1134" w:type="dxa"/>
            <w:noWrap/>
            <w:hideMark/>
          </w:tcPr>
          <w:p w14:paraId="76B499A1" w14:textId="77777777" w:rsidR="008D4745" w:rsidRPr="004E5403" w:rsidRDefault="008D4745" w:rsidP="00A710E7">
            <w:pPr>
              <w:spacing w:beforeLines="0" w:before="100" w:beforeAutospacing="1" w:afterLines="0" w:after="100" w:afterAutospacing="1" w:line="360" w:lineRule="auto"/>
              <w:jc w:val="both"/>
            </w:pPr>
            <w:r w:rsidRPr="004E5403">
              <w:t xml:space="preserve">18.58 </w:t>
            </w:r>
          </w:p>
        </w:tc>
        <w:tc>
          <w:tcPr>
            <w:tcW w:w="992" w:type="dxa"/>
            <w:noWrap/>
            <w:hideMark/>
          </w:tcPr>
          <w:p w14:paraId="0976A1B0" w14:textId="77777777" w:rsidR="008D4745" w:rsidRPr="004E5403" w:rsidRDefault="008D4745" w:rsidP="00A710E7">
            <w:pPr>
              <w:spacing w:beforeLines="0" w:before="100" w:beforeAutospacing="1" w:afterLines="0" w:after="100" w:afterAutospacing="1" w:line="360" w:lineRule="auto"/>
              <w:jc w:val="both"/>
            </w:pPr>
            <w:r w:rsidRPr="004E5403">
              <w:t xml:space="preserve">75.55 </w:t>
            </w:r>
          </w:p>
        </w:tc>
        <w:tc>
          <w:tcPr>
            <w:tcW w:w="1276" w:type="dxa"/>
            <w:noWrap/>
            <w:hideMark/>
          </w:tcPr>
          <w:p w14:paraId="27259B81" w14:textId="77777777" w:rsidR="008D4745" w:rsidRPr="004E5403" w:rsidRDefault="008D4745" w:rsidP="00A710E7">
            <w:pPr>
              <w:spacing w:beforeLines="0" w:before="100" w:beforeAutospacing="1" w:afterLines="0" w:after="100" w:afterAutospacing="1" w:line="360" w:lineRule="auto"/>
              <w:jc w:val="both"/>
            </w:pPr>
            <w:r w:rsidRPr="004E5403">
              <w:t xml:space="preserve">5.87 </w:t>
            </w:r>
          </w:p>
        </w:tc>
        <w:tc>
          <w:tcPr>
            <w:tcW w:w="1260" w:type="dxa"/>
            <w:noWrap/>
            <w:hideMark/>
          </w:tcPr>
          <w:p w14:paraId="68CB710A" w14:textId="77777777" w:rsidR="008D4745" w:rsidRPr="004E5403" w:rsidRDefault="008D4745" w:rsidP="00A710E7">
            <w:pPr>
              <w:spacing w:beforeLines="0" w:before="100" w:beforeAutospacing="1" w:afterLines="0" w:after="100" w:afterAutospacing="1" w:line="360" w:lineRule="auto"/>
              <w:jc w:val="both"/>
            </w:pPr>
            <w:r w:rsidRPr="004E5403">
              <w:t xml:space="preserve">45.15 </w:t>
            </w:r>
          </w:p>
        </w:tc>
        <w:tc>
          <w:tcPr>
            <w:tcW w:w="1480" w:type="dxa"/>
            <w:noWrap/>
            <w:hideMark/>
          </w:tcPr>
          <w:p w14:paraId="5FBC69EB" w14:textId="77777777" w:rsidR="008D4745" w:rsidRPr="004E5403" w:rsidRDefault="008D4745" w:rsidP="00A710E7">
            <w:pPr>
              <w:spacing w:beforeLines="0" w:before="100" w:beforeAutospacing="1" w:afterLines="0" w:after="100" w:afterAutospacing="1" w:line="360" w:lineRule="auto"/>
              <w:jc w:val="both"/>
            </w:pPr>
            <w:r w:rsidRPr="004E5403">
              <w:t xml:space="preserve">17.64 </w:t>
            </w:r>
          </w:p>
        </w:tc>
        <w:tc>
          <w:tcPr>
            <w:tcW w:w="2400" w:type="dxa"/>
            <w:noWrap/>
            <w:hideMark/>
          </w:tcPr>
          <w:p w14:paraId="5A383BAE"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3A565DD9"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1E5B2D4B" w14:textId="77777777" w:rsidR="008D4745" w:rsidRPr="004E5403" w:rsidRDefault="008D4745" w:rsidP="00A710E7">
            <w:pPr>
              <w:spacing w:beforeLines="0" w:before="100" w:beforeAutospacing="1" w:afterLines="0" w:after="100" w:afterAutospacing="1" w:line="360" w:lineRule="auto"/>
              <w:jc w:val="both"/>
            </w:pPr>
            <w:r w:rsidRPr="004E5403">
              <w:t xml:space="preserve">1.37 </w:t>
            </w:r>
          </w:p>
        </w:tc>
        <w:tc>
          <w:tcPr>
            <w:tcW w:w="1060" w:type="dxa"/>
            <w:noWrap/>
            <w:hideMark/>
          </w:tcPr>
          <w:p w14:paraId="2AE55975" w14:textId="77777777" w:rsidR="008D4745" w:rsidRPr="004E5403" w:rsidRDefault="008D4745" w:rsidP="00A710E7">
            <w:pPr>
              <w:spacing w:beforeLines="0" w:before="100" w:beforeAutospacing="1" w:afterLines="0" w:after="100" w:afterAutospacing="1" w:line="360" w:lineRule="auto"/>
              <w:jc w:val="both"/>
            </w:pPr>
            <w:r w:rsidRPr="004E5403">
              <w:t xml:space="preserve">0.71 </w:t>
            </w:r>
          </w:p>
        </w:tc>
      </w:tr>
      <w:tr w:rsidR="008D4745" w:rsidRPr="004E5403" w14:paraId="338929E4" w14:textId="77777777" w:rsidTr="00017B68">
        <w:trPr>
          <w:trHeight w:val="285"/>
          <w:jc w:val="center"/>
        </w:trPr>
        <w:tc>
          <w:tcPr>
            <w:tcW w:w="2410" w:type="dxa"/>
            <w:noWrap/>
            <w:hideMark/>
          </w:tcPr>
          <w:p w14:paraId="5F12E12A" w14:textId="081B2D66" w:rsidR="008D4745" w:rsidRPr="004E5403" w:rsidRDefault="00C00D57" w:rsidP="00A710E7">
            <w:pPr>
              <w:spacing w:beforeLines="0" w:before="100" w:beforeAutospacing="1" w:afterLines="0" w:after="100" w:afterAutospacing="1" w:line="360" w:lineRule="auto"/>
              <w:jc w:val="both"/>
            </w:pPr>
            <w:r w:rsidRPr="004E5403">
              <w:t>Rapeseed</w:t>
            </w:r>
          </w:p>
        </w:tc>
        <w:tc>
          <w:tcPr>
            <w:tcW w:w="1134" w:type="dxa"/>
            <w:noWrap/>
            <w:hideMark/>
          </w:tcPr>
          <w:p w14:paraId="7254FECB" w14:textId="77777777" w:rsidR="008D4745" w:rsidRPr="004E5403" w:rsidRDefault="008D4745" w:rsidP="00A710E7">
            <w:pPr>
              <w:spacing w:beforeLines="0" w:before="100" w:beforeAutospacing="1" w:afterLines="0" w:after="100" w:afterAutospacing="1" w:line="360" w:lineRule="auto"/>
              <w:jc w:val="both"/>
            </w:pPr>
            <w:r w:rsidRPr="004E5403">
              <w:t xml:space="preserve">15.80 </w:t>
            </w:r>
          </w:p>
        </w:tc>
        <w:tc>
          <w:tcPr>
            <w:tcW w:w="992" w:type="dxa"/>
            <w:noWrap/>
            <w:hideMark/>
          </w:tcPr>
          <w:p w14:paraId="41BF9939" w14:textId="77777777" w:rsidR="008D4745" w:rsidRPr="004E5403" w:rsidRDefault="008D4745" w:rsidP="00A710E7">
            <w:pPr>
              <w:spacing w:beforeLines="0" w:before="100" w:beforeAutospacing="1" w:afterLines="0" w:after="100" w:afterAutospacing="1" w:line="360" w:lineRule="auto"/>
              <w:jc w:val="both"/>
            </w:pPr>
            <w:r w:rsidRPr="004E5403">
              <w:t xml:space="preserve">70.00 </w:t>
            </w:r>
          </w:p>
        </w:tc>
        <w:tc>
          <w:tcPr>
            <w:tcW w:w="1276" w:type="dxa"/>
            <w:noWrap/>
            <w:hideMark/>
          </w:tcPr>
          <w:p w14:paraId="6E65F3B3" w14:textId="77777777" w:rsidR="008D4745" w:rsidRPr="004E5403" w:rsidRDefault="008D4745" w:rsidP="00A710E7">
            <w:pPr>
              <w:spacing w:beforeLines="0" w:before="100" w:beforeAutospacing="1" w:afterLines="0" w:after="100" w:afterAutospacing="1" w:line="360" w:lineRule="auto"/>
              <w:jc w:val="both"/>
            </w:pPr>
            <w:r w:rsidRPr="004E5403">
              <w:t xml:space="preserve">5.80 </w:t>
            </w:r>
          </w:p>
        </w:tc>
        <w:tc>
          <w:tcPr>
            <w:tcW w:w="1260" w:type="dxa"/>
            <w:noWrap/>
            <w:hideMark/>
          </w:tcPr>
          <w:p w14:paraId="58430B9E" w14:textId="77777777" w:rsidR="008D4745" w:rsidRPr="004E5403" w:rsidRDefault="008D4745" w:rsidP="00A710E7">
            <w:pPr>
              <w:spacing w:beforeLines="0" w:before="100" w:beforeAutospacing="1" w:afterLines="0" w:after="100" w:afterAutospacing="1" w:line="360" w:lineRule="auto"/>
              <w:jc w:val="both"/>
            </w:pPr>
            <w:r w:rsidRPr="004E5403">
              <w:t xml:space="preserve">41.10 </w:t>
            </w:r>
          </w:p>
        </w:tc>
        <w:tc>
          <w:tcPr>
            <w:tcW w:w="1480" w:type="dxa"/>
            <w:noWrap/>
            <w:hideMark/>
          </w:tcPr>
          <w:p w14:paraId="1F219454" w14:textId="77777777" w:rsidR="008D4745" w:rsidRPr="004E5403" w:rsidRDefault="008D4745" w:rsidP="00A710E7">
            <w:pPr>
              <w:spacing w:beforeLines="0" w:before="100" w:beforeAutospacing="1" w:afterLines="0" w:after="100" w:afterAutospacing="1" w:line="360" w:lineRule="auto"/>
              <w:jc w:val="both"/>
            </w:pPr>
            <w:r w:rsidRPr="004E5403">
              <w:t xml:space="preserve">19.40 </w:t>
            </w:r>
          </w:p>
        </w:tc>
        <w:tc>
          <w:tcPr>
            <w:tcW w:w="2400" w:type="dxa"/>
            <w:noWrap/>
            <w:hideMark/>
          </w:tcPr>
          <w:p w14:paraId="66440B84"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5B7ABF36"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0F0668EA" w14:textId="77777777" w:rsidR="008D4745" w:rsidRPr="004E5403" w:rsidRDefault="008D4745" w:rsidP="00A710E7">
            <w:pPr>
              <w:spacing w:beforeLines="0" w:before="100" w:beforeAutospacing="1" w:afterLines="0" w:after="100" w:afterAutospacing="1" w:line="360" w:lineRule="auto"/>
              <w:jc w:val="both"/>
            </w:pPr>
            <w:r w:rsidRPr="004E5403">
              <w:t xml:space="preserve">1.75 </w:t>
            </w:r>
          </w:p>
        </w:tc>
        <w:tc>
          <w:tcPr>
            <w:tcW w:w="1060" w:type="dxa"/>
            <w:noWrap/>
            <w:hideMark/>
          </w:tcPr>
          <w:p w14:paraId="03F39AE0" w14:textId="77777777" w:rsidR="008D4745" w:rsidRPr="004E5403" w:rsidRDefault="008D4745" w:rsidP="00A710E7">
            <w:pPr>
              <w:spacing w:beforeLines="0" w:before="100" w:beforeAutospacing="1" w:afterLines="0" w:after="100" w:afterAutospacing="1" w:line="360" w:lineRule="auto"/>
              <w:jc w:val="both"/>
            </w:pPr>
            <w:r w:rsidRPr="004E5403">
              <w:t xml:space="preserve">0.87 </w:t>
            </w:r>
          </w:p>
        </w:tc>
      </w:tr>
      <w:tr w:rsidR="008D4745" w:rsidRPr="004E5403" w14:paraId="4BCD1AF8" w14:textId="77777777" w:rsidTr="00017B68">
        <w:trPr>
          <w:trHeight w:val="285"/>
          <w:jc w:val="center"/>
        </w:trPr>
        <w:tc>
          <w:tcPr>
            <w:tcW w:w="2410" w:type="dxa"/>
            <w:noWrap/>
            <w:hideMark/>
          </w:tcPr>
          <w:p w14:paraId="3018D13E" w14:textId="69945450" w:rsidR="008D4745" w:rsidRPr="004E5403" w:rsidRDefault="00137106" w:rsidP="00A710E7">
            <w:pPr>
              <w:spacing w:beforeLines="0" w:before="100" w:beforeAutospacing="1" w:afterLines="0" w:after="100" w:afterAutospacing="1" w:line="360" w:lineRule="auto"/>
              <w:jc w:val="both"/>
            </w:pPr>
            <w:r w:rsidRPr="004E5403">
              <w:t>Hickory wood</w:t>
            </w:r>
          </w:p>
        </w:tc>
        <w:tc>
          <w:tcPr>
            <w:tcW w:w="1134" w:type="dxa"/>
            <w:noWrap/>
            <w:hideMark/>
          </w:tcPr>
          <w:p w14:paraId="432000F4"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3DD16AC8"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25FA41D7" w14:textId="77777777" w:rsidR="008D4745" w:rsidRPr="004E5403" w:rsidRDefault="008D4745" w:rsidP="00A710E7">
            <w:pPr>
              <w:spacing w:beforeLines="0" w:before="100" w:beforeAutospacing="1" w:afterLines="0" w:after="100" w:afterAutospacing="1" w:line="360" w:lineRule="auto"/>
              <w:jc w:val="both"/>
            </w:pPr>
          </w:p>
        </w:tc>
        <w:tc>
          <w:tcPr>
            <w:tcW w:w="1260" w:type="dxa"/>
            <w:noWrap/>
            <w:hideMark/>
          </w:tcPr>
          <w:p w14:paraId="0CBC9E04" w14:textId="77777777" w:rsidR="008D4745" w:rsidRPr="004E5403" w:rsidRDefault="008D4745" w:rsidP="00A710E7">
            <w:pPr>
              <w:spacing w:beforeLines="0" w:before="100" w:beforeAutospacing="1" w:afterLines="0" w:after="100" w:afterAutospacing="1" w:line="360" w:lineRule="auto"/>
              <w:jc w:val="both"/>
            </w:pPr>
            <w:r w:rsidRPr="004E5403">
              <w:t xml:space="preserve">45.51 </w:t>
            </w:r>
          </w:p>
        </w:tc>
        <w:tc>
          <w:tcPr>
            <w:tcW w:w="1480" w:type="dxa"/>
            <w:noWrap/>
            <w:hideMark/>
          </w:tcPr>
          <w:p w14:paraId="3B06A8D0"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09871798" w14:textId="77777777" w:rsidR="008D4745" w:rsidRPr="004E5403" w:rsidRDefault="008D4745" w:rsidP="00A710E7">
            <w:pPr>
              <w:spacing w:beforeLines="0" w:before="100" w:beforeAutospacing="1" w:afterLines="0" w:after="100" w:afterAutospacing="1" w:line="360" w:lineRule="auto"/>
              <w:jc w:val="both"/>
            </w:pPr>
            <w:r w:rsidRPr="004E5403">
              <w:t xml:space="preserve">0.10 </w:t>
            </w:r>
          </w:p>
        </w:tc>
        <w:tc>
          <w:tcPr>
            <w:tcW w:w="680" w:type="dxa"/>
            <w:noWrap/>
            <w:hideMark/>
          </w:tcPr>
          <w:p w14:paraId="1EA0E881" w14:textId="77777777" w:rsidR="008D4745" w:rsidRPr="004E5403" w:rsidRDefault="008D4745" w:rsidP="00A710E7">
            <w:pPr>
              <w:spacing w:beforeLines="0" w:before="100" w:beforeAutospacing="1" w:afterLines="0" w:after="100" w:afterAutospacing="1" w:line="360" w:lineRule="auto"/>
              <w:jc w:val="both"/>
            </w:pPr>
            <w:r w:rsidRPr="004E5403">
              <w:t xml:space="preserve">5.80 </w:t>
            </w:r>
          </w:p>
        </w:tc>
        <w:tc>
          <w:tcPr>
            <w:tcW w:w="1040" w:type="dxa"/>
            <w:noWrap/>
            <w:hideMark/>
          </w:tcPr>
          <w:p w14:paraId="1E045EE1" w14:textId="77777777" w:rsidR="008D4745" w:rsidRPr="004E5403" w:rsidRDefault="008D4745" w:rsidP="00A710E7">
            <w:pPr>
              <w:spacing w:beforeLines="0" w:before="100" w:beforeAutospacing="1" w:afterLines="0" w:after="100" w:afterAutospacing="1" w:line="360" w:lineRule="auto"/>
              <w:jc w:val="both"/>
            </w:pPr>
            <w:r w:rsidRPr="004E5403">
              <w:t xml:space="preserve">0.14 </w:t>
            </w:r>
          </w:p>
        </w:tc>
        <w:tc>
          <w:tcPr>
            <w:tcW w:w="1060" w:type="dxa"/>
            <w:noWrap/>
            <w:hideMark/>
          </w:tcPr>
          <w:p w14:paraId="28B89231" w14:textId="77777777" w:rsidR="008D4745" w:rsidRPr="004E5403" w:rsidRDefault="008D4745" w:rsidP="00A710E7">
            <w:pPr>
              <w:spacing w:beforeLines="0" w:before="100" w:beforeAutospacing="1" w:afterLines="0" w:after="100" w:afterAutospacing="1" w:line="360" w:lineRule="auto"/>
              <w:jc w:val="both"/>
            </w:pPr>
            <w:r w:rsidRPr="004E5403">
              <w:t xml:space="preserve">1.05 </w:t>
            </w:r>
          </w:p>
        </w:tc>
      </w:tr>
      <w:tr w:rsidR="008D4745" w:rsidRPr="004E5403" w14:paraId="1350658A" w14:textId="77777777" w:rsidTr="00017B68">
        <w:trPr>
          <w:trHeight w:val="285"/>
          <w:jc w:val="center"/>
        </w:trPr>
        <w:tc>
          <w:tcPr>
            <w:tcW w:w="2410" w:type="dxa"/>
            <w:noWrap/>
            <w:hideMark/>
          </w:tcPr>
          <w:p w14:paraId="16908CA4" w14:textId="209B125B" w:rsidR="008D4745" w:rsidRPr="004E5403" w:rsidRDefault="00137106" w:rsidP="00A710E7">
            <w:pPr>
              <w:spacing w:beforeLines="0" w:before="100" w:beforeAutospacing="1" w:afterLines="0" w:after="100" w:afterAutospacing="1" w:line="360" w:lineRule="auto"/>
              <w:jc w:val="both"/>
            </w:pPr>
            <w:r w:rsidRPr="004E5403">
              <w:t>Bagasse</w:t>
            </w:r>
          </w:p>
        </w:tc>
        <w:tc>
          <w:tcPr>
            <w:tcW w:w="1134" w:type="dxa"/>
            <w:noWrap/>
            <w:hideMark/>
          </w:tcPr>
          <w:p w14:paraId="42701C4F"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61FAED65"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72722EB4" w14:textId="77777777" w:rsidR="008D4745" w:rsidRPr="004E5403" w:rsidRDefault="008D4745" w:rsidP="00A710E7">
            <w:pPr>
              <w:spacing w:beforeLines="0" w:before="100" w:beforeAutospacing="1" w:afterLines="0" w:after="100" w:afterAutospacing="1" w:line="360" w:lineRule="auto"/>
              <w:jc w:val="both"/>
            </w:pPr>
          </w:p>
        </w:tc>
        <w:tc>
          <w:tcPr>
            <w:tcW w:w="1260" w:type="dxa"/>
            <w:noWrap/>
            <w:hideMark/>
          </w:tcPr>
          <w:p w14:paraId="2176A8A0" w14:textId="77777777" w:rsidR="008D4745" w:rsidRPr="004E5403" w:rsidRDefault="008D4745" w:rsidP="00A710E7">
            <w:pPr>
              <w:spacing w:beforeLines="0" w:before="100" w:beforeAutospacing="1" w:afterLines="0" w:after="100" w:afterAutospacing="1" w:line="360" w:lineRule="auto"/>
              <w:jc w:val="both"/>
            </w:pPr>
            <w:r w:rsidRPr="004E5403">
              <w:t xml:space="preserve">45.82 </w:t>
            </w:r>
          </w:p>
        </w:tc>
        <w:tc>
          <w:tcPr>
            <w:tcW w:w="1480" w:type="dxa"/>
            <w:noWrap/>
            <w:hideMark/>
          </w:tcPr>
          <w:p w14:paraId="602FD811"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2680EB21" w14:textId="77777777" w:rsidR="008D4745" w:rsidRPr="004E5403" w:rsidRDefault="008D4745" w:rsidP="00A710E7">
            <w:pPr>
              <w:spacing w:beforeLines="0" w:before="100" w:beforeAutospacing="1" w:afterLines="0" w:after="100" w:afterAutospacing="1" w:line="360" w:lineRule="auto"/>
              <w:jc w:val="both"/>
            </w:pPr>
            <w:r w:rsidRPr="004E5403">
              <w:t xml:space="preserve">0.40 </w:t>
            </w:r>
          </w:p>
        </w:tc>
        <w:tc>
          <w:tcPr>
            <w:tcW w:w="680" w:type="dxa"/>
            <w:noWrap/>
            <w:hideMark/>
          </w:tcPr>
          <w:p w14:paraId="3AC91A7E" w14:textId="77777777" w:rsidR="008D4745" w:rsidRPr="004E5403" w:rsidRDefault="008D4745" w:rsidP="00A710E7">
            <w:pPr>
              <w:spacing w:beforeLines="0" w:before="100" w:beforeAutospacing="1" w:afterLines="0" w:after="100" w:afterAutospacing="1" w:line="360" w:lineRule="auto"/>
              <w:jc w:val="both"/>
            </w:pPr>
            <w:r w:rsidRPr="004E5403">
              <w:t xml:space="preserve">6.00 </w:t>
            </w:r>
          </w:p>
        </w:tc>
        <w:tc>
          <w:tcPr>
            <w:tcW w:w="1040" w:type="dxa"/>
            <w:noWrap/>
            <w:hideMark/>
          </w:tcPr>
          <w:p w14:paraId="500A34E1" w14:textId="77777777" w:rsidR="008D4745" w:rsidRPr="004E5403" w:rsidRDefault="008D4745" w:rsidP="00A710E7">
            <w:pPr>
              <w:spacing w:beforeLines="0" w:before="100" w:beforeAutospacing="1" w:afterLines="0" w:after="100" w:afterAutospacing="1" w:line="360" w:lineRule="auto"/>
              <w:jc w:val="both"/>
            </w:pPr>
            <w:r w:rsidRPr="004E5403">
              <w:t xml:space="preserve">0.14 </w:t>
            </w:r>
          </w:p>
        </w:tc>
        <w:tc>
          <w:tcPr>
            <w:tcW w:w="1060" w:type="dxa"/>
            <w:noWrap/>
            <w:hideMark/>
          </w:tcPr>
          <w:p w14:paraId="329B852A" w14:textId="77777777" w:rsidR="008D4745" w:rsidRPr="004E5403" w:rsidRDefault="008D4745" w:rsidP="00A710E7">
            <w:pPr>
              <w:spacing w:beforeLines="0" w:before="100" w:beforeAutospacing="1" w:afterLines="0" w:after="100" w:afterAutospacing="1" w:line="360" w:lineRule="auto"/>
              <w:jc w:val="both"/>
            </w:pPr>
            <w:r w:rsidRPr="004E5403">
              <w:t xml:space="preserve">1.03 </w:t>
            </w:r>
          </w:p>
        </w:tc>
      </w:tr>
      <w:tr w:rsidR="008D4745" w:rsidRPr="004E5403" w14:paraId="26E60D0D" w14:textId="77777777" w:rsidTr="00017B68">
        <w:trPr>
          <w:trHeight w:val="285"/>
          <w:jc w:val="center"/>
        </w:trPr>
        <w:tc>
          <w:tcPr>
            <w:tcW w:w="2410" w:type="dxa"/>
            <w:noWrap/>
            <w:hideMark/>
          </w:tcPr>
          <w:p w14:paraId="0E542B57" w14:textId="657B2026" w:rsidR="008D4745" w:rsidRPr="004E5403" w:rsidRDefault="00137106" w:rsidP="00A710E7">
            <w:pPr>
              <w:spacing w:beforeLines="0" w:before="100" w:beforeAutospacing="1" w:afterLines="0" w:after="100" w:afterAutospacing="1" w:line="360" w:lineRule="auto"/>
              <w:jc w:val="both"/>
            </w:pPr>
            <w:r w:rsidRPr="004E5403">
              <w:t>Bamboo</w:t>
            </w:r>
          </w:p>
        </w:tc>
        <w:tc>
          <w:tcPr>
            <w:tcW w:w="1134" w:type="dxa"/>
            <w:noWrap/>
            <w:hideMark/>
          </w:tcPr>
          <w:p w14:paraId="4E0F51AA"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3CBCD547"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334EDB90" w14:textId="77777777" w:rsidR="008D4745" w:rsidRPr="004E5403" w:rsidRDefault="008D4745" w:rsidP="00A710E7">
            <w:pPr>
              <w:spacing w:beforeLines="0" w:before="100" w:beforeAutospacing="1" w:afterLines="0" w:after="100" w:afterAutospacing="1" w:line="360" w:lineRule="auto"/>
              <w:jc w:val="both"/>
            </w:pPr>
          </w:p>
        </w:tc>
        <w:tc>
          <w:tcPr>
            <w:tcW w:w="1260" w:type="dxa"/>
            <w:noWrap/>
            <w:hideMark/>
          </w:tcPr>
          <w:p w14:paraId="7349E3D3" w14:textId="77777777" w:rsidR="008D4745" w:rsidRPr="004E5403" w:rsidRDefault="008D4745" w:rsidP="00A710E7">
            <w:pPr>
              <w:spacing w:beforeLines="0" w:before="100" w:beforeAutospacing="1" w:afterLines="0" w:after="100" w:afterAutospacing="1" w:line="360" w:lineRule="auto"/>
              <w:jc w:val="both"/>
            </w:pPr>
            <w:r w:rsidRPr="004E5403">
              <w:t xml:space="preserve">46.52 </w:t>
            </w:r>
          </w:p>
        </w:tc>
        <w:tc>
          <w:tcPr>
            <w:tcW w:w="1480" w:type="dxa"/>
            <w:noWrap/>
            <w:hideMark/>
          </w:tcPr>
          <w:p w14:paraId="74B5FE8D"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04F34C74"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04C8C0E8" w14:textId="77777777" w:rsidR="008D4745" w:rsidRPr="004E5403" w:rsidRDefault="008D4745" w:rsidP="00A710E7">
            <w:pPr>
              <w:spacing w:beforeLines="0" w:before="100" w:beforeAutospacing="1" w:afterLines="0" w:after="100" w:afterAutospacing="1" w:line="360" w:lineRule="auto"/>
              <w:jc w:val="both"/>
            </w:pPr>
            <w:r w:rsidRPr="004E5403">
              <w:t xml:space="preserve">6.60 </w:t>
            </w:r>
          </w:p>
        </w:tc>
        <w:tc>
          <w:tcPr>
            <w:tcW w:w="1040" w:type="dxa"/>
            <w:noWrap/>
            <w:hideMark/>
          </w:tcPr>
          <w:p w14:paraId="249D31B1" w14:textId="77777777" w:rsidR="008D4745" w:rsidRPr="004E5403" w:rsidRDefault="008D4745" w:rsidP="00A710E7">
            <w:pPr>
              <w:spacing w:beforeLines="0" w:before="100" w:beforeAutospacing="1" w:afterLines="0" w:after="100" w:afterAutospacing="1" w:line="360" w:lineRule="auto"/>
              <w:jc w:val="both"/>
            </w:pPr>
            <w:r w:rsidRPr="004E5403">
              <w:t xml:space="preserve">0.13 </w:t>
            </w:r>
          </w:p>
        </w:tc>
        <w:tc>
          <w:tcPr>
            <w:tcW w:w="1060" w:type="dxa"/>
            <w:noWrap/>
            <w:hideMark/>
          </w:tcPr>
          <w:p w14:paraId="3D8809A0" w14:textId="77777777" w:rsidR="008D4745" w:rsidRPr="004E5403" w:rsidRDefault="008D4745" w:rsidP="00A710E7">
            <w:pPr>
              <w:spacing w:beforeLines="0" w:before="100" w:beforeAutospacing="1" w:afterLines="0" w:after="100" w:afterAutospacing="1" w:line="360" w:lineRule="auto"/>
              <w:jc w:val="both"/>
            </w:pPr>
            <w:r w:rsidRPr="004E5403">
              <w:t xml:space="preserve">1.01 </w:t>
            </w:r>
          </w:p>
        </w:tc>
      </w:tr>
      <w:tr w:rsidR="008D4745" w:rsidRPr="004E5403" w14:paraId="692AF279" w14:textId="77777777" w:rsidTr="00017B68">
        <w:trPr>
          <w:trHeight w:val="285"/>
          <w:jc w:val="center"/>
        </w:trPr>
        <w:tc>
          <w:tcPr>
            <w:tcW w:w="2410" w:type="dxa"/>
            <w:noWrap/>
            <w:hideMark/>
          </w:tcPr>
          <w:p w14:paraId="628F81F7" w14:textId="36FA3B83" w:rsidR="008D4745" w:rsidRPr="004E5403" w:rsidRDefault="00137106" w:rsidP="00A710E7">
            <w:pPr>
              <w:spacing w:beforeLines="0" w:before="100" w:beforeAutospacing="1" w:afterLines="0" w:after="100" w:afterAutospacing="1" w:line="360" w:lineRule="auto"/>
              <w:jc w:val="both"/>
            </w:pPr>
            <w:r w:rsidRPr="004E5403">
              <w:t>Rice straw</w:t>
            </w:r>
          </w:p>
        </w:tc>
        <w:tc>
          <w:tcPr>
            <w:tcW w:w="1134" w:type="dxa"/>
            <w:noWrap/>
            <w:hideMark/>
          </w:tcPr>
          <w:p w14:paraId="3679BD31" w14:textId="77777777" w:rsidR="008D4745" w:rsidRPr="004E5403" w:rsidRDefault="008D4745" w:rsidP="00A710E7">
            <w:pPr>
              <w:spacing w:beforeLines="0" w:before="100" w:beforeAutospacing="1" w:afterLines="0" w:after="100" w:afterAutospacing="1" w:line="360" w:lineRule="auto"/>
              <w:jc w:val="both"/>
            </w:pPr>
            <w:r w:rsidRPr="004E5403">
              <w:t xml:space="preserve">13.50 </w:t>
            </w:r>
          </w:p>
        </w:tc>
        <w:tc>
          <w:tcPr>
            <w:tcW w:w="992" w:type="dxa"/>
            <w:noWrap/>
            <w:hideMark/>
          </w:tcPr>
          <w:p w14:paraId="775BE02E" w14:textId="77777777" w:rsidR="008D4745" w:rsidRPr="004E5403" w:rsidRDefault="008D4745" w:rsidP="00A710E7">
            <w:pPr>
              <w:spacing w:beforeLines="0" w:before="100" w:beforeAutospacing="1" w:afterLines="0" w:after="100" w:afterAutospacing="1" w:line="360" w:lineRule="auto"/>
              <w:jc w:val="both"/>
            </w:pPr>
            <w:r w:rsidRPr="004E5403">
              <w:t xml:space="preserve">66.71 </w:t>
            </w:r>
          </w:p>
        </w:tc>
        <w:tc>
          <w:tcPr>
            <w:tcW w:w="1276" w:type="dxa"/>
            <w:noWrap/>
            <w:hideMark/>
          </w:tcPr>
          <w:p w14:paraId="1AB44DAF" w14:textId="77777777" w:rsidR="008D4745" w:rsidRPr="004E5403" w:rsidRDefault="008D4745" w:rsidP="00A710E7">
            <w:pPr>
              <w:spacing w:beforeLines="0" w:before="100" w:beforeAutospacing="1" w:afterLines="0" w:after="100" w:afterAutospacing="1" w:line="360" w:lineRule="auto"/>
              <w:jc w:val="both"/>
            </w:pPr>
            <w:r w:rsidRPr="004E5403">
              <w:t xml:space="preserve">14.11 </w:t>
            </w:r>
          </w:p>
        </w:tc>
        <w:tc>
          <w:tcPr>
            <w:tcW w:w="1260" w:type="dxa"/>
            <w:noWrap/>
            <w:hideMark/>
          </w:tcPr>
          <w:p w14:paraId="1214E78D" w14:textId="77777777" w:rsidR="008D4745" w:rsidRPr="004E5403" w:rsidRDefault="008D4745" w:rsidP="00A710E7">
            <w:pPr>
              <w:spacing w:beforeLines="0" w:before="100" w:beforeAutospacing="1" w:afterLines="0" w:after="100" w:afterAutospacing="1" w:line="360" w:lineRule="auto"/>
              <w:jc w:val="both"/>
            </w:pPr>
            <w:r w:rsidRPr="004E5403">
              <w:t xml:space="preserve">47.50 </w:t>
            </w:r>
          </w:p>
        </w:tc>
        <w:tc>
          <w:tcPr>
            <w:tcW w:w="1480" w:type="dxa"/>
            <w:noWrap/>
            <w:hideMark/>
          </w:tcPr>
          <w:p w14:paraId="4703CFCF" w14:textId="77777777" w:rsidR="008D4745" w:rsidRPr="004E5403" w:rsidRDefault="008D4745" w:rsidP="00A710E7">
            <w:pPr>
              <w:spacing w:beforeLines="0" w:before="100" w:beforeAutospacing="1" w:afterLines="0" w:after="100" w:afterAutospacing="1" w:line="360" w:lineRule="auto"/>
              <w:jc w:val="both"/>
            </w:pPr>
            <w:r w:rsidRPr="004E5403">
              <w:t xml:space="preserve">14.97 </w:t>
            </w:r>
          </w:p>
        </w:tc>
        <w:tc>
          <w:tcPr>
            <w:tcW w:w="2400" w:type="dxa"/>
            <w:noWrap/>
            <w:hideMark/>
          </w:tcPr>
          <w:p w14:paraId="78480BE4" w14:textId="77777777" w:rsidR="008D4745" w:rsidRPr="004E5403" w:rsidRDefault="008D4745" w:rsidP="00A710E7">
            <w:pPr>
              <w:spacing w:beforeLines="0" w:before="100" w:beforeAutospacing="1" w:afterLines="0" w:after="100" w:afterAutospacing="1" w:line="360" w:lineRule="auto"/>
              <w:jc w:val="both"/>
            </w:pPr>
            <w:r w:rsidRPr="004E5403">
              <w:t xml:space="preserve">1.51 </w:t>
            </w:r>
          </w:p>
        </w:tc>
        <w:tc>
          <w:tcPr>
            <w:tcW w:w="680" w:type="dxa"/>
            <w:noWrap/>
            <w:hideMark/>
          </w:tcPr>
          <w:p w14:paraId="7EFD25E8"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50A42DB1" w14:textId="77777777" w:rsidR="008D4745" w:rsidRPr="004E5403" w:rsidRDefault="008D4745" w:rsidP="00A710E7">
            <w:pPr>
              <w:spacing w:beforeLines="0" w:before="100" w:beforeAutospacing="1" w:afterLines="0" w:after="100" w:afterAutospacing="1" w:line="360" w:lineRule="auto"/>
              <w:jc w:val="both"/>
            </w:pPr>
            <w:r w:rsidRPr="004E5403">
              <w:t xml:space="preserve">1.47 </w:t>
            </w:r>
          </w:p>
        </w:tc>
        <w:tc>
          <w:tcPr>
            <w:tcW w:w="1060" w:type="dxa"/>
            <w:noWrap/>
            <w:hideMark/>
          </w:tcPr>
          <w:p w14:paraId="4579B53E" w14:textId="77777777" w:rsidR="008D4745" w:rsidRPr="004E5403" w:rsidRDefault="008D4745" w:rsidP="00A710E7">
            <w:pPr>
              <w:spacing w:beforeLines="0" w:before="100" w:beforeAutospacing="1" w:afterLines="0" w:after="100" w:afterAutospacing="1" w:line="360" w:lineRule="auto"/>
              <w:jc w:val="both"/>
            </w:pPr>
            <w:r w:rsidRPr="004E5403">
              <w:t xml:space="preserve">0.67 </w:t>
            </w:r>
          </w:p>
        </w:tc>
      </w:tr>
      <w:tr w:rsidR="008D4745" w:rsidRPr="004E5403" w14:paraId="37814730" w14:textId="77777777" w:rsidTr="00017B68">
        <w:trPr>
          <w:trHeight w:val="285"/>
          <w:jc w:val="center"/>
        </w:trPr>
        <w:tc>
          <w:tcPr>
            <w:tcW w:w="2410" w:type="dxa"/>
            <w:noWrap/>
            <w:hideMark/>
          </w:tcPr>
          <w:p w14:paraId="2FA4FBD4" w14:textId="2EFD59AB" w:rsidR="008D4745" w:rsidRPr="004E5403" w:rsidRDefault="00137106" w:rsidP="00A710E7">
            <w:pPr>
              <w:spacing w:beforeLines="0" w:before="100" w:beforeAutospacing="1" w:afterLines="0" w:after="100" w:afterAutospacing="1" w:line="360" w:lineRule="auto"/>
              <w:jc w:val="both"/>
            </w:pPr>
            <w:r w:rsidRPr="004E5403">
              <w:t>Douglas fir wood</w:t>
            </w:r>
          </w:p>
        </w:tc>
        <w:tc>
          <w:tcPr>
            <w:tcW w:w="1134" w:type="dxa"/>
            <w:noWrap/>
            <w:hideMark/>
          </w:tcPr>
          <w:p w14:paraId="675DAEC2"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100631E7"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58B53432" w14:textId="77777777" w:rsidR="008D4745" w:rsidRPr="004E5403" w:rsidRDefault="008D4745" w:rsidP="00A710E7">
            <w:pPr>
              <w:spacing w:beforeLines="0" w:before="100" w:beforeAutospacing="1" w:afterLines="0" w:after="100" w:afterAutospacing="1" w:line="360" w:lineRule="auto"/>
              <w:jc w:val="both"/>
            </w:pPr>
            <w:r w:rsidRPr="004E5403">
              <w:t xml:space="preserve">51.30 </w:t>
            </w:r>
          </w:p>
        </w:tc>
        <w:tc>
          <w:tcPr>
            <w:tcW w:w="1260" w:type="dxa"/>
            <w:noWrap/>
            <w:hideMark/>
          </w:tcPr>
          <w:p w14:paraId="3AA054BB" w14:textId="77777777" w:rsidR="008D4745" w:rsidRPr="004E5403" w:rsidRDefault="008D4745" w:rsidP="00A710E7">
            <w:pPr>
              <w:spacing w:beforeLines="0" w:before="100" w:beforeAutospacing="1" w:afterLines="0" w:after="100" w:afterAutospacing="1" w:line="360" w:lineRule="auto"/>
              <w:jc w:val="both"/>
            </w:pPr>
            <w:r w:rsidRPr="004E5403">
              <w:t xml:space="preserve">51.30 </w:t>
            </w:r>
          </w:p>
        </w:tc>
        <w:tc>
          <w:tcPr>
            <w:tcW w:w="1480" w:type="dxa"/>
            <w:noWrap/>
            <w:hideMark/>
          </w:tcPr>
          <w:p w14:paraId="33DF595C"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1A73E695"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6B619288"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193F5249" w14:textId="77777777" w:rsidR="008D4745" w:rsidRPr="004E5403" w:rsidRDefault="008D4745" w:rsidP="00A710E7">
            <w:pPr>
              <w:spacing w:beforeLines="0" w:before="100" w:beforeAutospacing="1" w:afterLines="0" w:after="100" w:afterAutospacing="1" w:line="360" w:lineRule="auto"/>
              <w:jc w:val="both"/>
            </w:pPr>
            <w:r w:rsidRPr="004E5403">
              <w:t xml:space="preserve">1.92 </w:t>
            </w:r>
          </w:p>
        </w:tc>
        <w:tc>
          <w:tcPr>
            <w:tcW w:w="1060" w:type="dxa"/>
            <w:noWrap/>
            <w:hideMark/>
          </w:tcPr>
          <w:p w14:paraId="2D447D22" w14:textId="77777777" w:rsidR="008D4745" w:rsidRPr="004E5403" w:rsidRDefault="008D4745" w:rsidP="00A710E7">
            <w:pPr>
              <w:spacing w:beforeLines="0" w:before="100" w:beforeAutospacing="1" w:afterLines="0" w:after="100" w:afterAutospacing="1" w:line="360" w:lineRule="auto"/>
              <w:jc w:val="both"/>
            </w:pPr>
            <w:r w:rsidRPr="004E5403">
              <w:t xml:space="preserve">0.58 </w:t>
            </w:r>
          </w:p>
        </w:tc>
      </w:tr>
      <w:tr w:rsidR="008D4745" w:rsidRPr="004E5403" w14:paraId="431D50C7" w14:textId="77777777" w:rsidTr="00017B68">
        <w:trPr>
          <w:trHeight w:val="285"/>
          <w:jc w:val="center"/>
        </w:trPr>
        <w:tc>
          <w:tcPr>
            <w:tcW w:w="2410" w:type="dxa"/>
            <w:noWrap/>
            <w:hideMark/>
          </w:tcPr>
          <w:p w14:paraId="7594BB00" w14:textId="5B0216BC" w:rsidR="008D4745" w:rsidRPr="004E5403" w:rsidRDefault="00137106" w:rsidP="00A710E7">
            <w:pPr>
              <w:spacing w:beforeLines="0" w:before="100" w:beforeAutospacing="1" w:afterLines="0" w:after="100" w:afterAutospacing="1" w:line="360" w:lineRule="auto"/>
              <w:jc w:val="both"/>
            </w:pPr>
            <w:r w:rsidRPr="004E5403">
              <w:t>Douglas fir bark</w:t>
            </w:r>
          </w:p>
        </w:tc>
        <w:tc>
          <w:tcPr>
            <w:tcW w:w="1134" w:type="dxa"/>
            <w:noWrap/>
            <w:hideMark/>
          </w:tcPr>
          <w:p w14:paraId="65D6E28A"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7FBDA591"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298598EC" w14:textId="77777777" w:rsidR="008D4745" w:rsidRPr="004E5403" w:rsidRDefault="008D4745" w:rsidP="00A710E7">
            <w:pPr>
              <w:spacing w:beforeLines="0" w:before="100" w:beforeAutospacing="1" w:afterLines="0" w:after="100" w:afterAutospacing="1" w:line="360" w:lineRule="auto"/>
              <w:jc w:val="both"/>
            </w:pPr>
            <w:r w:rsidRPr="004E5403">
              <w:t xml:space="preserve">53.40 </w:t>
            </w:r>
          </w:p>
        </w:tc>
        <w:tc>
          <w:tcPr>
            <w:tcW w:w="1260" w:type="dxa"/>
            <w:noWrap/>
            <w:hideMark/>
          </w:tcPr>
          <w:p w14:paraId="05486949" w14:textId="77777777" w:rsidR="008D4745" w:rsidRPr="004E5403" w:rsidRDefault="008D4745" w:rsidP="00A710E7">
            <w:pPr>
              <w:spacing w:beforeLines="0" w:before="100" w:beforeAutospacing="1" w:afterLines="0" w:after="100" w:afterAutospacing="1" w:line="360" w:lineRule="auto"/>
              <w:jc w:val="both"/>
            </w:pPr>
            <w:r w:rsidRPr="004E5403">
              <w:t xml:space="preserve">53.40 </w:t>
            </w:r>
          </w:p>
        </w:tc>
        <w:tc>
          <w:tcPr>
            <w:tcW w:w="1480" w:type="dxa"/>
            <w:noWrap/>
            <w:hideMark/>
          </w:tcPr>
          <w:p w14:paraId="45FBB6F0"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64A5EF79"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4CE0F070"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6C74DFB6" w14:textId="77777777" w:rsidR="008D4745" w:rsidRPr="004E5403" w:rsidRDefault="008D4745" w:rsidP="00A710E7">
            <w:pPr>
              <w:spacing w:beforeLines="0" w:before="100" w:beforeAutospacing="1" w:afterLines="0" w:after="100" w:afterAutospacing="1" w:line="360" w:lineRule="auto"/>
              <w:jc w:val="both"/>
            </w:pPr>
            <w:r w:rsidRPr="004E5403">
              <w:t xml:space="preserve">1.71 </w:t>
            </w:r>
          </w:p>
        </w:tc>
        <w:tc>
          <w:tcPr>
            <w:tcW w:w="1060" w:type="dxa"/>
            <w:noWrap/>
            <w:hideMark/>
          </w:tcPr>
          <w:p w14:paraId="5AB73FF4" w14:textId="77777777" w:rsidR="008D4745" w:rsidRPr="004E5403" w:rsidRDefault="008D4745" w:rsidP="00A710E7">
            <w:pPr>
              <w:spacing w:beforeLines="0" w:before="100" w:beforeAutospacing="1" w:afterLines="0" w:after="100" w:afterAutospacing="1" w:line="360" w:lineRule="auto"/>
              <w:jc w:val="both"/>
            </w:pPr>
            <w:r w:rsidRPr="004E5403">
              <w:t xml:space="preserve">0.50 </w:t>
            </w:r>
          </w:p>
        </w:tc>
      </w:tr>
      <w:tr w:rsidR="008D4745" w:rsidRPr="004E5403" w14:paraId="623A7116" w14:textId="77777777" w:rsidTr="00017B68">
        <w:trPr>
          <w:trHeight w:val="285"/>
          <w:jc w:val="center"/>
        </w:trPr>
        <w:tc>
          <w:tcPr>
            <w:tcW w:w="2410" w:type="dxa"/>
            <w:noWrap/>
            <w:hideMark/>
          </w:tcPr>
          <w:p w14:paraId="56B0B3AA" w14:textId="7D16F256" w:rsidR="008D4745" w:rsidRPr="004E5403" w:rsidRDefault="00137106" w:rsidP="00A710E7">
            <w:pPr>
              <w:spacing w:beforeLines="0" w:before="100" w:beforeAutospacing="1" w:afterLines="0" w:after="100" w:afterAutospacing="1" w:line="360" w:lineRule="auto"/>
              <w:jc w:val="both"/>
            </w:pPr>
            <w:r w:rsidRPr="004E5403">
              <w:t>Hybrid poplar wood</w:t>
            </w:r>
          </w:p>
        </w:tc>
        <w:tc>
          <w:tcPr>
            <w:tcW w:w="1134" w:type="dxa"/>
            <w:noWrap/>
            <w:hideMark/>
          </w:tcPr>
          <w:p w14:paraId="53E964A3"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3BC69FED"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4DF2115A" w14:textId="77777777" w:rsidR="008D4745" w:rsidRPr="004E5403" w:rsidRDefault="008D4745" w:rsidP="00A710E7">
            <w:pPr>
              <w:spacing w:beforeLines="0" w:before="100" w:beforeAutospacing="1" w:afterLines="0" w:after="100" w:afterAutospacing="1" w:line="360" w:lineRule="auto"/>
              <w:jc w:val="both"/>
            </w:pPr>
            <w:r w:rsidRPr="004E5403">
              <w:t xml:space="preserve">50.40 </w:t>
            </w:r>
          </w:p>
        </w:tc>
        <w:tc>
          <w:tcPr>
            <w:tcW w:w="1260" w:type="dxa"/>
            <w:noWrap/>
            <w:hideMark/>
          </w:tcPr>
          <w:p w14:paraId="5A9083C2" w14:textId="77777777" w:rsidR="008D4745" w:rsidRPr="004E5403" w:rsidRDefault="008D4745" w:rsidP="00A710E7">
            <w:pPr>
              <w:spacing w:beforeLines="0" w:before="100" w:beforeAutospacing="1" w:afterLines="0" w:after="100" w:afterAutospacing="1" w:line="360" w:lineRule="auto"/>
              <w:jc w:val="both"/>
            </w:pPr>
            <w:r w:rsidRPr="004E5403">
              <w:t xml:space="preserve">50.40 </w:t>
            </w:r>
          </w:p>
        </w:tc>
        <w:tc>
          <w:tcPr>
            <w:tcW w:w="1480" w:type="dxa"/>
            <w:noWrap/>
            <w:hideMark/>
          </w:tcPr>
          <w:p w14:paraId="751B900D"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3D72361D"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6192C5E2"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56BE56A7" w14:textId="77777777" w:rsidR="008D4745" w:rsidRPr="004E5403" w:rsidRDefault="008D4745" w:rsidP="00A710E7">
            <w:pPr>
              <w:spacing w:beforeLines="0" w:before="100" w:beforeAutospacing="1" w:afterLines="0" w:after="100" w:afterAutospacing="1" w:line="360" w:lineRule="auto"/>
              <w:jc w:val="both"/>
            </w:pPr>
            <w:r w:rsidRPr="004E5403">
              <w:t xml:space="preserve">1.86 </w:t>
            </w:r>
          </w:p>
        </w:tc>
        <w:tc>
          <w:tcPr>
            <w:tcW w:w="1060" w:type="dxa"/>
            <w:noWrap/>
            <w:hideMark/>
          </w:tcPr>
          <w:p w14:paraId="5F0F1F8E" w14:textId="77777777" w:rsidR="008D4745" w:rsidRPr="004E5403" w:rsidRDefault="008D4745" w:rsidP="00A710E7">
            <w:pPr>
              <w:spacing w:beforeLines="0" w:before="100" w:beforeAutospacing="1" w:afterLines="0" w:after="100" w:afterAutospacing="1" w:line="360" w:lineRule="auto"/>
              <w:jc w:val="both"/>
            </w:pPr>
            <w:r w:rsidRPr="004E5403">
              <w:t xml:space="preserve">0.59 </w:t>
            </w:r>
          </w:p>
        </w:tc>
      </w:tr>
      <w:tr w:rsidR="008D4745" w:rsidRPr="004E5403" w14:paraId="55EE4437" w14:textId="77777777" w:rsidTr="00017B68">
        <w:trPr>
          <w:trHeight w:val="285"/>
          <w:jc w:val="center"/>
        </w:trPr>
        <w:tc>
          <w:tcPr>
            <w:tcW w:w="2410" w:type="dxa"/>
            <w:noWrap/>
            <w:hideMark/>
          </w:tcPr>
          <w:p w14:paraId="48283505" w14:textId="4C78ABFD" w:rsidR="008D4745" w:rsidRPr="004E5403" w:rsidRDefault="00137106" w:rsidP="00A710E7">
            <w:pPr>
              <w:spacing w:beforeLines="0" w:before="100" w:beforeAutospacing="1" w:afterLines="0" w:after="100" w:afterAutospacing="1" w:line="360" w:lineRule="auto"/>
              <w:jc w:val="both"/>
            </w:pPr>
            <w:r w:rsidRPr="004E5403">
              <w:t>Straw</w:t>
            </w:r>
          </w:p>
        </w:tc>
        <w:tc>
          <w:tcPr>
            <w:tcW w:w="1134" w:type="dxa"/>
            <w:noWrap/>
            <w:hideMark/>
          </w:tcPr>
          <w:p w14:paraId="4986E54C" w14:textId="77777777" w:rsidR="008D4745" w:rsidRPr="004E5403" w:rsidRDefault="008D4745" w:rsidP="00A710E7">
            <w:pPr>
              <w:spacing w:beforeLines="0" w:before="100" w:beforeAutospacing="1" w:afterLines="0" w:after="100" w:afterAutospacing="1" w:line="360" w:lineRule="auto"/>
              <w:jc w:val="both"/>
            </w:pPr>
            <w:r w:rsidRPr="004E5403">
              <w:t xml:space="preserve">29.86 </w:t>
            </w:r>
          </w:p>
        </w:tc>
        <w:tc>
          <w:tcPr>
            <w:tcW w:w="992" w:type="dxa"/>
            <w:noWrap/>
            <w:hideMark/>
          </w:tcPr>
          <w:p w14:paraId="57175E56" w14:textId="77777777" w:rsidR="008D4745" w:rsidRPr="004E5403" w:rsidRDefault="008D4745" w:rsidP="00A710E7">
            <w:pPr>
              <w:spacing w:beforeLines="0" w:before="100" w:beforeAutospacing="1" w:afterLines="0" w:after="100" w:afterAutospacing="1" w:line="360" w:lineRule="auto"/>
              <w:jc w:val="both"/>
            </w:pPr>
            <w:r w:rsidRPr="004E5403">
              <w:t xml:space="preserve">59.33 </w:t>
            </w:r>
          </w:p>
        </w:tc>
        <w:tc>
          <w:tcPr>
            <w:tcW w:w="1276" w:type="dxa"/>
            <w:noWrap/>
            <w:hideMark/>
          </w:tcPr>
          <w:p w14:paraId="368AFF41" w14:textId="77777777" w:rsidR="008D4745" w:rsidRPr="004E5403" w:rsidRDefault="008D4745" w:rsidP="00A710E7">
            <w:pPr>
              <w:spacing w:beforeLines="0" w:before="100" w:beforeAutospacing="1" w:afterLines="0" w:after="100" w:afterAutospacing="1" w:line="360" w:lineRule="auto"/>
              <w:jc w:val="both"/>
            </w:pPr>
            <w:r w:rsidRPr="004E5403">
              <w:t xml:space="preserve">10.81 </w:t>
            </w:r>
          </w:p>
        </w:tc>
        <w:tc>
          <w:tcPr>
            <w:tcW w:w="1260" w:type="dxa"/>
            <w:noWrap/>
            <w:hideMark/>
          </w:tcPr>
          <w:p w14:paraId="0D6F3DAD" w14:textId="77777777" w:rsidR="008D4745" w:rsidRPr="004E5403" w:rsidRDefault="008D4745" w:rsidP="00A710E7">
            <w:pPr>
              <w:spacing w:beforeLines="0" w:before="100" w:beforeAutospacing="1" w:afterLines="0" w:after="100" w:afterAutospacing="1" w:line="360" w:lineRule="auto"/>
              <w:jc w:val="both"/>
            </w:pPr>
            <w:r w:rsidRPr="004E5403">
              <w:t xml:space="preserve">35.17 </w:t>
            </w:r>
          </w:p>
        </w:tc>
        <w:tc>
          <w:tcPr>
            <w:tcW w:w="1480" w:type="dxa"/>
            <w:noWrap/>
            <w:hideMark/>
          </w:tcPr>
          <w:p w14:paraId="7F9DE03F"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66B0DF40"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2A717896" w14:textId="77777777" w:rsidR="008D4745" w:rsidRPr="004E5403" w:rsidRDefault="008D4745" w:rsidP="00A710E7">
            <w:pPr>
              <w:spacing w:beforeLines="0" w:before="100" w:beforeAutospacing="1" w:afterLines="0" w:after="100" w:afterAutospacing="1" w:line="360" w:lineRule="auto"/>
              <w:jc w:val="both"/>
            </w:pPr>
            <w:r w:rsidRPr="004E5403">
              <w:t xml:space="preserve">6.57 </w:t>
            </w:r>
          </w:p>
        </w:tc>
        <w:tc>
          <w:tcPr>
            <w:tcW w:w="1040" w:type="dxa"/>
            <w:noWrap/>
            <w:hideMark/>
          </w:tcPr>
          <w:p w14:paraId="5E2BE044" w14:textId="77777777" w:rsidR="008D4745" w:rsidRPr="004E5403" w:rsidRDefault="008D4745" w:rsidP="00A710E7">
            <w:pPr>
              <w:spacing w:beforeLines="0" w:before="100" w:beforeAutospacing="1" w:afterLines="0" w:after="100" w:afterAutospacing="1" w:line="360" w:lineRule="auto"/>
              <w:jc w:val="both"/>
            </w:pPr>
            <w:r w:rsidRPr="004E5403">
              <w:t xml:space="preserve">2.24 </w:t>
            </w:r>
          </w:p>
        </w:tc>
        <w:tc>
          <w:tcPr>
            <w:tcW w:w="1060" w:type="dxa"/>
            <w:noWrap/>
            <w:hideMark/>
          </w:tcPr>
          <w:p w14:paraId="54477F5F" w14:textId="77777777" w:rsidR="008D4745" w:rsidRPr="004E5403" w:rsidRDefault="008D4745" w:rsidP="00A710E7">
            <w:pPr>
              <w:spacing w:beforeLines="0" w:before="100" w:beforeAutospacing="1" w:afterLines="0" w:after="100" w:afterAutospacing="1" w:line="360" w:lineRule="auto"/>
              <w:jc w:val="both"/>
            </w:pPr>
            <w:r w:rsidRPr="004E5403">
              <w:t xml:space="preserve">1.05 </w:t>
            </w:r>
          </w:p>
        </w:tc>
      </w:tr>
      <w:tr w:rsidR="008D4745" w:rsidRPr="004E5403" w14:paraId="0BA87A5E" w14:textId="77777777" w:rsidTr="00017B68">
        <w:trPr>
          <w:trHeight w:val="285"/>
          <w:jc w:val="center"/>
        </w:trPr>
        <w:tc>
          <w:tcPr>
            <w:tcW w:w="2410" w:type="dxa"/>
            <w:noWrap/>
            <w:hideMark/>
          </w:tcPr>
          <w:p w14:paraId="30BBD09E" w14:textId="3D895A67" w:rsidR="008D4745" w:rsidRPr="004E5403" w:rsidRDefault="00137106" w:rsidP="00A710E7">
            <w:pPr>
              <w:spacing w:beforeLines="0" w:before="100" w:beforeAutospacing="1" w:afterLines="0" w:after="100" w:afterAutospacing="1" w:line="360" w:lineRule="auto"/>
              <w:jc w:val="both"/>
            </w:pPr>
            <w:r w:rsidRPr="004E5403">
              <w:t>Lignosulfonate</w:t>
            </w:r>
          </w:p>
        </w:tc>
        <w:tc>
          <w:tcPr>
            <w:tcW w:w="1134" w:type="dxa"/>
            <w:noWrap/>
            <w:hideMark/>
          </w:tcPr>
          <w:p w14:paraId="303F00AF" w14:textId="77777777" w:rsidR="008D4745" w:rsidRPr="004E5403" w:rsidRDefault="008D4745" w:rsidP="00A710E7">
            <w:pPr>
              <w:spacing w:beforeLines="0" w:before="100" w:beforeAutospacing="1" w:afterLines="0" w:after="100" w:afterAutospacing="1" w:line="360" w:lineRule="auto"/>
              <w:jc w:val="both"/>
            </w:pPr>
            <w:r w:rsidRPr="004E5403">
              <w:t xml:space="preserve">25.18 </w:t>
            </w:r>
          </w:p>
        </w:tc>
        <w:tc>
          <w:tcPr>
            <w:tcW w:w="992" w:type="dxa"/>
            <w:noWrap/>
            <w:hideMark/>
          </w:tcPr>
          <w:p w14:paraId="7C0A17C1" w14:textId="77777777" w:rsidR="008D4745" w:rsidRPr="004E5403" w:rsidRDefault="008D4745" w:rsidP="00A710E7">
            <w:pPr>
              <w:spacing w:beforeLines="0" w:before="100" w:beforeAutospacing="1" w:afterLines="0" w:after="100" w:afterAutospacing="1" w:line="360" w:lineRule="auto"/>
              <w:jc w:val="both"/>
            </w:pPr>
            <w:r w:rsidRPr="004E5403">
              <w:t xml:space="preserve">41.84 </w:t>
            </w:r>
          </w:p>
        </w:tc>
        <w:tc>
          <w:tcPr>
            <w:tcW w:w="1276" w:type="dxa"/>
            <w:noWrap/>
            <w:hideMark/>
          </w:tcPr>
          <w:p w14:paraId="2A3E53AE" w14:textId="77777777" w:rsidR="008D4745" w:rsidRPr="004E5403" w:rsidRDefault="008D4745" w:rsidP="00A710E7">
            <w:pPr>
              <w:spacing w:beforeLines="0" w:before="100" w:beforeAutospacing="1" w:afterLines="0" w:after="100" w:afterAutospacing="1" w:line="360" w:lineRule="auto"/>
              <w:jc w:val="both"/>
            </w:pPr>
            <w:r w:rsidRPr="004E5403">
              <w:t xml:space="preserve">32.98 </w:t>
            </w:r>
          </w:p>
        </w:tc>
        <w:tc>
          <w:tcPr>
            <w:tcW w:w="1260" w:type="dxa"/>
            <w:noWrap/>
            <w:hideMark/>
          </w:tcPr>
          <w:p w14:paraId="341D0AC3" w14:textId="77777777" w:rsidR="008D4745" w:rsidRPr="004E5403" w:rsidRDefault="008D4745" w:rsidP="00A710E7">
            <w:pPr>
              <w:spacing w:beforeLines="0" w:before="100" w:beforeAutospacing="1" w:afterLines="0" w:after="100" w:afterAutospacing="1" w:line="360" w:lineRule="auto"/>
              <w:jc w:val="both"/>
            </w:pPr>
            <w:r w:rsidRPr="004E5403">
              <w:t xml:space="preserve">25.74 </w:t>
            </w:r>
          </w:p>
        </w:tc>
        <w:tc>
          <w:tcPr>
            <w:tcW w:w="1480" w:type="dxa"/>
            <w:noWrap/>
            <w:hideMark/>
          </w:tcPr>
          <w:p w14:paraId="5932986E"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050E99A4"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1C28EEB7" w14:textId="77777777" w:rsidR="008D4745" w:rsidRPr="004E5403" w:rsidRDefault="008D4745" w:rsidP="00A710E7">
            <w:pPr>
              <w:spacing w:beforeLines="0" w:before="100" w:beforeAutospacing="1" w:afterLines="0" w:after="100" w:afterAutospacing="1" w:line="360" w:lineRule="auto"/>
              <w:jc w:val="both"/>
            </w:pPr>
            <w:r w:rsidRPr="004E5403">
              <w:t xml:space="preserve">4.89 </w:t>
            </w:r>
          </w:p>
        </w:tc>
        <w:tc>
          <w:tcPr>
            <w:tcW w:w="1040" w:type="dxa"/>
            <w:noWrap/>
            <w:hideMark/>
          </w:tcPr>
          <w:p w14:paraId="695A968E" w14:textId="77777777" w:rsidR="008D4745" w:rsidRPr="004E5403" w:rsidRDefault="008D4745" w:rsidP="00A710E7">
            <w:pPr>
              <w:spacing w:beforeLines="0" w:before="100" w:beforeAutospacing="1" w:afterLines="0" w:after="100" w:afterAutospacing="1" w:line="360" w:lineRule="auto"/>
              <w:jc w:val="both"/>
            </w:pPr>
            <w:r w:rsidRPr="004E5403">
              <w:t xml:space="preserve">2.33 </w:t>
            </w:r>
          </w:p>
        </w:tc>
        <w:tc>
          <w:tcPr>
            <w:tcW w:w="1060" w:type="dxa"/>
            <w:noWrap/>
            <w:hideMark/>
          </w:tcPr>
          <w:p w14:paraId="534EA8A4" w14:textId="77777777" w:rsidR="008D4745" w:rsidRPr="004E5403" w:rsidRDefault="008D4745" w:rsidP="00A710E7">
            <w:pPr>
              <w:spacing w:beforeLines="0" w:before="100" w:beforeAutospacing="1" w:afterLines="0" w:after="100" w:afterAutospacing="1" w:line="360" w:lineRule="auto"/>
              <w:jc w:val="both"/>
            </w:pPr>
            <w:r w:rsidRPr="004E5403">
              <w:t xml:space="preserve">1.35 </w:t>
            </w:r>
          </w:p>
        </w:tc>
      </w:tr>
      <w:tr w:rsidR="008D4745" w:rsidRPr="004E5403" w14:paraId="19F398D7" w14:textId="77777777" w:rsidTr="00017B68">
        <w:trPr>
          <w:trHeight w:val="285"/>
          <w:jc w:val="center"/>
        </w:trPr>
        <w:tc>
          <w:tcPr>
            <w:tcW w:w="2410" w:type="dxa"/>
            <w:noWrap/>
            <w:hideMark/>
          </w:tcPr>
          <w:p w14:paraId="596B1302" w14:textId="7D8CC6B2" w:rsidR="008D4745" w:rsidRPr="004E5403" w:rsidRDefault="00137106" w:rsidP="00A710E7">
            <w:pPr>
              <w:spacing w:beforeLines="0" w:before="100" w:beforeAutospacing="1" w:afterLines="0" w:after="100" w:afterAutospacing="1" w:line="360" w:lineRule="auto"/>
              <w:jc w:val="both"/>
            </w:pPr>
            <w:r w:rsidRPr="004E5403">
              <w:t>Beech trunk bark</w:t>
            </w:r>
          </w:p>
        </w:tc>
        <w:tc>
          <w:tcPr>
            <w:tcW w:w="1134" w:type="dxa"/>
            <w:noWrap/>
            <w:hideMark/>
          </w:tcPr>
          <w:p w14:paraId="7BC509AA"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5110CC12" w14:textId="77777777" w:rsidR="008D4745" w:rsidRPr="004E5403" w:rsidRDefault="008D4745" w:rsidP="00A710E7">
            <w:pPr>
              <w:spacing w:beforeLines="0" w:before="100" w:beforeAutospacing="1" w:afterLines="0" w:after="100" w:afterAutospacing="1" w:line="360" w:lineRule="auto"/>
              <w:jc w:val="both"/>
            </w:pPr>
            <w:r w:rsidRPr="004E5403">
              <w:t xml:space="preserve">68.50 </w:t>
            </w:r>
          </w:p>
        </w:tc>
        <w:tc>
          <w:tcPr>
            <w:tcW w:w="1276" w:type="dxa"/>
            <w:noWrap/>
            <w:hideMark/>
          </w:tcPr>
          <w:p w14:paraId="0C71BE8F" w14:textId="77777777" w:rsidR="008D4745" w:rsidRPr="004E5403" w:rsidRDefault="008D4745" w:rsidP="00A710E7">
            <w:pPr>
              <w:spacing w:beforeLines="0" w:before="100" w:beforeAutospacing="1" w:afterLines="0" w:after="100" w:afterAutospacing="1" w:line="360" w:lineRule="auto"/>
              <w:jc w:val="both"/>
            </w:pPr>
            <w:r w:rsidRPr="004E5403">
              <w:t xml:space="preserve">7.40 </w:t>
            </w:r>
          </w:p>
        </w:tc>
        <w:tc>
          <w:tcPr>
            <w:tcW w:w="1260" w:type="dxa"/>
            <w:noWrap/>
            <w:hideMark/>
          </w:tcPr>
          <w:p w14:paraId="02A83CA2" w14:textId="77777777" w:rsidR="008D4745" w:rsidRPr="004E5403" w:rsidRDefault="008D4745" w:rsidP="00A710E7">
            <w:pPr>
              <w:spacing w:beforeLines="0" w:before="100" w:beforeAutospacing="1" w:afterLines="0" w:after="100" w:afterAutospacing="1" w:line="360" w:lineRule="auto"/>
              <w:jc w:val="both"/>
            </w:pPr>
            <w:r w:rsidRPr="004E5403">
              <w:t xml:space="preserve">50.40 </w:t>
            </w:r>
          </w:p>
        </w:tc>
        <w:tc>
          <w:tcPr>
            <w:tcW w:w="1480" w:type="dxa"/>
            <w:noWrap/>
            <w:hideMark/>
          </w:tcPr>
          <w:p w14:paraId="0B2ACDAC" w14:textId="77777777" w:rsidR="008D4745" w:rsidRPr="004E5403" w:rsidRDefault="008D4745" w:rsidP="00A710E7">
            <w:pPr>
              <w:spacing w:beforeLines="0" w:before="100" w:beforeAutospacing="1" w:afterLines="0" w:after="100" w:afterAutospacing="1" w:line="360" w:lineRule="auto"/>
              <w:jc w:val="both"/>
            </w:pPr>
            <w:r w:rsidRPr="004E5403">
              <w:t xml:space="preserve">21.70 </w:t>
            </w:r>
          </w:p>
        </w:tc>
        <w:tc>
          <w:tcPr>
            <w:tcW w:w="2400" w:type="dxa"/>
            <w:noWrap/>
            <w:hideMark/>
          </w:tcPr>
          <w:p w14:paraId="04210985"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0276E91C"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26D98B6D" w14:textId="77777777" w:rsidR="008D4745" w:rsidRPr="004E5403" w:rsidRDefault="008D4745" w:rsidP="00A710E7">
            <w:pPr>
              <w:spacing w:beforeLines="0" w:before="100" w:beforeAutospacing="1" w:afterLines="0" w:after="100" w:afterAutospacing="1" w:line="360" w:lineRule="auto"/>
              <w:jc w:val="both"/>
            </w:pPr>
          </w:p>
        </w:tc>
        <w:tc>
          <w:tcPr>
            <w:tcW w:w="1060" w:type="dxa"/>
            <w:noWrap/>
            <w:hideMark/>
          </w:tcPr>
          <w:p w14:paraId="02C6A6A4" w14:textId="77777777" w:rsidR="008D4745" w:rsidRPr="004E5403" w:rsidRDefault="008D4745" w:rsidP="00A710E7">
            <w:pPr>
              <w:spacing w:beforeLines="0" w:before="100" w:beforeAutospacing="1" w:afterLines="0" w:after="100" w:afterAutospacing="1" w:line="360" w:lineRule="auto"/>
              <w:jc w:val="both"/>
            </w:pPr>
          </w:p>
        </w:tc>
      </w:tr>
      <w:tr w:rsidR="008D4745" w:rsidRPr="004E5403" w14:paraId="7EEE1288" w14:textId="77777777" w:rsidTr="00017B68">
        <w:trPr>
          <w:trHeight w:val="285"/>
          <w:jc w:val="center"/>
        </w:trPr>
        <w:tc>
          <w:tcPr>
            <w:tcW w:w="2410" w:type="dxa"/>
            <w:noWrap/>
            <w:hideMark/>
          </w:tcPr>
          <w:p w14:paraId="313B353B" w14:textId="77777777" w:rsidR="008D4745" w:rsidRPr="004E5403" w:rsidRDefault="008D4745" w:rsidP="00A710E7">
            <w:pPr>
              <w:spacing w:beforeLines="0" w:before="100" w:beforeAutospacing="1" w:afterLines="0" w:after="100" w:afterAutospacing="1" w:line="360" w:lineRule="auto"/>
              <w:jc w:val="both"/>
            </w:pPr>
            <w:r w:rsidRPr="004E5403">
              <w:t>Pine</w:t>
            </w:r>
          </w:p>
        </w:tc>
        <w:tc>
          <w:tcPr>
            <w:tcW w:w="1134" w:type="dxa"/>
            <w:noWrap/>
            <w:hideMark/>
          </w:tcPr>
          <w:p w14:paraId="4775E559" w14:textId="77777777" w:rsidR="008D4745" w:rsidRPr="004E5403" w:rsidRDefault="008D4745" w:rsidP="00A710E7">
            <w:pPr>
              <w:spacing w:beforeLines="0" w:before="100" w:beforeAutospacing="1" w:afterLines="0" w:after="100" w:afterAutospacing="1" w:line="360" w:lineRule="auto"/>
              <w:jc w:val="both"/>
            </w:pPr>
            <w:r w:rsidRPr="004E5403">
              <w:t xml:space="preserve">21.60 </w:t>
            </w:r>
          </w:p>
        </w:tc>
        <w:tc>
          <w:tcPr>
            <w:tcW w:w="992" w:type="dxa"/>
            <w:noWrap/>
            <w:hideMark/>
          </w:tcPr>
          <w:p w14:paraId="10EC5F6A" w14:textId="77777777" w:rsidR="008D4745" w:rsidRPr="004E5403" w:rsidRDefault="008D4745" w:rsidP="00A710E7">
            <w:pPr>
              <w:spacing w:beforeLines="0" w:before="100" w:beforeAutospacing="1" w:afterLines="0" w:after="100" w:afterAutospacing="1" w:line="360" w:lineRule="auto"/>
              <w:jc w:val="both"/>
            </w:pPr>
            <w:r w:rsidRPr="004E5403">
              <w:t xml:space="preserve">73.20 </w:t>
            </w:r>
          </w:p>
        </w:tc>
        <w:tc>
          <w:tcPr>
            <w:tcW w:w="1276" w:type="dxa"/>
            <w:noWrap/>
            <w:hideMark/>
          </w:tcPr>
          <w:p w14:paraId="571519A8" w14:textId="77777777" w:rsidR="008D4745" w:rsidRPr="004E5403" w:rsidRDefault="008D4745" w:rsidP="00A710E7">
            <w:pPr>
              <w:spacing w:beforeLines="0" w:before="100" w:beforeAutospacing="1" w:afterLines="0" w:after="100" w:afterAutospacing="1" w:line="360" w:lineRule="auto"/>
              <w:jc w:val="both"/>
            </w:pPr>
            <w:r w:rsidRPr="004E5403">
              <w:t xml:space="preserve">2.00 </w:t>
            </w:r>
          </w:p>
        </w:tc>
        <w:tc>
          <w:tcPr>
            <w:tcW w:w="1260" w:type="dxa"/>
            <w:noWrap/>
            <w:hideMark/>
          </w:tcPr>
          <w:p w14:paraId="5F862C0E" w14:textId="77777777" w:rsidR="008D4745" w:rsidRPr="004E5403" w:rsidRDefault="008D4745" w:rsidP="00A710E7">
            <w:pPr>
              <w:spacing w:beforeLines="0" w:before="100" w:beforeAutospacing="1" w:afterLines="0" w:after="100" w:afterAutospacing="1" w:line="360" w:lineRule="auto"/>
              <w:jc w:val="both"/>
            </w:pPr>
            <w:r w:rsidRPr="004E5403">
              <w:t xml:space="preserve">49.50 </w:t>
            </w:r>
          </w:p>
        </w:tc>
        <w:tc>
          <w:tcPr>
            <w:tcW w:w="1480" w:type="dxa"/>
            <w:noWrap/>
            <w:hideMark/>
          </w:tcPr>
          <w:p w14:paraId="3954EFC0"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0A7E6A5A"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2EC2AAC1"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7D1D8075" w14:textId="77777777" w:rsidR="008D4745" w:rsidRPr="004E5403" w:rsidRDefault="008D4745" w:rsidP="00A710E7">
            <w:pPr>
              <w:spacing w:beforeLines="0" w:before="100" w:beforeAutospacing="1" w:afterLines="0" w:after="100" w:afterAutospacing="1" w:line="360" w:lineRule="auto"/>
              <w:jc w:val="both"/>
            </w:pPr>
            <w:r w:rsidRPr="004E5403">
              <w:t xml:space="preserve">1.43 </w:t>
            </w:r>
          </w:p>
        </w:tc>
        <w:tc>
          <w:tcPr>
            <w:tcW w:w="1060" w:type="dxa"/>
            <w:noWrap/>
            <w:hideMark/>
          </w:tcPr>
          <w:p w14:paraId="6FD5FA3E" w14:textId="77777777" w:rsidR="008D4745" w:rsidRPr="004E5403" w:rsidRDefault="008D4745" w:rsidP="00A710E7">
            <w:pPr>
              <w:spacing w:beforeLines="0" w:before="100" w:beforeAutospacing="1" w:afterLines="0" w:after="100" w:afterAutospacing="1" w:line="360" w:lineRule="auto"/>
              <w:jc w:val="both"/>
            </w:pPr>
            <w:r w:rsidRPr="004E5403">
              <w:t xml:space="preserve">0.68 </w:t>
            </w:r>
          </w:p>
        </w:tc>
      </w:tr>
      <w:tr w:rsidR="008D4745" w:rsidRPr="004E5403" w14:paraId="2CE92612" w14:textId="77777777" w:rsidTr="00017B68">
        <w:trPr>
          <w:trHeight w:val="285"/>
          <w:jc w:val="center"/>
        </w:trPr>
        <w:tc>
          <w:tcPr>
            <w:tcW w:w="2410" w:type="dxa"/>
            <w:noWrap/>
            <w:hideMark/>
          </w:tcPr>
          <w:p w14:paraId="0E49EEE9" w14:textId="18E33C3E" w:rsidR="008D4745" w:rsidRPr="004E5403" w:rsidRDefault="00137106" w:rsidP="00A710E7">
            <w:pPr>
              <w:spacing w:beforeLines="0" w:before="100" w:beforeAutospacing="1" w:afterLines="0" w:after="100" w:afterAutospacing="1" w:line="360" w:lineRule="auto"/>
              <w:jc w:val="both"/>
            </w:pPr>
            <w:r w:rsidRPr="004E5403">
              <w:t>Rice husk</w:t>
            </w:r>
          </w:p>
        </w:tc>
        <w:tc>
          <w:tcPr>
            <w:tcW w:w="1134" w:type="dxa"/>
            <w:noWrap/>
            <w:hideMark/>
          </w:tcPr>
          <w:p w14:paraId="455F0BBA" w14:textId="77777777" w:rsidR="008D4745" w:rsidRPr="004E5403" w:rsidRDefault="008D4745" w:rsidP="00A710E7">
            <w:pPr>
              <w:spacing w:beforeLines="0" w:before="100" w:beforeAutospacing="1" w:afterLines="0" w:after="100" w:afterAutospacing="1" w:line="360" w:lineRule="auto"/>
              <w:jc w:val="both"/>
            </w:pPr>
            <w:r w:rsidRPr="004E5403">
              <w:t xml:space="preserve">15.00 </w:t>
            </w:r>
          </w:p>
        </w:tc>
        <w:tc>
          <w:tcPr>
            <w:tcW w:w="992" w:type="dxa"/>
            <w:noWrap/>
            <w:hideMark/>
          </w:tcPr>
          <w:p w14:paraId="6A51C96A" w14:textId="77777777" w:rsidR="008D4745" w:rsidRPr="004E5403" w:rsidRDefault="008D4745" w:rsidP="00A710E7">
            <w:pPr>
              <w:spacing w:beforeLines="0" w:before="100" w:beforeAutospacing="1" w:afterLines="0" w:after="100" w:afterAutospacing="1" w:line="360" w:lineRule="auto"/>
              <w:jc w:val="both"/>
            </w:pPr>
            <w:r w:rsidRPr="004E5403">
              <w:t xml:space="preserve">59.40 </w:t>
            </w:r>
          </w:p>
        </w:tc>
        <w:tc>
          <w:tcPr>
            <w:tcW w:w="1276" w:type="dxa"/>
            <w:noWrap/>
            <w:hideMark/>
          </w:tcPr>
          <w:p w14:paraId="5EA8E875" w14:textId="77777777" w:rsidR="008D4745" w:rsidRPr="004E5403" w:rsidRDefault="008D4745" w:rsidP="00A710E7">
            <w:pPr>
              <w:spacing w:beforeLines="0" w:before="100" w:beforeAutospacing="1" w:afterLines="0" w:after="100" w:afterAutospacing="1" w:line="360" w:lineRule="auto"/>
              <w:jc w:val="both"/>
            </w:pPr>
            <w:r w:rsidRPr="004E5403">
              <w:t xml:space="preserve">21.30 </w:t>
            </w:r>
          </w:p>
        </w:tc>
        <w:tc>
          <w:tcPr>
            <w:tcW w:w="1260" w:type="dxa"/>
            <w:noWrap/>
            <w:hideMark/>
          </w:tcPr>
          <w:p w14:paraId="10EAC180" w14:textId="77777777" w:rsidR="008D4745" w:rsidRPr="004E5403" w:rsidRDefault="008D4745" w:rsidP="00A710E7">
            <w:pPr>
              <w:spacing w:beforeLines="0" w:before="100" w:beforeAutospacing="1" w:afterLines="0" w:after="100" w:afterAutospacing="1" w:line="360" w:lineRule="auto"/>
              <w:jc w:val="both"/>
            </w:pPr>
            <w:r w:rsidRPr="004E5403">
              <w:t xml:space="preserve">37.90 </w:t>
            </w:r>
          </w:p>
        </w:tc>
        <w:tc>
          <w:tcPr>
            <w:tcW w:w="1480" w:type="dxa"/>
            <w:noWrap/>
            <w:hideMark/>
          </w:tcPr>
          <w:p w14:paraId="190DFBAE"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487D142F"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017C1DFA"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1196BD90" w14:textId="77777777" w:rsidR="008D4745" w:rsidRPr="004E5403" w:rsidRDefault="008D4745" w:rsidP="00A710E7">
            <w:pPr>
              <w:spacing w:beforeLines="0" w:before="100" w:beforeAutospacing="1" w:afterLines="0" w:after="100" w:afterAutospacing="1" w:line="360" w:lineRule="auto"/>
              <w:jc w:val="both"/>
            </w:pPr>
            <w:r w:rsidRPr="004E5403">
              <w:t xml:space="preserve">1.55 </w:t>
            </w:r>
          </w:p>
        </w:tc>
        <w:tc>
          <w:tcPr>
            <w:tcW w:w="1060" w:type="dxa"/>
            <w:noWrap/>
            <w:hideMark/>
          </w:tcPr>
          <w:p w14:paraId="5EF30A90" w14:textId="77777777" w:rsidR="008D4745" w:rsidRPr="004E5403" w:rsidRDefault="008D4745" w:rsidP="00A710E7">
            <w:pPr>
              <w:spacing w:beforeLines="0" w:before="100" w:beforeAutospacing="1" w:afterLines="0" w:after="100" w:afterAutospacing="1" w:line="360" w:lineRule="auto"/>
              <w:jc w:val="both"/>
            </w:pPr>
            <w:r w:rsidRPr="004E5403">
              <w:t xml:space="preserve">1.13 </w:t>
            </w:r>
          </w:p>
        </w:tc>
      </w:tr>
      <w:tr w:rsidR="008D4745" w:rsidRPr="004E5403" w14:paraId="5B26D4A1" w14:textId="77777777" w:rsidTr="00017B68">
        <w:trPr>
          <w:trHeight w:val="285"/>
          <w:jc w:val="center"/>
        </w:trPr>
        <w:tc>
          <w:tcPr>
            <w:tcW w:w="2410" w:type="dxa"/>
            <w:noWrap/>
            <w:hideMark/>
          </w:tcPr>
          <w:p w14:paraId="076643FA" w14:textId="47DE8EE3" w:rsidR="008D4745" w:rsidRPr="004E5403" w:rsidRDefault="00137106" w:rsidP="00A710E7">
            <w:pPr>
              <w:spacing w:beforeLines="0" w:before="100" w:beforeAutospacing="1" w:afterLines="0" w:after="100" w:afterAutospacing="1" w:line="360" w:lineRule="auto"/>
              <w:jc w:val="both"/>
            </w:pPr>
            <w:r w:rsidRPr="004E5403">
              <w:t>Wheat straw</w:t>
            </w:r>
          </w:p>
        </w:tc>
        <w:tc>
          <w:tcPr>
            <w:tcW w:w="1134" w:type="dxa"/>
            <w:noWrap/>
            <w:hideMark/>
          </w:tcPr>
          <w:p w14:paraId="794A9393" w14:textId="77777777" w:rsidR="008D4745" w:rsidRPr="004E5403" w:rsidRDefault="008D4745" w:rsidP="00A710E7">
            <w:pPr>
              <w:spacing w:beforeLines="0" w:before="100" w:beforeAutospacing="1" w:afterLines="0" w:after="100" w:afterAutospacing="1" w:line="360" w:lineRule="auto"/>
              <w:jc w:val="both"/>
            </w:pPr>
            <w:r w:rsidRPr="004E5403">
              <w:t xml:space="preserve">14.40 </w:t>
            </w:r>
          </w:p>
        </w:tc>
        <w:tc>
          <w:tcPr>
            <w:tcW w:w="992" w:type="dxa"/>
            <w:noWrap/>
            <w:hideMark/>
          </w:tcPr>
          <w:p w14:paraId="3D0C72BA" w14:textId="77777777" w:rsidR="008D4745" w:rsidRPr="004E5403" w:rsidRDefault="008D4745" w:rsidP="00A710E7">
            <w:pPr>
              <w:spacing w:beforeLines="0" w:before="100" w:beforeAutospacing="1" w:afterLines="0" w:after="100" w:afterAutospacing="1" w:line="360" w:lineRule="auto"/>
              <w:jc w:val="both"/>
            </w:pPr>
            <w:r w:rsidRPr="004E5403">
              <w:t xml:space="preserve">75.30 </w:t>
            </w:r>
          </w:p>
        </w:tc>
        <w:tc>
          <w:tcPr>
            <w:tcW w:w="1276" w:type="dxa"/>
            <w:noWrap/>
            <w:hideMark/>
          </w:tcPr>
          <w:p w14:paraId="219A1B05" w14:textId="77777777" w:rsidR="008D4745" w:rsidRPr="004E5403" w:rsidRDefault="008D4745" w:rsidP="00A710E7">
            <w:pPr>
              <w:spacing w:beforeLines="0" w:before="100" w:beforeAutospacing="1" w:afterLines="0" w:after="100" w:afterAutospacing="1" w:line="360" w:lineRule="auto"/>
              <w:jc w:val="both"/>
            </w:pPr>
            <w:r w:rsidRPr="004E5403">
              <w:t xml:space="preserve">6.30 </w:t>
            </w:r>
          </w:p>
        </w:tc>
        <w:tc>
          <w:tcPr>
            <w:tcW w:w="1260" w:type="dxa"/>
            <w:noWrap/>
            <w:hideMark/>
          </w:tcPr>
          <w:p w14:paraId="300B534D" w14:textId="77777777" w:rsidR="008D4745" w:rsidRPr="004E5403" w:rsidRDefault="008D4745" w:rsidP="00A710E7">
            <w:pPr>
              <w:spacing w:beforeLines="0" w:before="100" w:beforeAutospacing="1" w:afterLines="0" w:after="100" w:afterAutospacing="1" w:line="360" w:lineRule="auto"/>
              <w:jc w:val="both"/>
            </w:pPr>
            <w:r w:rsidRPr="004E5403">
              <w:t xml:space="preserve">41.40 </w:t>
            </w:r>
          </w:p>
        </w:tc>
        <w:tc>
          <w:tcPr>
            <w:tcW w:w="1480" w:type="dxa"/>
            <w:noWrap/>
            <w:hideMark/>
          </w:tcPr>
          <w:p w14:paraId="3D878B90"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1401DDF2"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26AC3D18"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38B093B1" w14:textId="77777777" w:rsidR="008D4745" w:rsidRPr="004E5403" w:rsidRDefault="008D4745" w:rsidP="00A710E7">
            <w:pPr>
              <w:spacing w:beforeLines="0" w:before="100" w:beforeAutospacing="1" w:afterLines="0" w:after="100" w:afterAutospacing="1" w:line="360" w:lineRule="auto"/>
              <w:jc w:val="both"/>
            </w:pPr>
            <w:r w:rsidRPr="004E5403">
              <w:t xml:space="preserve">1.62 </w:t>
            </w:r>
          </w:p>
        </w:tc>
        <w:tc>
          <w:tcPr>
            <w:tcW w:w="1060" w:type="dxa"/>
            <w:noWrap/>
            <w:hideMark/>
          </w:tcPr>
          <w:p w14:paraId="691EBC33" w14:textId="77777777" w:rsidR="008D4745" w:rsidRPr="004E5403" w:rsidRDefault="008D4745" w:rsidP="00A710E7">
            <w:pPr>
              <w:spacing w:beforeLines="0" w:before="100" w:beforeAutospacing="1" w:afterLines="0" w:after="100" w:afterAutospacing="1" w:line="360" w:lineRule="auto"/>
              <w:jc w:val="both"/>
            </w:pPr>
            <w:r w:rsidRPr="004E5403">
              <w:t xml:space="preserve">0.96 </w:t>
            </w:r>
          </w:p>
        </w:tc>
      </w:tr>
      <w:tr w:rsidR="008D4745" w:rsidRPr="004E5403" w14:paraId="7583FFE7" w14:textId="77777777" w:rsidTr="00017B68">
        <w:trPr>
          <w:trHeight w:val="285"/>
          <w:jc w:val="center"/>
        </w:trPr>
        <w:tc>
          <w:tcPr>
            <w:tcW w:w="2410" w:type="dxa"/>
            <w:noWrap/>
            <w:hideMark/>
          </w:tcPr>
          <w:p w14:paraId="7BB81819" w14:textId="77777777" w:rsidR="008D4745" w:rsidRPr="004E5403" w:rsidRDefault="008D4745" w:rsidP="00A710E7">
            <w:pPr>
              <w:spacing w:beforeLines="0" w:before="100" w:beforeAutospacing="1" w:afterLines="0" w:after="100" w:afterAutospacing="1" w:line="360" w:lineRule="auto"/>
              <w:jc w:val="both"/>
            </w:pPr>
            <w:r w:rsidRPr="004E5403">
              <w:t>Dairy</w:t>
            </w:r>
          </w:p>
        </w:tc>
        <w:tc>
          <w:tcPr>
            <w:tcW w:w="1134" w:type="dxa"/>
            <w:noWrap/>
            <w:hideMark/>
          </w:tcPr>
          <w:p w14:paraId="608181B3" w14:textId="77777777" w:rsidR="008D4745" w:rsidRPr="004E5403" w:rsidRDefault="008D4745" w:rsidP="00A710E7">
            <w:pPr>
              <w:spacing w:beforeLines="0" w:before="100" w:beforeAutospacing="1" w:afterLines="0" w:after="100" w:afterAutospacing="1" w:line="360" w:lineRule="auto"/>
              <w:jc w:val="both"/>
            </w:pPr>
            <w:r w:rsidRPr="004E5403">
              <w:t xml:space="preserve">4.50 </w:t>
            </w:r>
          </w:p>
        </w:tc>
        <w:tc>
          <w:tcPr>
            <w:tcW w:w="992" w:type="dxa"/>
            <w:noWrap/>
            <w:hideMark/>
          </w:tcPr>
          <w:p w14:paraId="63598B5D" w14:textId="77777777" w:rsidR="008D4745" w:rsidRPr="004E5403" w:rsidRDefault="008D4745" w:rsidP="00A710E7">
            <w:pPr>
              <w:spacing w:beforeLines="0" w:before="100" w:beforeAutospacing="1" w:afterLines="0" w:after="100" w:afterAutospacing="1" w:line="360" w:lineRule="auto"/>
              <w:jc w:val="both"/>
            </w:pPr>
            <w:r w:rsidRPr="004E5403">
              <w:t xml:space="preserve">80.70 </w:t>
            </w:r>
          </w:p>
        </w:tc>
        <w:tc>
          <w:tcPr>
            <w:tcW w:w="1276" w:type="dxa"/>
            <w:noWrap/>
            <w:hideMark/>
          </w:tcPr>
          <w:p w14:paraId="7D4458BB" w14:textId="77777777" w:rsidR="008D4745" w:rsidRPr="004E5403" w:rsidRDefault="008D4745" w:rsidP="00A710E7">
            <w:pPr>
              <w:spacing w:beforeLines="0" w:before="100" w:beforeAutospacing="1" w:afterLines="0" w:after="100" w:afterAutospacing="1" w:line="360" w:lineRule="auto"/>
              <w:jc w:val="both"/>
            </w:pPr>
            <w:r w:rsidRPr="004E5403">
              <w:t xml:space="preserve">14.80 </w:t>
            </w:r>
          </w:p>
        </w:tc>
        <w:tc>
          <w:tcPr>
            <w:tcW w:w="1260" w:type="dxa"/>
            <w:noWrap/>
            <w:hideMark/>
          </w:tcPr>
          <w:p w14:paraId="420CF7FE" w14:textId="77777777" w:rsidR="008D4745" w:rsidRPr="004E5403" w:rsidRDefault="004C37BF" w:rsidP="00A710E7">
            <w:pPr>
              <w:spacing w:beforeLines="0" w:before="100" w:beforeAutospacing="1" w:afterLines="0" w:after="100" w:afterAutospacing="1" w:line="360" w:lineRule="auto"/>
              <w:jc w:val="both"/>
            </w:pPr>
            <w:hyperlink r:id="rId15" w:anchor="tblfn8" w:history="1">
              <w:r w:rsidR="008D4745" w:rsidRPr="004E5403">
                <w:t xml:space="preserve">46.52 </w:t>
              </w:r>
            </w:hyperlink>
          </w:p>
        </w:tc>
        <w:tc>
          <w:tcPr>
            <w:tcW w:w="1480" w:type="dxa"/>
            <w:noWrap/>
            <w:hideMark/>
          </w:tcPr>
          <w:p w14:paraId="0692A112" w14:textId="77777777" w:rsidR="008D4745" w:rsidRPr="004E5403" w:rsidRDefault="004C37BF" w:rsidP="00A710E7">
            <w:pPr>
              <w:spacing w:beforeLines="0" w:before="100" w:beforeAutospacing="1" w:afterLines="0" w:after="100" w:afterAutospacing="1" w:line="360" w:lineRule="auto"/>
              <w:jc w:val="both"/>
            </w:pPr>
            <w:hyperlink r:id="rId16" w:anchor="tblfn5" w:history="1">
              <w:r w:rsidR="008D4745" w:rsidRPr="004E5403">
                <w:t xml:space="preserve">17.62 </w:t>
              </w:r>
            </w:hyperlink>
          </w:p>
        </w:tc>
        <w:tc>
          <w:tcPr>
            <w:tcW w:w="2400" w:type="dxa"/>
            <w:noWrap/>
            <w:hideMark/>
          </w:tcPr>
          <w:p w14:paraId="4239E231" w14:textId="77777777" w:rsidR="008D4745" w:rsidRPr="004E5403" w:rsidRDefault="008D4745" w:rsidP="00A710E7">
            <w:pPr>
              <w:spacing w:beforeLines="0" w:before="100" w:beforeAutospacing="1" w:afterLines="0" w:after="100" w:afterAutospacing="1" w:line="360" w:lineRule="auto"/>
              <w:jc w:val="both"/>
            </w:pPr>
            <w:r w:rsidRPr="004E5403">
              <w:t xml:space="preserve">1.32 </w:t>
            </w:r>
          </w:p>
        </w:tc>
        <w:tc>
          <w:tcPr>
            <w:tcW w:w="680" w:type="dxa"/>
            <w:noWrap/>
            <w:hideMark/>
          </w:tcPr>
          <w:p w14:paraId="41A7438C" w14:textId="77777777" w:rsidR="008D4745" w:rsidRPr="004E5403" w:rsidRDefault="008D4745" w:rsidP="00A710E7">
            <w:pPr>
              <w:spacing w:beforeLines="0" w:before="100" w:beforeAutospacing="1" w:afterLines="0" w:after="100" w:afterAutospacing="1" w:line="360" w:lineRule="auto"/>
              <w:jc w:val="both"/>
            </w:pPr>
            <w:r w:rsidRPr="004E5403">
              <w:t xml:space="preserve">8.30 </w:t>
            </w:r>
          </w:p>
        </w:tc>
        <w:tc>
          <w:tcPr>
            <w:tcW w:w="1040" w:type="dxa"/>
            <w:noWrap/>
            <w:hideMark/>
          </w:tcPr>
          <w:p w14:paraId="48D73238" w14:textId="77777777" w:rsidR="008D4745" w:rsidRPr="004E5403" w:rsidRDefault="008D4745" w:rsidP="00A710E7">
            <w:pPr>
              <w:spacing w:beforeLines="0" w:before="100" w:beforeAutospacing="1" w:afterLines="0" w:after="100" w:afterAutospacing="1" w:line="360" w:lineRule="auto"/>
              <w:jc w:val="both"/>
            </w:pPr>
            <w:r w:rsidRPr="004E5403">
              <w:t xml:space="preserve">1.42 </w:t>
            </w:r>
          </w:p>
        </w:tc>
        <w:tc>
          <w:tcPr>
            <w:tcW w:w="1060" w:type="dxa"/>
            <w:noWrap/>
            <w:hideMark/>
          </w:tcPr>
          <w:p w14:paraId="02AE5874" w14:textId="77777777" w:rsidR="008D4745" w:rsidRPr="004E5403" w:rsidRDefault="008D4745" w:rsidP="00A710E7">
            <w:pPr>
              <w:spacing w:beforeLines="0" w:before="100" w:beforeAutospacing="1" w:afterLines="0" w:after="100" w:afterAutospacing="1" w:line="360" w:lineRule="auto"/>
              <w:jc w:val="both"/>
            </w:pPr>
            <w:r w:rsidRPr="004E5403">
              <w:t xml:space="preserve">0.54 </w:t>
            </w:r>
          </w:p>
        </w:tc>
      </w:tr>
      <w:tr w:rsidR="008D4745" w:rsidRPr="004E5403" w14:paraId="2BAB697F" w14:textId="77777777" w:rsidTr="00017B68">
        <w:trPr>
          <w:trHeight w:val="285"/>
          <w:jc w:val="center"/>
        </w:trPr>
        <w:tc>
          <w:tcPr>
            <w:tcW w:w="2410" w:type="dxa"/>
            <w:noWrap/>
            <w:hideMark/>
          </w:tcPr>
          <w:p w14:paraId="63FD2FBD" w14:textId="1EBAC51B" w:rsidR="008D4745" w:rsidRPr="004E5403" w:rsidRDefault="008D4745" w:rsidP="00A710E7">
            <w:pPr>
              <w:spacing w:beforeLines="0" w:before="100" w:beforeAutospacing="1" w:afterLines="0" w:after="100" w:afterAutospacing="1" w:line="360" w:lineRule="auto"/>
              <w:jc w:val="both"/>
            </w:pPr>
            <w:r w:rsidRPr="004E5403">
              <w:t>Paved</w:t>
            </w:r>
            <w:r w:rsidR="00137106" w:rsidRPr="004E5403">
              <w:t>-feedlot</w:t>
            </w:r>
          </w:p>
        </w:tc>
        <w:tc>
          <w:tcPr>
            <w:tcW w:w="1134" w:type="dxa"/>
            <w:noWrap/>
            <w:hideMark/>
          </w:tcPr>
          <w:p w14:paraId="031D48F2" w14:textId="77777777" w:rsidR="008D4745" w:rsidRPr="004E5403" w:rsidRDefault="008D4745" w:rsidP="00A710E7">
            <w:pPr>
              <w:spacing w:beforeLines="0" w:before="100" w:beforeAutospacing="1" w:afterLines="0" w:after="100" w:afterAutospacing="1" w:line="360" w:lineRule="auto"/>
              <w:jc w:val="both"/>
            </w:pPr>
            <w:r w:rsidRPr="004E5403">
              <w:t xml:space="preserve">7.90 </w:t>
            </w:r>
          </w:p>
        </w:tc>
        <w:tc>
          <w:tcPr>
            <w:tcW w:w="992" w:type="dxa"/>
            <w:noWrap/>
            <w:hideMark/>
          </w:tcPr>
          <w:p w14:paraId="158412E1" w14:textId="77777777" w:rsidR="008D4745" w:rsidRPr="004E5403" w:rsidRDefault="008D4745" w:rsidP="00A710E7">
            <w:pPr>
              <w:spacing w:beforeLines="0" w:before="100" w:beforeAutospacing="1" w:afterLines="0" w:after="100" w:afterAutospacing="1" w:line="360" w:lineRule="auto"/>
              <w:jc w:val="both"/>
            </w:pPr>
            <w:r w:rsidRPr="004E5403">
              <w:t xml:space="preserve">76.70 </w:t>
            </w:r>
          </w:p>
        </w:tc>
        <w:tc>
          <w:tcPr>
            <w:tcW w:w="1276" w:type="dxa"/>
            <w:noWrap/>
            <w:hideMark/>
          </w:tcPr>
          <w:p w14:paraId="06D5069B" w14:textId="77777777" w:rsidR="008D4745" w:rsidRPr="004E5403" w:rsidRDefault="008D4745" w:rsidP="00A710E7">
            <w:pPr>
              <w:spacing w:beforeLines="0" w:before="100" w:beforeAutospacing="1" w:afterLines="0" w:after="100" w:afterAutospacing="1" w:line="360" w:lineRule="auto"/>
              <w:jc w:val="both"/>
            </w:pPr>
            <w:r w:rsidRPr="004E5403">
              <w:t xml:space="preserve">15.40 </w:t>
            </w:r>
          </w:p>
        </w:tc>
        <w:tc>
          <w:tcPr>
            <w:tcW w:w="1260" w:type="dxa"/>
            <w:noWrap/>
            <w:hideMark/>
          </w:tcPr>
          <w:p w14:paraId="356B09A7" w14:textId="77777777" w:rsidR="008D4745" w:rsidRPr="004E5403" w:rsidRDefault="008D4745" w:rsidP="00A710E7">
            <w:pPr>
              <w:spacing w:beforeLines="0" w:before="100" w:beforeAutospacing="1" w:afterLines="0" w:after="100" w:afterAutospacing="1" w:line="360" w:lineRule="auto"/>
              <w:jc w:val="both"/>
            </w:pPr>
            <w:r w:rsidRPr="004E5403">
              <w:t xml:space="preserve">45.05 </w:t>
            </w:r>
          </w:p>
        </w:tc>
        <w:tc>
          <w:tcPr>
            <w:tcW w:w="1480" w:type="dxa"/>
            <w:noWrap/>
            <w:hideMark/>
          </w:tcPr>
          <w:p w14:paraId="665E1EFC" w14:textId="77777777" w:rsidR="008D4745" w:rsidRPr="004E5403" w:rsidRDefault="008D4745" w:rsidP="00A710E7">
            <w:pPr>
              <w:spacing w:beforeLines="0" w:before="100" w:beforeAutospacing="1" w:afterLines="0" w:after="100" w:afterAutospacing="1" w:line="360" w:lineRule="auto"/>
              <w:jc w:val="both"/>
            </w:pPr>
            <w:r w:rsidRPr="004E5403">
              <w:t xml:space="preserve">17.66 </w:t>
            </w:r>
          </w:p>
        </w:tc>
        <w:tc>
          <w:tcPr>
            <w:tcW w:w="2400" w:type="dxa"/>
            <w:noWrap/>
            <w:hideMark/>
          </w:tcPr>
          <w:p w14:paraId="43D7A926" w14:textId="77777777" w:rsidR="008D4745" w:rsidRPr="004E5403" w:rsidRDefault="008D4745" w:rsidP="00A710E7">
            <w:pPr>
              <w:spacing w:beforeLines="0" w:before="100" w:beforeAutospacing="1" w:afterLines="0" w:after="100" w:afterAutospacing="1" w:line="360" w:lineRule="auto"/>
              <w:jc w:val="both"/>
            </w:pPr>
            <w:r w:rsidRPr="004E5403">
              <w:t xml:space="preserve">1.02 </w:t>
            </w:r>
          </w:p>
        </w:tc>
        <w:tc>
          <w:tcPr>
            <w:tcW w:w="680" w:type="dxa"/>
            <w:noWrap/>
            <w:hideMark/>
          </w:tcPr>
          <w:p w14:paraId="4380FD75" w14:textId="77777777" w:rsidR="008D4745" w:rsidRPr="004E5403" w:rsidRDefault="008D4745" w:rsidP="00A710E7">
            <w:pPr>
              <w:spacing w:beforeLines="0" w:before="100" w:beforeAutospacing="1" w:afterLines="0" w:after="100" w:afterAutospacing="1" w:line="360" w:lineRule="auto"/>
              <w:jc w:val="both"/>
            </w:pPr>
            <w:r w:rsidRPr="004E5403">
              <w:t xml:space="preserve">7.30 </w:t>
            </w:r>
          </w:p>
        </w:tc>
        <w:tc>
          <w:tcPr>
            <w:tcW w:w="1040" w:type="dxa"/>
            <w:noWrap/>
            <w:hideMark/>
          </w:tcPr>
          <w:p w14:paraId="46884580" w14:textId="77777777" w:rsidR="008D4745" w:rsidRPr="004E5403" w:rsidRDefault="008D4745" w:rsidP="00A710E7">
            <w:pPr>
              <w:spacing w:beforeLines="0" w:before="100" w:beforeAutospacing="1" w:afterLines="0" w:after="100" w:afterAutospacing="1" w:line="360" w:lineRule="auto"/>
              <w:jc w:val="both"/>
            </w:pPr>
            <w:r w:rsidRPr="004E5403">
              <w:t xml:space="preserve">1.46 </w:t>
            </w:r>
          </w:p>
        </w:tc>
        <w:tc>
          <w:tcPr>
            <w:tcW w:w="1060" w:type="dxa"/>
            <w:noWrap/>
            <w:hideMark/>
          </w:tcPr>
          <w:p w14:paraId="74DF0ABA" w14:textId="77777777" w:rsidR="008D4745" w:rsidRPr="004E5403" w:rsidRDefault="008D4745" w:rsidP="00A710E7">
            <w:pPr>
              <w:spacing w:beforeLines="0" w:before="100" w:beforeAutospacing="1" w:afterLines="0" w:after="100" w:afterAutospacing="1" w:line="360" w:lineRule="auto"/>
              <w:jc w:val="both"/>
            </w:pPr>
            <w:r w:rsidRPr="004E5403">
              <w:t xml:space="preserve">0.54 </w:t>
            </w:r>
          </w:p>
        </w:tc>
      </w:tr>
      <w:tr w:rsidR="008D4745" w:rsidRPr="004E5403" w14:paraId="01D00F47" w14:textId="77777777" w:rsidTr="00017B68">
        <w:trPr>
          <w:trHeight w:val="285"/>
          <w:jc w:val="center"/>
        </w:trPr>
        <w:tc>
          <w:tcPr>
            <w:tcW w:w="2410" w:type="dxa"/>
            <w:noWrap/>
            <w:hideMark/>
          </w:tcPr>
          <w:p w14:paraId="69FB0493" w14:textId="6CF8A28A" w:rsidR="008D4745" w:rsidRPr="004E5403" w:rsidRDefault="008D4745" w:rsidP="00A710E7">
            <w:pPr>
              <w:spacing w:beforeLines="0" w:before="100" w:beforeAutospacing="1" w:afterLines="0" w:after="100" w:afterAutospacing="1" w:line="360" w:lineRule="auto"/>
              <w:jc w:val="both"/>
            </w:pPr>
            <w:r w:rsidRPr="004E5403">
              <w:t xml:space="preserve">Poultry </w:t>
            </w:r>
            <w:r w:rsidR="00137106" w:rsidRPr="004E5403">
              <w:t>litter</w:t>
            </w:r>
          </w:p>
        </w:tc>
        <w:tc>
          <w:tcPr>
            <w:tcW w:w="1134" w:type="dxa"/>
            <w:noWrap/>
            <w:hideMark/>
          </w:tcPr>
          <w:p w14:paraId="5DEB7AA1" w14:textId="77777777" w:rsidR="008D4745" w:rsidRPr="004E5403" w:rsidRDefault="008D4745" w:rsidP="00A710E7">
            <w:pPr>
              <w:spacing w:beforeLines="0" w:before="100" w:beforeAutospacing="1" w:afterLines="0" w:after="100" w:afterAutospacing="1" w:line="360" w:lineRule="auto"/>
              <w:jc w:val="both"/>
            </w:pPr>
            <w:r w:rsidRPr="004E5403">
              <w:t xml:space="preserve">8.80 </w:t>
            </w:r>
          </w:p>
        </w:tc>
        <w:tc>
          <w:tcPr>
            <w:tcW w:w="992" w:type="dxa"/>
            <w:noWrap/>
            <w:hideMark/>
          </w:tcPr>
          <w:p w14:paraId="2DCC5CAA" w14:textId="77777777" w:rsidR="008D4745" w:rsidRPr="004E5403" w:rsidRDefault="008D4745" w:rsidP="00A710E7">
            <w:pPr>
              <w:spacing w:beforeLines="0" w:before="100" w:beforeAutospacing="1" w:afterLines="0" w:after="100" w:afterAutospacing="1" w:line="360" w:lineRule="auto"/>
              <w:jc w:val="both"/>
            </w:pPr>
            <w:r w:rsidRPr="004E5403">
              <w:t xml:space="preserve">74.30 </w:t>
            </w:r>
          </w:p>
        </w:tc>
        <w:tc>
          <w:tcPr>
            <w:tcW w:w="1276" w:type="dxa"/>
            <w:noWrap/>
            <w:hideMark/>
          </w:tcPr>
          <w:p w14:paraId="140BA7FF" w14:textId="77777777" w:rsidR="008D4745" w:rsidRPr="004E5403" w:rsidRDefault="008D4745" w:rsidP="00A710E7">
            <w:pPr>
              <w:spacing w:beforeLines="0" w:before="100" w:beforeAutospacing="1" w:afterLines="0" w:after="100" w:afterAutospacing="1" w:line="360" w:lineRule="auto"/>
              <w:jc w:val="both"/>
            </w:pPr>
            <w:r w:rsidRPr="004E5403">
              <w:t xml:space="preserve">16.90 </w:t>
            </w:r>
          </w:p>
        </w:tc>
        <w:tc>
          <w:tcPr>
            <w:tcW w:w="1260" w:type="dxa"/>
            <w:noWrap/>
            <w:hideMark/>
          </w:tcPr>
          <w:p w14:paraId="1E38AAFE" w14:textId="77777777" w:rsidR="008D4745" w:rsidRPr="004E5403" w:rsidRDefault="008D4745" w:rsidP="00A710E7">
            <w:pPr>
              <w:spacing w:beforeLines="0" w:before="100" w:beforeAutospacing="1" w:afterLines="0" w:after="100" w:afterAutospacing="1" w:line="360" w:lineRule="auto"/>
              <w:jc w:val="both"/>
            </w:pPr>
            <w:r w:rsidRPr="004E5403">
              <w:t xml:space="preserve">42.15 </w:t>
            </w:r>
          </w:p>
        </w:tc>
        <w:tc>
          <w:tcPr>
            <w:tcW w:w="1480" w:type="dxa"/>
            <w:noWrap/>
            <w:hideMark/>
          </w:tcPr>
          <w:p w14:paraId="7F04A571" w14:textId="77777777" w:rsidR="008D4745" w:rsidRPr="004E5403" w:rsidRDefault="008D4745" w:rsidP="00A710E7">
            <w:pPr>
              <w:spacing w:beforeLines="0" w:before="100" w:beforeAutospacing="1" w:afterLines="0" w:after="100" w:afterAutospacing="1" w:line="360" w:lineRule="auto"/>
              <w:jc w:val="both"/>
            </w:pPr>
            <w:r w:rsidRPr="004E5403">
              <w:t xml:space="preserve">15.11 </w:t>
            </w:r>
          </w:p>
        </w:tc>
        <w:tc>
          <w:tcPr>
            <w:tcW w:w="2400" w:type="dxa"/>
            <w:noWrap/>
            <w:hideMark/>
          </w:tcPr>
          <w:p w14:paraId="704BD1B7" w14:textId="77777777" w:rsidR="008D4745" w:rsidRPr="004E5403" w:rsidRDefault="008D4745" w:rsidP="00A710E7">
            <w:pPr>
              <w:spacing w:beforeLines="0" w:before="100" w:beforeAutospacing="1" w:afterLines="0" w:after="100" w:afterAutospacing="1" w:line="360" w:lineRule="auto"/>
              <w:jc w:val="both"/>
            </w:pPr>
            <w:r w:rsidRPr="004E5403">
              <w:t xml:space="preserve">0.57 </w:t>
            </w:r>
          </w:p>
        </w:tc>
        <w:tc>
          <w:tcPr>
            <w:tcW w:w="680" w:type="dxa"/>
            <w:noWrap/>
            <w:hideMark/>
          </w:tcPr>
          <w:p w14:paraId="27B94873" w14:textId="77777777" w:rsidR="008D4745" w:rsidRPr="004E5403" w:rsidRDefault="008D4745" w:rsidP="00A710E7">
            <w:pPr>
              <w:spacing w:beforeLines="0" w:before="100" w:beforeAutospacing="1" w:afterLines="0" w:after="100" w:afterAutospacing="1" w:line="360" w:lineRule="auto"/>
              <w:jc w:val="both"/>
            </w:pPr>
            <w:r w:rsidRPr="004E5403">
              <w:t xml:space="preserve">8.20 </w:t>
            </w:r>
          </w:p>
        </w:tc>
        <w:tc>
          <w:tcPr>
            <w:tcW w:w="1040" w:type="dxa"/>
            <w:noWrap/>
            <w:hideMark/>
          </w:tcPr>
          <w:p w14:paraId="0A1D3E12" w14:textId="77777777" w:rsidR="008D4745" w:rsidRPr="004E5403" w:rsidRDefault="008D4745" w:rsidP="00A710E7">
            <w:pPr>
              <w:spacing w:beforeLines="0" w:before="100" w:beforeAutospacing="1" w:afterLines="0" w:after="100" w:afterAutospacing="1" w:line="360" w:lineRule="auto"/>
              <w:jc w:val="both"/>
            </w:pPr>
            <w:r w:rsidRPr="004E5403">
              <w:t xml:space="preserve">1.49 </w:t>
            </w:r>
          </w:p>
        </w:tc>
        <w:tc>
          <w:tcPr>
            <w:tcW w:w="1060" w:type="dxa"/>
            <w:noWrap/>
            <w:hideMark/>
          </w:tcPr>
          <w:p w14:paraId="1EE2E74C" w14:textId="77777777" w:rsidR="008D4745" w:rsidRPr="004E5403" w:rsidRDefault="008D4745" w:rsidP="00A710E7">
            <w:pPr>
              <w:spacing w:beforeLines="0" w:before="100" w:beforeAutospacing="1" w:afterLines="0" w:after="100" w:afterAutospacing="1" w:line="360" w:lineRule="auto"/>
              <w:jc w:val="both"/>
            </w:pPr>
            <w:r w:rsidRPr="004E5403">
              <w:t xml:space="preserve">0.62 </w:t>
            </w:r>
          </w:p>
        </w:tc>
      </w:tr>
      <w:tr w:rsidR="008D4745" w:rsidRPr="004E5403" w14:paraId="7998DE4D" w14:textId="77777777" w:rsidTr="00017B68">
        <w:trPr>
          <w:trHeight w:val="285"/>
          <w:jc w:val="center"/>
        </w:trPr>
        <w:tc>
          <w:tcPr>
            <w:tcW w:w="2410" w:type="dxa"/>
            <w:noWrap/>
            <w:hideMark/>
          </w:tcPr>
          <w:p w14:paraId="25E6C0E8" w14:textId="72EF9D81" w:rsidR="008D4745" w:rsidRPr="004E5403" w:rsidRDefault="008D4745" w:rsidP="00A710E7">
            <w:pPr>
              <w:spacing w:beforeLines="0" w:before="100" w:beforeAutospacing="1" w:afterLines="0" w:after="100" w:afterAutospacing="1" w:line="360" w:lineRule="auto"/>
              <w:jc w:val="both"/>
            </w:pPr>
            <w:r w:rsidRPr="004E5403">
              <w:t xml:space="preserve">Swine </w:t>
            </w:r>
            <w:r w:rsidR="00137106" w:rsidRPr="004E5403">
              <w:t>solids</w:t>
            </w:r>
          </w:p>
        </w:tc>
        <w:tc>
          <w:tcPr>
            <w:tcW w:w="1134" w:type="dxa"/>
            <w:noWrap/>
            <w:hideMark/>
          </w:tcPr>
          <w:p w14:paraId="20833AE9" w14:textId="77777777" w:rsidR="008D4745" w:rsidRPr="004E5403" w:rsidRDefault="008D4745" w:rsidP="00A710E7">
            <w:pPr>
              <w:spacing w:beforeLines="0" w:before="100" w:beforeAutospacing="1" w:afterLines="0" w:after="100" w:afterAutospacing="1" w:line="360" w:lineRule="auto"/>
              <w:jc w:val="both"/>
            </w:pPr>
            <w:r w:rsidRPr="004E5403">
              <w:t xml:space="preserve">5.60 </w:t>
            </w:r>
          </w:p>
        </w:tc>
        <w:tc>
          <w:tcPr>
            <w:tcW w:w="992" w:type="dxa"/>
            <w:noWrap/>
            <w:hideMark/>
          </w:tcPr>
          <w:p w14:paraId="6577B0B8" w14:textId="77777777" w:rsidR="008D4745" w:rsidRPr="004E5403" w:rsidRDefault="008D4745" w:rsidP="00A710E7">
            <w:pPr>
              <w:spacing w:beforeLines="0" w:before="100" w:beforeAutospacing="1" w:afterLines="0" w:after="100" w:afterAutospacing="1" w:line="360" w:lineRule="auto"/>
              <w:jc w:val="both"/>
            </w:pPr>
            <w:r w:rsidRPr="004E5403">
              <w:t xml:space="preserve">73.60 </w:t>
            </w:r>
          </w:p>
        </w:tc>
        <w:tc>
          <w:tcPr>
            <w:tcW w:w="1276" w:type="dxa"/>
            <w:noWrap/>
            <w:hideMark/>
          </w:tcPr>
          <w:p w14:paraId="3BC365E6" w14:textId="77777777" w:rsidR="008D4745" w:rsidRPr="004E5403" w:rsidRDefault="008D4745" w:rsidP="00A710E7">
            <w:pPr>
              <w:spacing w:beforeLines="0" w:before="100" w:beforeAutospacing="1" w:afterLines="0" w:after="100" w:afterAutospacing="1" w:line="360" w:lineRule="auto"/>
              <w:jc w:val="both"/>
            </w:pPr>
            <w:r w:rsidRPr="004E5403">
              <w:t xml:space="preserve">20.90 </w:t>
            </w:r>
          </w:p>
        </w:tc>
        <w:tc>
          <w:tcPr>
            <w:tcW w:w="1260" w:type="dxa"/>
            <w:noWrap/>
            <w:hideMark/>
          </w:tcPr>
          <w:p w14:paraId="52290757" w14:textId="77777777" w:rsidR="008D4745" w:rsidRPr="004E5403" w:rsidRDefault="008D4745" w:rsidP="00A710E7">
            <w:pPr>
              <w:spacing w:beforeLines="0" w:before="100" w:beforeAutospacing="1" w:afterLines="0" w:after="100" w:afterAutospacing="1" w:line="360" w:lineRule="auto"/>
              <w:jc w:val="both"/>
            </w:pPr>
            <w:r w:rsidRPr="004E5403">
              <w:t xml:space="preserve">47.42 </w:t>
            </w:r>
          </w:p>
        </w:tc>
        <w:tc>
          <w:tcPr>
            <w:tcW w:w="1480" w:type="dxa"/>
            <w:noWrap/>
            <w:hideMark/>
          </w:tcPr>
          <w:p w14:paraId="0B0B65D5" w14:textId="77777777" w:rsidR="008D4745" w:rsidRPr="004E5403" w:rsidRDefault="008D4745" w:rsidP="00A710E7">
            <w:pPr>
              <w:spacing w:beforeLines="0" w:before="100" w:beforeAutospacing="1" w:afterLines="0" w:after="100" w:afterAutospacing="1" w:line="360" w:lineRule="auto"/>
              <w:jc w:val="both"/>
            </w:pPr>
            <w:r w:rsidRPr="004E5403">
              <w:t xml:space="preserve">19.39 </w:t>
            </w:r>
          </w:p>
        </w:tc>
        <w:tc>
          <w:tcPr>
            <w:tcW w:w="2400" w:type="dxa"/>
            <w:noWrap/>
            <w:hideMark/>
          </w:tcPr>
          <w:p w14:paraId="4F4E4BF5" w14:textId="77777777" w:rsidR="008D4745" w:rsidRPr="004E5403" w:rsidRDefault="008D4745" w:rsidP="00A710E7">
            <w:pPr>
              <w:spacing w:beforeLines="0" w:before="100" w:beforeAutospacing="1" w:afterLines="0" w:after="100" w:afterAutospacing="1" w:line="360" w:lineRule="auto"/>
              <w:jc w:val="both"/>
            </w:pPr>
            <w:r w:rsidRPr="004E5403">
              <w:t xml:space="preserve">0.53 </w:t>
            </w:r>
          </w:p>
        </w:tc>
        <w:tc>
          <w:tcPr>
            <w:tcW w:w="680" w:type="dxa"/>
            <w:noWrap/>
            <w:hideMark/>
          </w:tcPr>
          <w:p w14:paraId="09C4DCF6" w14:textId="77777777" w:rsidR="008D4745" w:rsidRPr="004E5403" w:rsidRDefault="008D4745" w:rsidP="00A710E7">
            <w:pPr>
              <w:spacing w:beforeLines="0" w:before="100" w:beforeAutospacing="1" w:afterLines="0" w:after="100" w:afterAutospacing="1" w:line="360" w:lineRule="auto"/>
              <w:jc w:val="both"/>
            </w:pPr>
            <w:r w:rsidRPr="004E5403">
              <w:t xml:space="preserve">7.80 </w:t>
            </w:r>
          </w:p>
        </w:tc>
        <w:tc>
          <w:tcPr>
            <w:tcW w:w="1040" w:type="dxa"/>
            <w:noWrap/>
            <w:hideMark/>
          </w:tcPr>
          <w:p w14:paraId="605D6C82" w14:textId="77777777" w:rsidR="008D4745" w:rsidRPr="004E5403" w:rsidRDefault="008D4745" w:rsidP="00A710E7">
            <w:pPr>
              <w:spacing w:beforeLines="0" w:before="100" w:beforeAutospacing="1" w:afterLines="0" w:after="100" w:afterAutospacing="1" w:line="360" w:lineRule="auto"/>
              <w:jc w:val="both"/>
            </w:pPr>
            <w:r w:rsidRPr="004E5403">
              <w:t xml:space="preserve">1.52 </w:t>
            </w:r>
          </w:p>
        </w:tc>
        <w:tc>
          <w:tcPr>
            <w:tcW w:w="1060" w:type="dxa"/>
            <w:noWrap/>
            <w:hideMark/>
          </w:tcPr>
          <w:p w14:paraId="7B189855" w14:textId="77777777" w:rsidR="008D4745" w:rsidRPr="004E5403" w:rsidRDefault="008D4745" w:rsidP="00A710E7">
            <w:pPr>
              <w:spacing w:beforeLines="0" w:before="100" w:beforeAutospacing="1" w:afterLines="0" w:after="100" w:afterAutospacing="1" w:line="360" w:lineRule="auto"/>
              <w:jc w:val="both"/>
            </w:pPr>
            <w:r w:rsidRPr="004E5403">
              <w:t xml:space="preserve">0.41 </w:t>
            </w:r>
          </w:p>
        </w:tc>
      </w:tr>
      <w:tr w:rsidR="008D4745" w:rsidRPr="004E5403" w14:paraId="405EF937" w14:textId="77777777" w:rsidTr="00017B68">
        <w:trPr>
          <w:trHeight w:val="285"/>
          <w:jc w:val="center"/>
        </w:trPr>
        <w:tc>
          <w:tcPr>
            <w:tcW w:w="2410" w:type="dxa"/>
            <w:noWrap/>
            <w:hideMark/>
          </w:tcPr>
          <w:p w14:paraId="78951FB0" w14:textId="082A3E83" w:rsidR="008D4745" w:rsidRPr="004E5403" w:rsidRDefault="008D4745" w:rsidP="00A710E7">
            <w:pPr>
              <w:spacing w:beforeLines="0" w:before="100" w:beforeAutospacing="1" w:afterLines="0" w:after="100" w:afterAutospacing="1" w:line="360" w:lineRule="auto"/>
              <w:jc w:val="both"/>
            </w:pPr>
            <w:r w:rsidRPr="004E5403">
              <w:t xml:space="preserve">Turkey </w:t>
            </w:r>
            <w:r w:rsidR="00137106" w:rsidRPr="004E5403">
              <w:t>litter</w:t>
            </w:r>
          </w:p>
        </w:tc>
        <w:tc>
          <w:tcPr>
            <w:tcW w:w="1134" w:type="dxa"/>
            <w:noWrap/>
            <w:hideMark/>
          </w:tcPr>
          <w:p w14:paraId="0BED9C8D" w14:textId="77777777" w:rsidR="008D4745" w:rsidRPr="004E5403" w:rsidRDefault="008D4745" w:rsidP="00A710E7">
            <w:pPr>
              <w:spacing w:beforeLines="0" w:before="100" w:beforeAutospacing="1" w:afterLines="0" w:after="100" w:afterAutospacing="1" w:line="360" w:lineRule="auto"/>
              <w:jc w:val="both"/>
            </w:pPr>
            <w:r w:rsidRPr="004E5403">
              <w:t xml:space="preserve">5.70 </w:t>
            </w:r>
          </w:p>
        </w:tc>
        <w:tc>
          <w:tcPr>
            <w:tcW w:w="992" w:type="dxa"/>
            <w:noWrap/>
            <w:hideMark/>
          </w:tcPr>
          <w:p w14:paraId="359B7935" w14:textId="77777777" w:rsidR="008D4745" w:rsidRPr="004E5403" w:rsidRDefault="008D4745" w:rsidP="00A710E7">
            <w:pPr>
              <w:spacing w:beforeLines="0" w:before="100" w:beforeAutospacing="1" w:afterLines="0" w:after="100" w:afterAutospacing="1" w:line="360" w:lineRule="auto"/>
              <w:jc w:val="both"/>
            </w:pPr>
            <w:r w:rsidRPr="004E5403">
              <w:t xml:space="preserve">74.00 </w:t>
            </w:r>
          </w:p>
        </w:tc>
        <w:tc>
          <w:tcPr>
            <w:tcW w:w="1276" w:type="dxa"/>
            <w:noWrap/>
            <w:hideMark/>
          </w:tcPr>
          <w:p w14:paraId="2885B1A2" w14:textId="77777777" w:rsidR="008D4745" w:rsidRPr="004E5403" w:rsidRDefault="008D4745" w:rsidP="00A710E7">
            <w:pPr>
              <w:spacing w:beforeLines="0" w:before="100" w:beforeAutospacing="1" w:afterLines="0" w:after="100" w:afterAutospacing="1" w:line="360" w:lineRule="auto"/>
              <w:jc w:val="both"/>
            </w:pPr>
            <w:r w:rsidRPr="004E5403">
              <w:t xml:space="preserve">20.30 </w:t>
            </w:r>
          </w:p>
        </w:tc>
        <w:tc>
          <w:tcPr>
            <w:tcW w:w="1260" w:type="dxa"/>
            <w:noWrap/>
            <w:hideMark/>
          </w:tcPr>
          <w:p w14:paraId="2BFC635A" w14:textId="77777777" w:rsidR="008D4745" w:rsidRPr="004E5403" w:rsidRDefault="008D4745" w:rsidP="00A710E7">
            <w:pPr>
              <w:spacing w:beforeLines="0" w:before="100" w:beforeAutospacing="1" w:afterLines="0" w:after="100" w:afterAutospacing="1" w:line="360" w:lineRule="auto"/>
              <w:jc w:val="both"/>
            </w:pPr>
            <w:r w:rsidRPr="004E5403">
              <w:t xml:space="preserve">40.45 </w:t>
            </w:r>
          </w:p>
        </w:tc>
        <w:tc>
          <w:tcPr>
            <w:tcW w:w="1480" w:type="dxa"/>
            <w:noWrap/>
            <w:hideMark/>
          </w:tcPr>
          <w:p w14:paraId="0C7C42D3" w14:textId="77777777" w:rsidR="008D4745" w:rsidRPr="004E5403" w:rsidRDefault="008D4745" w:rsidP="00A710E7">
            <w:pPr>
              <w:spacing w:beforeLines="0" w:before="100" w:beforeAutospacing="1" w:afterLines="0" w:after="100" w:afterAutospacing="1" w:line="360" w:lineRule="auto"/>
              <w:jc w:val="both"/>
            </w:pPr>
            <w:r w:rsidRPr="004E5403">
              <w:t xml:space="preserve">15.48 </w:t>
            </w:r>
          </w:p>
        </w:tc>
        <w:tc>
          <w:tcPr>
            <w:tcW w:w="2400" w:type="dxa"/>
            <w:noWrap/>
            <w:hideMark/>
          </w:tcPr>
          <w:p w14:paraId="161C44F0" w14:textId="77777777" w:rsidR="008D4745" w:rsidRPr="004E5403" w:rsidRDefault="008D4745" w:rsidP="00A710E7">
            <w:pPr>
              <w:spacing w:beforeLines="0" w:before="100" w:beforeAutospacing="1" w:afterLines="0" w:after="100" w:afterAutospacing="1" w:line="360" w:lineRule="auto"/>
              <w:jc w:val="both"/>
            </w:pPr>
            <w:r w:rsidRPr="004E5403">
              <w:t xml:space="preserve">1.45 </w:t>
            </w:r>
          </w:p>
        </w:tc>
        <w:tc>
          <w:tcPr>
            <w:tcW w:w="680" w:type="dxa"/>
            <w:noWrap/>
            <w:hideMark/>
          </w:tcPr>
          <w:p w14:paraId="558D6C13" w14:textId="77777777" w:rsidR="008D4745" w:rsidRPr="004E5403" w:rsidRDefault="008D4745" w:rsidP="00A710E7">
            <w:pPr>
              <w:spacing w:beforeLines="0" w:before="100" w:beforeAutospacing="1" w:afterLines="0" w:after="100" w:afterAutospacing="1" w:line="360" w:lineRule="auto"/>
              <w:jc w:val="both"/>
            </w:pPr>
            <w:r w:rsidRPr="004E5403">
              <w:t xml:space="preserve">7.00 </w:t>
            </w:r>
          </w:p>
        </w:tc>
        <w:tc>
          <w:tcPr>
            <w:tcW w:w="1040" w:type="dxa"/>
            <w:noWrap/>
            <w:hideMark/>
          </w:tcPr>
          <w:p w14:paraId="2D77FA48" w14:textId="77777777" w:rsidR="008D4745" w:rsidRPr="004E5403" w:rsidRDefault="008D4745" w:rsidP="00A710E7">
            <w:pPr>
              <w:spacing w:beforeLines="0" w:before="100" w:beforeAutospacing="1" w:afterLines="0" w:after="100" w:afterAutospacing="1" w:line="360" w:lineRule="auto"/>
              <w:jc w:val="both"/>
            </w:pPr>
            <w:r w:rsidRPr="004E5403">
              <w:t xml:space="preserve">1.50 </w:t>
            </w:r>
          </w:p>
        </w:tc>
        <w:tc>
          <w:tcPr>
            <w:tcW w:w="1060" w:type="dxa"/>
            <w:noWrap/>
            <w:hideMark/>
          </w:tcPr>
          <w:p w14:paraId="6EC96CC7" w14:textId="77777777" w:rsidR="008D4745" w:rsidRPr="004E5403" w:rsidRDefault="008D4745" w:rsidP="00A710E7">
            <w:pPr>
              <w:spacing w:beforeLines="0" w:before="100" w:beforeAutospacing="1" w:afterLines="0" w:after="100" w:afterAutospacing="1" w:line="360" w:lineRule="auto"/>
              <w:jc w:val="both"/>
            </w:pPr>
            <w:r w:rsidRPr="004E5403">
              <w:t xml:space="preserve">0.56 </w:t>
            </w:r>
          </w:p>
        </w:tc>
      </w:tr>
      <w:tr w:rsidR="008D4745" w:rsidRPr="004E5403" w14:paraId="3A178B9C" w14:textId="77777777" w:rsidTr="00017B68">
        <w:trPr>
          <w:trHeight w:val="285"/>
          <w:jc w:val="center"/>
        </w:trPr>
        <w:tc>
          <w:tcPr>
            <w:tcW w:w="2410" w:type="dxa"/>
            <w:noWrap/>
            <w:hideMark/>
          </w:tcPr>
          <w:p w14:paraId="168B949D" w14:textId="1F84D405" w:rsidR="008D4745" w:rsidRPr="004E5403" w:rsidRDefault="00137106" w:rsidP="00A710E7">
            <w:pPr>
              <w:spacing w:beforeLines="0" w:before="100" w:beforeAutospacing="1" w:afterLines="0" w:after="100" w:afterAutospacing="1" w:line="360" w:lineRule="auto"/>
              <w:jc w:val="both"/>
            </w:pPr>
            <w:r w:rsidRPr="004E5403">
              <w:t>Date palm waste</w:t>
            </w:r>
          </w:p>
        </w:tc>
        <w:tc>
          <w:tcPr>
            <w:tcW w:w="1134" w:type="dxa"/>
            <w:noWrap/>
            <w:hideMark/>
          </w:tcPr>
          <w:p w14:paraId="03D11884" w14:textId="77777777" w:rsidR="008D4745" w:rsidRPr="004E5403" w:rsidRDefault="008D4745" w:rsidP="00A710E7">
            <w:pPr>
              <w:spacing w:beforeLines="0" w:before="100" w:beforeAutospacing="1" w:afterLines="0" w:after="100" w:afterAutospacing="1" w:line="360" w:lineRule="auto"/>
              <w:jc w:val="both"/>
            </w:pPr>
            <w:r w:rsidRPr="004E5403">
              <w:t xml:space="preserve">22.30 </w:t>
            </w:r>
          </w:p>
        </w:tc>
        <w:tc>
          <w:tcPr>
            <w:tcW w:w="992" w:type="dxa"/>
            <w:noWrap/>
            <w:hideMark/>
          </w:tcPr>
          <w:p w14:paraId="07A62C64" w14:textId="77777777" w:rsidR="008D4745" w:rsidRPr="004E5403" w:rsidRDefault="008D4745" w:rsidP="00A710E7">
            <w:pPr>
              <w:spacing w:beforeLines="0" w:before="100" w:beforeAutospacing="1" w:afterLines="0" w:after="100" w:afterAutospacing="1" w:line="360" w:lineRule="auto"/>
              <w:jc w:val="both"/>
            </w:pPr>
            <w:r w:rsidRPr="004E5403">
              <w:t xml:space="preserve">70.59 </w:t>
            </w:r>
          </w:p>
        </w:tc>
        <w:tc>
          <w:tcPr>
            <w:tcW w:w="1276" w:type="dxa"/>
            <w:noWrap/>
            <w:hideMark/>
          </w:tcPr>
          <w:p w14:paraId="0D01A0CB" w14:textId="77777777" w:rsidR="008D4745" w:rsidRPr="004E5403" w:rsidRDefault="008D4745" w:rsidP="00A710E7">
            <w:pPr>
              <w:spacing w:beforeLines="0" w:before="100" w:beforeAutospacing="1" w:afterLines="0" w:after="100" w:afterAutospacing="1" w:line="360" w:lineRule="auto"/>
              <w:jc w:val="both"/>
            </w:pPr>
            <w:r w:rsidRPr="004E5403">
              <w:t xml:space="preserve">7.11 </w:t>
            </w:r>
          </w:p>
        </w:tc>
        <w:tc>
          <w:tcPr>
            <w:tcW w:w="1260" w:type="dxa"/>
            <w:noWrap/>
            <w:hideMark/>
          </w:tcPr>
          <w:p w14:paraId="12824286" w14:textId="77777777" w:rsidR="008D4745" w:rsidRPr="004E5403" w:rsidRDefault="008D4745" w:rsidP="00A710E7">
            <w:pPr>
              <w:spacing w:beforeLines="0" w:before="100" w:beforeAutospacing="1" w:afterLines="0" w:after="100" w:afterAutospacing="1" w:line="360" w:lineRule="auto"/>
              <w:jc w:val="both"/>
            </w:pPr>
            <w:r w:rsidRPr="004E5403">
              <w:t xml:space="preserve">43.19 </w:t>
            </w:r>
          </w:p>
        </w:tc>
        <w:tc>
          <w:tcPr>
            <w:tcW w:w="1480" w:type="dxa"/>
            <w:noWrap/>
            <w:hideMark/>
          </w:tcPr>
          <w:p w14:paraId="2A3EB9B1"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436678D1"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4D35C8A2"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235EDF79" w14:textId="77777777" w:rsidR="008D4745" w:rsidRPr="004E5403" w:rsidRDefault="008D4745" w:rsidP="00A710E7">
            <w:pPr>
              <w:spacing w:beforeLines="0" w:before="100" w:beforeAutospacing="1" w:afterLines="0" w:after="100" w:afterAutospacing="1" w:line="360" w:lineRule="auto"/>
              <w:jc w:val="both"/>
            </w:pPr>
            <w:r w:rsidRPr="004E5403">
              <w:t xml:space="preserve">1.61 </w:t>
            </w:r>
          </w:p>
        </w:tc>
        <w:tc>
          <w:tcPr>
            <w:tcW w:w="1060" w:type="dxa"/>
            <w:noWrap/>
            <w:hideMark/>
          </w:tcPr>
          <w:p w14:paraId="09AFD8A9" w14:textId="77777777" w:rsidR="008D4745" w:rsidRPr="004E5403" w:rsidRDefault="008D4745" w:rsidP="00A710E7">
            <w:pPr>
              <w:spacing w:beforeLines="0" w:before="100" w:beforeAutospacing="1" w:afterLines="0" w:after="100" w:afterAutospacing="1" w:line="360" w:lineRule="auto"/>
              <w:jc w:val="both"/>
            </w:pPr>
            <w:r w:rsidRPr="004E5403">
              <w:t xml:space="preserve">0.68 </w:t>
            </w:r>
          </w:p>
        </w:tc>
      </w:tr>
      <w:tr w:rsidR="008D4745" w:rsidRPr="004E5403" w14:paraId="678D4684" w14:textId="77777777" w:rsidTr="00017B68">
        <w:trPr>
          <w:trHeight w:val="285"/>
          <w:jc w:val="center"/>
        </w:trPr>
        <w:tc>
          <w:tcPr>
            <w:tcW w:w="2410" w:type="dxa"/>
            <w:noWrap/>
            <w:hideMark/>
          </w:tcPr>
          <w:p w14:paraId="3453ACB3" w14:textId="6BF1F1DC" w:rsidR="008D4745" w:rsidRPr="004E5403" w:rsidRDefault="00137106" w:rsidP="00A710E7">
            <w:pPr>
              <w:spacing w:beforeLines="0" w:before="100" w:beforeAutospacing="1" w:afterLines="0" w:after="100" w:afterAutospacing="1" w:line="360" w:lineRule="auto"/>
              <w:jc w:val="both"/>
            </w:pPr>
            <w:r w:rsidRPr="004E5403">
              <w:t>Sewage sludge</w:t>
            </w:r>
          </w:p>
        </w:tc>
        <w:tc>
          <w:tcPr>
            <w:tcW w:w="1134" w:type="dxa"/>
            <w:noWrap/>
            <w:hideMark/>
          </w:tcPr>
          <w:p w14:paraId="09151E61" w14:textId="77777777" w:rsidR="008D4745" w:rsidRPr="004E5403" w:rsidRDefault="008D4745" w:rsidP="00A710E7">
            <w:pPr>
              <w:spacing w:beforeLines="0" w:before="100" w:beforeAutospacing="1" w:afterLines="0" w:after="100" w:afterAutospacing="1" w:line="360" w:lineRule="auto"/>
              <w:jc w:val="both"/>
            </w:pPr>
            <w:r w:rsidRPr="004E5403">
              <w:t xml:space="preserve">4.60 </w:t>
            </w:r>
          </w:p>
        </w:tc>
        <w:tc>
          <w:tcPr>
            <w:tcW w:w="992" w:type="dxa"/>
            <w:noWrap/>
            <w:hideMark/>
          </w:tcPr>
          <w:p w14:paraId="0A3B306E" w14:textId="77777777" w:rsidR="008D4745" w:rsidRPr="004E5403" w:rsidRDefault="008D4745" w:rsidP="00A710E7">
            <w:pPr>
              <w:spacing w:beforeLines="0" w:before="100" w:beforeAutospacing="1" w:afterLines="0" w:after="100" w:afterAutospacing="1" w:line="360" w:lineRule="auto"/>
              <w:jc w:val="both"/>
            </w:pPr>
            <w:r w:rsidRPr="004E5403">
              <w:t xml:space="preserve">39.70 </w:t>
            </w:r>
          </w:p>
        </w:tc>
        <w:tc>
          <w:tcPr>
            <w:tcW w:w="1276" w:type="dxa"/>
            <w:noWrap/>
            <w:hideMark/>
          </w:tcPr>
          <w:p w14:paraId="1BBDA07D" w14:textId="77777777" w:rsidR="008D4745" w:rsidRPr="004E5403" w:rsidRDefault="008D4745" w:rsidP="00A710E7">
            <w:pPr>
              <w:spacing w:beforeLines="0" w:before="100" w:beforeAutospacing="1" w:afterLines="0" w:after="100" w:afterAutospacing="1" w:line="360" w:lineRule="auto"/>
              <w:jc w:val="both"/>
            </w:pPr>
            <w:r w:rsidRPr="004E5403">
              <w:t xml:space="preserve">55.70 </w:t>
            </w:r>
          </w:p>
        </w:tc>
        <w:tc>
          <w:tcPr>
            <w:tcW w:w="1260" w:type="dxa"/>
            <w:noWrap/>
            <w:hideMark/>
          </w:tcPr>
          <w:p w14:paraId="54C29B8C" w14:textId="77777777" w:rsidR="008D4745" w:rsidRPr="004E5403" w:rsidRDefault="008D4745" w:rsidP="00A710E7">
            <w:pPr>
              <w:spacing w:beforeLines="0" w:before="100" w:beforeAutospacing="1" w:afterLines="0" w:after="100" w:afterAutospacing="1" w:line="360" w:lineRule="auto"/>
              <w:jc w:val="both"/>
            </w:pPr>
          </w:p>
        </w:tc>
        <w:tc>
          <w:tcPr>
            <w:tcW w:w="1480" w:type="dxa"/>
            <w:noWrap/>
            <w:hideMark/>
          </w:tcPr>
          <w:p w14:paraId="48D63648"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5CED3BA0" w14:textId="77777777" w:rsidR="008D4745" w:rsidRPr="004E5403" w:rsidRDefault="008D4745" w:rsidP="00A710E7">
            <w:pPr>
              <w:spacing w:beforeLines="0" w:before="100" w:beforeAutospacing="1" w:afterLines="0" w:after="100" w:afterAutospacing="1" w:line="360" w:lineRule="auto"/>
              <w:jc w:val="both"/>
            </w:pPr>
            <w:r w:rsidRPr="004E5403">
              <w:t xml:space="preserve">11.85 </w:t>
            </w:r>
          </w:p>
        </w:tc>
        <w:tc>
          <w:tcPr>
            <w:tcW w:w="680" w:type="dxa"/>
            <w:noWrap/>
            <w:hideMark/>
          </w:tcPr>
          <w:p w14:paraId="1415504E" w14:textId="77777777" w:rsidR="008D4745" w:rsidRPr="004E5403" w:rsidRDefault="008D4745" w:rsidP="00A710E7">
            <w:pPr>
              <w:spacing w:beforeLines="0" w:before="100" w:beforeAutospacing="1" w:afterLines="0" w:after="100" w:afterAutospacing="1" w:line="360" w:lineRule="auto"/>
              <w:jc w:val="both"/>
            </w:pPr>
            <w:r w:rsidRPr="004E5403">
              <w:t xml:space="preserve">5.67 </w:t>
            </w:r>
          </w:p>
        </w:tc>
        <w:tc>
          <w:tcPr>
            <w:tcW w:w="1040" w:type="dxa"/>
            <w:noWrap/>
            <w:hideMark/>
          </w:tcPr>
          <w:p w14:paraId="10B67863" w14:textId="77777777" w:rsidR="008D4745" w:rsidRPr="004E5403" w:rsidRDefault="008D4745" w:rsidP="00A710E7">
            <w:pPr>
              <w:spacing w:beforeLines="0" w:before="100" w:beforeAutospacing="1" w:afterLines="0" w:after="100" w:afterAutospacing="1" w:line="360" w:lineRule="auto"/>
              <w:jc w:val="both"/>
            </w:pPr>
          </w:p>
        </w:tc>
        <w:tc>
          <w:tcPr>
            <w:tcW w:w="1060" w:type="dxa"/>
            <w:noWrap/>
            <w:hideMark/>
          </w:tcPr>
          <w:p w14:paraId="43351C58" w14:textId="77777777" w:rsidR="008D4745" w:rsidRPr="004E5403" w:rsidRDefault="008D4745" w:rsidP="00A710E7">
            <w:pPr>
              <w:spacing w:beforeLines="0" w:before="100" w:beforeAutospacing="1" w:afterLines="0" w:after="100" w:afterAutospacing="1" w:line="360" w:lineRule="auto"/>
              <w:jc w:val="both"/>
            </w:pPr>
            <w:r w:rsidRPr="004E5403">
              <w:t xml:space="preserve">0.56 </w:t>
            </w:r>
          </w:p>
        </w:tc>
      </w:tr>
      <w:tr w:rsidR="008D4745" w:rsidRPr="004E5403" w14:paraId="67749D04" w14:textId="77777777" w:rsidTr="00017B68">
        <w:trPr>
          <w:trHeight w:val="285"/>
          <w:jc w:val="center"/>
        </w:trPr>
        <w:tc>
          <w:tcPr>
            <w:tcW w:w="2410" w:type="dxa"/>
            <w:noWrap/>
            <w:hideMark/>
          </w:tcPr>
          <w:p w14:paraId="31D71B08" w14:textId="7C836DDA" w:rsidR="008D4745" w:rsidRPr="004E5403" w:rsidRDefault="00137106" w:rsidP="00A710E7">
            <w:pPr>
              <w:spacing w:beforeLines="0" w:before="100" w:beforeAutospacing="1" w:afterLines="0" w:after="100" w:afterAutospacing="1" w:line="360" w:lineRule="auto"/>
              <w:jc w:val="both"/>
            </w:pPr>
            <w:r w:rsidRPr="004E5403">
              <w:t>Sewage sludge</w:t>
            </w:r>
          </w:p>
        </w:tc>
        <w:tc>
          <w:tcPr>
            <w:tcW w:w="1134" w:type="dxa"/>
            <w:noWrap/>
            <w:hideMark/>
          </w:tcPr>
          <w:p w14:paraId="2434DD05" w14:textId="77777777" w:rsidR="008D4745" w:rsidRPr="004E5403" w:rsidRDefault="008D4745" w:rsidP="00A710E7">
            <w:pPr>
              <w:spacing w:beforeLines="0" w:before="100" w:beforeAutospacing="1" w:afterLines="0" w:after="100" w:afterAutospacing="1" w:line="360" w:lineRule="auto"/>
              <w:jc w:val="both"/>
            </w:pPr>
            <w:r w:rsidRPr="004E5403">
              <w:t xml:space="preserve">8.20 </w:t>
            </w:r>
          </w:p>
        </w:tc>
        <w:tc>
          <w:tcPr>
            <w:tcW w:w="992" w:type="dxa"/>
            <w:noWrap/>
            <w:hideMark/>
          </w:tcPr>
          <w:p w14:paraId="1B0FDDDD" w14:textId="77777777" w:rsidR="008D4745" w:rsidRPr="004E5403" w:rsidRDefault="008D4745" w:rsidP="00A710E7">
            <w:pPr>
              <w:spacing w:beforeLines="0" w:before="100" w:beforeAutospacing="1" w:afterLines="0" w:after="100" w:afterAutospacing="1" w:line="360" w:lineRule="auto"/>
              <w:jc w:val="both"/>
            </w:pPr>
            <w:r w:rsidRPr="004E5403">
              <w:t xml:space="preserve">65.30 </w:t>
            </w:r>
          </w:p>
        </w:tc>
        <w:tc>
          <w:tcPr>
            <w:tcW w:w="1276" w:type="dxa"/>
            <w:noWrap/>
            <w:hideMark/>
          </w:tcPr>
          <w:p w14:paraId="4ABF20FB" w14:textId="77777777" w:rsidR="008D4745" w:rsidRPr="004E5403" w:rsidRDefault="008D4745" w:rsidP="00A710E7">
            <w:pPr>
              <w:spacing w:beforeLines="0" w:before="100" w:beforeAutospacing="1" w:afterLines="0" w:after="100" w:afterAutospacing="1" w:line="360" w:lineRule="auto"/>
              <w:jc w:val="both"/>
            </w:pPr>
            <w:r w:rsidRPr="004E5403">
              <w:t xml:space="preserve">26.40 </w:t>
            </w:r>
          </w:p>
        </w:tc>
        <w:tc>
          <w:tcPr>
            <w:tcW w:w="1260" w:type="dxa"/>
            <w:noWrap/>
            <w:hideMark/>
          </w:tcPr>
          <w:p w14:paraId="216111C8" w14:textId="77777777" w:rsidR="008D4745" w:rsidRPr="004E5403" w:rsidRDefault="008D4745" w:rsidP="00A710E7">
            <w:pPr>
              <w:spacing w:beforeLines="0" w:before="100" w:beforeAutospacing="1" w:afterLines="0" w:after="100" w:afterAutospacing="1" w:line="360" w:lineRule="auto"/>
              <w:jc w:val="both"/>
            </w:pPr>
            <w:r w:rsidRPr="004E5403">
              <w:t xml:space="preserve">37.50 </w:t>
            </w:r>
          </w:p>
        </w:tc>
        <w:tc>
          <w:tcPr>
            <w:tcW w:w="1480" w:type="dxa"/>
            <w:noWrap/>
            <w:hideMark/>
          </w:tcPr>
          <w:p w14:paraId="23F3DBE8"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5D481A3D"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32237086" w14:textId="77777777" w:rsidR="008D4745" w:rsidRPr="004E5403" w:rsidRDefault="008D4745" w:rsidP="00A710E7">
            <w:pPr>
              <w:spacing w:beforeLines="0" w:before="100" w:beforeAutospacing="1" w:afterLines="0" w:after="100" w:afterAutospacing="1" w:line="360" w:lineRule="auto"/>
              <w:jc w:val="both"/>
            </w:pPr>
            <w:r w:rsidRPr="004E5403">
              <w:t xml:space="preserve">6.00 </w:t>
            </w:r>
          </w:p>
        </w:tc>
        <w:tc>
          <w:tcPr>
            <w:tcW w:w="1040" w:type="dxa"/>
            <w:noWrap/>
            <w:hideMark/>
          </w:tcPr>
          <w:p w14:paraId="14A0A0C5" w14:textId="77777777" w:rsidR="008D4745" w:rsidRPr="004E5403" w:rsidRDefault="008D4745" w:rsidP="00A710E7">
            <w:pPr>
              <w:spacing w:beforeLines="0" w:before="100" w:beforeAutospacing="1" w:afterLines="0" w:after="100" w:afterAutospacing="1" w:line="360" w:lineRule="auto"/>
              <w:jc w:val="both"/>
            </w:pPr>
            <w:r w:rsidRPr="004E5403">
              <w:t xml:space="preserve">1.89 </w:t>
            </w:r>
          </w:p>
        </w:tc>
        <w:tc>
          <w:tcPr>
            <w:tcW w:w="1060" w:type="dxa"/>
            <w:noWrap/>
            <w:hideMark/>
          </w:tcPr>
          <w:p w14:paraId="7144621B" w14:textId="77777777" w:rsidR="008D4745" w:rsidRPr="004E5403" w:rsidRDefault="008D4745" w:rsidP="00A710E7">
            <w:pPr>
              <w:spacing w:beforeLines="0" w:before="100" w:beforeAutospacing="1" w:afterLines="0" w:after="100" w:afterAutospacing="1" w:line="360" w:lineRule="auto"/>
              <w:jc w:val="both"/>
            </w:pPr>
          </w:p>
        </w:tc>
      </w:tr>
      <w:tr w:rsidR="008D4745" w:rsidRPr="004E5403" w14:paraId="0B4C6CF8" w14:textId="77777777" w:rsidTr="00017B68">
        <w:trPr>
          <w:trHeight w:val="285"/>
          <w:jc w:val="center"/>
        </w:trPr>
        <w:tc>
          <w:tcPr>
            <w:tcW w:w="2410" w:type="dxa"/>
            <w:noWrap/>
            <w:hideMark/>
          </w:tcPr>
          <w:p w14:paraId="77386177" w14:textId="5E408013" w:rsidR="008D4745" w:rsidRPr="004E5403" w:rsidRDefault="00137106" w:rsidP="00A710E7">
            <w:pPr>
              <w:spacing w:beforeLines="0" w:before="100" w:beforeAutospacing="1" w:afterLines="0" w:after="100" w:afterAutospacing="1" w:line="360" w:lineRule="auto"/>
              <w:jc w:val="both"/>
            </w:pPr>
            <w:r w:rsidRPr="004E5403">
              <w:t>Conocarpus wastes</w:t>
            </w:r>
          </w:p>
        </w:tc>
        <w:tc>
          <w:tcPr>
            <w:tcW w:w="1134" w:type="dxa"/>
            <w:noWrap/>
            <w:hideMark/>
          </w:tcPr>
          <w:p w14:paraId="49000C5D"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21E728A0"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3C0E37A0" w14:textId="77777777" w:rsidR="008D4745" w:rsidRPr="004E5403" w:rsidRDefault="008D4745" w:rsidP="00A710E7">
            <w:pPr>
              <w:spacing w:beforeLines="0" w:before="100" w:beforeAutospacing="1" w:afterLines="0" w:after="100" w:afterAutospacing="1" w:line="360" w:lineRule="auto"/>
              <w:jc w:val="both"/>
            </w:pPr>
            <w:r w:rsidRPr="004E5403">
              <w:t xml:space="preserve">3.18 </w:t>
            </w:r>
          </w:p>
        </w:tc>
        <w:tc>
          <w:tcPr>
            <w:tcW w:w="1260" w:type="dxa"/>
            <w:noWrap/>
            <w:hideMark/>
          </w:tcPr>
          <w:p w14:paraId="0878C321" w14:textId="77777777" w:rsidR="008D4745" w:rsidRPr="004E5403" w:rsidRDefault="008D4745" w:rsidP="00A710E7">
            <w:pPr>
              <w:spacing w:beforeLines="0" w:before="100" w:beforeAutospacing="1" w:afterLines="0" w:after="100" w:afterAutospacing="1" w:line="360" w:lineRule="auto"/>
              <w:jc w:val="both"/>
            </w:pPr>
            <w:r w:rsidRPr="004E5403">
              <w:t xml:space="preserve">44.96 </w:t>
            </w:r>
          </w:p>
        </w:tc>
        <w:tc>
          <w:tcPr>
            <w:tcW w:w="1480" w:type="dxa"/>
            <w:noWrap/>
            <w:hideMark/>
          </w:tcPr>
          <w:p w14:paraId="1BE27FD7"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5B4F0D15"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02B5BE64"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1155BB0D" w14:textId="77777777" w:rsidR="008D4745" w:rsidRPr="004E5403" w:rsidRDefault="008D4745" w:rsidP="00A710E7">
            <w:pPr>
              <w:spacing w:beforeLines="0" w:before="100" w:beforeAutospacing="1" w:afterLines="0" w:after="100" w:afterAutospacing="1" w:line="360" w:lineRule="auto"/>
              <w:jc w:val="both"/>
            </w:pPr>
            <w:r w:rsidRPr="004E5403">
              <w:t xml:space="preserve">1.44 </w:t>
            </w:r>
          </w:p>
        </w:tc>
        <w:tc>
          <w:tcPr>
            <w:tcW w:w="1060" w:type="dxa"/>
            <w:noWrap/>
            <w:hideMark/>
          </w:tcPr>
          <w:p w14:paraId="20F5A876" w14:textId="77777777" w:rsidR="008D4745" w:rsidRPr="004E5403" w:rsidRDefault="008D4745" w:rsidP="00A710E7">
            <w:pPr>
              <w:spacing w:beforeLines="0" w:before="100" w:beforeAutospacing="1" w:afterLines="0" w:after="100" w:afterAutospacing="1" w:line="360" w:lineRule="auto"/>
              <w:jc w:val="both"/>
            </w:pPr>
            <w:r w:rsidRPr="004E5403">
              <w:t xml:space="preserve">0.76 </w:t>
            </w:r>
          </w:p>
        </w:tc>
      </w:tr>
      <w:tr w:rsidR="008D4745" w:rsidRPr="004E5403" w14:paraId="3DAE2718" w14:textId="77777777" w:rsidTr="00017B68">
        <w:trPr>
          <w:trHeight w:val="285"/>
          <w:jc w:val="center"/>
        </w:trPr>
        <w:tc>
          <w:tcPr>
            <w:tcW w:w="2410" w:type="dxa"/>
            <w:noWrap/>
            <w:hideMark/>
          </w:tcPr>
          <w:p w14:paraId="0DFD1F1E" w14:textId="67196A67" w:rsidR="008D4745" w:rsidRPr="004E5403" w:rsidRDefault="008D4745" w:rsidP="00A710E7">
            <w:pPr>
              <w:spacing w:beforeLines="0" w:before="100" w:beforeAutospacing="1" w:afterLines="0" w:after="100" w:afterAutospacing="1" w:line="360" w:lineRule="auto"/>
              <w:jc w:val="both"/>
            </w:pPr>
            <w:r w:rsidRPr="004E5403">
              <w:t xml:space="preserve">Moso </w:t>
            </w:r>
            <w:r w:rsidR="00137106" w:rsidRPr="004E5403">
              <w:t>bamboo</w:t>
            </w:r>
          </w:p>
        </w:tc>
        <w:tc>
          <w:tcPr>
            <w:tcW w:w="1134" w:type="dxa"/>
            <w:noWrap/>
            <w:hideMark/>
          </w:tcPr>
          <w:p w14:paraId="429F7E24" w14:textId="77777777" w:rsidR="008D4745" w:rsidRPr="004E5403" w:rsidRDefault="008D4745" w:rsidP="00A710E7">
            <w:pPr>
              <w:spacing w:beforeLines="0" w:before="100" w:beforeAutospacing="1" w:afterLines="0" w:after="100" w:afterAutospacing="1" w:line="360" w:lineRule="auto"/>
              <w:jc w:val="both"/>
            </w:pPr>
          </w:p>
        </w:tc>
        <w:tc>
          <w:tcPr>
            <w:tcW w:w="992" w:type="dxa"/>
            <w:noWrap/>
            <w:hideMark/>
          </w:tcPr>
          <w:p w14:paraId="7BB7066A" w14:textId="77777777" w:rsidR="008D4745" w:rsidRPr="004E5403" w:rsidRDefault="008D4745" w:rsidP="00A710E7">
            <w:pPr>
              <w:spacing w:beforeLines="0" w:before="100" w:beforeAutospacing="1" w:afterLines="0" w:after="100" w:afterAutospacing="1" w:line="360" w:lineRule="auto"/>
              <w:jc w:val="both"/>
            </w:pPr>
          </w:p>
        </w:tc>
        <w:tc>
          <w:tcPr>
            <w:tcW w:w="1276" w:type="dxa"/>
            <w:noWrap/>
            <w:hideMark/>
          </w:tcPr>
          <w:p w14:paraId="377DFA75" w14:textId="77777777" w:rsidR="008D4745" w:rsidRPr="004E5403" w:rsidRDefault="008D4745" w:rsidP="00A710E7">
            <w:pPr>
              <w:spacing w:beforeLines="0" w:before="100" w:beforeAutospacing="1" w:afterLines="0" w:after="100" w:afterAutospacing="1" w:line="360" w:lineRule="auto"/>
              <w:jc w:val="both"/>
            </w:pPr>
            <w:r w:rsidRPr="004E5403">
              <w:t xml:space="preserve">1.15 </w:t>
            </w:r>
          </w:p>
        </w:tc>
        <w:tc>
          <w:tcPr>
            <w:tcW w:w="1260" w:type="dxa"/>
            <w:noWrap/>
            <w:hideMark/>
          </w:tcPr>
          <w:p w14:paraId="76FE2E58" w14:textId="77777777" w:rsidR="008D4745" w:rsidRPr="004E5403" w:rsidRDefault="008D4745" w:rsidP="00A710E7">
            <w:pPr>
              <w:spacing w:beforeLines="0" w:before="100" w:beforeAutospacing="1" w:afterLines="0" w:after="100" w:afterAutospacing="1" w:line="360" w:lineRule="auto"/>
              <w:jc w:val="both"/>
            </w:pPr>
            <w:r w:rsidRPr="004E5403">
              <w:t xml:space="preserve">48.13 </w:t>
            </w:r>
          </w:p>
        </w:tc>
        <w:tc>
          <w:tcPr>
            <w:tcW w:w="1480" w:type="dxa"/>
            <w:noWrap/>
            <w:hideMark/>
          </w:tcPr>
          <w:p w14:paraId="1044EFFD"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3FB786DD" w14:textId="77777777" w:rsidR="008D4745" w:rsidRPr="004E5403" w:rsidRDefault="008D4745" w:rsidP="00A710E7">
            <w:pPr>
              <w:spacing w:beforeLines="0" w:before="100" w:beforeAutospacing="1" w:afterLines="0" w:after="100" w:afterAutospacing="1" w:line="360" w:lineRule="auto"/>
              <w:jc w:val="both"/>
            </w:pPr>
          </w:p>
        </w:tc>
        <w:tc>
          <w:tcPr>
            <w:tcW w:w="680" w:type="dxa"/>
            <w:noWrap/>
            <w:hideMark/>
          </w:tcPr>
          <w:p w14:paraId="7EBDB0D6" w14:textId="77777777" w:rsidR="008D4745" w:rsidRPr="004E5403" w:rsidRDefault="008D4745" w:rsidP="00A710E7">
            <w:pPr>
              <w:spacing w:beforeLines="0" w:before="100" w:beforeAutospacing="1" w:afterLines="0" w:after="100" w:afterAutospacing="1" w:line="360" w:lineRule="auto"/>
              <w:jc w:val="both"/>
            </w:pPr>
          </w:p>
        </w:tc>
        <w:tc>
          <w:tcPr>
            <w:tcW w:w="1040" w:type="dxa"/>
            <w:noWrap/>
            <w:hideMark/>
          </w:tcPr>
          <w:p w14:paraId="4E35F8CD" w14:textId="77777777" w:rsidR="008D4745" w:rsidRPr="004E5403" w:rsidRDefault="008D4745" w:rsidP="00A710E7">
            <w:pPr>
              <w:spacing w:beforeLines="0" w:before="100" w:beforeAutospacing="1" w:afterLines="0" w:after="100" w:afterAutospacing="1" w:line="360" w:lineRule="auto"/>
              <w:jc w:val="both"/>
            </w:pPr>
            <w:r w:rsidRPr="004E5403">
              <w:t xml:space="preserve">1.49 </w:t>
            </w:r>
          </w:p>
        </w:tc>
        <w:tc>
          <w:tcPr>
            <w:tcW w:w="1060" w:type="dxa"/>
            <w:noWrap/>
            <w:hideMark/>
          </w:tcPr>
          <w:p w14:paraId="0796C271" w14:textId="77777777" w:rsidR="008D4745" w:rsidRPr="004E5403" w:rsidRDefault="008D4745" w:rsidP="00A710E7">
            <w:pPr>
              <w:spacing w:beforeLines="0" w:before="100" w:beforeAutospacing="1" w:afterLines="0" w:after="100" w:afterAutospacing="1" w:line="360" w:lineRule="auto"/>
              <w:jc w:val="both"/>
            </w:pPr>
            <w:r w:rsidRPr="004E5403">
              <w:t xml:space="preserve">0.69 </w:t>
            </w:r>
          </w:p>
        </w:tc>
      </w:tr>
      <w:tr w:rsidR="008D4745" w:rsidRPr="004E5403" w14:paraId="04F13E86" w14:textId="77777777" w:rsidTr="00017B68">
        <w:trPr>
          <w:trHeight w:val="285"/>
          <w:jc w:val="center"/>
        </w:trPr>
        <w:tc>
          <w:tcPr>
            <w:tcW w:w="2410" w:type="dxa"/>
            <w:noWrap/>
            <w:hideMark/>
          </w:tcPr>
          <w:p w14:paraId="5D1E867A" w14:textId="164BBE93" w:rsidR="008D4745" w:rsidRPr="004E5403" w:rsidRDefault="00AC067E" w:rsidP="00A710E7">
            <w:pPr>
              <w:spacing w:beforeLines="0" w:before="100" w:beforeAutospacing="1" w:afterLines="0" w:after="100" w:afterAutospacing="1" w:line="360" w:lineRule="auto"/>
              <w:jc w:val="both"/>
            </w:pPr>
            <w:r w:rsidRPr="004E5403">
              <w:rPr>
                <w:u w:color="FA5050"/>
              </w:rPr>
              <w:t>Edible</w:t>
            </w:r>
            <w:r w:rsidR="00137106" w:rsidRPr="004E5403">
              <w:t xml:space="preserve"> date palm</w:t>
            </w:r>
          </w:p>
        </w:tc>
        <w:tc>
          <w:tcPr>
            <w:tcW w:w="1134" w:type="dxa"/>
            <w:noWrap/>
            <w:hideMark/>
          </w:tcPr>
          <w:p w14:paraId="7719F073" w14:textId="77777777" w:rsidR="008D4745" w:rsidRPr="004E5403" w:rsidRDefault="008D4745" w:rsidP="00A710E7">
            <w:pPr>
              <w:spacing w:beforeLines="0" w:before="100" w:beforeAutospacing="1" w:afterLines="0" w:after="100" w:afterAutospacing="1" w:line="360" w:lineRule="auto"/>
              <w:jc w:val="both"/>
            </w:pPr>
            <w:r w:rsidRPr="004E5403">
              <w:t xml:space="preserve">20.90 </w:t>
            </w:r>
          </w:p>
        </w:tc>
        <w:tc>
          <w:tcPr>
            <w:tcW w:w="992" w:type="dxa"/>
            <w:noWrap/>
            <w:hideMark/>
          </w:tcPr>
          <w:p w14:paraId="392A6ED4" w14:textId="77777777" w:rsidR="008D4745" w:rsidRPr="004E5403" w:rsidRDefault="008D4745" w:rsidP="00A710E7">
            <w:pPr>
              <w:spacing w:beforeLines="0" w:before="100" w:beforeAutospacing="1" w:afterLines="0" w:after="100" w:afterAutospacing="1" w:line="360" w:lineRule="auto"/>
              <w:jc w:val="both"/>
            </w:pPr>
            <w:r w:rsidRPr="004E5403">
              <w:t xml:space="preserve">69.90 </w:t>
            </w:r>
          </w:p>
        </w:tc>
        <w:tc>
          <w:tcPr>
            <w:tcW w:w="1276" w:type="dxa"/>
            <w:noWrap/>
            <w:hideMark/>
          </w:tcPr>
          <w:p w14:paraId="2BEA8904" w14:textId="77777777" w:rsidR="008D4745" w:rsidRPr="004E5403" w:rsidRDefault="008D4745" w:rsidP="00A710E7">
            <w:pPr>
              <w:spacing w:beforeLines="0" w:before="100" w:beforeAutospacing="1" w:afterLines="0" w:after="100" w:afterAutospacing="1" w:line="360" w:lineRule="auto"/>
              <w:jc w:val="both"/>
            </w:pPr>
            <w:r w:rsidRPr="004E5403">
              <w:t xml:space="preserve">2.90 </w:t>
            </w:r>
          </w:p>
        </w:tc>
        <w:tc>
          <w:tcPr>
            <w:tcW w:w="1260" w:type="dxa"/>
            <w:noWrap/>
            <w:hideMark/>
          </w:tcPr>
          <w:p w14:paraId="5F973BAA" w14:textId="77777777" w:rsidR="008D4745" w:rsidRPr="004E5403" w:rsidRDefault="008D4745" w:rsidP="00A710E7">
            <w:pPr>
              <w:spacing w:beforeLines="0" w:before="100" w:beforeAutospacing="1" w:afterLines="0" w:after="100" w:afterAutospacing="1" w:line="360" w:lineRule="auto"/>
              <w:jc w:val="both"/>
            </w:pPr>
            <w:r w:rsidRPr="004E5403">
              <w:t xml:space="preserve">45.40 </w:t>
            </w:r>
          </w:p>
        </w:tc>
        <w:tc>
          <w:tcPr>
            <w:tcW w:w="1480" w:type="dxa"/>
            <w:noWrap/>
            <w:hideMark/>
          </w:tcPr>
          <w:p w14:paraId="47D8C119"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6174BBD7" w14:textId="77777777" w:rsidR="008D4745" w:rsidRPr="004E5403" w:rsidRDefault="008D4745" w:rsidP="00A710E7">
            <w:pPr>
              <w:spacing w:beforeLines="0" w:before="100" w:beforeAutospacing="1" w:afterLines="0" w:after="100" w:afterAutospacing="1" w:line="360" w:lineRule="auto"/>
              <w:jc w:val="both"/>
            </w:pPr>
            <w:r w:rsidRPr="004E5403">
              <w:t xml:space="preserve">0.98 </w:t>
            </w:r>
          </w:p>
        </w:tc>
        <w:tc>
          <w:tcPr>
            <w:tcW w:w="680" w:type="dxa"/>
            <w:noWrap/>
            <w:hideMark/>
          </w:tcPr>
          <w:p w14:paraId="56570630" w14:textId="77777777" w:rsidR="008D4745" w:rsidRPr="004E5403" w:rsidRDefault="008D4745" w:rsidP="00A710E7">
            <w:pPr>
              <w:spacing w:beforeLines="0" w:before="100" w:beforeAutospacing="1" w:afterLines="0" w:after="100" w:afterAutospacing="1" w:line="360" w:lineRule="auto"/>
              <w:jc w:val="both"/>
            </w:pPr>
            <w:r w:rsidRPr="004E5403">
              <w:t xml:space="preserve">5.90 </w:t>
            </w:r>
          </w:p>
        </w:tc>
        <w:tc>
          <w:tcPr>
            <w:tcW w:w="1040" w:type="dxa"/>
            <w:noWrap/>
            <w:hideMark/>
          </w:tcPr>
          <w:p w14:paraId="63954C88" w14:textId="77777777" w:rsidR="008D4745" w:rsidRPr="004E5403" w:rsidRDefault="008D4745" w:rsidP="00A710E7">
            <w:pPr>
              <w:spacing w:beforeLines="0" w:before="100" w:beforeAutospacing="1" w:afterLines="0" w:after="100" w:afterAutospacing="1" w:line="360" w:lineRule="auto"/>
              <w:jc w:val="both"/>
            </w:pPr>
            <w:r w:rsidRPr="004E5403">
              <w:t xml:space="preserve">1.47 </w:t>
            </w:r>
          </w:p>
        </w:tc>
        <w:tc>
          <w:tcPr>
            <w:tcW w:w="1060" w:type="dxa"/>
            <w:noWrap/>
            <w:hideMark/>
          </w:tcPr>
          <w:p w14:paraId="71A5E93A" w14:textId="77777777" w:rsidR="008D4745" w:rsidRPr="004E5403" w:rsidRDefault="008D4745" w:rsidP="00A710E7">
            <w:pPr>
              <w:spacing w:beforeLines="0" w:before="100" w:beforeAutospacing="1" w:afterLines="0" w:after="100" w:afterAutospacing="1" w:line="360" w:lineRule="auto"/>
              <w:jc w:val="both"/>
            </w:pPr>
            <w:r w:rsidRPr="004E5403">
              <w:t xml:space="preserve">0.67 </w:t>
            </w:r>
          </w:p>
        </w:tc>
      </w:tr>
      <w:tr w:rsidR="008D4745" w:rsidRPr="004E5403" w14:paraId="4BA2DCD9" w14:textId="77777777" w:rsidTr="00017B68">
        <w:trPr>
          <w:trHeight w:val="285"/>
          <w:jc w:val="center"/>
        </w:trPr>
        <w:tc>
          <w:tcPr>
            <w:tcW w:w="2410" w:type="dxa"/>
            <w:noWrap/>
            <w:hideMark/>
          </w:tcPr>
          <w:p w14:paraId="35F85640" w14:textId="47843D96" w:rsidR="008D4745" w:rsidRPr="004E5403" w:rsidRDefault="008D4745" w:rsidP="00A710E7">
            <w:pPr>
              <w:spacing w:beforeLines="0" w:before="100" w:beforeAutospacing="1" w:afterLines="0" w:after="100" w:afterAutospacing="1" w:line="360" w:lineRule="auto"/>
              <w:jc w:val="both"/>
            </w:pPr>
            <w:r w:rsidRPr="004E5403">
              <w:t xml:space="preserve">Rhodes </w:t>
            </w:r>
            <w:r w:rsidR="00137106" w:rsidRPr="004E5403">
              <w:t>grass</w:t>
            </w:r>
          </w:p>
        </w:tc>
        <w:tc>
          <w:tcPr>
            <w:tcW w:w="1134" w:type="dxa"/>
            <w:noWrap/>
            <w:hideMark/>
          </w:tcPr>
          <w:p w14:paraId="1311983D" w14:textId="77777777" w:rsidR="008D4745" w:rsidRPr="004E5403" w:rsidRDefault="008D4745" w:rsidP="00A710E7">
            <w:pPr>
              <w:spacing w:beforeLines="0" w:before="100" w:beforeAutospacing="1" w:afterLines="0" w:after="100" w:afterAutospacing="1" w:line="360" w:lineRule="auto"/>
              <w:jc w:val="both"/>
            </w:pPr>
            <w:r w:rsidRPr="004E5403">
              <w:t xml:space="preserve">11.00 </w:t>
            </w:r>
          </w:p>
        </w:tc>
        <w:tc>
          <w:tcPr>
            <w:tcW w:w="992" w:type="dxa"/>
            <w:noWrap/>
            <w:hideMark/>
          </w:tcPr>
          <w:p w14:paraId="250A1E79" w14:textId="77777777" w:rsidR="008D4745" w:rsidRPr="004E5403" w:rsidRDefault="008D4745" w:rsidP="00A710E7">
            <w:pPr>
              <w:spacing w:beforeLines="0" w:before="100" w:beforeAutospacing="1" w:afterLines="0" w:after="100" w:afterAutospacing="1" w:line="360" w:lineRule="auto"/>
              <w:jc w:val="both"/>
            </w:pPr>
            <w:r w:rsidRPr="004E5403">
              <w:t xml:space="preserve">66.50 </w:t>
            </w:r>
          </w:p>
        </w:tc>
        <w:tc>
          <w:tcPr>
            <w:tcW w:w="1276" w:type="dxa"/>
            <w:noWrap/>
            <w:hideMark/>
          </w:tcPr>
          <w:p w14:paraId="103FD849" w14:textId="77777777" w:rsidR="008D4745" w:rsidRPr="004E5403" w:rsidRDefault="008D4745" w:rsidP="00A710E7">
            <w:pPr>
              <w:spacing w:beforeLines="0" w:before="100" w:beforeAutospacing="1" w:afterLines="0" w:after="100" w:afterAutospacing="1" w:line="360" w:lineRule="auto"/>
              <w:jc w:val="both"/>
            </w:pPr>
            <w:r w:rsidRPr="004E5403">
              <w:t xml:space="preserve">14.70 </w:t>
            </w:r>
          </w:p>
        </w:tc>
        <w:tc>
          <w:tcPr>
            <w:tcW w:w="1260" w:type="dxa"/>
            <w:noWrap/>
            <w:hideMark/>
          </w:tcPr>
          <w:p w14:paraId="7C591134" w14:textId="77777777" w:rsidR="008D4745" w:rsidRPr="004E5403" w:rsidRDefault="008D4745" w:rsidP="00A710E7">
            <w:pPr>
              <w:spacing w:beforeLines="0" w:before="100" w:beforeAutospacing="1" w:afterLines="0" w:after="100" w:afterAutospacing="1" w:line="360" w:lineRule="auto"/>
              <w:jc w:val="both"/>
            </w:pPr>
            <w:r w:rsidRPr="004E5403">
              <w:t xml:space="preserve">42.50 </w:t>
            </w:r>
          </w:p>
        </w:tc>
        <w:tc>
          <w:tcPr>
            <w:tcW w:w="1480" w:type="dxa"/>
            <w:noWrap/>
            <w:hideMark/>
          </w:tcPr>
          <w:p w14:paraId="7FF5E9EE" w14:textId="77777777" w:rsidR="008D4745" w:rsidRPr="004E5403" w:rsidRDefault="008D4745" w:rsidP="00A710E7">
            <w:pPr>
              <w:spacing w:beforeLines="0" w:before="100" w:beforeAutospacing="1" w:afterLines="0" w:after="100" w:afterAutospacing="1" w:line="360" w:lineRule="auto"/>
              <w:jc w:val="both"/>
            </w:pPr>
          </w:p>
        </w:tc>
        <w:tc>
          <w:tcPr>
            <w:tcW w:w="2400" w:type="dxa"/>
            <w:noWrap/>
            <w:hideMark/>
          </w:tcPr>
          <w:p w14:paraId="181C3AFC" w14:textId="77777777" w:rsidR="008D4745" w:rsidRPr="004E5403" w:rsidRDefault="008D4745" w:rsidP="00A710E7">
            <w:pPr>
              <w:spacing w:beforeLines="0" w:before="100" w:beforeAutospacing="1" w:afterLines="0" w:after="100" w:afterAutospacing="1" w:line="360" w:lineRule="auto"/>
              <w:jc w:val="both"/>
            </w:pPr>
            <w:r w:rsidRPr="004E5403">
              <w:t xml:space="preserve">1.97 </w:t>
            </w:r>
          </w:p>
        </w:tc>
        <w:tc>
          <w:tcPr>
            <w:tcW w:w="680" w:type="dxa"/>
            <w:noWrap/>
            <w:hideMark/>
          </w:tcPr>
          <w:p w14:paraId="0E0FA234" w14:textId="77777777" w:rsidR="008D4745" w:rsidRPr="004E5403" w:rsidRDefault="008D4745" w:rsidP="00A710E7">
            <w:pPr>
              <w:spacing w:beforeLines="0" w:before="100" w:beforeAutospacing="1" w:afterLines="0" w:after="100" w:afterAutospacing="1" w:line="360" w:lineRule="auto"/>
              <w:jc w:val="both"/>
            </w:pPr>
            <w:r w:rsidRPr="004E5403">
              <w:t xml:space="preserve">6.10 </w:t>
            </w:r>
          </w:p>
        </w:tc>
        <w:tc>
          <w:tcPr>
            <w:tcW w:w="1040" w:type="dxa"/>
            <w:noWrap/>
            <w:hideMark/>
          </w:tcPr>
          <w:p w14:paraId="08CE5167" w14:textId="77777777" w:rsidR="008D4745" w:rsidRPr="004E5403" w:rsidRDefault="008D4745" w:rsidP="00A710E7">
            <w:pPr>
              <w:spacing w:beforeLines="0" w:before="100" w:beforeAutospacing="1" w:afterLines="0" w:after="100" w:afterAutospacing="1" w:line="360" w:lineRule="auto"/>
              <w:jc w:val="both"/>
            </w:pPr>
            <w:r w:rsidRPr="004E5403">
              <w:t xml:space="preserve">1.54 </w:t>
            </w:r>
          </w:p>
        </w:tc>
        <w:tc>
          <w:tcPr>
            <w:tcW w:w="1060" w:type="dxa"/>
            <w:noWrap/>
            <w:hideMark/>
          </w:tcPr>
          <w:p w14:paraId="6E158BD8" w14:textId="77777777" w:rsidR="008D4745" w:rsidRPr="004E5403" w:rsidRDefault="008D4745" w:rsidP="00A710E7">
            <w:pPr>
              <w:spacing w:beforeLines="0" w:before="100" w:beforeAutospacing="1" w:afterLines="0" w:after="100" w:afterAutospacing="1" w:line="360" w:lineRule="auto"/>
              <w:jc w:val="both"/>
            </w:pPr>
            <w:r w:rsidRPr="004E5403">
              <w:t xml:space="preserve">0.51 </w:t>
            </w:r>
          </w:p>
        </w:tc>
      </w:tr>
    </w:tbl>
    <w:p w14:paraId="7BF60442" w14:textId="77777777" w:rsidR="00337181" w:rsidRPr="004E5403" w:rsidRDefault="00337181" w:rsidP="00EB7852">
      <w:pPr>
        <w:pStyle w:val="1"/>
        <w:numPr>
          <w:ilvl w:val="0"/>
          <w:numId w:val="5"/>
        </w:numPr>
        <w:spacing w:before="163" w:after="326"/>
      </w:pPr>
      <w:bookmarkStart w:id="9" w:name="_Toc522536748"/>
      <w:r w:rsidRPr="004E5403">
        <w:t>Results</w:t>
      </w:r>
      <w:bookmarkEnd w:id="9"/>
      <w:r w:rsidRPr="004E5403">
        <w:t xml:space="preserve"> </w:t>
      </w:r>
    </w:p>
    <w:p w14:paraId="189E7E3B" w14:textId="294706AB" w:rsidR="00875F95" w:rsidRPr="004E5403" w:rsidRDefault="00875F95" w:rsidP="00A710E7">
      <w:pPr>
        <w:pStyle w:val="af1"/>
        <w:spacing w:before="163" w:after="326"/>
      </w:pPr>
      <w:bookmarkStart w:id="10" w:name="_Toc522382754"/>
      <w:r w:rsidRPr="004E5403">
        <w:t xml:space="preserve">Table </w:t>
      </w:r>
      <w:r w:rsidR="008D5953" w:rsidRPr="004E5403">
        <w:fldChar w:fldCharType="begin"/>
      </w:r>
      <w:r w:rsidR="008D5953" w:rsidRPr="004E5403">
        <w:instrText xml:space="preserve"> SEQ Table \* ARABIC </w:instrText>
      </w:r>
      <w:r w:rsidR="008D5953" w:rsidRPr="004E5403">
        <w:fldChar w:fldCharType="separate"/>
      </w:r>
      <w:r w:rsidR="004C37BF" w:rsidRPr="004E5403">
        <w:t>3</w:t>
      </w:r>
      <w:r w:rsidR="008D5953" w:rsidRPr="004E5403">
        <w:fldChar w:fldCharType="end"/>
      </w:r>
      <w:r w:rsidRPr="004E5403">
        <w:t xml:space="preserve"> Biochar Yield of general plant waste</w:t>
      </w:r>
      <w:bookmarkEnd w:id="10"/>
    </w:p>
    <w:tbl>
      <w:tblPr>
        <w:tblW w:w="15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1100"/>
        <w:gridCol w:w="861"/>
        <w:gridCol w:w="861"/>
        <w:gridCol w:w="861"/>
        <w:gridCol w:w="862"/>
        <w:gridCol w:w="862"/>
        <w:gridCol w:w="862"/>
        <w:gridCol w:w="862"/>
        <w:gridCol w:w="862"/>
        <w:gridCol w:w="862"/>
        <w:gridCol w:w="862"/>
        <w:gridCol w:w="862"/>
        <w:gridCol w:w="862"/>
        <w:gridCol w:w="862"/>
        <w:gridCol w:w="862"/>
      </w:tblGrid>
      <w:tr w:rsidR="00536094" w:rsidRPr="004E5403" w14:paraId="4339038A" w14:textId="77777777" w:rsidTr="004C37BF">
        <w:trPr>
          <w:trHeight w:val="285"/>
          <w:jc w:val="center"/>
        </w:trPr>
        <w:tc>
          <w:tcPr>
            <w:tcW w:w="2092" w:type="dxa"/>
            <w:shd w:val="clear" w:color="000000" w:fill="FFC7CE"/>
            <w:noWrap/>
            <w:vAlign w:val="center"/>
            <w:hideMark/>
          </w:tcPr>
          <w:p w14:paraId="792B3482" w14:textId="77777777" w:rsidR="00536094" w:rsidRPr="004E5403" w:rsidRDefault="00536094" w:rsidP="00A710E7">
            <w:pPr>
              <w:spacing w:beforeLines="0" w:before="100" w:beforeAutospacing="1" w:afterLines="0" w:after="100" w:afterAutospacing="1"/>
              <w:jc w:val="both"/>
            </w:pPr>
            <w:r w:rsidRPr="004E5403">
              <w:t>Feedstock</w:t>
            </w:r>
          </w:p>
        </w:tc>
        <w:tc>
          <w:tcPr>
            <w:tcW w:w="1100" w:type="dxa"/>
            <w:shd w:val="clear" w:color="000000" w:fill="FFC7CE"/>
            <w:noWrap/>
            <w:vAlign w:val="center"/>
            <w:hideMark/>
          </w:tcPr>
          <w:p w14:paraId="098A5B29" w14:textId="77777777" w:rsidR="00536094" w:rsidRPr="004E5403" w:rsidRDefault="00536094" w:rsidP="00A710E7">
            <w:pPr>
              <w:spacing w:beforeLines="0" w:before="100" w:beforeAutospacing="1" w:afterLines="0" w:after="100" w:afterAutospacing="1"/>
              <w:jc w:val="both"/>
            </w:pPr>
            <w:r w:rsidRPr="004E5403">
              <w:t>Heating rate</w:t>
            </w:r>
          </w:p>
        </w:tc>
        <w:tc>
          <w:tcPr>
            <w:tcW w:w="861" w:type="dxa"/>
            <w:shd w:val="clear" w:color="000000" w:fill="FFC7CE"/>
            <w:noWrap/>
            <w:vAlign w:val="center"/>
            <w:hideMark/>
          </w:tcPr>
          <w:p w14:paraId="1BD7F828" w14:textId="77777777" w:rsidR="00536094" w:rsidRPr="004E5403" w:rsidRDefault="00536094" w:rsidP="00A710E7">
            <w:pPr>
              <w:spacing w:beforeLines="0" w:before="100" w:beforeAutospacing="1" w:afterLines="0" w:after="100" w:afterAutospacing="1"/>
              <w:jc w:val="both"/>
            </w:pPr>
            <w:r w:rsidRPr="004E5403">
              <w:t>200</w:t>
            </w:r>
          </w:p>
        </w:tc>
        <w:tc>
          <w:tcPr>
            <w:tcW w:w="861" w:type="dxa"/>
            <w:shd w:val="clear" w:color="000000" w:fill="FFC7CE"/>
            <w:noWrap/>
            <w:vAlign w:val="center"/>
            <w:hideMark/>
          </w:tcPr>
          <w:p w14:paraId="4757DC37" w14:textId="77777777" w:rsidR="00536094" w:rsidRPr="004E5403" w:rsidRDefault="00536094" w:rsidP="00A710E7">
            <w:pPr>
              <w:spacing w:beforeLines="0" w:before="100" w:beforeAutospacing="1" w:afterLines="0" w:after="100" w:afterAutospacing="1"/>
              <w:jc w:val="both"/>
            </w:pPr>
            <w:r w:rsidRPr="004E5403">
              <w:t>300</w:t>
            </w:r>
          </w:p>
        </w:tc>
        <w:tc>
          <w:tcPr>
            <w:tcW w:w="861" w:type="dxa"/>
            <w:shd w:val="clear" w:color="000000" w:fill="FFC7CE"/>
            <w:noWrap/>
            <w:vAlign w:val="center"/>
            <w:hideMark/>
          </w:tcPr>
          <w:p w14:paraId="10A800FA" w14:textId="77777777" w:rsidR="00536094" w:rsidRPr="004E5403" w:rsidRDefault="00536094" w:rsidP="00A710E7">
            <w:pPr>
              <w:spacing w:beforeLines="0" w:before="100" w:beforeAutospacing="1" w:afterLines="0" w:after="100" w:afterAutospacing="1"/>
              <w:jc w:val="both"/>
            </w:pPr>
            <w:r w:rsidRPr="004E5403">
              <w:t>350</w:t>
            </w:r>
          </w:p>
        </w:tc>
        <w:tc>
          <w:tcPr>
            <w:tcW w:w="862" w:type="dxa"/>
            <w:shd w:val="clear" w:color="000000" w:fill="FFC7CE"/>
            <w:noWrap/>
            <w:vAlign w:val="center"/>
            <w:hideMark/>
          </w:tcPr>
          <w:p w14:paraId="183A25E1" w14:textId="77777777" w:rsidR="00536094" w:rsidRPr="004E5403" w:rsidRDefault="00536094" w:rsidP="00A710E7">
            <w:pPr>
              <w:spacing w:beforeLines="0" w:before="100" w:beforeAutospacing="1" w:afterLines="0" w:after="100" w:afterAutospacing="1"/>
              <w:jc w:val="both"/>
            </w:pPr>
            <w:r w:rsidRPr="004E5403">
              <w:t>400</w:t>
            </w:r>
          </w:p>
        </w:tc>
        <w:tc>
          <w:tcPr>
            <w:tcW w:w="862" w:type="dxa"/>
            <w:shd w:val="clear" w:color="000000" w:fill="FFC7CE"/>
            <w:noWrap/>
            <w:vAlign w:val="center"/>
            <w:hideMark/>
          </w:tcPr>
          <w:p w14:paraId="09CBDEEA" w14:textId="77777777" w:rsidR="00536094" w:rsidRPr="004E5403" w:rsidRDefault="00536094" w:rsidP="00A710E7">
            <w:pPr>
              <w:spacing w:beforeLines="0" w:before="100" w:beforeAutospacing="1" w:afterLines="0" w:after="100" w:afterAutospacing="1"/>
              <w:jc w:val="both"/>
            </w:pPr>
            <w:r w:rsidRPr="004E5403">
              <w:t>450</w:t>
            </w:r>
          </w:p>
        </w:tc>
        <w:tc>
          <w:tcPr>
            <w:tcW w:w="862" w:type="dxa"/>
            <w:shd w:val="clear" w:color="000000" w:fill="FFC7CE"/>
            <w:noWrap/>
            <w:vAlign w:val="center"/>
            <w:hideMark/>
          </w:tcPr>
          <w:p w14:paraId="6D3376FF" w14:textId="77777777" w:rsidR="00536094" w:rsidRPr="004E5403" w:rsidRDefault="00536094" w:rsidP="00A710E7">
            <w:pPr>
              <w:spacing w:beforeLines="0" w:before="100" w:beforeAutospacing="1" w:afterLines="0" w:after="100" w:afterAutospacing="1"/>
              <w:jc w:val="both"/>
            </w:pPr>
            <w:r w:rsidRPr="004E5403">
              <w:t>500</w:t>
            </w:r>
          </w:p>
        </w:tc>
        <w:tc>
          <w:tcPr>
            <w:tcW w:w="862" w:type="dxa"/>
            <w:shd w:val="clear" w:color="000000" w:fill="FFC7CE"/>
            <w:noWrap/>
            <w:vAlign w:val="center"/>
            <w:hideMark/>
          </w:tcPr>
          <w:p w14:paraId="6A68F31E" w14:textId="77777777" w:rsidR="00536094" w:rsidRPr="004E5403" w:rsidRDefault="00536094" w:rsidP="00A710E7">
            <w:pPr>
              <w:spacing w:beforeLines="0" w:before="100" w:beforeAutospacing="1" w:afterLines="0" w:after="100" w:afterAutospacing="1"/>
              <w:jc w:val="both"/>
            </w:pPr>
            <w:r w:rsidRPr="004E5403">
              <w:t>550</w:t>
            </w:r>
          </w:p>
        </w:tc>
        <w:tc>
          <w:tcPr>
            <w:tcW w:w="862" w:type="dxa"/>
            <w:shd w:val="clear" w:color="000000" w:fill="FFC7CE"/>
            <w:noWrap/>
            <w:vAlign w:val="center"/>
            <w:hideMark/>
          </w:tcPr>
          <w:p w14:paraId="5743C80C" w14:textId="77777777" w:rsidR="00536094" w:rsidRPr="004E5403" w:rsidRDefault="00536094" w:rsidP="00A710E7">
            <w:pPr>
              <w:spacing w:beforeLines="0" w:before="100" w:beforeAutospacing="1" w:afterLines="0" w:after="100" w:afterAutospacing="1"/>
              <w:jc w:val="both"/>
            </w:pPr>
            <w:r w:rsidRPr="004E5403">
              <w:t>600</w:t>
            </w:r>
          </w:p>
        </w:tc>
        <w:tc>
          <w:tcPr>
            <w:tcW w:w="862" w:type="dxa"/>
            <w:shd w:val="clear" w:color="000000" w:fill="FFC7CE"/>
            <w:noWrap/>
            <w:vAlign w:val="center"/>
            <w:hideMark/>
          </w:tcPr>
          <w:p w14:paraId="5E5E61C1" w14:textId="77777777" w:rsidR="00536094" w:rsidRPr="004E5403" w:rsidRDefault="00536094" w:rsidP="00A710E7">
            <w:pPr>
              <w:spacing w:beforeLines="0" w:before="100" w:beforeAutospacing="1" w:afterLines="0" w:after="100" w:afterAutospacing="1"/>
              <w:jc w:val="both"/>
            </w:pPr>
            <w:r w:rsidRPr="004E5403">
              <w:t>650</w:t>
            </w:r>
          </w:p>
        </w:tc>
        <w:tc>
          <w:tcPr>
            <w:tcW w:w="862" w:type="dxa"/>
            <w:shd w:val="clear" w:color="000000" w:fill="FFC7CE"/>
            <w:noWrap/>
            <w:vAlign w:val="center"/>
            <w:hideMark/>
          </w:tcPr>
          <w:p w14:paraId="65D90A71" w14:textId="77777777" w:rsidR="00536094" w:rsidRPr="004E5403" w:rsidRDefault="00536094" w:rsidP="00A710E7">
            <w:pPr>
              <w:spacing w:beforeLines="0" w:before="100" w:beforeAutospacing="1" w:afterLines="0" w:after="100" w:afterAutospacing="1"/>
              <w:jc w:val="both"/>
            </w:pPr>
            <w:r w:rsidRPr="004E5403">
              <w:t>700</w:t>
            </w:r>
          </w:p>
        </w:tc>
        <w:tc>
          <w:tcPr>
            <w:tcW w:w="862" w:type="dxa"/>
            <w:shd w:val="clear" w:color="000000" w:fill="FFC7CE"/>
            <w:noWrap/>
            <w:vAlign w:val="center"/>
            <w:hideMark/>
          </w:tcPr>
          <w:p w14:paraId="52728F61" w14:textId="77777777" w:rsidR="00536094" w:rsidRPr="004E5403" w:rsidRDefault="00536094" w:rsidP="00A710E7">
            <w:pPr>
              <w:spacing w:beforeLines="0" w:before="100" w:beforeAutospacing="1" w:afterLines="0" w:after="100" w:afterAutospacing="1"/>
              <w:jc w:val="both"/>
            </w:pPr>
            <w:r w:rsidRPr="004E5403">
              <w:t>750</w:t>
            </w:r>
          </w:p>
        </w:tc>
        <w:tc>
          <w:tcPr>
            <w:tcW w:w="862" w:type="dxa"/>
            <w:shd w:val="clear" w:color="000000" w:fill="FFC7CE"/>
            <w:noWrap/>
            <w:vAlign w:val="center"/>
            <w:hideMark/>
          </w:tcPr>
          <w:p w14:paraId="0FF35F86" w14:textId="77777777" w:rsidR="00536094" w:rsidRPr="004E5403" w:rsidRDefault="00536094" w:rsidP="00A710E7">
            <w:pPr>
              <w:spacing w:beforeLines="0" w:before="100" w:beforeAutospacing="1" w:afterLines="0" w:after="100" w:afterAutospacing="1"/>
              <w:jc w:val="both"/>
            </w:pPr>
            <w:r w:rsidRPr="004E5403">
              <w:t>800</w:t>
            </w:r>
          </w:p>
        </w:tc>
        <w:tc>
          <w:tcPr>
            <w:tcW w:w="862" w:type="dxa"/>
            <w:shd w:val="clear" w:color="000000" w:fill="FFC7CE"/>
            <w:noWrap/>
            <w:vAlign w:val="center"/>
            <w:hideMark/>
          </w:tcPr>
          <w:p w14:paraId="06A43EA5" w14:textId="77777777" w:rsidR="00536094" w:rsidRPr="004E5403" w:rsidRDefault="00536094" w:rsidP="00A710E7">
            <w:pPr>
              <w:spacing w:beforeLines="0" w:before="100" w:beforeAutospacing="1" w:afterLines="0" w:after="100" w:afterAutospacing="1"/>
              <w:jc w:val="both"/>
            </w:pPr>
            <w:r w:rsidRPr="004E5403">
              <w:t>900</w:t>
            </w:r>
          </w:p>
        </w:tc>
        <w:tc>
          <w:tcPr>
            <w:tcW w:w="862" w:type="dxa"/>
            <w:shd w:val="clear" w:color="000000" w:fill="FFC7CE"/>
            <w:noWrap/>
            <w:vAlign w:val="center"/>
            <w:hideMark/>
          </w:tcPr>
          <w:p w14:paraId="660404CC" w14:textId="77777777" w:rsidR="00536094" w:rsidRPr="004E5403" w:rsidRDefault="00536094" w:rsidP="00A710E7">
            <w:pPr>
              <w:spacing w:beforeLines="0" w:before="100" w:beforeAutospacing="1" w:afterLines="0" w:after="100" w:afterAutospacing="1"/>
              <w:jc w:val="both"/>
            </w:pPr>
            <w:r w:rsidRPr="004E5403">
              <w:t>1000</w:t>
            </w:r>
          </w:p>
        </w:tc>
      </w:tr>
      <w:tr w:rsidR="00536094" w:rsidRPr="004E5403" w14:paraId="0EA99C4E" w14:textId="77777777" w:rsidTr="004C37BF">
        <w:trPr>
          <w:trHeight w:val="285"/>
          <w:jc w:val="center"/>
        </w:trPr>
        <w:tc>
          <w:tcPr>
            <w:tcW w:w="2092" w:type="dxa"/>
            <w:shd w:val="clear" w:color="auto" w:fill="auto"/>
            <w:noWrap/>
            <w:vAlign w:val="center"/>
            <w:hideMark/>
          </w:tcPr>
          <w:p w14:paraId="7D49A184" w14:textId="7E8A9778" w:rsidR="00536094" w:rsidRPr="004E5403" w:rsidRDefault="00AC067E" w:rsidP="00A710E7">
            <w:pPr>
              <w:spacing w:beforeLines="0" w:before="100" w:beforeAutospacing="1" w:afterLines="0" w:after="100" w:afterAutospacing="1"/>
              <w:jc w:val="both"/>
            </w:pPr>
            <w:r w:rsidRPr="004E5403">
              <w:rPr>
                <w:u w:color="FA5050"/>
              </w:rPr>
              <w:t>Bagasse</w:t>
            </w:r>
          </w:p>
        </w:tc>
        <w:tc>
          <w:tcPr>
            <w:tcW w:w="1100" w:type="dxa"/>
            <w:shd w:val="clear" w:color="auto" w:fill="auto"/>
            <w:noWrap/>
            <w:vAlign w:val="center"/>
            <w:hideMark/>
          </w:tcPr>
          <w:p w14:paraId="0CC643BC"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2D2143A9" w14:textId="77777777" w:rsidR="00536094" w:rsidRPr="004E5403" w:rsidRDefault="00536094" w:rsidP="00A710E7">
            <w:pPr>
              <w:spacing w:beforeLines="0" w:before="100" w:beforeAutospacing="1" w:afterLines="0" w:after="100" w:afterAutospacing="1"/>
              <w:jc w:val="both"/>
            </w:pPr>
          </w:p>
        </w:tc>
        <w:tc>
          <w:tcPr>
            <w:tcW w:w="861" w:type="dxa"/>
            <w:shd w:val="clear" w:color="000000" w:fill="F7E984"/>
            <w:noWrap/>
            <w:vAlign w:val="center"/>
            <w:hideMark/>
          </w:tcPr>
          <w:p w14:paraId="702D855B" w14:textId="77777777" w:rsidR="00536094" w:rsidRPr="004E5403" w:rsidRDefault="00536094" w:rsidP="00A710E7">
            <w:pPr>
              <w:spacing w:beforeLines="0" w:before="100" w:beforeAutospacing="1" w:afterLines="0" w:after="100" w:afterAutospacing="1"/>
              <w:jc w:val="both"/>
            </w:pPr>
            <w:r w:rsidRPr="004E5403">
              <w:t xml:space="preserve">33.31 </w:t>
            </w:r>
          </w:p>
        </w:tc>
        <w:tc>
          <w:tcPr>
            <w:tcW w:w="861" w:type="dxa"/>
            <w:shd w:val="clear" w:color="auto" w:fill="auto"/>
            <w:noWrap/>
            <w:vAlign w:val="center"/>
            <w:hideMark/>
          </w:tcPr>
          <w:p w14:paraId="1D61E18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F15E06B" w14:textId="77777777" w:rsidR="00536094" w:rsidRPr="004E5403" w:rsidRDefault="00536094" w:rsidP="00A710E7">
            <w:pPr>
              <w:spacing w:beforeLines="0" w:before="100" w:beforeAutospacing="1" w:afterLines="0" w:after="100" w:afterAutospacing="1"/>
              <w:jc w:val="both"/>
            </w:pPr>
          </w:p>
        </w:tc>
        <w:tc>
          <w:tcPr>
            <w:tcW w:w="862" w:type="dxa"/>
            <w:shd w:val="clear" w:color="000000" w:fill="FDD47F"/>
            <w:noWrap/>
            <w:vAlign w:val="center"/>
            <w:hideMark/>
          </w:tcPr>
          <w:p w14:paraId="154F43B0" w14:textId="77777777" w:rsidR="00536094" w:rsidRPr="004E5403" w:rsidRDefault="00536094" w:rsidP="00A710E7">
            <w:pPr>
              <w:spacing w:beforeLines="0" w:before="100" w:beforeAutospacing="1" w:afterLines="0" w:after="100" w:afterAutospacing="1"/>
              <w:jc w:val="both"/>
            </w:pPr>
            <w:r w:rsidRPr="004E5403">
              <w:t xml:space="preserve">27.87 </w:t>
            </w:r>
          </w:p>
        </w:tc>
        <w:tc>
          <w:tcPr>
            <w:tcW w:w="862" w:type="dxa"/>
            <w:shd w:val="clear" w:color="auto" w:fill="auto"/>
            <w:noWrap/>
            <w:vAlign w:val="center"/>
            <w:hideMark/>
          </w:tcPr>
          <w:p w14:paraId="1CE4701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ADAC5B" w14:textId="77777777" w:rsidR="00536094" w:rsidRPr="004E5403" w:rsidRDefault="00536094" w:rsidP="00A710E7">
            <w:pPr>
              <w:spacing w:beforeLines="0" w:before="100" w:beforeAutospacing="1" w:afterLines="0" w:after="100" w:afterAutospacing="1"/>
              <w:jc w:val="both"/>
            </w:pPr>
          </w:p>
        </w:tc>
        <w:tc>
          <w:tcPr>
            <w:tcW w:w="862" w:type="dxa"/>
            <w:shd w:val="clear" w:color="000000" w:fill="FCC27C"/>
            <w:noWrap/>
            <w:vAlign w:val="center"/>
            <w:hideMark/>
          </w:tcPr>
          <w:p w14:paraId="5BB9CBCA" w14:textId="77777777" w:rsidR="00536094" w:rsidRPr="004E5403" w:rsidRDefault="00536094" w:rsidP="00A710E7">
            <w:pPr>
              <w:spacing w:beforeLines="0" w:before="100" w:beforeAutospacing="1" w:afterLines="0" w:after="100" w:afterAutospacing="1"/>
              <w:jc w:val="both"/>
            </w:pPr>
            <w:r w:rsidRPr="004E5403">
              <w:t xml:space="preserve">26.43 </w:t>
            </w:r>
          </w:p>
        </w:tc>
        <w:tc>
          <w:tcPr>
            <w:tcW w:w="862" w:type="dxa"/>
            <w:shd w:val="clear" w:color="auto" w:fill="auto"/>
            <w:noWrap/>
            <w:vAlign w:val="center"/>
            <w:hideMark/>
          </w:tcPr>
          <w:p w14:paraId="01CBEF1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79FDC4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AD2A65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E43ABC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5213ED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7742B31" w14:textId="77777777" w:rsidR="00536094" w:rsidRPr="004E5403" w:rsidRDefault="00536094" w:rsidP="00A710E7">
            <w:pPr>
              <w:spacing w:beforeLines="0" w:before="100" w:beforeAutospacing="1" w:afterLines="0" w:after="100" w:afterAutospacing="1"/>
              <w:jc w:val="both"/>
            </w:pPr>
          </w:p>
        </w:tc>
      </w:tr>
      <w:tr w:rsidR="00536094" w:rsidRPr="004E5403" w14:paraId="6FDB49BF" w14:textId="77777777" w:rsidTr="004C37BF">
        <w:trPr>
          <w:trHeight w:val="285"/>
          <w:jc w:val="center"/>
        </w:trPr>
        <w:tc>
          <w:tcPr>
            <w:tcW w:w="2092" w:type="dxa"/>
            <w:shd w:val="clear" w:color="auto" w:fill="auto"/>
            <w:noWrap/>
            <w:vAlign w:val="center"/>
            <w:hideMark/>
          </w:tcPr>
          <w:p w14:paraId="1BDE1F96" w14:textId="77777777" w:rsidR="00536094" w:rsidRPr="004E5403" w:rsidRDefault="00536094" w:rsidP="00A710E7">
            <w:pPr>
              <w:spacing w:beforeLines="0" w:before="100" w:beforeAutospacing="1" w:afterLines="0" w:after="100" w:afterAutospacing="1"/>
              <w:jc w:val="both"/>
            </w:pPr>
            <w:r w:rsidRPr="004E5403">
              <w:t>Chlorella</w:t>
            </w:r>
          </w:p>
        </w:tc>
        <w:tc>
          <w:tcPr>
            <w:tcW w:w="1100" w:type="dxa"/>
            <w:shd w:val="clear" w:color="auto" w:fill="auto"/>
            <w:noWrap/>
            <w:vAlign w:val="center"/>
            <w:hideMark/>
          </w:tcPr>
          <w:p w14:paraId="336E8503" w14:textId="77777777" w:rsidR="00536094" w:rsidRPr="004E5403" w:rsidRDefault="00536094" w:rsidP="00A710E7">
            <w:pPr>
              <w:spacing w:beforeLines="0" w:before="100" w:beforeAutospacing="1" w:afterLines="0" w:after="100" w:afterAutospacing="1"/>
              <w:jc w:val="both"/>
            </w:pPr>
            <w:r w:rsidRPr="004E5403">
              <w:t>8</w:t>
            </w:r>
          </w:p>
        </w:tc>
        <w:tc>
          <w:tcPr>
            <w:tcW w:w="861" w:type="dxa"/>
            <w:shd w:val="clear" w:color="auto" w:fill="auto"/>
            <w:noWrap/>
            <w:vAlign w:val="center"/>
            <w:hideMark/>
          </w:tcPr>
          <w:p w14:paraId="31F1992C"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C8DFD59"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E3CFEB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5035C5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CFB9411" w14:textId="77777777" w:rsidR="00536094" w:rsidRPr="004E5403" w:rsidRDefault="00536094" w:rsidP="00A710E7">
            <w:pPr>
              <w:spacing w:beforeLines="0" w:before="100" w:beforeAutospacing="1" w:afterLines="0" w:after="100" w:afterAutospacing="1"/>
              <w:jc w:val="both"/>
            </w:pPr>
          </w:p>
        </w:tc>
        <w:tc>
          <w:tcPr>
            <w:tcW w:w="862" w:type="dxa"/>
            <w:shd w:val="clear" w:color="000000" w:fill="E8E583"/>
            <w:noWrap/>
            <w:vAlign w:val="center"/>
            <w:hideMark/>
          </w:tcPr>
          <w:p w14:paraId="5A6C59BE" w14:textId="77777777" w:rsidR="00536094" w:rsidRPr="004E5403" w:rsidRDefault="00536094" w:rsidP="00A710E7">
            <w:pPr>
              <w:spacing w:beforeLines="0" w:before="100" w:beforeAutospacing="1" w:afterLines="0" w:after="100" w:afterAutospacing="1"/>
              <w:jc w:val="both"/>
            </w:pPr>
            <w:r w:rsidRPr="004E5403">
              <w:t xml:space="preserve">40.20 </w:t>
            </w:r>
          </w:p>
        </w:tc>
        <w:tc>
          <w:tcPr>
            <w:tcW w:w="862" w:type="dxa"/>
            <w:shd w:val="clear" w:color="auto" w:fill="auto"/>
            <w:noWrap/>
            <w:vAlign w:val="center"/>
            <w:hideMark/>
          </w:tcPr>
          <w:p w14:paraId="09BBBAB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1F7FA5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14CBED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8421E0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B865D1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CAEFD5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039202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A948C68" w14:textId="77777777" w:rsidR="00536094" w:rsidRPr="004E5403" w:rsidRDefault="00536094" w:rsidP="00A710E7">
            <w:pPr>
              <w:spacing w:beforeLines="0" w:before="100" w:beforeAutospacing="1" w:afterLines="0" w:after="100" w:afterAutospacing="1"/>
              <w:jc w:val="both"/>
            </w:pPr>
          </w:p>
        </w:tc>
      </w:tr>
      <w:tr w:rsidR="00536094" w:rsidRPr="004E5403" w14:paraId="4C1E8484" w14:textId="77777777" w:rsidTr="004C37BF">
        <w:trPr>
          <w:trHeight w:val="285"/>
          <w:jc w:val="center"/>
        </w:trPr>
        <w:tc>
          <w:tcPr>
            <w:tcW w:w="2092" w:type="dxa"/>
            <w:shd w:val="clear" w:color="auto" w:fill="auto"/>
            <w:noWrap/>
            <w:vAlign w:val="center"/>
            <w:hideMark/>
          </w:tcPr>
          <w:p w14:paraId="4AA907AB" w14:textId="61D7FA6D" w:rsidR="00536094" w:rsidRPr="004E5403" w:rsidRDefault="00AC067E" w:rsidP="00A710E7">
            <w:pPr>
              <w:spacing w:beforeLines="0" w:before="100" w:beforeAutospacing="1" w:afterLines="0" w:after="100" w:afterAutospacing="1"/>
              <w:jc w:val="both"/>
            </w:pPr>
            <w:r w:rsidRPr="004E5403">
              <w:rPr>
                <w:u w:color="FA5050"/>
              </w:rPr>
              <w:t>Conocarpus</w:t>
            </w:r>
            <w:r w:rsidR="00536094" w:rsidRPr="004E5403">
              <w:t xml:space="preserve"> wastes</w:t>
            </w:r>
          </w:p>
        </w:tc>
        <w:tc>
          <w:tcPr>
            <w:tcW w:w="1100" w:type="dxa"/>
            <w:shd w:val="clear" w:color="auto" w:fill="auto"/>
            <w:noWrap/>
            <w:vAlign w:val="center"/>
            <w:hideMark/>
          </w:tcPr>
          <w:p w14:paraId="5197F885" w14:textId="77777777" w:rsidR="00536094" w:rsidRPr="004E5403" w:rsidRDefault="00536094" w:rsidP="00A710E7">
            <w:pPr>
              <w:spacing w:beforeLines="0" w:before="100" w:beforeAutospacing="1" w:afterLines="0" w:after="100" w:afterAutospacing="1"/>
              <w:jc w:val="both"/>
            </w:pPr>
          </w:p>
        </w:tc>
        <w:tc>
          <w:tcPr>
            <w:tcW w:w="861" w:type="dxa"/>
            <w:shd w:val="clear" w:color="000000" w:fill="CFDD82"/>
            <w:noWrap/>
            <w:vAlign w:val="center"/>
            <w:hideMark/>
          </w:tcPr>
          <w:p w14:paraId="4E25F882" w14:textId="77777777" w:rsidR="00536094" w:rsidRPr="004E5403" w:rsidRDefault="00536094" w:rsidP="00A710E7">
            <w:pPr>
              <w:spacing w:beforeLines="0" w:before="100" w:beforeAutospacing="1" w:afterLines="0" w:after="100" w:afterAutospacing="1"/>
              <w:jc w:val="both"/>
            </w:pPr>
            <w:r w:rsidRPr="004E5403">
              <w:t xml:space="preserve">51.33 </w:t>
            </w:r>
          </w:p>
        </w:tc>
        <w:tc>
          <w:tcPr>
            <w:tcW w:w="861" w:type="dxa"/>
            <w:shd w:val="clear" w:color="auto" w:fill="auto"/>
            <w:noWrap/>
            <w:vAlign w:val="center"/>
            <w:hideMark/>
          </w:tcPr>
          <w:p w14:paraId="21BB662D"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D4B82BF" w14:textId="77777777" w:rsidR="00536094" w:rsidRPr="004E5403" w:rsidRDefault="00536094" w:rsidP="00A710E7">
            <w:pPr>
              <w:spacing w:beforeLines="0" w:before="100" w:beforeAutospacing="1" w:afterLines="0" w:after="100" w:afterAutospacing="1"/>
              <w:jc w:val="both"/>
            </w:pPr>
          </w:p>
        </w:tc>
        <w:tc>
          <w:tcPr>
            <w:tcW w:w="862" w:type="dxa"/>
            <w:shd w:val="clear" w:color="000000" w:fill="FAEA84"/>
            <w:noWrap/>
            <w:vAlign w:val="center"/>
            <w:hideMark/>
          </w:tcPr>
          <w:p w14:paraId="44E3AE48" w14:textId="77777777" w:rsidR="00536094" w:rsidRPr="004E5403" w:rsidRDefault="00536094" w:rsidP="00A710E7">
            <w:pPr>
              <w:spacing w:beforeLines="0" w:before="100" w:beforeAutospacing="1" w:afterLines="0" w:after="100" w:afterAutospacing="1"/>
              <w:jc w:val="both"/>
            </w:pPr>
            <w:r w:rsidRPr="004E5403">
              <w:t xml:space="preserve">31.86 </w:t>
            </w:r>
          </w:p>
        </w:tc>
        <w:tc>
          <w:tcPr>
            <w:tcW w:w="862" w:type="dxa"/>
            <w:shd w:val="clear" w:color="auto" w:fill="auto"/>
            <w:noWrap/>
            <w:vAlign w:val="center"/>
            <w:hideMark/>
          </w:tcPr>
          <w:p w14:paraId="6DA1D24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40CCAA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9C65E6D" w14:textId="77777777" w:rsidR="00536094" w:rsidRPr="004E5403" w:rsidRDefault="00536094" w:rsidP="00A710E7">
            <w:pPr>
              <w:spacing w:beforeLines="0" w:before="100" w:beforeAutospacing="1" w:afterLines="0" w:after="100" w:afterAutospacing="1"/>
              <w:jc w:val="both"/>
            </w:pPr>
          </w:p>
        </w:tc>
        <w:tc>
          <w:tcPr>
            <w:tcW w:w="862" w:type="dxa"/>
            <w:shd w:val="clear" w:color="000000" w:fill="FDCC7E"/>
            <w:noWrap/>
            <w:vAlign w:val="center"/>
            <w:hideMark/>
          </w:tcPr>
          <w:p w14:paraId="3A2150A4" w14:textId="77777777" w:rsidR="00536094" w:rsidRPr="004E5403" w:rsidRDefault="00536094" w:rsidP="00A710E7">
            <w:pPr>
              <w:spacing w:beforeLines="0" w:before="100" w:beforeAutospacing="1" w:afterLines="0" w:after="100" w:afterAutospacing="1"/>
              <w:jc w:val="both"/>
            </w:pPr>
            <w:r w:rsidRPr="004E5403">
              <w:t xml:space="preserve">27.22 </w:t>
            </w:r>
          </w:p>
        </w:tc>
        <w:tc>
          <w:tcPr>
            <w:tcW w:w="862" w:type="dxa"/>
            <w:shd w:val="clear" w:color="auto" w:fill="auto"/>
            <w:noWrap/>
            <w:vAlign w:val="center"/>
            <w:hideMark/>
          </w:tcPr>
          <w:p w14:paraId="2B1F83A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309D8C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BCF59CF" w14:textId="77777777" w:rsidR="00536094" w:rsidRPr="004E5403" w:rsidRDefault="00536094" w:rsidP="00A710E7">
            <w:pPr>
              <w:spacing w:beforeLines="0" w:before="100" w:beforeAutospacing="1" w:afterLines="0" w:after="100" w:afterAutospacing="1"/>
              <w:jc w:val="both"/>
            </w:pPr>
          </w:p>
        </w:tc>
        <w:tc>
          <w:tcPr>
            <w:tcW w:w="862" w:type="dxa"/>
            <w:shd w:val="clear" w:color="000000" w:fill="FDCC7E"/>
            <w:noWrap/>
            <w:vAlign w:val="center"/>
            <w:hideMark/>
          </w:tcPr>
          <w:p w14:paraId="3CB54785" w14:textId="77777777" w:rsidR="00536094" w:rsidRPr="004E5403" w:rsidRDefault="00536094" w:rsidP="00A710E7">
            <w:pPr>
              <w:spacing w:beforeLines="0" w:before="100" w:beforeAutospacing="1" w:afterLines="0" w:after="100" w:afterAutospacing="1"/>
              <w:jc w:val="both"/>
            </w:pPr>
            <w:r w:rsidRPr="004E5403">
              <w:t xml:space="preserve">27.22 </w:t>
            </w:r>
          </w:p>
        </w:tc>
        <w:tc>
          <w:tcPr>
            <w:tcW w:w="862" w:type="dxa"/>
            <w:shd w:val="clear" w:color="auto" w:fill="auto"/>
            <w:noWrap/>
            <w:vAlign w:val="center"/>
            <w:hideMark/>
          </w:tcPr>
          <w:p w14:paraId="118593A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C7F564C" w14:textId="77777777" w:rsidR="00536094" w:rsidRPr="004E5403" w:rsidRDefault="00536094" w:rsidP="00A710E7">
            <w:pPr>
              <w:spacing w:beforeLines="0" w:before="100" w:beforeAutospacing="1" w:afterLines="0" w:after="100" w:afterAutospacing="1"/>
              <w:jc w:val="both"/>
            </w:pPr>
          </w:p>
        </w:tc>
      </w:tr>
      <w:tr w:rsidR="00536094" w:rsidRPr="004E5403" w14:paraId="4237D11C" w14:textId="77777777" w:rsidTr="004C37BF">
        <w:trPr>
          <w:trHeight w:val="285"/>
          <w:jc w:val="center"/>
        </w:trPr>
        <w:tc>
          <w:tcPr>
            <w:tcW w:w="2092" w:type="dxa"/>
            <w:shd w:val="clear" w:color="auto" w:fill="auto"/>
            <w:noWrap/>
            <w:vAlign w:val="center"/>
            <w:hideMark/>
          </w:tcPr>
          <w:p w14:paraId="49CE8CCD" w14:textId="192CB0F4" w:rsidR="00536094" w:rsidRPr="004E5403" w:rsidRDefault="00AC067E" w:rsidP="00A710E7">
            <w:pPr>
              <w:spacing w:beforeLines="0" w:before="100" w:beforeAutospacing="1" w:afterLines="0" w:after="100" w:afterAutospacing="1"/>
              <w:jc w:val="both"/>
            </w:pPr>
            <w:r w:rsidRPr="004E5403">
              <w:t>Cottonseed hull chars</w:t>
            </w:r>
          </w:p>
        </w:tc>
        <w:tc>
          <w:tcPr>
            <w:tcW w:w="1100" w:type="dxa"/>
            <w:shd w:val="clear" w:color="auto" w:fill="auto"/>
            <w:noWrap/>
            <w:vAlign w:val="center"/>
            <w:hideMark/>
          </w:tcPr>
          <w:p w14:paraId="13FC6DF1" w14:textId="77777777" w:rsidR="00536094" w:rsidRPr="004E5403" w:rsidRDefault="00536094" w:rsidP="00A710E7">
            <w:pPr>
              <w:spacing w:beforeLines="0" w:before="100" w:beforeAutospacing="1" w:afterLines="0" w:after="100" w:afterAutospacing="1"/>
              <w:jc w:val="both"/>
            </w:pPr>
          </w:p>
        </w:tc>
        <w:tc>
          <w:tcPr>
            <w:tcW w:w="861" w:type="dxa"/>
            <w:shd w:val="clear" w:color="000000" w:fill="87C97E"/>
            <w:noWrap/>
            <w:vAlign w:val="center"/>
            <w:hideMark/>
          </w:tcPr>
          <w:p w14:paraId="56126561" w14:textId="77777777" w:rsidR="00536094" w:rsidRPr="004E5403" w:rsidRDefault="00536094" w:rsidP="00A710E7">
            <w:pPr>
              <w:spacing w:beforeLines="0" w:before="100" w:beforeAutospacing="1" w:afterLines="0" w:after="100" w:afterAutospacing="1"/>
              <w:jc w:val="both"/>
            </w:pPr>
            <w:r w:rsidRPr="004E5403">
              <w:t xml:space="preserve">83.40 </w:t>
            </w:r>
          </w:p>
        </w:tc>
        <w:tc>
          <w:tcPr>
            <w:tcW w:w="861" w:type="dxa"/>
            <w:shd w:val="clear" w:color="auto" w:fill="auto"/>
            <w:noWrap/>
            <w:vAlign w:val="center"/>
            <w:hideMark/>
          </w:tcPr>
          <w:p w14:paraId="1AC8283C" w14:textId="77777777" w:rsidR="00536094" w:rsidRPr="004E5403" w:rsidRDefault="00536094" w:rsidP="00A710E7">
            <w:pPr>
              <w:spacing w:beforeLines="0" w:before="100" w:beforeAutospacing="1" w:afterLines="0" w:after="100" w:afterAutospacing="1"/>
              <w:jc w:val="both"/>
            </w:pPr>
          </w:p>
        </w:tc>
        <w:tc>
          <w:tcPr>
            <w:tcW w:w="861" w:type="dxa"/>
            <w:shd w:val="clear" w:color="000000" w:fill="EFE784"/>
            <w:noWrap/>
            <w:vAlign w:val="center"/>
            <w:hideMark/>
          </w:tcPr>
          <w:p w14:paraId="0BBC5227" w14:textId="77777777" w:rsidR="00536094" w:rsidRPr="004E5403" w:rsidRDefault="00536094" w:rsidP="00A710E7">
            <w:pPr>
              <w:spacing w:beforeLines="0" w:before="100" w:beforeAutospacing="1" w:afterLines="0" w:after="100" w:afterAutospacing="1"/>
              <w:jc w:val="both"/>
            </w:pPr>
            <w:r w:rsidRPr="004E5403">
              <w:t xml:space="preserve">36.80 </w:t>
            </w:r>
          </w:p>
        </w:tc>
        <w:tc>
          <w:tcPr>
            <w:tcW w:w="862" w:type="dxa"/>
            <w:shd w:val="clear" w:color="auto" w:fill="auto"/>
            <w:noWrap/>
            <w:vAlign w:val="center"/>
            <w:hideMark/>
          </w:tcPr>
          <w:p w14:paraId="52A8592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F71868A" w14:textId="77777777" w:rsidR="00536094" w:rsidRPr="004E5403" w:rsidRDefault="00536094" w:rsidP="00A710E7">
            <w:pPr>
              <w:spacing w:beforeLines="0" w:before="100" w:beforeAutospacing="1" w:afterLines="0" w:after="100" w:afterAutospacing="1"/>
              <w:jc w:val="both"/>
            </w:pPr>
          </w:p>
        </w:tc>
        <w:tc>
          <w:tcPr>
            <w:tcW w:w="862" w:type="dxa"/>
            <w:shd w:val="clear" w:color="000000" w:fill="FEE182"/>
            <w:noWrap/>
            <w:vAlign w:val="center"/>
            <w:hideMark/>
          </w:tcPr>
          <w:p w14:paraId="61430D49" w14:textId="77777777" w:rsidR="00536094" w:rsidRPr="004E5403" w:rsidRDefault="00536094" w:rsidP="00A710E7">
            <w:pPr>
              <w:spacing w:beforeLines="0" w:before="100" w:beforeAutospacing="1" w:afterLines="0" w:after="100" w:afterAutospacing="1"/>
              <w:jc w:val="both"/>
            </w:pPr>
            <w:r w:rsidRPr="004E5403">
              <w:t xml:space="preserve">28.90 </w:t>
            </w:r>
          </w:p>
        </w:tc>
        <w:tc>
          <w:tcPr>
            <w:tcW w:w="862" w:type="dxa"/>
            <w:shd w:val="clear" w:color="auto" w:fill="auto"/>
            <w:noWrap/>
            <w:vAlign w:val="center"/>
            <w:hideMark/>
          </w:tcPr>
          <w:p w14:paraId="6461895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CDF27C0" w14:textId="77777777" w:rsidR="00536094" w:rsidRPr="004E5403" w:rsidRDefault="00536094" w:rsidP="00A710E7">
            <w:pPr>
              <w:spacing w:beforeLines="0" w:before="100" w:beforeAutospacing="1" w:afterLines="0" w:after="100" w:afterAutospacing="1"/>
              <w:jc w:val="both"/>
            </w:pPr>
          </w:p>
        </w:tc>
        <w:tc>
          <w:tcPr>
            <w:tcW w:w="862" w:type="dxa"/>
            <w:shd w:val="clear" w:color="000000" w:fill="FCB579"/>
            <w:noWrap/>
            <w:vAlign w:val="center"/>
            <w:hideMark/>
          </w:tcPr>
          <w:p w14:paraId="6804B35C" w14:textId="77777777" w:rsidR="00536094" w:rsidRPr="004E5403" w:rsidRDefault="00536094" w:rsidP="00A710E7">
            <w:pPr>
              <w:spacing w:beforeLines="0" w:before="100" w:beforeAutospacing="1" w:afterLines="0" w:after="100" w:afterAutospacing="1"/>
              <w:jc w:val="both"/>
            </w:pPr>
            <w:r w:rsidRPr="004E5403">
              <w:t xml:space="preserve">25.40 </w:t>
            </w:r>
          </w:p>
        </w:tc>
        <w:tc>
          <w:tcPr>
            <w:tcW w:w="862" w:type="dxa"/>
            <w:shd w:val="clear" w:color="auto" w:fill="auto"/>
            <w:noWrap/>
            <w:vAlign w:val="center"/>
            <w:hideMark/>
          </w:tcPr>
          <w:p w14:paraId="1761BC9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B8DDE54" w14:textId="77777777" w:rsidR="00536094" w:rsidRPr="004E5403" w:rsidRDefault="00536094" w:rsidP="00A710E7">
            <w:pPr>
              <w:spacing w:beforeLines="0" w:before="100" w:beforeAutospacing="1" w:afterLines="0" w:after="100" w:afterAutospacing="1"/>
              <w:jc w:val="both"/>
            </w:pPr>
          </w:p>
        </w:tc>
        <w:tc>
          <w:tcPr>
            <w:tcW w:w="862" w:type="dxa"/>
            <w:shd w:val="clear" w:color="000000" w:fill="FBA476"/>
            <w:noWrap/>
            <w:vAlign w:val="center"/>
            <w:hideMark/>
          </w:tcPr>
          <w:p w14:paraId="2C9709B1" w14:textId="77777777" w:rsidR="00536094" w:rsidRPr="004E5403" w:rsidRDefault="00536094" w:rsidP="00A710E7">
            <w:pPr>
              <w:spacing w:beforeLines="0" w:before="100" w:beforeAutospacing="1" w:afterLines="0" w:after="100" w:afterAutospacing="1"/>
              <w:jc w:val="both"/>
            </w:pPr>
            <w:r w:rsidRPr="004E5403">
              <w:t xml:space="preserve">24.00 </w:t>
            </w:r>
          </w:p>
        </w:tc>
        <w:tc>
          <w:tcPr>
            <w:tcW w:w="862" w:type="dxa"/>
            <w:shd w:val="clear" w:color="auto" w:fill="auto"/>
            <w:noWrap/>
            <w:vAlign w:val="center"/>
            <w:hideMark/>
          </w:tcPr>
          <w:p w14:paraId="395BA89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C5F61CE" w14:textId="77777777" w:rsidR="00536094" w:rsidRPr="004E5403" w:rsidRDefault="00536094" w:rsidP="00A710E7">
            <w:pPr>
              <w:spacing w:beforeLines="0" w:before="100" w:beforeAutospacing="1" w:afterLines="0" w:after="100" w:afterAutospacing="1"/>
              <w:jc w:val="both"/>
            </w:pPr>
          </w:p>
        </w:tc>
      </w:tr>
      <w:tr w:rsidR="00536094" w:rsidRPr="004E5403" w14:paraId="4E7E1011" w14:textId="77777777" w:rsidTr="004C37BF">
        <w:trPr>
          <w:trHeight w:val="285"/>
          <w:jc w:val="center"/>
        </w:trPr>
        <w:tc>
          <w:tcPr>
            <w:tcW w:w="2092" w:type="dxa"/>
            <w:shd w:val="clear" w:color="auto" w:fill="auto"/>
            <w:noWrap/>
            <w:vAlign w:val="center"/>
            <w:hideMark/>
          </w:tcPr>
          <w:p w14:paraId="725DFEA1" w14:textId="5E90CF02" w:rsidR="00536094" w:rsidRPr="004E5403" w:rsidRDefault="00AC067E" w:rsidP="00A710E7">
            <w:pPr>
              <w:spacing w:beforeLines="0" w:before="100" w:beforeAutospacing="1" w:afterLines="0" w:after="100" w:afterAutospacing="1"/>
              <w:jc w:val="both"/>
            </w:pPr>
            <w:r w:rsidRPr="004E5403">
              <w:rPr>
                <w:u w:color="FA5050"/>
              </w:rPr>
              <w:t>Date</w:t>
            </w:r>
            <w:r w:rsidR="00536094" w:rsidRPr="004E5403">
              <w:t xml:space="preserve"> palm waste</w:t>
            </w:r>
          </w:p>
        </w:tc>
        <w:tc>
          <w:tcPr>
            <w:tcW w:w="1100" w:type="dxa"/>
            <w:shd w:val="clear" w:color="auto" w:fill="auto"/>
            <w:noWrap/>
            <w:vAlign w:val="center"/>
            <w:hideMark/>
          </w:tcPr>
          <w:p w14:paraId="1AFE5011" w14:textId="77777777" w:rsidR="00536094" w:rsidRPr="004E5403" w:rsidRDefault="00536094" w:rsidP="00A710E7">
            <w:pPr>
              <w:spacing w:beforeLines="0" w:before="100" w:beforeAutospacing="1" w:afterLines="0" w:after="100" w:afterAutospacing="1"/>
              <w:jc w:val="both"/>
            </w:pPr>
            <w:r w:rsidRPr="004E5403">
              <w:t>5</w:t>
            </w:r>
          </w:p>
        </w:tc>
        <w:tc>
          <w:tcPr>
            <w:tcW w:w="861" w:type="dxa"/>
            <w:shd w:val="clear" w:color="auto" w:fill="auto"/>
            <w:noWrap/>
            <w:vAlign w:val="center"/>
            <w:hideMark/>
          </w:tcPr>
          <w:p w14:paraId="29524D1B" w14:textId="77777777" w:rsidR="00536094" w:rsidRPr="004E5403" w:rsidRDefault="00536094" w:rsidP="00A710E7">
            <w:pPr>
              <w:spacing w:beforeLines="0" w:before="100" w:beforeAutospacing="1" w:afterLines="0" w:after="100" w:afterAutospacing="1"/>
              <w:jc w:val="both"/>
            </w:pPr>
          </w:p>
        </w:tc>
        <w:tc>
          <w:tcPr>
            <w:tcW w:w="861" w:type="dxa"/>
            <w:shd w:val="clear" w:color="000000" w:fill="D2DE82"/>
            <w:noWrap/>
            <w:vAlign w:val="center"/>
            <w:hideMark/>
          </w:tcPr>
          <w:p w14:paraId="5564CFBC" w14:textId="77777777" w:rsidR="00536094" w:rsidRPr="004E5403" w:rsidRDefault="00536094" w:rsidP="00A710E7">
            <w:pPr>
              <w:spacing w:beforeLines="0" w:before="100" w:beforeAutospacing="1" w:afterLines="0" w:after="100" w:afterAutospacing="1"/>
              <w:jc w:val="both"/>
            </w:pPr>
            <w:r w:rsidRPr="004E5403">
              <w:t xml:space="preserve">49.97 </w:t>
            </w:r>
          </w:p>
        </w:tc>
        <w:tc>
          <w:tcPr>
            <w:tcW w:w="861" w:type="dxa"/>
            <w:shd w:val="clear" w:color="auto" w:fill="auto"/>
            <w:noWrap/>
            <w:vAlign w:val="center"/>
            <w:hideMark/>
          </w:tcPr>
          <w:p w14:paraId="178251B7" w14:textId="77777777" w:rsidR="00536094" w:rsidRPr="004E5403" w:rsidRDefault="00536094" w:rsidP="00A710E7">
            <w:pPr>
              <w:spacing w:beforeLines="0" w:before="100" w:beforeAutospacing="1" w:afterLines="0" w:after="100" w:afterAutospacing="1"/>
              <w:jc w:val="both"/>
            </w:pPr>
          </w:p>
        </w:tc>
        <w:tc>
          <w:tcPr>
            <w:tcW w:w="862" w:type="dxa"/>
            <w:shd w:val="clear" w:color="000000" w:fill="F0E784"/>
            <w:noWrap/>
            <w:vAlign w:val="center"/>
            <w:hideMark/>
          </w:tcPr>
          <w:p w14:paraId="7D859AF7" w14:textId="77777777" w:rsidR="00536094" w:rsidRPr="004E5403" w:rsidRDefault="00536094" w:rsidP="00A710E7">
            <w:pPr>
              <w:spacing w:beforeLines="0" w:before="100" w:beforeAutospacing="1" w:afterLines="0" w:after="100" w:afterAutospacing="1"/>
              <w:jc w:val="both"/>
            </w:pPr>
            <w:r w:rsidRPr="004E5403">
              <w:t xml:space="preserve">36.54 </w:t>
            </w:r>
          </w:p>
        </w:tc>
        <w:tc>
          <w:tcPr>
            <w:tcW w:w="862" w:type="dxa"/>
            <w:shd w:val="clear" w:color="auto" w:fill="auto"/>
            <w:noWrap/>
            <w:vAlign w:val="center"/>
            <w:hideMark/>
          </w:tcPr>
          <w:p w14:paraId="0996EC7F" w14:textId="77777777" w:rsidR="00536094" w:rsidRPr="004E5403" w:rsidRDefault="00536094" w:rsidP="00A710E7">
            <w:pPr>
              <w:spacing w:beforeLines="0" w:before="100" w:beforeAutospacing="1" w:afterLines="0" w:after="100" w:afterAutospacing="1"/>
              <w:jc w:val="both"/>
            </w:pPr>
          </w:p>
        </w:tc>
        <w:tc>
          <w:tcPr>
            <w:tcW w:w="862" w:type="dxa"/>
            <w:shd w:val="clear" w:color="000000" w:fill="F9EA84"/>
            <w:noWrap/>
            <w:vAlign w:val="center"/>
            <w:hideMark/>
          </w:tcPr>
          <w:p w14:paraId="7DFB73DD" w14:textId="77777777" w:rsidR="00536094" w:rsidRPr="004E5403" w:rsidRDefault="00536094" w:rsidP="00A710E7">
            <w:pPr>
              <w:spacing w:beforeLines="0" w:before="100" w:beforeAutospacing="1" w:afterLines="0" w:after="100" w:afterAutospacing="1"/>
              <w:jc w:val="both"/>
            </w:pPr>
            <w:r w:rsidRPr="004E5403">
              <w:t xml:space="preserve">32.38 </w:t>
            </w:r>
          </w:p>
        </w:tc>
        <w:tc>
          <w:tcPr>
            <w:tcW w:w="862" w:type="dxa"/>
            <w:shd w:val="clear" w:color="auto" w:fill="auto"/>
            <w:noWrap/>
            <w:vAlign w:val="center"/>
            <w:hideMark/>
          </w:tcPr>
          <w:p w14:paraId="3298DA2D" w14:textId="77777777" w:rsidR="00536094" w:rsidRPr="004E5403" w:rsidRDefault="00536094" w:rsidP="00A710E7">
            <w:pPr>
              <w:spacing w:beforeLines="0" w:before="100" w:beforeAutospacing="1" w:afterLines="0" w:after="100" w:afterAutospacing="1"/>
              <w:jc w:val="both"/>
            </w:pPr>
          </w:p>
        </w:tc>
        <w:tc>
          <w:tcPr>
            <w:tcW w:w="862" w:type="dxa"/>
            <w:shd w:val="clear" w:color="000000" w:fill="FDEB84"/>
            <w:noWrap/>
            <w:vAlign w:val="center"/>
            <w:hideMark/>
          </w:tcPr>
          <w:p w14:paraId="2CF6B19D" w14:textId="77777777" w:rsidR="00536094" w:rsidRPr="004E5403" w:rsidRDefault="00536094" w:rsidP="00A710E7">
            <w:pPr>
              <w:spacing w:beforeLines="0" w:before="100" w:beforeAutospacing="1" w:afterLines="0" w:after="100" w:afterAutospacing="1"/>
              <w:jc w:val="both"/>
            </w:pPr>
            <w:r w:rsidRPr="004E5403">
              <w:t xml:space="preserve">30.88 </w:t>
            </w:r>
          </w:p>
        </w:tc>
        <w:tc>
          <w:tcPr>
            <w:tcW w:w="862" w:type="dxa"/>
            <w:shd w:val="clear" w:color="auto" w:fill="auto"/>
            <w:noWrap/>
            <w:vAlign w:val="center"/>
            <w:hideMark/>
          </w:tcPr>
          <w:p w14:paraId="0F088F88" w14:textId="77777777" w:rsidR="00536094" w:rsidRPr="004E5403" w:rsidRDefault="00536094" w:rsidP="00A710E7">
            <w:pPr>
              <w:spacing w:beforeLines="0" w:before="100" w:beforeAutospacing="1" w:afterLines="0" w:after="100" w:afterAutospacing="1"/>
              <w:jc w:val="both"/>
            </w:pPr>
          </w:p>
        </w:tc>
        <w:tc>
          <w:tcPr>
            <w:tcW w:w="862" w:type="dxa"/>
            <w:shd w:val="clear" w:color="000000" w:fill="FEE182"/>
            <w:noWrap/>
            <w:vAlign w:val="center"/>
            <w:hideMark/>
          </w:tcPr>
          <w:p w14:paraId="5677106C" w14:textId="77777777" w:rsidR="00536094" w:rsidRPr="004E5403" w:rsidRDefault="00536094" w:rsidP="00A710E7">
            <w:pPr>
              <w:spacing w:beforeLines="0" w:before="100" w:beforeAutospacing="1" w:afterLines="0" w:after="100" w:afterAutospacing="1"/>
              <w:jc w:val="both"/>
            </w:pPr>
            <w:r w:rsidRPr="004E5403">
              <w:t xml:space="preserve">28.84 </w:t>
            </w:r>
          </w:p>
        </w:tc>
        <w:tc>
          <w:tcPr>
            <w:tcW w:w="862" w:type="dxa"/>
            <w:shd w:val="clear" w:color="auto" w:fill="auto"/>
            <w:noWrap/>
            <w:vAlign w:val="center"/>
            <w:hideMark/>
          </w:tcPr>
          <w:p w14:paraId="30BDEC08" w14:textId="77777777" w:rsidR="00536094" w:rsidRPr="004E5403" w:rsidRDefault="00536094" w:rsidP="00A710E7">
            <w:pPr>
              <w:spacing w:beforeLines="0" w:before="100" w:beforeAutospacing="1" w:afterLines="0" w:after="100" w:afterAutospacing="1"/>
              <w:jc w:val="both"/>
            </w:pPr>
          </w:p>
        </w:tc>
        <w:tc>
          <w:tcPr>
            <w:tcW w:w="862" w:type="dxa"/>
            <w:shd w:val="clear" w:color="000000" w:fill="FDCF7E"/>
            <w:noWrap/>
            <w:vAlign w:val="center"/>
            <w:hideMark/>
          </w:tcPr>
          <w:p w14:paraId="0114BEDC" w14:textId="77777777" w:rsidR="00536094" w:rsidRPr="004E5403" w:rsidRDefault="00536094" w:rsidP="00A710E7">
            <w:pPr>
              <w:spacing w:beforeLines="0" w:before="100" w:beforeAutospacing="1" w:afterLines="0" w:after="100" w:afterAutospacing="1"/>
              <w:jc w:val="both"/>
            </w:pPr>
            <w:r w:rsidRPr="004E5403">
              <w:t xml:space="preserve">27.40 </w:t>
            </w:r>
          </w:p>
        </w:tc>
        <w:tc>
          <w:tcPr>
            <w:tcW w:w="862" w:type="dxa"/>
            <w:shd w:val="clear" w:color="auto" w:fill="auto"/>
            <w:noWrap/>
            <w:vAlign w:val="center"/>
            <w:hideMark/>
          </w:tcPr>
          <w:p w14:paraId="13EAAA2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C8D9446" w14:textId="77777777" w:rsidR="00536094" w:rsidRPr="004E5403" w:rsidRDefault="00536094" w:rsidP="00A710E7">
            <w:pPr>
              <w:spacing w:beforeLines="0" w:before="100" w:beforeAutospacing="1" w:afterLines="0" w:after="100" w:afterAutospacing="1"/>
              <w:jc w:val="both"/>
            </w:pPr>
          </w:p>
        </w:tc>
      </w:tr>
      <w:tr w:rsidR="00536094" w:rsidRPr="004E5403" w14:paraId="271157F0" w14:textId="77777777" w:rsidTr="004C37BF">
        <w:trPr>
          <w:trHeight w:val="285"/>
          <w:jc w:val="center"/>
        </w:trPr>
        <w:tc>
          <w:tcPr>
            <w:tcW w:w="2092" w:type="dxa"/>
            <w:shd w:val="clear" w:color="auto" w:fill="auto"/>
            <w:noWrap/>
            <w:vAlign w:val="center"/>
            <w:hideMark/>
          </w:tcPr>
          <w:p w14:paraId="553B3B12" w14:textId="77777777" w:rsidR="00536094" w:rsidRPr="004E5403" w:rsidRDefault="00536094" w:rsidP="00A710E7">
            <w:pPr>
              <w:spacing w:beforeLines="0" w:before="100" w:beforeAutospacing="1" w:afterLines="0" w:after="100" w:afterAutospacing="1"/>
              <w:jc w:val="both"/>
            </w:pPr>
            <w:r w:rsidRPr="004E5403">
              <w:t>Dry algae</w:t>
            </w:r>
          </w:p>
        </w:tc>
        <w:tc>
          <w:tcPr>
            <w:tcW w:w="1100" w:type="dxa"/>
            <w:shd w:val="clear" w:color="auto" w:fill="auto"/>
            <w:noWrap/>
            <w:vAlign w:val="center"/>
            <w:hideMark/>
          </w:tcPr>
          <w:p w14:paraId="5C56106E" w14:textId="77777777" w:rsidR="00536094" w:rsidRPr="004E5403" w:rsidRDefault="00536094" w:rsidP="00A710E7">
            <w:pPr>
              <w:spacing w:beforeLines="0" w:before="100" w:beforeAutospacing="1" w:afterLines="0" w:after="100" w:afterAutospacing="1"/>
              <w:jc w:val="both"/>
            </w:pPr>
            <w:r w:rsidRPr="004E5403">
              <w:t>17.1</w:t>
            </w:r>
          </w:p>
        </w:tc>
        <w:tc>
          <w:tcPr>
            <w:tcW w:w="861" w:type="dxa"/>
            <w:shd w:val="clear" w:color="auto" w:fill="auto"/>
            <w:noWrap/>
            <w:vAlign w:val="center"/>
            <w:hideMark/>
          </w:tcPr>
          <w:p w14:paraId="6CC14591" w14:textId="77777777" w:rsidR="00536094" w:rsidRPr="004E5403" w:rsidRDefault="00536094" w:rsidP="00A710E7">
            <w:pPr>
              <w:spacing w:beforeLines="0" w:before="100" w:beforeAutospacing="1" w:afterLines="0" w:after="100" w:afterAutospacing="1"/>
              <w:jc w:val="both"/>
            </w:pPr>
          </w:p>
        </w:tc>
        <w:tc>
          <w:tcPr>
            <w:tcW w:w="861" w:type="dxa"/>
            <w:shd w:val="clear" w:color="000000" w:fill="9FD07F"/>
            <w:noWrap/>
            <w:vAlign w:val="center"/>
            <w:hideMark/>
          </w:tcPr>
          <w:p w14:paraId="4D96C44F" w14:textId="77777777" w:rsidR="00536094" w:rsidRPr="004E5403" w:rsidRDefault="00536094" w:rsidP="00A710E7">
            <w:pPr>
              <w:spacing w:beforeLines="0" w:before="100" w:beforeAutospacing="1" w:afterLines="0" w:after="100" w:afterAutospacing="1"/>
              <w:jc w:val="both"/>
            </w:pPr>
            <w:r w:rsidRPr="004E5403">
              <w:t xml:space="preserve">72.80 </w:t>
            </w:r>
          </w:p>
        </w:tc>
        <w:tc>
          <w:tcPr>
            <w:tcW w:w="861" w:type="dxa"/>
            <w:shd w:val="clear" w:color="auto" w:fill="auto"/>
            <w:noWrap/>
            <w:vAlign w:val="center"/>
            <w:hideMark/>
          </w:tcPr>
          <w:p w14:paraId="2BF5F5A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5DCB652" w14:textId="77777777" w:rsidR="00536094" w:rsidRPr="004E5403" w:rsidRDefault="00536094" w:rsidP="00A710E7">
            <w:pPr>
              <w:spacing w:beforeLines="0" w:before="100" w:beforeAutospacing="1" w:afterLines="0" w:after="100" w:afterAutospacing="1"/>
              <w:jc w:val="both"/>
            </w:pPr>
          </w:p>
        </w:tc>
        <w:tc>
          <w:tcPr>
            <w:tcW w:w="862" w:type="dxa"/>
            <w:shd w:val="clear" w:color="000000" w:fill="FEDB81"/>
            <w:noWrap/>
            <w:vAlign w:val="center"/>
            <w:hideMark/>
          </w:tcPr>
          <w:p w14:paraId="4F4B2E4C" w14:textId="77777777" w:rsidR="00536094" w:rsidRPr="004E5403" w:rsidRDefault="00536094" w:rsidP="00A710E7">
            <w:pPr>
              <w:spacing w:beforeLines="0" w:before="100" w:beforeAutospacing="1" w:afterLines="0" w:after="100" w:afterAutospacing="1"/>
              <w:jc w:val="both"/>
            </w:pPr>
            <w:r w:rsidRPr="004E5403">
              <w:t xml:space="preserve">28.40 </w:t>
            </w:r>
          </w:p>
        </w:tc>
        <w:tc>
          <w:tcPr>
            <w:tcW w:w="862" w:type="dxa"/>
            <w:shd w:val="clear" w:color="auto" w:fill="auto"/>
            <w:noWrap/>
            <w:vAlign w:val="center"/>
            <w:hideMark/>
          </w:tcPr>
          <w:p w14:paraId="123BF08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087397F" w14:textId="77777777" w:rsidR="00536094" w:rsidRPr="004E5403" w:rsidRDefault="00536094" w:rsidP="00A710E7">
            <w:pPr>
              <w:spacing w:beforeLines="0" w:before="100" w:beforeAutospacing="1" w:afterLines="0" w:after="100" w:afterAutospacing="1"/>
              <w:jc w:val="both"/>
            </w:pPr>
          </w:p>
        </w:tc>
        <w:tc>
          <w:tcPr>
            <w:tcW w:w="862" w:type="dxa"/>
            <w:shd w:val="clear" w:color="000000" w:fill="FBA576"/>
            <w:noWrap/>
            <w:vAlign w:val="center"/>
            <w:hideMark/>
          </w:tcPr>
          <w:p w14:paraId="7EB5776D" w14:textId="77777777" w:rsidR="00536094" w:rsidRPr="004E5403" w:rsidRDefault="00536094" w:rsidP="00A710E7">
            <w:pPr>
              <w:spacing w:beforeLines="0" w:before="100" w:beforeAutospacing="1" w:afterLines="0" w:after="100" w:afterAutospacing="1"/>
              <w:jc w:val="both"/>
            </w:pPr>
            <w:r w:rsidRPr="004E5403">
              <w:t xml:space="preserve">24.10 </w:t>
            </w:r>
          </w:p>
        </w:tc>
        <w:tc>
          <w:tcPr>
            <w:tcW w:w="862" w:type="dxa"/>
            <w:shd w:val="clear" w:color="auto" w:fill="auto"/>
            <w:noWrap/>
            <w:vAlign w:val="center"/>
            <w:hideMark/>
          </w:tcPr>
          <w:p w14:paraId="12B39CF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F988546" w14:textId="77777777" w:rsidR="00536094" w:rsidRPr="004E5403" w:rsidRDefault="00536094" w:rsidP="00A710E7">
            <w:pPr>
              <w:spacing w:beforeLines="0" w:before="100" w:beforeAutospacing="1" w:afterLines="0" w:after="100" w:afterAutospacing="1"/>
              <w:jc w:val="both"/>
            </w:pPr>
          </w:p>
        </w:tc>
        <w:tc>
          <w:tcPr>
            <w:tcW w:w="862" w:type="dxa"/>
            <w:shd w:val="clear" w:color="000000" w:fill="F97E6F"/>
            <w:noWrap/>
            <w:vAlign w:val="center"/>
            <w:hideMark/>
          </w:tcPr>
          <w:p w14:paraId="693D78FD" w14:textId="77777777" w:rsidR="00536094" w:rsidRPr="004E5403" w:rsidRDefault="00536094" w:rsidP="00A710E7">
            <w:pPr>
              <w:spacing w:beforeLines="0" w:before="100" w:beforeAutospacing="1" w:afterLines="0" w:after="100" w:afterAutospacing="1"/>
              <w:jc w:val="both"/>
            </w:pPr>
            <w:r w:rsidRPr="004E5403">
              <w:t xml:space="preserve">21.00 </w:t>
            </w:r>
          </w:p>
        </w:tc>
        <w:tc>
          <w:tcPr>
            <w:tcW w:w="862" w:type="dxa"/>
            <w:shd w:val="clear" w:color="auto" w:fill="auto"/>
            <w:noWrap/>
            <w:vAlign w:val="center"/>
            <w:hideMark/>
          </w:tcPr>
          <w:p w14:paraId="7657625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1649B0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B9CBD27" w14:textId="77777777" w:rsidR="00536094" w:rsidRPr="004E5403" w:rsidRDefault="00536094" w:rsidP="00A710E7">
            <w:pPr>
              <w:spacing w:beforeLines="0" w:before="100" w:beforeAutospacing="1" w:afterLines="0" w:after="100" w:afterAutospacing="1"/>
              <w:jc w:val="both"/>
            </w:pPr>
          </w:p>
        </w:tc>
      </w:tr>
      <w:tr w:rsidR="00536094" w:rsidRPr="004E5403" w14:paraId="19126A25" w14:textId="77777777" w:rsidTr="004C37BF">
        <w:trPr>
          <w:trHeight w:val="285"/>
          <w:jc w:val="center"/>
        </w:trPr>
        <w:tc>
          <w:tcPr>
            <w:tcW w:w="2092" w:type="dxa"/>
            <w:shd w:val="clear" w:color="auto" w:fill="auto"/>
            <w:noWrap/>
            <w:vAlign w:val="center"/>
            <w:hideMark/>
          </w:tcPr>
          <w:p w14:paraId="5F6752B3" w14:textId="77777777" w:rsidR="00536094" w:rsidRPr="004E5403" w:rsidRDefault="00536094" w:rsidP="00A710E7">
            <w:pPr>
              <w:spacing w:beforeLines="0" w:before="100" w:beforeAutospacing="1" w:afterLines="0" w:after="100" w:afterAutospacing="1"/>
              <w:jc w:val="both"/>
            </w:pPr>
            <w:r w:rsidRPr="004E5403">
              <w:t>Dry algae</w:t>
            </w:r>
          </w:p>
        </w:tc>
        <w:tc>
          <w:tcPr>
            <w:tcW w:w="1100" w:type="dxa"/>
            <w:shd w:val="clear" w:color="auto" w:fill="auto"/>
            <w:noWrap/>
            <w:vAlign w:val="center"/>
            <w:hideMark/>
          </w:tcPr>
          <w:p w14:paraId="19DC85EE" w14:textId="77777777" w:rsidR="00536094" w:rsidRPr="004E5403" w:rsidRDefault="00536094" w:rsidP="00A710E7">
            <w:pPr>
              <w:spacing w:beforeLines="0" w:before="100" w:beforeAutospacing="1" w:afterLines="0" w:after="100" w:afterAutospacing="1"/>
              <w:jc w:val="both"/>
            </w:pPr>
            <w:r w:rsidRPr="004E5403">
              <w:t>17.6</w:t>
            </w:r>
          </w:p>
        </w:tc>
        <w:tc>
          <w:tcPr>
            <w:tcW w:w="861" w:type="dxa"/>
            <w:shd w:val="clear" w:color="auto" w:fill="auto"/>
            <w:noWrap/>
            <w:vAlign w:val="center"/>
            <w:hideMark/>
          </w:tcPr>
          <w:p w14:paraId="3C0ABA54" w14:textId="77777777" w:rsidR="00536094" w:rsidRPr="004E5403" w:rsidRDefault="00536094" w:rsidP="00A710E7">
            <w:pPr>
              <w:spacing w:beforeLines="0" w:before="100" w:beforeAutospacing="1" w:afterLines="0" w:after="100" w:afterAutospacing="1"/>
              <w:jc w:val="both"/>
            </w:pPr>
          </w:p>
        </w:tc>
        <w:tc>
          <w:tcPr>
            <w:tcW w:w="861" w:type="dxa"/>
            <w:shd w:val="clear" w:color="000000" w:fill="D2DE82"/>
            <w:noWrap/>
            <w:vAlign w:val="center"/>
            <w:hideMark/>
          </w:tcPr>
          <w:p w14:paraId="029AEB35" w14:textId="77777777" w:rsidR="00536094" w:rsidRPr="004E5403" w:rsidRDefault="00536094" w:rsidP="00A710E7">
            <w:pPr>
              <w:spacing w:beforeLines="0" w:before="100" w:beforeAutospacing="1" w:afterLines="0" w:after="100" w:afterAutospacing="1"/>
              <w:jc w:val="both"/>
            </w:pPr>
            <w:r w:rsidRPr="004E5403">
              <w:t xml:space="preserve">50.10 </w:t>
            </w:r>
          </w:p>
        </w:tc>
        <w:tc>
          <w:tcPr>
            <w:tcW w:w="861" w:type="dxa"/>
            <w:shd w:val="clear" w:color="auto" w:fill="auto"/>
            <w:noWrap/>
            <w:vAlign w:val="center"/>
            <w:hideMark/>
          </w:tcPr>
          <w:p w14:paraId="0C3DF6B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02DC51C" w14:textId="77777777" w:rsidR="00536094" w:rsidRPr="004E5403" w:rsidRDefault="00536094" w:rsidP="00A710E7">
            <w:pPr>
              <w:spacing w:beforeLines="0" w:before="100" w:beforeAutospacing="1" w:afterLines="0" w:after="100" w:afterAutospacing="1"/>
              <w:jc w:val="both"/>
            </w:pPr>
          </w:p>
        </w:tc>
        <w:tc>
          <w:tcPr>
            <w:tcW w:w="862" w:type="dxa"/>
            <w:shd w:val="clear" w:color="000000" w:fill="FBB078"/>
            <w:noWrap/>
            <w:vAlign w:val="center"/>
            <w:hideMark/>
          </w:tcPr>
          <w:p w14:paraId="36EFA7B8" w14:textId="77777777" w:rsidR="00536094" w:rsidRPr="004E5403" w:rsidRDefault="00536094" w:rsidP="00A710E7">
            <w:pPr>
              <w:spacing w:beforeLines="0" w:before="100" w:beforeAutospacing="1" w:afterLines="0" w:after="100" w:afterAutospacing="1"/>
              <w:jc w:val="both"/>
            </w:pPr>
            <w:r w:rsidRPr="004E5403">
              <w:t xml:space="preserve">25.00 </w:t>
            </w:r>
          </w:p>
        </w:tc>
        <w:tc>
          <w:tcPr>
            <w:tcW w:w="862" w:type="dxa"/>
            <w:shd w:val="clear" w:color="auto" w:fill="auto"/>
            <w:noWrap/>
            <w:vAlign w:val="center"/>
            <w:hideMark/>
          </w:tcPr>
          <w:p w14:paraId="2301FF4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EAA5069" w14:textId="77777777" w:rsidR="00536094" w:rsidRPr="004E5403" w:rsidRDefault="00536094" w:rsidP="00A710E7">
            <w:pPr>
              <w:spacing w:beforeLines="0" w:before="100" w:beforeAutospacing="1" w:afterLines="0" w:after="100" w:afterAutospacing="1"/>
              <w:jc w:val="both"/>
            </w:pPr>
          </w:p>
        </w:tc>
        <w:tc>
          <w:tcPr>
            <w:tcW w:w="862" w:type="dxa"/>
            <w:shd w:val="clear" w:color="000000" w:fill="FA9673"/>
            <w:noWrap/>
            <w:vAlign w:val="center"/>
            <w:hideMark/>
          </w:tcPr>
          <w:p w14:paraId="06DB7FEC" w14:textId="77777777" w:rsidR="00536094" w:rsidRPr="004E5403" w:rsidRDefault="00536094" w:rsidP="00A710E7">
            <w:pPr>
              <w:spacing w:beforeLines="0" w:before="100" w:beforeAutospacing="1" w:afterLines="0" w:after="100" w:afterAutospacing="1"/>
              <w:jc w:val="both"/>
            </w:pPr>
            <w:r w:rsidRPr="004E5403">
              <w:t xml:space="preserve">22.90 </w:t>
            </w:r>
          </w:p>
        </w:tc>
        <w:tc>
          <w:tcPr>
            <w:tcW w:w="862" w:type="dxa"/>
            <w:shd w:val="clear" w:color="auto" w:fill="auto"/>
            <w:noWrap/>
            <w:vAlign w:val="center"/>
            <w:hideMark/>
          </w:tcPr>
          <w:p w14:paraId="2DC747E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11ECB47" w14:textId="77777777" w:rsidR="00536094" w:rsidRPr="004E5403" w:rsidRDefault="00536094" w:rsidP="00A710E7">
            <w:pPr>
              <w:spacing w:beforeLines="0" w:before="100" w:beforeAutospacing="1" w:afterLines="0" w:after="100" w:afterAutospacing="1"/>
              <w:jc w:val="both"/>
            </w:pPr>
          </w:p>
        </w:tc>
        <w:tc>
          <w:tcPr>
            <w:tcW w:w="862" w:type="dxa"/>
            <w:shd w:val="clear" w:color="000000" w:fill="F8696B"/>
            <w:noWrap/>
            <w:vAlign w:val="center"/>
            <w:hideMark/>
          </w:tcPr>
          <w:p w14:paraId="25693285" w14:textId="77777777" w:rsidR="00536094" w:rsidRPr="004E5403" w:rsidRDefault="00536094" w:rsidP="00A710E7">
            <w:pPr>
              <w:spacing w:beforeLines="0" w:before="100" w:beforeAutospacing="1" w:afterLines="0" w:after="100" w:afterAutospacing="1"/>
              <w:jc w:val="both"/>
            </w:pPr>
            <w:r w:rsidRPr="004E5403">
              <w:t xml:space="preserve">19.30 </w:t>
            </w:r>
          </w:p>
        </w:tc>
        <w:tc>
          <w:tcPr>
            <w:tcW w:w="862" w:type="dxa"/>
            <w:shd w:val="clear" w:color="auto" w:fill="auto"/>
            <w:noWrap/>
            <w:vAlign w:val="center"/>
            <w:hideMark/>
          </w:tcPr>
          <w:p w14:paraId="4FC3D5F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6F4EAD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CE1AF65" w14:textId="77777777" w:rsidR="00536094" w:rsidRPr="004E5403" w:rsidRDefault="00536094" w:rsidP="00A710E7">
            <w:pPr>
              <w:spacing w:beforeLines="0" w:before="100" w:beforeAutospacing="1" w:afterLines="0" w:after="100" w:afterAutospacing="1"/>
              <w:jc w:val="both"/>
            </w:pPr>
          </w:p>
        </w:tc>
      </w:tr>
      <w:tr w:rsidR="00536094" w:rsidRPr="004E5403" w14:paraId="417BC9F8" w14:textId="77777777" w:rsidTr="004C37BF">
        <w:trPr>
          <w:trHeight w:val="285"/>
          <w:jc w:val="center"/>
        </w:trPr>
        <w:tc>
          <w:tcPr>
            <w:tcW w:w="2092" w:type="dxa"/>
            <w:shd w:val="clear" w:color="auto" w:fill="auto"/>
            <w:noWrap/>
            <w:vAlign w:val="center"/>
            <w:hideMark/>
          </w:tcPr>
          <w:p w14:paraId="727EC69C" w14:textId="7E3228E7" w:rsidR="00536094" w:rsidRPr="004E5403" w:rsidRDefault="00AC067E" w:rsidP="00A710E7">
            <w:pPr>
              <w:spacing w:beforeLines="0" w:before="100" w:beforeAutospacing="1" w:afterLines="0" w:after="100" w:afterAutospacing="1"/>
              <w:jc w:val="both"/>
            </w:pPr>
            <w:r w:rsidRPr="004E5403">
              <w:t>Geodae-uksae 1</w:t>
            </w:r>
          </w:p>
        </w:tc>
        <w:tc>
          <w:tcPr>
            <w:tcW w:w="1100" w:type="dxa"/>
            <w:shd w:val="clear" w:color="auto" w:fill="auto"/>
            <w:noWrap/>
            <w:vAlign w:val="center"/>
            <w:hideMark/>
          </w:tcPr>
          <w:p w14:paraId="04963F38"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1303F43B" w14:textId="77777777" w:rsidR="00536094" w:rsidRPr="004E5403" w:rsidRDefault="00536094" w:rsidP="00A710E7">
            <w:pPr>
              <w:spacing w:beforeLines="0" w:before="100" w:beforeAutospacing="1" w:afterLines="0" w:after="100" w:afterAutospacing="1"/>
              <w:jc w:val="both"/>
            </w:pPr>
          </w:p>
        </w:tc>
        <w:tc>
          <w:tcPr>
            <w:tcW w:w="861" w:type="dxa"/>
            <w:shd w:val="clear" w:color="000000" w:fill="D3DF82"/>
            <w:noWrap/>
            <w:vAlign w:val="center"/>
            <w:hideMark/>
          </w:tcPr>
          <w:p w14:paraId="19BD2758" w14:textId="77777777" w:rsidR="00536094" w:rsidRPr="004E5403" w:rsidRDefault="00536094" w:rsidP="00A710E7">
            <w:pPr>
              <w:spacing w:beforeLines="0" w:before="100" w:beforeAutospacing="1" w:afterLines="0" w:after="100" w:afterAutospacing="1"/>
              <w:jc w:val="both"/>
            </w:pPr>
            <w:r w:rsidRPr="004E5403">
              <w:t xml:space="preserve">49.54 </w:t>
            </w:r>
          </w:p>
        </w:tc>
        <w:tc>
          <w:tcPr>
            <w:tcW w:w="861" w:type="dxa"/>
            <w:shd w:val="clear" w:color="auto" w:fill="auto"/>
            <w:noWrap/>
            <w:vAlign w:val="center"/>
            <w:hideMark/>
          </w:tcPr>
          <w:p w14:paraId="089B1F62" w14:textId="77777777" w:rsidR="00536094" w:rsidRPr="004E5403" w:rsidRDefault="00536094" w:rsidP="00A710E7">
            <w:pPr>
              <w:spacing w:beforeLines="0" w:before="100" w:beforeAutospacing="1" w:afterLines="0" w:after="100" w:afterAutospacing="1"/>
              <w:jc w:val="both"/>
            </w:pPr>
          </w:p>
        </w:tc>
        <w:tc>
          <w:tcPr>
            <w:tcW w:w="862" w:type="dxa"/>
            <w:shd w:val="clear" w:color="000000" w:fill="FDEB84"/>
            <w:noWrap/>
            <w:vAlign w:val="center"/>
            <w:hideMark/>
          </w:tcPr>
          <w:p w14:paraId="420F9FDC" w14:textId="77777777" w:rsidR="00536094" w:rsidRPr="004E5403" w:rsidRDefault="00536094" w:rsidP="00A710E7">
            <w:pPr>
              <w:spacing w:beforeLines="0" w:before="100" w:beforeAutospacing="1" w:afterLines="0" w:after="100" w:afterAutospacing="1"/>
              <w:jc w:val="both"/>
            </w:pPr>
            <w:r w:rsidRPr="004E5403">
              <w:t xml:space="preserve">30.95 </w:t>
            </w:r>
          </w:p>
        </w:tc>
        <w:tc>
          <w:tcPr>
            <w:tcW w:w="862" w:type="dxa"/>
            <w:shd w:val="clear" w:color="000000" w:fill="FEE883"/>
            <w:noWrap/>
            <w:vAlign w:val="center"/>
            <w:hideMark/>
          </w:tcPr>
          <w:p w14:paraId="6C7489AB" w14:textId="77777777" w:rsidR="00536094" w:rsidRPr="004E5403" w:rsidRDefault="00536094" w:rsidP="00A710E7">
            <w:pPr>
              <w:spacing w:beforeLines="0" w:before="100" w:beforeAutospacing="1" w:afterLines="0" w:after="100" w:afterAutospacing="1"/>
              <w:jc w:val="both"/>
            </w:pPr>
            <w:r w:rsidRPr="004E5403">
              <w:t xml:space="preserve">29.42 </w:t>
            </w:r>
          </w:p>
        </w:tc>
        <w:tc>
          <w:tcPr>
            <w:tcW w:w="862" w:type="dxa"/>
            <w:shd w:val="clear" w:color="000000" w:fill="FDCB7E"/>
            <w:noWrap/>
            <w:vAlign w:val="center"/>
            <w:hideMark/>
          </w:tcPr>
          <w:p w14:paraId="4DD261A7" w14:textId="77777777" w:rsidR="00536094" w:rsidRPr="004E5403" w:rsidRDefault="00536094" w:rsidP="00A710E7">
            <w:pPr>
              <w:spacing w:beforeLines="0" w:before="100" w:beforeAutospacing="1" w:afterLines="0" w:after="100" w:afterAutospacing="1"/>
              <w:jc w:val="both"/>
            </w:pPr>
            <w:r w:rsidRPr="004E5403">
              <w:t xml:space="preserve">27.15 </w:t>
            </w:r>
          </w:p>
        </w:tc>
        <w:tc>
          <w:tcPr>
            <w:tcW w:w="862" w:type="dxa"/>
            <w:shd w:val="clear" w:color="000000" w:fill="FCC07B"/>
            <w:noWrap/>
            <w:vAlign w:val="center"/>
            <w:hideMark/>
          </w:tcPr>
          <w:p w14:paraId="1AF91950" w14:textId="77777777" w:rsidR="00536094" w:rsidRPr="004E5403" w:rsidRDefault="00536094" w:rsidP="00A710E7">
            <w:pPr>
              <w:spacing w:beforeLines="0" w:before="100" w:beforeAutospacing="1" w:afterLines="0" w:after="100" w:afterAutospacing="1"/>
              <w:jc w:val="both"/>
            </w:pPr>
            <w:r w:rsidRPr="004E5403">
              <w:t xml:space="preserve">26.21 </w:t>
            </w:r>
          </w:p>
        </w:tc>
        <w:tc>
          <w:tcPr>
            <w:tcW w:w="862" w:type="dxa"/>
            <w:shd w:val="clear" w:color="000000" w:fill="FCBC7A"/>
            <w:noWrap/>
            <w:vAlign w:val="center"/>
            <w:hideMark/>
          </w:tcPr>
          <w:p w14:paraId="614CDD24" w14:textId="77777777" w:rsidR="00536094" w:rsidRPr="004E5403" w:rsidRDefault="00536094" w:rsidP="00A710E7">
            <w:pPr>
              <w:spacing w:beforeLines="0" w:before="100" w:beforeAutospacing="1" w:afterLines="0" w:after="100" w:afterAutospacing="1"/>
              <w:jc w:val="both"/>
            </w:pPr>
            <w:r w:rsidRPr="004E5403">
              <w:t xml:space="preserve">25.90 </w:t>
            </w:r>
          </w:p>
        </w:tc>
        <w:tc>
          <w:tcPr>
            <w:tcW w:w="862" w:type="dxa"/>
            <w:shd w:val="clear" w:color="auto" w:fill="auto"/>
            <w:noWrap/>
            <w:vAlign w:val="center"/>
            <w:hideMark/>
          </w:tcPr>
          <w:p w14:paraId="5CCC8811" w14:textId="77777777" w:rsidR="00536094" w:rsidRPr="004E5403" w:rsidRDefault="00536094" w:rsidP="00A710E7">
            <w:pPr>
              <w:spacing w:beforeLines="0" w:before="100" w:beforeAutospacing="1" w:afterLines="0" w:after="100" w:afterAutospacing="1"/>
              <w:jc w:val="both"/>
            </w:pPr>
          </w:p>
        </w:tc>
        <w:tc>
          <w:tcPr>
            <w:tcW w:w="862" w:type="dxa"/>
            <w:shd w:val="clear" w:color="000000" w:fill="FBB279"/>
            <w:noWrap/>
            <w:vAlign w:val="center"/>
            <w:hideMark/>
          </w:tcPr>
          <w:p w14:paraId="2D8CD3C9" w14:textId="77777777" w:rsidR="00536094" w:rsidRPr="004E5403" w:rsidRDefault="00536094" w:rsidP="00A710E7">
            <w:pPr>
              <w:spacing w:beforeLines="0" w:before="100" w:beforeAutospacing="1" w:afterLines="0" w:after="100" w:afterAutospacing="1"/>
              <w:jc w:val="both"/>
            </w:pPr>
            <w:r w:rsidRPr="004E5403">
              <w:t xml:space="preserve">25.10 </w:t>
            </w:r>
          </w:p>
        </w:tc>
        <w:tc>
          <w:tcPr>
            <w:tcW w:w="862" w:type="dxa"/>
            <w:shd w:val="clear" w:color="auto" w:fill="auto"/>
            <w:noWrap/>
            <w:vAlign w:val="center"/>
            <w:hideMark/>
          </w:tcPr>
          <w:p w14:paraId="0EA5972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1A51B9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620814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80CE361" w14:textId="77777777" w:rsidR="00536094" w:rsidRPr="004E5403" w:rsidRDefault="00536094" w:rsidP="00A710E7">
            <w:pPr>
              <w:spacing w:beforeLines="0" w:before="100" w:beforeAutospacing="1" w:afterLines="0" w:after="100" w:afterAutospacing="1"/>
              <w:jc w:val="both"/>
            </w:pPr>
          </w:p>
        </w:tc>
      </w:tr>
      <w:tr w:rsidR="00536094" w:rsidRPr="004E5403" w14:paraId="5BA5684E" w14:textId="77777777" w:rsidTr="004C37BF">
        <w:trPr>
          <w:trHeight w:val="285"/>
          <w:jc w:val="center"/>
        </w:trPr>
        <w:tc>
          <w:tcPr>
            <w:tcW w:w="2092" w:type="dxa"/>
            <w:shd w:val="clear" w:color="auto" w:fill="auto"/>
            <w:noWrap/>
            <w:vAlign w:val="center"/>
            <w:hideMark/>
          </w:tcPr>
          <w:p w14:paraId="44FFFEBE" w14:textId="77777777" w:rsidR="00536094" w:rsidRPr="004E5403" w:rsidRDefault="00536094" w:rsidP="00A710E7">
            <w:pPr>
              <w:spacing w:beforeLines="0" w:before="100" w:beforeAutospacing="1" w:afterLines="0" w:after="100" w:afterAutospacing="1"/>
              <w:jc w:val="both"/>
            </w:pPr>
            <w:r w:rsidRPr="004E5403">
              <w:t>Grass</w:t>
            </w:r>
          </w:p>
        </w:tc>
        <w:tc>
          <w:tcPr>
            <w:tcW w:w="1100" w:type="dxa"/>
            <w:shd w:val="clear" w:color="auto" w:fill="auto"/>
            <w:noWrap/>
            <w:vAlign w:val="center"/>
            <w:hideMark/>
          </w:tcPr>
          <w:p w14:paraId="2BDC9C16" w14:textId="77777777" w:rsidR="00536094" w:rsidRPr="004E5403" w:rsidRDefault="00536094" w:rsidP="00A710E7">
            <w:pPr>
              <w:spacing w:beforeLines="0" w:before="100" w:beforeAutospacing="1" w:afterLines="0" w:after="100" w:afterAutospacing="1"/>
              <w:jc w:val="both"/>
            </w:pPr>
            <w:r w:rsidRPr="004E5403">
              <w:t>8</w:t>
            </w:r>
          </w:p>
        </w:tc>
        <w:tc>
          <w:tcPr>
            <w:tcW w:w="861" w:type="dxa"/>
            <w:shd w:val="clear" w:color="auto" w:fill="auto"/>
            <w:noWrap/>
            <w:vAlign w:val="center"/>
            <w:hideMark/>
          </w:tcPr>
          <w:p w14:paraId="495CC265"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69A84B2"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0E158A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01232F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53B02BB" w14:textId="77777777" w:rsidR="00536094" w:rsidRPr="004E5403" w:rsidRDefault="00536094" w:rsidP="00A710E7">
            <w:pPr>
              <w:spacing w:beforeLines="0" w:before="100" w:beforeAutospacing="1" w:afterLines="0" w:after="100" w:afterAutospacing="1"/>
              <w:jc w:val="both"/>
            </w:pPr>
          </w:p>
        </w:tc>
        <w:tc>
          <w:tcPr>
            <w:tcW w:w="862" w:type="dxa"/>
            <w:shd w:val="clear" w:color="000000" w:fill="FDD47F"/>
            <w:noWrap/>
            <w:vAlign w:val="center"/>
            <w:hideMark/>
          </w:tcPr>
          <w:p w14:paraId="63E48C35" w14:textId="77777777" w:rsidR="00536094" w:rsidRPr="004E5403" w:rsidRDefault="00536094" w:rsidP="00A710E7">
            <w:pPr>
              <w:spacing w:beforeLines="0" w:before="100" w:beforeAutospacing="1" w:afterLines="0" w:after="100" w:afterAutospacing="1"/>
              <w:jc w:val="both"/>
            </w:pPr>
            <w:r w:rsidRPr="004E5403">
              <w:t xml:space="preserve">27.80 </w:t>
            </w:r>
          </w:p>
        </w:tc>
        <w:tc>
          <w:tcPr>
            <w:tcW w:w="862" w:type="dxa"/>
            <w:shd w:val="clear" w:color="auto" w:fill="auto"/>
            <w:noWrap/>
            <w:vAlign w:val="center"/>
            <w:hideMark/>
          </w:tcPr>
          <w:p w14:paraId="51E3CA0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AC9992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30437C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3DC3D8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3326B3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04910A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E0FA19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8B6108A" w14:textId="77777777" w:rsidR="00536094" w:rsidRPr="004E5403" w:rsidRDefault="00536094" w:rsidP="00A710E7">
            <w:pPr>
              <w:spacing w:beforeLines="0" w:before="100" w:beforeAutospacing="1" w:afterLines="0" w:after="100" w:afterAutospacing="1"/>
              <w:jc w:val="both"/>
            </w:pPr>
          </w:p>
        </w:tc>
      </w:tr>
      <w:tr w:rsidR="00536094" w:rsidRPr="004E5403" w14:paraId="64EDBA9D" w14:textId="77777777" w:rsidTr="004C37BF">
        <w:trPr>
          <w:trHeight w:val="285"/>
          <w:jc w:val="center"/>
        </w:trPr>
        <w:tc>
          <w:tcPr>
            <w:tcW w:w="2092" w:type="dxa"/>
            <w:shd w:val="clear" w:color="auto" w:fill="auto"/>
            <w:noWrap/>
            <w:vAlign w:val="center"/>
            <w:hideMark/>
          </w:tcPr>
          <w:p w14:paraId="739F60EF" w14:textId="77777777" w:rsidR="00536094" w:rsidRPr="004E5403" w:rsidRDefault="00536094" w:rsidP="00A710E7">
            <w:pPr>
              <w:spacing w:beforeLines="0" w:before="100" w:beforeAutospacing="1" w:afterLines="0" w:after="100" w:afterAutospacing="1"/>
              <w:jc w:val="both"/>
            </w:pPr>
            <w:r w:rsidRPr="004E5403">
              <w:t>Green waste</w:t>
            </w:r>
          </w:p>
        </w:tc>
        <w:tc>
          <w:tcPr>
            <w:tcW w:w="1100" w:type="dxa"/>
            <w:shd w:val="clear" w:color="auto" w:fill="auto"/>
            <w:noWrap/>
            <w:vAlign w:val="center"/>
            <w:hideMark/>
          </w:tcPr>
          <w:p w14:paraId="4456A08B" w14:textId="77777777" w:rsidR="00536094" w:rsidRPr="004E5403" w:rsidRDefault="00536094" w:rsidP="00A710E7">
            <w:pPr>
              <w:spacing w:beforeLines="0" w:before="100" w:beforeAutospacing="1" w:afterLines="0" w:after="100" w:afterAutospacing="1"/>
              <w:jc w:val="both"/>
            </w:pPr>
            <w:r w:rsidRPr="004E5403">
              <w:t>17.1</w:t>
            </w:r>
          </w:p>
        </w:tc>
        <w:tc>
          <w:tcPr>
            <w:tcW w:w="861" w:type="dxa"/>
            <w:shd w:val="clear" w:color="auto" w:fill="auto"/>
            <w:noWrap/>
            <w:vAlign w:val="center"/>
            <w:hideMark/>
          </w:tcPr>
          <w:p w14:paraId="4A59C7BE" w14:textId="77777777" w:rsidR="00536094" w:rsidRPr="004E5403" w:rsidRDefault="00536094" w:rsidP="00A710E7">
            <w:pPr>
              <w:spacing w:beforeLines="0" w:before="100" w:beforeAutospacing="1" w:afterLines="0" w:after="100" w:afterAutospacing="1"/>
              <w:jc w:val="both"/>
            </w:pPr>
          </w:p>
        </w:tc>
        <w:tc>
          <w:tcPr>
            <w:tcW w:w="861" w:type="dxa"/>
            <w:shd w:val="clear" w:color="000000" w:fill="66BF7C"/>
            <w:noWrap/>
            <w:vAlign w:val="center"/>
            <w:hideMark/>
          </w:tcPr>
          <w:p w14:paraId="7150964B" w14:textId="77777777" w:rsidR="00536094" w:rsidRPr="004E5403" w:rsidRDefault="00536094" w:rsidP="00A710E7">
            <w:pPr>
              <w:spacing w:beforeLines="0" w:before="100" w:beforeAutospacing="1" w:afterLines="0" w:after="100" w:afterAutospacing="1"/>
              <w:jc w:val="both"/>
            </w:pPr>
            <w:r w:rsidRPr="004E5403">
              <w:t xml:space="preserve">98.40 </w:t>
            </w:r>
          </w:p>
        </w:tc>
        <w:tc>
          <w:tcPr>
            <w:tcW w:w="861" w:type="dxa"/>
            <w:shd w:val="clear" w:color="auto" w:fill="auto"/>
            <w:noWrap/>
            <w:vAlign w:val="center"/>
            <w:hideMark/>
          </w:tcPr>
          <w:p w14:paraId="3BA2A60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9C7E182" w14:textId="77777777" w:rsidR="00536094" w:rsidRPr="004E5403" w:rsidRDefault="00536094" w:rsidP="00A710E7">
            <w:pPr>
              <w:spacing w:beforeLines="0" w:before="100" w:beforeAutospacing="1" w:afterLines="0" w:after="100" w:afterAutospacing="1"/>
              <w:jc w:val="both"/>
            </w:pPr>
          </w:p>
        </w:tc>
        <w:tc>
          <w:tcPr>
            <w:tcW w:w="862" w:type="dxa"/>
            <w:shd w:val="clear" w:color="000000" w:fill="FCEA84"/>
            <w:noWrap/>
            <w:vAlign w:val="center"/>
            <w:hideMark/>
          </w:tcPr>
          <w:p w14:paraId="3423344F" w14:textId="77777777" w:rsidR="00536094" w:rsidRPr="004E5403" w:rsidRDefault="00536094" w:rsidP="00A710E7">
            <w:pPr>
              <w:spacing w:beforeLines="0" w:before="100" w:beforeAutospacing="1" w:afterLines="0" w:after="100" w:afterAutospacing="1"/>
              <w:jc w:val="both"/>
            </w:pPr>
            <w:r w:rsidRPr="004E5403">
              <w:t xml:space="preserve">31.30 </w:t>
            </w:r>
          </w:p>
        </w:tc>
        <w:tc>
          <w:tcPr>
            <w:tcW w:w="862" w:type="dxa"/>
            <w:shd w:val="clear" w:color="auto" w:fill="auto"/>
            <w:noWrap/>
            <w:vAlign w:val="center"/>
            <w:hideMark/>
          </w:tcPr>
          <w:p w14:paraId="459A8CB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5165141" w14:textId="77777777" w:rsidR="00536094" w:rsidRPr="004E5403" w:rsidRDefault="00536094" w:rsidP="00A710E7">
            <w:pPr>
              <w:spacing w:beforeLines="0" w:before="100" w:beforeAutospacing="1" w:afterLines="0" w:after="100" w:afterAutospacing="1"/>
              <w:jc w:val="both"/>
            </w:pPr>
          </w:p>
        </w:tc>
        <w:tc>
          <w:tcPr>
            <w:tcW w:w="862" w:type="dxa"/>
            <w:shd w:val="clear" w:color="000000" w:fill="FBAF78"/>
            <w:noWrap/>
            <w:vAlign w:val="center"/>
            <w:hideMark/>
          </w:tcPr>
          <w:p w14:paraId="54380A98" w14:textId="77777777" w:rsidR="00536094" w:rsidRPr="004E5403" w:rsidRDefault="00536094" w:rsidP="00A710E7">
            <w:pPr>
              <w:spacing w:beforeLines="0" w:before="100" w:beforeAutospacing="1" w:afterLines="0" w:after="100" w:afterAutospacing="1"/>
              <w:jc w:val="both"/>
            </w:pPr>
            <w:r w:rsidRPr="004E5403">
              <w:t xml:space="preserve">24.90 </w:t>
            </w:r>
          </w:p>
        </w:tc>
        <w:tc>
          <w:tcPr>
            <w:tcW w:w="862" w:type="dxa"/>
            <w:shd w:val="clear" w:color="auto" w:fill="auto"/>
            <w:noWrap/>
            <w:vAlign w:val="center"/>
            <w:hideMark/>
          </w:tcPr>
          <w:p w14:paraId="04FB5D3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A339AFD" w14:textId="77777777" w:rsidR="00536094" w:rsidRPr="004E5403" w:rsidRDefault="00536094" w:rsidP="00A710E7">
            <w:pPr>
              <w:spacing w:beforeLines="0" w:before="100" w:beforeAutospacing="1" w:afterLines="0" w:after="100" w:afterAutospacing="1"/>
              <w:jc w:val="both"/>
            </w:pPr>
          </w:p>
        </w:tc>
        <w:tc>
          <w:tcPr>
            <w:tcW w:w="862" w:type="dxa"/>
            <w:shd w:val="clear" w:color="000000" w:fill="FCC27C"/>
            <w:noWrap/>
            <w:vAlign w:val="center"/>
            <w:hideMark/>
          </w:tcPr>
          <w:p w14:paraId="68CDA27E" w14:textId="77777777" w:rsidR="00536094" w:rsidRPr="004E5403" w:rsidRDefault="00536094" w:rsidP="00A710E7">
            <w:pPr>
              <w:spacing w:beforeLines="0" w:before="100" w:beforeAutospacing="1" w:afterLines="0" w:after="100" w:afterAutospacing="1"/>
              <w:jc w:val="both"/>
            </w:pPr>
            <w:r w:rsidRPr="004E5403">
              <w:t xml:space="preserve">26.40 </w:t>
            </w:r>
          </w:p>
        </w:tc>
        <w:tc>
          <w:tcPr>
            <w:tcW w:w="862" w:type="dxa"/>
            <w:shd w:val="clear" w:color="auto" w:fill="auto"/>
            <w:noWrap/>
            <w:vAlign w:val="center"/>
            <w:hideMark/>
          </w:tcPr>
          <w:p w14:paraId="33DF99A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416B2B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5D3443E" w14:textId="77777777" w:rsidR="00536094" w:rsidRPr="004E5403" w:rsidRDefault="00536094" w:rsidP="00A710E7">
            <w:pPr>
              <w:spacing w:beforeLines="0" w:before="100" w:beforeAutospacing="1" w:afterLines="0" w:after="100" w:afterAutospacing="1"/>
              <w:jc w:val="both"/>
            </w:pPr>
          </w:p>
        </w:tc>
      </w:tr>
      <w:tr w:rsidR="00536094" w:rsidRPr="004E5403" w14:paraId="0833A009" w14:textId="77777777" w:rsidTr="004C37BF">
        <w:trPr>
          <w:trHeight w:val="285"/>
          <w:jc w:val="center"/>
        </w:trPr>
        <w:tc>
          <w:tcPr>
            <w:tcW w:w="2092" w:type="dxa"/>
            <w:shd w:val="clear" w:color="auto" w:fill="auto"/>
            <w:noWrap/>
            <w:vAlign w:val="center"/>
            <w:hideMark/>
          </w:tcPr>
          <w:p w14:paraId="0F1D0CCD" w14:textId="77777777" w:rsidR="00536094" w:rsidRPr="004E5403" w:rsidRDefault="00536094" w:rsidP="00A710E7">
            <w:pPr>
              <w:spacing w:beforeLines="0" w:before="100" w:beforeAutospacing="1" w:afterLines="0" w:after="100" w:afterAutospacing="1"/>
              <w:jc w:val="both"/>
            </w:pPr>
            <w:r w:rsidRPr="004E5403">
              <w:t>Green waste</w:t>
            </w:r>
          </w:p>
        </w:tc>
        <w:tc>
          <w:tcPr>
            <w:tcW w:w="1100" w:type="dxa"/>
            <w:shd w:val="clear" w:color="auto" w:fill="auto"/>
            <w:noWrap/>
            <w:vAlign w:val="center"/>
            <w:hideMark/>
          </w:tcPr>
          <w:p w14:paraId="6880E04C" w14:textId="77777777" w:rsidR="00536094" w:rsidRPr="004E5403" w:rsidRDefault="00536094" w:rsidP="00A710E7">
            <w:pPr>
              <w:spacing w:beforeLines="0" w:before="100" w:beforeAutospacing="1" w:afterLines="0" w:after="100" w:afterAutospacing="1"/>
              <w:jc w:val="both"/>
            </w:pPr>
            <w:r w:rsidRPr="004E5403">
              <w:t>17.6</w:t>
            </w:r>
          </w:p>
        </w:tc>
        <w:tc>
          <w:tcPr>
            <w:tcW w:w="861" w:type="dxa"/>
            <w:shd w:val="clear" w:color="auto" w:fill="auto"/>
            <w:noWrap/>
            <w:vAlign w:val="center"/>
            <w:hideMark/>
          </w:tcPr>
          <w:p w14:paraId="3329BCEB" w14:textId="77777777" w:rsidR="00536094" w:rsidRPr="004E5403" w:rsidRDefault="00536094" w:rsidP="00A710E7">
            <w:pPr>
              <w:spacing w:beforeLines="0" w:before="100" w:beforeAutospacing="1" w:afterLines="0" w:after="100" w:afterAutospacing="1"/>
              <w:jc w:val="both"/>
            </w:pPr>
          </w:p>
        </w:tc>
        <w:tc>
          <w:tcPr>
            <w:tcW w:w="861" w:type="dxa"/>
            <w:shd w:val="clear" w:color="000000" w:fill="D5DF82"/>
            <w:noWrap/>
            <w:vAlign w:val="center"/>
            <w:hideMark/>
          </w:tcPr>
          <w:p w14:paraId="63416021" w14:textId="77777777" w:rsidR="00536094" w:rsidRPr="004E5403" w:rsidRDefault="00536094" w:rsidP="00A710E7">
            <w:pPr>
              <w:spacing w:beforeLines="0" w:before="100" w:beforeAutospacing="1" w:afterLines="0" w:after="100" w:afterAutospacing="1"/>
              <w:jc w:val="both"/>
            </w:pPr>
            <w:r w:rsidRPr="004E5403">
              <w:t xml:space="preserve">48.60 </w:t>
            </w:r>
          </w:p>
        </w:tc>
        <w:tc>
          <w:tcPr>
            <w:tcW w:w="861" w:type="dxa"/>
            <w:shd w:val="clear" w:color="auto" w:fill="auto"/>
            <w:noWrap/>
            <w:vAlign w:val="center"/>
            <w:hideMark/>
          </w:tcPr>
          <w:p w14:paraId="5E11CD3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BFBBC01" w14:textId="77777777" w:rsidR="00536094" w:rsidRPr="004E5403" w:rsidRDefault="00536094" w:rsidP="00A710E7">
            <w:pPr>
              <w:spacing w:beforeLines="0" w:before="100" w:beforeAutospacing="1" w:afterLines="0" w:after="100" w:afterAutospacing="1"/>
              <w:jc w:val="both"/>
            </w:pPr>
          </w:p>
        </w:tc>
        <w:tc>
          <w:tcPr>
            <w:tcW w:w="862" w:type="dxa"/>
            <w:shd w:val="clear" w:color="000000" w:fill="FDD47F"/>
            <w:noWrap/>
            <w:vAlign w:val="center"/>
            <w:hideMark/>
          </w:tcPr>
          <w:p w14:paraId="33687590" w14:textId="77777777" w:rsidR="00536094" w:rsidRPr="004E5403" w:rsidRDefault="00536094" w:rsidP="00A710E7">
            <w:pPr>
              <w:spacing w:beforeLines="0" w:before="100" w:beforeAutospacing="1" w:afterLines="0" w:after="100" w:afterAutospacing="1"/>
              <w:jc w:val="both"/>
            </w:pPr>
            <w:r w:rsidRPr="004E5403">
              <w:t xml:space="preserve">27.80 </w:t>
            </w:r>
          </w:p>
        </w:tc>
        <w:tc>
          <w:tcPr>
            <w:tcW w:w="862" w:type="dxa"/>
            <w:shd w:val="clear" w:color="auto" w:fill="auto"/>
            <w:noWrap/>
            <w:vAlign w:val="center"/>
            <w:hideMark/>
          </w:tcPr>
          <w:p w14:paraId="4972F14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99DF938" w14:textId="77777777" w:rsidR="00536094" w:rsidRPr="004E5403" w:rsidRDefault="00536094" w:rsidP="00A710E7">
            <w:pPr>
              <w:spacing w:beforeLines="0" w:before="100" w:beforeAutospacing="1" w:afterLines="0" w:after="100" w:afterAutospacing="1"/>
              <w:jc w:val="both"/>
            </w:pPr>
          </w:p>
        </w:tc>
        <w:tc>
          <w:tcPr>
            <w:tcW w:w="862" w:type="dxa"/>
            <w:shd w:val="clear" w:color="000000" w:fill="FBA977"/>
            <w:noWrap/>
            <w:vAlign w:val="center"/>
            <w:hideMark/>
          </w:tcPr>
          <w:p w14:paraId="1C6EB270" w14:textId="77777777" w:rsidR="00536094" w:rsidRPr="004E5403" w:rsidRDefault="00536094" w:rsidP="00A710E7">
            <w:pPr>
              <w:spacing w:beforeLines="0" w:before="100" w:beforeAutospacing="1" w:afterLines="0" w:after="100" w:afterAutospacing="1"/>
              <w:jc w:val="both"/>
            </w:pPr>
            <w:r w:rsidRPr="004E5403">
              <w:t xml:space="preserve">24.40 </w:t>
            </w:r>
          </w:p>
        </w:tc>
        <w:tc>
          <w:tcPr>
            <w:tcW w:w="862" w:type="dxa"/>
            <w:shd w:val="clear" w:color="auto" w:fill="auto"/>
            <w:noWrap/>
            <w:vAlign w:val="center"/>
            <w:hideMark/>
          </w:tcPr>
          <w:p w14:paraId="5DC0250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F59CCDF" w14:textId="77777777" w:rsidR="00536094" w:rsidRPr="004E5403" w:rsidRDefault="00536094" w:rsidP="00A710E7">
            <w:pPr>
              <w:spacing w:beforeLines="0" w:before="100" w:beforeAutospacing="1" w:afterLines="0" w:after="100" w:afterAutospacing="1"/>
              <w:jc w:val="both"/>
            </w:pPr>
          </w:p>
        </w:tc>
        <w:tc>
          <w:tcPr>
            <w:tcW w:w="862" w:type="dxa"/>
            <w:shd w:val="clear" w:color="000000" w:fill="FAA075"/>
            <w:noWrap/>
            <w:vAlign w:val="center"/>
            <w:hideMark/>
          </w:tcPr>
          <w:p w14:paraId="2315517E" w14:textId="77777777" w:rsidR="00536094" w:rsidRPr="004E5403" w:rsidRDefault="00536094" w:rsidP="00A710E7">
            <w:pPr>
              <w:spacing w:beforeLines="0" w:before="100" w:beforeAutospacing="1" w:afterLines="0" w:after="100" w:afterAutospacing="1"/>
              <w:jc w:val="both"/>
            </w:pPr>
            <w:r w:rsidRPr="004E5403">
              <w:t xml:space="preserve">23.70 </w:t>
            </w:r>
          </w:p>
        </w:tc>
        <w:tc>
          <w:tcPr>
            <w:tcW w:w="862" w:type="dxa"/>
            <w:shd w:val="clear" w:color="auto" w:fill="auto"/>
            <w:noWrap/>
            <w:vAlign w:val="center"/>
            <w:hideMark/>
          </w:tcPr>
          <w:p w14:paraId="03E4176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061BE7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0D4364B" w14:textId="77777777" w:rsidR="00536094" w:rsidRPr="004E5403" w:rsidRDefault="00536094" w:rsidP="00A710E7">
            <w:pPr>
              <w:spacing w:beforeLines="0" w:before="100" w:beforeAutospacing="1" w:afterLines="0" w:after="100" w:afterAutospacing="1"/>
              <w:jc w:val="both"/>
            </w:pPr>
          </w:p>
        </w:tc>
      </w:tr>
      <w:tr w:rsidR="00536094" w:rsidRPr="004E5403" w14:paraId="5C96A886" w14:textId="77777777" w:rsidTr="004C37BF">
        <w:trPr>
          <w:trHeight w:val="285"/>
          <w:jc w:val="center"/>
        </w:trPr>
        <w:tc>
          <w:tcPr>
            <w:tcW w:w="2092" w:type="dxa"/>
            <w:shd w:val="clear" w:color="auto" w:fill="auto"/>
            <w:noWrap/>
            <w:vAlign w:val="center"/>
            <w:hideMark/>
          </w:tcPr>
          <w:p w14:paraId="3F8F2301" w14:textId="7FEF59B2" w:rsidR="00536094" w:rsidRPr="004E5403" w:rsidRDefault="00AC067E" w:rsidP="00A710E7">
            <w:pPr>
              <w:spacing w:beforeLines="0" w:before="100" w:beforeAutospacing="1" w:afterLines="0" w:after="100" w:afterAutospacing="1"/>
              <w:jc w:val="both"/>
            </w:pPr>
            <w:r w:rsidRPr="004E5403">
              <w:rPr>
                <w:u w:color="FA5050"/>
              </w:rPr>
              <w:t>Lignosulfonate</w:t>
            </w:r>
          </w:p>
        </w:tc>
        <w:tc>
          <w:tcPr>
            <w:tcW w:w="1100" w:type="dxa"/>
            <w:shd w:val="clear" w:color="auto" w:fill="auto"/>
            <w:noWrap/>
            <w:vAlign w:val="center"/>
            <w:hideMark/>
          </w:tcPr>
          <w:p w14:paraId="713EBDDE" w14:textId="77777777" w:rsidR="00536094" w:rsidRPr="004E5403" w:rsidRDefault="00536094" w:rsidP="00A710E7">
            <w:pPr>
              <w:spacing w:beforeLines="0" w:before="100" w:beforeAutospacing="1" w:afterLines="0" w:after="100" w:afterAutospacing="1"/>
              <w:jc w:val="both"/>
            </w:pPr>
            <w:r w:rsidRPr="004E5403">
              <w:t>1h</w:t>
            </w:r>
          </w:p>
        </w:tc>
        <w:tc>
          <w:tcPr>
            <w:tcW w:w="861" w:type="dxa"/>
            <w:shd w:val="clear" w:color="000000" w:fill="8ACA7E"/>
            <w:noWrap/>
            <w:vAlign w:val="center"/>
            <w:hideMark/>
          </w:tcPr>
          <w:p w14:paraId="0F06EC0E" w14:textId="77777777" w:rsidR="00536094" w:rsidRPr="004E5403" w:rsidRDefault="00536094" w:rsidP="00A710E7">
            <w:pPr>
              <w:spacing w:beforeLines="0" w:before="100" w:beforeAutospacing="1" w:afterLines="0" w:after="100" w:afterAutospacing="1"/>
              <w:jc w:val="both"/>
            </w:pPr>
            <w:r w:rsidRPr="004E5403">
              <w:t xml:space="preserve">81.99 </w:t>
            </w:r>
          </w:p>
        </w:tc>
        <w:tc>
          <w:tcPr>
            <w:tcW w:w="861" w:type="dxa"/>
            <w:shd w:val="clear" w:color="auto" w:fill="auto"/>
            <w:noWrap/>
            <w:vAlign w:val="center"/>
            <w:hideMark/>
          </w:tcPr>
          <w:p w14:paraId="179A990C"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0EE3189" w14:textId="77777777" w:rsidR="00536094" w:rsidRPr="004E5403" w:rsidRDefault="00536094" w:rsidP="00A710E7">
            <w:pPr>
              <w:spacing w:beforeLines="0" w:before="100" w:beforeAutospacing="1" w:afterLines="0" w:after="100" w:afterAutospacing="1"/>
              <w:jc w:val="both"/>
            </w:pPr>
          </w:p>
        </w:tc>
        <w:tc>
          <w:tcPr>
            <w:tcW w:w="862" w:type="dxa"/>
            <w:shd w:val="clear" w:color="000000" w:fill="BFD981"/>
            <w:noWrap/>
            <w:vAlign w:val="center"/>
            <w:hideMark/>
          </w:tcPr>
          <w:p w14:paraId="6CEF15E1" w14:textId="77777777" w:rsidR="00536094" w:rsidRPr="004E5403" w:rsidRDefault="00536094" w:rsidP="00A710E7">
            <w:pPr>
              <w:spacing w:beforeLines="0" w:before="100" w:beforeAutospacing="1" w:afterLines="0" w:after="100" w:afterAutospacing="1"/>
              <w:jc w:val="both"/>
            </w:pPr>
            <w:r w:rsidRPr="004E5403">
              <w:t xml:space="preserve">58.51 </w:t>
            </w:r>
          </w:p>
        </w:tc>
        <w:tc>
          <w:tcPr>
            <w:tcW w:w="862" w:type="dxa"/>
            <w:shd w:val="clear" w:color="auto" w:fill="auto"/>
            <w:noWrap/>
            <w:vAlign w:val="center"/>
            <w:hideMark/>
          </w:tcPr>
          <w:p w14:paraId="2B27530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EA8D17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D77A1BC" w14:textId="77777777" w:rsidR="00536094" w:rsidRPr="004E5403" w:rsidRDefault="00536094" w:rsidP="00A710E7">
            <w:pPr>
              <w:spacing w:beforeLines="0" w:before="100" w:beforeAutospacing="1" w:afterLines="0" w:after="100" w:afterAutospacing="1"/>
              <w:jc w:val="both"/>
            </w:pPr>
          </w:p>
        </w:tc>
        <w:tc>
          <w:tcPr>
            <w:tcW w:w="862" w:type="dxa"/>
            <w:shd w:val="clear" w:color="000000" w:fill="CBDC81"/>
            <w:noWrap/>
            <w:vAlign w:val="center"/>
            <w:hideMark/>
          </w:tcPr>
          <w:p w14:paraId="0184804B" w14:textId="77777777" w:rsidR="00536094" w:rsidRPr="004E5403" w:rsidRDefault="00536094" w:rsidP="00A710E7">
            <w:pPr>
              <w:spacing w:beforeLines="0" w:before="100" w:beforeAutospacing="1" w:afterLines="0" w:after="100" w:afterAutospacing="1"/>
              <w:jc w:val="both"/>
            </w:pPr>
            <w:r w:rsidRPr="004E5403">
              <w:t xml:space="preserve">52.99 </w:t>
            </w:r>
          </w:p>
        </w:tc>
        <w:tc>
          <w:tcPr>
            <w:tcW w:w="862" w:type="dxa"/>
            <w:shd w:val="clear" w:color="auto" w:fill="auto"/>
            <w:noWrap/>
            <w:vAlign w:val="center"/>
            <w:hideMark/>
          </w:tcPr>
          <w:p w14:paraId="533A6C4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359A28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0BC470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1FE477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3086B3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506AFE5" w14:textId="77777777" w:rsidR="00536094" w:rsidRPr="004E5403" w:rsidRDefault="00536094" w:rsidP="00A710E7">
            <w:pPr>
              <w:spacing w:beforeLines="0" w:before="100" w:beforeAutospacing="1" w:afterLines="0" w:after="100" w:afterAutospacing="1"/>
              <w:jc w:val="both"/>
            </w:pPr>
          </w:p>
        </w:tc>
      </w:tr>
      <w:tr w:rsidR="00536094" w:rsidRPr="004E5403" w14:paraId="5153A807" w14:textId="77777777" w:rsidTr="004C37BF">
        <w:trPr>
          <w:trHeight w:val="285"/>
          <w:jc w:val="center"/>
        </w:trPr>
        <w:tc>
          <w:tcPr>
            <w:tcW w:w="2092" w:type="dxa"/>
            <w:shd w:val="clear" w:color="auto" w:fill="auto"/>
            <w:noWrap/>
            <w:vAlign w:val="center"/>
            <w:hideMark/>
          </w:tcPr>
          <w:p w14:paraId="1ACC0FB2" w14:textId="6CCF7BCD" w:rsidR="00536094" w:rsidRPr="004E5403" w:rsidRDefault="00AC067E" w:rsidP="00A710E7">
            <w:pPr>
              <w:spacing w:beforeLines="0" w:before="100" w:beforeAutospacing="1" w:afterLines="0" w:after="100" w:afterAutospacing="1"/>
              <w:jc w:val="both"/>
            </w:pPr>
            <w:r w:rsidRPr="004E5403">
              <w:rPr>
                <w:u w:color="FA5050"/>
              </w:rPr>
              <w:t>Lignosulfonate</w:t>
            </w:r>
          </w:p>
        </w:tc>
        <w:tc>
          <w:tcPr>
            <w:tcW w:w="1100" w:type="dxa"/>
            <w:shd w:val="clear" w:color="auto" w:fill="auto"/>
            <w:noWrap/>
            <w:vAlign w:val="center"/>
            <w:hideMark/>
          </w:tcPr>
          <w:p w14:paraId="2182F289" w14:textId="77777777" w:rsidR="00536094" w:rsidRPr="004E5403" w:rsidRDefault="00536094" w:rsidP="00A710E7">
            <w:pPr>
              <w:spacing w:beforeLines="0" w:before="100" w:beforeAutospacing="1" w:afterLines="0" w:after="100" w:afterAutospacing="1"/>
              <w:jc w:val="both"/>
            </w:pPr>
            <w:r w:rsidRPr="004E5403">
              <w:t>2h</w:t>
            </w:r>
          </w:p>
        </w:tc>
        <w:tc>
          <w:tcPr>
            <w:tcW w:w="861" w:type="dxa"/>
            <w:shd w:val="clear" w:color="000000" w:fill="91CC7E"/>
            <w:noWrap/>
            <w:vAlign w:val="center"/>
            <w:hideMark/>
          </w:tcPr>
          <w:p w14:paraId="379F4790" w14:textId="77777777" w:rsidR="00536094" w:rsidRPr="004E5403" w:rsidRDefault="00536094" w:rsidP="00A710E7">
            <w:pPr>
              <w:spacing w:beforeLines="0" w:before="100" w:beforeAutospacing="1" w:afterLines="0" w:after="100" w:afterAutospacing="1"/>
              <w:jc w:val="both"/>
            </w:pPr>
            <w:r w:rsidRPr="004E5403">
              <w:t xml:space="preserve">78.93 </w:t>
            </w:r>
          </w:p>
        </w:tc>
        <w:tc>
          <w:tcPr>
            <w:tcW w:w="861" w:type="dxa"/>
            <w:shd w:val="clear" w:color="auto" w:fill="auto"/>
            <w:noWrap/>
            <w:vAlign w:val="center"/>
            <w:hideMark/>
          </w:tcPr>
          <w:p w14:paraId="74893853"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F42C043" w14:textId="77777777" w:rsidR="00536094" w:rsidRPr="004E5403" w:rsidRDefault="00536094" w:rsidP="00A710E7">
            <w:pPr>
              <w:spacing w:beforeLines="0" w:before="100" w:beforeAutospacing="1" w:afterLines="0" w:after="100" w:afterAutospacing="1"/>
              <w:jc w:val="both"/>
            </w:pPr>
          </w:p>
        </w:tc>
        <w:tc>
          <w:tcPr>
            <w:tcW w:w="862" w:type="dxa"/>
            <w:shd w:val="clear" w:color="000000" w:fill="C0D981"/>
            <w:noWrap/>
            <w:vAlign w:val="center"/>
            <w:hideMark/>
          </w:tcPr>
          <w:p w14:paraId="4ED6AAC6" w14:textId="77777777" w:rsidR="00536094" w:rsidRPr="004E5403" w:rsidRDefault="00536094" w:rsidP="00A710E7">
            <w:pPr>
              <w:spacing w:beforeLines="0" w:before="100" w:beforeAutospacing="1" w:afterLines="0" w:after="100" w:afterAutospacing="1"/>
              <w:jc w:val="both"/>
            </w:pPr>
            <w:r w:rsidRPr="004E5403">
              <w:t xml:space="preserve">57.80 </w:t>
            </w:r>
          </w:p>
        </w:tc>
        <w:tc>
          <w:tcPr>
            <w:tcW w:w="862" w:type="dxa"/>
            <w:shd w:val="clear" w:color="auto" w:fill="auto"/>
            <w:noWrap/>
            <w:vAlign w:val="center"/>
            <w:hideMark/>
          </w:tcPr>
          <w:p w14:paraId="1C623F0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017D16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CC7F258" w14:textId="77777777" w:rsidR="00536094" w:rsidRPr="004E5403" w:rsidRDefault="00536094" w:rsidP="00A710E7">
            <w:pPr>
              <w:spacing w:beforeLines="0" w:before="100" w:beforeAutospacing="1" w:afterLines="0" w:after="100" w:afterAutospacing="1"/>
              <w:jc w:val="both"/>
            </w:pPr>
          </w:p>
        </w:tc>
        <w:tc>
          <w:tcPr>
            <w:tcW w:w="862" w:type="dxa"/>
            <w:shd w:val="clear" w:color="000000" w:fill="D6E082"/>
            <w:noWrap/>
            <w:vAlign w:val="center"/>
            <w:hideMark/>
          </w:tcPr>
          <w:p w14:paraId="0DA8E2BB" w14:textId="77777777" w:rsidR="00536094" w:rsidRPr="004E5403" w:rsidRDefault="00536094" w:rsidP="00A710E7">
            <w:pPr>
              <w:spacing w:beforeLines="0" w:before="100" w:beforeAutospacing="1" w:afterLines="0" w:after="100" w:afterAutospacing="1"/>
              <w:jc w:val="both"/>
            </w:pPr>
            <w:r w:rsidRPr="004E5403">
              <w:t xml:space="preserve">48.12 </w:t>
            </w:r>
          </w:p>
        </w:tc>
        <w:tc>
          <w:tcPr>
            <w:tcW w:w="862" w:type="dxa"/>
            <w:shd w:val="clear" w:color="auto" w:fill="auto"/>
            <w:noWrap/>
            <w:vAlign w:val="center"/>
            <w:hideMark/>
          </w:tcPr>
          <w:p w14:paraId="230EC8F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941A6C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6A8908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BBCD87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6C9362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02E7537" w14:textId="77777777" w:rsidR="00536094" w:rsidRPr="004E5403" w:rsidRDefault="00536094" w:rsidP="00A710E7">
            <w:pPr>
              <w:spacing w:beforeLines="0" w:before="100" w:beforeAutospacing="1" w:afterLines="0" w:after="100" w:afterAutospacing="1"/>
              <w:jc w:val="both"/>
            </w:pPr>
          </w:p>
        </w:tc>
      </w:tr>
      <w:tr w:rsidR="00536094" w:rsidRPr="004E5403" w14:paraId="0E46E35E" w14:textId="77777777" w:rsidTr="004C37BF">
        <w:trPr>
          <w:trHeight w:val="285"/>
          <w:jc w:val="center"/>
        </w:trPr>
        <w:tc>
          <w:tcPr>
            <w:tcW w:w="2092" w:type="dxa"/>
            <w:shd w:val="clear" w:color="auto" w:fill="auto"/>
            <w:noWrap/>
            <w:vAlign w:val="center"/>
            <w:hideMark/>
          </w:tcPr>
          <w:p w14:paraId="116207B6" w14:textId="574BDDF9" w:rsidR="00536094" w:rsidRPr="004E5403" w:rsidRDefault="00AC067E" w:rsidP="00A710E7">
            <w:pPr>
              <w:spacing w:beforeLines="0" w:before="100" w:beforeAutospacing="1" w:afterLines="0" w:after="100" w:afterAutospacing="1"/>
              <w:jc w:val="both"/>
            </w:pPr>
            <w:r w:rsidRPr="004E5403">
              <w:rPr>
                <w:u w:color="FA5050"/>
              </w:rPr>
              <w:t>Lignosulfonate</w:t>
            </w:r>
          </w:p>
        </w:tc>
        <w:tc>
          <w:tcPr>
            <w:tcW w:w="1100" w:type="dxa"/>
            <w:shd w:val="clear" w:color="auto" w:fill="auto"/>
            <w:noWrap/>
            <w:vAlign w:val="center"/>
            <w:hideMark/>
          </w:tcPr>
          <w:p w14:paraId="78CE8B8F" w14:textId="77777777" w:rsidR="00536094" w:rsidRPr="004E5403" w:rsidRDefault="00536094" w:rsidP="00A710E7">
            <w:pPr>
              <w:spacing w:beforeLines="0" w:before="100" w:beforeAutospacing="1" w:afterLines="0" w:after="100" w:afterAutospacing="1"/>
              <w:jc w:val="both"/>
            </w:pPr>
            <w:r w:rsidRPr="004E5403">
              <w:t>4h</w:t>
            </w:r>
          </w:p>
        </w:tc>
        <w:tc>
          <w:tcPr>
            <w:tcW w:w="861" w:type="dxa"/>
            <w:shd w:val="clear" w:color="000000" w:fill="9ACE7F"/>
            <w:noWrap/>
            <w:vAlign w:val="center"/>
            <w:hideMark/>
          </w:tcPr>
          <w:p w14:paraId="26CCE0DD" w14:textId="77777777" w:rsidR="00536094" w:rsidRPr="004E5403" w:rsidRDefault="00536094" w:rsidP="00A710E7">
            <w:pPr>
              <w:spacing w:beforeLines="0" w:before="100" w:beforeAutospacing="1" w:afterLines="0" w:after="100" w:afterAutospacing="1"/>
              <w:jc w:val="both"/>
            </w:pPr>
            <w:r w:rsidRPr="004E5403">
              <w:t xml:space="preserve">74.97 </w:t>
            </w:r>
          </w:p>
        </w:tc>
        <w:tc>
          <w:tcPr>
            <w:tcW w:w="861" w:type="dxa"/>
            <w:shd w:val="clear" w:color="auto" w:fill="auto"/>
            <w:noWrap/>
            <w:vAlign w:val="center"/>
            <w:hideMark/>
          </w:tcPr>
          <w:p w14:paraId="1CDB582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5D0954C" w14:textId="77777777" w:rsidR="00536094" w:rsidRPr="004E5403" w:rsidRDefault="00536094" w:rsidP="00A710E7">
            <w:pPr>
              <w:spacing w:beforeLines="0" w:before="100" w:beforeAutospacing="1" w:afterLines="0" w:after="100" w:afterAutospacing="1"/>
              <w:jc w:val="both"/>
            </w:pPr>
          </w:p>
        </w:tc>
        <w:tc>
          <w:tcPr>
            <w:tcW w:w="862" w:type="dxa"/>
            <w:shd w:val="clear" w:color="000000" w:fill="C2DA81"/>
            <w:noWrap/>
            <w:vAlign w:val="center"/>
            <w:hideMark/>
          </w:tcPr>
          <w:p w14:paraId="4DFC5E00" w14:textId="77777777" w:rsidR="00536094" w:rsidRPr="004E5403" w:rsidRDefault="00536094" w:rsidP="00A710E7">
            <w:pPr>
              <w:spacing w:beforeLines="0" w:before="100" w:beforeAutospacing="1" w:afterLines="0" w:after="100" w:afterAutospacing="1"/>
              <w:jc w:val="both"/>
            </w:pPr>
            <w:r w:rsidRPr="004E5403">
              <w:t xml:space="preserve">57.24 </w:t>
            </w:r>
          </w:p>
        </w:tc>
        <w:tc>
          <w:tcPr>
            <w:tcW w:w="862" w:type="dxa"/>
            <w:shd w:val="clear" w:color="auto" w:fill="auto"/>
            <w:noWrap/>
            <w:vAlign w:val="center"/>
            <w:hideMark/>
          </w:tcPr>
          <w:p w14:paraId="65AEF43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3DC20D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EE40AA2" w14:textId="77777777" w:rsidR="00536094" w:rsidRPr="004E5403" w:rsidRDefault="00536094" w:rsidP="00A710E7">
            <w:pPr>
              <w:spacing w:beforeLines="0" w:before="100" w:beforeAutospacing="1" w:afterLines="0" w:after="100" w:afterAutospacing="1"/>
              <w:jc w:val="both"/>
            </w:pPr>
          </w:p>
        </w:tc>
        <w:tc>
          <w:tcPr>
            <w:tcW w:w="862" w:type="dxa"/>
            <w:shd w:val="clear" w:color="000000" w:fill="E0E283"/>
            <w:noWrap/>
            <w:vAlign w:val="center"/>
            <w:hideMark/>
          </w:tcPr>
          <w:p w14:paraId="7D78A35E" w14:textId="77777777" w:rsidR="00536094" w:rsidRPr="004E5403" w:rsidRDefault="00536094" w:rsidP="00A710E7">
            <w:pPr>
              <w:spacing w:beforeLines="0" w:before="100" w:beforeAutospacing="1" w:afterLines="0" w:after="100" w:afterAutospacing="1"/>
              <w:jc w:val="both"/>
            </w:pPr>
            <w:r w:rsidRPr="004E5403">
              <w:t xml:space="preserve">43.85 </w:t>
            </w:r>
          </w:p>
        </w:tc>
        <w:tc>
          <w:tcPr>
            <w:tcW w:w="862" w:type="dxa"/>
            <w:shd w:val="clear" w:color="auto" w:fill="auto"/>
            <w:noWrap/>
            <w:vAlign w:val="center"/>
            <w:hideMark/>
          </w:tcPr>
          <w:p w14:paraId="1820480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978308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EB5C4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A40CFF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376EFF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4E131F8" w14:textId="77777777" w:rsidR="00536094" w:rsidRPr="004E5403" w:rsidRDefault="00536094" w:rsidP="00A710E7">
            <w:pPr>
              <w:spacing w:beforeLines="0" w:before="100" w:beforeAutospacing="1" w:afterLines="0" w:after="100" w:afterAutospacing="1"/>
              <w:jc w:val="both"/>
            </w:pPr>
          </w:p>
        </w:tc>
      </w:tr>
      <w:tr w:rsidR="00536094" w:rsidRPr="004E5403" w14:paraId="57121BAF" w14:textId="77777777" w:rsidTr="004C37BF">
        <w:trPr>
          <w:trHeight w:val="285"/>
          <w:jc w:val="center"/>
        </w:trPr>
        <w:tc>
          <w:tcPr>
            <w:tcW w:w="2092" w:type="dxa"/>
            <w:shd w:val="clear" w:color="auto" w:fill="auto"/>
            <w:noWrap/>
            <w:vAlign w:val="center"/>
            <w:hideMark/>
          </w:tcPr>
          <w:p w14:paraId="508D52AE" w14:textId="77777777" w:rsidR="00536094" w:rsidRPr="004E5403" w:rsidRDefault="00536094" w:rsidP="00A710E7">
            <w:pPr>
              <w:spacing w:beforeLines="0" w:before="100" w:beforeAutospacing="1" w:afterLines="0" w:after="100" w:afterAutospacing="1"/>
              <w:jc w:val="both"/>
            </w:pPr>
            <w:r w:rsidRPr="004E5403">
              <w:t>Peanut shell</w:t>
            </w:r>
          </w:p>
        </w:tc>
        <w:tc>
          <w:tcPr>
            <w:tcW w:w="1100" w:type="dxa"/>
            <w:shd w:val="clear" w:color="auto" w:fill="auto"/>
            <w:noWrap/>
            <w:vAlign w:val="center"/>
            <w:hideMark/>
          </w:tcPr>
          <w:p w14:paraId="58A9CCA1" w14:textId="77777777" w:rsidR="00536094" w:rsidRPr="004E5403" w:rsidRDefault="00536094" w:rsidP="00A710E7">
            <w:pPr>
              <w:spacing w:beforeLines="0" w:before="100" w:beforeAutospacing="1" w:afterLines="0" w:after="100" w:afterAutospacing="1"/>
              <w:jc w:val="both"/>
            </w:pPr>
            <w:r w:rsidRPr="004E5403">
              <w:t>8</w:t>
            </w:r>
          </w:p>
        </w:tc>
        <w:tc>
          <w:tcPr>
            <w:tcW w:w="861" w:type="dxa"/>
            <w:shd w:val="clear" w:color="auto" w:fill="auto"/>
            <w:noWrap/>
            <w:vAlign w:val="center"/>
            <w:hideMark/>
          </w:tcPr>
          <w:p w14:paraId="051C1A27"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223FF98"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5A11314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09B459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FC93D18" w14:textId="77777777" w:rsidR="00536094" w:rsidRPr="004E5403" w:rsidRDefault="00536094" w:rsidP="00A710E7">
            <w:pPr>
              <w:spacing w:beforeLines="0" w:before="100" w:beforeAutospacing="1" w:afterLines="0" w:after="100" w:afterAutospacing="1"/>
              <w:jc w:val="both"/>
            </w:pPr>
          </w:p>
        </w:tc>
        <w:tc>
          <w:tcPr>
            <w:tcW w:w="862" w:type="dxa"/>
            <w:shd w:val="clear" w:color="000000" w:fill="FAEA84"/>
            <w:noWrap/>
            <w:vAlign w:val="center"/>
            <w:hideMark/>
          </w:tcPr>
          <w:p w14:paraId="2639A500" w14:textId="77777777" w:rsidR="00536094" w:rsidRPr="004E5403" w:rsidRDefault="00536094" w:rsidP="00A710E7">
            <w:pPr>
              <w:spacing w:beforeLines="0" w:before="100" w:beforeAutospacing="1" w:afterLines="0" w:after="100" w:afterAutospacing="1"/>
              <w:jc w:val="both"/>
            </w:pPr>
            <w:r w:rsidRPr="004E5403">
              <w:t xml:space="preserve">32.00 </w:t>
            </w:r>
          </w:p>
        </w:tc>
        <w:tc>
          <w:tcPr>
            <w:tcW w:w="862" w:type="dxa"/>
            <w:shd w:val="clear" w:color="auto" w:fill="auto"/>
            <w:noWrap/>
            <w:vAlign w:val="center"/>
            <w:hideMark/>
          </w:tcPr>
          <w:p w14:paraId="0C7BBE5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41616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14176F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77CD7F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B75019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2CB74F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25329E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B7A8A22" w14:textId="77777777" w:rsidR="00536094" w:rsidRPr="004E5403" w:rsidRDefault="00536094" w:rsidP="00A710E7">
            <w:pPr>
              <w:spacing w:beforeLines="0" w:before="100" w:beforeAutospacing="1" w:afterLines="0" w:after="100" w:afterAutospacing="1"/>
              <w:jc w:val="both"/>
            </w:pPr>
          </w:p>
        </w:tc>
      </w:tr>
      <w:tr w:rsidR="00536094" w:rsidRPr="004E5403" w14:paraId="09BF2D12" w14:textId="77777777" w:rsidTr="004C37BF">
        <w:trPr>
          <w:trHeight w:val="285"/>
          <w:jc w:val="center"/>
        </w:trPr>
        <w:tc>
          <w:tcPr>
            <w:tcW w:w="2092" w:type="dxa"/>
            <w:shd w:val="clear" w:color="auto" w:fill="auto"/>
            <w:noWrap/>
            <w:vAlign w:val="center"/>
            <w:hideMark/>
          </w:tcPr>
          <w:p w14:paraId="6CBCE09D" w14:textId="5F88EDCC" w:rsidR="00536094" w:rsidRPr="004E5403" w:rsidRDefault="00AC067E" w:rsidP="00A710E7">
            <w:pPr>
              <w:spacing w:beforeLines="0" w:before="100" w:beforeAutospacing="1" w:afterLines="0" w:after="100" w:afterAutospacing="1"/>
              <w:jc w:val="both"/>
            </w:pPr>
            <w:r w:rsidRPr="004E5403">
              <w:rPr>
                <w:u w:color="FA5050"/>
              </w:rPr>
              <w:t>Rice</w:t>
            </w:r>
            <w:r w:rsidR="00536094" w:rsidRPr="004E5403">
              <w:t xml:space="preserve"> straw</w:t>
            </w:r>
          </w:p>
        </w:tc>
        <w:tc>
          <w:tcPr>
            <w:tcW w:w="1100" w:type="dxa"/>
            <w:shd w:val="clear" w:color="auto" w:fill="auto"/>
            <w:noWrap/>
            <w:vAlign w:val="center"/>
            <w:hideMark/>
          </w:tcPr>
          <w:p w14:paraId="2501D149"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51C6A6E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CFCB28C"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55A702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98DC3C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E9CEFA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5A1C5C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A2C8E3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A5A00D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9E039C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A14C40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9B0565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CEE4596" w14:textId="77777777" w:rsidR="00536094" w:rsidRPr="004E5403" w:rsidRDefault="00536094" w:rsidP="00A710E7">
            <w:pPr>
              <w:spacing w:beforeLines="0" w:before="100" w:beforeAutospacing="1" w:afterLines="0" w:after="100" w:afterAutospacing="1"/>
              <w:jc w:val="both"/>
            </w:pPr>
          </w:p>
        </w:tc>
        <w:tc>
          <w:tcPr>
            <w:tcW w:w="862" w:type="dxa"/>
            <w:shd w:val="clear" w:color="000000" w:fill="FEE783"/>
            <w:noWrap/>
            <w:vAlign w:val="center"/>
            <w:hideMark/>
          </w:tcPr>
          <w:p w14:paraId="5BF08BFE" w14:textId="77777777" w:rsidR="00536094" w:rsidRPr="004E5403" w:rsidRDefault="00536094" w:rsidP="00A710E7">
            <w:pPr>
              <w:spacing w:beforeLines="0" w:before="100" w:beforeAutospacing="1" w:afterLines="0" w:after="100" w:afterAutospacing="1"/>
              <w:jc w:val="both"/>
            </w:pPr>
            <w:r w:rsidRPr="004E5403">
              <w:t xml:space="preserve">29.33 </w:t>
            </w:r>
          </w:p>
        </w:tc>
        <w:tc>
          <w:tcPr>
            <w:tcW w:w="862" w:type="dxa"/>
            <w:shd w:val="clear" w:color="auto" w:fill="auto"/>
            <w:noWrap/>
            <w:vAlign w:val="center"/>
            <w:hideMark/>
          </w:tcPr>
          <w:p w14:paraId="36377CE5" w14:textId="77777777" w:rsidR="00536094" w:rsidRPr="004E5403" w:rsidRDefault="00536094" w:rsidP="00A710E7">
            <w:pPr>
              <w:spacing w:beforeLines="0" w:before="100" w:beforeAutospacing="1" w:afterLines="0" w:after="100" w:afterAutospacing="1"/>
              <w:jc w:val="both"/>
            </w:pPr>
          </w:p>
        </w:tc>
      </w:tr>
      <w:tr w:rsidR="00536094" w:rsidRPr="004E5403" w14:paraId="66BCD8BF" w14:textId="77777777" w:rsidTr="004C37BF">
        <w:trPr>
          <w:trHeight w:val="285"/>
          <w:jc w:val="center"/>
        </w:trPr>
        <w:tc>
          <w:tcPr>
            <w:tcW w:w="2092" w:type="dxa"/>
            <w:shd w:val="clear" w:color="auto" w:fill="auto"/>
            <w:noWrap/>
            <w:vAlign w:val="center"/>
            <w:hideMark/>
          </w:tcPr>
          <w:p w14:paraId="0630B0C8" w14:textId="5814F2CB" w:rsidR="00536094" w:rsidRPr="004E5403" w:rsidRDefault="00AC067E" w:rsidP="00A710E7">
            <w:pPr>
              <w:spacing w:beforeLines="0" w:before="100" w:beforeAutospacing="1" w:afterLines="0" w:after="100" w:afterAutospacing="1"/>
              <w:jc w:val="both"/>
            </w:pPr>
            <w:r w:rsidRPr="004E5403">
              <w:rPr>
                <w:u w:color="FA5050"/>
              </w:rPr>
              <w:t>Rice</w:t>
            </w:r>
            <w:r w:rsidR="00536094" w:rsidRPr="004E5403">
              <w:t xml:space="preserve"> straw</w:t>
            </w:r>
          </w:p>
        </w:tc>
        <w:tc>
          <w:tcPr>
            <w:tcW w:w="1100" w:type="dxa"/>
            <w:shd w:val="clear" w:color="auto" w:fill="auto"/>
            <w:noWrap/>
            <w:vAlign w:val="center"/>
            <w:hideMark/>
          </w:tcPr>
          <w:p w14:paraId="14FAA6B3"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6ED9E3C9" w14:textId="77777777" w:rsidR="00536094" w:rsidRPr="004E5403" w:rsidRDefault="00536094" w:rsidP="00A710E7">
            <w:pPr>
              <w:spacing w:beforeLines="0" w:before="100" w:beforeAutospacing="1" w:afterLines="0" w:after="100" w:afterAutospacing="1"/>
              <w:jc w:val="both"/>
            </w:pPr>
          </w:p>
        </w:tc>
        <w:tc>
          <w:tcPr>
            <w:tcW w:w="861" w:type="dxa"/>
            <w:shd w:val="clear" w:color="000000" w:fill="DAE182"/>
            <w:noWrap/>
            <w:vAlign w:val="center"/>
            <w:hideMark/>
          </w:tcPr>
          <w:p w14:paraId="38049027" w14:textId="77777777" w:rsidR="00536094" w:rsidRPr="004E5403" w:rsidRDefault="00536094" w:rsidP="00A710E7">
            <w:pPr>
              <w:spacing w:beforeLines="0" w:before="100" w:beforeAutospacing="1" w:afterLines="0" w:after="100" w:afterAutospacing="1"/>
              <w:jc w:val="both"/>
            </w:pPr>
            <w:r w:rsidRPr="004E5403">
              <w:t xml:space="preserve">46.50 </w:t>
            </w:r>
          </w:p>
        </w:tc>
        <w:tc>
          <w:tcPr>
            <w:tcW w:w="861" w:type="dxa"/>
            <w:shd w:val="clear" w:color="auto" w:fill="auto"/>
            <w:noWrap/>
            <w:vAlign w:val="center"/>
            <w:hideMark/>
          </w:tcPr>
          <w:p w14:paraId="221B0502" w14:textId="77777777" w:rsidR="00536094" w:rsidRPr="004E5403" w:rsidRDefault="00536094" w:rsidP="00A710E7">
            <w:pPr>
              <w:spacing w:beforeLines="0" w:before="100" w:beforeAutospacing="1" w:afterLines="0" w:after="100" w:afterAutospacing="1"/>
              <w:jc w:val="both"/>
            </w:pPr>
          </w:p>
        </w:tc>
        <w:tc>
          <w:tcPr>
            <w:tcW w:w="862" w:type="dxa"/>
            <w:shd w:val="clear" w:color="000000" w:fill="FEEB84"/>
            <w:noWrap/>
            <w:vAlign w:val="center"/>
            <w:hideMark/>
          </w:tcPr>
          <w:p w14:paraId="019BD33B" w14:textId="77777777" w:rsidR="00536094" w:rsidRPr="004E5403" w:rsidRDefault="00536094" w:rsidP="00A710E7">
            <w:pPr>
              <w:spacing w:beforeLines="0" w:before="100" w:beforeAutospacing="1" w:afterLines="0" w:after="100" w:afterAutospacing="1"/>
              <w:jc w:val="both"/>
            </w:pPr>
            <w:r w:rsidRPr="004E5403">
              <w:t xml:space="preserve">30.40 </w:t>
            </w:r>
          </w:p>
        </w:tc>
        <w:tc>
          <w:tcPr>
            <w:tcW w:w="862" w:type="dxa"/>
            <w:shd w:val="clear" w:color="auto" w:fill="auto"/>
            <w:noWrap/>
            <w:vAlign w:val="center"/>
            <w:hideMark/>
          </w:tcPr>
          <w:p w14:paraId="52032612" w14:textId="77777777" w:rsidR="00536094" w:rsidRPr="004E5403" w:rsidRDefault="00536094" w:rsidP="00A710E7">
            <w:pPr>
              <w:spacing w:beforeLines="0" w:before="100" w:beforeAutospacing="1" w:afterLines="0" w:after="100" w:afterAutospacing="1"/>
              <w:jc w:val="both"/>
            </w:pPr>
          </w:p>
        </w:tc>
        <w:tc>
          <w:tcPr>
            <w:tcW w:w="862" w:type="dxa"/>
            <w:shd w:val="clear" w:color="000000" w:fill="FCB77A"/>
            <w:noWrap/>
            <w:vAlign w:val="center"/>
            <w:hideMark/>
          </w:tcPr>
          <w:p w14:paraId="5DD85DC0" w14:textId="77777777" w:rsidR="00536094" w:rsidRPr="004E5403" w:rsidRDefault="00536094" w:rsidP="00A710E7">
            <w:pPr>
              <w:spacing w:beforeLines="0" w:before="100" w:beforeAutospacing="1" w:afterLines="0" w:after="100" w:afterAutospacing="1"/>
              <w:jc w:val="both"/>
            </w:pPr>
            <w:r w:rsidRPr="004E5403">
              <w:t xml:space="preserve">25.50 </w:t>
            </w:r>
          </w:p>
        </w:tc>
        <w:tc>
          <w:tcPr>
            <w:tcW w:w="862" w:type="dxa"/>
            <w:shd w:val="clear" w:color="auto" w:fill="auto"/>
            <w:noWrap/>
            <w:vAlign w:val="center"/>
            <w:hideMark/>
          </w:tcPr>
          <w:p w14:paraId="5091728E" w14:textId="77777777" w:rsidR="00536094" w:rsidRPr="004E5403" w:rsidRDefault="00536094" w:rsidP="00A710E7">
            <w:pPr>
              <w:spacing w:beforeLines="0" w:before="100" w:beforeAutospacing="1" w:afterLines="0" w:after="100" w:afterAutospacing="1"/>
              <w:jc w:val="both"/>
            </w:pPr>
          </w:p>
        </w:tc>
        <w:tc>
          <w:tcPr>
            <w:tcW w:w="862" w:type="dxa"/>
            <w:shd w:val="clear" w:color="000000" w:fill="FA9D75"/>
            <w:noWrap/>
            <w:vAlign w:val="center"/>
            <w:hideMark/>
          </w:tcPr>
          <w:p w14:paraId="76E48953" w14:textId="77777777" w:rsidR="00536094" w:rsidRPr="004E5403" w:rsidRDefault="00536094" w:rsidP="00A710E7">
            <w:pPr>
              <w:spacing w:beforeLines="0" w:before="100" w:beforeAutospacing="1" w:afterLines="0" w:after="100" w:afterAutospacing="1"/>
              <w:jc w:val="both"/>
            </w:pPr>
            <w:r w:rsidRPr="004E5403">
              <w:t xml:space="preserve">23.50 </w:t>
            </w:r>
          </w:p>
        </w:tc>
        <w:tc>
          <w:tcPr>
            <w:tcW w:w="862" w:type="dxa"/>
            <w:shd w:val="clear" w:color="auto" w:fill="auto"/>
            <w:noWrap/>
            <w:vAlign w:val="center"/>
            <w:hideMark/>
          </w:tcPr>
          <w:p w14:paraId="387529E4" w14:textId="77777777" w:rsidR="00536094" w:rsidRPr="004E5403" w:rsidRDefault="00536094" w:rsidP="00A710E7">
            <w:pPr>
              <w:spacing w:beforeLines="0" w:before="100" w:beforeAutospacing="1" w:afterLines="0" w:after="100" w:afterAutospacing="1"/>
              <w:jc w:val="both"/>
            </w:pPr>
          </w:p>
        </w:tc>
        <w:tc>
          <w:tcPr>
            <w:tcW w:w="862" w:type="dxa"/>
            <w:shd w:val="clear" w:color="000000" w:fill="FA9773"/>
            <w:noWrap/>
            <w:vAlign w:val="center"/>
            <w:hideMark/>
          </w:tcPr>
          <w:p w14:paraId="01D4E9AC" w14:textId="77777777" w:rsidR="00536094" w:rsidRPr="004E5403" w:rsidRDefault="00536094" w:rsidP="00A710E7">
            <w:pPr>
              <w:spacing w:beforeLines="0" w:before="100" w:beforeAutospacing="1" w:afterLines="0" w:after="100" w:afterAutospacing="1"/>
              <w:jc w:val="both"/>
            </w:pPr>
            <w:r w:rsidRPr="004E5403">
              <w:t xml:space="preserve">23.00 </w:t>
            </w:r>
          </w:p>
        </w:tc>
        <w:tc>
          <w:tcPr>
            <w:tcW w:w="862" w:type="dxa"/>
            <w:shd w:val="clear" w:color="auto" w:fill="auto"/>
            <w:noWrap/>
            <w:vAlign w:val="center"/>
            <w:hideMark/>
          </w:tcPr>
          <w:p w14:paraId="601516C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418432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1D47AF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F7D5899" w14:textId="77777777" w:rsidR="00536094" w:rsidRPr="004E5403" w:rsidRDefault="00536094" w:rsidP="00A710E7">
            <w:pPr>
              <w:spacing w:beforeLines="0" w:before="100" w:beforeAutospacing="1" w:afterLines="0" w:after="100" w:afterAutospacing="1"/>
              <w:jc w:val="both"/>
            </w:pPr>
          </w:p>
        </w:tc>
      </w:tr>
      <w:tr w:rsidR="00536094" w:rsidRPr="004E5403" w14:paraId="1970C23F" w14:textId="77777777" w:rsidTr="004C37BF">
        <w:trPr>
          <w:trHeight w:val="285"/>
          <w:jc w:val="center"/>
        </w:trPr>
        <w:tc>
          <w:tcPr>
            <w:tcW w:w="2092" w:type="dxa"/>
            <w:shd w:val="clear" w:color="auto" w:fill="auto"/>
            <w:noWrap/>
            <w:vAlign w:val="center"/>
            <w:hideMark/>
          </w:tcPr>
          <w:p w14:paraId="75D3F831" w14:textId="153AC7E3" w:rsidR="00536094" w:rsidRPr="004E5403" w:rsidRDefault="00AC067E" w:rsidP="00A710E7">
            <w:pPr>
              <w:spacing w:beforeLines="0" w:before="100" w:beforeAutospacing="1" w:afterLines="0" w:after="100" w:afterAutospacing="1"/>
              <w:jc w:val="both"/>
            </w:pPr>
            <w:r w:rsidRPr="004E5403">
              <w:rPr>
                <w:u w:color="FA5050"/>
              </w:rPr>
              <w:t>Rice</w:t>
            </w:r>
            <w:r w:rsidR="00536094" w:rsidRPr="004E5403">
              <w:t xml:space="preserve"> straw</w:t>
            </w:r>
          </w:p>
        </w:tc>
        <w:tc>
          <w:tcPr>
            <w:tcW w:w="1100" w:type="dxa"/>
            <w:shd w:val="clear" w:color="auto" w:fill="auto"/>
            <w:noWrap/>
            <w:vAlign w:val="center"/>
            <w:hideMark/>
          </w:tcPr>
          <w:p w14:paraId="5FE563B7" w14:textId="77777777" w:rsidR="00536094" w:rsidRPr="004E5403" w:rsidRDefault="00536094" w:rsidP="00A710E7">
            <w:pPr>
              <w:spacing w:beforeLines="0" w:before="100" w:beforeAutospacing="1" w:afterLines="0" w:after="100" w:afterAutospacing="1"/>
              <w:jc w:val="both"/>
            </w:pPr>
            <w:r w:rsidRPr="004E5403">
              <w:t>18000</w:t>
            </w:r>
          </w:p>
        </w:tc>
        <w:tc>
          <w:tcPr>
            <w:tcW w:w="861" w:type="dxa"/>
            <w:shd w:val="clear" w:color="auto" w:fill="auto"/>
            <w:noWrap/>
            <w:vAlign w:val="center"/>
            <w:hideMark/>
          </w:tcPr>
          <w:p w14:paraId="7E2F3D51"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5504475"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35F3C6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79D3E0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661104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4BAFC3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46AA432" w14:textId="77777777" w:rsidR="00536094" w:rsidRPr="004E5403" w:rsidRDefault="00536094" w:rsidP="00A710E7">
            <w:pPr>
              <w:spacing w:beforeLines="0" w:before="100" w:beforeAutospacing="1" w:afterLines="0" w:after="100" w:afterAutospacing="1"/>
              <w:jc w:val="both"/>
            </w:pPr>
          </w:p>
        </w:tc>
        <w:tc>
          <w:tcPr>
            <w:tcW w:w="862" w:type="dxa"/>
            <w:shd w:val="clear" w:color="000000" w:fill="FCEA84"/>
            <w:noWrap/>
            <w:vAlign w:val="center"/>
            <w:hideMark/>
          </w:tcPr>
          <w:p w14:paraId="2A29E051" w14:textId="77777777" w:rsidR="00536094" w:rsidRPr="004E5403" w:rsidRDefault="00536094" w:rsidP="00A710E7">
            <w:pPr>
              <w:spacing w:beforeLines="0" w:before="100" w:beforeAutospacing="1" w:afterLines="0" w:after="100" w:afterAutospacing="1"/>
              <w:jc w:val="both"/>
            </w:pPr>
            <w:r w:rsidRPr="004E5403">
              <w:t xml:space="preserve">31.23 </w:t>
            </w:r>
          </w:p>
        </w:tc>
        <w:tc>
          <w:tcPr>
            <w:tcW w:w="862" w:type="dxa"/>
            <w:shd w:val="clear" w:color="auto" w:fill="auto"/>
            <w:noWrap/>
            <w:vAlign w:val="center"/>
            <w:hideMark/>
          </w:tcPr>
          <w:p w14:paraId="238F4836" w14:textId="77777777" w:rsidR="00536094" w:rsidRPr="004E5403" w:rsidRDefault="00536094" w:rsidP="00A710E7">
            <w:pPr>
              <w:spacing w:beforeLines="0" w:before="100" w:beforeAutospacing="1" w:afterLines="0" w:after="100" w:afterAutospacing="1"/>
              <w:jc w:val="both"/>
            </w:pPr>
          </w:p>
        </w:tc>
        <w:tc>
          <w:tcPr>
            <w:tcW w:w="862" w:type="dxa"/>
            <w:shd w:val="clear" w:color="000000" w:fill="FFEB84"/>
            <w:noWrap/>
            <w:vAlign w:val="center"/>
            <w:hideMark/>
          </w:tcPr>
          <w:p w14:paraId="4AD20FB7" w14:textId="77777777" w:rsidR="00536094" w:rsidRPr="004E5403" w:rsidRDefault="00536094" w:rsidP="00A710E7">
            <w:pPr>
              <w:spacing w:beforeLines="0" w:before="100" w:beforeAutospacing="1" w:afterLines="0" w:after="100" w:afterAutospacing="1"/>
              <w:jc w:val="both"/>
            </w:pPr>
            <w:r w:rsidRPr="004E5403">
              <w:t xml:space="preserve">29.96 </w:t>
            </w:r>
          </w:p>
        </w:tc>
        <w:tc>
          <w:tcPr>
            <w:tcW w:w="862" w:type="dxa"/>
            <w:shd w:val="clear" w:color="auto" w:fill="auto"/>
            <w:noWrap/>
            <w:vAlign w:val="center"/>
            <w:hideMark/>
          </w:tcPr>
          <w:p w14:paraId="77B1BFFC" w14:textId="77777777" w:rsidR="00536094" w:rsidRPr="004E5403" w:rsidRDefault="00536094" w:rsidP="00A710E7">
            <w:pPr>
              <w:spacing w:beforeLines="0" w:before="100" w:beforeAutospacing="1" w:afterLines="0" w:after="100" w:afterAutospacing="1"/>
              <w:jc w:val="both"/>
            </w:pPr>
          </w:p>
        </w:tc>
        <w:tc>
          <w:tcPr>
            <w:tcW w:w="862" w:type="dxa"/>
            <w:shd w:val="clear" w:color="000000" w:fill="FEDF81"/>
            <w:noWrap/>
            <w:vAlign w:val="center"/>
            <w:hideMark/>
          </w:tcPr>
          <w:p w14:paraId="791F24F3" w14:textId="77777777" w:rsidR="00536094" w:rsidRPr="004E5403" w:rsidRDefault="00536094" w:rsidP="00A710E7">
            <w:pPr>
              <w:spacing w:beforeLines="0" w:before="100" w:beforeAutospacing="1" w:afterLines="0" w:after="100" w:afterAutospacing="1"/>
              <w:jc w:val="both"/>
            </w:pPr>
            <w:r w:rsidRPr="004E5403">
              <w:t xml:space="preserve">28.69 </w:t>
            </w:r>
          </w:p>
        </w:tc>
        <w:tc>
          <w:tcPr>
            <w:tcW w:w="862" w:type="dxa"/>
            <w:shd w:val="clear" w:color="000000" w:fill="FDCE7E"/>
            <w:noWrap/>
            <w:vAlign w:val="center"/>
            <w:hideMark/>
          </w:tcPr>
          <w:p w14:paraId="3AD9689A" w14:textId="77777777" w:rsidR="00536094" w:rsidRPr="004E5403" w:rsidRDefault="00536094" w:rsidP="00A710E7">
            <w:pPr>
              <w:spacing w:beforeLines="0" w:before="100" w:beforeAutospacing="1" w:afterLines="0" w:after="100" w:afterAutospacing="1"/>
              <w:jc w:val="both"/>
            </w:pPr>
            <w:r w:rsidRPr="004E5403">
              <w:t xml:space="preserve">27.36 </w:t>
            </w:r>
          </w:p>
        </w:tc>
        <w:tc>
          <w:tcPr>
            <w:tcW w:w="862" w:type="dxa"/>
            <w:shd w:val="clear" w:color="000000" w:fill="FCC07B"/>
            <w:noWrap/>
            <w:vAlign w:val="center"/>
            <w:hideMark/>
          </w:tcPr>
          <w:p w14:paraId="418EAC32" w14:textId="77777777" w:rsidR="00536094" w:rsidRPr="004E5403" w:rsidRDefault="00536094" w:rsidP="00A710E7">
            <w:pPr>
              <w:spacing w:beforeLines="0" w:before="100" w:beforeAutospacing="1" w:afterLines="0" w:after="100" w:afterAutospacing="1"/>
              <w:jc w:val="both"/>
            </w:pPr>
            <w:r w:rsidRPr="004E5403">
              <w:t xml:space="preserve">26.22 </w:t>
            </w:r>
          </w:p>
        </w:tc>
      </w:tr>
      <w:tr w:rsidR="00536094" w:rsidRPr="004E5403" w14:paraId="01F6FD3D" w14:textId="77777777" w:rsidTr="004C37BF">
        <w:trPr>
          <w:trHeight w:val="285"/>
          <w:jc w:val="center"/>
        </w:trPr>
        <w:tc>
          <w:tcPr>
            <w:tcW w:w="2092" w:type="dxa"/>
            <w:shd w:val="clear" w:color="auto" w:fill="auto"/>
            <w:noWrap/>
            <w:vAlign w:val="center"/>
            <w:hideMark/>
          </w:tcPr>
          <w:p w14:paraId="15D8BAB0" w14:textId="7724BE06" w:rsidR="00536094" w:rsidRPr="004E5403" w:rsidRDefault="00AC067E" w:rsidP="00A710E7">
            <w:pPr>
              <w:spacing w:beforeLines="0" w:before="100" w:beforeAutospacing="1" w:afterLines="0" w:after="100" w:afterAutospacing="1"/>
              <w:jc w:val="both"/>
            </w:pPr>
            <w:r w:rsidRPr="004E5403">
              <w:rPr>
                <w:u w:color="FA5050"/>
              </w:rPr>
              <w:t>Safflower</w:t>
            </w:r>
            <w:r w:rsidR="00536094" w:rsidRPr="004E5403">
              <w:t xml:space="preserve"> seed press cake</w:t>
            </w:r>
          </w:p>
        </w:tc>
        <w:tc>
          <w:tcPr>
            <w:tcW w:w="1100" w:type="dxa"/>
            <w:shd w:val="clear" w:color="auto" w:fill="auto"/>
            <w:noWrap/>
            <w:vAlign w:val="center"/>
            <w:hideMark/>
          </w:tcPr>
          <w:p w14:paraId="367EB693"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362EE791"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076681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983051B" w14:textId="77777777" w:rsidR="00536094" w:rsidRPr="004E5403" w:rsidRDefault="00536094" w:rsidP="00A710E7">
            <w:pPr>
              <w:spacing w:beforeLines="0" w:before="100" w:beforeAutospacing="1" w:afterLines="0" w:after="100" w:afterAutospacing="1"/>
              <w:jc w:val="both"/>
            </w:pPr>
          </w:p>
        </w:tc>
        <w:tc>
          <w:tcPr>
            <w:tcW w:w="862" w:type="dxa"/>
            <w:shd w:val="clear" w:color="000000" w:fill="F5E984"/>
            <w:noWrap/>
            <w:vAlign w:val="center"/>
            <w:hideMark/>
          </w:tcPr>
          <w:p w14:paraId="5267A7BC" w14:textId="77777777" w:rsidR="00536094" w:rsidRPr="004E5403" w:rsidRDefault="00536094" w:rsidP="00A710E7">
            <w:pPr>
              <w:spacing w:beforeLines="0" w:before="100" w:beforeAutospacing="1" w:afterLines="0" w:after="100" w:afterAutospacing="1"/>
              <w:jc w:val="both"/>
            </w:pPr>
            <w:r w:rsidRPr="004E5403">
              <w:t xml:space="preserve">34.16 </w:t>
            </w:r>
          </w:p>
        </w:tc>
        <w:tc>
          <w:tcPr>
            <w:tcW w:w="862" w:type="dxa"/>
            <w:shd w:val="clear" w:color="000000" w:fill="FCEB84"/>
            <w:noWrap/>
            <w:vAlign w:val="center"/>
            <w:hideMark/>
          </w:tcPr>
          <w:p w14:paraId="6D9AC9B6" w14:textId="77777777" w:rsidR="00536094" w:rsidRPr="004E5403" w:rsidRDefault="00536094" w:rsidP="00A710E7">
            <w:pPr>
              <w:spacing w:beforeLines="0" w:before="100" w:beforeAutospacing="1" w:afterLines="0" w:after="100" w:afterAutospacing="1"/>
              <w:jc w:val="both"/>
            </w:pPr>
            <w:r w:rsidRPr="004E5403">
              <w:t xml:space="preserve">31.08 </w:t>
            </w:r>
          </w:p>
        </w:tc>
        <w:tc>
          <w:tcPr>
            <w:tcW w:w="862" w:type="dxa"/>
            <w:shd w:val="clear" w:color="000000" w:fill="FEE182"/>
            <w:noWrap/>
            <w:vAlign w:val="center"/>
            <w:hideMark/>
          </w:tcPr>
          <w:p w14:paraId="663932F7" w14:textId="77777777" w:rsidR="00536094" w:rsidRPr="004E5403" w:rsidRDefault="00536094" w:rsidP="00A710E7">
            <w:pPr>
              <w:spacing w:beforeLines="0" w:before="100" w:beforeAutospacing="1" w:afterLines="0" w:after="100" w:afterAutospacing="1"/>
              <w:jc w:val="both"/>
            </w:pPr>
            <w:r w:rsidRPr="004E5403">
              <w:t xml:space="preserve">28.87 </w:t>
            </w:r>
          </w:p>
        </w:tc>
        <w:tc>
          <w:tcPr>
            <w:tcW w:w="862" w:type="dxa"/>
            <w:shd w:val="clear" w:color="000000" w:fill="FDD57F"/>
            <w:noWrap/>
            <w:vAlign w:val="center"/>
            <w:hideMark/>
          </w:tcPr>
          <w:p w14:paraId="3B6524A4" w14:textId="77777777" w:rsidR="00536094" w:rsidRPr="004E5403" w:rsidRDefault="00536094" w:rsidP="00A710E7">
            <w:pPr>
              <w:spacing w:beforeLines="0" w:before="100" w:beforeAutospacing="1" w:afterLines="0" w:after="100" w:afterAutospacing="1"/>
              <w:jc w:val="both"/>
            </w:pPr>
            <w:r w:rsidRPr="004E5403">
              <w:t xml:space="preserve">27.93 </w:t>
            </w:r>
          </w:p>
        </w:tc>
        <w:tc>
          <w:tcPr>
            <w:tcW w:w="862" w:type="dxa"/>
            <w:shd w:val="clear" w:color="000000" w:fill="FCC17B"/>
            <w:noWrap/>
            <w:vAlign w:val="center"/>
            <w:hideMark/>
          </w:tcPr>
          <w:p w14:paraId="323B8B89" w14:textId="77777777" w:rsidR="00536094" w:rsidRPr="004E5403" w:rsidRDefault="00536094" w:rsidP="00A710E7">
            <w:pPr>
              <w:spacing w:beforeLines="0" w:before="100" w:beforeAutospacing="1" w:afterLines="0" w:after="100" w:afterAutospacing="1"/>
              <w:jc w:val="both"/>
            </w:pPr>
            <w:r w:rsidRPr="004E5403">
              <w:t xml:space="preserve">26.31 </w:t>
            </w:r>
          </w:p>
        </w:tc>
        <w:tc>
          <w:tcPr>
            <w:tcW w:w="862" w:type="dxa"/>
            <w:shd w:val="clear" w:color="auto" w:fill="auto"/>
            <w:noWrap/>
            <w:vAlign w:val="center"/>
            <w:hideMark/>
          </w:tcPr>
          <w:p w14:paraId="3164C61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10002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AE1A61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DAC96D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124B86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8C468D8" w14:textId="77777777" w:rsidR="00536094" w:rsidRPr="004E5403" w:rsidRDefault="00536094" w:rsidP="00A710E7">
            <w:pPr>
              <w:spacing w:beforeLines="0" w:before="100" w:beforeAutospacing="1" w:afterLines="0" w:after="100" w:afterAutospacing="1"/>
              <w:jc w:val="both"/>
            </w:pPr>
          </w:p>
        </w:tc>
      </w:tr>
      <w:tr w:rsidR="00536094" w:rsidRPr="004E5403" w14:paraId="4543408A" w14:textId="77777777" w:rsidTr="004C37BF">
        <w:trPr>
          <w:trHeight w:val="285"/>
          <w:jc w:val="center"/>
        </w:trPr>
        <w:tc>
          <w:tcPr>
            <w:tcW w:w="2092" w:type="dxa"/>
            <w:shd w:val="clear" w:color="auto" w:fill="auto"/>
            <w:noWrap/>
            <w:vAlign w:val="center"/>
            <w:hideMark/>
          </w:tcPr>
          <w:p w14:paraId="7B5DCDAC" w14:textId="6E0C361B" w:rsidR="00536094" w:rsidRPr="004E5403" w:rsidRDefault="00AC067E" w:rsidP="00A710E7">
            <w:pPr>
              <w:spacing w:beforeLines="0" w:before="100" w:beforeAutospacing="1" w:afterLines="0" w:after="100" w:afterAutospacing="1"/>
              <w:jc w:val="both"/>
            </w:pPr>
            <w:r w:rsidRPr="004E5403">
              <w:rPr>
                <w:u w:color="FA5050"/>
              </w:rPr>
              <w:t>Safflower</w:t>
            </w:r>
            <w:r w:rsidR="00536094" w:rsidRPr="004E5403">
              <w:t xml:space="preserve"> seed press cake</w:t>
            </w:r>
          </w:p>
        </w:tc>
        <w:tc>
          <w:tcPr>
            <w:tcW w:w="1100" w:type="dxa"/>
            <w:shd w:val="clear" w:color="auto" w:fill="auto"/>
            <w:noWrap/>
            <w:vAlign w:val="center"/>
            <w:hideMark/>
          </w:tcPr>
          <w:p w14:paraId="58A82863" w14:textId="77777777" w:rsidR="00536094" w:rsidRPr="004E5403" w:rsidRDefault="00536094" w:rsidP="00A710E7">
            <w:pPr>
              <w:spacing w:beforeLines="0" w:before="100" w:beforeAutospacing="1" w:afterLines="0" w:after="100" w:afterAutospacing="1"/>
              <w:jc w:val="both"/>
            </w:pPr>
            <w:r w:rsidRPr="004E5403">
              <w:t>30</w:t>
            </w:r>
          </w:p>
        </w:tc>
        <w:tc>
          <w:tcPr>
            <w:tcW w:w="861" w:type="dxa"/>
            <w:shd w:val="clear" w:color="auto" w:fill="auto"/>
            <w:noWrap/>
            <w:vAlign w:val="center"/>
            <w:hideMark/>
          </w:tcPr>
          <w:p w14:paraId="462233E8"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92E323C"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C49F14D" w14:textId="77777777" w:rsidR="00536094" w:rsidRPr="004E5403" w:rsidRDefault="00536094" w:rsidP="00A710E7">
            <w:pPr>
              <w:spacing w:beforeLines="0" w:before="100" w:beforeAutospacing="1" w:afterLines="0" w:after="100" w:afterAutospacing="1"/>
              <w:jc w:val="both"/>
            </w:pPr>
          </w:p>
        </w:tc>
        <w:tc>
          <w:tcPr>
            <w:tcW w:w="862" w:type="dxa"/>
            <w:shd w:val="clear" w:color="000000" w:fill="FFEB84"/>
            <w:noWrap/>
            <w:vAlign w:val="center"/>
            <w:hideMark/>
          </w:tcPr>
          <w:p w14:paraId="6BBAF814" w14:textId="77777777" w:rsidR="00536094" w:rsidRPr="004E5403" w:rsidRDefault="00536094" w:rsidP="00A710E7">
            <w:pPr>
              <w:spacing w:beforeLines="0" w:before="100" w:beforeAutospacing="1" w:afterLines="0" w:after="100" w:afterAutospacing="1"/>
              <w:jc w:val="both"/>
            </w:pPr>
            <w:r w:rsidRPr="004E5403">
              <w:t xml:space="preserve">30.00 </w:t>
            </w:r>
          </w:p>
        </w:tc>
        <w:tc>
          <w:tcPr>
            <w:tcW w:w="862" w:type="dxa"/>
            <w:shd w:val="clear" w:color="000000" w:fill="FEE683"/>
            <w:noWrap/>
            <w:vAlign w:val="center"/>
            <w:hideMark/>
          </w:tcPr>
          <w:p w14:paraId="7ECC00B0" w14:textId="77777777" w:rsidR="00536094" w:rsidRPr="004E5403" w:rsidRDefault="00536094" w:rsidP="00A710E7">
            <w:pPr>
              <w:spacing w:beforeLines="0" w:before="100" w:beforeAutospacing="1" w:afterLines="0" w:after="100" w:afterAutospacing="1"/>
              <w:jc w:val="both"/>
            </w:pPr>
            <w:r w:rsidRPr="004E5403">
              <w:t xml:space="preserve">29.25 </w:t>
            </w:r>
          </w:p>
        </w:tc>
        <w:tc>
          <w:tcPr>
            <w:tcW w:w="862" w:type="dxa"/>
            <w:shd w:val="clear" w:color="000000" w:fill="FDD27F"/>
            <w:noWrap/>
            <w:vAlign w:val="center"/>
            <w:hideMark/>
          </w:tcPr>
          <w:p w14:paraId="73434FA7" w14:textId="77777777" w:rsidR="00536094" w:rsidRPr="004E5403" w:rsidRDefault="00536094" w:rsidP="00A710E7">
            <w:pPr>
              <w:spacing w:beforeLines="0" w:before="100" w:beforeAutospacing="1" w:afterLines="0" w:after="100" w:afterAutospacing="1"/>
              <w:jc w:val="both"/>
            </w:pPr>
            <w:r w:rsidRPr="004E5403">
              <w:t xml:space="preserve">27.68 </w:t>
            </w:r>
          </w:p>
        </w:tc>
        <w:tc>
          <w:tcPr>
            <w:tcW w:w="862" w:type="dxa"/>
            <w:shd w:val="clear" w:color="000000" w:fill="FDC57C"/>
            <w:noWrap/>
            <w:vAlign w:val="center"/>
            <w:hideMark/>
          </w:tcPr>
          <w:p w14:paraId="7853B346" w14:textId="77777777" w:rsidR="00536094" w:rsidRPr="004E5403" w:rsidRDefault="00536094" w:rsidP="00A710E7">
            <w:pPr>
              <w:spacing w:beforeLines="0" w:before="100" w:beforeAutospacing="1" w:afterLines="0" w:after="100" w:afterAutospacing="1"/>
              <w:jc w:val="both"/>
            </w:pPr>
            <w:r w:rsidRPr="004E5403">
              <w:t xml:space="preserve">26.68 </w:t>
            </w:r>
          </w:p>
        </w:tc>
        <w:tc>
          <w:tcPr>
            <w:tcW w:w="862" w:type="dxa"/>
            <w:shd w:val="clear" w:color="000000" w:fill="FCB97A"/>
            <w:noWrap/>
            <w:vAlign w:val="center"/>
            <w:hideMark/>
          </w:tcPr>
          <w:p w14:paraId="3E117D24" w14:textId="77777777" w:rsidR="00536094" w:rsidRPr="004E5403" w:rsidRDefault="00536094" w:rsidP="00A710E7">
            <w:pPr>
              <w:spacing w:beforeLines="0" w:before="100" w:beforeAutospacing="1" w:afterLines="0" w:after="100" w:afterAutospacing="1"/>
              <w:jc w:val="both"/>
            </w:pPr>
            <w:r w:rsidRPr="004E5403">
              <w:t xml:space="preserve">25.70 </w:t>
            </w:r>
          </w:p>
        </w:tc>
        <w:tc>
          <w:tcPr>
            <w:tcW w:w="862" w:type="dxa"/>
            <w:shd w:val="clear" w:color="auto" w:fill="auto"/>
            <w:noWrap/>
            <w:vAlign w:val="center"/>
            <w:hideMark/>
          </w:tcPr>
          <w:p w14:paraId="3FFA998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BE0CCE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A20786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AB6F44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7C56BB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BC1CF87" w14:textId="77777777" w:rsidR="00536094" w:rsidRPr="004E5403" w:rsidRDefault="00536094" w:rsidP="00A710E7">
            <w:pPr>
              <w:spacing w:beforeLines="0" w:before="100" w:beforeAutospacing="1" w:afterLines="0" w:after="100" w:afterAutospacing="1"/>
              <w:jc w:val="both"/>
            </w:pPr>
          </w:p>
        </w:tc>
      </w:tr>
      <w:tr w:rsidR="00536094" w:rsidRPr="004E5403" w14:paraId="57DCAC02" w14:textId="77777777" w:rsidTr="004C37BF">
        <w:trPr>
          <w:trHeight w:val="285"/>
          <w:jc w:val="center"/>
        </w:trPr>
        <w:tc>
          <w:tcPr>
            <w:tcW w:w="2092" w:type="dxa"/>
            <w:shd w:val="clear" w:color="auto" w:fill="auto"/>
            <w:noWrap/>
            <w:vAlign w:val="center"/>
            <w:hideMark/>
          </w:tcPr>
          <w:p w14:paraId="400FC773" w14:textId="289E5EE9" w:rsidR="00536094" w:rsidRPr="004E5403" w:rsidRDefault="00AC067E" w:rsidP="00A710E7">
            <w:pPr>
              <w:spacing w:beforeLines="0" w:before="100" w:beforeAutospacing="1" w:afterLines="0" w:after="100" w:afterAutospacing="1"/>
              <w:jc w:val="both"/>
            </w:pPr>
            <w:r w:rsidRPr="004E5403">
              <w:rPr>
                <w:u w:color="FA5050"/>
              </w:rPr>
              <w:t>Safflower</w:t>
            </w:r>
            <w:r w:rsidR="00536094" w:rsidRPr="004E5403">
              <w:t xml:space="preserve"> seed press cake</w:t>
            </w:r>
          </w:p>
        </w:tc>
        <w:tc>
          <w:tcPr>
            <w:tcW w:w="1100" w:type="dxa"/>
            <w:shd w:val="clear" w:color="auto" w:fill="auto"/>
            <w:noWrap/>
            <w:vAlign w:val="center"/>
            <w:hideMark/>
          </w:tcPr>
          <w:p w14:paraId="38634E09" w14:textId="77777777" w:rsidR="00536094" w:rsidRPr="004E5403" w:rsidRDefault="00536094" w:rsidP="00A710E7">
            <w:pPr>
              <w:spacing w:beforeLines="0" w:before="100" w:beforeAutospacing="1" w:afterLines="0" w:after="100" w:afterAutospacing="1"/>
              <w:jc w:val="both"/>
            </w:pPr>
            <w:r w:rsidRPr="004E5403">
              <w:t>30</w:t>
            </w:r>
          </w:p>
        </w:tc>
        <w:tc>
          <w:tcPr>
            <w:tcW w:w="861" w:type="dxa"/>
            <w:shd w:val="clear" w:color="auto" w:fill="auto"/>
            <w:noWrap/>
            <w:vAlign w:val="center"/>
            <w:hideMark/>
          </w:tcPr>
          <w:p w14:paraId="54B57F24"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51DB7A0B"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BE5DC66" w14:textId="77777777" w:rsidR="00536094" w:rsidRPr="004E5403" w:rsidRDefault="00536094" w:rsidP="00A710E7">
            <w:pPr>
              <w:spacing w:beforeLines="0" w:before="100" w:beforeAutospacing="1" w:afterLines="0" w:after="100" w:afterAutospacing="1"/>
              <w:jc w:val="both"/>
            </w:pPr>
          </w:p>
        </w:tc>
        <w:tc>
          <w:tcPr>
            <w:tcW w:w="862" w:type="dxa"/>
            <w:shd w:val="clear" w:color="000000" w:fill="FEDA80"/>
            <w:noWrap/>
            <w:vAlign w:val="center"/>
            <w:hideMark/>
          </w:tcPr>
          <w:p w14:paraId="6C451E2D" w14:textId="77777777" w:rsidR="00536094" w:rsidRPr="004E5403" w:rsidRDefault="00536094" w:rsidP="00A710E7">
            <w:pPr>
              <w:spacing w:beforeLines="0" w:before="100" w:beforeAutospacing="1" w:afterLines="0" w:after="100" w:afterAutospacing="1"/>
              <w:jc w:val="both"/>
            </w:pPr>
            <w:r w:rsidRPr="004E5403">
              <w:t xml:space="preserve">28.31 </w:t>
            </w:r>
          </w:p>
        </w:tc>
        <w:tc>
          <w:tcPr>
            <w:tcW w:w="862" w:type="dxa"/>
            <w:shd w:val="clear" w:color="000000" w:fill="FDD47F"/>
            <w:noWrap/>
            <w:vAlign w:val="center"/>
            <w:hideMark/>
          </w:tcPr>
          <w:p w14:paraId="32A39E8F" w14:textId="77777777" w:rsidR="00536094" w:rsidRPr="004E5403" w:rsidRDefault="00536094" w:rsidP="00A710E7">
            <w:pPr>
              <w:spacing w:beforeLines="0" w:before="100" w:beforeAutospacing="1" w:afterLines="0" w:after="100" w:afterAutospacing="1"/>
              <w:jc w:val="both"/>
            </w:pPr>
            <w:r w:rsidRPr="004E5403">
              <w:t xml:space="preserve">27.81 </w:t>
            </w:r>
          </w:p>
        </w:tc>
        <w:tc>
          <w:tcPr>
            <w:tcW w:w="862" w:type="dxa"/>
            <w:shd w:val="clear" w:color="000000" w:fill="FCC07B"/>
            <w:noWrap/>
            <w:vAlign w:val="center"/>
            <w:hideMark/>
          </w:tcPr>
          <w:p w14:paraId="4A069151" w14:textId="77777777" w:rsidR="00536094" w:rsidRPr="004E5403" w:rsidRDefault="00536094" w:rsidP="00A710E7">
            <w:pPr>
              <w:spacing w:beforeLines="0" w:before="100" w:beforeAutospacing="1" w:afterLines="0" w:after="100" w:afterAutospacing="1"/>
              <w:jc w:val="both"/>
            </w:pPr>
            <w:r w:rsidRPr="004E5403">
              <w:t xml:space="preserve">26.25 </w:t>
            </w:r>
          </w:p>
        </w:tc>
        <w:tc>
          <w:tcPr>
            <w:tcW w:w="862" w:type="dxa"/>
            <w:shd w:val="clear" w:color="000000" w:fill="FCB97A"/>
            <w:noWrap/>
            <w:vAlign w:val="center"/>
            <w:hideMark/>
          </w:tcPr>
          <w:p w14:paraId="7901A132" w14:textId="77777777" w:rsidR="00536094" w:rsidRPr="004E5403" w:rsidRDefault="00536094" w:rsidP="00A710E7">
            <w:pPr>
              <w:spacing w:beforeLines="0" w:before="100" w:beforeAutospacing="1" w:afterLines="0" w:after="100" w:afterAutospacing="1"/>
              <w:jc w:val="both"/>
            </w:pPr>
            <w:r w:rsidRPr="004E5403">
              <w:t xml:space="preserve">25.68 </w:t>
            </w:r>
          </w:p>
        </w:tc>
        <w:tc>
          <w:tcPr>
            <w:tcW w:w="862" w:type="dxa"/>
            <w:shd w:val="clear" w:color="000000" w:fill="FBAB77"/>
            <w:noWrap/>
            <w:vAlign w:val="center"/>
            <w:hideMark/>
          </w:tcPr>
          <w:p w14:paraId="4E91F406" w14:textId="77777777" w:rsidR="00536094" w:rsidRPr="004E5403" w:rsidRDefault="00536094" w:rsidP="00A710E7">
            <w:pPr>
              <w:spacing w:beforeLines="0" w:before="100" w:beforeAutospacing="1" w:afterLines="0" w:after="100" w:afterAutospacing="1"/>
              <w:jc w:val="both"/>
            </w:pPr>
            <w:r w:rsidRPr="004E5403">
              <w:t xml:space="preserve">24.56 </w:t>
            </w:r>
          </w:p>
        </w:tc>
        <w:tc>
          <w:tcPr>
            <w:tcW w:w="862" w:type="dxa"/>
            <w:shd w:val="clear" w:color="auto" w:fill="auto"/>
            <w:noWrap/>
            <w:vAlign w:val="center"/>
            <w:hideMark/>
          </w:tcPr>
          <w:p w14:paraId="504B639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737A64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CF24A7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61F368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67CCD6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CE21217" w14:textId="77777777" w:rsidR="00536094" w:rsidRPr="004E5403" w:rsidRDefault="00536094" w:rsidP="00A710E7">
            <w:pPr>
              <w:spacing w:beforeLines="0" w:before="100" w:beforeAutospacing="1" w:afterLines="0" w:after="100" w:afterAutospacing="1"/>
              <w:jc w:val="both"/>
            </w:pPr>
          </w:p>
        </w:tc>
      </w:tr>
      <w:tr w:rsidR="00536094" w:rsidRPr="004E5403" w14:paraId="4D4ADD63" w14:textId="77777777" w:rsidTr="004C37BF">
        <w:trPr>
          <w:trHeight w:val="285"/>
          <w:jc w:val="center"/>
        </w:trPr>
        <w:tc>
          <w:tcPr>
            <w:tcW w:w="2092" w:type="dxa"/>
            <w:shd w:val="clear" w:color="auto" w:fill="auto"/>
            <w:noWrap/>
            <w:vAlign w:val="center"/>
            <w:hideMark/>
          </w:tcPr>
          <w:p w14:paraId="47BFB6A5" w14:textId="038911A5" w:rsidR="00536094" w:rsidRPr="004E5403" w:rsidRDefault="00AC067E" w:rsidP="00A710E7">
            <w:pPr>
              <w:spacing w:beforeLines="0" w:before="100" w:beforeAutospacing="1" w:afterLines="0" w:after="100" w:afterAutospacing="1"/>
              <w:jc w:val="both"/>
            </w:pPr>
            <w:r w:rsidRPr="004E5403">
              <w:rPr>
                <w:u w:color="FA5050"/>
              </w:rPr>
              <w:t>Straw</w:t>
            </w:r>
          </w:p>
        </w:tc>
        <w:tc>
          <w:tcPr>
            <w:tcW w:w="1100" w:type="dxa"/>
            <w:shd w:val="clear" w:color="auto" w:fill="auto"/>
            <w:noWrap/>
            <w:vAlign w:val="center"/>
            <w:hideMark/>
          </w:tcPr>
          <w:p w14:paraId="20CEC3B1" w14:textId="77777777" w:rsidR="00536094" w:rsidRPr="004E5403" w:rsidRDefault="00536094" w:rsidP="00A710E7">
            <w:pPr>
              <w:spacing w:beforeLines="0" w:before="100" w:beforeAutospacing="1" w:afterLines="0" w:after="100" w:afterAutospacing="1"/>
              <w:jc w:val="both"/>
            </w:pPr>
            <w:r w:rsidRPr="004E5403">
              <w:t>1h</w:t>
            </w:r>
          </w:p>
        </w:tc>
        <w:tc>
          <w:tcPr>
            <w:tcW w:w="861" w:type="dxa"/>
            <w:shd w:val="clear" w:color="000000" w:fill="84C87D"/>
            <w:noWrap/>
            <w:vAlign w:val="center"/>
            <w:hideMark/>
          </w:tcPr>
          <w:p w14:paraId="3736186C" w14:textId="77777777" w:rsidR="00536094" w:rsidRPr="004E5403" w:rsidRDefault="00536094" w:rsidP="00A710E7">
            <w:pPr>
              <w:spacing w:beforeLines="0" w:before="100" w:beforeAutospacing="1" w:afterLines="0" w:after="100" w:afterAutospacing="1"/>
              <w:jc w:val="both"/>
            </w:pPr>
            <w:r w:rsidRPr="004E5403">
              <w:t xml:space="preserve">84.95 </w:t>
            </w:r>
          </w:p>
        </w:tc>
        <w:tc>
          <w:tcPr>
            <w:tcW w:w="861" w:type="dxa"/>
            <w:shd w:val="clear" w:color="auto" w:fill="auto"/>
            <w:noWrap/>
            <w:vAlign w:val="center"/>
            <w:hideMark/>
          </w:tcPr>
          <w:p w14:paraId="3153A6C6"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131D4F7" w14:textId="77777777" w:rsidR="00536094" w:rsidRPr="004E5403" w:rsidRDefault="00536094" w:rsidP="00A710E7">
            <w:pPr>
              <w:spacing w:beforeLines="0" w:before="100" w:beforeAutospacing="1" w:afterLines="0" w:after="100" w:afterAutospacing="1"/>
              <w:jc w:val="both"/>
            </w:pPr>
          </w:p>
        </w:tc>
        <w:tc>
          <w:tcPr>
            <w:tcW w:w="862" w:type="dxa"/>
            <w:shd w:val="clear" w:color="000000" w:fill="EEE784"/>
            <w:noWrap/>
            <w:vAlign w:val="center"/>
            <w:hideMark/>
          </w:tcPr>
          <w:p w14:paraId="1FC3FC2C" w14:textId="77777777" w:rsidR="00536094" w:rsidRPr="004E5403" w:rsidRDefault="00536094" w:rsidP="00A710E7">
            <w:pPr>
              <w:spacing w:beforeLines="0" w:before="100" w:beforeAutospacing="1" w:afterLines="0" w:after="100" w:afterAutospacing="1"/>
              <w:jc w:val="both"/>
            </w:pPr>
            <w:r w:rsidRPr="004E5403">
              <w:t xml:space="preserve">37.30 </w:t>
            </w:r>
          </w:p>
        </w:tc>
        <w:tc>
          <w:tcPr>
            <w:tcW w:w="862" w:type="dxa"/>
            <w:shd w:val="clear" w:color="auto" w:fill="auto"/>
            <w:noWrap/>
            <w:vAlign w:val="center"/>
            <w:hideMark/>
          </w:tcPr>
          <w:p w14:paraId="3CADE1F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5C2096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FF0BF37" w14:textId="77777777" w:rsidR="00536094" w:rsidRPr="004E5403" w:rsidRDefault="00536094" w:rsidP="00A710E7">
            <w:pPr>
              <w:spacing w:beforeLines="0" w:before="100" w:beforeAutospacing="1" w:afterLines="0" w:after="100" w:afterAutospacing="1"/>
              <w:jc w:val="both"/>
            </w:pPr>
          </w:p>
        </w:tc>
        <w:tc>
          <w:tcPr>
            <w:tcW w:w="862" w:type="dxa"/>
            <w:shd w:val="clear" w:color="000000" w:fill="F9EA84"/>
            <w:noWrap/>
            <w:vAlign w:val="center"/>
            <w:hideMark/>
          </w:tcPr>
          <w:p w14:paraId="41E47D5E" w14:textId="77777777" w:rsidR="00536094" w:rsidRPr="004E5403" w:rsidRDefault="00536094" w:rsidP="00A710E7">
            <w:pPr>
              <w:spacing w:beforeLines="0" w:before="100" w:beforeAutospacing="1" w:afterLines="0" w:after="100" w:afterAutospacing="1"/>
              <w:jc w:val="both"/>
            </w:pPr>
            <w:r w:rsidRPr="004E5403">
              <w:t xml:space="preserve">32.48 </w:t>
            </w:r>
          </w:p>
        </w:tc>
        <w:tc>
          <w:tcPr>
            <w:tcW w:w="862" w:type="dxa"/>
            <w:shd w:val="clear" w:color="auto" w:fill="auto"/>
            <w:noWrap/>
            <w:vAlign w:val="center"/>
            <w:hideMark/>
          </w:tcPr>
          <w:p w14:paraId="75AA579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2EE160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2D058A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DE68C9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0AB2E2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2157C35" w14:textId="77777777" w:rsidR="00536094" w:rsidRPr="004E5403" w:rsidRDefault="00536094" w:rsidP="00A710E7">
            <w:pPr>
              <w:spacing w:beforeLines="0" w:before="100" w:beforeAutospacing="1" w:afterLines="0" w:after="100" w:afterAutospacing="1"/>
              <w:jc w:val="both"/>
            </w:pPr>
          </w:p>
        </w:tc>
      </w:tr>
      <w:tr w:rsidR="00536094" w:rsidRPr="004E5403" w14:paraId="11ED96F2" w14:textId="77777777" w:rsidTr="004C37BF">
        <w:trPr>
          <w:trHeight w:val="285"/>
          <w:jc w:val="center"/>
        </w:trPr>
        <w:tc>
          <w:tcPr>
            <w:tcW w:w="2092" w:type="dxa"/>
            <w:shd w:val="clear" w:color="auto" w:fill="auto"/>
            <w:noWrap/>
            <w:vAlign w:val="center"/>
            <w:hideMark/>
          </w:tcPr>
          <w:p w14:paraId="4C1C05FE" w14:textId="2F5C1208" w:rsidR="00536094" w:rsidRPr="004E5403" w:rsidRDefault="00AC067E" w:rsidP="00A710E7">
            <w:pPr>
              <w:spacing w:beforeLines="0" w:before="100" w:beforeAutospacing="1" w:afterLines="0" w:after="100" w:afterAutospacing="1"/>
              <w:jc w:val="both"/>
            </w:pPr>
            <w:r w:rsidRPr="004E5403">
              <w:rPr>
                <w:u w:color="FA5050"/>
              </w:rPr>
              <w:t>S</w:t>
            </w:r>
            <w:r w:rsidR="00536094" w:rsidRPr="004E5403">
              <w:rPr>
                <w:u w:color="FA5050"/>
              </w:rPr>
              <w:t>traw</w:t>
            </w:r>
          </w:p>
        </w:tc>
        <w:tc>
          <w:tcPr>
            <w:tcW w:w="1100" w:type="dxa"/>
            <w:shd w:val="clear" w:color="auto" w:fill="auto"/>
            <w:noWrap/>
            <w:vAlign w:val="center"/>
            <w:hideMark/>
          </w:tcPr>
          <w:p w14:paraId="6A1EB1BF" w14:textId="77777777" w:rsidR="00536094" w:rsidRPr="004E5403" w:rsidRDefault="00536094" w:rsidP="00A710E7">
            <w:pPr>
              <w:spacing w:beforeLines="0" w:before="100" w:beforeAutospacing="1" w:afterLines="0" w:after="100" w:afterAutospacing="1"/>
              <w:jc w:val="both"/>
            </w:pPr>
            <w:r w:rsidRPr="004E5403">
              <w:t>2h</w:t>
            </w:r>
          </w:p>
        </w:tc>
        <w:tc>
          <w:tcPr>
            <w:tcW w:w="861" w:type="dxa"/>
            <w:shd w:val="clear" w:color="000000" w:fill="8CCA7E"/>
            <w:noWrap/>
            <w:vAlign w:val="center"/>
            <w:hideMark/>
          </w:tcPr>
          <w:p w14:paraId="3695C960" w14:textId="77777777" w:rsidR="00536094" w:rsidRPr="004E5403" w:rsidRDefault="00536094" w:rsidP="00A710E7">
            <w:pPr>
              <w:spacing w:beforeLines="0" w:before="100" w:beforeAutospacing="1" w:afterLines="0" w:after="100" w:afterAutospacing="1"/>
              <w:jc w:val="both"/>
            </w:pPr>
            <w:r w:rsidRPr="004E5403">
              <w:t xml:space="preserve">81.23 </w:t>
            </w:r>
          </w:p>
        </w:tc>
        <w:tc>
          <w:tcPr>
            <w:tcW w:w="861" w:type="dxa"/>
            <w:shd w:val="clear" w:color="auto" w:fill="auto"/>
            <w:noWrap/>
            <w:vAlign w:val="center"/>
            <w:hideMark/>
          </w:tcPr>
          <w:p w14:paraId="2B5B2B5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39961D2" w14:textId="77777777" w:rsidR="00536094" w:rsidRPr="004E5403" w:rsidRDefault="00536094" w:rsidP="00A710E7">
            <w:pPr>
              <w:spacing w:beforeLines="0" w:before="100" w:beforeAutospacing="1" w:afterLines="0" w:after="100" w:afterAutospacing="1"/>
              <w:jc w:val="both"/>
            </w:pPr>
          </w:p>
        </w:tc>
        <w:tc>
          <w:tcPr>
            <w:tcW w:w="862" w:type="dxa"/>
            <w:shd w:val="clear" w:color="000000" w:fill="F1E784"/>
            <w:noWrap/>
            <w:vAlign w:val="center"/>
            <w:hideMark/>
          </w:tcPr>
          <w:p w14:paraId="0E4A9341" w14:textId="77777777" w:rsidR="00536094" w:rsidRPr="004E5403" w:rsidRDefault="00536094" w:rsidP="00A710E7">
            <w:pPr>
              <w:spacing w:beforeLines="0" w:before="100" w:beforeAutospacing="1" w:afterLines="0" w:after="100" w:afterAutospacing="1"/>
              <w:jc w:val="both"/>
            </w:pPr>
            <w:r w:rsidRPr="004E5403">
              <w:t xml:space="preserve">35.91 </w:t>
            </w:r>
          </w:p>
        </w:tc>
        <w:tc>
          <w:tcPr>
            <w:tcW w:w="862" w:type="dxa"/>
            <w:shd w:val="clear" w:color="auto" w:fill="auto"/>
            <w:noWrap/>
            <w:vAlign w:val="center"/>
            <w:hideMark/>
          </w:tcPr>
          <w:p w14:paraId="5DFFCF8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9CA0AC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70C0A66" w14:textId="77777777" w:rsidR="00536094" w:rsidRPr="004E5403" w:rsidRDefault="00536094" w:rsidP="00A710E7">
            <w:pPr>
              <w:spacing w:beforeLines="0" w:before="100" w:beforeAutospacing="1" w:afterLines="0" w:after="100" w:afterAutospacing="1"/>
              <w:jc w:val="both"/>
            </w:pPr>
          </w:p>
        </w:tc>
        <w:tc>
          <w:tcPr>
            <w:tcW w:w="862" w:type="dxa"/>
            <w:shd w:val="clear" w:color="000000" w:fill="F9EA84"/>
            <w:noWrap/>
            <w:vAlign w:val="center"/>
            <w:hideMark/>
          </w:tcPr>
          <w:p w14:paraId="43F7B4EF" w14:textId="77777777" w:rsidR="00536094" w:rsidRPr="004E5403" w:rsidRDefault="00536094" w:rsidP="00A710E7">
            <w:pPr>
              <w:spacing w:beforeLines="0" w:before="100" w:beforeAutospacing="1" w:afterLines="0" w:after="100" w:afterAutospacing="1"/>
              <w:jc w:val="both"/>
            </w:pPr>
            <w:r w:rsidRPr="004E5403">
              <w:t xml:space="preserve">32.48 </w:t>
            </w:r>
          </w:p>
        </w:tc>
        <w:tc>
          <w:tcPr>
            <w:tcW w:w="862" w:type="dxa"/>
            <w:shd w:val="clear" w:color="auto" w:fill="auto"/>
            <w:noWrap/>
            <w:vAlign w:val="center"/>
            <w:hideMark/>
          </w:tcPr>
          <w:p w14:paraId="10E5126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F001AF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1740E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120FF0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9E5BDF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DB488B6" w14:textId="77777777" w:rsidR="00536094" w:rsidRPr="004E5403" w:rsidRDefault="00536094" w:rsidP="00A710E7">
            <w:pPr>
              <w:spacing w:beforeLines="0" w:before="100" w:beforeAutospacing="1" w:afterLines="0" w:after="100" w:afterAutospacing="1"/>
              <w:jc w:val="both"/>
            </w:pPr>
          </w:p>
        </w:tc>
      </w:tr>
      <w:tr w:rsidR="00536094" w:rsidRPr="004E5403" w14:paraId="014CB4F3" w14:textId="77777777" w:rsidTr="004C37BF">
        <w:trPr>
          <w:trHeight w:val="285"/>
          <w:jc w:val="center"/>
        </w:trPr>
        <w:tc>
          <w:tcPr>
            <w:tcW w:w="2092" w:type="dxa"/>
            <w:shd w:val="clear" w:color="auto" w:fill="auto"/>
            <w:noWrap/>
            <w:vAlign w:val="center"/>
            <w:hideMark/>
          </w:tcPr>
          <w:p w14:paraId="62C479E2" w14:textId="1B6F1142" w:rsidR="00536094" w:rsidRPr="004E5403" w:rsidRDefault="00AC067E" w:rsidP="00A710E7">
            <w:pPr>
              <w:spacing w:beforeLines="0" w:before="100" w:beforeAutospacing="1" w:afterLines="0" w:after="100" w:afterAutospacing="1"/>
              <w:jc w:val="both"/>
            </w:pPr>
            <w:r w:rsidRPr="004E5403">
              <w:rPr>
                <w:u w:color="FA5050"/>
              </w:rPr>
              <w:t>Straw</w:t>
            </w:r>
          </w:p>
        </w:tc>
        <w:tc>
          <w:tcPr>
            <w:tcW w:w="1100" w:type="dxa"/>
            <w:shd w:val="clear" w:color="auto" w:fill="auto"/>
            <w:noWrap/>
            <w:vAlign w:val="center"/>
            <w:hideMark/>
          </w:tcPr>
          <w:p w14:paraId="2684C73E" w14:textId="77777777" w:rsidR="00536094" w:rsidRPr="004E5403" w:rsidRDefault="00536094" w:rsidP="00A710E7">
            <w:pPr>
              <w:spacing w:beforeLines="0" w:before="100" w:beforeAutospacing="1" w:afterLines="0" w:after="100" w:afterAutospacing="1"/>
              <w:jc w:val="both"/>
            </w:pPr>
            <w:r w:rsidRPr="004E5403">
              <w:t>4h</w:t>
            </w:r>
          </w:p>
        </w:tc>
        <w:tc>
          <w:tcPr>
            <w:tcW w:w="861" w:type="dxa"/>
            <w:shd w:val="clear" w:color="000000" w:fill="93CC7E"/>
            <w:noWrap/>
            <w:vAlign w:val="center"/>
            <w:hideMark/>
          </w:tcPr>
          <w:p w14:paraId="4EDC5DD4" w14:textId="77777777" w:rsidR="00536094" w:rsidRPr="004E5403" w:rsidRDefault="00536094" w:rsidP="00A710E7">
            <w:pPr>
              <w:spacing w:beforeLines="0" w:before="100" w:beforeAutospacing="1" w:afterLines="0" w:after="100" w:afterAutospacing="1"/>
              <w:jc w:val="both"/>
            </w:pPr>
            <w:r w:rsidRPr="004E5403">
              <w:t xml:space="preserve">78.24 </w:t>
            </w:r>
          </w:p>
        </w:tc>
        <w:tc>
          <w:tcPr>
            <w:tcW w:w="861" w:type="dxa"/>
            <w:shd w:val="clear" w:color="auto" w:fill="auto"/>
            <w:noWrap/>
            <w:vAlign w:val="center"/>
            <w:hideMark/>
          </w:tcPr>
          <w:p w14:paraId="770872B7"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A25DB7B" w14:textId="77777777" w:rsidR="00536094" w:rsidRPr="004E5403" w:rsidRDefault="00536094" w:rsidP="00A710E7">
            <w:pPr>
              <w:spacing w:beforeLines="0" w:before="100" w:beforeAutospacing="1" w:afterLines="0" w:after="100" w:afterAutospacing="1"/>
              <w:jc w:val="both"/>
            </w:pPr>
          </w:p>
        </w:tc>
        <w:tc>
          <w:tcPr>
            <w:tcW w:w="862" w:type="dxa"/>
            <w:shd w:val="clear" w:color="000000" w:fill="F0E784"/>
            <w:noWrap/>
            <w:vAlign w:val="center"/>
            <w:hideMark/>
          </w:tcPr>
          <w:p w14:paraId="3961C10B" w14:textId="77777777" w:rsidR="00536094" w:rsidRPr="004E5403" w:rsidRDefault="00536094" w:rsidP="00A710E7">
            <w:pPr>
              <w:spacing w:beforeLines="0" w:before="100" w:beforeAutospacing="1" w:afterLines="0" w:after="100" w:afterAutospacing="1"/>
              <w:jc w:val="both"/>
            </w:pPr>
            <w:r w:rsidRPr="004E5403">
              <w:t xml:space="preserve">36.65 </w:t>
            </w:r>
          </w:p>
        </w:tc>
        <w:tc>
          <w:tcPr>
            <w:tcW w:w="862" w:type="dxa"/>
            <w:shd w:val="clear" w:color="auto" w:fill="auto"/>
            <w:noWrap/>
            <w:vAlign w:val="center"/>
            <w:hideMark/>
          </w:tcPr>
          <w:p w14:paraId="7637A82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03A9BE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37B2476" w14:textId="77777777" w:rsidR="00536094" w:rsidRPr="004E5403" w:rsidRDefault="00536094" w:rsidP="00A710E7">
            <w:pPr>
              <w:spacing w:beforeLines="0" w:before="100" w:beforeAutospacing="1" w:afterLines="0" w:after="100" w:afterAutospacing="1"/>
              <w:jc w:val="both"/>
            </w:pPr>
          </w:p>
        </w:tc>
        <w:tc>
          <w:tcPr>
            <w:tcW w:w="862" w:type="dxa"/>
            <w:shd w:val="clear" w:color="000000" w:fill="FDEB84"/>
            <w:noWrap/>
            <w:vAlign w:val="center"/>
            <w:hideMark/>
          </w:tcPr>
          <w:p w14:paraId="5632AA44" w14:textId="77777777" w:rsidR="00536094" w:rsidRPr="004E5403" w:rsidRDefault="00536094" w:rsidP="00A710E7">
            <w:pPr>
              <w:spacing w:beforeLines="0" w:before="100" w:beforeAutospacing="1" w:afterLines="0" w:after="100" w:afterAutospacing="1"/>
              <w:jc w:val="both"/>
            </w:pPr>
            <w:r w:rsidRPr="004E5403">
              <w:t xml:space="preserve">30.89 </w:t>
            </w:r>
          </w:p>
        </w:tc>
        <w:tc>
          <w:tcPr>
            <w:tcW w:w="862" w:type="dxa"/>
            <w:shd w:val="clear" w:color="auto" w:fill="auto"/>
            <w:noWrap/>
            <w:vAlign w:val="center"/>
            <w:hideMark/>
          </w:tcPr>
          <w:p w14:paraId="70BAE60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D17163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9BB67F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59116F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A2C166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864E25B" w14:textId="77777777" w:rsidR="00536094" w:rsidRPr="004E5403" w:rsidRDefault="00536094" w:rsidP="00A710E7">
            <w:pPr>
              <w:spacing w:beforeLines="0" w:before="100" w:beforeAutospacing="1" w:afterLines="0" w:after="100" w:afterAutospacing="1"/>
              <w:jc w:val="both"/>
            </w:pPr>
          </w:p>
        </w:tc>
      </w:tr>
      <w:tr w:rsidR="00536094" w:rsidRPr="004E5403" w14:paraId="6E9D447D" w14:textId="77777777" w:rsidTr="004C37BF">
        <w:trPr>
          <w:trHeight w:val="285"/>
          <w:jc w:val="center"/>
        </w:trPr>
        <w:tc>
          <w:tcPr>
            <w:tcW w:w="2092" w:type="dxa"/>
            <w:shd w:val="clear" w:color="auto" w:fill="auto"/>
            <w:noWrap/>
            <w:vAlign w:val="center"/>
            <w:hideMark/>
          </w:tcPr>
          <w:p w14:paraId="76C6735D" w14:textId="77777777" w:rsidR="00536094" w:rsidRPr="004E5403" w:rsidRDefault="00536094" w:rsidP="00A710E7">
            <w:pPr>
              <w:spacing w:beforeLines="0" w:before="100" w:beforeAutospacing="1" w:afterLines="0" w:after="100" w:afterAutospacing="1"/>
              <w:jc w:val="both"/>
            </w:pPr>
            <w:r w:rsidRPr="004E5403">
              <w:t>Straw-Stalk of Rapeseed Plant</w:t>
            </w:r>
          </w:p>
        </w:tc>
        <w:tc>
          <w:tcPr>
            <w:tcW w:w="1100" w:type="dxa"/>
            <w:shd w:val="clear" w:color="auto" w:fill="auto"/>
            <w:noWrap/>
            <w:vAlign w:val="center"/>
            <w:hideMark/>
          </w:tcPr>
          <w:p w14:paraId="3644B39E" w14:textId="77777777" w:rsidR="00536094" w:rsidRPr="004E5403" w:rsidRDefault="00536094" w:rsidP="00A710E7">
            <w:pPr>
              <w:spacing w:beforeLines="0" w:before="100" w:beforeAutospacing="1" w:afterLines="0" w:after="100" w:afterAutospacing="1"/>
              <w:jc w:val="both"/>
            </w:pPr>
            <w:r w:rsidRPr="004E5403">
              <w:t>5</w:t>
            </w:r>
          </w:p>
        </w:tc>
        <w:tc>
          <w:tcPr>
            <w:tcW w:w="861" w:type="dxa"/>
            <w:shd w:val="clear" w:color="auto" w:fill="auto"/>
            <w:noWrap/>
            <w:vAlign w:val="center"/>
            <w:hideMark/>
          </w:tcPr>
          <w:p w14:paraId="04AB8AF2"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3FE1186"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4F31095" w14:textId="77777777" w:rsidR="00536094" w:rsidRPr="004E5403" w:rsidRDefault="00536094" w:rsidP="00A710E7">
            <w:pPr>
              <w:spacing w:beforeLines="0" w:before="100" w:beforeAutospacing="1" w:afterLines="0" w:after="100" w:afterAutospacing="1"/>
              <w:jc w:val="both"/>
            </w:pPr>
          </w:p>
        </w:tc>
        <w:tc>
          <w:tcPr>
            <w:tcW w:w="862" w:type="dxa"/>
            <w:shd w:val="clear" w:color="000000" w:fill="EAE583"/>
            <w:noWrap/>
            <w:vAlign w:val="center"/>
            <w:hideMark/>
          </w:tcPr>
          <w:p w14:paraId="7BCFE1DE" w14:textId="77777777" w:rsidR="00536094" w:rsidRPr="004E5403" w:rsidRDefault="00536094" w:rsidP="00A710E7">
            <w:pPr>
              <w:spacing w:beforeLines="0" w:before="100" w:beforeAutospacing="1" w:afterLines="0" w:after="100" w:afterAutospacing="1"/>
              <w:jc w:val="both"/>
            </w:pPr>
            <w:r w:rsidRPr="004E5403">
              <w:t xml:space="preserve">39.36 </w:t>
            </w:r>
          </w:p>
        </w:tc>
        <w:tc>
          <w:tcPr>
            <w:tcW w:w="862" w:type="dxa"/>
            <w:shd w:val="clear" w:color="auto" w:fill="auto"/>
            <w:noWrap/>
            <w:vAlign w:val="center"/>
            <w:hideMark/>
          </w:tcPr>
          <w:p w14:paraId="7118F543" w14:textId="77777777" w:rsidR="00536094" w:rsidRPr="004E5403" w:rsidRDefault="00536094" w:rsidP="00A710E7">
            <w:pPr>
              <w:spacing w:beforeLines="0" w:before="100" w:beforeAutospacing="1" w:afterLines="0" w:after="100" w:afterAutospacing="1"/>
              <w:jc w:val="both"/>
            </w:pPr>
          </w:p>
        </w:tc>
        <w:tc>
          <w:tcPr>
            <w:tcW w:w="862" w:type="dxa"/>
            <w:shd w:val="clear" w:color="000000" w:fill="F2E884"/>
            <w:noWrap/>
            <w:vAlign w:val="center"/>
            <w:hideMark/>
          </w:tcPr>
          <w:p w14:paraId="6585EFAB" w14:textId="77777777" w:rsidR="00536094" w:rsidRPr="004E5403" w:rsidRDefault="00536094" w:rsidP="00A710E7">
            <w:pPr>
              <w:spacing w:beforeLines="0" w:before="100" w:beforeAutospacing="1" w:afterLines="0" w:after="100" w:afterAutospacing="1"/>
              <w:jc w:val="both"/>
            </w:pPr>
            <w:r w:rsidRPr="004E5403">
              <w:t xml:space="preserve">35.61 </w:t>
            </w:r>
          </w:p>
        </w:tc>
        <w:tc>
          <w:tcPr>
            <w:tcW w:w="862" w:type="dxa"/>
            <w:shd w:val="clear" w:color="auto" w:fill="auto"/>
            <w:noWrap/>
            <w:vAlign w:val="center"/>
            <w:hideMark/>
          </w:tcPr>
          <w:p w14:paraId="5E48555A" w14:textId="77777777" w:rsidR="00536094" w:rsidRPr="004E5403" w:rsidRDefault="00536094" w:rsidP="00A710E7">
            <w:pPr>
              <w:spacing w:beforeLines="0" w:before="100" w:beforeAutospacing="1" w:afterLines="0" w:after="100" w:afterAutospacing="1"/>
              <w:jc w:val="both"/>
            </w:pPr>
          </w:p>
        </w:tc>
        <w:tc>
          <w:tcPr>
            <w:tcW w:w="862" w:type="dxa"/>
            <w:shd w:val="clear" w:color="000000" w:fill="FAEA84"/>
            <w:noWrap/>
            <w:vAlign w:val="center"/>
            <w:hideMark/>
          </w:tcPr>
          <w:p w14:paraId="17FF3C8F" w14:textId="77777777" w:rsidR="00536094" w:rsidRPr="004E5403" w:rsidRDefault="00536094" w:rsidP="00A710E7">
            <w:pPr>
              <w:spacing w:beforeLines="0" w:before="100" w:beforeAutospacing="1" w:afterLines="0" w:after="100" w:afterAutospacing="1"/>
              <w:jc w:val="both"/>
            </w:pPr>
            <w:r w:rsidRPr="004E5403">
              <w:t xml:space="preserve">32.24 </w:t>
            </w:r>
          </w:p>
        </w:tc>
        <w:tc>
          <w:tcPr>
            <w:tcW w:w="862" w:type="dxa"/>
            <w:shd w:val="clear" w:color="auto" w:fill="auto"/>
            <w:noWrap/>
            <w:vAlign w:val="center"/>
            <w:hideMark/>
          </w:tcPr>
          <w:p w14:paraId="35C2EBC7" w14:textId="77777777" w:rsidR="00536094" w:rsidRPr="004E5403" w:rsidRDefault="00536094" w:rsidP="00A710E7">
            <w:pPr>
              <w:spacing w:beforeLines="0" w:before="100" w:beforeAutospacing="1" w:afterLines="0" w:after="100" w:afterAutospacing="1"/>
              <w:jc w:val="both"/>
            </w:pPr>
          </w:p>
        </w:tc>
        <w:tc>
          <w:tcPr>
            <w:tcW w:w="862" w:type="dxa"/>
            <w:shd w:val="clear" w:color="000000" w:fill="FFEB84"/>
            <w:noWrap/>
            <w:vAlign w:val="center"/>
            <w:hideMark/>
          </w:tcPr>
          <w:p w14:paraId="11DC031E" w14:textId="77777777" w:rsidR="00536094" w:rsidRPr="004E5403" w:rsidRDefault="00536094" w:rsidP="00A710E7">
            <w:pPr>
              <w:spacing w:beforeLines="0" w:before="100" w:beforeAutospacing="1" w:afterLines="0" w:after="100" w:afterAutospacing="1"/>
              <w:jc w:val="both"/>
            </w:pPr>
            <w:r w:rsidRPr="004E5403">
              <w:t xml:space="preserve">29.62 </w:t>
            </w:r>
          </w:p>
        </w:tc>
        <w:tc>
          <w:tcPr>
            <w:tcW w:w="862" w:type="dxa"/>
            <w:shd w:val="clear" w:color="auto" w:fill="auto"/>
            <w:noWrap/>
            <w:vAlign w:val="center"/>
            <w:hideMark/>
          </w:tcPr>
          <w:p w14:paraId="407056DD" w14:textId="77777777" w:rsidR="00536094" w:rsidRPr="004E5403" w:rsidRDefault="00536094" w:rsidP="00A710E7">
            <w:pPr>
              <w:spacing w:beforeLines="0" w:before="100" w:beforeAutospacing="1" w:afterLines="0" w:after="100" w:afterAutospacing="1"/>
              <w:jc w:val="both"/>
            </w:pPr>
          </w:p>
        </w:tc>
        <w:tc>
          <w:tcPr>
            <w:tcW w:w="862" w:type="dxa"/>
            <w:shd w:val="clear" w:color="000000" w:fill="FED980"/>
            <w:noWrap/>
            <w:vAlign w:val="center"/>
            <w:hideMark/>
          </w:tcPr>
          <w:p w14:paraId="30C12245" w14:textId="77777777" w:rsidR="00536094" w:rsidRPr="004E5403" w:rsidRDefault="00536094" w:rsidP="00A710E7">
            <w:pPr>
              <w:spacing w:beforeLines="0" w:before="100" w:beforeAutospacing="1" w:afterLines="0" w:after="100" w:afterAutospacing="1"/>
              <w:jc w:val="both"/>
            </w:pPr>
            <w:r w:rsidRPr="004E5403">
              <w:t xml:space="preserve">28.23 </w:t>
            </w:r>
          </w:p>
        </w:tc>
        <w:tc>
          <w:tcPr>
            <w:tcW w:w="862" w:type="dxa"/>
            <w:shd w:val="clear" w:color="000000" w:fill="FDD47F"/>
            <w:noWrap/>
            <w:vAlign w:val="center"/>
            <w:hideMark/>
          </w:tcPr>
          <w:p w14:paraId="7C4C7D91" w14:textId="77777777" w:rsidR="00536094" w:rsidRPr="004E5403" w:rsidRDefault="00536094" w:rsidP="00A710E7">
            <w:pPr>
              <w:spacing w:beforeLines="0" w:before="100" w:beforeAutospacing="1" w:afterLines="0" w:after="100" w:afterAutospacing="1"/>
              <w:jc w:val="both"/>
            </w:pPr>
            <w:r w:rsidRPr="004E5403">
              <w:t xml:space="preserve">27.87 </w:t>
            </w:r>
          </w:p>
        </w:tc>
        <w:tc>
          <w:tcPr>
            <w:tcW w:w="862" w:type="dxa"/>
            <w:shd w:val="clear" w:color="auto" w:fill="auto"/>
            <w:noWrap/>
            <w:vAlign w:val="center"/>
            <w:hideMark/>
          </w:tcPr>
          <w:p w14:paraId="1D7A0EFA" w14:textId="77777777" w:rsidR="00536094" w:rsidRPr="004E5403" w:rsidRDefault="00536094" w:rsidP="00A710E7">
            <w:pPr>
              <w:spacing w:beforeLines="0" w:before="100" w:beforeAutospacing="1" w:afterLines="0" w:after="100" w:afterAutospacing="1"/>
              <w:jc w:val="both"/>
            </w:pPr>
          </w:p>
        </w:tc>
      </w:tr>
      <w:tr w:rsidR="00536094" w:rsidRPr="004E5403" w14:paraId="2079F37A" w14:textId="77777777" w:rsidTr="004C37BF">
        <w:trPr>
          <w:trHeight w:val="285"/>
          <w:jc w:val="center"/>
        </w:trPr>
        <w:tc>
          <w:tcPr>
            <w:tcW w:w="2092" w:type="dxa"/>
            <w:shd w:val="clear" w:color="auto" w:fill="auto"/>
            <w:noWrap/>
            <w:vAlign w:val="center"/>
            <w:hideMark/>
          </w:tcPr>
          <w:p w14:paraId="22596E0B" w14:textId="77777777" w:rsidR="00536094" w:rsidRPr="004E5403" w:rsidRDefault="00536094" w:rsidP="00A710E7">
            <w:pPr>
              <w:spacing w:beforeLines="0" w:before="100" w:beforeAutospacing="1" w:afterLines="0" w:after="100" w:afterAutospacing="1"/>
              <w:jc w:val="both"/>
            </w:pPr>
            <w:r w:rsidRPr="004E5403">
              <w:t>Straw-Stalk of Rapeseed Plant</w:t>
            </w:r>
          </w:p>
        </w:tc>
        <w:tc>
          <w:tcPr>
            <w:tcW w:w="1100" w:type="dxa"/>
            <w:shd w:val="clear" w:color="auto" w:fill="auto"/>
            <w:noWrap/>
            <w:vAlign w:val="center"/>
            <w:hideMark/>
          </w:tcPr>
          <w:p w14:paraId="5BDF4E92" w14:textId="77777777" w:rsidR="00536094" w:rsidRPr="004E5403" w:rsidRDefault="00536094" w:rsidP="00A710E7">
            <w:pPr>
              <w:spacing w:beforeLines="0" w:before="100" w:beforeAutospacing="1" w:afterLines="0" w:after="100" w:afterAutospacing="1"/>
              <w:jc w:val="both"/>
            </w:pPr>
            <w:r w:rsidRPr="004E5403">
              <w:t>10</w:t>
            </w:r>
          </w:p>
        </w:tc>
        <w:tc>
          <w:tcPr>
            <w:tcW w:w="861" w:type="dxa"/>
            <w:shd w:val="clear" w:color="auto" w:fill="auto"/>
            <w:noWrap/>
            <w:vAlign w:val="center"/>
            <w:hideMark/>
          </w:tcPr>
          <w:p w14:paraId="20D6282F"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52D0513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CC78E8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EB3C70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1E8412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618193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58BEE4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44011F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8FD650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C1A926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6EEB09" w14:textId="77777777" w:rsidR="00536094" w:rsidRPr="004E5403" w:rsidRDefault="00536094" w:rsidP="00A710E7">
            <w:pPr>
              <w:spacing w:beforeLines="0" w:before="100" w:beforeAutospacing="1" w:afterLines="0" w:after="100" w:afterAutospacing="1"/>
              <w:jc w:val="both"/>
            </w:pPr>
          </w:p>
        </w:tc>
        <w:tc>
          <w:tcPr>
            <w:tcW w:w="862" w:type="dxa"/>
            <w:shd w:val="clear" w:color="000000" w:fill="FDD780"/>
            <w:noWrap/>
            <w:vAlign w:val="center"/>
            <w:hideMark/>
          </w:tcPr>
          <w:p w14:paraId="743B708A" w14:textId="77777777" w:rsidR="00536094" w:rsidRPr="004E5403" w:rsidRDefault="00536094" w:rsidP="00A710E7">
            <w:pPr>
              <w:spacing w:beforeLines="0" w:before="100" w:beforeAutospacing="1" w:afterLines="0" w:after="100" w:afterAutospacing="1"/>
              <w:jc w:val="both"/>
            </w:pPr>
            <w:r w:rsidRPr="004E5403">
              <w:t xml:space="preserve">28.07 </w:t>
            </w:r>
          </w:p>
        </w:tc>
        <w:tc>
          <w:tcPr>
            <w:tcW w:w="862" w:type="dxa"/>
            <w:shd w:val="clear" w:color="auto" w:fill="auto"/>
            <w:noWrap/>
            <w:vAlign w:val="center"/>
            <w:hideMark/>
          </w:tcPr>
          <w:p w14:paraId="275947C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723B8EC" w14:textId="77777777" w:rsidR="00536094" w:rsidRPr="004E5403" w:rsidRDefault="00536094" w:rsidP="00A710E7">
            <w:pPr>
              <w:spacing w:beforeLines="0" w:before="100" w:beforeAutospacing="1" w:afterLines="0" w:after="100" w:afterAutospacing="1"/>
              <w:jc w:val="both"/>
            </w:pPr>
          </w:p>
        </w:tc>
      </w:tr>
      <w:tr w:rsidR="00536094" w:rsidRPr="004E5403" w14:paraId="1B8706A4" w14:textId="77777777" w:rsidTr="004C37BF">
        <w:trPr>
          <w:trHeight w:val="285"/>
          <w:jc w:val="center"/>
        </w:trPr>
        <w:tc>
          <w:tcPr>
            <w:tcW w:w="2092" w:type="dxa"/>
            <w:shd w:val="clear" w:color="auto" w:fill="auto"/>
            <w:noWrap/>
            <w:vAlign w:val="center"/>
            <w:hideMark/>
          </w:tcPr>
          <w:p w14:paraId="017E5C93" w14:textId="77777777" w:rsidR="00536094" w:rsidRPr="004E5403" w:rsidRDefault="00536094" w:rsidP="00A710E7">
            <w:pPr>
              <w:spacing w:beforeLines="0" w:before="100" w:beforeAutospacing="1" w:afterLines="0" w:after="100" w:afterAutospacing="1"/>
              <w:jc w:val="both"/>
            </w:pPr>
            <w:r w:rsidRPr="004E5403">
              <w:t>Straw-Stalk of Rapeseed Plant</w:t>
            </w:r>
          </w:p>
        </w:tc>
        <w:tc>
          <w:tcPr>
            <w:tcW w:w="1100" w:type="dxa"/>
            <w:shd w:val="clear" w:color="auto" w:fill="auto"/>
            <w:noWrap/>
            <w:vAlign w:val="center"/>
            <w:hideMark/>
          </w:tcPr>
          <w:p w14:paraId="67B2314B" w14:textId="77777777" w:rsidR="00536094" w:rsidRPr="004E5403" w:rsidRDefault="00536094" w:rsidP="00A710E7">
            <w:pPr>
              <w:spacing w:beforeLines="0" w:before="100" w:beforeAutospacing="1" w:afterLines="0" w:after="100" w:afterAutospacing="1"/>
              <w:jc w:val="both"/>
            </w:pPr>
            <w:r w:rsidRPr="004E5403">
              <w:t>15</w:t>
            </w:r>
          </w:p>
        </w:tc>
        <w:tc>
          <w:tcPr>
            <w:tcW w:w="861" w:type="dxa"/>
            <w:shd w:val="clear" w:color="auto" w:fill="auto"/>
            <w:noWrap/>
            <w:vAlign w:val="center"/>
            <w:hideMark/>
          </w:tcPr>
          <w:p w14:paraId="3A19E57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E83BACE"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EA21E6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C74CCF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7E7726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51C910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3F417C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63FFDA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FF31F3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D01BDF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6E0F0DE" w14:textId="77777777" w:rsidR="00536094" w:rsidRPr="004E5403" w:rsidRDefault="00536094" w:rsidP="00A710E7">
            <w:pPr>
              <w:spacing w:beforeLines="0" w:before="100" w:beforeAutospacing="1" w:afterLines="0" w:after="100" w:afterAutospacing="1"/>
              <w:jc w:val="both"/>
            </w:pPr>
          </w:p>
        </w:tc>
        <w:tc>
          <w:tcPr>
            <w:tcW w:w="862" w:type="dxa"/>
            <w:shd w:val="clear" w:color="000000" w:fill="FDCB7D"/>
            <w:noWrap/>
            <w:vAlign w:val="center"/>
            <w:hideMark/>
          </w:tcPr>
          <w:p w14:paraId="4E85231A" w14:textId="77777777" w:rsidR="00536094" w:rsidRPr="004E5403" w:rsidRDefault="00536094" w:rsidP="00A710E7">
            <w:pPr>
              <w:spacing w:beforeLines="0" w:before="100" w:beforeAutospacing="1" w:afterLines="0" w:after="100" w:afterAutospacing="1"/>
              <w:jc w:val="both"/>
            </w:pPr>
            <w:r w:rsidRPr="004E5403">
              <w:t xml:space="preserve">27.11 </w:t>
            </w:r>
          </w:p>
        </w:tc>
        <w:tc>
          <w:tcPr>
            <w:tcW w:w="862" w:type="dxa"/>
            <w:shd w:val="clear" w:color="auto" w:fill="auto"/>
            <w:noWrap/>
            <w:vAlign w:val="center"/>
            <w:hideMark/>
          </w:tcPr>
          <w:p w14:paraId="64A08DF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E72F752" w14:textId="77777777" w:rsidR="00536094" w:rsidRPr="004E5403" w:rsidRDefault="00536094" w:rsidP="00A710E7">
            <w:pPr>
              <w:spacing w:beforeLines="0" w:before="100" w:beforeAutospacing="1" w:afterLines="0" w:after="100" w:afterAutospacing="1"/>
              <w:jc w:val="both"/>
            </w:pPr>
          </w:p>
        </w:tc>
      </w:tr>
      <w:tr w:rsidR="00536094" w:rsidRPr="004E5403" w14:paraId="1731D90E" w14:textId="77777777" w:rsidTr="004C37BF">
        <w:trPr>
          <w:trHeight w:val="285"/>
          <w:jc w:val="center"/>
        </w:trPr>
        <w:tc>
          <w:tcPr>
            <w:tcW w:w="2092" w:type="dxa"/>
            <w:shd w:val="clear" w:color="auto" w:fill="auto"/>
            <w:noWrap/>
            <w:vAlign w:val="center"/>
            <w:hideMark/>
          </w:tcPr>
          <w:p w14:paraId="2616932D" w14:textId="0A2FF1C2" w:rsidR="00536094" w:rsidRPr="004E5403" w:rsidRDefault="00AC067E" w:rsidP="00A710E7">
            <w:pPr>
              <w:spacing w:beforeLines="0" w:before="100" w:beforeAutospacing="1" w:afterLines="0" w:after="100" w:afterAutospacing="1"/>
              <w:jc w:val="both"/>
            </w:pPr>
            <w:r w:rsidRPr="004E5403">
              <w:rPr>
                <w:u w:color="FA5050"/>
              </w:rPr>
              <w:t>Sugar</w:t>
            </w:r>
            <w:r w:rsidR="00536094" w:rsidRPr="004E5403">
              <w:t xml:space="preserve"> cane straw</w:t>
            </w:r>
          </w:p>
        </w:tc>
        <w:tc>
          <w:tcPr>
            <w:tcW w:w="1100" w:type="dxa"/>
            <w:shd w:val="clear" w:color="auto" w:fill="auto"/>
            <w:noWrap/>
            <w:vAlign w:val="center"/>
            <w:hideMark/>
          </w:tcPr>
          <w:p w14:paraId="4B18F7C5" w14:textId="77777777" w:rsidR="00536094" w:rsidRPr="004E5403" w:rsidRDefault="00536094" w:rsidP="00A710E7">
            <w:pPr>
              <w:spacing w:beforeLines="0" w:before="100" w:beforeAutospacing="1" w:afterLines="0" w:after="100" w:afterAutospacing="1"/>
              <w:jc w:val="both"/>
            </w:pPr>
            <w:r w:rsidRPr="004E5403">
              <w:t>20</w:t>
            </w:r>
          </w:p>
        </w:tc>
        <w:tc>
          <w:tcPr>
            <w:tcW w:w="861" w:type="dxa"/>
            <w:shd w:val="clear" w:color="auto" w:fill="auto"/>
            <w:noWrap/>
            <w:vAlign w:val="center"/>
            <w:hideMark/>
          </w:tcPr>
          <w:p w14:paraId="17E612EA"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0706662"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314B377" w14:textId="77777777" w:rsidR="00536094" w:rsidRPr="004E5403" w:rsidRDefault="00536094" w:rsidP="00A710E7">
            <w:pPr>
              <w:spacing w:beforeLines="0" w:before="100" w:beforeAutospacing="1" w:afterLines="0" w:after="100" w:afterAutospacing="1"/>
              <w:jc w:val="both"/>
            </w:pPr>
          </w:p>
        </w:tc>
        <w:tc>
          <w:tcPr>
            <w:tcW w:w="862" w:type="dxa"/>
            <w:shd w:val="clear" w:color="000000" w:fill="DDE283"/>
            <w:noWrap/>
            <w:vAlign w:val="center"/>
            <w:hideMark/>
          </w:tcPr>
          <w:p w14:paraId="6C35AB6D" w14:textId="77777777" w:rsidR="00536094" w:rsidRPr="004E5403" w:rsidRDefault="00536094" w:rsidP="00A710E7">
            <w:pPr>
              <w:spacing w:beforeLines="0" w:before="100" w:beforeAutospacing="1" w:afterLines="0" w:after="100" w:afterAutospacing="1"/>
              <w:jc w:val="both"/>
            </w:pPr>
            <w:r w:rsidRPr="004E5403">
              <w:t xml:space="preserve">45.00 </w:t>
            </w:r>
          </w:p>
        </w:tc>
        <w:tc>
          <w:tcPr>
            <w:tcW w:w="862" w:type="dxa"/>
            <w:shd w:val="clear" w:color="auto" w:fill="auto"/>
            <w:noWrap/>
            <w:vAlign w:val="center"/>
            <w:hideMark/>
          </w:tcPr>
          <w:p w14:paraId="61FE7493" w14:textId="77777777" w:rsidR="00536094" w:rsidRPr="004E5403" w:rsidRDefault="00536094" w:rsidP="00A710E7">
            <w:pPr>
              <w:spacing w:beforeLines="0" w:before="100" w:beforeAutospacing="1" w:afterLines="0" w:after="100" w:afterAutospacing="1"/>
              <w:jc w:val="both"/>
            </w:pPr>
          </w:p>
        </w:tc>
        <w:tc>
          <w:tcPr>
            <w:tcW w:w="862" w:type="dxa"/>
            <w:shd w:val="clear" w:color="000000" w:fill="EDE683"/>
            <w:noWrap/>
            <w:vAlign w:val="center"/>
            <w:hideMark/>
          </w:tcPr>
          <w:p w14:paraId="79CB0E87" w14:textId="77777777" w:rsidR="00536094" w:rsidRPr="004E5403" w:rsidRDefault="00536094" w:rsidP="00A710E7">
            <w:pPr>
              <w:spacing w:beforeLines="0" w:before="100" w:beforeAutospacing="1" w:afterLines="0" w:after="100" w:afterAutospacing="1"/>
              <w:jc w:val="both"/>
            </w:pPr>
            <w:r w:rsidRPr="004E5403">
              <w:t xml:space="preserve">38.00 </w:t>
            </w:r>
          </w:p>
        </w:tc>
        <w:tc>
          <w:tcPr>
            <w:tcW w:w="862" w:type="dxa"/>
            <w:shd w:val="clear" w:color="auto" w:fill="auto"/>
            <w:noWrap/>
            <w:vAlign w:val="center"/>
            <w:hideMark/>
          </w:tcPr>
          <w:p w14:paraId="7DF95D28" w14:textId="77777777" w:rsidR="00536094" w:rsidRPr="004E5403" w:rsidRDefault="00536094" w:rsidP="00A710E7">
            <w:pPr>
              <w:spacing w:beforeLines="0" w:before="100" w:beforeAutospacing="1" w:afterLines="0" w:after="100" w:afterAutospacing="1"/>
              <w:jc w:val="both"/>
            </w:pPr>
          </w:p>
        </w:tc>
        <w:tc>
          <w:tcPr>
            <w:tcW w:w="862" w:type="dxa"/>
            <w:shd w:val="clear" w:color="000000" w:fill="F3E884"/>
            <w:noWrap/>
            <w:vAlign w:val="center"/>
            <w:hideMark/>
          </w:tcPr>
          <w:p w14:paraId="6277BB25" w14:textId="77777777" w:rsidR="00536094" w:rsidRPr="004E5403" w:rsidRDefault="00536094" w:rsidP="00A710E7">
            <w:pPr>
              <w:spacing w:beforeLines="0" w:before="100" w:beforeAutospacing="1" w:afterLines="0" w:after="100" w:afterAutospacing="1"/>
              <w:jc w:val="both"/>
            </w:pPr>
            <w:r w:rsidRPr="004E5403">
              <w:t xml:space="preserve">35.00 </w:t>
            </w:r>
          </w:p>
        </w:tc>
        <w:tc>
          <w:tcPr>
            <w:tcW w:w="862" w:type="dxa"/>
            <w:shd w:val="clear" w:color="auto" w:fill="auto"/>
            <w:noWrap/>
            <w:vAlign w:val="center"/>
            <w:hideMark/>
          </w:tcPr>
          <w:p w14:paraId="26535EC6" w14:textId="77777777" w:rsidR="00536094" w:rsidRPr="004E5403" w:rsidRDefault="00536094" w:rsidP="00A710E7">
            <w:pPr>
              <w:spacing w:beforeLines="0" w:before="100" w:beforeAutospacing="1" w:afterLines="0" w:after="100" w:afterAutospacing="1"/>
              <w:jc w:val="both"/>
            </w:pPr>
          </w:p>
        </w:tc>
        <w:tc>
          <w:tcPr>
            <w:tcW w:w="862" w:type="dxa"/>
            <w:shd w:val="clear" w:color="000000" w:fill="FCEB84"/>
            <w:noWrap/>
            <w:vAlign w:val="center"/>
            <w:hideMark/>
          </w:tcPr>
          <w:p w14:paraId="67678DB8" w14:textId="77777777" w:rsidR="00536094" w:rsidRPr="004E5403" w:rsidRDefault="00536094" w:rsidP="00A710E7">
            <w:pPr>
              <w:spacing w:beforeLines="0" w:before="100" w:beforeAutospacing="1" w:afterLines="0" w:after="100" w:afterAutospacing="1"/>
              <w:jc w:val="both"/>
            </w:pPr>
            <w:r w:rsidRPr="004E5403">
              <w:t xml:space="preserve">31.00 </w:t>
            </w:r>
          </w:p>
        </w:tc>
        <w:tc>
          <w:tcPr>
            <w:tcW w:w="862" w:type="dxa"/>
            <w:shd w:val="clear" w:color="auto" w:fill="auto"/>
            <w:noWrap/>
            <w:vAlign w:val="center"/>
            <w:hideMark/>
          </w:tcPr>
          <w:p w14:paraId="0AB4CA1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4B9FD6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E3ADD2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3427290" w14:textId="77777777" w:rsidR="00536094" w:rsidRPr="004E5403" w:rsidRDefault="00536094" w:rsidP="00A710E7">
            <w:pPr>
              <w:spacing w:beforeLines="0" w:before="100" w:beforeAutospacing="1" w:afterLines="0" w:after="100" w:afterAutospacing="1"/>
              <w:jc w:val="both"/>
            </w:pPr>
          </w:p>
        </w:tc>
      </w:tr>
      <w:tr w:rsidR="00536094" w:rsidRPr="004E5403" w14:paraId="36E93EDE" w14:textId="77777777" w:rsidTr="004C37BF">
        <w:trPr>
          <w:trHeight w:val="285"/>
          <w:jc w:val="center"/>
        </w:trPr>
        <w:tc>
          <w:tcPr>
            <w:tcW w:w="2092" w:type="dxa"/>
            <w:shd w:val="clear" w:color="auto" w:fill="auto"/>
            <w:noWrap/>
            <w:vAlign w:val="center"/>
            <w:hideMark/>
          </w:tcPr>
          <w:p w14:paraId="6E60A049" w14:textId="60ABA69F" w:rsidR="00536094" w:rsidRPr="004E5403" w:rsidRDefault="00AC067E" w:rsidP="00A710E7">
            <w:pPr>
              <w:spacing w:beforeLines="0" w:before="100" w:beforeAutospacing="1" w:afterLines="0" w:after="100" w:afterAutospacing="1"/>
              <w:jc w:val="both"/>
            </w:pPr>
            <w:r w:rsidRPr="004E5403">
              <w:rPr>
                <w:u w:color="FA5050"/>
              </w:rPr>
              <w:t>Timothy</w:t>
            </w:r>
            <w:r w:rsidR="00536094" w:rsidRPr="004E5403">
              <w:t xml:space="preserve"> grass</w:t>
            </w:r>
          </w:p>
        </w:tc>
        <w:tc>
          <w:tcPr>
            <w:tcW w:w="1100" w:type="dxa"/>
            <w:shd w:val="clear" w:color="auto" w:fill="auto"/>
            <w:noWrap/>
            <w:vAlign w:val="center"/>
            <w:hideMark/>
          </w:tcPr>
          <w:p w14:paraId="0BF20530" w14:textId="77777777" w:rsidR="00536094" w:rsidRPr="004E5403" w:rsidRDefault="00536094" w:rsidP="00A710E7">
            <w:pPr>
              <w:spacing w:beforeLines="0" w:before="100" w:beforeAutospacing="1" w:afterLines="0" w:after="100" w:afterAutospacing="1"/>
              <w:jc w:val="both"/>
            </w:pPr>
            <w:r w:rsidRPr="004E5403">
              <w:t>2</w:t>
            </w:r>
          </w:p>
        </w:tc>
        <w:tc>
          <w:tcPr>
            <w:tcW w:w="861" w:type="dxa"/>
            <w:shd w:val="clear" w:color="auto" w:fill="auto"/>
            <w:noWrap/>
            <w:vAlign w:val="center"/>
            <w:hideMark/>
          </w:tcPr>
          <w:p w14:paraId="5EBDAEDE"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DEA6FD6"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15D141E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7D9261D" w14:textId="77777777" w:rsidR="00536094" w:rsidRPr="004E5403" w:rsidRDefault="00536094" w:rsidP="00A710E7">
            <w:pPr>
              <w:spacing w:beforeLines="0" w:before="100" w:beforeAutospacing="1" w:afterLines="0" w:after="100" w:afterAutospacing="1"/>
              <w:jc w:val="both"/>
            </w:pPr>
          </w:p>
        </w:tc>
        <w:tc>
          <w:tcPr>
            <w:tcW w:w="862" w:type="dxa"/>
            <w:shd w:val="clear" w:color="000000" w:fill="E3E383"/>
            <w:noWrap/>
            <w:vAlign w:val="center"/>
            <w:hideMark/>
          </w:tcPr>
          <w:p w14:paraId="0097E40E" w14:textId="77777777" w:rsidR="00536094" w:rsidRPr="004E5403" w:rsidRDefault="00536094" w:rsidP="00A710E7">
            <w:pPr>
              <w:spacing w:beforeLines="0" w:before="100" w:beforeAutospacing="1" w:afterLines="0" w:after="100" w:afterAutospacing="1"/>
              <w:jc w:val="both"/>
            </w:pPr>
            <w:r w:rsidRPr="004E5403">
              <w:t xml:space="preserve">42.50 </w:t>
            </w:r>
          </w:p>
        </w:tc>
        <w:tc>
          <w:tcPr>
            <w:tcW w:w="862" w:type="dxa"/>
            <w:shd w:val="clear" w:color="auto" w:fill="auto"/>
            <w:noWrap/>
            <w:vAlign w:val="center"/>
            <w:hideMark/>
          </w:tcPr>
          <w:p w14:paraId="5E14A56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91B5D9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9E1DC4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8CD07C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CB14C8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8D1464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F8137C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B46ADE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18A6FA2" w14:textId="77777777" w:rsidR="00536094" w:rsidRPr="004E5403" w:rsidRDefault="00536094" w:rsidP="00A710E7">
            <w:pPr>
              <w:spacing w:beforeLines="0" w:before="100" w:beforeAutospacing="1" w:afterLines="0" w:after="100" w:afterAutospacing="1"/>
              <w:jc w:val="both"/>
            </w:pPr>
          </w:p>
        </w:tc>
      </w:tr>
      <w:tr w:rsidR="00536094" w:rsidRPr="004E5403" w14:paraId="320F13F7" w14:textId="77777777" w:rsidTr="004C37BF">
        <w:trPr>
          <w:trHeight w:val="285"/>
          <w:jc w:val="center"/>
        </w:trPr>
        <w:tc>
          <w:tcPr>
            <w:tcW w:w="2092" w:type="dxa"/>
            <w:shd w:val="clear" w:color="auto" w:fill="auto"/>
            <w:noWrap/>
            <w:vAlign w:val="center"/>
            <w:hideMark/>
          </w:tcPr>
          <w:p w14:paraId="2D1D9A26" w14:textId="64FF0307" w:rsidR="00536094" w:rsidRPr="004E5403" w:rsidRDefault="00AC067E" w:rsidP="00A710E7">
            <w:pPr>
              <w:spacing w:beforeLines="0" w:before="100" w:beforeAutospacing="1" w:afterLines="0" w:after="100" w:afterAutospacing="1"/>
              <w:jc w:val="both"/>
            </w:pPr>
            <w:r w:rsidRPr="004E5403">
              <w:rPr>
                <w:u w:color="FA5050"/>
              </w:rPr>
              <w:t>Timothy</w:t>
            </w:r>
            <w:r w:rsidR="00536094" w:rsidRPr="004E5403">
              <w:t xml:space="preserve"> grass</w:t>
            </w:r>
          </w:p>
        </w:tc>
        <w:tc>
          <w:tcPr>
            <w:tcW w:w="1100" w:type="dxa"/>
            <w:shd w:val="clear" w:color="auto" w:fill="auto"/>
            <w:noWrap/>
            <w:vAlign w:val="center"/>
            <w:hideMark/>
          </w:tcPr>
          <w:p w14:paraId="63AF7E64" w14:textId="77777777" w:rsidR="00536094" w:rsidRPr="004E5403" w:rsidRDefault="00536094" w:rsidP="00A710E7">
            <w:pPr>
              <w:spacing w:beforeLines="0" w:before="100" w:beforeAutospacing="1" w:afterLines="0" w:after="100" w:afterAutospacing="1"/>
              <w:jc w:val="both"/>
            </w:pPr>
            <w:r w:rsidRPr="004E5403">
              <w:t>450</w:t>
            </w:r>
          </w:p>
        </w:tc>
        <w:tc>
          <w:tcPr>
            <w:tcW w:w="861" w:type="dxa"/>
            <w:shd w:val="clear" w:color="auto" w:fill="auto"/>
            <w:noWrap/>
            <w:vAlign w:val="center"/>
            <w:hideMark/>
          </w:tcPr>
          <w:p w14:paraId="5E90B352"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03C2754"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EBDB9D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F8FAF3E" w14:textId="77777777" w:rsidR="00536094" w:rsidRPr="004E5403" w:rsidRDefault="00536094" w:rsidP="00A710E7">
            <w:pPr>
              <w:spacing w:beforeLines="0" w:before="100" w:beforeAutospacing="1" w:afterLines="0" w:after="100" w:afterAutospacing="1"/>
              <w:jc w:val="both"/>
            </w:pPr>
          </w:p>
        </w:tc>
        <w:tc>
          <w:tcPr>
            <w:tcW w:w="862" w:type="dxa"/>
            <w:shd w:val="clear" w:color="000000" w:fill="F98B71"/>
            <w:noWrap/>
            <w:vAlign w:val="center"/>
            <w:hideMark/>
          </w:tcPr>
          <w:p w14:paraId="2642CF91" w14:textId="77777777" w:rsidR="00536094" w:rsidRPr="004E5403" w:rsidRDefault="00536094" w:rsidP="00A710E7">
            <w:pPr>
              <w:spacing w:beforeLines="0" w:before="100" w:beforeAutospacing="1" w:afterLines="0" w:after="100" w:afterAutospacing="1"/>
              <w:jc w:val="both"/>
            </w:pPr>
            <w:r w:rsidRPr="004E5403">
              <w:t xml:space="preserve">22.00 </w:t>
            </w:r>
          </w:p>
        </w:tc>
        <w:tc>
          <w:tcPr>
            <w:tcW w:w="862" w:type="dxa"/>
            <w:shd w:val="clear" w:color="auto" w:fill="auto"/>
            <w:noWrap/>
            <w:vAlign w:val="center"/>
            <w:hideMark/>
          </w:tcPr>
          <w:p w14:paraId="6C21B2A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3D0C89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BABA9E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3A228C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F046CE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7D1F23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C46193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8417E9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3A312A5" w14:textId="77777777" w:rsidR="00536094" w:rsidRPr="004E5403" w:rsidRDefault="00536094" w:rsidP="00A710E7">
            <w:pPr>
              <w:spacing w:beforeLines="0" w:before="100" w:beforeAutospacing="1" w:afterLines="0" w:after="100" w:afterAutospacing="1"/>
              <w:jc w:val="both"/>
            </w:pPr>
          </w:p>
        </w:tc>
      </w:tr>
      <w:tr w:rsidR="00536094" w:rsidRPr="004E5403" w14:paraId="6A6D64D1" w14:textId="77777777" w:rsidTr="004C37BF">
        <w:trPr>
          <w:trHeight w:val="285"/>
          <w:jc w:val="center"/>
        </w:trPr>
        <w:tc>
          <w:tcPr>
            <w:tcW w:w="2092" w:type="dxa"/>
            <w:shd w:val="clear" w:color="auto" w:fill="auto"/>
            <w:noWrap/>
            <w:vAlign w:val="center"/>
            <w:hideMark/>
          </w:tcPr>
          <w:p w14:paraId="077DC446" w14:textId="77777777" w:rsidR="00536094" w:rsidRPr="004E5403" w:rsidRDefault="00536094" w:rsidP="00A710E7">
            <w:pPr>
              <w:spacing w:beforeLines="0" w:before="100" w:beforeAutospacing="1" w:afterLines="0" w:after="100" w:afterAutospacing="1"/>
              <w:jc w:val="both"/>
            </w:pPr>
            <w:r w:rsidRPr="004E5403">
              <w:t>Waterweeds</w:t>
            </w:r>
          </w:p>
        </w:tc>
        <w:tc>
          <w:tcPr>
            <w:tcW w:w="1100" w:type="dxa"/>
            <w:shd w:val="clear" w:color="auto" w:fill="auto"/>
            <w:noWrap/>
            <w:vAlign w:val="center"/>
            <w:hideMark/>
          </w:tcPr>
          <w:p w14:paraId="7EDF673A" w14:textId="77777777" w:rsidR="00536094" w:rsidRPr="004E5403" w:rsidRDefault="00536094" w:rsidP="00A710E7">
            <w:pPr>
              <w:spacing w:beforeLines="0" w:before="100" w:beforeAutospacing="1" w:afterLines="0" w:after="100" w:afterAutospacing="1"/>
              <w:jc w:val="both"/>
            </w:pPr>
            <w:r w:rsidRPr="004E5403">
              <w:t>8</w:t>
            </w:r>
          </w:p>
        </w:tc>
        <w:tc>
          <w:tcPr>
            <w:tcW w:w="861" w:type="dxa"/>
            <w:shd w:val="clear" w:color="auto" w:fill="auto"/>
            <w:noWrap/>
            <w:vAlign w:val="center"/>
            <w:hideMark/>
          </w:tcPr>
          <w:p w14:paraId="5B8805F1"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C58E1B8"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8D80A4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30F867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5A52A17" w14:textId="77777777" w:rsidR="00536094" w:rsidRPr="004E5403" w:rsidRDefault="00536094" w:rsidP="00A710E7">
            <w:pPr>
              <w:spacing w:beforeLines="0" w:before="100" w:beforeAutospacing="1" w:afterLines="0" w:after="100" w:afterAutospacing="1"/>
              <w:jc w:val="both"/>
            </w:pPr>
          </w:p>
        </w:tc>
        <w:tc>
          <w:tcPr>
            <w:tcW w:w="862" w:type="dxa"/>
            <w:shd w:val="clear" w:color="000000" w:fill="BFD981"/>
            <w:noWrap/>
            <w:vAlign w:val="center"/>
            <w:hideMark/>
          </w:tcPr>
          <w:p w14:paraId="4C4C7F0F" w14:textId="77777777" w:rsidR="00536094" w:rsidRPr="004E5403" w:rsidRDefault="00536094" w:rsidP="00A710E7">
            <w:pPr>
              <w:spacing w:beforeLines="0" w:before="100" w:beforeAutospacing="1" w:afterLines="0" w:after="100" w:afterAutospacing="1"/>
              <w:jc w:val="both"/>
            </w:pPr>
            <w:r w:rsidRPr="004E5403">
              <w:t xml:space="preserve">58.40 </w:t>
            </w:r>
          </w:p>
        </w:tc>
        <w:tc>
          <w:tcPr>
            <w:tcW w:w="862" w:type="dxa"/>
            <w:shd w:val="clear" w:color="auto" w:fill="auto"/>
            <w:noWrap/>
            <w:vAlign w:val="center"/>
            <w:hideMark/>
          </w:tcPr>
          <w:p w14:paraId="2DB33FF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0A98E3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3C1C99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C6092F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FF3863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C6FEBE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CBAD31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641EEA7" w14:textId="77777777" w:rsidR="00536094" w:rsidRPr="004E5403" w:rsidRDefault="00536094" w:rsidP="00A710E7">
            <w:pPr>
              <w:spacing w:beforeLines="0" w:before="100" w:beforeAutospacing="1" w:afterLines="0" w:after="100" w:afterAutospacing="1"/>
              <w:jc w:val="both"/>
            </w:pPr>
          </w:p>
        </w:tc>
      </w:tr>
      <w:tr w:rsidR="00536094" w:rsidRPr="004E5403" w14:paraId="16707FD9" w14:textId="77777777" w:rsidTr="004C37BF">
        <w:trPr>
          <w:trHeight w:val="285"/>
          <w:jc w:val="center"/>
        </w:trPr>
        <w:tc>
          <w:tcPr>
            <w:tcW w:w="2092" w:type="dxa"/>
            <w:shd w:val="clear" w:color="auto" w:fill="auto"/>
            <w:noWrap/>
            <w:vAlign w:val="center"/>
            <w:hideMark/>
          </w:tcPr>
          <w:p w14:paraId="01C19234" w14:textId="4FEA112F" w:rsidR="00536094" w:rsidRPr="004E5403" w:rsidRDefault="00AC067E" w:rsidP="00A710E7">
            <w:pPr>
              <w:spacing w:beforeLines="0" w:before="100" w:beforeAutospacing="1" w:afterLines="0" w:after="100" w:afterAutospacing="1"/>
              <w:jc w:val="both"/>
            </w:pPr>
            <w:r w:rsidRPr="004E5403">
              <w:rPr>
                <w:u w:color="FA5050"/>
              </w:rPr>
              <w:t>Wheat</w:t>
            </w:r>
            <w:r w:rsidR="00536094" w:rsidRPr="004E5403">
              <w:t xml:space="preserve"> straw</w:t>
            </w:r>
          </w:p>
        </w:tc>
        <w:tc>
          <w:tcPr>
            <w:tcW w:w="1100" w:type="dxa"/>
            <w:shd w:val="clear" w:color="auto" w:fill="auto"/>
            <w:noWrap/>
            <w:vAlign w:val="center"/>
            <w:hideMark/>
          </w:tcPr>
          <w:p w14:paraId="7A12740F" w14:textId="77777777" w:rsidR="00536094" w:rsidRPr="004E5403" w:rsidRDefault="00536094" w:rsidP="00A710E7">
            <w:pPr>
              <w:spacing w:beforeLines="0" w:before="100" w:beforeAutospacing="1" w:afterLines="0" w:after="100" w:afterAutospacing="1"/>
              <w:jc w:val="both"/>
            </w:pPr>
            <w:r w:rsidRPr="004E5403">
              <w:t>2</w:t>
            </w:r>
          </w:p>
        </w:tc>
        <w:tc>
          <w:tcPr>
            <w:tcW w:w="861" w:type="dxa"/>
            <w:shd w:val="clear" w:color="auto" w:fill="auto"/>
            <w:noWrap/>
            <w:vAlign w:val="center"/>
            <w:hideMark/>
          </w:tcPr>
          <w:p w14:paraId="30FB52DF"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34A70350"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0636E6C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34074E1" w14:textId="77777777" w:rsidR="00536094" w:rsidRPr="004E5403" w:rsidRDefault="00536094" w:rsidP="00A710E7">
            <w:pPr>
              <w:spacing w:beforeLines="0" w:before="100" w:beforeAutospacing="1" w:afterLines="0" w:after="100" w:afterAutospacing="1"/>
              <w:jc w:val="both"/>
            </w:pPr>
          </w:p>
        </w:tc>
        <w:tc>
          <w:tcPr>
            <w:tcW w:w="862" w:type="dxa"/>
            <w:shd w:val="clear" w:color="000000" w:fill="E5E483"/>
            <w:noWrap/>
            <w:vAlign w:val="center"/>
            <w:hideMark/>
          </w:tcPr>
          <w:p w14:paraId="5AD096A1" w14:textId="77777777" w:rsidR="00536094" w:rsidRPr="004E5403" w:rsidRDefault="00536094" w:rsidP="00A710E7">
            <w:pPr>
              <w:spacing w:beforeLines="0" w:before="100" w:beforeAutospacing="1" w:afterLines="0" w:after="100" w:afterAutospacing="1"/>
              <w:jc w:val="both"/>
            </w:pPr>
            <w:r w:rsidRPr="004E5403">
              <w:t xml:space="preserve">41.30 </w:t>
            </w:r>
          </w:p>
        </w:tc>
        <w:tc>
          <w:tcPr>
            <w:tcW w:w="862" w:type="dxa"/>
            <w:shd w:val="clear" w:color="auto" w:fill="auto"/>
            <w:noWrap/>
            <w:vAlign w:val="center"/>
            <w:hideMark/>
          </w:tcPr>
          <w:p w14:paraId="0F2F95D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F94A43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46D7C0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73CA191"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C0EFCF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60C2A0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BB66B7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045DBA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307345D" w14:textId="77777777" w:rsidR="00536094" w:rsidRPr="004E5403" w:rsidRDefault="00536094" w:rsidP="00A710E7">
            <w:pPr>
              <w:spacing w:beforeLines="0" w:before="100" w:beforeAutospacing="1" w:afterLines="0" w:after="100" w:afterAutospacing="1"/>
              <w:jc w:val="both"/>
            </w:pPr>
          </w:p>
        </w:tc>
      </w:tr>
      <w:tr w:rsidR="00536094" w:rsidRPr="004E5403" w14:paraId="476C6B2A" w14:textId="77777777" w:rsidTr="004C37BF">
        <w:trPr>
          <w:trHeight w:val="285"/>
          <w:jc w:val="center"/>
        </w:trPr>
        <w:tc>
          <w:tcPr>
            <w:tcW w:w="2092" w:type="dxa"/>
            <w:shd w:val="clear" w:color="auto" w:fill="auto"/>
            <w:noWrap/>
            <w:vAlign w:val="center"/>
            <w:hideMark/>
          </w:tcPr>
          <w:p w14:paraId="74E5622E" w14:textId="77777777" w:rsidR="00536094" w:rsidRPr="004E5403" w:rsidRDefault="00536094" w:rsidP="00A710E7">
            <w:pPr>
              <w:spacing w:beforeLines="0" w:before="100" w:beforeAutospacing="1" w:afterLines="0" w:after="100" w:afterAutospacing="1"/>
              <w:jc w:val="both"/>
            </w:pPr>
            <w:r w:rsidRPr="004E5403">
              <w:t>Wheat straw</w:t>
            </w:r>
          </w:p>
        </w:tc>
        <w:tc>
          <w:tcPr>
            <w:tcW w:w="1100" w:type="dxa"/>
            <w:shd w:val="clear" w:color="auto" w:fill="auto"/>
            <w:noWrap/>
            <w:vAlign w:val="center"/>
            <w:hideMark/>
          </w:tcPr>
          <w:p w14:paraId="1EF47382" w14:textId="77777777" w:rsidR="00536094" w:rsidRPr="004E5403" w:rsidRDefault="00536094" w:rsidP="00A710E7">
            <w:pPr>
              <w:spacing w:beforeLines="0" w:before="100" w:beforeAutospacing="1" w:afterLines="0" w:after="100" w:afterAutospacing="1"/>
              <w:jc w:val="both"/>
            </w:pPr>
            <w:r w:rsidRPr="004E5403">
              <w:t>8</w:t>
            </w:r>
          </w:p>
        </w:tc>
        <w:tc>
          <w:tcPr>
            <w:tcW w:w="861" w:type="dxa"/>
            <w:shd w:val="clear" w:color="000000" w:fill="63BE7B"/>
            <w:noWrap/>
            <w:vAlign w:val="center"/>
            <w:hideMark/>
          </w:tcPr>
          <w:p w14:paraId="23000464" w14:textId="77777777" w:rsidR="00536094" w:rsidRPr="004E5403" w:rsidRDefault="00536094" w:rsidP="00A710E7">
            <w:pPr>
              <w:spacing w:beforeLines="0" w:before="100" w:beforeAutospacing="1" w:afterLines="0" w:after="100" w:afterAutospacing="1"/>
              <w:jc w:val="both"/>
            </w:pPr>
            <w:r w:rsidRPr="004E5403">
              <w:t xml:space="preserve">99.30 </w:t>
            </w:r>
          </w:p>
        </w:tc>
        <w:tc>
          <w:tcPr>
            <w:tcW w:w="861" w:type="dxa"/>
            <w:shd w:val="clear" w:color="auto" w:fill="auto"/>
            <w:noWrap/>
            <w:vAlign w:val="center"/>
            <w:hideMark/>
          </w:tcPr>
          <w:p w14:paraId="52B532B7" w14:textId="77777777" w:rsidR="00536094" w:rsidRPr="004E5403" w:rsidRDefault="00536094" w:rsidP="00A710E7">
            <w:pPr>
              <w:spacing w:beforeLines="0" w:before="100" w:beforeAutospacing="1" w:afterLines="0" w:after="100" w:afterAutospacing="1"/>
              <w:jc w:val="both"/>
            </w:pPr>
          </w:p>
        </w:tc>
        <w:tc>
          <w:tcPr>
            <w:tcW w:w="861" w:type="dxa"/>
            <w:shd w:val="clear" w:color="000000" w:fill="CCDD82"/>
            <w:noWrap/>
            <w:vAlign w:val="center"/>
            <w:hideMark/>
          </w:tcPr>
          <w:p w14:paraId="0C676DC7" w14:textId="77777777" w:rsidR="00536094" w:rsidRPr="004E5403" w:rsidRDefault="00536094" w:rsidP="00A710E7">
            <w:pPr>
              <w:spacing w:beforeLines="0" w:before="100" w:beforeAutospacing="1" w:afterLines="0" w:after="100" w:afterAutospacing="1"/>
              <w:jc w:val="both"/>
            </w:pPr>
            <w:r w:rsidRPr="004E5403">
              <w:t xml:space="preserve">52.50 </w:t>
            </w:r>
          </w:p>
        </w:tc>
        <w:tc>
          <w:tcPr>
            <w:tcW w:w="862" w:type="dxa"/>
            <w:shd w:val="clear" w:color="auto" w:fill="auto"/>
            <w:noWrap/>
            <w:vAlign w:val="center"/>
            <w:hideMark/>
          </w:tcPr>
          <w:p w14:paraId="76EB0FD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2CC36FA" w14:textId="77777777" w:rsidR="00536094" w:rsidRPr="004E5403" w:rsidRDefault="00536094" w:rsidP="00A710E7">
            <w:pPr>
              <w:spacing w:beforeLines="0" w:before="100" w:beforeAutospacing="1" w:afterLines="0" w:after="100" w:afterAutospacing="1"/>
              <w:jc w:val="both"/>
            </w:pPr>
          </w:p>
        </w:tc>
        <w:tc>
          <w:tcPr>
            <w:tcW w:w="862" w:type="dxa"/>
            <w:shd w:val="clear" w:color="000000" w:fill="FFEB84"/>
            <w:noWrap/>
            <w:vAlign w:val="center"/>
            <w:hideMark/>
          </w:tcPr>
          <w:p w14:paraId="5F65D662" w14:textId="77777777" w:rsidR="00536094" w:rsidRPr="004E5403" w:rsidRDefault="00536094" w:rsidP="00A710E7">
            <w:pPr>
              <w:spacing w:beforeLines="0" w:before="100" w:beforeAutospacing="1" w:afterLines="0" w:after="100" w:afterAutospacing="1"/>
              <w:jc w:val="both"/>
            </w:pPr>
            <w:r w:rsidRPr="004E5403">
              <w:t xml:space="preserve">29.80 </w:t>
            </w:r>
          </w:p>
        </w:tc>
        <w:tc>
          <w:tcPr>
            <w:tcW w:w="862" w:type="dxa"/>
            <w:shd w:val="clear" w:color="auto" w:fill="auto"/>
            <w:noWrap/>
            <w:vAlign w:val="center"/>
            <w:hideMark/>
          </w:tcPr>
          <w:p w14:paraId="60DE44F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A08AFFD" w14:textId="77777777" w:rsidR="00536094" w:rsidRPr="004E5403" w:rsidRDefault="00536094" w:rsidP="00A710E7">
            <w:pPr>
              <w:spacing w:beforeLines="0" w:before="100" w:beforeAutospacing="1" w:afterLines="0" w:after="100" w:afterAutospacing="1"/>
              <w:jc w:val="both"/>
            </w:pPr>
          </w:p>
        </w:tc>
        <w:tc>
          <w:tcPr>
            <w:tcW w:w="862" w:type="dxa"/>
            <w:shd w:val="clear" w:color="000000" w:fill="FDC77D"/>
            <w:noWrap/>
            <w:vAlign w:val="center"/>
            <w:hideMark/>
          </w:tcPr>
          <w:p w14:paraId="4A546B34" w14:textId="77777777" w:rsidR="00536094" w:rsidRPr="004E5403" w:rsidRDefault="00536094" w:rsidP="00A710E7">
            <w:pPr>
              <w:spacing w:beforeLines="0" w:before="100" w:beforeAutospacing="1" w:afterLines="0" w:after="100" w:afterAutospacing="1"/>
              <w:jc w:val="both"/>
            </w:pPr>
            <w:r w:rsidRPr="004E5403">
              <w:t xml:space="preserve">26.80 </w:t>
            </w:r>
          </w:p>
        </w:tc>
        <w:tc>
          <w:tcPr>
            <w:tcW w:w="862" w:type="dxa"/>
            <w:shd w:val="clear" w:color="auto" w:fill="auto"/>
            <w:noWrap/>
            <w:vAlign w:val="center"/>
            <w:hideMark/>
          </w:tcPr>
          <w:p w14:paraId="23A1921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86F55C7"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23A74B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79C0D3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8B29E37" w14:textId="77777777" w:rsidR="00536094" w:rsidRPr="004E5403" w:rsidRDefault="00536094" w:rsidP="00A710E7">
            <w:pPr>
              <w:spacing w:beforeLines="0" w:before="100" w:beforeAutospacing="1" w:afterLines="0" w:after="100" w:afterAutospacing="1"/>
              <w:jc w:val="both"/>
            </w:pPr>
          </w:p>
        </w:tc>
      </w:tr>
      <w:tr w:rsidR="00536094" w:rsidRPr="004E5403" w14:paraId="66B239A4" w14:textId="77777777" w:rsidTr="004C37BF">
        <w:trPr>
          <w:trHeight w:val="285"/>
          <w:jc w:val="center"/>
        </w:trPr>
        <w:tc>
          <w:tcPr>
            <w:tcW w:w="2092" w:type="dxa"/>
            <w:shd w:val="clear" w:color="auto" w:fill="auto"/>
            <w:noWrap/>
            <w:vAlign w:val="center"/>
            <w:hideMark/>
          </w:tcPr>
          <w:p w14:paraId="2557F32A" w14:textId="227085DA" w:rsidR="00536094" w:rsidRPr="004E5403" w:rsidRDefault="00AC067E" w:rsidP="00A710E7">
            <w:pPr>
              <w:spacing w:beforeLines="0" w:before="100" w:beforeAutospacing="1" w:afterLines="0" w:after="100" w:afterAutospacing="1"/>
              <w:jc w:val="both"/>
            </w:pPr>
            <w:r w:rsidRPr="004E5403">
              <w:rPr>
                <w:u w:color="FA5050"/>
              </w:rPr>
              <w:t>Wheat</w:t>
            </w:r>
            <w:r w:rsidR="00536094" w:rsidRPr="004E5403">
              <w:t xml:space="preserve"> straw</w:t>
            </w:r>
          </w:p>
        </w:tc>
        <w:tc>
          <w:tcPr>
            <w:tcW w:w="1100" w:type="dxa"/>
            <w:shd w:val="clear" w:color="auto" w:fill="auto"/>
            <w:noWrap/>
            <w:vAlign w:val="center"/>
            <w:hideMark/>
          </w:tcPr>
          <w:p w14:paraId="3A1861FB" w14:textId="77777777" w:rsidR="00536094" w:rsidRPr="004E5403" w:rsidRDefault="00536094" w:rsidP="00A710E7">
            <w:pPr>
              <w:spacing w:beforeLines="0" w:before="100" w:beforeAutospacing="1" w:afterLines="0" w:after="100" w:afterAutospacing="1"/>
              <w:jc w:val="both"/>
            </w:pPr>
            <w:r w:rsidRPr="004E5403">
              <w:t>17.1</w:t>
            </w:r>
          </w:p>
        </w:tc>
        <w:tc>
          <w:tcPr>
            <w:tcW w:w="861" w:type="dxa"/>
            <w:shd w:val="clear" w:color="auto" w:fill="auto"/>
            <w:noWrap/>
            <w:vAlign w:val="center"/>
            <w:hideMark/>
          </w:tcPr>
          <w:p w14:paraId="5473BE36" w14:textId="77777777" w:rsidR="00536094" w:rsidRPr="004E5403" w:rsidRDefault="00536094" w:rsidP="00A710E7">
            <w:pPr>
              <w:spacing w:beforeLines="0" w:before="100" w:beforeAutospacing="1" w:afterLines="0" w:after="100" w:afterAutospacing="1"/>
              <w:jc w:val="both"/>
            </w:pPr>
          </w:p>
        </w:tc>
        <w:tc>
          <w:tcPr>
            <w:tcW w:w="861" w:type="dxa"/>
            <w:shd w:val="clear" w:color="000000" w:fill="6EC17C"/>
            <w:noWrap/>
            <w:vAlign w:val="center"/>
            <w:hideMark/>
          </w:tcPr>
          <w:p w14:paraId="77550A43" w14:textId="77777777" w:rsidR="00536094" w:rsidRPr="004E5403" w:rsidRDefault="00536094" w:rsidP="00A710E7">
            <w:pPr>
              <w:spacing w:beforeLines="0" w:before="100" w:beforeAutospacing="1" w:afterLines="0" w:after="100" w:afterAutospacing="1"/>
              <w:jc w:val="both"/>
            </w:pPr>
            <w:r w:rsidRPr="004E5403">
              <w:t xml:space="preserve">94.80 </w:t>
            </w:r>
          </w:p>
        </w:tc>
        <w:tc>
          <w:tcPr>
            <w:tcW w:w="861" w:type="dxa"/>
            <w:shd w:val="clear" w:color="auto" w:fill="auto"/>
            <w:noWrap/>
            <w:vAlign w:val="center"/>
            <w:hideMark/>
          </w:tcPr>
          <w:p w14:paraId="147794B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A910B5E" w14:textId="77777777" w:rsidR="00536094" w:rsidRPr="004E5403" w:rsidRDefault="00536094" w:rsidP="00A710E7">
            <w:pPr>
              <w:spacing w:beforeLines="0" w:before="100" w:beforeAutospacing="1" w:afterLines="0" w:after="100" w:afterAutospacing="1"/>
              <w:jc w:val="both"/>
            </w:pPr>
          </w:p>
        </w:tc>
        <w:tc>
          <w:tcPr>
            <w:tcW w:w="862" w:type="dxa"/>
            <w:shd w:val="clear" w:color="000000" w:fill="FEDC81"/>
            <w:noWrap/>
            <w:vAlign w:val="center"/>
            <w:hideMark/>
          </w:tcPr>
          <w:p w14:paraId="396DFBA7" w14:textId="77777777" w:rsidR="00536094" w:rsidRPr="004E5403" w:rsidRDefault="00536094" w:rsidP="00A710E7">
            <w:pPr>
              <w:spacing w:beforeLines="0" w:before="100" w:beforeAutospacing="1" w:afterLines="0" w:after="100" w:afterAutospacing="1"/>
              <w:jc w:val="both"/>
            </w:pPr>
            <w:r w:rsidRPr="004E5403">
              <w:t xml:space="preserve">28.50 </w:t>
            </w:r>
          </w:p>
        </w:tc>
        <w:tc>
          <w:tcPr>
            <w:tcW w:w="862" w:type="dxa"/>
            <w:shd w:val="clear" w:color="auto" w:fill="auto"/>
            <w:noWrap/>
            <w:vAlign w:val="center"/>
            <w:hideMark/>
          </w:tcPr>
          <w:p w14:paraId="4B5BFBBA"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2D4E20B" w14:textId="77777777" w:rsidR="00536094" w:rsidRPr="004E5403" w:rsidRDefault="00536094" w:rsidP="00A710E7">
            <w:pPr>
              <w:spacing w:beforeLines="0" w:before="100" w:beforeAutospacing="1" w:afterLines="0" w:after="100" w:afterAutospacing="1"/>
              <w:jc w:val="both"/>
            </w:pPr>
          </w:p>
        </w:tc>
        <w:tc>
          <w:tcPr>
            <w:tcW w:w="862" w:type="dxa"/>
            <w:shd w:val="clear" w:color="000000" w:fill="FCB579"/>
            <w:noWrap/>
            <w:vAlign w:val="center"/>
            <w:hideMark/>
          </w:tcPr>
          <w:p w14:paraId="5BF080CF" w14:textId="77777777" w:rsidR="00536094" w:rsidRPr="004E5403" w:rsidRDefault="00536094" w:rsidP="00A710E7">
            <w:pPr>
              <w:spacing w:beforeLines="0" w:before="100" w:beforeAutospacing="1" w:afterLines="0" w:after="100" w:afterAutospacing="1"/>
              <w:jc w:val="both"/>
            </w:pPr>
            <w:r w:rsidRPr="004E5403">
              <w:t xml:space="preserve">25.40 </w:t>
            </w:r>
          </w:p>
        </w:tc>
        <w:tc>
          <w:tcPr>
            <w:tcW w:w="862" w:type="dxa"/>
            <w:shd w:val="clear" w:color="auto" w:fill="auto"/>
            <w:noWrap/>
            <w:vAlign w:val="center"/>
            <w:hideMark/>
          </w:tcPr>
          <w:p w14:paraId="348A639C"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C1C2C6B" w14:textId="77777777" w:rsidR="00536094" w:rsidRPr="004E5403" w:rsidRDefault="00536094" w:rsidP="00A710E7">
            <w:pPr>
              <w:spacing w:beforeLines="0" w:before="100" w:beforeAutospacing="1" w:afterLines="0" w:after="100" w:afterAutospacing="1"/>
              <w:jc w:val="both"/>
            </w:pPr>
          </w:p>
        </w:tc>
        <w:tc>
          <w:tcPr>
            <w:tcW w:w="862" w:type="dxa"/>
            <w:shd w:val="clear" w:color="000000" w:fill="FAA075"/>
            <w:noWrap/>
            <w:vAlign w:val="center"/>
            <w:hideMark/>
          </w:tcPr>
          <w:p w14:paraId="1FE0C90F" w14:textId="77777777" w:rsidR="00536094" w:rsidRPr="004E5403" w:rsidRDefault="00536094" w:rsidP="00A710E7">
            <w:pPr>
              <w:spacing w:beforeLines="0" w:before="100" w:beforeAutospacing="1" w:afterLines="0" w:after="100" w:afterAutospacing="1"/>
              <w:jc w:val="both"/>
            </w:pPr>
            <w:r w:rsidRPr="004E5403">
              <w:t xml:space="preserve">23.70 </w:t>
            </w:r>
          </w:p>
        </w:tc>
        <w:tc>
          <w:tcPr>
            <w:tcW w:w="862" w:type="dxa"/>
            <w:shd w:val="clear" w:color="auto" w:fill="auto"/>
            <w:noWrap/>
            <w:vAlign w:val="center"/>
            <w:hideMark/>
          </w:tcPr>
          <w:p w14:paraId="0D8E032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C1C3D60"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6B3A8F" w14:textId="77777777" w:rsidR="00536094" w:rsidRPr="004E5403" w:rsidRDefault="00536094" w:rsidP="00A710E7">
            <w:pPr>
              <w:spacing w:beforeLines="0" w:before="100" w:beforeAutospacing="1" w:afterLines="0" w:after="100" w:afterAutospacing="1"/>
              <w:jc w:val="both"/>
            </w:pPr>
          </w:p>
        </w:tc>
      </w:tr>
      <w:tr w:rsidR="00536094" w:rsidRPr="004E5403" w14:paraId="1F9B2122" w14:textId="77777777" w:rsidTr="004C37BF">
        <w:trPr>
          <w:trHeight w:val="285"/>
          <w:jc w:val="center"/>
        </w:trPr>
        <w:tc>
          <w:tcPr>
            <w:tcW w:w="2092" w:type="dxa"/>
            <w:shd w:val="clear" w:color="auto" w:fill="auto"/>
            <w:noWrap/>
            <w:vAlign w:val="center"/>
            <w:hideMark/>
          </w:tcPr>
          <w:p w14:paraId="5E5A4389" w14:textId="12DC3495" w:rsidR="00536094" w:rsidRPr="004E5403" w:rsidRDefault="00AC067E" w:rsidP="00A710E7">
            <w:pPr>
              <w:spacing w:beforeLines="0" w:before="100" w:beforeAutospacing="1" w:afterLines="0" w:after="100" w:afterAutospacing="1"/>
              <w:jc w:val="both"/>
            </w:pPr>
            <w:r w:rsidRPr="004E5403">
              <w:rPr>
                <w:u w:color="FA5050"/>
              </w:rPr>
              <w:t>Wheat</w:t>
            </w:r>
            <w:r w:rsidR="00536094" w:rsidRPr="004E5403">
              <w:t xml:space="preserve"> straw</w:t>
            </w:r>
          </w:p>
        </w:tc>
        <w:tc>
          <w:tcPr>
            <w:tcW w:w="1100" w:type="dxa"/>
            <w:shd w:val="clear" w:color="auto" w:fill="auto"/>
            <w:noWrap/>
            <w:vAlign w:val="center"/>
            <w:hideMark/>
          </w:tcPr>
          <w:p w14:paraId="47DDD262" w14:textId="77777777" w:rsidR="00536094" w:rsidRPr="004E5403" w:rsidRDefault="00536094" w:rsidP="00A710E7">
            <w:pPr>
              <w:spacing w:beforeLines="0" w:before="100" w:beforeAutospacing="1" w:afterLines="0" w:after="100" w:afterAutospacing="1"/>
              <w:jc w:val="both"/>
            </w:pPr>
            <w:r w:rsidRPr="004E5403">
              <w:t>17.6</w:t>
            </w:r>
          </w:p>
        </w:tc>
        <w:tc>
          <w:tcPr>
            <w:tcW w:w="861" w:type="dxa"/>
            <w:shd w:val="clear" w:color="auto" w:fill="auto"/>
            <w:noWrap/>
            <w:vAlign w:val="center"/>
            <w:hideMark/>
          </w:tcPr>
          <w:p w14:paraId="23DCDDDC" w14:textId="77777777" w:rsidR="00536094" w:rsidRPr="004E5403" w:rsidRDefault="00536094" w:rsidP="00A710E7">
            <w:pPr>
              <w:spacing w:beforeLines="0" w:before="100" w:beforeAutospacing="1" w:afterLines="0" w:after="100" w:afterAutospacing="1"/>
              <w:jc w:val="both"/>
            </w:pPr>
          </w:p>
        </w:tc>
        <w:tc>
          <w:tcPr>
            <w:tcW w:w="861" w:type="dxa"/>
            <w:shd w:val="clear" w:color="000000" w:fill="EFE784"/>
            <w:noWrap/>
            <w:vAlign w:val="center"/>
            <w:hideMark/>
          </w:tcPr>
          <w:p w14:paraId="6B37F5BE" w14:textId="77777777" w:rsidR="00536094" w:rsidRPr="004E5403" w:rsidRDefault="00536094" w:rsidP="00A710E7">
            <w:pPr>
              <w:spacing w:beforeLines="0" w:before="100" w:beforeAutospacing="1" w:afterLines="0" w:after="100" w:afterAutospacing="1"/>
              <w:jc w:val="both"/>
            </w:pPr>
            <w:r w:rsidRPr="004E5403">
              <w:t xml:space="preserve">36.80 </w:t>
            </w:r>
          </w:p>
        </w:tc>
        <w:tc>
          <w:tcPr>
            <w:tcW w:w="861" w:type="dxa"/>
            <w:shd w:val="clear" w:color="auto" w:fill="auto"/>
            <w:noWrap/>
            <w:vAlign w:val="center"/>
            <w:hideMark/>
          </w:tcPr>
          <w:p w14:paraId="5CDB7C6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B4030FD" w14:textId="77777777" w:rsidR="00536094" w:rsidRPr="004E5403" w:rsidRDefault="00536094" w:rsidP="00A710E7">
            <w:pPr>
              <w:spacing w:beforeLines="0" w:before="100" w:beforeAutospacing="1" w:afterLines="0" w:after="100" w:afterAutospacing="1"/>
              <w:jc w:val="both"/>
            </w:pPr>
          </w:p>
        </w:tc>
        <w:tc>
          <w:tcPr>
            <w:tcW w:w="862" w:type="dxa"/>
            <w:shd w:val="clear" w:color="000000" w:fill="FDD07E"/>
            <w:noWrap/>
            <w:vAlign w:val="center"/>
            <w:hideMark/>
          </w:tcPr>
          <w:p w14:paraId="18A4553F" w14:textId="77777777" w:rsidR="00536094" w:rsidRPr="004E5403" w:rsidRDefault="00536094" w:rsidP="00A710E7">
            <w:pPr>
              <w:spacing w:beforeLines="0" w:before="100" w:beforeAutospacing="1" w:afterLines="0" w:after="100" w:afterAutospacing="1"/>
              <w:jc w:val="both"/>
            </w:pPr>
            <w:r w:rsidRPr="004E5403">
              <w:t xml:space="preserve">27.50 </w:t>
            </w:r>
          </w:p>
        </w:tc>
        <w:tc>
          <w:tcPr>
            <w:tcW w:w="862" w:type="dxa"/>
            <w:shd w:val="clear" w:color="auto" w:fill="auto"/>
            <w:noWrap/>
            <w:vAlign w:val="center"/>
            <w:hideMark/>
          </w:tcPr>
          <w:p w14:paraId="736704C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22E937E" w14:textId="77777777" w:rsidR="00536094" w:rsidRPr="004E5403" w:rsidRDefault="00536094" w:rsidP="00A710E7">
            <w:pPr>
              <w:spacing w:beforeLines="0" w:before="100" w:beforeAutospacing="1" w:afterLines="0" w:after="100" w:afterAutospacing="1"/>
              <w:jc w:val="both"/>
            </w:pPr>
          </w:p>
        </w:tc>
        <w:tc>
          <w:tcPr>
            <w:tcW w:w="862" w:type="dxa"/>
            <w:shd w:val="clear" w:color="000000" w:fill="FCB379"/>
            <w:noWrap/>
            <w:vAlign w:val="center"/>
            <w:hideMark/>
          </w:tcPr>
          <w:p w14:paraId="5FDD1CEB" w14:textId="77777777" w:rsidR="00536094" w:rsidRPr="004E5403" w:rsidRDefault="00536094" w:rsidP="00A710E7">
            <w:pPr>
              <w:spacing w:beforeLines="0" w:before="100" w:beforeAutospacing="1" w:afterLines="0" w:after="100" w:afterAutospacing="1"/>
              <w:jc w:val="both"/>
            </w:pPr>
            <w:r w:rsidRPr="004E5403">
              <w:t xml:space="preserve">25.20 </w:t>
            </w:r>
          </w:p>
        </w:tc>
        <w:tc>
          <w:tcPr>
            <w:tcW w:w="862" w:type="dxa"/>
            <w:shd w:val="clear" w:color="auto" w:fill="auto"/>
            <w:noWrap/>
            <w:vAlign w:val="center"/>
            <w:hideMark/>
          </w:tcPr>
          <w:p w14:paraId="40AB3C8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43E3375" w14:textId="77777777" w:rsidR="00536094" w:rsidRPr="004E5403" w:rsidRDefault="00536094" w:rsidP="00A710E7">
            <w:pPr>
              <w:spacing w:beforeLines="0" w:before="100" w:beforeAutospacing="1" w:afterLines="0" w:after="100" w:afterAutospacing="1"/>
              <w:jc w:val="both"/>
            </w:pPr>
          </w:p>
        </w:tc>
        <w:tc>
          <w:tcPr>
            <w:tcW w:w="862" w:type="dxa"/>
            <w:shd w:val="clear" w:color="000000" w:fill="FBA977"/>
            <w:noWrap/>
            <w:vAlign w:val="center"/>
            <w:hideMark/>
          </w:tcPr>
          <w:p w14:paraId="6148C141" w14:textId="77777777" w:rsidR="00536094" w:rsidRPr="004E5403" w:rsidRDefault="00536094" w:rsidP="00A710E7">
            <w:pPr>
              <w:spacing w:beforeLines="0" w:before="100" w:beforeAutospacing="1" w:afterLines="0" w:after="100" w:afterAutospacing="1"/>
              <w:jc w:val="both"/>
            </w:pPr>
            <w:r w:rsidRPr="004E5403">
              <w:t xml:space="preserve">24.40 </w:t>
            </w:r>
          </w:p>
        </w:tc>
        <w:tc>
          <w:tcPr>
            <w:tcW w:w="862" w:type="dxa"/>
            <w:shd w:val="clear" w:color="auto" w:fill="auto"/>
            <w:noWrap/>
            <w:vAlign w:val="center"/>
            <w:hideMark/>
          </w:tcPr>
          <w:p w14:paraId="3F2ACBD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7DA6F7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1F2EDD7" w14:textId="77777777" w:rsidR="00536094" w:rsidRPr="004E5403" w:rsidRDefault="00536094" w:rsidP="00A710E7">
            <w:pPr>
              <w:spacing w:beforeLines="0" w:before="100" w:beforeAutospacing="1" w:afterLines="0" w:after="100" w:afterAutospacing="1"/>
              <w:jc w:val="both"/>
            </w:pPr>
          </w:p>
        </w:tc>
      </w:tr>
      <w:tr w:rsidR="00536094" w:rsidRPr="004E5403" w14:paraId="61BD1493" w14:textId="77777777" w:rsidTr="004C37BF">
        <w:trPr>
          <w:trHeight w:val="285"/>
          <w:jc w:val="center"/>
        </w:trPr>
        <w:tc>
          <w:tcPr>
            <w:tcW w:w="2092" w:type="dxa"/>
            <w:shd w:val="clear" w:color="auto" w:fill="auto"/>
            <w:noWrap/>
            <w:vAlign w:val="center"/>
            <w:hideMark/>
          </w:tcPr>
          <w:p w14:paraId="1D52C888" w14:textId="5AF63F87" w:rsidR="00536094" w:rsidRPr="004E5403" w:rsidRDefault="00AC067E" w:rsidP="00A710E7">
            <w:pPr>
              <w:spacing w:beforeLines="0" w:before="100" w:beforeAutospacing="1" w:afterLines="0" w:after="100" w:afterAutospacing="1"/>
              <w:jc w:val="both"/>
            </w:pPr>
            <w:r w:rsidRPr="004E5403">
              <w:rPr>
                <w:u w:color="FA5050"/>
              </w:rPr>
              <w:t>Wheat</w:t>
            </w:r>
            <w:r w:rsidR="00536094" w:rsidRPr="004E5403">
              <w:t xml:space="preserve"> straw</w:t>
            </w:r>
          </w:p>
        </w:tc>
        <w:tc>
          <w:tcPr>
            <w:tcW w:w="1100" w:type="dxa"/>
            <w:shd w:val="clear" w:color="auto" w:fill="auto"/>
            <w:noWrap/>
            <w:vAlign w:val="center"/>
            <w:hideMark/>
          </w:tcPr>
          <w:p w14:paraId="0BE3BF35" w14:textId="77777777" w:rsidR="00536094" w:rsidRPr="004E5403" w:rsidRDefault="00536094" w:rsidP="00A710E7">
            <w:pPr>
              <w:spacing w:beforeLines="0" w:before="100" w:beforeAutospacing="1" w:afterLines="0" w:after="100" w:afterAutospacing="1"/>
              <w:jc w:val="both"/>
            </w:pPr>
            <w:r w:rsidRPr="004E5403">
              <w:t>450</w:t>
            </w:r>
          </w:p>
        </w:tc>
        <w:tc>
          <w:tcPr>
            <w:tcW w:w="861" w:type="dxa"/>
            <w:shd w:val="clear" w:color="auto" w:fill="auto"/>
            <w:noWrap/>
            <w:vAlign w:val="center"/>
            <w:hideMark/>
          </w:tcPr>
          <w:p w14:paraId="3B2B17C4"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7F3B86ED"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29B4324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0FA85B9" w14:textId="77777777" w:rsidR="00536094" w:rsidRPr="004E5403" w:rsidRDefault="00536094" w:rsidP="00A710E7">
            <w:pPr>
              <w:spacing w:beforeLines="0" w:before="100" w:beforeAutospacing="1" w:afterLines="0" w:after="100" w:afterAutospacing="1"/>
              <w:jc w:val="both"/>
            </w:pPr>
          </w:p>
        </w:tc>
        <w:tc>
          <w:tcPr>
            <w:tcW w:w="862" w:type="dxa"/>
            <w:shd w:val="clear" w:color="000000" w:fill="F97E6F"/>
            <w:noWrap/>
            <w:vAlign w:val="center"/>
            <w:hideMark/>
          </w:tcPr>
          <w:p w14:paraId="25E8C434" w14:textId="77777777" w:rsidR="00536094" w:rsidRPr="004E5403" w:rsidRDefault="00536094" w:rsidP="00A710E7">
            <w:pPr>
              <w:spacing w:beforeLines="0" w:before="100" w:beforeAutospacing="1" w:afterLines="0" w:after="100" w:afterAutospacing="1"/>
              <w:jc w:val="both"/>
            </w:pPr>
            <w:r w:rsidRPr="004E5403">
              <w:t xml:space="preserve">21.00 </w:t>
            </w:r>
          </w:p>
        </w:tc>
        <w:tc>
          <w:tcPr>
            <w:tcW w:w="862" w:type="dxa"/>
            <w:shd w:val="clear" w:color="auto" w:fill="auto"/>
            <w:noWrap/>
            <w:vAlign w:val="center"/>
            <w:hideMark/>
          </w:tcPr>
          <w:p w14:paraId="6DBBC8F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581AB64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3CF25D9"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CEBB2D4"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49381CF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8BB570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6060BE6"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103290F"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14AE842" w14:textId="77777777" w:rsidR="00536094" w:rsidRPr="004E5403" w:rsidRDefault="00536094" w:rsidP="00A710E7">
            <w:pPr>
              <w:spacing w:beforeLines="0" w:before="100" w:beforeAutospacing="1" w:afterLines="0" w:after="100" w:afterAutospacing="1"/>
              <w:jc w:val="both"/>
            </w:pPr>
          </w:p>
        </w:tc>
      </w:tr>
      <w:tr w:rsidR="00536094" w:rsidRPr="004E5403" w14:paraId="57E402FA" w14:textId="77777777" w:rsidTr="004C37BF">
        <w:trPr>
          <w:trHeight w:val="285"/>
          <w:jc w:val="center"/>
        </w:trPr>
        <w:tc>
          <w:tcPr>
            <w:tcW w:w="2092" w:type="dxa"/>
            <w:shd w:val="clear" w:color="auto" w:fill="auto"/>
            <w:noWrap/>
            <w:vAlign w:val="center"/>
            <w:hideMark/>
          </w:tcPr>
          <w:p w14:paraId="2DCB46A9" w14:textId="176A31C3" w:rsidR="00536094" w:rsidRPr="004E5403" w:rsidRDefault="00AC067E" w:rsidP="00A710E7">
            <w:pPr>
              <w:spacing w:beforeLines="0" w:before="100" w:beforeAutospacing="1" w:afterLines="0" w:after="100" w:afterAutospacing="1"/>
              <w:jc w:val="both"/>
            </w:pPr>
            <w:r w:rsidRPr="004E5403">
              <w:rPr>
                <w:u w:color="FA5050"/>
              </w:rPr>
              <w:t>Wheat</w:t>
            </w:r>
            <w:r w:rsidR="00536094" w:rsidRPr="004E5403">
              <w:t xml:space="preserve"> straw</w:t>
            </w:r>
          </w:p>
        </w:tc>
        <w:tc>
          <w:tcPr>
            <w:tcW w:w="1100" w:type="dxa"/>
            <w:shd w:val="clear" w:color="auto" w:fill="auto"/>
            <w:noWrap/>
            <w:vAlign w:val="center"/>
            <w:hideMark/>
          </w:tcPr>
          <w:p w14:paraId="6A629384"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2C20BCA"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494B203F" w14:textId="77777777" w:rsidR="00536094" w:rsidRPr="004E5403" w:rsidRDefault="00536094" w:rsidP="00A710E7">
            <w:pPr>
              <w:spacing w:beforeLines="0" w:before="100" w:beforeAutospacing="1" w:afterLines="0" w:after="100" w:afterAutospacing="1"/>
              <w:jc w:val="both"/>
            </w:pPr>
          </w:p>
        </w:tc>
        <w:tc>
          <w:tcPr>
            <w:tcW w:w="861" w:type="dxa"/>
            <w:shd w:val="clear" w:color="auto" w:fill="auto"/>
            <w:noWrap/>
            <w:vAlign w:val="center"/>
            <w:hideMark/>
          </w:tcPr>
          <w:p w14:paraId="6220DEE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221387AE"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248D030" w14:textId="77777777" w:rsidR="00536094" w:rsidRPr="004E5403" w:rsidRDefault="00536094" w:rsidP="00A710E7">
            <w:pPr>
              <w:spacing w:beforeLines="0" w:before="100" w:beforeAutospacing="1" w:afterLines="0" w:after="100" w:afterAutospacing="1"/>
              <w:jc w:val="both"/>
            </w:pPr>
          </w:p>
        </w:tc>
        <w:tc>
          <w:tcPr>
            <w:tcW w:w="862" w:type="dxa"/>
            <w:shd w:val="clear" w:color="000000" w:fill="DAE182"/>
            <w:noWrap/>
            <w:vAlign w:val="center"/>
            <w:hideMark/>
          </w:tcPr>
          <w:p w14:paraId="1E67A133" w14:textId="77777777" w:rsidR="00536094" w:rsidRPr="004E5403" w:rsidRDefault="00536094" w:rsidP="00A710E7">
            <w:pPr>
              <w:spacing w:beforeLines="0" w:before="100" w:beforeAutospacing="1" w:afterLines="0" w:after="100" w:afterAutospacing="1"/>
              <w:jc w:val="both"/>
            </w:pPr>
            <w:r w:rsidRPr="004E5403">
              <w:t xml:space="preserve">46.40 </w:t>
            </w:r>
          </w:p>
        </w:tc>
        <w:tc>
          <w:tcPr>
            <w:tcW w:w="862" w:type="dxa"/>
            <w:shd w:val="clear" w:color="000000" w:fill="FBEA84"/>
            <w:noWrap/>
            <w:vAlign w:val="center"/>
            <w:hideMark/>
          </w:tcPr>
          <w:p w14:paraId="089FDA40" w14:textId="77777777" w:rsidR="00536094" w:rsidRPr="004E5403" w:rsidRDefault="00536094" w:rsidP="00A710E7">
            <w:pPr>
              <w:spacing w:beforeLines="0" w:before="100" w:beforeAutospacing="1" w:afterLines="0" w:after="100" w:afterAutospacing="1"/>
              <w:jc w:val="both"/>
            </w:pPr>
            <w:r w:rsidRPr="004E5403">
              <w:t xml:space="preserve">31.60 </w:t>
            </w:r>
          </w:p>
        </w:tc>
        <w:tc>
          <w:tcPr>
            <w:tcW w:w="862" w:type="dxa"/>
            <w:shd w:val="clear" w:color="auto" w:fill="auto"/>
            <w:noWrap/>
            <w:vAlign w:val="center"/>
            <w:hideMark/>
          </w:tcPr>
          <w:p w14:paraId="77848FFB"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33947C02"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62661AE3"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2225F38"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7BAB9845"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00FD805D" w14:textId="77777777" w:rsidR="00536094" w:rsidRPr="004E5403" w:rsidRDefault="00536094" w:rsidP="00A710E7">
            <w:pPr>
              <w:spacing w:beforeLines="0" w:before="100" w:beforeAutospacing="1" w:afterLines="0" w:after="100" w:afterAutospacing="1"/>
              <w:jc w:val="both"/>
            </w:pPr>
          </w:p>
        </w:tc>
        <w:tc>
          <w:tcPr>
            <w:tcW w:w="862" w:type="dxa"/>
            <w:shd w:val="clear" w:color="auto" w:fill="auto"/>
            <w:noWrap/>
            <w:vAlign w:val="center"/>
            <w:hideMark/>
          </w:tcPr>
          <w:p w14:paraId="18322C8E" w14:textId="77777777" w:rsidR="00536094" w:rsidRPr="004E5403" w:rsidRDefault="00536094" w:rsidP="00A710E7">
            <w:pPr>
              <w:spacing w:beforeLines="0" w:before="100" w:beforeAutospacing="1" w:afterLines="0" w:after="100" w:afterAutospacing="1"/>
              <w:jc w:val="both"/>
            </w:pPr>
          </w:p>
        </w:tc>
      </w:tr>
      <w:tr w:rsidR="00536094" w:rsidRPr="004E5403" w14:paraId="76CA1D48" w14:textId="77777777" w:rsidTr="004C37BF">
        <w:trPr>
          <w:trHeight w:val="285"/>
          <w:jc w:val="center"/>
        </w:trPr>
        <w:tc>
          <w:tcPr>
            <w:tcW w:w="2092" w:type="dxa"/>
            <w:shd w:val="clear" w:color="000000" w:fill="C6EFCE"/>
            <w:noWrap/>
            <w:vAlign w:val="center"/>
            <w:hideMark/>
          </w:tcPr>
          <w:p w14:paraId="6153096C" w14:textId="08B2B812" w:rsidR="00536094" w:rsidRPr="004E5403" w:rsidRDefault="00AC067E" w:rsidP="00A710E7">
            <w:pPr>
              <w:spacing w:beforeLines="0" w:before="100" w:beforeAutospacing="1" w:afterLines="0" w:after="100" w:afterAutospacing="1"/>
              <w:jc w:val="both"/>
            </w:pPr>
            <w:r w:rsidRPr="004E5403">
              <w:t>Average1</w:t>
            </w:r>
          </w:p>
        </w:tc>
        <w:tc>
          <w:tcPr>
            <w:tcW w:w="1100" w:type="dxa"/>
            <w:shd w:val="clear" w:color="000000" w:fill="C6EFCE"/>
            <w:noWrap/>
            <w:vAlign w:val="center"/>
            <w:hideMark/>
          </w:tcPr>
          <w:p w14:paraId="499D593D" w14:textId="77777777" w:rsidR="00536094" w:rsidRPr="004E5403" w:rsidRDefault="00536094" w:rsidP="00A710E7">
            <w:pPr>
              <w:spacing w:beforeLines="0" w:before="100" w:beforeAutospacing="1" w:afterLines="0" w:after="100" w:afterAutospacing="1"/>
              <w:jc w:val="both"/>
            </w:pPr>
            <w:r w:rsidRPr="004E5403">
              <w:t xml:space="preserve">　</w:t>
            </w:r>
          </w:p>
        </w:tc>
        <w:tc>
          <w:tcPr>
            <w:tcW w:w="861" w:type="dxa"/>
            <w:shd w:val="clear" w:color="000000" w:fill="90CB7E"/>
            <w:noWrap/>
            <w:vAlign w:val="center"/>
            <w:hideMark/>
          </w:tcPr>
          <w:p w14:paraId="34754D4E" w14:textId="77777777" w:rsidR="00536094" w:rsidRPr="004E5403" w:rsidRDefault="00536094" w:rsidP="00A710E7">
            <w:pPr>
              <w:spacing w:beforeLines="0" w:before="100" w:beforeAutospacing="1" w:afterLines="0" w:after="100" w:afterAutospacing="1"/>
              <w:jc w:val="both"/>
            </w:pPr>
            <w:r w:rsidRPr="004E5403">
              <w:t xml:space="preserve">79.37 </w:t>
            </w:r>
          </w:p>
        </w:tc>
        <w:tc>
          <w:tcPr>
            <w:tcW w:w="861" w:type="dxa"/>
            <w:shd w:val="clear" w:color="000000" w:fill="C0D981"/>
            <w:noWrap/>
            <w:vAlign w:val="center"/>
            <w:hideMark/>
          </w:tcPr>
          <w:p w14:paraId="13238281" w14:textId="77777777" w:rsidR="00536094" w:rsidRPr="004E5403" w:rsidRDefault="00536094" w:rsidP="00A710E7">
            <w:pPr>
              <w:spacing w:beforeLines="0" w:before="100" w:beforeAutospacing="1" w:afterLines="0" w:after="100" w:afterAutospacing="1"/>
              <w:jc w:val="both"/>
            </w:pPr>
            <w:r w:rsidRPr="004E5403">
              <w:t xml:space="preserve">58.08 </w:t>
            </w:r>
          </w:p>
        </w:tc>
        <w:tc>
          <w:tcPr>
            <w:tcW w:w="861" w:type="dxa"/>
            <w:shd w:val="clear" w:color="000000" w:fill="DEE283"/>
            <w:noWrap/>
            <w:vAlign w:val="center"/>
            <w:hideMark/>
          </w:tcPr>
          <w:p w14:paraId="5452482F" w14:textId="77777777" w:rsidR="00536094" w:rsidRPr="004E5403" w:rsidRDefault="00536094" w:rsidP="00A710E7">
            <w:pPr>
              <w:spacing w:beforeLines="0" w:before="100" w:beforeAutospacing="1" w:afterLines="0" w:after="100" w:afterAutospacing="1"/>
              <w:jc w:val="both"/>
            </w:pPr>
            <w:r w:rsidRPr="004E5403">
              <w:t xml:space="preserve">44.65 </w:t>
            </w:r>
          </w:p>
        </w:tc>
        <w:tc>
          <w:tcPr>
            <w:tcW w:w="862" w:type="dxa"/>
            <w:shd w:val="clear" w:color="000000" w:fill="EAE583"/>
            <w:noWrap/>
            <w:vAlign w:val="center"/>
            <w:hideMark/>
          </w:tcPr>
          <w:p w14:paraId="73A80B30" w14:textId="77777777" w:rsidR="00536094" w:rsidRPr="004E5403" w:rsidRDefault="00536094" w:rsidP="00A710E7">
            <w:pPr>
              <w:spacing w:beforeLines="0" w:before="100" w:beforeAutospacing="1" w:afterLines="0" w:after="100" w:afterAutospacing="1"/>
              <w:jc w:val="both"/>
            </w:pPr>
            <w:r w:rsidRPr="004E5403">
              <w:t xml:space="preserve">39.33 </w:t>
            </w:r>
          </w:p>
        </w:tc>
        <w:tc>
          <w:tcPr>
            <w:tcW w:w="862" w:type="dxa"/>
            <w:shd w:val="clear" w:color="000000" w:fill="FEE883"/>
            <w:noWrap/>
            <w:vAlign w:val="center"/>
            <w:hideMark/>
          </w:tcPr>
          <w:p w14:paraId="10C221A8" w14:textId="77777777" w:rsidR="00536094" w:rsidRPr="004E5403" w:rsidRDefault="00536094" w:rsidP="00A710E7">
            <w:pPr>
              <w:spacing w:beforeLines="0" w:before="100" w:beforeAutospacing="1" w:afterLines="0" w:after="100" w:afterAutospacing="1"/>
              <w:jc w:val="both"/>
            </w:pPr>
            <w:r w:rsidRPr="004E5403">
              <w:t xml:space="preserve">29.38 </w:t>
            </w:r>
          </w:p>
        </w:tc>
        <w:tc>
          <w:tcPr>
            <w:tcW w:w="862" w:type="dxa"/>
            <w:shd w:val="clear" w:color="000000" w:fill="F6E984"/>
            <w:noWrap/>
            <w:vAlign w:val="center"/>
            <w:hideMark/>
          </w:tcPr>
          <w:p w14:paraId="0291EF32" w14:textId="77777777" w:rsidR="00536094" w:rsidRPr="004E5403" w:rsidRDefault="00536094" w:rsidP="00A710E7">
            <w:pPr>
              <w:spacing w:beforeLines="0" w:before="100" w:beforeAutospacing="1" w:afterLines="0" w:after="100" w:afterAutospacing="1"/>
              <w:jc w:val="both"/>
            </w:pPr>
            <w:r w:rsidRPr="004E5403">
              <w:t xml:space="preserve">33.66 </w:t>
            </w:r>
          </w:p>
        </w:tc>
        <w:tc>
          <w:tcPr>
            <w:tcW w:w="862" w:type="dxa"/>
            <w:shd w:val="clear" w:color="000000" w:fill="FDD17F"/>
            <w:noWrap/>
            <w:vAlign w:val="center"/>
            <w:hideMark/>
          </w:tcPr>
          <w:p w14:paraId="3391F761" w14:textId="77777777" w:rsidR="00536094" w:rsidRPr="004E5403" w:rsidRDefault="00536094" w:rsidP="00A710E7">
            <w:pPr>
              <w:spacing w:beforeLines="0" w:before="100" w:beforeAutospacing="1" w:afterLines="0" w:after="100" w:afterAutospacing="1"/>
              <w:jc w:val="both"/>
            </w:pPr>
            <w:r w:rsidRPr="004E5403">
              <w:t xml:space="preserve">27.62 </w:t>
            </w:r>
          </w:p>
        </w:tc>
        <w:tc>
          <w:tcPr>
            <w:tcW w:w="862" w:type="dxa"/>
            <w:shd w:val="clear" w:color="000000" w:fill="FEEB84"/>
            <w:noWrap/>
            <w:vAlign w:val="center"/>
            <w:hideMark/>
          </w:tcPr>
          <w:p w14:paraId="01CC1026" w14:textId="77777777" w:rsidR="00536094" w:rsidRPr="004E5403" w:rsidRDefault="00536094" w:rsidP="00A710E7">
            <w:pPr>
              <w:spacing w:beforeLines="0" w:before="100" w:beforeAutospacing="1" w:afterLines="0" w:after="100" w:afterAutospacing="1"/>
              <w:jc w:val="both"/>
            </w:pPr>
            <w:r w:rsidRPr="004E5403">
              <w:t xml:space="preserve">30.29 </w:t>
            </w:r>
          </w:p>
        </w:tc>
        <w:tc>
          <w:tcPr>
            <w:tcW w:w="862" w:type="dxa"/>
            <w:shd w:val="clear" w:color="000000" w:fill="FCBE7B"/>
            <w:noWrap/>
            <w:vAlign w:val="center"/>
            <w:hideMark/>
          </w:tcPr>
          <w:p w14:paraId="0C942600" w14:textId="77777777" w:rsidR="00536094" w:rsidRPr="004E5403" w:rsidRDefault="00536094" w:rsidP="00A710E7">
            <w:pPr>
              <w:spacing w:beforeLines="0" w:before="100" w:beforeAutospacing="1" w:afterLines="0" w:after="100" w:afterAutospacing="1"/>
              <w:jc w:val="both"/>
            </w:pPr>
            <w:r w:rsidRPr="004E5403">
              <w:t xml:space="preserve">26.10 </w:t>
            </w:r>
          </w:p>
        </w:tc>
        <w:tc>
          <w:tcPr>
            <w:tcW w:w="862" w:type="dxa"/>
            <w:shd w:val="clear" w:color="000000" w:fill="FDD57F"/>
            <w:noWrap/>
            <w:vAlign w:val="center"/>
            <w:hideMark/>
          </w:tcPr>
          <w:p w14:paraId="2A827737" w14:textId="77777777" w:rsidR="00536094" w:rsidRPr="004E5403" w:rsidRDefault="00536094" w:rsidP="00A710E7">
            <w:pPr>
              <w:spacing w:beforeLines="0" w:before="100" w:beforeAutospacing="1" w:afterLines="0" w:after="100" w:afterAutospacing="1"/>
              <w:jc w:val="both"/>
            </w:pPr>
            <w:r w:rsidRPr="004E5403">
              <w:t xml:space="preserve">27.92 </w:t>
            </w:r>
          </w:p>
        </w:tc>
        <w:tc>
          <w:tcPr>
            <w:tcW w:w="862" w:type="dxa"/>
            <w:shd w:val="clear" w:color="000000" w:fill="FA9874"/>
            <w:noWrap/>
            <w:vAlign w:val="center"/>
            <w:hideMark/>
          </w:tcPr>
          <w:p w14:paraId="6A243FB3" w14:textId="77777777" w:rsidR="00536094" w:rsidRPr="004E5403" w:rsidRDefault="00536094" w:rsidP="00A710E7">
            <w:pPr>
              <w:spacing w:beforeLines="0" w:before="100" w:beforeAutospacing="1" w:afterLines="0" w:after="100" w:afterAutospacing="1"/>
              <w:jc w:val="both"/>
            </w:pPr>
            <w:r w:rsidRPr="004E5403">
              <w:t xml:space="preserve">23.08 </w:t>
            </w:r>
          </w:p>
        </w:tc>
        <w:tc>
          <w:tcPr>
            <w:tcW w:w="862" w:type="dxa"/>
            <w:shd w:val="clear" w:color="000000" w:fill="FDCD7E"/>
            <w:noWrap/>
            <w:vAlign w:val="center"/>
            <w:hideMark/>
          </w:tcPr>
          <w:p w14:paraId="0BACB8F8" w14:textId="77777777" w:rsidR="00536094" w:rsidRPr="004E5403" w:rsidRDefault="00536094" w:rsidP="00A710E7">
            <w:pPr>
              <w:spacing w:beforeLines="0" w:before="100" w:beforeAutospacing="1" w:afterLines="0" w:after="100" w:afterAutospacing="1"/>
              <w:jc w:val="both"/>
            </w:pPr>
            <w:r w:rsidRPr="004E5403">
              <w:t xml:space="preserve">27.25 </w:t>
            </w:r>
          </w:p>
        </w:tc>
        <w:tc>
          <w:tcPr>
            <w:tcW w:w="862" w:type="dxa"/>
            <w:shd w:val="clear" w:color="000000" w:fill="FED880"/>
            <w:noWrap/>
            <w:vAlign w:val="center"/>
            <w:hideMark/>
          </w:tcPr>
          <w:p w14:paraId="7C40B258" w14:textId="77777777" w:rsidR="00536094" w:rsidRPr="004E5403" w:rsidRDefault="00536094" w:rsidP="00A710E7">
            <w:pPr>
              <w:spacing w:beforeLines="0" w:before="100" w:beforeAutospacing="1" w:afterLines="0" w:after="100" w:afterAutospacing="1"/>
              <w:jc w:val="both"/>
            </w:pPr>
            <w:r w:rsidRPr="004E5403">
              <w:t xml:space="preserve">28.19 </w:t>
            </w:r>
          </w:p>
        </w:tc>
        <w:tc>
          <w:tcPr>
            <w:tcW w:w="862" w:type="dxa"/>
            <w:shd w:val="clear" w:color="000000" w:fill="FCC07B"/>
            <w:noWrap/>
            <w:vAlign w:val="center"/>
            <w:hideMark/>
          </w:tcPr>
          <w:p w14:paraId="5906D945" w14:textId="77777777" w:rsidR="00536094" w:rsidRPr="004E5403" w:rsidRDefault="00536094" w:rsidP="00A710E7">
            <w:pPr>
              <w:spacing w:beforeLines="0" w:before="100" w:beforeAutospacing="1" w:afterLines="0" w:after="100" w:afterAutospacing="1"/>
              <w:jc w:val="both"/>
            </w:pPr>
            <w:r w:rsidRPr="004E5403">
              <w:t xml:space="preserve">26.22 </w:t>
            </w:r>
          </w:p>
        </w:tc>
      </w:tr>
    </w:tbl>
    <w:p w14:paraId="0D56BC04" w14:textId="709A5EF6" w:rsidR="00536094" w:rsidRPr="004E5403" w:rsidRDefault="00536094" w:rsidP="00A710E7">
      <w:pPr>
        <w:spacing w:beforeLines="0" w:before="100" w:beforeAutospacing="1" w:afterLines="0" w:after="100" w:afterAutospacing="1"/>
        <w:jc w:val="both"/>
      </w:pPr>
      <w:r w:rsidRPr="004E5403">
        <w:t xml:space="preserve">Table </w:t>
      </w:r>
      <w:r w:rsidRPr="004E5403">
        <w:fldChar w:fldCharType="begin"/>
      </w:r>
      <w:r w:rsidRPr="004E5403">
        <w:instrText xml:space="preserve"> SEQ Table \* ARABIC </w:instrText>
      </w:r>
      <w:r w:rsidRPr="004E5403">
        <w:fldChar w:fldCharType="separate"/>
      </w:r>
      <w:r w:rsidR="004C37BF" w:rsidRPr="004E5403">
        <w:t>4</w:t>
      </w:r>
      <w:r w:rsidRPr="004E5403">
        <w:fldChar w:fldCharType="end"/>
      </w:r>
      <w:r w:rsidRPr="004E5403">
        <w:t>. Biochar yield of the wood waste</w:t>
      </w:r>
    </w:p>
    <w:tbl>
      <w:tblPr>
        <w:tblpPr w:leftFromText="180" w:rightFromText="180" w:vertAnchor="text" w:horzAnchor="margin" w:tblpXSpec="center" w:tblpY="1299"/>
        <w:tblW w:w="15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1065"/>
        <w:gridCol w:w="1039"/>
        <w:gridCol w:w="817"/>
        <w:gridCol w:w="817"/>
        <w:gridCol w:w="817"/>
        <w:gridCol w:w="817"/>
        <w:gridCol w:w="817"/>
        <w:gridCol w:w="817"/>
        <w:gridCol w:w="817"/>
        <w:gridCol w:w="817"/>
        <w:gridCol w:w="817"/>
        <w:gridCol w:w="817"/>
        <w:gridCol w:w="817"/>
        <w:gridCol w:w="961"/>
        <w:gridCol w:w="961"/>
      </w:tblGrid>
      <w:tr w:rsidR="004C723A" w:rsidRPr="004E5403" w14:paraId="417A0239" w14:textId="77777777" w:rsidTr="004C37BF">
        <w:trPr>
          <w:trHeight w:val="285"/>
        </w:trPr>
        <w:tc>
          <w:tcPr>
            <w:tcW w:w="2244" w:type="dxa"/>
            <w:shd w:val="clear" w:color="000000" w:fill="FFC7CE"/>
            <w:noWrap/>
            <w:vAlign w:val="center"/>
            <w:hideMark/>
          </w:tcPr>
          <w:p w14:paraId="4B3D733E" w14:textId="77777777" w:rsidR="004C723A" w:rsidRPr="004E5403" w:rsidRDefault="004C723A" w:rsidP="00A710E7">
            <w:pPr>
              <w:spacing w:beforeLines="0" w:before="100" w:beforeAutospacing="1" w:afterLines="0" w:after="100" w:afterAutospacing="1"/>
              <w:jc w:val="both"/>
            </w:pPr>
            <w:r w:rsidRPr="004E5403">
              <w:t>Feedstock</w:t>
            </w:r>
          </w:p>
        </w:tc>
        <w:tc>
          <w:tcPr>
            <w:tcW w:w="1065" w:type="dxa"/>
            <w:shd w:val="clear" w:color="000000" w:fill="FFC7CE"/>
            <w:noWrap/>
            <w:vAlign w:val="center"/>
            <w:hideMark/>
          </w:tcPr>
          <w:p w14:paraId="0F7AE9DE" w14:textId="77777777" w:rsidR="004C723A" w:rsidRPr="004E5403" w:rsidRDefault="004C723A" w:rsidP="00A710E7">
            <w:pPr>
              <w:spacing w:beforeLines="0" w:before="100" w:beforeAutospacing="1" w:afterLines="0" w:after="100" w:afterAutospacing="1"/>
              <w:jc w:val="both"/>
            </w:pPr>
            <w:r w:rsidRPr="004E5403">
              <w:t>Heating rate</w:t>
            </w:r>
          </w:p>
        </w:tc>
        <w:tc>
          <w:tcPr>
            <w:tcW w:w="1039" w:type="dxa"/>
            <w:shd w:val="clear" w:color="000000" w:fill="FFC7CE"/>
            <w:noWrap/>
            <w:vAlign w:val="center"/>
            <w:hideMark/>
          </w:tcPr>
          <w:p w14:paraId="796AA30A" w14:textId="77777777" w:rsidR="004C723A" w:rsidRPr="004E5403" w:rsidRDefault="004C723A" w:rsidP="00A710E7">
            <w:pPr>
              <w:spacing w:beforeLines="0" w:before="100" w:beforeAutospacing="1" w:afterLines="0" w:after="100" w:afterAutospacing="1"/>
              <w:jc w:val="both"/>
            </w:pPr>
            <w:r w:rsidRPr="004E5403">
              <w:t>277</w:t>
            </w:r>
          </w:p>
        </w:tc>
        <w:tc>
          <w:tcPr>
            <w:tcW w:w="817" w:type="dxa"/>
            <w:shd w:val="clear" w:color="000000" w:fill="FFC7CE"/>
            <w:noWrap/>
            <w:vAlign w:val="center"/>
            <w:hideMark/>
          </w:tcPr>
          <w:p w14:paraId="0AFDBC15" w14:textId="77777777" w:rsidR="004C723A" w:rsidRPr="004E5403" w:rsidRDefault="004C723A" w:rsidP="00A710E7">
            <w:pPr>
              <w:spacing w:beforeLines="0" w:before="100" w:beforeAutospacing="1" w:afterLines="0" w:after="100" w:afterAutospacing="1"/>
              <w:jc w:val="both"/>
            </w:pPr>
            <w:r w:rsidRPr="004E5403">
              <w:t>300</w:t>
            </w:r>
          </w:p>
        </w:tc>
        <w:tc>
          <w:tcPr>
            <w:tcW w:w="817" w:type="dxa"/>
            <w:shd w:val="clear" w:color="000000" w:fill="FFC7CE"/>
            <w:noWrap/>
            <w:vAlign w:val="center"/>
            <w:hideMark/>
          </w:tcPr>
          <w:p w14:paraId="43253870" w14:textId="77777777" w:rsidR="004C723A" w:rsidRPr="004E5403" w:rsidRDefault="004C723A" w:rsidP="00A710E7">
            <w:pPr>
              <w:spacing w:beforeLines="0" w:before="100" w:beforeAutospacing="1" w:afterLines="0" w:after="100" w:afterAutospacing="1"/>
              <w:jc w:val="both"/>
            </w:pPr>
            <w:r w:rsidRPr="004E5403">
              <w:t>327</w:t>
            </w:r>
          </w:p>
        </w:tc>
        <w:tc>
          <w:tcPr>
            <w:tcW w:w="817" w:type="dxa"/>
            <w:shd w:val="clear" w:color="000000" w:fill="FFC7CE"/>
            <w:noWrap/>
            <w:vAlign w:val="center"/>
            <w:hideMark/>
          </w:tcPr>
          <w:p w14:paraId="05F2ED1E" w14:textId="77777777" w:rsidR="004C723A" w:rsidRPr="004E5403" w:rsidRDefault="004C723A" w:rsidP="00A710E7">
            <w:pPr>
              <w:spacing w:beforeLines="0" w:before="100" w:beforeAutospacing="1" w:afterLines="0" w:after="100" w:afterAutospacing="1"/>
              <w:jc w:val="both"/>
            </w:pPr>
            <w:r w:rsidRPr="004E5403">
              <w:t>350</w:t>
            </w:r>
          </w:p>
        </w:tc>
        <w:tc>
          <w:tcPr>
            <w:tcW w:w="817" w:type="dxa"/>
            <w:shd w:val="clear" w:color="000000" w:fill="FFC7CE"/>
            <w:noWrap/>
            <w:vAlign w:val="center"/>
            <w:hideMark/>
          </w:tcPr>
          <w:p w14:paraId="537F55DD" w14:textId="77777777" w:rsidR="004C723A" w:rsidRPr="004E5403" w:rsidRDefault="004C723A" w:rsidP="00A710E7">
            <w:pPr>
              <w:spacing w:beforeLines="0" w:before="100" w:beforeAutospacing="1" w:afterLines="0" w:after="100" w:afterAutospacing="1"/>
              <w:jc w:val="both"/>
            </w:pPr>
            <w:r w:rsidRPr="004E5403">
              <w:t>377</w:t>
            </w:r>
          </w:p>
        </w:tc>
        <w:tc>
          <w:tcPr>
            <w:tcW w:w="817" w:type="dxa"/>
            <w:shd w:val="clear" w:color="000000" w:fill="FFC7CE"/>
            <w:noWrap/>
            <w:vAlign w:val="center"/>
            <w:hideMark/>
          </w:tcPr>
          <w:p w14:paraId="570DE171" w14:textId="77777777" w:rsidR="004C723A" w:rsidRPr="004E5403" w:rsidRDefault="004C723A" w:rsidP="00A710E7">
            <w:pPr>
              <w:spacing w:beforeLines="0" w:before="100" w:beforeAutospacing="1" w:afterLines="0" w:after="100" w:afterAutospacing="1"/>
              <w:jc w:val="both"/>
            </w:pPr>
            <w:r w:rsidRPr="004E5403">
              <w:t>400</w:t>
            </w:r>
          </w:p>
        </w:tc>
        <w:tc>
          <w:tcPr>
            <w:tcW w:w="817" w:type="dxa"/>
            <w:shd w:val="clear" w:color="000000" w:fill="FFC7CE"/>
            <w:noWrap/>
            <w:vAlign w:val="center"/>
            <w:hideMark/>
          </w:tcPr>
          <w:p w14:paraId="4A8E83F1" w14:textId="77777777" w:rsidR="004C723A" w:rsidRPr="004E5403" w:rsidRDefault="004C723A" w:rsidP="00A710E7">
            <w:pPr>
              <w:spacing w:beforeLines="0" w:before="100" w:beforeAutospacing="1" w:afterLines="0" w:after="100" w:afterAutospacing="1"/>
              <w:jc w:val="both"/>
            </w:pPr>
            <w:r w:rsidRPr="004E5403">
              <w:t>427</w:t>
            </w:r>
          </w:p>
        </w:tc>
        <w:tc>
          <w:tcPr>
            <w:tcW w:w="817" w:type="dxa"/>
            <w:shd w:val="clear" w:color="000000" w:fill="FFC7CE"/>
            <w:noWrap/>
            <w:vAlign w:val="center"/>
            <w:hideMark/>
          </w:tcPr>
          <w:p w14:paraId="586890DC" w14:textId="77777777" w:rsidR="004C723A" w:rsidRPr="004E5403" w:rsidRDefault="004C723A" w:rsidP="00A710E7">
            <w:pPr>
              <w:spacing w:beforeLines="0" w:before="100" w:beforeAutospacing="1" w:afterLines="0" w:after="100" w:afterAutospacing="1"/>
              <w:jc w:val="both"/>
            </w:pPr>
            <w:r w:rsidRPr="004E5403">
              <w:t>450</w:t>
            </w:r>
          </w:p>
        </w:tc>
        <w:tc>
          <w:tcPr>
            <w:tcW w:w="817" w:type="dxa"/>
            <w:shd w:val="clear" w:color="000000" w:fill="FFC7CE"/>
            <w:noWrap/>
            <w:vAlign w:val="center"/>
            <w:hideMark/>
          </w:tcPr>
          <w:p w14:paraId="3E8A3FBC" w14:textId="77777777" w:rsidR="004C723A" w:rsidRPr="004E5403" w:rsidRDefault="004C723A" w:rsidP="00A710E7">
            <w:pPr>
              <w:spacing w:beforeLines="0" w:before="100" w:beforeAutospacing="1" w:afterLines="0" w:after="100" w:afterAutospacing="1"/>
              <w:jc w:val="both"/>
            </w:pPr>
            <w:r w:rsidRPr="004E5403">
              <w:t>475</w:t>
            </w:r>
          </w:p>
        </w:tc>
        <w:tc>
          <w:tcPr>
            <w:tcW w:w="817" w:type="dxa"/>
            <w:shd w:val="clear" w:color="000000" w:fill="FFC7CE"/>
            <w:noWrap/>
            <w:vAlign w:val="center"/>
            <w:hideMark/>
          </w:tcPr>
          <w:p w14:paraId="58BBD3C8" w14:textId="77777777" w:rsidR="004C723A" w:rsidRPr="004E5403" w:rsidRDefault="004C723A" w:rsidP="00A710E7">
            <w:pPr>
              <w:spacing w:beforeLines="0" w:before="100" w:beforeAutospacing="1" w:afterLines="0" w:after="100" w:afterAutospacing="1"/>
              <w:jc w:val="both"/>
            </w:pPr>
            <w:r w:rsidRPr="004E5403">
              <w:t>500</w:t>
            </w:r>
          </w:p>
        </w:tc>
        <w:tc>
          <w:tcPr>
            <w:tcW w:w="817" w:type="dxa"/>
            <w:shd w:val="clear" w:color="000000" w:fill="FFC7CE"/>
            <w:noWrap/>
            <w:vAlign w:val="center"/>
            <w:hideMark/>
          </w:tcPr>
          <w:p w14:paraId="38B87A3F" w14:textId="77777777" w:rsidR="004C723A" w:rsidRPr="004E5403" w:rsidRDefault="004C723A" w:rsidP="00A710E7">
            <w:pPr>
              <w:spacing w:beforeLines="0" w:before="100" w:beforeAutospacing="1" w:afterLines="0" w:after="100" w:afterAutospacing="1"/>
              <w:jc w:val="both"/>
            </w:pPr>
            <w:r w:rsidRPr="004E5403">
              <w:t>525</w:t>
            </w:r>
          </w:p>
        </w:tc>
        <w:tc>
          <w:tcPr>
            <w:tcW w:w="817" w:type="dxa"/>
            <w:shd w:val="clear" w:color="000000" w:fill="FFC7CE"/>
            <w:noWrap/>
            <w:vAlign w:val="center"/>
            <w:hideMark/>
          </w:tcPr>
          <w:p w14:paraId="18368D85" w14:textId="77777777" w:rsidR="004C723A" w:rsidRPr="004E5403" w:rsidRDefault="004C723A" w:rsidP="00A710E7">
            <w:pPr>
              <w:spacing w:beforeLines="0" w:before="100" w:beforeAutospacing="1" w:afterLines="0" w:after="100" w:afterAutospacing="1"/>
              <w:jc w:val="both"/>
            </w:pPr>
            <w:r w:rsidRPr="004E5403">
              <w:t>550</w:t>
            </w:r>
          </w:p>
        </w:tc>
        <w:tc>
          <w:tcPr>
            <w:tcW w:w="961" w:type="dxa"/>
            <w:shd w:val="clear" w:color="000000" w:fill="FFC7CE"/>
            <w:noWrap/>
            <w:vAlign w:val="center"/>
            <w:hideMark/>
          </w:tcPr>
          <w:p w14:paraId="7FDFD77E" w14:textId="77777777" w:rsidR="004C723A" w:rsidRPr="004E5403" w:rsidRDefault="004C723A" w:rsidP="00A710E7">
            <w:pPr>
              <w:spacing w:beforeLines="0" w:before="100" w:beforeAutospacing="1" w:afterLines="0" w:after="100" w:afterAutospacing="1"/>
              <w:jc w:val="both"/>
            </w:pPr>
            <w:r w:rsidRPr="004E5403">
              <w:t>600</w:t>
            </w:r>
          </w:p>
        </w:tc>
        <w:tc>
          <w:tcPr>
            <w:tcW w:w="961" w:type="dxa"/>
            <w:shd w:val="clear" w:color="000000" w:fill="FFC7CE"/>
            <w:noWrap/>
            <w:vAlign w:val="center"/>
            <w:hideMark/>
          </w:tcPr>
          <w:p w14:paraId="495AF51C" w14:textId="77777777" w:rsidR="004C723A" w:rsidRPr="004E5403" w:rsidRDefault="004C723A" w:rsidP="00A710E7">
            <w:pPr>
              <w:spacing w:beforeLines="0" w:before="100" w:beforeAutospacing="1" w:afterLines="0" w:after="100" w:afterAutospacing="1"/>
              <w:jc w:val="both"/>
            </w:pPr>
            <w:r w:rsidRPr="004E5403">
              <w:t>750</w:t>
            </w:r>
          </w:p>
        </w:tc>
      </w:tr>
      <w:tr w:rsidR="004C723A" w:rsidRPr="004E5403" w14:paraId="76DF74B3" w14:textId="77777777" w:rsidTr="004C37BF">
        <w:trPr>
          <w:trHeight w:val="285"/>
        </w:trPr>
        <w:tc>
          <w:tcPr>
            <w:tcW w:w="2244" w:type="dxa"/>
            <w:shd w:val="clear" w:color="auto" w:fill="auto"/>
            <w:noWrap/>
            <w:vAlign w:val="center"/>
            <w:hideMark/>
          </w:tcPr>
          <w:p w14:paraId="00B41064" w14:textId="4BDE9827" w:rsidR="004C723A" w:rsidRPr="004E5403" w:rsidRDefault="00AC067E" w:rsidP="00A710E7">
            <w:pPr>
              <w:spacing w:beforeLines="0" w:before="100" w:beforeAutospacing="1" w:afterLines="0" w:after="100" w:afterAutospacing="1"/>
              <w:jc w:val="both"/>
            </w:pPr>
            <w:r w:rsidRPr="004E5403">
              <w:rPr>
                <w:u w:color="FA5050"/>
              </w:rPr>
              <w:t>Bamboo</w:t>
            </w:r>
          </w:p>
        </w:tc>
        <w:tc>
          <w:tcPr>
            <w:tcW w:w="1065" w:type="dxa"/>
            <w:shd w:val="clear" w:color="auto" w:fill="auto"/>
            <w:noWrap/>
            <w:vAlign w:val="center"/>
            <w:hideMark/>
          </w:tcPr>
          <w:p w14:paraId="16E56AFA" w14:textId="77777777" w:rsidR="004C723A" w:rsidRPr="004E5403" w:rsidRDefault="004C723A" w:rsidP="00A710E7">
            <w:pPr>
              <w:spacing w:beforeLines="0" w:before="100" w:beforeAutospacing="1" w:afterLines="0" w:after="100" w:afterAutospacing="1"/>
              <w:jc w:val="both"/>
            </w:pPr>
            <w:r w:rsidRPr="004E5403">
              <w:t>10</w:t>
            </w:r>
          </w:p>
        </w:tc>
        <w:tc>
          <w:tcPr>
            <w:tcW w:w="1039" w:type="dxa"/>
            <w:shd w:val="clear" w:color="auto" w:fill="auto"/>
            <w:noWrap/>
            <w:vAlign w:val="center"/>
            <w:hideMark/>
          </w:tcPr>
          <w:p w14:paraId="7A45B775" w14:textId="77777777" w:rsidR="004C723A" w:rsidRPr="004E5403" w:rsidRDefault="004C723A" w:rsidP="00A710E7">
            <w:pPr>
              <w:spacing w:beforeLines="0" w:before="100" w:beforeAutospacing="1" w:afterLines="0" w:after="100" w:afterAutospacing="1"/>
              <w:jc w:val="both"/>
            </w:pPr>
          </w:p>
        </w:tc>
        <w:tc>
          <w:tcPr>
            <w:tcW w:w="817" w:type="dxa"/>
            <w:shd w:val="clear" w:color="000000" w:fill="EEE784"/>
            <w:noWrap/>
            <w:vAlign w:val="center"/>
            <w:hideMark/>
          </w:tcPr>
          <w:p w14:paraId="5F9C0983" w14:textId="77777777" w:rsidR="004C723A" w:rsidRPr="004E5403" w:rsidRDefault="004C723A" w:rsidP="00A710E7">
            <w:pPr>
              <w:spacing w:beforeLines="0" w:before="100" w:beforeAutospacing="1" w:afterLines="0" w:after="100" w:afterAutospacing="1"/>
              <w:jc w:val="both"/>
            </w:pPr>
            <w:r w:rsidRPr="004E5403">
              <w:t xml:space="preserve">40.28 </w:t>
            </w:r>
          </w:p>
        </w:tc>
        <w:tc>
          <w:tcPr>
            <w:tcW w:w="817" w:type="dxa"/>
            <w:shd w:val="clear" w:color="auto" w:fill="auto"/>
            <w:noWrap/>
            <w:vAlign w:val="center"/>
            <w:hideMark/>
          </w:tcPr>
          <w:p w14:paraId="0025CE85"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570755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6519CB1"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3F4E24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498BB0B" w14:textId="77777777" w:rsidR="004C723A" w:rsidRPr="004E5403" w:rsidRDefault="004C723A" w:rsidP="00A710E7">
            <w:pPr>
              <w:spacing w:beforeLines="0" w:before="100" w:beforeAutospacing="1" w:afterLines="0" w:after="100" w:afterAutospacing="1"/>
              <w:jc w:val="both"/>
            </w:pPr>
          </w:p>
        </w:tc>
        <w:tc>
          <w:tcPr>
            <w:tcW w:w="817" w:type="dxa"/>
            <w:shd w:val="clear" w:color="000000" w:fill="FCB679"/>
            <w:noWrap/>
            <w:vAlign w:val="center"/>
            <w:hideMark/>
          </w:tcPr>
          <w:p w14:paraId="524C7042" w14:textId="77777777" w:rsidR="004C723A" w:rsidRPr="004E5403" w:rsidRDefault="004C723A" w:rsidP="00A710E7">
            <w:pPr>
              <w:spacing w:beforeLines="0" w:before="100" w:beforeAutospacing="1" w:afterLines="0" w:after="100" w:afterAutospacing="1"/>
              <w:jc w:val="both"/>
            </w:pPr>
            <w:r w:rsidRPr="004E5403">
              <w:t xml:space="preserve">26.15 </w:t>
            </w:r>
          </w:p>
        </w:tc>
        <w:tc>
          <w:tcPr>
            <w:tcW w:w="817" w:type="dxa"/>
            <w:shd w:val="clear" w:color="auto" w:fill="auto"/>
            <w:noWrap/>
            <w:vAlign w:val="center"/>
            <w:hideMark/>
          </w:tcPr>
          <w:p w14:paraId="597B76F5"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08F6CD1"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94E89A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502E17E" w14:textId="77777777" w:rsidR="004C723A" w:rsidRPr="004E5403" w:rsidRDefault="004C723A" w:rsidP="00A710E7">
            <w:pPr>
              <w:spacing w:beforeLines="0" w:before="100" w:beforeAutospacing="1" w:afterLines="0" w:after="100" w:afterAutospacing="1"/>
              <w:jc w:val="both"/>
            </w:pPr>
          </w:p>
        </w:tc>
        <w:tc>
          <w:tcPr>
            <w:tcW w:w="961" w:type="dxa"/>
            <w:shd w:val="clear" w:color="000000" w:fill="FBA676"/>
            <w:noWrap/>
            <w:vAlign w:val="center"/>
            <w:hideMark/>
          </w:tcPr>
          <w:p w14:paraId="3A919037" w14:textId="77777777" w:rsidR="004C723A" w:rsidRPr="004E5403" w:rsidRDefault="004C723A" w:rsidP="00A710E7">
            <w:pPr>
              <w:spacing w:beforeLines="0" w:before="100" w:beforeAutospacing="1" w:afterLines="0" w:after="100" w:afterAutospacing="1"/>
              <w:jc w:val="both"/>
            </w:pPr>
            <w:r w:rsidRPr="004E5403">
              <w:t xml:space="preserve">23.78 </w:t>
            </w:r>
          </w:p>
        </w:tc>
        <w:tc>
          <w:tcPr>
            <w:tcW w:w="961" w:type="dxa"/>
            <w:shd w:val="clear" w:color="auto" w:fill="auto"/>
            <w:noWrap/>
            <w:vAlign w:val="center"/>
            <w:hideMark/>
          </w:tcPr>
          <w:p w14:paraId="7D5667F7" w14:textId="77777777" w:rsidR="004C723A" w:rsidRPr="004E5403" w:rsidRDefault="004C723A" w:rsidP="00A710E7">
            <w:pPr>
              <w:spacing w:beforeLines="0" w:before="100" w:beforeAutospacing="1" w:afterLines="0" w:after="100" w:afterAutospacing="1"/>
              <w:jc w:val="both"/>
            </w:pPr>
          </w:p>
        </w:tc>
      </w:tr>
      <w:tr w:rsidR="004C723A" w:rsidRPr="004E5403" w14:paraId="267CC4EC" w14:textId="77777777" w:rsidTr="004C37BF">
        <w:trPr>
          <w:trHeight w:val="285"/>
        </w:trPr>
        <w:tc>
          <w:tcPr>
            <w:tcW w:w="2244" w:type="dxa"/>
            <w:shd w:val="clear" w:color="auto" w:fill="auto"/>
            <w:noWrap/>
            <w:vAlign w:val="center"/>
            <w:hideMark/>
          </w:tcPr>
          <w:p w14:paraId="758CEE89" w14:textId="089A10E2"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3AA7F32F" w14:textId="77777777" w:rsidR="004C723A" w:rsidRPr="004E5403" w:rsidRDefault="004C723A" w:rsidP="00A710E7">
            <w:pPr>
              <w:spacing w:beforeLines="0" w:before="100" w:beforeAutospacing="1" w:afterLines="0" w:after="100" w:afterAutospacing="1"/>
              <w:jc w:val="both"/>
            </w:pPr>
            <w:r w:rsidRPr="004E5403">
              <w:t>120</w:t>
            </w:r>
          </w:p>
        </w:tc>
        <w:tc>
          <w:tcPr>
            <w:tcW w:w="1039" w:type="dxa"/>
            <w:shd w:val="clear" w:color="000000" w:fill="BBD881"/>
            <w:noWrap/>
            <w:vAlign w:val="center"/>
            <w:hideMark/>
          </w:tcPr>
          <w:p w14:paraId="58291DD3" w14:textId="77777777" w:rsidR="004C723A" w:rsidRPr="004E5403" w:rsidRDefault="004C723A" w:rsidP="00A710E7">
            <w:pPr>
              <w:spacing w:beforeLines="0" w:before="100" w:beforeAutospacing="1" w:afterLines="0" w:after="100" w:afterAutospacing="1"/>
              <w:jc w:val="both"/>
            </w:pPr>
            <w:r w:rsidRPr="004E5403">
              <w:t xml:space="preserve">58.60 </w:t>
            </w:r>
          </w:p>
        </w:tc>
        <w:tc>
          <w:tcPr>
            <w:tcW w:w="817" w:type="dxa"/>
            <w:shd w:val="clear" w:color="auto" w:fill="auto"/>
            <w:noWrap/>
            <w:vAlign w:val="center"/>
            <w:hideMark/>
          </w:tcPr>
          <w:p w14:paraId="3C6A19FE" w14:textId="77777777" w:rsidR="004C723A" w:rsidRPr="004E5403" w:rsidRDefault="004C723A" w:rsidP="00A710E7">
            <w:pPr>
              <w:spacing w:beforeLines="0" w:before="100" w:beforeAutospacing="1" w:afterLines="0" w:after="100" w:afterAutospacing="1"/>
              <w:jc w:val="both"/>
            </w:pPr>
          </w:p>
        </w:tc>
        <w:tc>
          <w:tcPr>
            <w:tcW w:w="817" w:type="dxa"/>
            <w:shd w:val="clear" w:color="000000" w:fill="CADC81"/>
            <w:noWrap/>
            <w:vAlign w:val="center"/>
            <w:hideMark/>
          </w:tcPr>
          <w:p w14:paraId="4D740628" w14:textId="77777777" w:rsidR="004C723A" w:rsidRPr="004E5403" w:rsidRDefault="004C723A" w:rsidP="00A710E7">
            <w:pPr>
              <w:spacing w:beforeLines="0" w:before="100" w:beforeAutospacing="1" w:afterLines="0" w:after="100" w:afterAutospacing="1"/>
              <w:jc w:val="both"/>
            </w:pPr>
            <w:r w:rsidRPr="004E5403">
              <w:t xml:space="preserve">53.20 </w:t>
            </w:r>
          </w:p>
        </w:tc>
        <w:tc>
          <w:tcPr>
            <w:tcW w:w="817" w:type="dxa"/>
            <w:shd w:val="clear" w:color="auto" w:fill="auto"/>
            <w:noWrap/>
            <w:vAlign w:val="center"/>
            <w:hideMark/>
          </w:tcPr>
          <w:p w14:paraId="771D010C" w14:textId="77777777" w:rsidR="004C723A" w:rsidRPr="004E5403" w:rsidRDefault="004C723A" w:rsidP="00A710E7">
            <w:pPr>
              <w:spacing w:beforeLines="0" w:before="100" w:beforeAutospacing="1" w:afterLines="0" w:after="100" w:afterAutospacing="1"/>
              <w:jc w:val="both"/>
            </w:pPr>
          </w:p>
        </w:tc>
        <w:tc>
          <w:tcPr>
            <w:tcW w:w="817" w:type="dxa"/>
            <w:shd w:val="clear" w:color="000000" w:fill="D7E082"/>
            <w:noWrap/>
            <w:vAlign w:val="center"/>
            <w:hideMark/>
          </w:tcPr>
          <w:p w14:paraId="2EBE255E" w14:textId="77777777" w:rsidR="004C723A" w:rsidRPr="004E5403" w:rsidRDefault="004C723A" w:rsidP="00A710E7">
            <w:pPr>
              <w:spacing w:beforeLines="0" w:before="100" w:beforeAutospacing="1" w:afterLines="0" w:after="100" w:afterAutospacing="1"/>
              <w:jc w:val="both"/>
            </w:pPr>
            <w:r w:rsidRPr="004E5403">
              <w:t xml:space="preserve">48.80 </w:t>
            </w:r>
          </w:p>
        </w:tc>
        <w:tc>
          <w:tcPr>
            <w:tcW w:w="817" w:type="dxa"/>
            <w:shd w:val="clear" w:color="auto" w:fill="auto"/>
            <w:noWrap/>
            <w:vAlign w:val="center"/>
            <w:hideMark/>
          </w:tcPr>
          <w:p w14:paraId="4FAC524D" w14:textId="77777777" w:rsidR="004C723A" w:rsidRPr="004E5403" w:rsidRDefault="004C723A" w:rsidP="00A710E7">
            <w:pPr>
              <w:spacing w:beforeLines="0" w:before="100" w:beforeAutospacing="1" w:afterLines="0" w:after="100" w:afterAutospacing="1"/>
              <w:jc w:val="both"/>
            </w:pPr>
          </w:p>
        </w:tc>
        <w:tc>
          <w:tcPr>
            <w:tcW w:w="817" w:type="dxa"/>
            <w:shd w:val="clear" w:color="000000" w:fill="DBE182"/>
            <w:noWrap/>
            <w:vAlign w:val="center"/>
            <w:hideMark/>
          </w:tcPr>
          <w:p w14:paraId="20DE34EF" w14:textId="77777777" w:rsidR="004C723A" w:rsidRPr="004E5403" w:rsidRDefault="004C723A" w:rsidP="00A710E7">
            <w:pPr>
              <w:spacing w:beforeLines="0" w:before="100" w:beforeAutospacing="1" w:afterLines="0" w:after="100" w:afterAutospacing="1"/>
              <w:jc w:val="both"/>
            </w:pPr>
            <w:r w:rsidRPr="004E5403">
              <w:t xml:space="preserve">47.10 </w:t>
            </w:r>
          </w:p>
        </w:tc>
        <w:tc>
          <w:tcPr>
            <w:tcW w:w="817" w:type="dxa"/>
            <w:shd w:val="clear" w:color="auto" w:fill="auto"/>
            <w:noWrap/>
            <w:vAlign w:val="center"/>
            <w:hideMark/>
          </w:tcPr>
          <w:p w14:paraId="07A169F4" w14:textId="77777777" w:rsidR="004C723A" w:rsidRPr="004E5403" w:rsidRDefault="004C723A" w:rsidP="00A710E7">
            <w:pPr>
              <w:spacing w:beforeLines="0" w:before="100" w:beforeAutospacing="1" w:afterLines="0" w:after="100" w:afterAutospacing="1"/>
              <w:jc w:val="both"/>
            </w:pPr>
          </w:p>
        </w:tc>
        <w:tc>
          <w:tcPr>
            <w:tcW w:w="817" w:type="dxa"/>
            <w:shd w:val="clear" w:color="000000" w:fill="E6E483"/>
            <w:noWrap/>
            <w:vAlign w:val="center"/>
            <w:hideMark/>
          </w:tcPr>
          <w:p w14:paraId="566A60CC" w14:textId="77777777" w:rsidR="004C723A" w:rsidRPr="004E5403" w:rsidRDefault="004C723A" w:rsidP="00A710E7">
            <w:pPr>
              <w:spacing w:beforeLines="0" w:before="100" w:beforeAutospacing="1" w:afterLines="0" w:after="100" w:afterAutospacing="1"/>
              <w:jc w:val="both"/>
            </w:pPr>
            <w:r w:rsidRPr="004E5403">
              <w:t xml:space="preserve">43.20 </w:t>
            </w:r>
          </w:p>
        </w:tc>
        <w:tc>
          <w:tcPr>
            <w:tcW w:w="817" w:type="dxa"/>
            <w:shd w:val="clear" w:color="auto" w:fill="auto"/>
            <w:noWrap/>
            <w:vAlign w:val="center"/>
            <w:hideMark/>
          </w:tcPr>
          <w:p w14:paraId="4A1063ED" w14:textId="77777777" w:rsidR="004C723A" w:rsidRPr="004E5403" w:rsidRDefault="004C723A" w:rsidP="00A710E7">
            <w:pPr>
              <w:spacing w:beforeLines="0" w:before="100" w:beforeAutospacing="1" w:afterLines="0" w:after="100" w:afterAutospacing="1"/>
              <w:jc w:val="both"/>
            </w:pPr>
          </w:p>
        </w:tc>
        <w:tc>
          <w:tcPr>
            <w:tcW w:w="817" w:type="dxa"/>
            <w:shd w:val="clear" w:color="000000" w:fill="EAE583"/>
            <w:noWrap/>
            <w:vAlign w:val="center"/>
            <w:hideMark/>
          </w:tcPr>
          <w:p w14:paraId="71D65190" w14:textId="77777777" w:rsidR="004C723A" w:rsidRPr="004E5403" w:rsidRDefault="004C723A" w:rsidP="00A710E7">
            <w:pPr>
              <w:spacing w:beforeLines="0" w:before="100" w:beforeAutospacing="1" w:afterLines="0" w:after="100" w:afterAutospacing="1"/>
              <w:jc w:val="both"/>
            </w:pPr>
            <w:r w:rsidRPr="004E5403">
              <w:t xml:space="preserve">41.90 </w:t>
            </w:r>
          </w:p>
        </w:tc>
        <w:tc>
          <w:tcPr>
            <w:tcW w:w="817" w:type="dxa"/>
            <w:shd w:val="clear" w:color="auto" w:fill="auto"/>
            <w:noWrap/>
            <w:vAlign w:val="center"/>
            <w:hideMark/>
          </w:tcPr>
          <w:p w14:paraId="4603F2AE"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2081D04F"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2F212B09" w14:textId="77777777" w:rsidR="004C723A" w:rsidRPr="004E5403" w:rsidRDefault="004C723A" w:rsidP="00A710E7">
            <w:pPr>
              <w:spacing w:beforeLines="0" w:before="100" w:beforeAutospacing="1" w:afterLines="0" w:after="100" w:afterAutospacing="1"/>
              <w:jc w:val="both"/>
            </w:pPr>
          </w:p>
        </w:tc>
      </w:tr>
      <w:tr w:rsidR="004C723A" w:rsidRPr="004E5403" w14:paraId="5924D815" w14:textId="77777777" w:rsidTr="004C37BF">
        <w:trPr>
          <w:trHeight w:val="285"/>
        </w:trPr>
        <w:tc>
          <w:tcPr>
            <w:tcW w:w="2244" w:type="dxa"/>
            <w:shd w:val="clear" w:color="auto" w:fill="auto"/>
            <w:noWrap/>
            <w:vAlign w:val="center"/>
            <w:hideMark/>
          </w:tcPr>
          <w:p w14:paraId="1B9B649C" w14:textId="53E9F5F8"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336F641A" w14:textId="77777777" w:rsidR="004C723A" w:rsidRPr="004E5403" w:rsidRDefault="004C723A" w:rsidP="00A710E7">
            <w:pPr>
              <w:spacing w:beforeLines="0" w:before="100" w:beforeAutospacing="1" w:afterLines="0" w:after="100" w:afterAutospacing="1"/>
              <w:jc w:val="both"/>
            </w:pPr>
            <w:r w:rsidRPr="004E5403">
              <w:t>300</w:t>
            </w:r>
          </w:p>
        </w:tc>
        <w:tc>
          <w:tcPr>
            <w:tcW w:w="1039" w:type="dxa"/>
            <w:shd w:val="clear" w:color="000000" w:fill="C9DC81"/>
            <w:noWrap/>
            <w:vAlign w:val="center"/>
            <w:hideMark/>
          </w:tcPr>
          <w:p w14:paraId="53601276" w14:textId="77777777" w:rsidR="004C723A" w:rsidRPr="004E5403" w:rsidRDefault="004C723A" w:rsidP="00A710E7">
            <w:pPr>
              <w:spacing w:beforeLines="0" w:before="100" w:beforeAutospacing="1" w:afterLines="0" w:after="100" w:afterAutospacing="1"/>
              <w:jc w:val="both"/>
            </w:pPr>
            <w:r w:rsidRPr="004E5403">
              <w:t xml:space="preserve">53.70 </w:t>
            </w:r>
          </w:p>
        </w:tc>
        <w:tc>
          <w:tcPr>
            <w:tcW w:w="817" w:type="dxa"/>
            <w:shd w:val="clear" w:color="auto" w:fill="auto"/>
            <w:noWrap/>
            <w:vAlign w:val="center"/>
            <w:hideMark/>
          </w:tcPr>
          <w:p w14:paraId="27B10A9E" w14:textId="77777777" w:rsidR="004C723A" w:rsidRPr="004E5403" w:rsidRDefault="004C723A" w:rsidP="00A710E7">
            <w:pPr>
              <w:spacing w:beforeLines="0" w:before="100" w:beforeAutospacing="1" w:afterLines="0" w:after="100" w:afterAutospacing="1"/>
              <w:jc w:val="both"/>
            </w:pPr>
          </w:p>
        </w:tc>
        <w:tc>
          <w:tcPr>
            <w:tcW w:w="817" w:type="dxa"/>
            <w:shd w:val="clear" w:color="000000" w:fill="D6E082"/>
            <w:noWrap/>
            <w:vAlign w:val="center"/>
            <w:hideMark/>
          </w:tcPr>
          <w:p w14:paraId="4DF10964" w14:textId="77777777" w:rsidR="004C723A" w:rsidRPr="004E5403" w:rsidRDefault="004C723A" w:rsidP="00A710E7">
            <w:pPr>
              <w:spacing w:beforeLines="0" w:before="100" w:beforeAutospacing="1" w:afterLines="0" w:after="100" w:afterAutospacing="1"/>
              <w:jc w:val="both"/>
            </w:pPr>
            <w:r w:rsidRPr="004E5403">
              <w:t xml:space="preserve">49.00 </w:t>
            </w:r>
          </w:p>
        </w:tc>
        <w:tc>
          <w:tcPr>
            <w:tcW w:w="817" w:type="dxa"/>
            <w:shd w:val="clear" w:color="auto" w:fill="auto"/>
            <w:noWrap/>
            <w:vAlign w:val="center"/>
            <w:hideMark/>
          </w:tcPr>
          <w:p w14:paraId="330231CC" w14:textId="77777777" w:rsidR="004C723A" w:rsidRPr="004E5403" w:rsidRDefault="004C723A" w:rsidP="00A710E7">
            <w:pPr>
              <w:spacing w:beforeLines="0" w:before="100" w:beforeAutospacing="1" w:afterLines="0" w:after="100" w:afterAutospacing="1"/>
              <w:jc w:val="both"/>
            </w:pPr>
          </w:p>
        </w:tc>
        <w:tc>
          <w:tcPr>
            <w:tcW w:w="817" w:type="dxa"/>
            <w:shd w:val="clear" w:color="000000" w:fill="E6E483"/>
            <w:noWrap/>
            <w:vAlign w:val="center"/>
            <w:hideMark/>
          </w:tcPr>
          <w:p w14:paraId="763D2B3C" w14:textId="77777777" w:rsidR="004C723A" w:rsidRPr="004E5403" w:rsidRDefault="004C723A" w:rsidP="00A710E7">
            <w:pPr>
              <w:spacing w:beforeLines="0" w:before="100" w:beforeAutospacing="1" w:afterLines="0" w:after="100" w:afterAutospacing="1"/>
              <w:jc w:val="both"/>
            </w:pPr>
            <w:r w:rsidRPr="004E5403">
              <w:t xml:space="preserve">43.20 </w:t>
            </w:r>
          </w:p>
        </w:tc>
        <w:tc>
          <w:tcPr>
            <w:tcW w:w="817" w:type="dxa"/>
            <w:shd w:val="clear" w:color="auto" w:fill="auto"/>
            <w:noWrap/>
            <w:vAlign w:val="center"/>
            <w:hideMark/>
          </w:tcPr>
          <w:p w14:paraId="23B08B9E" w14:textId="77777777" w:rsidR="004C723A" w:rsidRPr="004E5403" w:rsidRDefault="004C723A" w:rsidP="00A710E7">
            <w:pPr>
              <w:spacing w:beforeLines="0" w:before="100" w:beforeAutospacing="1" w:afterLines="0" w:after="100" w:afterAutospacing="1"/>
              <w:jc w:val="both"/>
            </w:pPr>
          </w:p>
        </w:tc>
        <w:tc>
          <w:tcPr>
            <w:tcW w:w="817" w:type="dxa"/>
            <w:shd w:val="clear" w:color="000000" w:fill="EBE683"/>
            <w:noWrap/>
            <w:vAlign w:val="center"/>
            <w:hideMark/>
          </w:tcPr>
          <w:p w14:paraId="46E8F8C0" w14:textId="77777777" w:rsidR="004C723A" w:rsidRPr="004E5403" w:rsidRDefault="004C723A" w:rsidP="00A710E7">
            <w:pPr>
              <w:spacing w:beforeLines="0" w:before="100" w:beforeAutospacing="1" w:afterLines="0" w:after="100" w:afterAutospacing="1"/>
              <w:jc w:val="both"/>
            </w:pPr>
            <w:r w:rsidRPr="004E5403">
              <w:t xml:space="preserve">41.40 </w:t>
            </w:r>
          </w:p>
        </w:tc>
        <w:tc>
          <w:tcPr>
            <w:tcW w:w="817" w:type="dxa"/>
            <w:shd w:val="clear" w:color="auto" w:fill="auto"/>
            <w:noWrap/>
            <w:vAlign w:val="center"/>
            <w:hideMark/>
          </w:tcPr>
          <w:p w14:paraId="729BBB1C" w14:textId="77777777" w:rsidR="004C723A" w:rsidRPr="004E5403" w:rsidRDefault="004C723A" w:rsidP="00A710E7">
            <w:pPr>
              <w:spacing w:beforeLines="0" w:before="100" w:beforeAutospacing="1" w:afterLines="0" w:after="100" w:afterAutospacing="1"/>
              <w:jc w:val="both"/>
            </w:pPr>
          </w:p>
        </w:tc>
        <w:tc>
          <w:tcPr>
            <w:tcW w:w="817" w:type="dxa"/>
            <w:shd w:val="clear" w:color="000000" w:fill="F5E984"/>
            <w:noWrap/>
            <w:vAlign w:val="center"/>
            <w:hideMark/>
          </w:tcPr>
          <w:p w14:paraId="5B660773" w14:textId="77777777" w:rsidR="004C723A" w:rsidRPr="004E5403" w:rsidRDefault="004C723A" w:rsidP="00A710E7">
            <w:pPr>
              <w:spacing w:beforeLines="0" w:before="100" w:beforeAutospacing="1" w:afterLines="0" w:after="100" w:afterAutospacing="1"/>
              <w:jc w:val="both"/>
            </w:pPr>
            <w:r w:rsidRPr="004E5403">
              <w:t xml:space="preserve">37.80 </w:t>
            </w:r>
          </w:p>
        </w:tc>
        <w:tc>
          <w:tcPr>
            <w:tcW w:w="817" w:type="dxa"/>
            <w:shd w:val="clear" w:color="auto" w:fill="auto"/>
            <w:noWrap/>
            <w:vAlign w:val="center"/>
            <w:hideMark/>
          </w:tcPr>
          <w:p w14:paraId="74389E5E" w14:textId="77777777" w:rsidR="004C723A" w:rsidRPr="004E5403" w:rsidRDefault="004C723A" w:rsidP="00A710E7">
            <w:pPr>
              <w:spacing w:beforeLines="0" w:before="100" w:beforeAutospacing="1" w:afterLines="0" w:after="100" w:afterAutospacing="1"/>
              <w:jc w:val="both"/>
            </w:pPr>
          </w:p>
        </w:tc>
        <w:tc>
          <w:tcPr>
            <w:tcW w:w="817" w:type="dxa"/>
            <w:shd w:val="clear" w:color="000000" w:fill="F9EA84"/>
            <w:noWrap/>
            <w:vAlign w:val="center"/>
            <w:hideMark/>
          </w:tcPr>
          <w:p w14:paraId="3B2062F3" w14:textId="77777777" w:rsidR="004C723A" w:rsidRPr="004E5403" w:rsidRDefault="004C723A" w:rsidP="00A710E7">
            <w:pPr>
              <w:spacing w:beforeLines="0" w:before="100" w:beforeAutospacing="1" w:afterLines="0" w:after="100" w:afterAutospacing="1"/>
              <w:jc w:val="both"/>
            </w:pPr>
            <w:r w:rsidRPr="004E5403">
              <w:t xml:space="preserve">36.40 </w:t>
            </w:r>
          </w:p>
        </w:tc>
        <w:tc>
          <w:tcPr>
            <w:tcW w:w="817" w:type="dxa"/>
            <w:shd w:val="clear" w:color="auto" w:fill="auto"/>
            <w:noWrap/>
            <w:vAlign w:val="center"/>
            <w:hideMark/>
          </w:tcPr>
          <w:p w14:paraId="6480E635"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400C689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3715C49F" w14:textId="77777777" w:rsidR="004C723A" w:rsidRPr="004E5403" w:rsidRDefault="004C723A" w:rsidP="00A710E7">
            <w:pPr>
              <w:spacing w:beforeLines="0" w:before="100" w:beforeAutospacing="1" w:afterLines="0" w:after="100" w:afterAutospacing="1"/>
              <w:jc w:val="both"/>
            </w:pPr>
          </w:p>
        </w:tc>
      </w:tr>
      <w:tr w:rsidR="004C723A" w:rsidRPr="004E5403" w14:paraId="504E2774" w14:textId="77777777" w:rsidTr="004C37BF">
        <w:trPr>
          <w:trHeight w:val="285"/>
        </w:trPr>
        <w:tc>
          <w:tcPr>
            <w:tcW w:w="2244" w:type="dxa"/>
            <w:shd w:val="clear" w:color="auto" w:fill="auto"/>
            <w:noWrap/>
            <w:vAlign w:val="center"/>
            <w:hideMark/>
          </w:tcPr>
          <w:p w14:paraId="7582930A" w14:textId="53EC6DA1"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2D4FD8AD" w14:textId="77777777" w:rsidR="004C723A" w:rsidRPr="004E5403" w:rsidRDefault="004C723A" w:rsidP="00A710E7">
            <w:pPr>
              <w:spacing w:beforeLines="0" w:before="100" w:beforeAutospacing="1" w:afterLines="0" w:after="100" w:afterAutospacing="1"/>
              <w:jc w:val="both"/>
            </w:pPr>
            <w:r w:rsidRPr="004E5403">
              <w:t>600</w:t>
            </w:r>
          </w:p>
        </w:tc>
        <w:tc>
          <w:tcPr>
            <w:tcW w:w="1039" w:type="dxa"/>
            <w:shd w:val="clear" w:color="000000" w:fill="D0DE82"/>
            <w:noWrap/>
            <w:vAlign w:val="center"/>
            <w:hideMark/>
          </w:tcPr>
          <w:p w14:paraId="6B382A01" w14:textId="77777777" w:rsidR="004C723A" w:rsidRPr="004E5403" w:rsidRDefault="004C723A" w:rsidP="00A710E7">
            <w:pPr>
              <w:spacing w:beforeLines="0" w:before="100" w:beforeAutospacing="1" w:afterLines="0" w:after="100" w:afterAutospacing="1"/>
              <w:jc w:val="both"/>
            </w:pPr>
            <w:r w:rsidRPr="004E5403">
              <w:t xml:space="preserve">51.00 </w:t>
            </w:r>
          </w:p>
        </w:tc>
        <w:tc>
          <w:tcPr>
            <w:tcW w:w="817" w:type="dxa"/>
            <w:shd w:val="clear" w:color="auto" w:fill="auto"/>
            <w:noWrap/>
            <w:vAlign w:val="center"/>
            <w:hideMark/>
          </w:tcPr>
          <w:p w14:paraId="64B05B4D" w14:textId="77777777" w:rsidR="004C723A" w:rsidRPr="004E5403" w:rsidRDefault="004C723A" w:rsidP="00A710E7">
            <w:pPr>
              <w:spacing w:beforeLines="0" w:before="100" w:beforeAutospacing="1" w:afterLines="0" w:after="100" w:afterAutospacing="1"/>
              <w:jc w:val="both"/>
            </w:pPr>
          </w:p>
        </w:tc>
        <w:tc>
          <w:tcPr>
            <w:tcW w:w="817" w:type="dxa"/>
            <w:shd w:val="clear" w:color="000000" w:fill="DFE283"/>
            <w:noWrap/>
            <w:vAlign w:val="center"/>
            <w:hideMark/>
          </w:tcPr>
          <w:p w14:paraId="5CAB8B63" w14:textId="77777777" w:rsidR="004C723A" w:rsidRPr="004E5403" w:rsidRDefault="004C723A" w:rsidP="00A710E7">
            <w:pPr>
              <w:spacing w:beforeLines="0" w:before="100" w:beforeAutospacing="1" w:afterLines="0" w:after="100" w:afterAutospacing="1"/>
              <w:jc w:val="both"/>
            </w:pPr>
            <w:r w:rsidRPr="004E5403">
              <w:t xml:space="preserve">45.80 </w:t>
            </w:r>
          </w:p>
        </w:tc>
        <w:tc>
          <w:tcPr>
            <w:tcW w:w="817" w:type="dxa"/>
            <w:shd w:val="clear" w:color="auto" w:fill="auto"/>
            <w:noWrap/>
            <w:vAlign w:val="center"/>
            <w:hideMark/>
          </w:tcPr>
          <w:p w14:paraId="3C0F3CD1" w14:textId="77777777" w:rsidR="004C723A" w:rsidRPr="004E5403" w:rsidRDefault="004C723A" w:rsidP="00A710E7">
            <w:pPr>
              <w:spacing w:beforeLines="0" w:before="100" w:beforeAutospacing="1" w:afterLines="0" w:after="100" w:afterAutospacing="1"/>
              <w:jc w:val="both"/>
            </w:pPr>
          </w:p>
        </w:tc>
        <w:tc>
          <w:tcPr>
            <w:tcW w:w="817" w:type="dxa"/>
            <w:shd w:val="clear" w:color="000000" w:fill="EAE583"/>
            <w:noWrap/>
            <w:vAlign w:val="center"/>
            <w:hideMark/>
          </w:tcPr>
          <w:p w14:paraId="2F9CEE53" w14:textId="77777777" w:rsidR="004C723A" w:rsidRPr="004E5403" w:rsidRDefault="004C723A" w:rsidP="00A710E7">
            <w:pPr>
              <w:spacing w:beforeLines="0" w:before="100" w:beforeAutospacing="1" w:afterLines="0" w:after="100" w:afterAutospacing="1"/>
              <w:jc w:val="both"/>
            </w:pPr>
            <w:r w:rsidRPr="004E5403">
              <w:t xml:space="preserve">42.00 </w:t>
            </w:r>
          </w:p>
        </w:tc>
        <w:tc>
          <w:tcPr>
            <w:tcW w:w="817" w:type="dxa"/>
            <w:shd w:val="clear" w:color="auto" w:fill="auto"/>
            <w:noWrap/>
            <w:vAlign w:val="center"/>
            <w:hideMark/>
          </w:tcPr>
          <w:p w14:paraId="326FBC2C" w14:textId="77777777" w:rsidR="004C723A" w:rsidRPr="004E5403" w:rsidRDefault="004C723A" w:rsidP="00A710E7">
            <w:pPr>
              <w:spacing w:beforeLines="0" w:before="100" w:beforeAutospacing="1" w:afterLines="0" w:after="100" w:afterAutospacing="1"/>
              <w:jc w:val="both"/>
            </w:pPr>
          </w:p>
        </w:tc>
        <w:tc>
          <w:tcPr>
            <w:tcW w:w="817" w:type="dxa"/>
            <w:shd w:val="clear" w:color="000000" w:fill="EFE784"/>
            <w:noWrap/>
            <w:vAlign w:val="center"/>
            <w:hideMark/>
          </w:tcPr>
          <w:p w14:paraId="0392AB8B" w14:textId="77777777" w:rsidR="004C723A" w:rsidRPr="004E5403" w:rsidRDefault="004C723A" w:rsidP="00A710E7">
            <w:pPr>
              <w:spacing w:beforeLines="0" w:before="100" w:beforeAutospacing="1" w:afterLines="0" w:after="100" w:afterAutospacing="1"/>
              <w:jc w:val="both"/>
            </w:pPr>
            <w:r w:rsidRPr="004E5403">
              <w:t xml:space="preserve">40.20 </w:t>
            </w:r>
          </w:p>
        </w:tc>
        <w:tc>
          <w:tcPr>
            <w:tcW w:w="817" w:type="dxa"/>
            <w:shd w:val="clear" w:color="auto" w:fill="auto"/>
            <w:noWrap/>
            <w:vAlign w:val="center"/>
            <w:hideMark/>
          </w:tcPr>
          <w:p w14:paraId="2CCBB8E2" w14:textId="77777777" w:rsidR="004C723A" w:rsidRPr="004E5403" w:rsidRDefault="004C723A" w:rsidP="00A710E7">
            <w:pPr>
              <w:spacing w:beforeLines="0" w:before="100" w:beforeAutospacing="1" w:afterLines="0" w:after="100" w:afterAutospacing="1"/>
              <w:jc w:val="both"/>
            </w:pPr>
          </w:p>
        </w:tc>
        <w:tc>
          <w:tcPr>
            <w:tcW w:w="817" w:type="dxa"/>
            <w:shd w:val="clear" w:color="000000" w:fill="FEEB84"/>
            <w:noWrap/>
            <w:vAlign w:val="center"/>
            <w:hideMark/>
          </w:tcPr>
          <w:p w14:paraId="1E807139" w14:textId="77777777" w:rsidR="004C723A" w:rsidRPr="004E5403" w:rsidRDefault="004C723A" w:rsidP="00A710E7">
            <w:pPr>
              <w:spacing w:beforeLines="0" w:before="100" w:beforeAutospacing="1" w:afterLines="0" w:after="100" w:afterAutospacing="1"/>
              <w:jc w:val="both"/>
            </w:pPr>
            <w:r w:rsidRPr="004E5403">
              <w:t xml:space="preserve">34.60 </w:t>
            </w:r>
          </w:p>
        </w:tc>
        <w:tc>
          <w:tcPr>
            <w:tcW w:w="817" w:type="dxa"/>
            <w:shd w:val="clear" w:color="auto" w:fill="auto"/>
            <w:noWrap/>
            <w:vAlign w:val="center"/>
            <w:hideMark/>
          </w:tcPr>
          <w:p w14:paraId="4084573F" w14:textId="77777777" w:rsidR="004C723A" w:rsidRPr="004E5403" w:rsidRDefault="004C723A" w:rsidP="00A710E7">
            <w:pPr>
              <w:spacing w:beforeLines="0" w:before="100" w:beforeAutospacing="1" w:afterLines="0" w:after="100" w:afterAutospacing="1"/>
              <w:jc w:val="both"/>
            </w:pPr>
          </w:p>
        </w:tc>
        <w:tc>
          <w:tcPr>
            <w:tcW w:w="817" w:type="dxa"/>
            <w:shd w:val="clear" w:color="000000" w:fill="FEE683"/>
            <w:noWrap/>
            <w:vAlign w:val="center"/>
            <w:hideMark/>
          </w:tcPr>
          <w:p w14:paraId="3013E6ED" w14:textId="77777777" w:rsidR="004C723A" w:rsidRPr="004E5403" w:rsidRDefault="004C723A" w:rsidP="00A710E7">
            <w:pPr>
              <w:spacing w:beforeLines="0" w:before="100" w:beforeAutospacing="1" w:afterLines="0" w:after="100" w:afterAutospacing="1"/>
              <w:jc w:val="both"/>
            </w:pPr>
            <w:r w:rsidRPr="004E5403">
              <w:t xml:space="preserve">33.50 </w:t>
            </w:r>
          </w:p>
        </w:tc>
        <w:tc>
          <w:tcPr>
            <w:tcW w:w="817" w:type="dxa"/>
            <w:shd w:val="clear" w:color="auto" w:fill="auto"/>
            <w:noWrap/>
            <w:vAlign w:val="center"/>
            <w:hideMark/>
          </w:tcPr>
          <w:p w14:paraId="068EE02D"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323ADC2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171D0B7B" w14:textId="77777777" w:rsidR="004C723A" w:rsidRPr="004E5403" w:rsidRDefault="004C723A" w:rsidP="00A710E7">
            <w:pPr>
              <w:spacing w:beforeLines="0" w:before="100" w:beforeAutospacing="1" w:afterLines="0" w:after="100" w:afterAutospacing="1"/>
              <w:jc w:val="both"/>
            </w:pPr>
          </w:p>
        </w:tc>
      </w:tr>
      <w:tr w:rsidR="004C723A" w:rsidRPr="004E5403" w14:paraId="122F2C61" w14:textId="77777777" w:rsidTr="004C37BF">
        <w:trPr>
          <w:trHeight w:val="285"/>
        </w:trPr>
        <w:tc>
          <w:tcPr>
            <w:tcW w:w="2244" w:type="dxa"/>
            <w:shd w:val="clear" w:color="auto" w:fill="auto"/>
            <w:noWrap/>
            <w:vAlign w:val="center"/>
            <w:hideMark/>
          </w:tcPr>
          <w:p w14:paraId="614C68B4" w14:textId="38FE0C58"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4B5999E1" w14:textId="77777777" w:rsidR="004C723A" w:rsidRPr="004E5403" w:rsidRDefault="004C723A" w:rsidP="00A710E7">
            <w:pPr>
              <w:spacing w:beforeLines="0" w:before="100" w:beforeAutospacing="1" w:afterLines="0" w:after="100" w:afterAutospacing="1"/>
              <w:jc w:val="both"/>
            </w:pPr>
            <w:r w:rsidRPr="004E5403">
              <w:t>1200</w:t>
            </w:r>
          </w:p>
        </w:tc>
        <w:tc>
          <w:tcPr>
            <w:tcW w:w="1039" w:type="dxa"/>
            <w:shd w:val="clear" w:color="000000" w:fill="D7E082"/>
            <w:noWrap/>
            <w:vAlign w:val="center"/>
            <w:hideMark/>
          </w:tcPr>
          <w:p w14:paraId="47713A6F" w14:textId="77777777" w:rsidR="004C723A" w:rsidRPr="004E5403" w:rsidRDefault="004C723A" w:rsidP="00A710E7">
            <w:pPr>
              <w:spacing w:beforeLines="0" w:before="100" w:beforeAutospacing="1" w:afterLines="0" w:after="100" w:afterAutospacing="1"/>
              <w:jc w:val="both"/>
            </w:pPr>
            <w:r w:rsidRPr="004E5403">
              <w:t xml:space="preserve">48.70 </w:t>
            </w:r>
          </w:p>
        </w:tc>
        <w:tc>
          <w:tcPr>
            <w:tcW w:w="817" w:type="dxa"/>
            <w:shd w:val="clear" w:color="auto" w:fill="auto"/>
            <w:noWrap/>
            <w:vAlign w:val="center"/>
            <w:hideMark/>
          </w:tcPr>
          <w:p w14:paraId="5DDB8B2A" w14:textId="77777777" w:rsidR="004C723A" w:rsidRPr="004E5403" w:rsidRDefault="004C723A" w:rsidP="00A710E7">
            <w:pPr>
              <w:spacing w:beforeLines="0" w:before="100" w:beforeAutospacing="1" w:afterLines="0" w:after="100" w:afterAutospacing="1"/>
              <w:jc w:val="both"/>
            </w:pPr>
          </w:p>
        </w:tc>
        <w:tc>
          <w:tcPr>
            <w:tcW w:w="817" w:type="dxa"/>
            <w:shd w:val="clear" w:color="000000" w:fill="E2E383"/>
            <w:noWrap/>
            <w:vAlign w:val="center"/>
            <w:hideMark/>
          </w:tcPr>
          <w:p w14:paraId="4A76B81A" w14:textId="77777777" w:rsidR="004C723A" w:rsidRPr="004E5403" w:rsidRDefault="004C723A" w:rsidP="00A710E7">
            <w:pPr>
              <w:spacing w:beforeLines="0" w:before="100" w:beforeAutospacing="1" w:afterLines="0" w:after="100" w:afterAutospacing="1"/>
              <w:jc w:val="both"/>
            </w:pPr>
            <w:r w:rsidRPr="004E5403">
              <w:t xml:space="preserve">44.60 </w:t>
            </w:r>
          </w:p>
        </w:tc>
        <w:tc>
          <w:tcPr>
            <w:tcW w:w="817" w:type="dxa"/>
            <w:shd w:val="clear" w:color="auto" w:fill="auto"/>
            <w:noWrap/>
            <w:vAlign w:val="center"/>
            <w:hideMark/>
          </w:tcPr>
          <w:p w14:paraId="4781A239" w14:textId="77777777" w:rsidR="004C723A" w:rsidRPr="004E5403" w:rsidRDefault="004C723A" w:rsidP="00A710E7">
            <w:pPr>
              <w:spacing w:beforeLines="0" w:before="100" w:beforeAutospacing="1" w:afterLines="0" w:after="100" w:afterAutospacing="1"/>
              <w:jc w:val="both"/>
            </w:pPr>
          </w:p>
        </w:tc>
        <w:tc>
          <w:tcPr>
            <w:tcW w:w="817" w:type="dxa"/>
            <w:shd w:val="clear" w:color="000000" w:fill="ECE683"/>
            <w:noWrap/>
            <w:vAlign w:val="center"/>
            <w:hideMark/>
          </w:tcPr>
          <w:p w14:paraId="53394A4F" w14:textId="77777777" w:rsidR="004C723A" w:rsidRPr="004E5403" w:rsidRDefault="004C723A" w:rsidP="00A710E7">
            <w:pPr>
              <w:spacing w:beforeLines="0" w:before="100" w:beforeAutospacing="1" w:afterLines="0" w:after="100" w:afterAutospacing="1"/>
              <w:jc w:val="both"/>
            </w:pPr>
            <w:r w:rsidRPr="004E5403">
              <w:t xml:space="preserve">41.10 </w:t>
            </w:r>
          </w:p>
        </w:tc>
        <w:tc>
          <w:tcPr>
            <w:tcW w:w="817" w:type="dxa"/>
            <w:shd w:val="clear" w:color="auto" w:fill="auto"/>
            <w:noWrap/>
            <w:vAlign w:val="center"/>
            <w:hideMark/>
          </w:tcPr>
          <w:p w14:paraId="57E49E3A" w14:textId="77777777" w:rsidR="004C723A" w:rsidRPr="004E5403" w:rsidRDefault="004C723A" w:rsidP="00A710E7">
            <w:pPr>
              <w:spacing w:beforeLines="0" w:before="100" w:beforeAutospacing="1" w:afterLines="0" w:after="100" w:afterAutospacing="1"/>
              <w:jc w:val="both"/>
            </w:pPr>
          </w:p>
        </w:tc>
        <w:tc>
          <w:tcPr>
            <w:tcW w:w="817" w:type="dxa"/>
            <w:shd w:val="clear" w:color="000000" w:fill="F1E784"/>
            <w:noWrap/>
            <w:vAlign w:val="center"/>
            <w:hideMark/>
          </w:tcPr>
          <w:p w14:paraId="7896F5A0" w14:textId="77777777" w:rsidR="004C723A" w:rsidRPr="004E5403" w:rsidRDefault="004C723A" w:rsidP="00A710E7">
            <w:pPr>
              <w:spacing w:beforeLines="0" w:before="100" w:beforeAutospacing="1" w:afterLines="0" w:after="100" w:afterAutospacing="1"/>
              <w:jc w:val="both"/>
            </w:pPr>
            <w:r w:rsidRPr="004E5403">
              <w:t xml:space="preserve">39.20 </w:t>
            </w:r>
          </w:p>
        </w:tc>
        <w:tc>
          <w:tcPr>
            <w:tcW w:w="817" w:type="dxa"/>
            <w:shd w:val="clear" w:color="auto" w:fill="auto"/>
            <w:noWrap/>
            <w:vAlign w:val="center"/>
            <w:hideMark/>
          </w:tcPr>
          <w:p w14:paraId="525A042B" w14:textId="77777777" w:rsidR="004C723A" w:rsidRPr="004E5403" w:rsidRDefault="004C723A" w:rsidP="00A710E7">
            <w:pPr>
              <w:spacing w:beforeLines="0" w:before="100" w:beforeAutospacing="1" w:afterLines="0" w:after="100" w:afterAutospacing="1"/>
              <w:jc w:val="both"/>
            </w:pPr>
          </w:p>
        </w:tc>
        <w:tc>
          <w:tcPr>
            <w:tcW w:w="817" w:type="dxa"/>
            <w:shd w:val="clear" w:color="000000" w:fill="FEE783"/>
            <w:noWrap/>
            <w:vAlign w:val="center"/>
            <w:hideMark/>
          </w:tcPr>
          <w:p w14:paraId="625EC800" w14:textId="77777777" w:rsidR="004C723A" w:rsidRPr="004E5403" w:rsidRDefault="004C723A" w:rsidP="00A710E7">
            <w:pPr>
              <w:spacing w:beforeLines="0" w:before="100" w:beforeAutospacing="1" w:afterLines="0" w:after="100" w:afterAutospacing="1"/>
              <w:jc w:val="both"/>
            </w:pPr>
            <w:r w:rsidRPr="004E5403">
              <w:t xml:space="preserve">33.70 </w:t>
            </w:r>
          </w:p>
        </w:tc>
        <w:tc>
          <w:tcPr>
            <w:tcW w:w="817" w:type="dxa"/>
            <w:shd w:val="clear" w:color="auto" w:fill="auto"/>
            <w:noWrap/>
            <w:vAlign w:val="center"/>
            <w:hideMark/>
          </w:tcPr>
          <w:p w14:paraId="692B94CB" w14:textId="77777777" w:rsidR="004C723A" w:rsidRPr="004E5403" w:rsidRDefault="004C723A" w:rsidP="00A710E7">
            <w:pPr>
              <w:spacing w:beforeLines="0" w:before="100" w:beforeAutospacing="1" w:afterLines="0" w:after="100" w:afterAutospacing="1"/>
              <w:jc w:val="both"/>
            </w:pPr>
          </w:p>
        </w:tc>
        <w:tc>
          <w:tcPr>
            <w:tcW w:w="817" w:type="dxa"/>
            <w:shd w:val="clear" w:color="000000" w:fill="FEE081"/>
            <w:noWrap/>
            <w:vAlign w:val="center"/>
            <w:hideMark/>
          </w:tcPr>
          <w:p w14:paraId="47F8260F" w14:textId="77777777" w:rsidR="004C723A" w:rsidRPr="004E5403" w:rsidRDefault="004C723A" w:rsidP="00A710E7">
            <w:pPr>
              <w:spacing w:beforeLines="0" w:before="100" w:beforeAutospacing="1" w:afterLines="0" w:after="100" w:afterAutospacing="1"/>
              <w:jc w:val="both"/>
            </w:pPr>
            <w:r w:rsidRPr="004E5403">
              <w:t xml:space="preserve">32.60 </w:t>
            </w:r>
          </w:p>
        </w:tc>
        <w:tc>
          <w:tcPr>
            <w:tcW w:w="817" w:type="dxa"/>
            <w:shd w:val="clear" w:color="auto" w:fill="auto"/>
            <w:noWrap/>
            <w:vAlign w:val="center"/>
            <w:hideMark/>
          </w:tcPr>
          <w:p w14:paraId="15D8E006"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3C17001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596BA894" w14:textId="77777777" w:rsidR="004C723A" w:rsidRPr="004E5403" w:rsidRDefault="004C723A" w:rsidP="00A710E7">
            <w:pPr>
              <w:spacing w:beforeLines="0" w:before="100" w:beforeAutospacing="1" w:afterLines="0" w:after="100" w:afterAutospacing="1"/>
              <w:jc w:val="both"/>
            </w:pPr>
          </w:p>
        </w:tc>
      </w:tr>
      <w:tr w:rsidR="004C723A" w:rsidRPr="004E5403" w14:paraId="60397586" w14:textId="77777777" w:rsidTr="004C37BF">
        <w:trPr>
          <w:trHeight w:val="285"/>
        </w:trPr>
        <w:tc>
          <w:tcPr>
            <w:tcW w:w="2244" w:type="dxa"/>
            <w:shd w:val="clear" w:color="auto" w:fill="auto"/>
            <w:noWrap/>
            <w:vAlign w:val="center"/>
            <w:hideMark/>
          </w:tcPr>
          <w:p w14:paraId="36C64D52" w14:textId="1122A0B4"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70911296" w14:textId="77777777" w:rsidR="004C723A" w:rsidRPr="004E5403" w:rsidRDefault="004C723A" w:rsidP="00A710E7">
            <w:pPr>
              <w:spacing w:beforeLines="0" w:before="100" w:beforeAutospacing="1" w:afterLines="0" w:after="100" w:afterAutospacing="1"/>
              <w:jc w:val="both"/>
            </w:pPr>
            <w:r w:rsidRPr="004E5403">
              <w:t>2400</w:t>
            </w:r>
          </w:p>
        </w:tc>
        <w:tc>
          <w:tcPr>
            <w:tcW w:w="1039" w:type="dxa"/>
            <w:shd w:val="clear" w:color="000000" w:fill="DDE283"/>
            <w:noWrap/>
            <w:vAlign w:val="center"/>
            <w:hideMark/>
          </w:tcPr>
          <w:p w14:paraId="0882EF7E" w14:textId="77777777" w:rsidR="004C723A" w:rsidRPr="004E5403" w:rsidRDefault="004C723A" w:rsidP="00A710E7">
            <w:pPr>
              <w:spacing w:beforeLines="0" w:before="100" w:beforeAutospacing="1" w:afterLines="0" w:after="100" w:afterAutospacing="1"/>
              <w:jc w:val="both"/>
            </w:pPr>
            <w:r w:rsidRPr="004E5403">
              <w:t xml:space="preserve">46.50 </w:t>
            </w:r>
          </w:p>
        </w:tc>
        <w:tc>
          <w:tcPr>
            <w:tcW w:w="817" w:type="dxa"/>
            <w:shd w:val="clear" w:color="auto" w:fill="auto"/>
            <w:noWrap/>
            <w:vAlign w:val="center"/>
            <w:hideMark/>
          </w:tcPr>
          <w:p w14:paraId="222A76F0" w14:textId="77777777" w:rsidR="004C723A" w:rsidRPr="004E5403" w:rsidRDefault="004C723A" w:rsidP="00A710E7">
            <w:pPr>
              <w:spacing w:beforeLines="0" w:before="100" w:beforeAutospacing="1" w:afterLines="0" w:after="100" w:afterAutospacing="1"/>
              <w:jc w:val="both"/>
            </w:pPr>
          </w:p>
        </w:tc>
        <w:tc>
          <w:tcPr>
            <w:tcW w:w="817" w:type="dxa"/>
            <w:shd w:val="clear" w:color="000000" w:fill="E7E483"/>
            <w:noWrap/>
            <w:vAlign w:val="center"/>
            <w:hideMark/>
          </w:tcPr>
          <w:p w14:paraId="52219793" w14:textId="77777777" w:rsidR="004C723A" w:rsidRPr="004E5403" w:rsidRDefault="004C723A" w:rsidP="00A710E7">
            <w:pPr>
              <w:spacing w:beforeLines="0" w:before="100" w:beforeAutospacing="1" w:afterLines="0" w:after="100" w:afterAutospacing="1"/>
              <w:jc w:val="both"/>
            </w:pPr>
            <w:r w:rsidRPr="004E5403">
              <w:t xml:space="preserve">43.10 </w:t>
            </w:r>
          </w:p>
        </w:tc>
        <w:tc>
          <w:tcPr>
            <w:tcW w:w="817" w:type="dxa"/>
            <w:shd w:val="clear" w:color="auto" w:fill="auto"/>
            <w:noWrap/>
            <w:vAlign w:val="center"/>
            <w:hideMark/>
          </w:tcPr>
          <w:p w14:paraId="6DC0B9B1" w14:textId="77777777" w:rsidR="004C723A" w:rsidRPr="004E5403" w:rsidRDefault="004C723A" w:rsidP="00A710E7">
            <w:pPr>
              <w:spacing w:beforeLines="0" w:before="100" w:beforeAutospacing="1" w:afterLines="0" w:after="100" w:afterAutospacing="1"/>
              <w:jc w:val="both"/>
            </w:pPr>
          </w:p>
        </w:tc>
        <w:tc>
          <w:tcPr>
            <w:tcW w:w="817" w:type="dxa"/>
            <w:shd w:val="clear" w:color="000000" w:fill="F2E884"/>
            <w:noWrap/>
            <w:vAlign w:val="center"/>
            <w:hideMark/>
          </w:tcPr>
          <w:p w14:paraId="15A0AC98" w14:textId="77777777" w:rsidR="004C723A" w:rsidRPr="004E5403" w:rsidRDefault="004C723A" w:rsidP="00A710E7">
            <w:pPr>
              <w:spacing w:beforeLines="0" w:before="100" w:beforeAutospacing="1" w:afterLines="0" w:after="100" w:afterAutospacing="1"/>
              <w:jc w:val="both"/>
            </w:pPr>
            <w:r w:rsidRPr="004E5403">
              <w:t xml:space="preserve">38.90 </w:t>
            </w:r>
          </w:p>
        </w:tc>
        <w:tc>
          <w:tcPr>
            <w:tcW w:w="817" w:type="dxa"/>
            <w:shd w:val="clear" w:color="auto" w:fill="auto"/>
            <w:noWrap/>
            <w:vAlign w:val="center"/>
            <w:hideMark/>
          </w:tcPr>
          <w:p w14:paraId="500A0F45" w14:textId="77777777" w:rsidR="004C723A" w:rsidRPr="004E5403" w:rsidRDefault="004C723A" w:rsidP="00A710E7">
            <w:pPr>
              <w:spacing w:beforeLines="0" w:before="100" w:beforeAutospacing="1" w:afterLines="0" w:after="100" w:afterAutospacing="1"/>
              <w:jc w:val="both"/>
            </w:pPr>
          </w:p>
        </w:tc>
        <w:tc>
          <w:tcPr>
            <w:tcW w:w="817" w:type="dxa"/>
            <w:shd w:val="clear" w:color="000000" w:fill="F8E984"/>
            <w:noWrap/>
            <w:vAlign w:val="center"/>
            <w:hideMark/>
          </w:tcPr>
          <w:p w14:paraId="2CF8B1EB" w14:textId="77777777" w:rsidR="004C723A" w:rsidRPr="004E5403" w:rsidRDefault="004C723A" w:rsidP="00A710E7">
            <w:pPr>
              <w:spacing w:beforeLines="0" w:before="100" w:beforeAutospacing="1" w:afterLines="0" w:after="100" w:afterAutospacing="1"/>
              <w:jc w:val="both"/>
            </w:pPr>
            <w:r w:rsidRPr="004E5403">
              <w:t xml:space="preserve">37.00 </w:t>
            </w:r>
          </w:p>
        </w:tc>
        <w:tc>
          <w:tcPr>
            <w:tcW w:w="817" w:type="dxa"/>
            <w:shd w:val="clear" w:color="auto" w:fill="auto"/>
            <w:noWrap/>
            <w:vAlign w:val="center"/>
            <w:hideMark/>
          </w:tcPr>
          <w:p w14:paraId="5BCE54C5" w14:textId="77777777" w:rsidR="004C723A" w:rsidRPr="004E5403" w:rsidRDefault="004C723A" w:rsidP="00A710E7">
            <w:pPr>
              <w:spacing w:beforeLines="0" w:before="100" w:beforeAutospacing="1" w:afterLines="0" w:after="100" w:afterAutospacing="1"/>
              <w:jc w:val="both"/>
            </w:pPr>
          </w:p>
        </w:tc>
        <w:tc>
          <w:tcPr>
            <w:tcW w:w="817" w:type="dxa"/>
            <w:shd w:val="clear" w:color="000000" w:fill="FEDC81"/>
            <w:noWrap/>
            <w:vAlign w:val="center"/>
            <w:hideMark/>
          </w:tcPr>
          <w:p w14:paraId="1596DF96" w14:textId="77777777" w:rsidR="004C723A" w:rsidRPr="004E5403" w:rsidRDefault="004C723A" w:rsidP="00A710E7">
            <w:pPr>
              <w:spacing w:beforeLines="0" w:before="100" w:beforeAutospacing="1" w:afterLines="0" w:after="100" w:afterAutospacing="1"/>
              <w:jc w:val="both"/>
            </w:pPr>
            <w:r w:rsidRPr="004E5403">
              <w:t xml:space="preserve">32.00 </w:t>
            </w:r>
          </w:p>
        </w:tc>
        <w:tc>
          <w:tcPr>
            <w:tcW w:w="817" w:type="dxa"/>
            <w:shd w:val="clear" w:color="auto" w:fill="auto"/>
            <w:noWrap/>
            <w:vAlign w:val="center"/>
            <w:hideMark/>
          </w:tcPr>
          <w:p w14:paraId="580C450C" w14:textId="77777777" w:rsidR="004C723A" w:rsidRPr="004E5403" w:rsidRDefault="004C723A" w:rsidP="00A710E7">
            <w:pPr>
              <w:spacing w:beforeLines="0" w:before="100" w:beforeAutospacing="1" w:afterLines="0" w:after="100" w:afterAutospacing="1"/>
              <w:jc w:val="both"/>
            </w:pPr>
          </w:p>
        </w:tc>
        <w:tc>
          <w:tcPr>
            <w:tcW w:w="817" w:type="dxa"/>
            <w:shd w:val="clear" w:color="000000" w:fill="FDD780"/>
            <w:noWrap/>
            <w:vAlign w:val="center"/>
            <w:hideMark/>
          </w:tcPr>
          <w:p w14:paraId="69C1C91B" w14:textId="77777777" w:rsidR="004C723A" w:rsidRPr="004E5403" w:rsidRDefault="004C723A" w:rsidP="00A710E7">
            <w:pPr>
              <w:spacing w:beforeLines="0" w:before="100" w:beforeAutospacing="1" w:afterLines="0" w:after="100" w:afterAutospacing="1"/>
              <w:jc w:val="both"/>
            </w:pPr>
            <w:r w:rsidRPr="004E5403">
              <w:t xml:space="preserve">31.30 </w:t>
            </w:r>
          </w:p>
        </w:tc>
        <w:tc>
          <w:tcPr>
            <w:tcW w:w="817" w:type="dxa"/>
            <w:shd w:val="clear" w:color="auto" w:fill="auto"/>
            <w:noWrap/>
            <w:vAlign w:val="center"/>
            <w:hideMark/>
          </w:tcPr>
          <w:p w14:paraId="4A4CF24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04F7E6C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355D880F" w14:textId="77777777" w:rsidR="004C723A" w:rsidRPr="004E5403" w:rsidRDefault="004C723A" w:rsidP="00A710E7">
            <w:pPr>
              <w:spacing w:beforeLines="0" w:before="100" w:beforeAutospacing="1" w:afterLines="0" w:after="100" w:afterAutospacing="1"/>
              <w:jc w:val="both"/>
            </w:pPr>
          </w:p>
        </w:tc>
      </w:tr>
      <w:tr w:rsidR="004C723A" w:rsidRPr="004E5403" w14:paraId="24D58811" w14:textId="77777777" w:rsidTr="004C37BF">
        <w:trPr>
          <w:trHeight w:val="285"/>
        </w:trPr>
        <w:tc>
          <w:tcPr>
            <w:tcW w:w="2244" w:type="dxa"/>
            <w:shd w:val="clear" w:color="auto" w:fill="auto"/>
            <w:noWrap/>
            <w:vAlign w:val="center"/>
            <w:hideMark/>
          </w:tcPr>
          <w:p w14:paraId="175E79DD" w14:textId="43F5C9B6" w:rsidR="004C723A" w:rsidRPr="004E5403" w:rsidRDefault="00AC067E" w:rsidP="00A710E7">
            <w:pPr>
              <w:spacing w:beforeLines="0" w:before="100" w:beforeAutospacing="1" w:afterLines="0" w:after="100" w:afterAutospacing="1"/>
              <w:jc w:val="both"/>
            </w:pPr>
            <w:r w:rsidRPr="004E5403">
              <w:rPr>
                <w:u w:color="FA5050"/>
              </w:rPr>
              <w:t>Beech</w:t>
            </w:r>
            <w:r w:rsidR="004C723A" w:rsidRPr="004E5403">
              <w:t xml:space="preserve"> trunk bark</w:t>
            </w:r>
          </w:p>
        </w:tc>
        <w:tc>
          <w:tcPr>
            <w:tcW w:w="1065" w:type="dxa"/>
            <w:shd w:val="clear" w:color="auto" w:fill="auto"/>
            <w:noWrap/>
            <w:vAlign w:val="center"/>
            <w:hideMark/>
          </w:tcPr>
          <w:p w14:paraId="1E75C125" w14:textId="77777777" w:rsidR="004C723A" w:rsidRPr="004E5403" w:rsidRDefault="004C723A" w:rsidP="00A710E7">
            <w:pPr>
              <w:spacing w:beforeLines="0" w:before="100" w:beforeAutospacing="1" w:afterLines="0" w:after="100" w:afterAutospacing="1"/>
              <w:jc w:val="both"/>
            </w:pPr>
            <w:r w:rsidRPr="004E5403">
              <w:t>6000</w:t>
            </w:r>
          </w:p>
        </w:tc>
        <w:tc>
          <w:tcPr>
            <w:tcW w:w="1039" w:type="dxa"/>
            <w:shd w:val="clear" w:color="000000" w:fill="E6E483"/>
            <w:noWrap/>
            <w:vAlign w:val="center"/>
            <w:hideMark/>
          </w:tcPr>
          <w:p w14:paraId="267F6237" w14:textId="77777777" w:rsidR="004C723A" w:rsidRPr="004E5403" w:rsidRDefault="004C723A" w:rsidP="00A710E7">
            <w:pPr>
              <w:spacing w:beforeLines="0" w:before="100" w:beforeAutospacing="1" w:afterLines="0" w:after="100" w:afterAutospacing="1"/>
              <w:jc w:val="both"/>
            </w:pPr>
            <w:r w:rsidRPr="004E5403">
              <w:t xml:space="preserve">43.20 </w:t>
            </w:r>
          </w:p>
        </w:tc>
        <w:tc>
          <w:tcPr>
            <w:tcW w:w="817" w:type="dxa"/>
            <w:shd w:val="clear" w:color="auto" w:fill="auto"/>
            <w:noWrap/>
            <w:vAlign w:val="center"/>
            <w:hideMark/>
          </w:tcPr>
          <w:p w14:paraId="7FE78D2D" w14:textId="77777777" w:rsidR="004C723A" w:rsidRPr="004E5403" w:rsidRDefault="004C723A" w:rsidP="00A710E7">
            <w:pPr>
              <w:spacing w:beforeLines="0" w:before="100" w:beforeAutospacing="1" w:afterLines="0" w:after="100" w:afterAutospacing="1"/>
              <w:jc w:val="both"/>
            </w:pPr>
          </w:p>
        </w:tc>
        <w:tc>
          <w:tcPr>
            <w:tcW w:w="817" w:type="dxa"/>
            <w:shd w:val="clear" w:color="000000" w:fill="F0E784"/>
            <w:noWrap/>
            <w:vAlign w:val="center"/>
            <w:hideMark/>
          </w:tcPr>
          <w:p w14:paraId="711FF633" w14:textId="77777777" w:rsidR="004C723A" w:rsidRPr="004E5403" w:rsidRDefault="004C723A" w:rsidP="00A710E7">
            <w:pPr>
              <w:spacing w:beforeLines="0" w:before="100" w:beforeAutospacing="1" w:afterLines="0" w:after="100" w:afterAutospacing="1"/>
              <w:jc w:val="both"/>
            </w:pPr>
            <w:r w:rsidRPr="004E5403">
              <w:t xml:space="preserve">39.60 </w:t>
            </w:r>
          </w:p>
        </w:tc>
        <w:tc>
          <w:tcPr>
            <w:tcW w:w="817" w:type="dxa"/>
            <w:shd w:val="clear" w:color="auto" w:fill="auto"/>
            <w:noWrap/>
            <w:vAlign w:val="center"/>
            <w:hideMark/>
          </w:tcPr>
          <w:p w14:paraId="7234F04B" w14:textId="77777777" w:rsidR="004C723A" w:rsidRPr="004E5403" w:rsidRDefault="004C723A" w:rsidP="00A710E7">
            <w:pPr>
              <w:spacing w:beforeLines="0" w:before="100" w:beforeAutospacing="1" w:afterLines="0" w:after="100" w:afterAutospacing="1"/>
              <w:jc w:val="both"/>
            </w:pPr>
          </w:p>
        </w:tc>
        <w:tc>
          <w:tcPr>
            <w:tcW w:w="817" w:type="dxa"/>
            <w:shd w:val="clear" w:color="000000" w:fill="FBEA84"/>
            <w:noWrap/>
            <w:vAlign w:val="center"/>
            <w:hideMark/>
          </w:tcPr>
          <w:p w14:paraId="73F3717E" w14:textId="77777777" w:rsidR="004C723A" w:rsidRPr="004E5403" w:rsidRDefault="004C723A" w:rsidP="00A710E7">
            <w:pPr>
              <w:spacing w:beforeLines="0" w:before="100" w:beforeAutospacing="1" w:afterLines="0" w:after="100" w:afterAutospacing="1"/>
              <w:jc w:val="both"/>
            </w:pPr>
            <w:r w:rsidRPr="004E5403">
              <w:t xml:space="preserve">35.80 </w:t>
            </w:r>
          </w:p>
        </w:tc>
        <w:tc>
          <w:tcPr>
            <w:tcW w:w="817" w:type="dxa"/>
            <w:shd w:val="clear" w:color="auto" w:fill="auto"/>
            <w:noWrap/>
            <w:vAlign w:val="center"/>
            <w:hideMark/>
          </w:tcPr>
          <w:p w14:paraId="5D55DF8A" w14:textId="77777777" w:rsidR="004C723A" w:rsidRPr="004E5403" w:rsidRDefault="004C723A" w:rsidP="00A710E7">
            <w:pPr>
              <w:spacing w:beforeLines="0" w:before="100" w:beforeAutospacing="1" w:afterLines="0" w:after="100" w:afterAutospacing="1"/>
              <w:jc w:val="both"/>
            </w:pPr>
          </w:p>
        </w:tc>
        <w:tc>
          <w:tcPr>
            <w:tcW w:w="817" w:type="dxa"/>
            <w:shd w:val="clear" w:color="000000" w:fill="FFEB84"/>
            <w:noWrap/>
            <w:vAlign w:val="center"/>
            <w:hideMark/>
          </w:tcPr>
          <w:p w14:paraId="426D9935" w14:textId="77777777" w:rsidR="004C723A" w:rsidRPr="004E5403" w:rsidRDefault="004C723A" w:rsidP="00A710E7">
            <w:pPr>
              <w:spacing w:beforeLines="0" w:before="100" w:beforeAutospacing="1" w:afterLines="0" w:after="100" w:afterAutospacing="1"/>
              <w:jc w:val="both"/>
            </w:pPr>
            <w:r w:rsidRPr="004E5403">
              <w:t xml:space="preserve">34.20 </w:t>
            </w:r>
          </w:p>
        </w:tc>
        <w:tc>
          <w:tcPr>
            <w:tcW w:w="817" w:type="dxa"/>
            <w:shd w:val="clear" w:color="auto" w:fill="auto"/>
            <w:noWrap/>
            <w:vAlign w:val="center"/>
            <w:hideMark/>
          </w:tcPr>
          <w:p w14:paraId="019B6B90" w14:textId="77777777" w:rsidR="004C723A" w:rsidRPr="004E5403" w:rsidRDefault="004C723A" w:rsidP="00A710E7">
            <w:pPr>
              <w:spacing w:beforeLines="0" w:before="100" w:beforeAutospacing="1" w:afterLines="0" w:after="100" w:afterAutospacing="1"/>
              <w:jc w:val="both"/>
            </w:pPr>
          </w:p>
        </w:tc>
        <w:tc>
          <w:tcPr>
            <w:tcW w:w="817" w:type="dxa"/>
            <w:shd w:val="clear" w:color="000000" w:fill="FDD07E"/>
            <w:noWrap/>
            <w:vAlign w:val="center"/>
            <w:hideMark/>
          </w:tcPr>
          <w:p w14:paraId="427A169B" w14:textId="77777777" w:rsidR="004C723A" w:rsidRPr="004E5403" w:rsidRDefault="004C723A" w:rsidP="00A710E7">
            <w:pPr>
              <w:spacing w:beforeLines="0" w:before="100" w:beforeAutospacing="1" w:afterLines="0" w:after="100" w:afterAutospacing="1"/>
              <w:jc w:val="both"/>
            </w:pPr>
            <w:r w:rsidRPr="004E5403">
              <w:t xml:space="preserve">30.20 </w:t>
            </w:r>
          </w:p>
        </w:tc>
        <w:tc>
          <w:tcPr>
            <w:tcW w:w="817" w:type="dxa"/>
            <w:shd w:val="clear" w:color="auto" w:fill="auto"/>
            <w:noWrap/>
            <w:vAlign w:val="center"/>
            <w:hideMark/>
          </w:tcPr>
          <w:p w14:paraId="60C200FD" w14:textId="77777777" w:rsidR="004C723A" w:rsidRPr="004E5403" w:rsidRDefault="004C723A" w:rsidP="00A710E7">
            <w:pPr>
              <w:spacing w:beforeLines="0" w:before="100" w:beforeAutospacing="1" w:afterLines="0" w:after="100" w:afterAutospacing="1"/>
              <w:jc w:val="both"/>
            </w:pPr>
          </w:p>
        </w:tc>
        <w:tc>
          <w:tcPr>
            <w:tcW w:w="817" w:type="dxa"/>
            <w:shd w:val="clear" w:color="000000" w:fill="FDC87D"/>
            <w:noWrap/>
            <w:vAlign w:val="center"/>
            <w:hideMark/>
          </w:tcPr>
          <w:p w14:paraId="0DACD68F" w14:textId="77777777" w:rsidR="004C723A" w:rsidRPr="004E5403" w:rsidRDefault="004C723A" w:rsidP="00A710E7">
            <w:pPr>
              <w:spacing w:beforeLines="0" w:before="100" w:beforeAutospacing="1" w:afterLines="0" w:after="100" w:afterAutospacing="1"/>
              <w:jc w:val="both"/>
            </w:pPr>
            <w:r w:rsidRPr="004E5403">
              <w:t xml:space="preserve">28.90 </w:t>
            </w:r>
          </w:p>
        </w:tc>
        <w:tc>
          <w:tcPr>
            <w:tcW w:w="817" w:type="dxa"/>
            <w:shd w:val="clear" w:color="auto" w:fill="auto"/>
            <w:noWrap/>
            <w:vAlign w:val="center"/>
            <w:hideMark/>
          </w:tcPr>
          <w:p w14:paraId="3AAFEDF6"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0A48D12F"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268DB13F" w14:textId="77777777" w:rsidR="004C723A" w:rsidRPr="004E5403" w:rsidRDefault="004C723A" w:rsidP="00A710E7">
            <w:pPr>
              <w:spacing w:beforeLines="0" w:before="100" w:beforeAutospacing="1" w:afterLines="0" w:after="100" w:afterAutospacing="1"/>
              <w:jc w:val="both"/>
            </w:pPr>
          </w:p>
        </w:tc>
      </w:tr>
      <w:tr w:rsidR="004C723A" w:rsidRPr="004E5403" w14:paraId="72684CE5" w14:textId="77777777" w:rsidTr="004C37BF">
        <w:trPr>
          <w:trHeight w:val="285"/>
        </w:trPr>
        <w:tc>
          <w:tcPr>
            <w:tcW w:w="2244" w:type="dxa"/>
            <w:shd w:val="clear" w:color="auto" w:fill="auto"/>
            <w:noWrap/>
            <w:vAlign w:val="center"/>
            <w:hideMark/>
          </w:tcPr>
          <w:p w14:paraId="2ED1C746" w14:textId="77777777" w:rsidR="004C723A" w:rsidRPr="004E5403" w:rsidRDefault="004C723A" w:rsidP="00A710E7">
            <w:pPr>
              <w:spacing w:beforeLines="0" w:before="100" w:beforeAutospacing="1" w:afterLines="0" w:after="100" w:afterAutospacing="1"/>
              <w:jc w:val="both"/>
            </w:pPr>
            <w:r w:rsidRPr="004E5403">
              <w:t>Douglas Fir bark</w:t>
            </w:r>
          </w:p>
        </w:tc>
        <w:tc>
          <w:tcPr>
            <w:tcW w:w="1065" w:type="dxa"/>
            <w:shd w:val="clear" w:color="auto" w:fill="auto"/>
            <w:noWrap/>
            <w:vAlign w:val="center"/>
            <w:hideMark/>
          </w:tcPr>
          <w:p w14:paraId="40D68CC4" w14:textId="77777777" w:rsidR="004C723A" w:rsidRPr="004E5403" w:rsidRDefault="004C723A" w:rsidP="00A710E7">
            <w:pPr>
              <w:spacing w:beforeLines="0" w:before="100" w:beforeAutospacing="1" w:afterLines="0" w:after="100" w:afterAutospacing="1"/>
              <w:jc w:val="both"/>
            </w:pPr>
            <w:r w:rsidRPr="004E5403">
              <w:t>190</w:t>
            </w:r>
          </w:p>
        </w:tc>
        <w:tc>
          <w:tcPr>
            <w:tcW w:w="1039" w:type="dxa"/>
            <w:shd w:val="clear" w:color="auto" w:fill="auto"/>
            <w:noWrap/>
            <w:vAlign w:val="center"/>
            <w:hideMark/>
          </w:tcPr>
          <w:p w14:paraId="01E307DC"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DB12F6D"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17564C2" w14:textId="77777777" w:rsidR="004C723A" w:rsidRPr="004E5403" w:rsidRDefault="004C723A" w:rsidP="00A710E7">
            <w:pPr>
              <w:spacing w:beforeLines="0" w:before="100" w:beforeAutospacing="1" w:afterLines="0" w:after="100" w:afterAutospacing="1"/>
              <w:jc w:val="both"/>
            </w:pPr>
          </w:p>
        </w:tc>
        <w:tc>
          <w:tcPr>
            <w:tcW w:w="817" w:type="dxa"/>
            <w:shd w:val="clear" w:color="000000" w:fill="D9E082"/>
            <w:noWrap/>
            <w:vAlign w:val="center"/>
            <w:hideMark/>
          </w:tcPr>
          <w:p w14:paraId="5FA73021" w14:textId="77777777" w:rsidR="004C723A" w:rsidRPr="004E5403" w:rsidRDefault="004C723A" w:rsidP="00A710E7">
            <w:pPr>
              <w:spacing w:beforeLines="0" w:before="100" w:beforeAutospacing="1" w:afterLines="0" w:after="100" w:afterAutospacing="1"/>
              <w:jc w:val="both"/>
            </w:pPr>
            <w:r w:rsidRPr="004E5403">
              <w:t xml:space="preserve">47.90 </w:t>
            </w:r>
          </w:p>
        </w:tc>
        <w:tc>
          <w:tcPr>
            <w:tcW w:w="817" w:type="dxa"/>
            <w:shd w:val="clear" w:color="auto" w:fill="auto"/>
            <w:noWrap/>
            <w:vAlign w:val="center"/>
            <w:hideMark/>
          </w:tcPr>
          <w:p w14:paraId="2BEE5109" w14:textId="77777777" w:rsidR="004C723A" w:rsidRPr="004E5403" w:rsidRDefault="004C723A" w:rsidP="00A710E7">
            <w:pPr>
              <w:spacing w:beforeLines="0" w:before="100" w:beforeAutospacing="1" w:afterLines="0" w:after="100" w:afterAutospacing="1"/>
              <w:jc w:val="both"/>
            </w:pPr>
          </w:p>
        </w:tc>
        <w:tc>
          <w:tcPr>
            <w:tcW w:w="817" w:type="dxa"/>
            <w:shd w:val="clear" w:color="000000" w:fill="ECE683"/>
            <w:noWrap/>
            <w:vAlign w:val="center"/>
            <w:hideMark/>
          </w:tcPr>
          <w:p w14:paraId="70A78116" w14:textId="77777777" w:rsidR="004C723A" w:rsidRPr="004E5403" w:rsidRDefault="004C723A" w:rsidP="00A710E7">
            <w:pPr>
              <w:spacing w:beforeLines="0" w:before="100" w:beforeAutospacing="1" w:afterLines="0" w:after="100" w:afterAutospacing="1"/>
              <w:jc w:val="both"/>
            </w:pPr>
            <w:r w:rsidRPr="004E5403">
              <w:t xml:space="preserve">41.10 </w:t>
            </w:r>
          </w:p>
        </w:tc>
        <w:tc>
          <w:tcPr>
            <w:tcW w:w="817" w:type="dxa"/>
            <w:shd w:val="clear" w:color="auto" w:fill="auto"/>
            <w:noWrap/>
            <w:vAlign w:val="center"/>
            <w:hideMark/>
          </w:tcPr>
          <w:p w14:paraId="65101962" w14:textId="77777777" w:rsidR="004C723A" w:rsidRPr="004E5403" w:rsidRDefault="004C723A" w:rsidP="00A710E7">
            <w:pPr>
              <w:spacing w:beforeLines="0" w:before="100" w:beforeAutospacing="1" w:afterLines="0" w:after="100" w:afterAutospacing="1"/>
              <w:jc w:val="both"/>
            </w:pPr>
          </w:p>
        </w:tc>
        <w:tc>
          <w:tcPr>
            <w:tcW w:w="817" w:type="dxa"/>
            <w:shd w:val="clear" w:color="000000" w:fill="FCEA84"/>
            <w:noWrap/>
            <w:vAlign w:val="center"/>
            <w:hideMark/>
          </w:tcPr>
          <w:p w14:paraId="35AAB020" w14:textId="77777777" w:rsidR="004C723A" w:rsidRPr="004E5403" w:rsidRDefault="004C723A" w:rsidP="00A710E7">
            <w:pPr>
              <w:spacing w:beforeLines="0" w:before="100" w:beforeAutospacing="1" w:afterLines="0" w:after="100" w:afterAutospacing="1"/>
              <w:jc w:val="both"/>
            </w:pPr>
            <w:r w:rsidRPr="004E5403">
              <w:t xml:space="preserve">35.50 </w:t>
            </w:r>
          </w:p>
        </w:tc>
        <w:tc>
          <w:tcPr>
            <w:tcW w:w="817" w:type="dxa"/>
            <w:shd w:val="clear" w:color="auto" w:fill="auto"/>
            <w:noWrap/>
            <w:vAlign w:val="center"/>
            <w:hideMark/>
          </w:tcPr>
          <w:p w14:paraId="70338833" w14:textId="77777777" w:rsidR="004C723A" w:rsidRPr="004E5403" w:rsidRDefault="004C723A" w:rsidP="00A710E7">
            <w:pPr>
              <w:spacing w:beforeLines="0" w:before="100" w:beforeAutospacing="1" w:afterLines="0" w:after="100" w:afterAutospacing="1"/>
              <w:jc w:val="both"/>
            </w:pPr>
          </w:p>
        </w:tc>
        <w:tc>
          <w:tcPr>
            <w:tcW w:w="817" w:type="dxa"/>
            <w:shd w:val="clear" w:color="000000" w:fill="FDD27F"/>
            <w:noWrap/>
            <w:vAlign w:val="center"/>
            <w:hideMark/>
          </w:tcPr>
          <w:p w14:paraId="03FCFECC" w14:textId="77777777" w:rsidR="004C723A" w:rsidRPr="004E5403" w:rsidRDefault="004C723A" w:rsidP="00A710E7">
            <w:pPr>
              <w:spacing w:beforeLines="0" w:before="100" w:beforeAutospacing="1" w:afterLines="0" w:after="100" w:afterAutospacing="1"/>
              <w:jc w:val="both"/>
            </w:pPr>
            <w:r w:rsidRPr="004E5403">
              <w:t xml:space="preserve">30.50 </w:t>
            </w:r>
          </w:p>
        </w:tc>
        <w:tc>
          <w:tcPr>
            <w:tcW w:w="817" w:type="dxa"/>
            <w:shd w:val="clear" w:color="auto" w:fill="auto"/>
            <w:noWrap/>
            <w:vAlign w:val="center"/>
            <w:hideMark/>
          </w:tcPr>
          <w:p w14:paraId="1BC78BBD" w14:textId="77777777" w:rsidR="004C723A" w:rsidRPr="004E5403" w:rsidRDefault="004C723A" w:rsidP="00A710E7">
            <w:pPr>
              <w:spacing w:beforeLines="0" w:before="100" w:beforeAutospacing="1" w:afterLines="0" w:after="100" w:afterAutospacing="1"/>
              <w:jc w:val="both"/>
            </w:pPr>
          </w:p>
        </w:tc>
        <w:tc>
          <w:tcPr>
            <w:tcW w:w="817" w:type="dxa"/>
            <w:shd w:val="clear" w:color="000000" w:fill="FDCE7E"/>
            <w:noWrap/>
            <w:vAlign w:val="center"/>
            <w:hideMark/>
          </w:tcPr>
          <w:p w14:paraId="51488AE8" w14:textId="77777777" w:rsidR="004C723A" w:rsidRPr="004E5403" w:rsidRDefault="004C723A" w:rsidP="00A710E7">
            <w:pPr>
              <w:spacing w:beforeLines="0" w:before="100" w:beforeAutospacing="1" w:afterLines="0" w:after="100" w:afterAutospacing="1"/>
              <w:jc w:val="both"/>
            </w:pPr>
            <w:r w:rsidRPr="004E5403">
              <w:t xml:space="preserve">29.80 </w:t>
            </w:r>
          </w:p>
        </w:tc>
        <w:tc>
          <w:tcPr>
            <w:tcW w:w="961" w:type="dxa"/>
            <w:shd w:val="clear" w:color="000000" w:fill="FDCC7E"/>
            <w:noWrap/>
            <w:vAlign w:val="center"/>
            <w:hideMark/>
          </w:tcPr>
          <w:p w14:paraId="6705B76D" w14:textId="77777777" w:rsidR="004C723A" w:rsidRPr="004E5403" w:rsidRDefault="004C723A" w:rsidP="00A710E7">
            <w:pPr>
              <w:spacing w:beforeLines="0" w:before="100" w:beforeAutospacing="1" w:afterLines="0" w:after="100" w:afterAutospacing="1"/>
              <w:jc w:val="both"/>
            </w:pPr>
            <w:r w:rsidRPr="004E5403">
              <w:t xml:space="preserve">29.60 </w:t>
            </w:r>
          </w:p>
        </w:tc>
        <w:tc>
          <w:tcPr>
            <w:tcW w:w="961" w:type="dxa"/>
            <w:shd w:val="clear" w:color="auto" w:fill="auto"/>
            <w:noWrap/>
            <w:vAlign w:val="center"/>
            <w:hideMark/>
          </w:tcPr>
          <w:p w14:paraId="615AC5EF" w14:textId="77777777" w:rsidR="004C723A" w:rsidRPr="004E5403" w:rsidRDefault="004C723A" w:rsidP="00A710E7">
            <w:pPr>
              <w:spacing w:beforeLines="0" w:before="100" w:beforeAutospacing="1" w:afterLines="0" w:after="100" w:afterAutospacing="1"/>
              <w:jc w:val="both"/>
            </w:pPr>
          </w:p>
        </w:tc>
      </w:tr>
      <w:tr w:rsidR="004C723A" w:rsidRPr="004E5403" w14:paraId="313FC892" w14:textId="77777777" w:rsidTr="004C37BF">
        <w:trPr>
          <w:trHeight w:val="285"/>
        </w:trPr>
        <w:tc>
          <w:tcPr>
            <w:tcW w:w="2244" w:type="dxa"/>
            <w:shd w:val="clear" w:color="auto" w:fill="auto"/>
            <w:noWrap/>
            <w:vAlign w:val="center"/>
            <w:hideMark/>
          </w:tcPr>
          <w:p w14:paraId="265ADCB0" w14:textId="77777777" w:rsidR="004C723A" w:rsidRPr="004E5403" w:rsidRDefault="004C723A" w:rsidP="00A710E7">
            <w:pPr>
              <w:spacing w:beforeLines="0" w:before="100" w:beforeAutospacing="1" w:afterLines="0" w:after="100" w:afterAutospacing="1"/>
              <w:jc w:val="both"/>
            </w:pPr>
            <w:r w:rsidRPr="004E5403">
              <w:t>Douglas Fir wood</w:t>
            </w:r>
          </w:p>
        </w:tc>
        <w:tc>
          <w:tcPr>
            <w:tcW w:w="1065" w:type="dxa"/>
            <w:shd w:val="clear" w:color="auto" w:fill="auto"/>
            <w:noWrap/>
            <w:vAlign w:val="center"/>
            <w:hideMark/>
          </w:tcPr>
          <w:p w14:paraId="06D10A35" w14:textId="77777777" w:rsidR="004C723A" w:rsidRPr="004E5403" w:rsidRDefault="004C723A" w:rsidP="00A710E7">
            <w:pPr>
              <w:spacing w:beforeLines="0" w:before="100" w:beforeAutospacing="1" w:afterLines="0" w:after="100" w:afterAutospacing="1"/>
              <w:jc w:val="both"/>
            </w:pPr>
            <w:r w:rsidRPr="004E5403">
              <w:t>190</w:t>
            </w:r>
          </w:p>
        </w:tc>
        <w:tc>
          <w:tcPr>
            <w:tcW w:w="1039" w:type="dxa"/>
            <w:shd w:val="clear" w:color="auto" w:fill="auto"/>
            <w:noWrap/>
            <w:vAlign w:val="center"/>
            <w:hideMark/>
          </w:tcPr>
          <w:p w14:paraId="1C81448F"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62FE95C"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71825DF" w14:textId="77777777" w:rsidR="004C723A" w:rsidRPr="004E5403" w:rsidRDefault="004C723A" w:rsidP="00A710E7">
            <w:pPr>
              <w:spacing w:beforeLines="0" w:before="100" w:beforeAutospacing="1" w:afterLines="0" w:after="100" w:afterAutospacing="1"/>
              <w:jc w:val="both"/>
            </w:pPr>
          </w:p>
        </w:tc>
        <w:tc>
          <w:tcPr>
            <w:tcW w:w="817" w:type="dxa"/>
            <w:shd w:val="clear" w:color="000000" w:fill="FEDB81"/>
            <w:noWrap/>
            <w:vAlign w:val="center"/>
            <w:hideMark/>
          </w:tcPr>
          <w:p w14:paraId="14719F60" w14:textId="77777777" w:rsidR="004C723A" w:rsidRPr="004E5403" w:rsidRDefault="004C723A" w:rsidP="00A710E7">
            <w:pPr>
              <w:spacing w:beforeLines="0" w:before="100" w:beforeAutospacing="1" w:afterLines="0" w:after="100" w:afterAutospacing="1"/>
              <w:jc w:val="both"/>
            </w:pPr>
            <w:r w:rsidRPr="004E5403">
              <w:t xml:space="preserve">31.90 </w:t>
            </w:r>
          </w:p>
        </w:tc>
        <w:tc>
          <w:tcPr>
            <w:tcW w:w="817" w:type="dxa"/>
            <w:shd w:val="clear" w:color="auto" w:fill="auto"/>
            <w:noWrap/>
            <w:vAlign w:val="center"/>
            <w:hideMark/>
          </w:tcPr>
          <w:p w14:paraId="65FBE4AA" w14:textId="77777777" w:rsidR="004C723A" w:rsidRPr="004E5403" w:rsidRDefault="004C723A" w:rsidP="00A710E7">
            <w:pPr>
              <w:spacing w:beforeLines="0" w:before="100" w:beforeAutospacing="1" w:afterLines="0" w:after="100" w:afterAutospacing="1"/>
              <w:jc w:val="both"/>
            </w:pPr>
          </w:p>
        </w:tc>
        <w:tc>
          <w:tcPr>
            <w:tcW w:w="817" w:type="dxa"/>
            <w:shd w:val="clear" w:color="000000" w:fill="FCC47C"/>
            <w:noWrap/>
            <w:vAlign w:val="center"/>
            <w:hideMark/>
          </w:tcPr>
          <w:p w14:paraId="0B802FD8" w14:textId="77777777" w:rsidR="004C723A" w:rsidRPr="004E5403" w:rsidRDefault="004C723A" w:rsidP="00A710E7">
            <w:pPr>
              <w:spacing w:beforeLines="0" w:before="100" w:beforeAutospacing="1" w:afterLines="0" w:after="100" w:afterAutospacing="1"/>
              <w:jc w:val="both"/>
            </w:pPr>
            <w:r w:rsidRPr="004E5403">
              <w:t xml:space="preserve">28.30 </w:t>
            </w:r>
          </w:p>
        </w:tc>
        <w:tc>
          <w:tcPr>
            <w:tcW w:w="817" w:type="dxa"/>
            <w:shd w:val="clear" w:color="auto" w:fill="auto"/>
            <w:noWrap/>
            <w:vAlign w:val="center"/>
            <w:hideMark/>
          </w:tcPr>
          <w:p w14:paraId="4FB81C07" w14:textId="77777777" w:rsidR="004C723A" w:rsidRPr="004E5403" w:rsidRDefault="004C723A" w:rsidP="00A710E7">
            <w:pPr>
              <w:spacing w:beforeLines="0" w:before="100" w:beforeAutospacing="1" w:afterLines="0" w:after="100" w:afterAutospacing="1"/>
              <w:jc w:val="both"/>
            </w:pPr>
          </w:p>
        </w:tc>
        <w:tc>
          <w:tcPr>
            <w:tcW w:w="817" w:type="dxa"/>
            <w:shd w:val="clear" w:color="000000" w:fill="FCB97A"/>
            <w:noWrap/>
            <w:vAlign w:val="center"/>
            <w:hideMark/>
          </w:tcPr>
          <w:p w14:paraId="651818F9" w14:textId="77777777" w:rsidR="004C723A" w:rsidRPr="004E5403" w:rsidRDefault="004C723A" w:rsidP="00A710E7">
            <w:pPr>
              <w:spacing w:beforeLines="0" w:before="100" w:beforeAutospacing="1" w:afterLines="0" w:after="100" w:afterAutospacing="1"/>
              <w:jc w:val="both"/>
            </w:pPr>
            <w:r w:rsidRPr="004E5403">
              <w:t xml:space="preserve">26.60 </w:t>
            </w:r>
          </w:p>
        </w:tc>
        <w:tc>
          <w:tcPr>
            <w:tcW w:w="817" w:type="dxa"/>
            <w:shd w:val="clear" w:color="auto" w:fill="auto"/>
            <w:noWrap/>
            <w:vAlign w:val="center"/>
            <w:hideMark/>
          </w:tcPr>
          <w:p w14:paraId="6882FFE4" w14:textId="77777777" w:rsidR="004C723A" w:rsidRPr="004E5403" w:rsidRDefault="004C723A" w:rsidP="00A710E7">
            <w:pPr>
              <w:spacing w:beforeLines="0" w:before="100" w:beforeAutospacing="1" w:afterLines="0" w:after="100" w:afterAutospacing="1"/>
              <w:jc w:val="both"/>
            </w:pPr>
          </w:p>
        </w:tc>
        <w:tc>
          <w:tcPr>
            <w:tcW w:w="817" w:type="dxa"/>
            <w:shd w:val="clear" w:color="000000" w:fill="FBB179"/>
            <w:noWrap/>
            <w:vAlign w:val="center"/>
            <w:hideMark/>
          </w:tcPr>
          <w:p w14:paraId="049FBC34" w14:textId="77777777" w:rsidR="004C723A" w:rsidRPr="004E5403" w:rsidRDefault="004C723A" w:rsidP="00A710E7">
            <w:pPr>
              <w:spacing w:beforeLines="0" w:before="100" w:beforeAutospacing="1" w:afterLines="0" w:after="100" w:afterAutospacing="1"/>
              <w:jc w:val="both"/>
            </w:pPr>
            <w:r w:rsidRPr="004E5403">
              <w:t xml:space="preserve">25.50 </w:t>
            </w:r>
          </w:p>
        </w:tc>
        <w:tc>
          <w:tcPr>
            <w:tcW w:w="817" w:type="dxa"/>
            <w:shd w:val="clear" w:color="auto" w:fill="auto"/>
            <w:noWrap/>
            <w:vAlign w:val="center"/>
            <w:hideMark/>
          </w:tcPr>
          <w:p w14:paraId="7F03B95B" w14:textId="77777777" w:rsidR="004C723A" w:rsidRPr="004E5403" w:rsidRDefault="004C723A" w:rsidP="00A710E7">
            <w:pPr>
              <w:spacing w:beforeLines="0" w:before="100" w:beforeAutospacing="1" w:afterLines="0" w:after="100" w:afterAutospacing="1"/>
              <w:jc w:val="both"/>
            </w:pPr>
          </w:p>
        </w:tc>
        <w:tc>
          <w:tcPr>
            <w:tcW w:w="817" w:type="dxa"/>
            <w:shd w:val="clear" w:color="000000" w:fill="FA9974"/>
            <w:noWrap/>
            <w:vAlign w:val="center"/>
            <w:hideMark/>
          </w:tcPr>
          <w:p w14:paraId="4CEAC72D" w14:textId="77777777" w:rsidR="004C723A" w:rsidRPr="004E5403" w:rsidRDefault="004C723A" w:rsidP="00A710E7">
            <w:pPr>
              <w:spacing w:beforeLines="0" w:before="100" w:beforeAutospacing="1" w:afterLines="0" w:after="100" w:afterAutospacing="1"/>
              <w:jc w:val="both"/>
            </w:pPr>
            <w:r w:rsidRPr="004E5403">
              <w:t xml:space="preserve">21.80 </w:t>
            </w:r>
          </w:p>
        </w:tc>
        <w:tc>
          <w:tcPr>
            <w:tcW w:w="961" w:type="dxa"/>
            <w:shd w:val="clear" w:color="000000" w:fill="FA9072"/>
            <w:noWrap/>
            <w:vAlign w:val="center"/>
            <w:hideMark/>
          </w:tcPr>
          <w:p w14:paraId="65E7F192" w14:textId="77777777" w:rsidR="004C723A" w:rsidRPr="004E5403" w:rsidRDefault="004C723A" w:rsidP="00A710E7">
            <w:pPr>
              <w:spacing w:beforeLines="0" w:before="100" w:beforeAutospacing="1" w:afterLines="0" w:after="100" w:afterAutospacing="1"/>
              <w:jc w:val="both"/>
            </w:pPr>
            <w:r w:rsidRPr="004E5403">
              <w:t xml:space="preserve">20.40 </w:t>
            </w:r>
          </w:p>
        </w:tc>
        <w:tc>
          <w:tcPr>
            <w:tcW w:w="961" w:type="dxa"/>
            <w:shd w:val="clear" w:color="auto" w:fill="auto"/>
            <w:noWrap/>
            <w:vAlign w:val="center"/>
            <w:hideMark/>
          </w:tcPr>
          <w:p w14:paraId="0E2B6148" w14:textId="77777777" w:rsidR="004C723A" w:rsidRPr="004E5403" w:rsidRDefault="004C723A" w:rsidP="00A710E7">
            <w:pPr>
              <w:spacing w:beforeLines="0" w:before="100" w:beforeAutospacing="1" w:afterLines="0" w:after="100" w:afterAutospacing="1"/>
              <w:jc w:val="both"/>
            </w:pPr>
          </w:p>
        </w:tc>
      </w:tr>
      <w:tr w:rsidR="004C723A" w:rsidRPr="004E5403" w14:paraId="57BED109" w14:textId="77777777" w:rsidTr="004C37BF">
        <w:trPr>
          <w:trHeight w:val="285"/>
        </w:trPr>
        <w:tc>
          <w:tcPr>
            <w:tcW w:w="2244" w:type="dxa"/>
            <w:shd w:val="clear" w:color="auto" w:fill="auto"/>
            <w:noWrap/>
            <w:vAlign w:val="center"/>
            <w:hideMark/>
          </w:tcPr>
          <w:p w14:paraId="76FE5277" w14:textId="373A0B9B" w:rsidR="004C723A" w:rsidRPr="004E5403" w:rsidRDefault="00AC067E" w:rsidP="00A710E7">
            <w:pPr>
              <w:spacing w:beforeLines="0" w:before="100" w:beforeAutospacing="1" w:afterLines="0" w:after="100" w:afterAutospacing="1"/>
              <w:jc w:val="both"/>
            </w:pPr>
            <w:r w:rsidRPr="004E5403">
              <w:rPr>
                <w:u w:color="FA5050"/>
              </w:rPr>
              <w:t>Hickory</w:t>
            </w:r>
            <w:r w:rsidR="004C723A" w:rsidRPr="004E5403">
              <w:t xml:space="preserve"> wood</w:t>
            </w:r>
          </w:p>
        </w:tc>
        <w:tc>
          <w:tcPr>
            <w:tcW w:w="1065" w:type="dxa"/>
            <w:shd w:val="clear" w:color="auto" w:fill="auto"/>
            <w:noWrap/>
            <w:vAlign w:val="center"/>
            <w:hideMark/>
          </w:tcPr>
          <w:p w14:paraId="15AE9FBC" w14:textId="77777777" w:rsidR="004C723A" w:rsidRPr="004E5403" w:rsidRDefault="004C723A" w:rsidP="00A710E7">
            <w:pPr>
              <w:spacing w:beforeLines="0" w:before="100" w:beforeAutospacing="1" w:afterLines="0" w:after="100" w:afterAutospacing="1"/>
              <w:jc w:val="both"/>
            </w:pPr>
            <w:r w:rsidRPr="004E5403">
              <w:t>10</w:t>
            </w:r>
          </w:p>
        </w:tc>
        <w:tc>
          <w:tcPr>
            <w:tcW w:w="1039" w:type="dxa"/>
            <w:shd w:val="clear" w:color="auto" w:fill="auto"/>
            <w:noWrap/>
            <w:vAlign w:val="center"/>
            <w:hideMark/>
          </w:tcPr>
          <w:p w14:paraId="6732B68D" w14:textId="77777777" w:rsidR="004C723A" w:rsidRPr="004E5403" w:rsidRDefault="004C723A" w:rsidP="00A710E7">
            <w:pPr>
              <w:spacing w:beforeLines="0" w:before="100" w:beforeAutospacing="1" w:afterLines="0" w:after="100" w:afterAutospacing="1"/>
              <w:jc w:val="both"/>
            </w:pPr>
          </w:p>
        </w:tc>
        <w:tc>
          <w:tcPr>
            <w:tcW w:w="817" w:type="dxa"/>
            <w:shd w:val="clear" w:color="000000" w:fill="E5E483"/>
            <w:noWrap/>
            <w:vAlign w:val="center"/>
            <w:hideMark/>
          </w:tcPr>
          <w:p w14:paraId="1F923576" w14:textId="77777777" w:rsidR="004C723A" w:rsidRPr="004E5403" w:rsidRDefault="004C723A" w:rsidP="00A710E7">
            <w:pPr>
              <w:spacing w:beforeLines="0" w:before="100" w:beforeAutospacing="1" w:afterLines="0" w:after="100" w:afterAutospacing="1"/>
              <w:jc w:val="both"/>
            </w:pPr>
            <w:r w:rsidRPr="004E5403">
              <w:t xml:space="preserve">43.73 </w:t>
            </w:r>
          </w:p>
        </w:tc>
        <w:tc>
          <w:tcPr>
            <w:tcW w:w="817" w:type="dxa"/>
            <w:shd w:val="clear" w:color="auto" w:fill="auto"/>
            <w:noWrap/>
            <w:vAlign w:val="center"/>
            <w:hideMark/>
          </w:tcPr>
          <w:p w14:paraId="4719BB78"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139CEFF"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1C6F5C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8CF0D9D"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A49F65C" w14:textId="77777777" w:rsidR="004C723A" w:rsidRPr="004E5403" w:rsidRDefault="004C723A" w:rsidP="00A710E7">
            <w:pPr>
              <w:spacing w:beforeLines="0" w:before="100" w:beforeAutospacing="1" w:afterLines="0" w:after="100" w:afterAutospacing="1"/>
              <w:jc w:val="both"/>
            </w:pPr>
          </w:p>
        </w:tc>
        <w:tc>
          <w:tcPr>
            <w:tcW w:w="817" w:type="dxa"/>
            <w:shd w:val="clear" w:color="000000" w:fill="FCC57C"/>
            <w:noWrap/>
            <w:vAlign w:val="center"/>
            <w:hideMark/>
          </w:tcPr>
          <w:p w14:paraId="727CF558" w14:textId="77777777" w:rsidR="004C723A" w:rsidRPr="004E5403" w:rsidRDefault="004C723A" w:rsidP="00A710E7">
            <w:pPr>
              <w:spacing w:beforeLines="0" w:before="100" w:beforeAutospacing="1" w:afterLines="0" w:after="100" w:afterAutospacing="1"/>
              <w:jc w:val="both"/>
            </w:pPr>
            <w:r w:rsidRPr="004E5403">
              <w:t xml:space="preserve">28.42 </w:t>
            </w:r>
          </w:p>
        </w:tc>
        <w:tc>
          <w:tcPr>
            <w:tcW w:w="817" w:type="dxa"/>
            <w:shd w:val="clear" w:color="auto" w:fill="auto"/>
            <w:noWrap/>
            <w:vAlign w:val="center"/>
            <w:hideMark/>
          </w:tcPr>
          <w:p w14:paraId="3EDD2D9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62A3CF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D70A98A"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624F19E" w14:textId="77777777" w:rsidR="004C723A" w:rsidRPr="004E5403" w:rsidRDefault="004C723A" w:rsidP="00A710E7">
            <w:pPr>
              <w:spacing w:beforeLines="0" w:before="100" w:beforeAutospacing="1" w:afterLines="0" w:after="100" w:afterAutospacing="1"/>
              <w:jc w:val="both"/>
            </w:pPr>
          </w:p>
        </w:tc>
        <w:tc>
          <w:tcPr>
            <w:tcW w:w="961" w:type="dxa"/>
            <w:shd w:val="clear" w:color="000000" w:fill="FA9F75"/>
            <w:noWrap/>
            <w:vAlign w:val="center"/>
            <w:hideMark/>
          </w:tcPr>
          <w:p w14:paraId="1256161D" w14:textId="77777777" w:rsidR="004C723A" w:rsidRPr="004E5403" w:rsidRDefault="004C723A" w:rsidP="00A710E7">
            <w:pPr>
              <w:spacing w:beforeLines="0" w:before="100" w:beforeAutospacing="1" w:afterLines="0" w:after="100" w:afterAutospacing="1"/>
              <w:jc w:val="both"/>
            </w:pPr>
            <w:r w:rsidRPr="004E5403">
              <w:t xml:space="preserve">22.75 </w:t>
            </w:r>
          </w:p>
        </w:tc>
        <w:tc>
          <w:tcPr>
            <w:tcW w:w="961" w:type="dxa"/>
            <w:shd w:val="clear" w:color="auto" w:fill="auto"/>
            <w:noWrap/>
            <w:vAlign w:val="center"/>
            <w:hideMark/>
          </w:tcPr>
          <w:p w14:paraId="0B9B169A" w14:textId="77777777" w:rsidR="004C723A" w:rsidRPr="004E5403" w:rsidRDefault="004C723A" w:rsidP="00A710E7">
            <w:pPr>
              <w:spacing w:beforeLines="0" w:before="100" w:beforeAutospacing="1" w:afterLines="0" w:after="100" w:afterAutospacing="1"/>
              <w:jc w:val="both"/>
            </w:pPr>
          </w:p>
        </w:tc>
      </w:tr>
      <w:tr w:rsidR="004C723A" w:rsidRPr="004E5403" w14:paraId="5A5D890B" w14:textId="77777777" w:rsidTr="004C37BF">
        <w:trPr>
          <w:trHeight w:val="285"/>
        </w:trPr>
        <w:tc>
          <w:tcPr>
            <w:tcW w:w="2244" w:type="dxa"/>
            <w:shd w:val="clear" w:color="auto" w:fill="auto"/>
            <w:noWrap/>
            <w:vAlign w:val="center"/>
            <w:hideMark/>
          </w:tcPr>
          <w:p w14:paraId="4E661DDC" w14:textId="3CBDB727" w:rsidR="004C723A" w:rsidRPr="004E5403" w:rsidRDefault="00AC067E" w:rsidP="00A710E7">
            <w:pPr>
              <w:spacing w:beforeLines="0" w:before="100" w:beforeAutospacing="1" w:afterLines="0" w:after="100" w:afterAutospacing="1"/>
              <w:jc w:val="both"/>
            </w:pPr>
            <w:r w:rsidRPr="004E5403">
              <w:rPr>
                <w:u w:color="FA5050"/>
              </w:rPr>
              <w:t>Hybrid</w:t>
            </w:r>
            <w:r w:rsidR="004C723A" w:rsidRPr="004E5403">
              <w:t> poplar wood</w:t>
            </w:r>
          </w:p>
        </w:tc>
        <w:tc>
          <w:tcPr>
            <w:tcW w:w="1065" w:type="dxa"/>
            <w:shd w:val="clear" w:color="auto" w:fill="auto"/>
            <w:noWrap/>
            <w:vAlign w:val="center"/>
            <w:hideMark/>
          </w:tcPr>
          <w:p w14:paraId="3E9467B9" w14:textId="77777777" w:rsidR="004C723A" w:rsidRPr="004E5403" w:rsidRDefault="004C723A" w:rsidP="00A710E7">
            <w:pPr>
              <w:spacing w:beforeLines="0" w:before="100" w:beforeAutospacing="1" w:afterLines="0" w:after="100" w:afterAutospacing="1"/>
              <w:jc w:val="both"/>
            </w:pPr>
            <w:r w:rsidRPr="004E5403">
              <w:t>190</w:t>
            </w:r>
          </w:p>
        </w:tc>
        <w:tc>
          <w:tcPr>
            <w:tcW w:w="1039" w:type="dxa"/>
            <w:shd w:val="clear" w:color="auto" w:fill="auto"/>
            <w:noWrap/>
            <w:vAlign w:val="center"/>
            <w:hideMark/>
          </w:tcPr>
          <w:p w14:paraId="5E5C062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B645611"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3468C7D" w14:textId="77777777" w:rsidR="004C723A" w:rsidRPr="004E5403" w:rsidRDefault="004C723A" w:rsidP="00A710E7">
            <w:pPr>
              <w:spacing w:beforeLines="0" w:before="100" w:beforeAutospacing="1" w:afterLines="0" w:after="100" w:afterAutospacing="1"/>
              <w:jc w:val="both"/>
            </w:pPr>
          </w:p>
        </w:tc>
        <w:tc>
          <w:tcPr>
            <w:tcW w:w="817" w:type="dxa"/>
            <w:shd w:val="clear" w:color="000000" w:fill="FEDB81"/>
            <w:noWrap/>
            <w:vAlign w:val="center"/>
            <w:hideMark/>
          </w:tcPr>
          <w:p w14:paraId="648867BB" w14:textId="77777777" w:rsidR="004C723A" w:rsidRPr="004E5403" w:rsidRDefault="004C723A" w:rsidP="00A710E7">
            <w:pPr>
              <w:spacing w:beforeLines="0" w:before="100" w:beforeAutospacing="1" w:afterLines="0" w:after="100" w:afterAutospacing="1"/>
              <w:jc w:val="both"/>
            </w:pPr>
            <w:r w:rsidRPr="004E5403">
              <w:t xml:space="preserve">31.90 </w:t>
            </w:r>
          </w:p>
        </w:tc>
        <w:tc>
          <w:tcPr>
            <w:tcW w:w="817" w:type="dxa"/>
            <w:shd w:val="clear" w:color="auto" w:fill="auto"/>
            <w:noWrap/>
            <w:vAlign w:val="center"/>
            <w:hideMark/>
          </w:tcPr>
          <w:p w14:paraId="60006658" w14:textId="77777777" w:rsidR="004C723A" w:rsidRPr="004E5403" w:rsidRDefault="004C723A" w:rsidP="00A710E7">
            <w:pPr>
              <w:spacing w:beforeLines="0" w:before="100" w:beforeAutospacing="1" w:afterLines="0" w:after="100" w:afterAutospacing="1"/>
              <w:jc w:val="both"/>
            </w:pPr>
          </w:p>
        </w:tc>
        <w:tc>
          <w:tcPr>
            <w:tcW w:w="817" w:type="dxa"/>
            <w:shd w:val="clear" w:color="000000" w:fill="FCC47C"/>
            <w:noWrap/>
            <w:vAlign w:val="center"/>
            <w:hideMark/>
          </w:tcPr>
          <w:p w14:paraId="0A633003" w14:textId="77777777" w:rsidR="004C723A" w:rsidRPr="004E5403" w:rsidRDefault="004C723A" w:rsidP="00A710E7">
            <w:pPr>
              <w:spacing w:beforeLines="0" w:before="100" w:beforeAutospacing="1" w:afterLines="0" w:after="100" w:afterAutospacing="1"/>
              <w:jc w:val="both"/>
            </w:pPr>
            <w:r w:rsidRPr="004E5403">
              <w:t xml:space="preserve">28.30 </w:t>
            </w:r>
          </w:p>
        </w:tc>
        <w:tc>
          <w:tcPr>
            <w:tcW w:w="817" w:type="dxa"/>
            <w:shd w:val="clear" w:color="auto" w:fill="auto"/>
            <w:noWrap/>
            <w:vAlign w:val="center"/>
            <w:hideMark/>
          </w:tcPr>
          <w:p w14:paraId="1A35A81A" w14:textId="77777777" w:rsidR="004C723A" w:rsidRPr="004E5403" w:rsidRDefault="004C723A" w:rsidP="00A710E7">
            <w:pPr>
              <w:spacing w:beforeLines="0" w:before="100" w:beforeAutospacing="1" w:afterLines="0" w:after="100" w:afterAutospacing="1"/>
              <w:jc w:val="both"/>
            </w:pPr>
          </w:p>
        </w:tc>
        <w:tc>
          <w:tcPr>
            <w:tcW w:w="817" w:type="dxa"/>
            <w:shd w:val="clear" w:color="000000" w:fill="FCB97A"/>
            <w:noWrap/>
            <w:vAlign w:val="center"/>
            <w:hideMark/>
          </w:tcPr>
          <w:p w14:paraId="177EAC17" w14:textId="77777777" w:rsidR="004C723A" w:rsidRPr="004E5403" w:rsidRDefault="004C723A" w:rsidP="00A710E7">
            <w:pPr>
              <w:spacing w:beforeLines="0" w:before="100" w:beforeAutospacing="1" w:afterLines="0" w:after="100" w:afterAutospacing="1"/>
              <w:jc w:val="both"/>
            </w:pPr>
            <w:r w:rsidRPr="004E5403">
              <w:t xml:space="preserve">26.60 </w:t>
            </w:r>
          </w:p>
        </w:tc>
        <w:tc>
          <w:tcPr>
            <w:tcW w:w="817" w:type="dxa"/>
            <w:shd w:val="clear" w:color="auto" w:fill="auto"/>
            <w:noWrap/>
            <w:vAlign w:val="center"/>
            <w:hideMark/>
          </w:tcPr>
          <w:p w14:paraId="719C9C22" w14:textId="77777777" w:rsidR="004C723A" w:rsidRPr="004E5403" w:rsidRDefault="004C723A" w:rsidP="00A710E7">
            <w:pPr>
              <w:spacing w:beforeLines="0" w:before="100" w:beforeAutospacing="1" w:afterLines="0" w:after="100" w:afterAutospacing="1"/>
              <w:jc w:val="both"/>
            </w:pPr>
          </w:p>
        </w:tc>
        <w:tc>
          <w:tcPr>
            <w:tcW w:w="817" w:type="dxa"/>
            <w:shd w:val="clear" w:color="000000" w:fill="FBB179"/>
            <w:noWrap/>
            <w:vAlign w:val="center"/>
            <w:hideMark/>
          </w:tcPr>
          <w:p w14:paraId="201EC3E2" w14:textId="77777777" w:rsidR="004C723A" w:rsidRPr="004E5403" w:rsidRDefault="004C723A" w:rsidP="00A710E7">
            <w:pPr>
              <w:spacing w:beforeLines="0" w:before="100" w:beforeAutospacing="1" w:afterLines="0" w:after="100" w:afterAutospacing="1"/>
              <w:jc w:val="both"/>
            </w:pPr>
            <w:r w:rsidRPr="004E5403">
              <w:t xml:space="preserve">25.50 </w:t>
            </w:r>
          </w:p>
        </w:tc>
        <w:tc>
          <w:tcPr>
            <w:tcW w:w="817" w:type="dxa"/>
            <w:shd w:val="clear" w:color="auto" w:fill="auto"/>
            <w:noWrap/>
            <w:vAlign w:val="center"/>
            <w:hideMark/>
          </w:tcPr>
          <w:p w14:paraId="574D6E92" w14:textId="77777777" w:rsidR="004C723A" w:rsidRPr="004E5403" w:rsidRDefault="004C723A" w:rsidP="00A710E7">
            <w:pPr>
              <w:spacing w:beforeLines="0" w:before="100" w:beforeAutospacing="1" w:afterLines="0" w:after="100" w:afterAutospacing="1"/>
              <w:jc w:val="both"/>
            </w:pPr>
          </w:p>
        </w:tc>
        <w:tc>
          <w:tcPr>
            <w:tcW w:w="817" w:type="dxa"/>
            <w:shd w:val="clear" w:color="000000" w:fill="FA9974"/>
            <w:noWrap/>
            <w:vAlign w:val="center"/>
            <w:hideMark/>
          </w:tcPr>
          <w:p w14:paraId="5097BD17" w14:textId="77777777" w:rsidR="004C723A" w:rsidRPr="004E5403" w:rsidRDefault="004C723A" w:rsidP="00A710E7">
            <w:pPr>
              <w:spacing w:beforeLines="0" w:before="100" w:beforeAutospacing="1" w:afterLines="0" w:after="100" w:afterAutospacing="1"/>
              <w:jc w:val="both"/>
            </w:pPr>
            <w:r w:rsidRPr="004E5403">
              <w:t xml:space="preserve">21.80 </w:t>
            </w:r>
          </w:p>
        </w:tc>
        <w:tc>
          <w:tcPr>
            <w:tcW w:w="961" w:type="dxa"/>
            <w:shd w:val="clear" w:color="000000" w:fill="FA9072"/>
            <w:noWrap/>
            <w:vAlign w:val="center"/>
            <w:hideMark/>
          </w:tcPr>
          <w:p w14:paraId="683E0454" w14:textId="77777777" w:rsidR="004C723A" w:rsidRPr="004E5403" w:rsidRDefault="004C723A" w:rsidP="00A710E7">
            <w:pPr>
              <w:spacing w:beforeLines="0" w:before="100" w:beforeAutospacing="1" w:afterLines="0" w:after="100" w:afterAutospacing="1"/>
              <w:jc w:val="both"/>
            </w:pPr>
            <w:r w:rsidRPr="004E5403">
              <w:t xml:space="preserve">20.40 </w:t>
            </w:r>
          </w:p>
        </w:tc>
        <w:tc>
          <w:tcPr>
            <w:tcW w:w="961" w:type="dxa"/>
            <w:shd w:val="clear" w:color="auto" w:fill="auto"/>
            <w:noWrap/>
            <w:vAlign w:val="center"/>
            <w:hideMark/>
          </w:tcPr>
          <w:p w14:paraId="2E38F6B7" w14:textId="77777777" w:rsidR="004C723A" w:rsidRPr="004E5403" w:rsidRDefault="004C723A" w:rsidP="00A710E7">
            <w:pPr>
              <w:spacing w:beforeLines="0" w:before="100" w:beforeAutospacing="1" w:afterLines="0" w:after="100" w:afterAutospacing="1"/>
              <w:jc w:val="both"/>
            </w:pPr>
          </w:p>
        </w:tc>
      </w:tr>
      <w:tr w:rsidR="004C723A" w:rsidRPr="004E5403" w14:paraId="1D0E6310" w14:textId="77777777" w:rsidTr="004C37BF">
        <w:trPr>
          <w:trHeight w:val="285"/>
        </w:trPr>
        <w:tc>
          <w:tcPr>
            <w:tcW w:w="2244" w:type="dxa"/>
            <w:shd w:val="clear" w:color="auto" w:fill="auto"/>
            <w:noWrap/>
            <w:vAlign w:val="center"/>
            <w:hideMark/>
          </w:tcPr>
          <w:p w14:paraId="515F5E89" w14:textId="77777777" w:rsidR="004C723A" w:rsidRPr="004E5403" w:rsidRDefault="004C723A" w:rsidP="00A710E7">
            <w:pPr>
              <w:spacing w:beforeLines="0" w:before="100" w:beforeAutospacing="1" w:afterLines="0" w:after="100" w:afterAutospacing="1"/>
              <w:jc w:val="both"/>
            </w:pPr>
            <w:r w:rsidRPr="004E5403">
              <w:t>Moso bamboo</w:t>
            </w:r>
          </w:p>
        </w:tc>
        <w:tc>
          <w:tcPr>
            <w:tcW w:w="1065" w:type="dxa"/>
            <w:shd w:val="clear" w:color="auto" w:fill="auto"/>
            <w:noWrap/>
            <w:vAlign w:val="center"/>
            <w:hideMark/>
          </w:tcPr>
          <w:p w14:paraId="52BA8B0E" w14:textId="77777777" w:rsidR="004C723A" w:rsidRPr="004E5403" w:rsidRDefault="004C723A" w:rsidP="00A710E7">
            <w:pPr>
              <w:spacing w:beforeLines="0" w:before="100" w:beforeAutospacing="1" w:afterLines="0" w:after="100" w:afterAutospacing="1"/>
              <w:jc w:val="both"/>
            </w:pPr>
          </w:p>
        </w:tc>
        <w:tc>
          <w:tcPr>
            <w:tcW w:w="1039" w:type="dxa"/>
            <w:shd w:val="clear" w:color="auto" w:fill="auto"/>
            <w:noWrap/>
            <w:vAlign w:val="center"/>
            <w:hideMark/>
          </w:tcPr>
          <w:p w14:paraId="59757765" w14:textId="77777777" w:rsidR="004C723A" w:rsidRPr="004E5403" w:rsidRDefault="004C723A" w:rsidP="00A710E7">
            <w:pPr>
              <w:spacing w:beforeLines="0" w:before="100" w:beforeAutospacing="1" w:afterLines="0" w:after="100" w:afterAutospacing="1"/>
              <w:jc w:val="both"/>
            </w:pPr>
          </w:p>
        </w:tc>
        <w:tc>
          <w:tcPr>
            <w:tcW w:w="817" w:type="dxa"/>
            <w:shd w:val="clear" w:color="000000" w:fill="C9DC81"/>
            <w:noWrap/>
            <w:vAlign w:val="center"/>
            <w:hideMark/>
          </w:tcPr>
          <w:p w14:paraId="0A723955" w14:textId="77777777" w:rsidR="004C723A" w:rsidRPr="004E5403" w:rsidRDefault="004C723A" w:rsidP="00A710E7">
            <w:pPr>
              <w:spacing w:beforeLines="0" w:before="100" w:beforeAutospacing="1" w:afterLines="0" w:after="100" w:afterAutospacing="1"/>
              <w:jc w:val="both"/>
            </w:pPr>
            <w:r w:rsidRPr="004E5403">
              <w:t xml:space="preserve">53.62 </w:t>
            </w:r>
          </w:p>
        </w:tc>
        <w:tc>
          <w:tcPr>
            <w:tcW w:w="817" w:type="dxa"/>
            <w:shd w:val="clear" w:color="auto" w:fill="auto"/>
            <w:noWrap/>
            <w:vAlign w:val="center"/>
            <w:hideMark/>
          </w:tcPr>
          <w:p w14:paraId="5B0E2AF9"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9937C08"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3A0A1620" w14:textId="77777777" w:rsidR="004C723A" w:rsidRPr="004E5403" w:rsidRDefault="004C723A" w:rsidP="00A710E7">
            <w:pPr>
              <w:spacing w:beforeLines="0" w:before="100" w:beforeAutospacing="1" w:afterLines="0" w:after="100" w:afterAutospacing="1"/>
              <w:jc w:val="both"/>
            </w:pPr>
          </w:p>
        </w:tc>
        <w:tc>
          <w:tcPr>
            <w:tcW w:w="817" w:type="dxa"/>
            <w:shd w:val="clear" w:color="000000" w:fill="FEDB81"/>
            <w:noWrap/>
            <w:vAlign w:val="center"/>
            <w:hideMark/>
          </w:tcPr>
          <w:p w14:paraId="2FFF8D96" w14:textId="77777777" w:rsidR="004C723A" w:rsidRPr="004E5403" w:rsidRDefault="004C723A" w:rsidP="00A710E7">
            <w:pPr>
              <w:spacing w:beforeLines="0" w:before="100" w:beforeAutospacing="1" w:afterLines="0" w:after="100" w:afterAutospacing="1"/>
              <w:jc w:val="both"/>
            </w:pPr>
            <w:r w:rsidRPr="004E5403">
              <w:t xml:space="preserve">31.87 </w:t>
            </w:r>
          </w:p>
        </w:tc>
        <w:tc>
          <w:tcPr>
            <w:tcW w:w="817" w:type="dxa"/>
            <w:shd w:val="clear" w:color="auto" w:fill="auto"/>
            <w:noWrap/>
            <w:vAlign w:val="center"/>
            <w:hideMark/>
          </w:tcPr>
          <w:p w14:paraId="79E783AA"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1B2F83C"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9E9E9CC" w14:textId="77777777" w:rsidR="004C723A" w:rsidRPr="004E5403" w:rsidRDefault="004C723A" w:rsidP="00A710E7">
            <w:pPr>
              <w:spacing w:beforeLines="0" w:before="100" w:beforeAutospacing="1" w:afterLines="0" w:after="100" w:afterAutospacing="1"/>
              <w:jc w:val="both"/>
            </w:pPr>
          </w:p>
        </w:tc>
        <w:tc>
          <w:tcPr>
            <w:tcW w:w="817" w:type="dxa"/>
            <w:shd w:val="clear" w:color="000000" w:fill="FBB078"/>
            <w:noWrap/>
            <w:vAlign w:val="center"/>
            <w:hideMark/>
          </w:tcPr>
          <w:p w14:paraId="6DBADBF9" w14:textId="77777777" w:rsidR="004C723A" w:rsidRPr="004E5403" w:rsidRDefault="004C723A" w:rsidP="00A710E7">
            <w:pPr>
              <w:spacing w:beforeLines="0" w:before="100" w:beforeAutospacing="1" w:afterLines="0" w:after="100" w:afterAutospacing="1"/>
              <w:jc w:val="both"/>
            </w:pPr>
            <w:r w:rsidRPr="004E5403">
              <w:t xml:space="preserve">25.31 </w:t>
            </w:r>
          </w:p>
        </w:tc>
        <w:tc>
          <w:tcPr>
            <w:tcW w:w="817" w:type="dxa"/>
            <w:shd w:val="clear" w:color="auto" w:fill="auto"/>
            <w:noWrap/>
            <w:vAlign w:val="center"/>
            <w:hideMark/>
          </w:tcPr>
          <w:p w14:paraId="3495C76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10ED20A" w14:textId="77777777" w:rsidR="004C723A" w:rsidRPr="004E5403" w:rsidRDefault="004C723A" w:rsidP="00A710E7">
            <w:pPr>
              <w:spacing w:beforeLines="0" w:before="100" w:beforeAutospacing="1" w:afterLines="0" w:after="100" w:afterAutospacing="1"/>
              <w:jc w:val="both"/>
            </w:pPr>
          </w:p>
        </w:tc>
        <w:tc>
          <w:tcPr>
            <w:tcW w:w="961" w:type="dxa"/>
            <w:shd w:val="clear" w:color="000000" w:fill="FAA075"/>
            <w:noWrap/>
            <w:vAlign w:val="center"/>
            <w:hideMark/>
          </w:tcPr>
          <w:p w14:paraId="609CC8DC" w14:textId="77777777" w:rsidR="004C723A" w:rsidRPr="004E5403" w:rsidRDefault="004C723A" w:rsidP="00A710E7">
            <w:pPr>
              <w:spacing w:beforeLines="0" w:before="100" w:beforeAutospacing="1" w:afterLines="0" w:after="100" w:afterAutospacing="1"/>
              <w:jc w:val="both"/>
            </w:pPr>
            <w:r w:rsidRPr="004E5403">
              <w:t xml:space="preserve">22.79 </w:t>
            </w:r>
          </w:p>
        </w:tc>
        <w:tc>
          <w:tcPr>
            <w:tcW w:w="961" w:type="dxa"/>
            <w:shd w:val="clear" w:color="auto" w:fill="auto"/>
            <w:noWrap/>
            <w:vAlign w:val="center"/>
            <w:hideMark/>
          </w:tcPr>
          <w:p w14:paraId="79D28A3E" w14:textId="77777777" w:rsidR="004C723A" w:rsidRPr="004E5403" w:rsidRDefault="004C723A" w:rsidP="00A710E7">
            <w:pPr>
              <w:spacing w:beforeLines="0" w:before="100" w:beforeAutospacing="1" w:afterLines="0" w:after="100" w:afterAutospacing="1"/>
              <w:jc w:val="both"/>
            </w:pPr>
          </w:p>
        </w:tc>
      </w:tr>
      <w:tr w:rsidR="004C723A" w:rsidRPr="004E5403" w14:paraId="7323301C" w14:textId="77777777" w:rsidTr="004C37BF">
        <w:trPr>
          <w:trHeight w:val="285"/>
        </w:trPr>
        <w:tc>
          <w:tcPr>
            <w:tcW w:w="2244" w:type="dxa"/>
            <w:shd w:val="clear" w:color="auto" w:fill="auto"/>
            <w:noWrap/>
            <w:vAlign w:val="center"/>
            <w:hideMark/>
          </w:tcPr>
          <w:p w14:paraId="4BFB1E13" w14:textId="44984C49" w:rsidR="004C723A" w:rsidRPr="004E5403" w:rsidRDefault="00AC067E" w:rsidP="00A710E7">
            <w:pPr>
              <w:spacing w:beforeLines="0" w:before="100" w:beforeAutospacing="1" w:afterLines="0" w:after="100" w:afterAutospacing="1"/>
              <w:jc w:val="both"/>
            </w:pPr>
            <w:r w:rsidRPr="004E5403">
              <w:rPr>
                <w:u w:color="FA5050"/>
              </w:rPr>
              <w:t>Pine</w:t>
            </w:r>
            <w:r w:rsidR="004C723A" w:rsidRPr="004E5403">
              <w:t xml:space="preserve"> wood</w:t>
            </w:r>
          </w:p>
        </w:tc>
        <w:tc>
          <w:tcPr>
            <w:tcW w:w="1065" w:type="dxa"/>
            <w:shd w:val="clear" w:color="auto" w:fill="auto"/>
            <w:noWrap/>
            <w:vAlign w:val="center"/>
            <w:hideMark/>
          </w:tcPr>
          <w:p w14:paraId="7BBDA0C1" w14:textId="77777777" w:rsidR="004C723A" w:rsidRPr="004E5403" w:rsidRDefault="004C723A" w:rsidP="00A710E7">
            <w:pPr>
              <w:spacing w:beforeLines="0" w:before="100" w:beforeAutospacing="1" w:afterLines="0" w:after="100" w:afterAutospacing="1"/>
              <w:jc w:val="both"/>
            </w:pPr>
            <w:r w:rsidRPr="004E5403">
              <w:t>17.1</w:t>
            </w:r>
          </w:p>
        </w:tc>
        <w:tc>
          <w:tcPr>
            <w:tcW w:w="1039" w:type="dxa"/>
            <w:shd w:val="clear" w:color="auto" w:fill="auto"/>
            <w:noWrap/>
            <w:vAlign w:val="center"/>
            <w:hideMark/>
          </w:tcPr>
          <w:p w14:paraId="34CD14DC" w14:textId="77777777" w:rsidR="004C723A" w:rsidRPr="004E5403" w:rsidRDefault="004C723A" w:rsidP="00A710E7">
            <w:pPr>
              <w:spacing w:beforeLines="0" w:before="100" w:beforeAutospacing="1" w:afterLines="0" w:after="100" w:afterAutospacing="1"/>
              <w:jc w:val="both"/>
            </w:pPr>
          </w:p>
        </w:tc>
        <w:tc>
          <w:tcPr>
            <w:tcW w:w="817" w:type="dxa"/>
            <w:shd w:val="clear" w:color="000000" w:fill="63BE7B"/>
            <w:noWrap/>
            <w:vAlign w:val="center"/>
            <w:hideMark/>
          </w:tcPr>
          <w:p w14:paraId="3AA6026E" w14:textId="77777777" w:rsidR="004C723A" w:rsidRPr="004E5403" w:rsidRDefault="004C723A" w:rsidP="00A710E7">
            <w:pPr>
              <w:spacing w:beforeLines="0" w:before="100" w:beforeAutospacing="1" w:afterLines="0" w:after="100" w:afterAutospacing="1"/>
              <w:jc w:val="both"/>
            </w:pPr>
            <w:r w:rsidRPr="004E5403">
              <w:t xml:space="preserve">89.80 </w:t>
            </w:r>
          </w:p>
        </w:tc>
        <w:tc>
          <w:tcPr>
            <w:tcW w:w="817" w:type="dxa"/>
            <w:shd w:val="clear" w:color="auto" w:fill="auto"/>
            <w:noWrap/>
            <w:vAlign w:val="center"/>
            <w:hideMark/>
          </w:tcPr>
          <w:p w14:paraId="0DB80CE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8D2E23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D3C2C17"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8747AB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793E0BE" w14:textId="77777777" w:rsidR="004C723A" w:rsidRPr="004E5403" w:rsidRDefault="004C723A" w:rsidP="00A710E7">
            <w:pPr>
              <w:spacing w:beforeLines="0" w:before="100" w:beforeAutospacing="1" w:afterLines="0" w:after="100" w:afterAutospacing="1"/>
              <w:jc w:val="both"/>
            </w:pPr>
          </w:p>
        </w:tc>
        <w:tc>
          <w:tcPr>
            <w:tcW w:w="817" w:type="dxa"/>
            <w:shd w:val="clear" w:color="000000" w:fill="FDCA7D"/>
            <w:noWrap/>
            <w:vAlign w:val="center"/>
            <w:hideMark/>
          </w:tcPr>
          <w:p w14:paraId="7F21D04E" w14:textId="77777777" w:rsidR="004C723A" w:rsidRPr="004E5403" w:rsidRDefault="004C723A" w:rsidP="00A710E7">
            <w:pPr>
              <w:spacing w:beforeLines="0" w:before="100" w:beforeAutospacing="1" w:afterLines="0" w:after="100" w:afterAutospacing="1"/>
              <w:jc w:val="both"/>
            </w:pPr>
            <w:r w:rsidRPr="004E5403">
              <w:t xml:space="preserve">29.20 </w:t>
            </w:r>
          </w:p>
        </w:tc>
        <w:tc>
          <w:tcPr>
            <w:tcW w:w="817" w:type="dxa"/>
            <w:shd w:val="clear" w:color="auto" w:fill="auto"/>
            <w:noWrap/>
            <w:vAlign w:val="center"/>
            <w:hideMark/>
          </w:tcPr>
          <w:p w14:paraId="4F41472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652B48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DE36179"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71F4A08" w14:textId="77777777" w:rsidR="004C723A" w:rsidRPr="004E5403" w:rsidRDefault="004C723A" w:rsidP="00A710E7">
            <w:pPr>
              <w:spacing w:beforeLines="0" w:before="100" w:beforeAutospacing="1" w:afterLines="0" w:after="100" w:afterAutospacing="1"/>
              <w:jc w:val="both"/>
            </w:pPr>
          </w:p>
        </w:tc>
        <w:tc>
          <w:tcPr>
            <w:tcW w:w="961" w:type="dxa"/>
            <w:shd w:val="clear" w:color="000000" w:fill="FBAA77"/>
            <w:noWrap/>
            <w:vAlign w:val="center"/>
            <w:hideMark/>
          </w:tcPr>
          <w:p w14:paraId="2667DE1D" w14:textId="77777777" w:rsidR="004C723A" w:rsidRPr="004E5403" w:rsidRDefault="004C723A" w:rsidP="00A710E7">
            <w:pPr>
              <w:spacing w:beforeLines="0" w:before="100" w:beforeAutospacing="1" w:afterLines="0" w:after="100" w:afterAutospacing="1"/>
              <w:jc w:val="both"/>
            </w:pPr>
            <w:r w:rsidRPr="004E5403">
              <w:t xml:space="preserve">24.40 </w:t>
            </w:r>
          </w:p>
        </w:tc>
        <w:tc>
          <w:tcPr>
            <w:tcW w:w="961" w:type="dxa"/>
            <w:shd w:val="clear" w:color="000000" w:fill="FBA175"/>
            <w:noWrap/>
            <w:vAlign w:val="center"/>
            <w:hideMark/>
          </w:tcPr>
          <w:p w14:paraId="79C0C3C4" w14:textId="77777777" w:rsidR="004C723A" w:rsidRPr="004E5403" w:rsidRDefault="004C723A" w:rsidP="00A710E7">
            <w:pPr>
              <w:spacing w:beforeLines="0" w:before="100" w:beforeAutospacing="1" w:afterLines="0" w:after="100" w:afterAutospacing="1"/>
              <w:jc w:val="both"/>
            </w:pPr>
            <w:r w:rsidRPr="004E5403">
              <w:t xml:space="preserve">23.00 </w:t>
            </w:r>
          </w:p>
        </w:tc>
      </w:tr>
      <w:tr w:rsidR="004C723A" w:rsidRPr="004E5403" w14:paraId="0C8F63B0" w14:textId="77777777" w:rsidTr="004C37BF">
        <w:trPr>
          <w:trHeight w:val="285"/>
        </w:trPr>
        <w:tc>
          <w:tcPr>
            <w:tcW w:w="2244" w:type="dxa"/>
            <w:shd w:val="clear" w:color="auto" w:fill="auto"/>
            <w:noWrap/>
            <w:vAlign w:val="center"/>
            <w:hideMark/>
          </w:tcPr>
          <w:p w14:paraId="27F99065" w14:textId="77CFC718" w:rsidR="004C723A" w:rsidRPr="004E5403" w:rsidRDefault="00AC067E" w:rsidP="00A710E7">
            <w:pPr>
              <w:spacing w:beforeLines="0" w:before="100" w:beforeAutospacing="1" w:afterLines="0" w:after="100" w:afterAutospacing="1"/>
              <w:jc w:val="both"/>
            </w:pPr>
            <w:r w:rsidRPr="004E5403">
              <w:rPr>
                <w:u w:color="FA5050"/>
              </w:rPr>
              <w:t>Pine</w:t>
            </w:r>
            <w:r w:rsidR="004C723A" w:rsidRPr="004E5403">
              <w:t xml:space="preserve"> wood</w:t>
            </w:r>
          </w:p>
        </w:tc>
        <w:tc>
          <w:tcPr>
            <w:tcW w:w="1065" w:type="dxa"/>
            <w:shd w:val="clear" w:color="auto" w:fill="auto"/>
            <w:noWrap/>
            <w:vAlign w:val="center"/>
            <w:hideMark/>
          </w:tcPr>
          <w:p w14:paraId="2C252DA9" w14:textId="77777777" w:rsidR="004C723A" w:rsidRPr="004E5403" w:rsidRDefault="004C723A" w:rsidP="00A710E7">
            <w:pPr>
              <w:spacing w:beforeLines="0" w:before="100" w:beforeAutospacing="1" w:afterLines="0" w:after="100" w:afterAutospacing="1"/>
              <w:jc w:val="both"/>
            </w:pPr>
            <w:r w:rsidRPr="004E5403">
              <w:t>17.6</w:t>
            </w:r>
          </w:p>
        </w:tc>
        <w:tc>
          <w:tcPr>
            <w:tcW w:w="1039" w:type="dxa"/>
            <w:shd w:val="clear" w:color="auto" w:fill="auto"/>
            <w:noWrap/>
            <w:vAlign w:val="center"/>
            <w:hideMark/>
          </w:tcPr>
          <w:p w14:paraId="2955845D" w14:textId="77777777" w:rsidR="004C723A" w:rsidRPr="004E5403" w:rsidRDefault="004C723A" w:rsidP="00A710E7">
            <w:pPr>
              <w:spacing w:beforeLines="0" w:before="100" w:beforeAutospacing="1" w:afterLines="0" w:after="100" w:afterAutospacing="1"/>
              <w:jc w:val="both"/>
            </w:pPr>
          </w:p>
        </w:tc>
        <w:tc>
          <w:tcPr>
            <w:tcW w:w="817" w:type="dxa"/>
            <w:shd w:val="clear" w:color="000000" w:fill="E5E483"/>
            <w:noWrap/>
            <w:vAlign w:val="center"/>
            <w:hideMark/>
          </w:tcPr>
          <w:p w14:paraId="50C3A0B3" w14:textId="77777777" w:rsidR="004C723A" w:rsidRPr="004E5403" w:rsidRDefault="004C723A" w:rsidP="00A710E7">
            <w:pPr>
              <w:spacing w:beforeLines="0" w:before="100" w:beforeAutospacing="1" w:afterLines="0" w:after="100" w:afterAutospacing="1"/>
              <w:jc w:val="both"/>
            </w:pPr>
            <w:r w:rsidRPr="004E5403">
              <w:t xml:space="preserve">43.70 </w:t>
            </w:r>
          </w:p>
        </w:tc>
        <w:tc>
          <w:tcPr>
            <w:tcW w:w="817" w:type="dxa"/>
            <w:shd w:val="clear" w:color="auto" w:fill="auto"/>
            <w:noWrap/>
            <w:vAlign w:val="center"/>
            <w:hideMark/>
          </w:tcPr>
          <w:p w14:paraId="7BF8E6B7"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6B7E5B5"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7F40189"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6EBA1C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8A98A23" w14:textId="77777777" w:rsidR="004C723A" w:rsidRPr="004E5403" w:rsidRDefault="004C723A" w:rsidP="00A710E7">
            <w:pPr>
              <w:spacing w:beforeLines="0" w:before="100" w:beforeAutospacing="1" w:afterLines="0" w:after="100" w:afterAutospacing="1"/>
              <w:jc w:val="both"/>
            </w:pPr>
          </w:p>
        </w:tc>
        <w:tc>
          <w:tcPr>
            <w:tcW w:w="817" w:type="dxa"/>
            <w:shd w:val="clear" w:color="000000" w:fill="FCBB7A"/>
            <w:noWrap/>
            <w:vAlign w:val="center"/>
            <w:hideMark/>
          </w:tcPr>
          <w:p w14:paraId="0B252175" w14:textId="77777777" w:rsidR="004C723A" w:rsidRPr="004E5403" w:rsidRDefault="004C723A" w:rsidP="00A710E7">
            <w:pPr>
              <w:spacing w:beforeLines="0" w:before="100" w:beforeAutospacing="1" w:afterLines="0" w:after="100" w:afterAutospacing="1"/>
              <w:jc w:val="both"/>
            </w:pPr>
            <w:r w:rsidRPr="004E5403">
              <w:t xml:space="preserve">27.00 </w:t>
            </w:r>
          </w:p>
        </w:tc>
        <w:tc>
          <w:tcPr>
            <w:tcW w:w="817" w:type="dxa"/>
            <w:shd w:val="clear" w:color="auto" w:fill="auto"/>
            <w:noWrap/>
            <w:vAlign w:val="center"/>
            <w:hideMark/>
          </w:tcPr>
          <w:p w14:paraId="2A813695"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3A17CAFF"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3DD35C7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08E6A03" w14:textId="77777777" w:rsidR="004C723A" w:rsidRPr="004E5403" w:rsidRDefault="004C723A" w:rsidP="00A710E7">
            <w:pPr>
              <w:spacing w:beforeLines="0" w:before="100" w:beforeAutospacing="1" w:afterLines="0" w:after="100" w:afterAutospacing="1"/>
              <w:jc w:val="both"/>
            </w:pPr>
          </w:p>
        </w:tc>
        <w:tc>
          <w:tcPr>
            <w:tcW w:w="961" w:type="dxa"/>
            <w:shd w:val="clear" w:color="000000" w:fill="FBA376"/>
            <w:noWrap/>
            <w:vAlign w:val="center"/>
            <w:hideMark/>
          </w:tcPr>
          <w:p w14:paraId="2285E4CF" w14:textId="77777777" w:rsidR="004C723A" w:rsidRPr="004E5403" w:rsidRDefault="004C723A" w:rsidP="00A710E7">
            <w:pPr>
              <w:spacing w:beforeLines="0" w:before="100" w:beforeAutospacing="1" w:afterLines="0" w:after="100" w:afterAutospacing="1"/>
              <w:jc w:val="both"/>
            </w:pPr>
            <w:r w:rsidRPr="004E5403">
              <w:t xml:space="preserve">23.30 </w:t>
            </w:r>
          </w:p>
        </w:tc>
        <w:tc>
          <w:tcPr>
            <w:tcW w:w="961" w:type="dxa"/>
            <w:shd w:val="clear" w:color="000000" w:fill="FA9F75"/>
            <w:noWrap/>
            <w:vAlign w:val="center"/>
            <w:hideMark/>
          </w:tcPr>
          <w:p w14:paraId="05A7AC73" w14:textId="77777777" w:rsidR="004C723A" w:rsidRPr="004E5403" w:rsidRDefault="004C723A" w:rsidP="00A710E7">
            <w:pPr>
              <w:spacing w:beforeLines="0" w:before="100" w:beforeAutospacing="1" w:afterLines="0" w:after="100" w:afterAutospacing="1"/>
              <w:jc w:val="both"/>
            </w:pPr>
            <w:r w:rsidRPr="004E5403">
              <w:t xml:space="preserve">22.70 </w:t>
            </w:r>
          </w:p>
        </w:tc>
      </w:tr>
      <w:tr w:rsidR="004C723A" w:rsidRPr="004E5403" w14:paraId="57896D6B" w14:textId="77777777" w:rsidTr="004C37BF">
        <w:trPr>
          <w:trHeight w:val="285"/>
        </w:trPr>
        <w:tc>
          <w:tcPr>
            <w:tcW w:w="2244" w:type="dxa"/>
            <w:shd w:val="clear" w:color="auto" w:fill="auto"/>
            <w:noWrap/>
            <w:vAlign w:val="center"/>
            <w:hideMark/>
          </w:tcPr>
          <w:p w14:paraId="73F01B58" w14:textId="57516C6E" w:rsidR="004C723A" w:rsidRPr="004E5403" w:rsidRDefault="00AC067E" w:rsidP="00A710E7">
            <w:pPr>
              <w:spacing w:beforeLines="0" w:before="100" w:beforeAutospacing="1" w:afterLines="0" w:after="100" w:afterAutospacing="1"/>
              <w:jc w:val="both"/>
            </w:pPr>
            <w:r w:rsidRPr="004E5403">
              <w:rPr>
                <w:u w:color="FA5050"/>
              </w:rPr>
              <w:t>Pinewood</w:t>
            </w:r>
          </w:p>
        </w:tc>
        <w:tc>
          <w:tcPr>
            <w:tcW w:w="1065" w:type="dxa"/>
            <w:shd w:val="clear" w:color="auto" w:fill="auto"/>
            <w:noWrap/>
            <w:vAlign w:val="center"/>
            <w:hideMark/>
          </w:tcPr>
          <w:p w14:paraId="5D55F8F3" w14:textId="77777777" w:rsidR="004C723A" w:rsidRPr="004E5403" w:rsidRDefault="004C723A" w:rsidP="00A710E7">
            <w:pPr>
              <w:spacing w:beforeLines="0" w:before="100" w:beforeAutospacing="1" w:afterLines="0" w:after="100" w:afterAutospacing="1"/>
              <w:jc w:val="both"/>
            </w:pPr>
            <w:r w:rsidRPr="004E5403">
              <w:t>2</w:t>
            </w:r>
          </w:p>
        </w:tc>
        <w:tc>
          <w:tcPr>
            <w:tcW w:w="1039" w:type="dxa"/>
            <w:shd w:val="clear" w:color="auto" w:fill="auto"/>
            <w:noWrap/>
            <w:vAlign w:val="center"/>
            <w:hideMark/>
          </w:tcPr>
          <w:p w14:paraId="463C7764"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8BD0D8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7BB96A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28E81FE"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01DCF82"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2AE66B9"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7A79F66" w14:textId="77777777" w:rsidR="004C723A" w:rsidRPr="004E5403" w:rsidRDefault="004C723A" w:rsidP="00A710E7">
            <w:pPr>
              <w:spacing w:beforeLines="0" w:before="100" w:beforeAutospacing="1" w:afterLines="0" w:after="100" w:afterAutospacing="1"/>
              <w:jc w:val="both"/>
            </w:pPr>
          </w:p>
        </w:tc>
        <w:tc>
          <w:tcPr>
            <w:tcW w:w="817" w:type="dxa"/>
            <w:shd w:val="clear" w:color="000000" w:fill="E4E483"/>
            <w:noWrap/>
            <w:vAlign w:val="center"/>
            <w:hideMark/>
          </w:tcPr>
          <w:p w14:paraId="549ADDE0" w14:textId="77777777" w:rsidR="004C723A" w:rsidRPr="004E5403" w:rsidRDefault="004C723A" w:rsidP="00A710E7">
            <w:pPr>
              <w:spacing w:beforeLines="0" w:before="100" w:beforeAutospacing="1" w:afterLines="0" w:after="100" w:afterAutospacing="1"/>
              <w:jc w:val="both"/>
            </w:pPr>
            <w:r w:rsidRPr="004E5403">
              <w:t xml:space="preserve">44.00 </w:t>
            </w:r>
          </w:p>
        </w:tc>
        <w:tc>
          <w:tcPr>
            <w:tcW w:w="817" w:type="dxa"/>
            <w:shd w:val="clear" w:color="auto" w:fill="auto"/>
            <w:noWrap/>
            <w:vAlign w:val="center"/>
            <w:hideMark/>
          </w:tcPr>
          <w:p w14:paraId="543EC1B3"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699DC61"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7A81B6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72F1D2C"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157EFF06"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440A3B15" w14:textId="77777777" w:rsidR="004C723A" w:rsidRPr="004E5403" w:rsidRDefault="004C723A" w:rsidP="00A710E7">
            <w:pPr>
              <w:spacing w:beforeLines="0" w:before="100" w:beforeAutospacing="1" w:afterLines="0" w:after="100" w:afterAutospacing="1"/>
              <w:jc w:val="both"/>
            </w:pPr>
          </w:p>
        </w:tc>
      </w:tr>
      <w:tr w:rsidR="004C723A" w:rsidRPr="004E5403" w14:paraId="2D2DE077" w14:textId="77777777" w:rsidTr="004C37BF">
        <w:trPr>
          <w:trHeight w:val="285"/>
        </w:trPr>
        <w:tc>
          <w:tcPr>
            <w:tcW w:w="2244" w:type="dxa"/>
            <w:shd w:val="clear" w:color="auto" w:fill="auto"/>
            <w:noWrap/>
            <w:vAlign w:val="center"/>
            <w:hideMark/>
          </w:tcPr>
          <w:p w14:paraId="4E378513" w14:textId="0FC1EFA6" w:rsidR="004C723A" w:rsidRPr="004E5403" w:rsidRDefault="00AC067E" w:rsidP="00A710E7">
            <w:pPr>
              <w:spacing w:beforeLines="0" w:before="100" w:beforeAutospacing="1" w:afterLines="0" w:after="100" w:afterAutospacing="1"/>
              <w:jc w:val="both"/>
            </w:pPr>
            <w:r w:rsidRPr="004E5403">
              <w:rPr>
                <w:u w:color="FA5050"/>
              </w:rPr>
              <w:t>Pinewood</w:t>
            </w:r>
          </w:p>
        </w:tc>
        <w:tc>
          <w:tcPr>
            <w:tcW w:w="1065" w:type="dxa"/>
            <w:shd w:val="clear" w:color="auto" w:fill="auto"/>
            <w:noWrap/>
            <w:vAlign w:val="center"/>
            <w:hideMark/>
          </w:tcPr>
          <w:p w14:paraId="42F916A0" w14:textId="77777777" w:rsidR="004C723A" w:rsidRPr="004E5403" w:rsidRDefault="004C723A" w:rsidP="00A710E7">
            <w:pPr>
              <w:spacing w:beforeLines="0" w:before="100" w:beforeAutospacing="1" w:afterLines="0" w:after="100" w:afterAutospacing="1"/>
              <w:jc w:val="both"/>
            </w:pPr>
            <w:r w:rsidRPr="004E5403">
              <w:t>450</w:t>
            </w:r>
          </w:p>
        </w:tc>
        <w:tc>
          <w:tcPr>
            <w:tcW w:w="1039" w:type="dxa"/>
            <w:shd w:val="clear" w:color="auto" w:fill="auto"/>
            <w:noWrap/>
            <w:vAlign w:val="center"/>
            <w:hideMark/>
          </w:tcPr>
          <w:p w14:paraId="68E5C11A"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12DFF80"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CAFB168"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2B35CFCE"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A71D067"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0B54CC99"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F39C081" w14:textId="77777777" w:rsidR="004C723A" w:rsidRPr="004E5403" w:rsidRDefault="004C723A" w:rsidP="00A710E7">
            <w:pPr>
              <w:spacing w:beforeLines="0" w:before="100" w:beforeAutospacing="1" w:afterLines="0" w:after="100" w:afterAutospacing="1"/>
              <w:jc w:val="both"/>
            </w:pPr>
          </w:p>
        </w:tc>
        <w:tc>
          <w:tcPr>
            <w:tcW w:w="817" w:type="dxa"/>
            <w:shd w:val="clear" w:color="000000" w:fill="FBA877"/>
            <w:noWrap/>
            <w:vAlign w:val="center"/>
            <w:hideMark/>
          </w:tcPr>
          <w:p w14:paraId="759AF42B" w14:textId="77777777" w:rsidR="004C723A" w:rsidRPr="004E5403" w:rsidRDefault="004C723A" w:rsidP="00A710E7">
            <w:pPr>
              <w:spacing w:beforeLines="0" w:before="100" w:beforeAutospacing="1" w:afterLines="0" w:after="100" w:afterAutospacing="1"/>
              <w:jc w:val="both"/>
            </w:pPr>
            <w:r w:rsidRPr="004E5403">
              <w:t xml:space="preserve">24.00 </w:t>
            </w:r>
          </w:p>
        </w:tc>
        <w:tc>
          <w:tcPr>
            <w:tcW w:w="817" w:type="dxa"/>
            <w:shd w:val="clear" w:color="auto" w:fill="auto"/>
            <w:noWrap/>
            <w:vAlign w:val="center"/>
            <w:hideMark/>
          </w:tcPr>
          <w:p w14:paraId="5496179F"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1D150E4C"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BD243CA"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5C7F6F7A"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1FE48605"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1CF63A78" w14:textId="77777777" w:rsidR="004C723A" w:rsidRPr="004E5403" w:rsidRDefault="004C723A" w:rsidP="00A710E7">
            <w:pPr>
              <w:spacing w:beforeLines="0" w:before="100" w:beforeAutospacing="1" w:afterLines="0" w:after="100" w:afterAutospacing="1"/>
              <w:jc w:val="both"/>
            </w:pPr>
          </w:p>
        </w:tc>
      </w:tr>
      <w:tr w:rsidR="004C723A" w:rsidRPr="004E5403" w14:paraId="7A9D8479" w14:textId="77777777" w:rsidTr="004C37BF">
        <w:trPr>
          <w:trHeight w:val="285"/>
        </w:trPr>
        <w:tc>
          <w:tcPr>
            <w:tcW w:w="2244" w:type="dxa"/>
            <w:shd w:val="clear" w:color="auto" w:fill="auto"/>
            <w:noWrap/>
            <w:vAlign w:val="center"/>
            <w:hideMark/>
          </w:tcPr>
          <w:p w14:paraId="54090B06" w14:textId="67F6685D" w:rsidR="004C723A" w:rsidRPr="004E5403" w:rsidRDefault="00AC067E" w:rsidP="00A710E7">
            <w:pPr>
              <w:spacing w:beforeLines="0" w:before="100" w:beforeAutospacing="1" w:afterLines="0" w:after="100" w:afterAutospacing="1"/>
              <w:jc w:val="both"/>
            </w:pPr>
            <w:r w:rsidRPr="004E5403">
              <w:rPr>
                <w:u w:color="FA5050"/>
              </w:rPr>
              <w:t>Pitch</w:t>
            </w:r>
            <w:r w:rsidR="004C723A" w:rsidRPr="004E5403">
              <w:t xml:space="preserve"> pine (Pinus </w:t>
            </w:r>
            <w:r w:rsidR="004C723A" w:rsidRPr="004E5403">
              <w:rPr>
                <w:u w:color="FA5050"/>
              </w:rPr>
              <w:t>rigida</w:t>
            </w:r>
            <w:r w:rsidR="004C723A" w:rsidRPr="004E5403">
              <w:t>)</w:t>
            </w:r>
          </w:p>
        </w:tc>
        <w:tc>
          <w:tcPr>
            <w:tcW w:w="1065" w:type="dxa"/>
            <w:shd w:val="clear" w:color="auto" w:fill="auto"/>
            <w:noWrap/>
            <w:vAlign w:val="center"/>
            <w:hideMark/>
          </w:tcPr>
          <w:p w14:paraId="79F8BE31" w14:textId="77777777" w:rsidR="004C723A" w:rsidRPr="004E5403" w:rsidRDefault="004C723A" w:rsidP="00A710E7">
            <w:pPr>
              <w:spacing w:beforeLines="0" w:before="100" w:beforeAutospacing="1" w:afterLines="0" w:after="100" w:afterAutospacing="1"/>
              <w:jc w:val="both"/>
            </w:pPr>
            <w:r w:rsidRPr="004E5403">
              <w:t>10</w:t>
            </w:r>
          </w:p>
        </w:tc>
        <w:tc>
          <w:tcPr>
            <w:tcW w:w="1039" w:type="dxa"/>
            <w:shd w:val="clear" w:color="auto" w:fill="auto"/>
            <w:noWrap/>
            <w:vAlign w:val="center"/>
            <w:hideMark/>
          </w:tcPr>
          <w:p w14:paraId="56A555E9" w14:textId="77777777" w:rsidR="004C723A" w:rsidRPr="004E5403" w:rsidRDefault="004C723A" w:rsidP="00A710E7">
            <w:pPr>
              <w:spacing w:beforeLines="0" w:before="100" w:beforeAutospacing="1" w:afterLines="0" w:after="100" w:afterAutospacing="1"/>
              <w:jc w:val="both"/>
            </w:pPr>
          </w:p>
        </w:tc>
        <w:tc>
          <w:tcPr>
            <w:tcW w:w="817" w:type="dxa"/>
            <w:shd w:val="clear" w:color="000000" w:fill="B5D680"/>
            <w:noWrap/>
            <w:vAlign w:val="center"/>
            <w:hideMark/>
          </w:tcPr>
          <w:p w14:paraId="1FDDAC14" w14:textId="77777777" w:rsidR="004C723A" w:rsidRPr="004E5403" w:rsidRDefault="004C723A" w:rsidP="00A710E7">
            <w:pPr>
              <w:spacing w:beforeLines="0" w:before="100" w:beforeAutospacing="1" w:afterLines="0" w:after="100" w:afterAutospacing="1"/>
              <w:jc w:val="both"/>
            </w:pPr>
            <w:r w:rsidRPr="004E5403">
              <w:t xml:space="preserve">60.70 </w:t>
            </w:r>
          </w:p>
        </w:tc>
        <w:tc>
          <w:tcPr>
            <w:tcW w:w="817" w:type="dxa"/>
            <w:shd w:val="clear" w:color="auto" w:fill="auto"/>
            <w:noWrap/>
            <w:vAlign w:val="center"/>
            <w:hideMark/>
          </w:tcPr>
          <w:p w14:paraId="161F4C57"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49C06D9C"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639E8DD" w14:textId="77777777" w:rsidR="004C723A" w:rsidRPr="004E5403" w:rsidRDefault="004C723A" w:rsidP="00A710E7">
            <w:pPr>
              <w:spacing w:beforeLines="0" w:before="100" w:beforeAutospacing="1" w:afterLines="0" w:after="100" w:afterAutospacing="1"/>
              <w:jc w:val="both"/>
            </w:pPr>
          </w:p>
        </w:tc>
        <w:tc>
          <w:tcPr>
            <w:tcW w:w="817" w:type="dxa"/>
            <w:shd w:val="clear" w:color="000000" w:fill="FEE683"/>
            <w:noWrap/>
            <w:vAlign w:val="center"/>
            <w:hideMark/>
          </w:tcPr>
          <w:p w14:paraId="26A75568" w14:textId="77777777" w:rsidR="004C723A" w:rsidRPr="004E5403" w:rsidRDefault="004C723A" w:rsidP="00A710E7">
            <w:pPr>
              <w:spacing w:beforeLines="0" w:before="100" w:beforeAutospacing="1" w:afterLines="0" w:after="100" w:afterAutospacing="1"/>
              <w:jc w:val="both"/>
            </w:pPr>
            <w:r w:rsidRPr="004E5403">
              <w:t xml:space="preserve">33.50 </w:t>
            </w:r>
          </w:p>
        </w:tc>
        <w:tc>
          <w:tcPr>
            <w:tcW w:w="817" w:type="dxa"/>
            <w:shd w:val="clear" w:color="auto" w:fill="auto"/>
            <w:noWrap/>
            <w:vAlign w:val="center"/>
            <w:hideMark/>
          </w:tcPr>
          <w:p w14:paraId="7C8438A4"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777DDED1"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32D9DFDA" w14:textId="77777777" w:rsidR="004C723A" w:rsidRPr="004E5403" w:rsidRDefault="004C723A" w:rsidP="00A710E7">
            <w:pPr>
              <w:spacing w:beforeLines="0" w:before="100" w:beforeAutospacing="1" w:afterLines="0" w:after="100" w:afterAutospacing="1"/>
              <w:jc w:val="both"/>
            </w:pPr>
          </w:p>
        </w:tc>
        <w:tc>
          <w:tcPr>
            <w:tcW w:w="817" w:type="dxa"/>
            <w:shd w:val="clear" w:color="000000" w:fill="F8696B"/>
            <w:noWrap/>
            <w:vAlign w:val="center"/>
            <w:hideMark/>
          </w:tcPr>
          <w:p w14:paraId="6B6D85A2" w14:textId="77777777" w:rsidR="004C723A" w:rsidRPr="004E5403" w:rsidRDefault="004C723A" w:rsidP="00A710E7">
            <w:pPr>
              <w:spacing w:beforeLines="0" w:before="100" w:beforeAutospacing="1" w:afterLines="0" w:after="100" w:afterAutospacing="1"/>
              <w:jc w:val="both"/>
            </w:pPr>
            <w:r w:rsidRPr="004E5403">
              <w:t xml:space="preserve">14.40 </w:t>
            </w:r>
          </w:p>
        </w:tc>
        <w:tc>
          <w:tcPr>
            <w:tcW w:w="817" w:type="dxa"/>
            <w:shd w:val="clear" w:color="auto" w:fill="auto"/>
            <w:noWrap/>
            <w:vAlign w:val="center"/>
            <w:hideMark/>
          </w:tcPr>
          <w:p w14:paraId="63AC9714" w14:textId="77777777" w:rsidR="004C723A" w:rsidRPr="004E5403" w:rsidRDefault="004C723A" w:rsidP="00A710E7">
            <w:pPr>
              <w:spacing w:beforeLines="0" w:before="100" w:beforeAutospacing="1" w:afterLines="0" w:after="100" w:afterAutospacing="1"/>
              <w:jc w:val="both"/>
            </w:pPr>
          </w:p>
        </w:tc>
        <w:tc>
          <w:tcPr>
            <w:tcW w:w="817" w:type="dxa"/>
            <w:shd w:val="clear" w:color="auto" w:fill="auto"/>
            <w:noWrap/>
            <w:vAlign w:val="center"/>
            <w:hideMark/>
          </w:tcPr>
          <w:p w14:paraId="6F2CC496"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237EA508" w14:textId="77777777" w:rsidR="004C723A" w:rsidRPr="004E5403" w:rsidRDefault="004C723A" w:rsidP="00A710E7">
            <w:pPr>
              <w:spacing w:beforeLines="0" w:before="100" w:beforeAutospacing="1" w:afterLines="0" w:after="100" w:afterAutospacing="1"/>
              <w:jc w:val="both"/>
            </w:pPr>
          </w:p>
        </w:tc>
        <w:tc>
          <w:tcPr>
            <w:tcW w:w="961" w:type="dxa"/>
            <w:shd w:val="clear" w:color="auto" w:fill="auto"/>
            <w:noWrap/>
            <w:vAlign w:val="center"/>
            <w:hideMark/>
          </w:tcPr>
          <w:p w14:paraId="4C8DE52B" w14:textId="77777777" w:rsidR="004C723A" w:rsidRPr="004E5403" w:rsidRDefault="004C723A" w:rsidP="00A710E7">
            <w:pPr>
              <w:spacing w:beforeLines="0" w:before="100" w:beforeAutospacing="1" w:afterLines="0" w:after="100" w:afterAutospacing="1"/>
              <w:jc w:val="both"/>
            </w:pPr>
          </w:p>
        </w:tc>
      </w:tr>
      <w:tr w:rsidR="004C723A" w:rsidRPr="004E5403" w14:paraId="70A2A842" w14:textId="77777777" w:rsidTr="004C37BF">
        <w:trPr>
          <w:trHeight w:val="285"/>
        </w:trPr>
        <w:tc>
          <w:tcPr>
            <w:tcW w:w="2244" w:type="dxa"/>
            <w:shd w:val="clear" w:color="000000" w:fill="C6EFCE"/>
            <w:noWrap/>
            <w:vAlign w:val="center"/>
            <w:hideMark/>
          </w:tcPr>
          <w:p w14:paraId="07F01EB4" w14:textId="4122B2EB" w:rsidR="004C723A" w:rsidRPr="004E5403" w:rsidRDefault="00ED1DF4" w:rsidP="00A710E7">
            <w:pPr>
              <w:spacing w:beforeLines="0" w:before="100" w:beforeAutospacing="1" w:afterLines="0" w:after="100" w:afterAutospacing="1"/>
              <w:jc w:val="both"/>
            </w:pPr>
            <w:r w:rsidRPr="004E5403">
              <w:rPr>
                <w:u w:color="FA5050"/>
              </w:rPr>
              <w:t>Average2</w:t>
            </w:r>
          </w:p>
        </w:tc>
        <w:tc>
          <w:tcPr>
            <w:tcW w:w="1065" w:type="dxa"/>
            <w:shd w:val="clear" w:color="000000" w:fill="C6EFCE"/>
            <w:noWrap/>
            <w:vAlign w:val="center"/>
            <w:hideMark/>
          </w:tcPr>
          <w:p w14:paraId="21D6A5E6" w14:textId="77777777" w:rsidR="004C723A" w:rsidRPr="004E5403" w:rsidRDefault="004C723A" w:rsidP="00A710E7">
            <w:pPr>
              <w:spacing w:beforeLines="0" w:before="100" w:beforeAutospacing="1" w:afterLines="0" w:after="100" w:afterAutospacing="1"/>
              <w:jc w:val="both"/>
            </w:pPr>
            <w:r w:rsidRPr="004E5403">
              <w:t xml:space="preserve">　</w:t>
            </w:r>
          </w:p>
        </w:tc>
        <w:tc>
          <w:tcPr>
            <w:tcW w:w="1039" w:type="dxa"/>
            <w:shd w:val="clear" w:color="000000" w:fill="89C97E"/>
            <w:noWrap/>
            <w:vAlign w:val="center"/>
            <w:hideMark/>
          </w:tcPr>
          <w:p w14:paraId="42A73F79" w14:textId="77777777" w:rsidR="004C723A" w:rsidRPr="004E5403" w:rsidRDefault="004C723A" w:rsidP="00A710E7">
            <w:pPr>
              <w:spacing w:beforeLines="0" w:before="100" w:beforeAutospacing="1" w:afterLines="0" w:after="100" w:afterAutospacing="1"/>
              <w:jc w:val="both"/>
            </w:pPr>
            <w:r w:rsidRPr="004E5403">
              <w:t xml:space="preserve">50.28 </w:t>
            </w:r>
          </w:p>
        </w:tc>
        <w:tc>
          <w:tcPr>
            <w:tcW w:w="817" w:type="dxa"/>
            <w:shd w:val="clear" w:color="000000" w:fill="63BE7B"/>
            <w:noWrap/>
            <w:vAlign w:val="center"/>
            <w:hideMark/>
          </w:tcPr>
          <w:p w14:paraId="253AD369" w14:textId="77777777" w:rsidR="004C723A" w:rsidRPr="004E5403" w:rsidRDefault="004C723A" w:rsidP="00A710E7">
            <w:pPr>
              <w:spacing w:beforeLines="0" w:before="100" w:beforeAutospacing="1" w:afterLines="0" w:after="100" w:afterAutospacing="1"/>
              <w:jc w:val="both"/>
            </w:pPr>
            <w:r w:rsidRPr="004E5403">
              <w:t xml:space="preserve">55.31 </w:t>
            </w:r>
          </w:p>
        </w:tc>
        <w:tc>
          <w:tcPr>
            <w:tcW w:w="817" w:type="dxa"/>
            <w:shd w:val="clear" w:color="000000" w:fill="ABD380"/>
            <w:noWrap/>
            <w:vAlign w:val="center"/>
            <w:hideMark/>
          </w:tcPr>
          <w:p w14:paraId="5CCD1D70" w14:textId="77777777" w:rsidR="004C723A" w:rsidRPr="004E5403" w:rsidRDefault="004C723A" w:rsidP="00A710E7">
            <w:pPr>
              <w:spacing w:beforeLines="0" w:before="100" w:beforeAutospacing="1" w:afterLines="0" w:after="100" w:afterAutospacing="1"/>
              <w:jc w:val="both"/>
            </w:pPr>
            <w:r w:rsidRPr="004E5403">
              <w:t xml:space="preserve">45.88 </w:t>
            </w:r>
          </w:p>
        </w:tc>
        <w:tc>
          <w:tcPr>
            <w:tcW w:w="817" w:type="dxa"/>
            <w:shd w:val="clear" w:color="000000" w:fill="ECE683"/>
            <w:noWrap/>
            <w:vAlign w:val="center"/>
            <w:hideMark/>
          </w:tcPr>
          <w:p w14:paraId="43EF37AA" w14:textId="77777777" w:rsidR="004C723A" w:rsidRPr="004E5403" w:rsidRDefault="004C723A" w:rsidP="00A710E7">
            <w:pPr>
              <w:spacing w:beforeLines="0" w:before="100" w:beforeAutospacing="1" w:afterLines="0" w:after="100" w:afterAutospacing="1"/>
              <w:jc w:val="both"/>
            </w:pPr>
            <w:r w:rsidRPr="004E5403">
              <w:t xml:space="preserve">37.23 </w:t>
            </w:r>
          </w:p>
        </w:tc>
        <w:tc>
          <w:tcPr>
            <w:tcW w:w="817" w:type="dxa"/>
            <w:shd w:val="clear" w:color="000000" w:fill="CBDC81"/>
            <w:noWrap/>
            <w:vAlign w:val="center"/>
            <w:hideMark/>
          </w:tcPr>
          <w:p w14:paraId="4B3756C3" w14:textId="77777777" w:rsidR="004C723A" w:rsidRPr="004E5403" w:rsidRDefault="004C723A" w:rsidP="00A710E7">
            <w:pPr>
              <w:spacing w:beforeLines="0" w:before="100" w:beforeAutospacing="1" w:afterLines="0" w:after="100" w:afterAutospacing="1"/>
              <w:jc w:val="both"/>
            </w:pPr>
            <w:r w:rsidRPr="004E5403">
              <w:t xml:space="preserve">41.63 </w:t>
            </w:r>
          </w:p>
        </w:tc>
        <w:tc>
          <w:tcPr>
            <w:tcW w:w="817" w:type="dxa"/>
            <w:shd w:val="clear" w:color="000000" w:fill="FDD47F"/>
            <w:noWrap/>
            <w:vAlign w:val="center"/>
            <w:hideMark/>
          </w:tcPr>
          <w:p w14:paraId="25086729" w14:textId="77777777" w:rsidR="004C723A" w:rsidRPr="004E5403" w:rsidRDefault="004C723A" w:rsidP="00A710E7">
            <w:pPr>
              <w:spacing w:beforeLines="0" w:before="100" w:beforeAutospacing="1" w:afterLines="0" w:after="100" w:afterAutospacing="1"/>
              <w:jc w:val="both"/>
            </w:pPr>
            <w:r w:rsidRPr="004E5403">
              <w:t xml:space="preserve">32.61 </w:t>
            </w:r>
          </w:p>
        </w:tc>
        <w:tc>
          <w:tcPr>
            <w:tcW w:w="817" w:type="dxa"/>
            <w:shd w:val="clear" w:color="000000" w:fill="D8E082"/>
            <w:noWrap/>
            <w:vAlign w:val="center"/>
            <w:hideMark/>
          </w:tcPr>
          <w:p w14:paraId="4E6A4E16" w14:textId="77777777" w:rsidR="004C723A" w:rsidRPr="004E5403" w:rsidRDefault="004C723A" w:rsidP="00A710E7">
            <w:pPr>
              <w:spacing w:beforeLines="0" w:before="100" w:beforeAutospacing="1" w:afterLines="0" w:after="100" w:afterAutospacing="1"/>
              <w:jc w:val="both"/>
            </w:pPr>
            <w:r w:rsidRPr="004E5403">
              <w:t xml:space="preserve">39.85 </w:t>
            </w:r>
          </w:p>
        </w:tc>
        <w:tc>
          <w:tcPr>
            <w:tcW w:w="817" w:type="dxa"/>
            <w:shd w:val="clear" w:color="000000" w:fill="FCB479"/>
            <w:noWrap/>
            <w:vAlign w:val="center"/>
            <w:hideMark/>
          </w:tcPr>
          <w:p w14:paraId="5F4272B0" w14:textId="77777777" w:rsidR="004C723A" w:rsidRPr="004E5403" w:rsidRDefault="004C723A" w:rsidP="00A710E7">
            <w:pPr>
              <w:spacing w:beforeLines="0" w:before="100" w:beforeAutospacing="1" w:afterLines="0" w:after="100" w:afterAutospacing="1"/>
              <w:jc w:val="both"/>
            </w:pPr>
            <w:r w:rsidRPr="004E5403">
              <w:t xml:space="preserve">29.72 </w:t>
            </w:r>
          </w:p>
        </w:tc>
        <w:tc>
          <w:tcPr>
            <w:tcW w:w="817" w:type="dxa"/>
            <w:shd w:val="clear" w:color="000000" w:fill="FBEA84"/>
            <w:noWrap/>
            <w:vAlign w:val="center"/>
            <w:hideMark/>
          </w:tcPr>
          <w:p w14:paraId="1336BBD5" w14:textId="77777777" w:rsidR="004C723A" w:rsidRPr="004E5403" w:rsidRDefault="004C723A" w:rsidP="00A710E7">
            <w:pPr>
              <w:spacing w:beforeLines="0" w:before="100" w:beforeAutospacing="1" w:afterLines="0" w:after="100" w:afterAutospacing="1"/>
              <w:jc w:val="both"/>
            </w:pPr>
            <w:r w:rsidRPr="004E5403">
              <w:t xml:space="preserve">35.25 </w:t>
            </w:r>
          </w:p>
        </w:tc>
        <w:tc>
          <w:tcPr>
            <w:tcW w:w="817" w:type="dxa"/>
            <w:shd w:val="clear" w:color="000000" w:fill="F8786D"/>
            <w:noWrap/>
            <w:vAlign w:val="center"/>
            <w:hideMark/>
          </w:tcPr>
          <w:p w14:paraId="35D09174" w14:textId="77777777" w:rsidR="004C723A" w:rsidRPr="004E5403" w:rsidRDefault="004C723A" w:rsidP="00A710E7">
            <w:pPr>
              <w:spacing w:beforeLines="0" w:before="100" w:beforeAutospacing="1" w:afterLines="0" w:after="100" w:afterAutospacing="1"/>
              <w:jc w:val="both"/>
            </w:pPr>
            <w:r w:rsidRPr="004E5403">
              <w:t xml:space="preserve">24.24 </w:t>
            </w:r>
          </w:p>
        </w:tc>
        <w:tc>
          <w:tcPr>
            <w:tcW w:w="817" w:type="dxa"/>
            <w:shd w:val="clear" w:color="000000" w:fill="FEE482"/>
            <w:noWrap/>
            <w:vAlign w:val="center"/>
            <w:hideMark/>
          </w:tcPr>
          <w:p w14:paraId="1D68D606" w14:textId="77777777" w:rsidR="004C723A" w:rsidRPr="004E5403" w:rsidRDefault="004C723A" w:rsidP="00A710E7">
            <w:pPr>
              <w:spacing w:beforeLines="0" w:before="100" w:beforeAutospacing="1" w:afterLines="0" w:after="100" w:afterAutospacing="1"/>
              <w:jc w:val="both"/>
            </w:pPr>
            <w:r w:rsidRPr="004E5403">
              <w:t xml:space="preserve">34.10 </w:t>
            </w:r>
          </w:p>
        </w:tc>
        <w:tc>
          <w:tcPr>
            <w:tcW w:w="817" w:type="dxa"/>
            <w:shd w:val="clear" w:color="000000" w:fill="F87A6E"/>
            <w:noWrap/>
            <w:vAlign w:val="center"/>
            <w:hideMark/>
          </w:tcPr>
          <w:p w14:paraId="59E77793" w14:textId="77777777" w:rsidR="004C723A" w:rsidRPr="004E5403" w:rsidRDefault="004C723A" w:rsidP="00A710E7">
            <w:pPr>
              <w:spacing w:beforeLines="0" w:before="100" w:beforeAutospacing="1" w:afterLines="0" w:after="100" w:afterAutospacing="1"/>
              <w:jc w:val="both"/>
            </w:pPr>
            <w:r w:rsidRPr="004E5403">
              <w:t xml:space="preserve">24.47 </w:t>
            </w:r>
          </w:p>
        </w:tc>
        <w:tc>
          <w:tcPr>
            <w:tcW w:w="961" w:type="dxa"/>
            <w:shd w:val="clear" w:color="000000" w:fill="F86F6C"/>
            <w:noWrap/>
            <w:vAlign w:val="center"/>
            <w:hideMark/>
          </w:tcPr>
          <w:p w14:paraId="1FE3229D" w14:textId="77777777" w:rsidR="004C723A" w:rsidRPr="004E5403" w:rsidRDefault="004C723A" w:rsidP="00A710E7">
            <w:pPr>
              <w:spacing w:beforeLines="0" w:before="100" w:beforeAutospacing="1" w:afterLines="0" w:after="100" w:afterAutospacing="1"/>
              <w:jc w:val="both"/>
            </w:pPr>
            <w:r w:rsidRPr="004E5403">
              <w:t xml:space="preserve">23.43 </w:t>
            </w:r>
          </w:p>
        </w:tc>
        <w:tc>
          <w:tcPr>
            <w:tcW w:w="961" w:type="dxa"/>
            <w:shd w:val="clear" w:color="000000" w:fill="F8696B"/>
            <w:noWrap/>
            <w:vAlign w:val="center"/>
            <w:hideMark/>
          </w:tcPr>
          <w:p w14:paraId="67B39D33" w14:textId="77777777" w:rsidR="004C723A" w:rsidRPr="004E5403" w:rsidRDefault="004C723A" w:rsidP="00A710E7">
            <w:pPr>
              <w:spacing w:beforeLines="0" w:before="100" w:beforeAutospacing="1" w:afterLines="0" w:after="100" w:afterAutospacing="1"/>
              <w:jc w:val="both"/>
            </w:pPr>
            <w:r w:rsidRPr="004E5403">
              <w:t xml:space="preserve">22.85 </w:t>
            </w:r>
          </w:p>
        </w:tc>
      </w:tr>
    </w:tbl>
    <w:p w14:paraId="354CBD73" w14:textId="6B2D768C" w:rsidR="00536094" w:rsidRPr="004E5403" w:rsidRDefault="00536094" w:rsidP="00A710E7">
      <w:pPr>
        <w:pStyle w:val="af1"/>
        <w:spacing w:before="163" w:after="326"/>
      </w:pPr>
      <w:r w:rsidRPr="004E5403">
        <w:t xml:space="preserve">Table </w:t>
      </w:r>
      <w:r w:rsidRPr="004E5403">
        <w:fldChar w:fldCharType="begin"/>
      </w:r>
      <w:r w:rsidRPr="004E5403">
        <w:instrText xml:space="preserve"> SEQ Table \* ARABIC </w:instrText>
      </w:r>
      <w:r w:rsidRPr="004E5403">
        <w:fldChar w:fldCharType="separate"/>
      </w:r>
      <w:r w:rsidR="004C37BF" w:rsidRPr="004E5403">
        <w:t>5</w:t>
      </w:r>
      <w:r w:rsidRPr="004E5403">
        <w:fldChar w:fldCharType="end"/>
      </w:r>
      <w:r w:rsidRPr="004E5403">
        <w:t>. Biochar yield of animal waste'</w:t>
      </w:r>
    </w:p>
    <w:tbl>
      <w:tblPr>
        <w:tblW w:w="8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0"/>
        <w:gridCol w:w="1975"/>
        <w:gridCol w:w="817"/>
        <w:gridCol w:w="817"/>
        <w:gridCol w:w="817"/>
        <w:gridCol w:w="1080"/>
      </w:tblGrid>
      <w:tr w:rsidR="00017B68" w:rsidRPr="004E5403" w14:paraId="05C7EADE" w14:textId="77777777" w:rsidTr="00017B68">
        <w:trPr>
          <w:trHeight w:val="285"/>
          <w:jc w:val="center"/>
        </w:trPr>
        <w:tc>
          <w:tcPr>
            <w:tcW w:w="3380" w:type="dxa"/>
            <w:shd w:val="clear" w:color="000000" w:fill="FFC7CE"/>
            <w:noWrap/>
            <w:vAlign w:val="center"/>
            <w:hideMark/>
          </w:tcPr>
          <w:p w14:paraId="4B2EDBEE" w14:textId="77777777" w:rsidR="00017B68" w:rsidRPr="004E5403" w:rsidRDefault="00017B68" w:rsidP="00A710E7">
            <w:pPr>
              <w:spacing w:beforeLines="0" w:before="100" w:beforeAutospacing="1" w:afterLines="0" w:after="100" w:afterAutospacing="1"/>
              <w:jc w:val="both"/>
            </w:pPr>
            <w:r w:rsidRPr="004E5403">
              <w:t>Feedstock</w:t>
            </w:r>
          </w:p>
        </w:tc>
        <w:tc>
          <w:tcPr>
            <w:tcW w:w="1975" w:type="dxa"/>
            <w:shd w:val="clear" w:color="000000" w:fill="FFC7CE"/>
            <w:noWrap/>
            <w:vAlign w:val="center"/>
            <w:hideMark/>
          </w:tcPr>
          <w:p w14:paraId="5FB8285A" w14:textId="72A5EE16" w:rsidR="00017B68" w:rsidRPr="004E5403" w:rsidRDefault="00017B68" w:rsidP="00A710E7">
            <w:pPr>
              <w:spacing w:beforeLines="0" w:before="100" w:beforeAutospacing="1" w:afterLines="0" w:after="100" w:afterAutospacing="1"/>
              <w:jc w:val="both"/>
            </w:pPr>
            <w:r w:rsidRPr="004E5403">
              <w:t>Heating rate</w:t>
            </w:r>
          </w:p>
        </w:tc>
        <w:tc>
          <w:tcPr>
            <w:tcW w:w="817" w:type="dxa"/>
            <w:shd w:val="clear" w:color="000000" w:fill="FFC7CE"/>
            <w:noWrap/>
            <w:vAlign w:val="center"/>
            <w:hideMark/>
          </w:tcPr>
          <w:p w14:paraId="36F0FE4E" w14:textId="77777777" w:rsidR="00017B68" w:rsidRPr="004E5403" w:rsidRDefault="00017B68" w:rsidP="00A710E7">
            <w:pPr>
              <w:spacing w:beforeLines="0" w:before="100" w:beforeAutospacing="1" w:afterLines="0" w:after="100" w:afterAutospacing="1"/>
              <w:jc w:val="both"/>
            </w:pPr>
            <w:r w:rsidRPr="004E5403">
              <w:t>200</w:t>
            </w:r>
          </w:p>
        </w:tc>
        <w:tc>
          <w:tcPr>
            <w:tcW w:w="817" w:type="dxa"/>
            <w:shd w:val="clear" w:color="000000" w:fill="FFC7CE"/>
            <w:noWrap/>
            <w:vAlign w:val="center"/>
            <w:hideMark/>
          </w:tcPr>
          <w:p w14:paraId="2714CD15" w14:textId="77777777" w:rsidR="00017B68" w:rsidRPr="004E5403" w:rsidRDefault="00017B68" w:rsidP="00A710E7">
            <w:pPr>
              <w:spacing w:beforeLines="0" w:before="100" w:beforeAutospacing="1" w:afterLines="0" w:after="100" w:afterAutospacing="1"/>
              <w:jc w:val="both"/>
            </w:pPr>
            <w:r w:rsidRPr="004E5403">
              <w:t>350</w:t>
            </w:r>
          </w:p>
        </w:tc>
        <w:tc>
          <w:tcPr>
            <w:tcW w:w="817" w:type="dxa"/>
            <w:shd w:val="clear" w:color="000000" w:fill="FFC7CE"/>
            <w:noWrap/>
            <w:vAlign w:val="center"/>
            <w:hideMark/>
          </w:tcPr>
          <w:p w14:paraId="4C87D000" w14:textId="77777777" w:rsidR="00017B68" w:rsidRPr="004E5403" w:rsidRDefault="00017B68" w:rsidP="00A710E7">
            <w:pPr>
              <w:spacing w:beforeLines="0" w:before="100" w:beforeAutospacing="1" w:afterLines="0" w:after="100" w:afterAutospacing="1"/>
              <w:jc w:val="both"/>
            </w:pPr>
            <w:r w:rsidRPr="004E5403">
              <w:t>500</w:t>
            </w:r>
          </w:p>
        </w:tc>
        <w:tc>
          <w:tcPr>
            <w:tcW w:w="1080" w:type="dxa"/>
            <w:shd w:val="clear" w:color="000000" w:fill="FFC7CE"/>
            <w:noWrap/>
            <w:vAlign w:val="center"/>
            <w:hideMark/>
          </w:tcPr>
          <w:p w14:paraId="61B3551D" w14:textId="77777777" w:rsidR="00017B68" w:rsidRPr="004E5403" w:rsidRDefault="00017B68" w:rsidP="00A710E7">
            <w:pPr>
              <w:spacing w:beforeLines="0" w:before="100" w:beforeAutospacing="1" w:afterLines="0" w:after="100" w:afterAutospacing="1"/>
              <w:jc w:val="both"/>
            </w:pPr>
            <w:r w:rsidRPr="004E5403">
              <w:t>650</w:t>
            </w:r>
          </w:p>
        </w:tc>
      </w:tr>
      <w:tr w:rsidR="00017B68" w:rsidRPr="004E5403" w14:paraId="6A5DF743" w14:textId="77777777" w:rsidTr="00017B68">
        <w:trPr>
          <w:trHeight w:val="285"/>
          <w:jc w:val="center"/>
        </w:trPr>
        <w:tc>
          <w:tcPr>
            <w:tcW w:w="3380" w:type="dxa"/>
            <w:shd w:val="clear" w:color="auto" w:fill="auto"/>
            <w:noWrap/>
            <w:vAlign w:val="center"/>
            <w:hideMark/>
          </w:tcPr>
          <w:p w14:paraId="6189FF25" w14:textId="77777777" w:rsidR="00017B68" w:rsidRPr="004E5403" w:rsidRDefault="00017B68" w:rsidP="00A710E7">
            <w:pPr>
              <w:spacing w:beforeLines="0" w:before="100" w:beforeAutospacing="1" w:afterLines="0" w:after="100" w:afterAutospacing="1"/>
              <w:jc w:val="both"/>
            </w:pPr>
            <w:r w:rsidRPr="004E5403">
              <w:t>Cow manure</w:t>
            </w:r>
          </w:p>
        </w:tc>
        <w:tc>
          <w:tcPr>
            <w:tcW w:w="1975" w:type="dxa"/>
            <w:shd w:val="clear" w:color="auto" w:fill="auto"/>
            <w:noWrap/>
            <w:vAlign w:val="center"/>
            <w:hideMark/>
          </w:tcPr>
          <w:p w14:paraId="060E06A3"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632146AC"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55B4C08B" w14:textId="77777777" w:rsidR="00017B68" w:rsidRPr="004E5403" w:rsidRDefault="00017B68" w:rsidP="00A710E7">
            <w:pPr>
              <w:spacing w:beforeLines="0" w:before="100" w:beforeAutospacing="1" w:afterLines="0" w:after="100" w:afterAutospacing="1"/>
              <w:jc w:val="both"/>
            </w:pPr>
          </w:p>
        </w:tc>
        <w:tc>
          <w:tcPr>
            <w:tcW w:w="817" w:type="dxa"/>
            <w:shd w:val="clear" w:color="000000" w:fill="E5E483"/>
            <w:noWrap/>
            <w:vAlign w:val="center"/>
            <w:hideMark/>
          </w:tcPr>
          <w:p w14:paraId="7694BFB7" w14:textId="77777777" w:rsidR="00017B68" w:rsidRPr="004E5403" w:rsidRDefault="00017B68" w:rsidP="00A710E7">
            <w:pPr>
              <w:spacing w:beforeLines="0" w:before="100" w:beforeAutospacing="1" w:afterLines="0" w:after="100" w:afterAutospacing="1"/>
              <w:jc w:val="both"/>
            </w:pPr>
            <w:r w:rsidRPr="004E5403">
              <w:t xml:space="preserve">57.20 </w:t>
            </w:r>
          </w:p>
        </w:tc>
        <w:tc>
          <w:tcPr>
            <w:tcW w:w="1080" w:type="dxa"/>
            <w:shd w:val="clear" w:color="auto" w:fill="auto"/>
            <w:noWrap/>
            <w:vAlign w:val="center"/>
            <w:hideMark/>
          </w:tcPr>
          <w:p w14:paraId="664C3714" w14:textId="77777777" w:rsidR="00017B68" w:rsidRPr="004E5403" w:rsidRDefault="00017B68" w:rsidP="00A710E7">
            <w:pPr>
              <w:spacing w:beforeLines="0" w:before="100" w:beforeAutospacing="1" w:afterLines="0" w:after="100" w:afterAutospacing="1"/>
              <w:jc w:val="both"/>
            </w:pPr>
          </w:p>
        </w:tc>
      </w:tr>
      <w:tr w:rsidR="00017B68" w:rsidRPr="004E5403" w14:paraId="1E097071" w14:textId="77777777" w:rsidTr="00017B68">
        <w:trPr>
          <w:trHeight w:val="285"/>
          <w:jc w:val="center"/>
        </w:trPr>
        <w:tc>
          <w:tcPr>
            <w:tcW w:w="3380" w:type="dxa"/>
            <w:shd w:val="clear" w:color="auto" w:fill="auto"/>
            <w:noWrap/>
            <w:vAlign w:val="center"/>
            <w:hideMark/>
          </w:tcPr>
          <w:p w14:paraId="31E3B270" w14:textId="77777777" w:rsidR="00017B68" w:rsidRPr="004E5403" w:rsidRDefault="00017B68" w:rsidP="00A710E7">
            <w:pPr>
              <w:spacing w:beforeLines="0" w:before="100" w:beforeAutospacing="1" w:afterLines="0" w:after="100" w:afterAutospacing="1"/>
              <w:jc w:val="both"/>
            </w:pPr>
            <w:r w:rsidRPr="004E5403">
              <w:t>Pig manure</w:t>
            </w:r>
          </w:p>
        </w:tc>
        <w:tc>
          <w:tcPr>
            <w:tcW w:w="1975" w:type="dxa"/>
            <w:shd w:val="clear" w:color="auto" w:fill="auto"/>
            <w:noWrap/>
            <w:vAlign w:val="center"/>
            <w:hideMark/>
          </w:tcPr>
          <w:p w14:paraId="07413826"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000000" w:fill="63BE7B"/>
            <w:noWrap/>
            <w:vAlign w:val="center"/>
            <w:hideMark/>
          </w:tcPr>
          <w:p w14:paraId="6C13CBE4" w14:textId="77777777" w:rsidR="00017B68" w:rsidRPr="004E5403" w:rsidRDefault="00017B68" w:rsidP="00A710E7">
            <w:pPr>
              <w:spacing w:beforeLines="0" w:before="100" w:beforeAutospacing="1" w:afterLines="0" w:after="100" w:afterAutospacing="1"/>
              <w:jc w:val="both"/>
            </w:pPr>
            <w:r w:rsidRPr="004E5403">
              <w:t xml:space="preserve">98.00 </w:t>
            </w:r>
          </w:p>
        </w:tc>
        <w:tc>
          <w:tcPr>
            <w:tcW w:w="817" w:type="dxa"/>
            <w:shd w:val="clear" w:color="000000" w:fill="E4E383"/>
            <w:noWrap/>
            <w:vAlign w:val="center"/>
            <w:hideMark/>
          </w:tcPr>
          <w:p w14:paraId="646CFB28" w14:textId="77777777" w:rsidR="00017B68" w:rsidRPr="004E5403" w:rsidRDefault="00017B68" w:rsidP="00A710E7">
            <w:pPr>
              <w:spacing w:beforeLines="0" w:before="100" w:beforeAutospacing="1" w:afterLines="0" w:after="100" w:afterAutospacing="1"/>
              <w:jc w:val="both"/>
            </w:pPr>
            <w:r w:rsidRPr="004E5403">
              <w:t xml:space="preserve">57.50 </w:t>
            </w:r>
          </w:p>
        </w:tc>
        <w:tc>
          <w:tcPr>
            <w:tcW w:w="817" w:type="dxa"/>
            <w:shd w:val="clear" w:color="000000" w:fill="FBA977"/>
            <w:noWrap/>
            <w:vAlign w:val="center"/>
            <w:hideMark/>
          </w:tcPr>
          <w:p w14:paraId="55644553" w14:textId="77777777" w:rsidR="00017B68" w:rsidRPr="004E5403" w:rsidRDefault="00017B68" w:rsidP="00A710E7">
            <w:pPr>
              <w:spacing w:beforeLines="0" w:before="100" w:beforeAutospacing="1" w:afterLines="0" w:after="100" w:afterAutospacing="1"/>
              <w:jc w:val="both"/>
            </w:pPr>
            <w:r w:rsidRPr="004E5403">
              <w:t xml:space="preserve">38.50 </w:t>
            </w:r>
          </w:p>
        </w:tc>
        <w:tc>
          <w:tcPr>
            <w:tcW w:w="1080" w:type="dxa"/>
            <w:shd w:val="clear" w:color="000000" w:fill="FA9874"/>
            <w:noWrap/>
            <w:vAlign w:val="center"/>
            <w:hideMark/>
          </w:tcPr>
          <w:p w14:paraId="416239C4" w14:textId="77777777" w:rsidR="00017B68" w:rsidRPr="004E5403" w:rsidRDefault="00017B68" w:rsidP="00A710E7">
            <w:pPr>
              <w:spacing w:beforeLines="0" w:before="100" w:beforeAutospacing="1" w:afterLines="0" w:after="100" w:afterAutospacing="1"/>
              <w:jc w:val="both"/>
            </w:pPr>
            <w:r w:rsidRPr="004E5403">
              <w:t xml:space="preserve">35.80 </w:t>
            </w:r>
          </w:p>
        </w:tc>
      </w:tr>
      <w:tr w:rsidR="00017B68" w:rsidRPr="004E5403" w14:paraId="143E5366" w14:textId="77777777" w:rsidTr="00017B68">
        <w:trPr>
          <w:trHeight w:val="285"/>
          <w:jc w:val="center"/>
        </w:trPr>
        <w:tc>
          <w:tcPr>
            <w:tcW w:w="3380" w:type="dxa"/>
            <w:shd w:val="clear" w:color="auto" w:fill="auto"/>
            <w:noWrap/>
            <w:vAlign w:val="center"/>
            <w:hideMark/>
          </w:tcPr>
          <w:p w14:paraId="6B2B66E8" w14:textId="77777777" w:rsidR="00017B68" w:rsidRPr="004E5403" w:rsidRDefault="00017B68" w:rsidP="00A710E7">
            <w:pPr>
              <w:spacing w:beforeLines="0" w:before="100" w:beforeAutospacing="1" w:afterLines="0" w:after="100" w:afterAutospacing="1"/>
              <w:jc w:val="both"/>
            </w:pPr>
            <w:r w:rsidRPr="004E5403">
              <w:t>Shrimp hull</w:t>
            </w:r>
          </w:p>
        </w:tc>
        <w:tc>
          <w:tcPr>
            <w:tcW w:w="1975" w:type="dxa"/>
            <w:shd w:val="clear" w:color="auto" w:fill="auto"/>
            <w:noWrap/>
            <w:vAlign w:val="center"/>
            <w:hideMark/>
          </w:tcPr>
          <w:p w14:paraId="7B17B389"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574F8647"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30BB87EF" w14:textId="77777777" w:rsidR="00017B68" w:rsidRPr="004E5403" w:rsidRDefault="00017B68" w:rsidP="00A710E7">
            <w:pPr>
              <w:spacing w:beforeLines="0" w:before="100" w:beforeAutospacing="1" w:afterLines="0" w:after="100" w:afterAutospacing="1"/>
              <w:jc w:val="both"/>
            </w:pPr>
          </w:p>
        </w:tc>
        <w:tc>
          <w:tcPr>
            <w:tcW w:w="817" w:type="dxa"/>
            <w:shd w:val="clear" w:color="000000" w:fill="F98971"/>
            <w:noWrap/>
            <w:vAlign w:val="center"/>
            <w:hideMark/>
          </w:tcPr>
          <w:p w14:paraId="20D8F062" w14:textId="77777777" w:rsidR="00017B68" w:rsidRPr="004E5403" w:rsidRDefault="00017B68" w:rsidP="00A710E7">
            <w:pPr>
              <w:spacing w:beforeLines="0" w:before="100" w:beforeAutospacing="1" w:afterLines="0" w:after="100" w:afterAutospacing="1"/>
              <w:jc w:val="both"/>
            </w:pPr>
            <w:r w:rsidRPr="004E5403">
              <w:t xml:space="preserve">33.40 </w:t>
            </w:r>
          </w:p>
        </w:tc>
        <w:tc>
          <w:tcPr>
            <w:tcW w:w="1080" w:type="dxa"/>
            <w:shd w:val="clear" w:color="auto" w:fill="auto"/>
            <w:noWrap/>
            <w:vAlign w:val="center"/>
            <w:hideMark/>
          </w:tcPr>
          <w:p w14:paraId="0D1E7F8E" w14:textId="77777777" w:rsidR="00017B68" w:rsidRPr="004E5403" w:rsidRDefault="00017B68" w:rsidP="00A710E7">
            <w:pPr>
              <w:spacing w:beforeLines="0" w:before="100" w:beforeAutospacing="1" w:afterLines="0" w:after="100" w:afterAutospacing="1"/>
              <w:jc w:val="both"/>
            </w:pPr>
          </w:p>
        </w:tc>
      </w:tr>
      <w:tr w:rsidR="00017B68" w:rsidRPr="004E5403" w14:paraId="24321C76" w14:textId="77777777" w:rsidTr="00017B68">
        <w:trPr>
          <w:trHeight w:val="285"/>
          <w:jc w:val="center"/>
        </w:trPr>
        <w:tc>
          <w:tcPr>
            <w:tcW w:w="3380" w:type="dxa"/>
            <w:shd w:val="clear" w:color="auto" w:fill="auto"/>
            <w:noWrap/>
            <w:vAlign w:val="center"/>
            <w:hideMark/>
          </w:tcPr>
          <w:p w14:paraId="36123AE9" w14:textId="77777777" w:rsidR="00017B68" w:rsidRPr="004E5403" w:rsidRDefault="00017B68" w:rsidP="00A710E7">
            <w:pPr>
              <w:spacing w:beforeLines="0" w:before="100" w:beforeAutospacing="1" w:afterLines="0" w:after="100" w:afterAutospacing="1"/>
              <w:jc w:val="both"/>
            </w:pPr>
            <w:r w:rsidRPr="004E5403">
              <w:t>Bone dregs</w:t>
            </w:r>
          </w:p>
        </w:tc>
        <w:tc>
          <w:tcPr>
            <w:tcW w:w="1975" w:type="dxa"/>
            <w:shd w:val="clear" w:color="auto" w:fill="auto"/>
            <w:noWrap/>
            <w:vAlign w:val="center"/>
            <w:hideMark/>
          </w:tcPr>
          <w:p w14:paraId="746AC1BA"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3E96E88B"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1A7863BB" w14:textId="77777777" w:rsidR="00017B68" w:rsidRPr="004E5403" w:rsidRDefault="00017B68" w:rsidP="00A710E7">
            <w:pPr>
              <w:spacing w:beforeLines="0" w:before="100" w:beforeAutospacing="1" w:afterLines="0" w:after="100" w:afterAutospacing="1"/>
              <w:jc w:val="both"/>
            </w:pPr>
          </w:p>
        </w:tc>
        <w:tc>
          <w:tcPr>
            <w:tcW w:w="817" w:type="dxa"/>
            <w:shd w:val="clear" w:color="000000" w:fill="FFEB84"/>
            <w:noWrap/>
            <w:vAlign w:val="center"/>
            <w:hideMark/>
          </w:tcPr>
          <w:p w14:paraId="0AB580EC" w14:textId="77777777" w:rsidR="00017B68" w:rsidRPr="004E5403" w:rsidRDefault="00017B68" w:rsidP="00A710E7">
            <w:pPr>
              <w:spacing w:beforeLines="0" w:before="100" w:beforeAutospacing="1" w:afterLines="0" w:after="100" w:afterAutospacing="1"/>
              <w:jc w:val="both"/>
            </w:pPr>
            <w:r w:rsidRPr="004E5403">
              <w:t xml:space="preserve">48.70 </w:t>
            </w:r>
          </w:p>
        </w:tc>
        <w:tc>
          <w:tcPr>
            <w:tcW w:w="1080" w:type="dxa"/>
            <w:shd w:val="clear" w:color="auto" w:fill="auto"/>
            <w:noWrap/>
            <w:vAlign w:val="center"/>
            <w:hideMark/>
          </w:tcPr>
          <w:p w14:paraId="095430CA" w14:textId="77777777" w:rsidR="00017B68" w:rsidRPr="004E5403" w:rsidRDefault="00017B68" w:rsidP="00A710E7">
            <w:pPr>
              <w:spacing w:beforeLines="0" w:before="100" w:beforeAutospacing="1" w:afterLines="0" w:after="100" w:afterAutospacing="1"/>
              <w:jc w:val="both"/>
            </w:pPr>
          </w:p>
        </w:tc>
      </w:tr>
      <w:tr w:rsidR="00017B68" w:rsidRPr="004E5403" w14:paraId="2497C932" w14:textId="77777777" w:rsidTr="00017B68">
        <w:trPr>
          <w:trHeight w:val="285"/>
          <w:jc w:val="center"/>
        </w:trPr>
        <w:tc>
          <w:tcPr>
            <w:tcW w:w="3380" w:type="dxa"/>
            <w:shd w:val="clear" w:color="000000" w:fill="C6EFCE"/>
            <w:noWrap/>
            <w:vAlign w:val="center"/>
            <w:hideMark/>
          </w:tcPr>
          <w:p w14:paraId="317A8EF2" w14:textId="12BBA45E" w:rsidR="00017B68" w:rsidRPr="004E5403" w:rsidRDefault="00AC067E" w:rsidP="00A710E7">
            <w:pPr>
              <w:spacing w:beforeLines="0" w:before="100" w:beforeAutospacing="1" w:afterLines="0" w:after="100" w:afterAutospacing="1"/>
              <w:jc w:val="both"/>
            </w:pPr>
            <w:r w:rsidRPr="004E5403">
              <w:rPr>
                <w:u w:color="FA5050"/>
              </w:rPr>
              <w:t>Average3</w:t>
            </w:r>
          </w:p>
        </w:tc>
        <w:tc>
          <w:tcPr>
            <w:tcW w:w="1975" w:type="dxa"/>
            <w:shd w:val="clear" w:color="000000" w:fill="C6EFCE"/>
            <w:noWrap/>
            <w:vAlign w:val="center"/>
            <w:hideMark/>
          </w:tcPr>
          <w:p w14:paraId="45CA969B" w14:textId="77777777" w:rsidR="00017B68" w:rsidRPr="004E5403" w:rsidRDefault="00017B68" w:rsidP="00A710E7">
            <w:pPr>
              <w:spacing w:beforeLines="0" w:before="100" w:beforeAutospacing="1" w:afterLines="0" w:after="100" w:afterAutospacing="1"/>
              <w:jc w:val="both"/>
            </w:pPr>
            <w:r w:rsidRPr="004E5403">
              <w:t xml:space="preserve">　</w:t>
            </w:r>
          </w:p>
        </w:tc>
        <w:tc>
          <w:tcPr>
            <w:tcW w:w="817" w:type="dxa"/>
            <w:shd w:val="clear" w:color="000000" w:fill="63BE7B"/>
            <w:noWrap/>
            <w:vAlign w:val="center"/>
            <w:hideMark/>
          </w:tcPr>
          <w:p w14:paraId="08009719" w14:textId="77777777" w:rsidR="00017B68" w:rsidRPr="004E5403" w:rsidRDefault="00017B68" w:rsidP="00A710E7">
            <w:pPr>
              <w:spacing w:beforeLines="0" w:before="100" w:beforeAutospacing="1" w:afterLines="0" w:after="100" w:afterAutospacing="1"/>
              <w:jc w:val="both"/>
            </w:pPr>
            <w:r w:rsidRPr="004E5403">
              <w:t xml:space="preserve">98.00 </w:t>
            </w:r>
          </w:p>
        </w:tc>
        <w:tc>
          <w:tcPr>
            <w:tcW w:w="817" w:type="dxa"/>
            <w:shd w:val="clear" w:color="000000" w:fill="EAE583"/>
            <w:noWrap/>
            <w:vAlign w:val="center"/>
            <w:hideMark/>
          </w:tcPr>
          <w:p w14:paraId="40AEA77E" w14:textId="77777777" w:rsidR="00017B68" w:rsidRPr="004E5403" w:rsidRDefault="00017B68" w:rsidP="00A710E7">
            <w:pPr>
              <w:spacing w:beforeLines="0" w:before="100" w:beforeAutospacing="1" w:afterLines="0" w:after="100" w:afterAutospacing="1"/>
              <w:jc w:val="both"/>
            </w:pPr>
            <w:r w:rsidRPr="004E5403">
              <w:t xml:space="preserve">57.50 </w:t>
            </w:r>
          </w:p>
        </w:tc>
        <w:tc>
          <w:tcPr>
            <w:tcW w:w="817" w:type="dxa"/>
            <w:shd w:val="clear" w:color="000000" w:fill="FBB379"/>
            <w:noWrap/>
            <w:vAlign w:val="center"/>
            <w:hideMark/>
          </w:tcPr>
          <w:p w14:paraId="00D07014" w14:textId="77777777" w:rsidR="00017B68" w:rsidRPr="004E5403" w:rsidRDefault="00017B68" w:rsidP="00A710E7">
            <w:pPr>
              <w:spacing w:beforeLines="0" w:before="100" w:beforeAutospacing="1" w:afterLines="0" w:after="100" w:afterAutospacing="1"/>
              <w:jc w:val="both"/>
            </w:pPr>
            <w:r w:rsidRPr="004E5403">
              <w:t xml:space="preserve">44.45 </w:t>
            </w:r>
          </w:p>
        </w:tc>
        <w:tc>
          <w:tcPr>
            <w:tcW w:w="1080" w:type="dxa"/>
            <w:shd w:val="clear" w:color="000000" w:fill="F8696B"/>
            <w:noWrap/>
            <w:vAlign w:val="center"/>
            <w:hideMark/>
          </w:tcPr>
          <w:p w14:paraId="5BB7B827" w14:textId="77777777" w:rsidR="00017B68" w:rsidRPr="004E5403" w:rsidRDefault="00017B68" w:rsidP="00A710E7">
            <w:pPr>
              <w:spacing w:beforeLines="0" w:before="100" w:beforeAutospacing="1" w:afterLines="0" w:after="100" w:afterAutospacing="1"/>
              <w:jc w:val="both"/>
            </w:pPr>
            <w:r w:rsidRPr="004E5403">
              <w:t xml:space="preserve">35.80 </w:t>
            </w:r>
          </w:p>
        </w:tc>
      </w:tr>
    </w:tbl>
    <w:p w14:paraId="28C5EE29" w14:textId="77777777" w:rsidR="00ED1DF4" w:rsidRPr="004E5403" w:rsidRDefault="00ED1DF4" w:rsidP="00A710E7">
      <w:pPr>
        <w:pStyle w:val="af1"/>
        <w:spacing w:before="163" w:after="326"/>
      </w:pPr>
    </w:p>
    <w:p w14:paraId="77B06FAD" w14:textId="77777777" w:rsidR="00ED1DF4" w:rsidRPr="004E5403" w:rsidRDefault="00ED1DF4" w:rsidP="00A710E7">
      <w:pPr>
        <w:spacing w:beforeLines="0" w:afterLines="0"/>
        <w:rPr>
          <w:sz w:val="20"/>
          <w:szCs w:val="20"/>
        </w:rPr>
      </w:pPr>
      <w:r w:rsidRPr="004E5403">
        <w:br w:type="page"/>
      </w:r>
    </w:p>
    <w:p w14:paraId="6A021ABC" w14:textId="4C4E6CCA" w:rsidR="004C723A" w:rsidRPr="004E5403" w:rsidRDefault="004C723A" w:rsidP="00A710E7">
      <w:pPr>
        <w:pStyle w:val="af1"/>
        <w:spacing w:before="163" w:after="326"/>
      </w:pPr>
      <w:r w:rsidRPr="004E5403">
        <w:t xml:space="preserve">Table </w:t>
      </w:r>
      <w:r w:rsidRPr="004E5403">
        <w:fldChar w:fldCharType="begin"/>
      </w:r>
      <w:r w:rsidRPr="004E5403">
        <w:instrText xml:space="preserve"> SEQ Table \* ARABIC </w:instrText>
      </w:r>
      <w:r w:rsidRPr="004E5403">
        <w:fldChar w:fldCharType="separate"/>
      </w:r>
      <w:r w:rsidR="004C37BF" w:rsidRPr="004E5403">
        <w:t>6</w:t>
      </w:r>
      <w:r w:rsidRPr="004E5403">
        <w:fldChar w:fldCharType="end"/>
      </w:r>
      <w:r w:rsidRPr="004E5403">
        <w:t>. Biochar yield of other waste</w:t>
      </w:r>
    </w:p>
    <w:tbl>
      <w:tblPr>
        <w:tblW w:w="9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0"/>
        <w:gridCol w:w="1975"/>
        <w:gridCol w:w="817"/>
        <w:gridCol w:w="817"/>
        <w:gridCol w:w="817"/>
        <w:gridCol w:w="1080"/>
        <w:gridCol w:w="1080"/>
      </w:tblGrid>
      <w:tr w:rsidR="00017B68" w:rsidRPr="004E5403" w14:paraId="665F8455" w14:textId="77777777" w:rsidTr="00017B68">
        <w:trPr>
          <w:trHeight w:val="285"/>
          <w:jc w:val="center"/>
        </w:trPr>
        <w:tc>
          <w:tcPr>
            <w:tcW w:w="3380" w:type="dxa"/>
            <w:shd w:val="clear" w:color="000000" w:fill="FFC7CE"/>
            <w:noWrap/>
            <w:vAlign w:val="center"/>
            <w:hideMark/>
          </w:tcPr>
          <w:p w14:paraId="0C5D5127" w14:textId="77777777" w:rsidR="00017B68" w:rsidRPr="004E5403" w:rsidRDefault="00017B68" w:rsidP="00A710E7">
            <w:pPr>
              <w:spacing w:beforeLines="0" w:before="100" w:beforeAutospacing="1" w:afterLines="0" w:after="100" w:afterAutospacing="1"/>
              <w:jc w:val="both"/>
            </w:pPr>
            <w:r w:rsidRPr="004E5403">
              <w:t>Feedstock</w:t>
            </w:r>
          </w:p>
        </w:tc>
        <w:tc>
          <w:tcPr>
            <w:tcW w:w="1975" w:type="dxa"/>
            <w:shd w:val="clear" w:color="000000" w:fill="FFC7CE"/>
            <w:noWrap/>
            <w:vAlign w:val="center"/>
            <w:hideMark/>
          </w:tcPr>
          <w:p w14:paraId="72FF0108" w14:textId="08CAF249" w:rsidR="00017B68" w:rsidRPr="004E5403" w:rsidRDefault="00017B68" w:rsidP="00A710E7">
            <w:pPr>
              <w:spacing w:beforeLines="0" w:before="100" w:beforeAutospacing="1" w:afterLines="0" w:after="100" w:afterAutospacing="1"/>
              <w:jc w:val="both"/>
            </w:pPr>
            <w:r w:rsidRPr="004E5403">
              <w:t xml:space="preserve">Heating rate </w:t>
            </w:r>
          </w:p>
        </w:tc>
        <w:tc>
          <w:tcPr>
            <w:tcW w:w="817" w:type="dxa"/>
            <w:shd w:val="clear" w:color="000000" w:fill="FFC7CE"/>
            <w:noWrap/>
            <w:vAlign w:val="center"/>
            <w:hideMark/>
          </w:tcPr>
          <w:p w14:paraId="5880EB54" w14:textId="77777777" w:rsidR="00017B68" w:rsidRPr="004E5403" w:rsidRDefault="00017B68" w:rsidP="00A710E7">
            <w:pPr>
              <w:spacing w:beforeLines="0" w:before="100" w:beforeAutospacing="1" w:afterLines="0" w:after="100" w:afterAutospacing="1"/>
              <w:jc w:val="both"/>
            </w:pPr>
            <w:r w:rsidRPr="004E5403">
              <w:t>300</w:t>
            </w:r>
          </w:p>
        </w:tc>
        <w:tc>
          <w:tcPr>
            <w:tcW w:w="817" w:type="dxa"/>
            <w:shd w:val="clear" w:color="000000" w:fill="FFC7CE"/>
            <w:noWrap/>
            <w:vAlign w:val="center"/>
            <w:hideMark/>
          </w:tcPr>
          <w:p w14:paraId="3A92BD84" w14:textId="77777777" w:rsidR="00017B68" w:rsidRPr="004E5403" w:rsidRDefault="00017B68" w:rsidP="00A710E7">
            <w:pPr>
              <w:spacing w:beforeLines="0" w:before="100" w:beforeAutospacing="1" w:afterLines="0" w:after="100" w:afterAutospacing="1"/>
              <w:jc w:val="both"/>
            </w:pPr>
            <w:r w:rsidRPr="004E5403">
              <w:t>400</w:t>
            </w:r>
          </w:p>
        </w:tc>
        <w:tc>
          <w:tcPr>
            <w:tcW w:w="817" w:type="dxa"/>
            <w:shd w:val="clear" w:color="000000" w:fill="FFC7CE"/>
            <w:noWrap/>
            <w:vAlign w:val="center"/>
            <w:hideMark/>
          </w:tcPr>
          <w:p w14:paraId="2A7D37B0" w14:textId="77777777" w:rsidR="00017B68" w:rsidRPr="004E5403" w:rsidRDefault="00017B68" w:rsidP="00A710E7">
            <w:pPr>
              <w:spacing w:beforeLines="0" w:before="100" w:beforeAutospacing="1" w:afterLines="0" w:after="100" w:afterAutospacing="1"/>
              <w:jc w:val="both"/>
            </w:pPr>
            <w:r w:rsidRPr="004E5403">
              <w:t>500</w:t>
            </w:r>
          </w:p>
        </w:tc>
        <w:tc>
          <w:tcPr>
            <w:tcW w:w="1080" w:type="dxa"/>
            <w:shd w:val="clear" w:color="000000" w:fill="FFC7CE"/>
            <w:noWrap/>
            <w:vAlign w:val="center"/>
            <w:hideMark/>
          </w:tcPr>
          <w:p w14:paraId="20CE2066" w14:textId="77777777" w:rsidR="00017B68" w:rsidRPr="004E5403" w:rsidRDefault="00017B68" w:rsidP="00A710E7">
            <w:pPr>
              <w:spacing w:beforeLines="0" w:before="100" w:beforeAutospacing="1" w:afterLines="0" w:after="100" w:afterAutospacing="1"/>
              <w:jc w:val="both"/>
            </w:pPr>
            <w:r w:rsidRPr="004E5403">
              <w:t>600</w:t>
            </w:r>
          </w:p>
        </w:tc>
        <w:tc>
          <w:tcPr>
            <w:tcW w:w="1080" w:type="dxa"/>
            <w:shd w:val="clear" w:color="000000" w:fill="FFC7CE"/>
            <w:noWrap/>
            <w:vAlign w:val="center"/>
            <w:hideMark/>
          </w:tcPr>
          <w:p w14:paraId="6D5B65DB" w14:textId="77777777" w:rsidR="00017B68" w:rsidRPr="004E5403" w:rsidRDefault="00017B68" w:rsidP="00A710E7">
            <w:pPr>
              <w:spacing w:beforeLines="0" w:before="100" w:beforeAutospacing="1" w:afterLines="0" w:after="100" w:afterAutospacing="1"/>
              <w:jc w:val="both"/>
            </w:pPr>
            <w:r w:rsidRPr="004E5403">
              <w:t>700</w:t>
            </w:r>
          </w:p>
        </w:tc>
      </w:tr>
      <w:tr w:rsidR="00017B68" w:rsidRPr="004E5403" w14:paraId="564DB9CB" w14:textId="77777777" w:rsidTr="00017B68">
        <w:trPr>
          <w:trHeight w:val="285"/>
          <w:jc w:val="center"/>
        </w:trPr>
        <w:tc>
          <w:tcPr>
            <w:tcW w:w="3380" w:type="dxa"/>
            <w:shd w:val="clear" w:color="auto" w:fill="auto"/>
            <w:noWrap/>
            <w:vAlign w:val="center"/>
            <w:hideMark/>
          </w:tcPr>
          <w:p w14:paraId="7964A1CB" w14:textId="77777777" w:rsidR="00017B68" w:rsidRPr="004E5403" w:rsidRDefault="00017B68" w:rsidP="00A710E7">
            <w:pPr>
              <w:spacing w:beforeLines="0" w:before="100" w:beforeAutospacing="1" w:afterLines="0" w:after="100" w:afterAutospacing="1"/>
              <w:jc w:val="both"/>
            </w:pPr>
            <w:r w:rsidRPr="004E5403">
              <w:t>Wastewater sludge</w:t>
            </w:r>
          </w:p>
        </w:tc>
        <w:tc>
          <w:tcPr>
            <w:tcW w:w="1975" w:type="dxa"/>
            <w:shd w:val="clear" w:color="auto" w:fill="auto"/>
            <w:noWrap/>
            <w:vAlign w:val="center"/>
            <w:hideMark/>
          </w:tcPr>
          <w:p w14:paraId="249FDEAF"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2F01EF63"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3800A0F0" w14:textId="77777777" w:rsidR="00017B68" w:rsidRPr="004E5403" w:rsidRDefault="00017B68" w:rsidP="00A710E7">
            <w:pPr>
              <w:spacing w:beforeLines="0" w:before="100" w:beforeAutospacing="1" w:afterLines="0" w:after="100" w:afterAutospacing="1"/>
              <w:jc w:val="both"/>
            </w:pPr>
          </w:p>
        </w:tc>
        <w:tc>
          <w:tcPr>
            <w:tcW w:w="817" w:type="dxa"/>
            <w:shd w:val="clear" w:color="000000" w:fill="FED980"/>
            <w:noWrap/>
            <w:vAlign w:val="center"/>
            <w:hideMark/>
          </w:tcPr>
          <w:p w14:paraId="0B2AF287" w14:textId="77777777" w:rsidR="00017B68" w:rsidRPr="004E5403" w:rsidRDefault="00017B68" w:rsidP="00A710E7">
            <w:pPr>
              <w:spacing w:beforeLines="0" w:before="100" w:beforeAutospacing="1" w:afterLines="0" w:after="100" w:afterAutospacing="1"/>
              <w:jc w:val="both"/>
            </w:pPr>
            <w:r w:rsidRPr="004E5403">
              <w:t xml:space="preserve">45.90 </w:t>
            </w:r>
          </w:p>
        </w:tc>
        <w:tc>
          <w:tcPr>
            <w:tcW w:w="1080" w:type="dxa"/>
            <w:shd w:val="clear" w:color="auto" w:fill="auto"/>
            <w:noWrap/>
            <w:vAlign w:val="center"/>
            <w:hideMark/>
          </w:tcPr>
          <w:p w14:paraId="09A6E8A2" w14:textId="77777777" w:rsidR="00017B68" w:rsidRPr="004E5403" w:rsidRDefault="00017B68" w:rsidP="00A710E7">
            <w:pPr>
              <w:spacing w:beforeLines="0" w:before="100" w:beforeAutospacing="1" w:afterLines="0" w:after="100" w:afterAutospacing="1"/>
              <w:jc w:val="both"/>
            </w:pPr>
          </w:p>
        </w:tc>
        <w:tc>
          <w:tcPr>
            <w:tcW w:w="1080" w:type="dxa"/>
            <w:shd w:val="clear" w:color="auto" w:fill="auto"/>
            <w:noWrap/>
            <w:vAlign w:val="center"/>
            <w:hideMark/>
          </w:tcPr>
          <w:p w14:paraId="590CACCA" w14:textId="77777777" w:rsidR="00017B68" w:rsidRPr="004E5403" w:rsidRDefault="00017B68" w:rsidP="00A710E7">
            <w:pPr>
              <w:spacing w:beforeLines="0" w:before="100" w:beforeAutospacing="1" w:afterLines="0" w:after="100" w:afterAutospacing="1"/>
              <w:jc w:val="both"/>
            </w:pPr>
          </w:p>
        </w:tc>
      </w:tr>
      <w:tr w:rsidR="00017B68" w:rsidRPr="004E5403" w14:paraId="1EA26CD6" w14:textId="77777777" w:rsidTr="00017B68">
        <w:trPr>
          <w:trHeight w:val="285"/>
          <w:jc w:val="center"/>
        </w:trPr>
        <w:tc>
          <w:tcPr>
            <w:tcW w:w="3380" w:type="dxa"/>
            <w:shd w:val="clear" w:color="auto" w:fill="auto"/>
            <w:noWrap/>
            <w:vAlign w:val="center"/>
            <w:hideMark/>
          </w:tcPr>
          <w:p w14:paraId="7EDD769C" w14:textId="77777777" w:rsidR="00017B68" w:rsidRPr="004E5403" w:rsidRDefault="00017B68" w:rsidP="00A710E7">
            <w:pPr>
              <w:spacing w:beforeLines="0" w:before="100" w:beforeAutospacing="1" w:afterLines="0" w:after="100" w:afterAutospacing="1"/>
              <w:jc w:val="both"/>
            </w:pPr>
            <w:r w:rsidRPr="004E5403">
              <w:t>Waste paper</w:t>
            </w:r>
          </w:p>
        </w:tc>
        <w:tc>
          <w:tcPr>
            <w:tcW w:w="1975" w:type="dxa"/>
            <w:shd w:val="clear" w:color="auto" w:fill="auto"/>
            <w:noWrap/>
            <w:vAlign w:val="center"/>
            <w:hideMark/>
          </w:tcPr>
          <w:p w14:paraId="111C4506"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3B1E15A8"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64811008" w14:textId="77777777" w:rsidR="00017B68" w:rsidRPr="004E5403" w:rsidRDefault="00017B68" w:rsidP="00A710E7">
            <w:pPr>
              <w:spacing w:beforeLines="0" w:before="100" w:beforeAutospacing="1" w:afterLines="0" w:after="100" w:afterAutospacing="1"/>
              <w:jc w:val="both"/>
            </w:pPr>
          </w:p>
        </w:tc>
        <w:tc>
          <w:tcPr>
            <w:tcW w:w="817" w:type="dxa"/>
            <w:shd w:val="clear" w:color="000000" w:fill="FA9D75"/>
            <w:noWrap/>
            <w:vAlign w:val="center"/>
            <w:hideMark/>
          </w:tcPr>
          <w:p w14:paraId="4650F014" w14:textId="77777777" w:rsidR="00017B68" w:rsidRPr="004E5403" w:rsidRDefault="00017B68" w:rsidP="00A710E7">
            <w:pPr>
              <w:spacing w:beforeLines="0" w:before="100" w:beforeAutospacing="1" w:afterLines="0" w:after="100" w:afterAutospacing="1"/>
              <w:jc w:val="both"/>
            </w:pPr>
            <w:r w:rsidRPr="004E5403">
              <w:t xml:space="preserve">36.60 </w:t>
            </w:r>
          </w:p>
        </w:tc>
        <w:tc>
          <w:tcPr>
            <w:tcW w:w="1080" w:type="dxa"/>
            <w:shd w:val="clear" w:color="auto" w:fill="auto"/>
            <w:noWrap/>
            <w:vAlign w:val="center"/>
            <w:hideMark/>
          </w:tcPr>
          <w:p w14:paraId="2A16FBB2" w14:textId="77777777" w:rsidR="00017B68" w:rsidRPr="004E5403" w:rsidRDefault="00017B68" w:rsidP="00A710E7">
            <w:pPr>
              <w:spacing w:beforeLines="0" w:before="100" w:beforeAutospacing="1" w:afterLines="0" w:after="100" w:afterAutospacing="1"/>
              <w:jc w:val="both"/>
            </w:pPr>
          </w:p>
        </w:tc>
        <w:tc>
          <w:tcPr>
            <w:tcW w:w="1080" w:type="dxa"/>
            <w:shd w:val="clear" w:color="auto" w:fill="auto"/>
            <w:noWrap/>
            <w:vAlign w:val="center"/>
            <w:hideMark/>
          </w:tcPr>
          <w:p w14:paraId="1A8C97A6" w14:textId="77777777" w:rsidR="00017B68" w:rsidRPr="004E5403" w:rsidRDefault="00017B68" w:rsidP="00A710E7">
            <w:pPr>
              <w:spacing w:beforeLines="0" w:before="100" w:beforeAutospacing="1" w:afterLines="0" w:after="100" w:afterAutospacing="1"/>
              <w:jc w:val="both"/>
            </w:pPr>
          </w:p>
        </w:tc>
      </w:tr>
      <w:tr w:rsidR="00017B68" w:rsidRPr="004E5403" w14:paraId="1CD08303" w14:textId="77777777" w:rsidTr="00017B68">
        <w:trPr>
          <w:trHeight w:val="285"/>
          <w:jc w:val="center"/>
        </w:trPr>
        <w:tc>
          <w:tcPr>
            <w:tcW w:w="3380" w:type="dxa"/>
            <w:shd w:val="clear" w:color="auto" w:fill="auto"/>
            <w:noWrap/>
            <w:vAlign w:val="center"/>
            <w:hideMark/>
          </w:tcPr>
          <w:p w14:paraId="583603B0" w14:textId="77777777" w:rsidR="00017B68" w:rsidRPr="004E5403" w:rsidRDefault="00017B68" w:rsidP="00A710E7">
            <w:pPr>
              <w:spacing w:beforeLines="0" w:before="100" w:beforeAutospacing="1" w:afterLines="0" w:after="100" w:afterAutospacing="1"/>
              <w:jc w:val="both"/>
            </w:pPr>
            <w:r w:rsidRPr="004E5403">
              <w:t>Sawdust</w:t>
            </w:r>
          </w:p>
        </w:tc>
        <w:tc>
          <w:tcPr>
            <w:tcW w:w="1975" w:type="dxa"/>
            <w:shd w:val="clear" w:color="auto" w:fill="auto"/>
            <w:noWrap/>
            <w:vAlign w:val="center"/>
            <w:hideMark/>
          </w:tcPr>
          <w:p w14:paraId="2B386EC0" w14:textId="77777777" w:rsidR="00017B68" w:rsidRPr="004E5403" w:rsidRDefault="00017B68" w:rsidP="00A710E7">
            <w:pPr>
              <w:spacing w:beforeLines="0" w:before="100" w:beforeAutospacing="1" w:afterLines="0" w:after="100" w:afterAutospacing="1"/>
              <w:jc w:val="both"/>
            </w:pPr>
            <w:r w:rsidRPr="004E5403">
              <w:t>8</w:t>
            </w:r>
          </w:p>
        </w:tc>
        <w:tc>
          <w:tcPr>
            <w:tcW w:w="817" w:type="dxa"/>
            <w:shd w:val="clear" w:color="auto" w:fill="auto"/>
            <w:noWrap/>
            <w:vAlign w:val="center"/>
            <w:hideMark/>
          </w:tcPr>
          <w:p w14:paraId="4E2D5862"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117ED5C4" w14:textId="77777777" w:rsidR="00017B68" w:rsidRPr="004E5403" w:rsidRDefault="00017B68" w:rsidP="00A710E7">
            <w:pPr>
              <w:spacing w:beforeLines="0" w:before="100" w:beforeAutospacing="1" w:afterLines="0" w:after="100" w:afterAutospacing="1"/>
              <w:jc w:val="both"/>
            </w:pPr>
          </w:p>
        </w:tc>
        <w:tc>
          <w:tcPr>
            <w:tcW w:w="817" w:type="dxa"/>
            <w:shd w:val="clear" w:color="000000" w:fill="F8696B"/>
            <w:noWrap/>
            <w:vAlign w:val="center"/>
            <w:hideMark/>
          </w:tcPr>
          <w:p w14:paraId="49DB6BD0" w14:textId="77777777" w:rsidR="00017B68" w:rsidRPr="004E5403" w:rsidRDefault="00017B68" w:rsidP="00A710E7">
            <w:pPr>
              <w:spacing w:beforeLines="0" w:before="100" w:beforeAutospacing="1" w:afterLines="0" w:after="100" w:afterAutospacing="1"/>
              <w:jc w:val="both"/>
            </w:pPr>
            <w:r w:rsidRPr="004E5403">
              <w:t xml:space="preserve">28.30 </w:t>
            </w:r>
          </w:p>
        </w:tc>
        <w:tc>
          <w:tcPr>
            <w:tcW w:w="1080" w:type="dxa"/>
            <w:shd w:val="clear" w:color="auto" w:fill="auto"/>
            <w:noWrap/>
            <w:vAlign w:val="center"/>
            <w:hideMark/>
          </w:tcPr>
          <w:p w14:paraId="01C3D977" w14:textId="77777777" w:rsidR="00017B68" w:rsidRPr="004E5403" w:rsidRDefault="00017B68" w:rsidP="00A710E7">
            <w:pPr>
              <w:spacing w:beforeLines="0" w:before="100" w:beforeAutospacing="1" w:afterLines="0" w:after="100" w:afterAutospacing="1"/>
              <w:jc w:val="both"/>
            </w:pPr>
          </w:p>
        </w:tc>
        <w:tc>
          <w:tcPr>
            <w:tcW w:w="1080" w:type="dxa"/>
            <w:shd w:val="clear" w:color="auto" w:fill="auto"/>
            <w:noWrap/>
            <w:vAlign w:val="center"/>
            <w:hideMark/>
          </w:tcPr>
          <w:p w14:paraId="5FF388B5" w14:textId="77777777" w:rsidR="00017B68" w:rsidRPr="004E5403" w:rsidRDefault="00017B68" w:rsidP="00A710E7">
            <w:pPr>
              <w:spacing w:beforeLines="0" w:before="100" w:beforeAutospacing="1" w:afterLines="0" w:after="100" w:afterAutospacing="1"/>
              <w:jc w:val="both"/>
            </w:pPr>
          </w:p>
        </w:tc>
      </w:tr>
      <w:tr w:rsidR="00017B68" w:rsidRPr="004E5403" w14:paraId="23131E1A" w14:textId="77777777" w:rsidTr="00017B68">
        <w:trPr>
          <w:trHeight w:val="285"/>
          <w:jc w:val="center"/>
        </w:trPr>
        <w:tc>
          <w:tcPr>
            <w:tcW w:w="3380" w:type="dxa"/>
            <w:shd w:val="clear" w:color="auto" w:fill="auto"/>
            <w:noWrap/>
            <w:vAlign w:val="center"/>
            <w:hideMark/>
          </w:tcPr>
          <w:p w14:paraId="063EDC37" w14:textId="073493C4" w:rsidR="00017B68" w:rsidRPr="004E5403" w:rsidRDefault="00AC067E" w:rsidP="00A710E7">
            <w:pPr>
              <w:spacing w:beforeLines="0" w:before="100" w:beforeAutospacing="1" w:afterLines="0" w:after="100" w:afterAutospacing="1"/>
              <w:jc w:val="both"/>
            </w:pPr>
            <w:r w:rsidRPr="004E5403">
              <w:rPr>
                <w:u w:color="FA5050"/>
              </w:rPr>
              <w:t>Sewage</w:t>
            </w:r>
            <w:r w:rsidR="00017B68" w:rsidRPr="004E5403">
              <w:t xml:space="preserve"> sludge</w:t>
            </w:r>
          </w:p>
        </w:tc>
        <w:tc>
          <w:tcPr>
            <w:tcW w:w="1975" w:type="dxa"/>
            <w:shd w:val="clear" w:color="auto" w:fill="auto"/>
            <w:noWrap/>
            <w:vAlign w:val="center"/>
            <w:hideMark/>
          </w:tcPr>
          <w:p w14:paraId="3492E074" w14:textId="77777777" w:rsidR="00017B68" w:rsidRPr="004E5403" w:rsidRDefault="00017B68" w:rsidP="00A710E7">
            <w:pPr>
              <w:spacing w:beforeLines="0" w:before="100" w:beforeAutospacing="1" w:afterLines="0" w:after="100" w:afterAutospacing="1"/>
              <w:jc w:val="both"/>
            </w:pPr>
            <w:r w:rsidRPr="004E5403">
              <w:t>10</w:t>
            </w:r>
          </w:p>
        </w:tc>
        <w:tc>
          <w:tcPr>
            <w:tcW w:w="817" w:type="dxa"/>
            <w:shd w:val="clear" w:color="auto" w:fill="auto"/>
            <w:noWrap/>
            <w:vAlign w:val="center"/>
            <w:hideMark/>
          </w:tcPr>
          <w:p w14:paraId="48EF5A5D" w14:textId="77777777" w:rsidR="00017B68" w:rsidRPr="004E5403" w:rsidRDefault="00017B68" w:rsidP="00A710E7">
            <w:pPr>
              <w:spacing w:beforeLines="0" w:before="100" w:beforeAutospacing="1" w:afterLines="0" w:after="100" w:afterAutospacing="1"/>
              <w:jc w:val="both"/>
            </w:pPr>
          </w:p>
        </w:tc>
        <w:tc>
          <w:tcPr>
            <w:tcW w:w="817" w:type="dxa"/>
            <w:shd w:val="clear" w:color="auto" w:fill="auto"/>
            <w:noWrap/>
            <w:vAlign w:val="center"/>
            <w:hideMark/>
          </w:tcPr>
          <w:p w14:paraId="0D96EBFC" w14:textId="77777777" w:rsidR="00017B68" w:rsidRPr="004E5403" w:rsidRDefault="00017B68" w:rsidP="00A710E7">
            <w:pPr>
              <w:spacing w:beforeLines="0" w:before="100" w:beforeAutospacing="1" w:afterLines="0" w:after="100" w:afterAutospacing="1"/>
              <w:jc w:val="both"/>
            </w:pPr>
          </w:p>
        </w:tc>
        <w:tc>
          <w:tcPr>
            <w:tcW w:w="817" w:type="dxa"/>
            <w:shd w:val="clear" w:color="000000" w:fill="D2DE82"/>
            <w:noWrap/>
            <w:vAlign w:val="center"/>
            <w:hideMark/>
          </w:tcPr>
          <w:p w14:paraId="71E7D2DF" w14:textId="77777777" w:rsidR="00017B68" w:rsidRPr="004E5403" w:rsidRDefault="00017B68" w:rsidP="00A710E7">
            <w:pPr>
              <w:spacing w:beforeLines="0" w:before="100" w:beforeAutospacing="1" w:afterLines="0" w:after="100" w:afterAutospacing="1"/>
              <w:jc w:val="both"/>
            </w:pPr>
            <w:r w:rsidRPr="004E5403">
              <w:t xml:space="preserve">63.10 </w:t>
            </w:r>
          </w:p>
        </w:tc>
        <w:tc>
          <w:tcPr>
            <w:tcW w:w="1080" w:type="dxa"/>
            <w:shd w:val="clear" w:color="000000" w:fill="DBE182"/>
            <w:noWrap/>
            <w:vAlign w:val="center"/>
            <w:hideMark/>
          </w:tcPr>
          <w:p w14:paraId="6591BB48" w14:textId="77777777" w:rsidR="00017B68" w:rsidRPr="004E5403" w:rsidRDefault="00017B68" w:rsidP="00A710E7">
            <w:pPr>
              <w:spacing w:beforeLines="0" w:before="100" w:beforeAutospacing="1" w:afterLines="0" w:after="100" w:afterAutospacing="1"/>
              <w:jc w:val="both"/>
            </w:pPr>
            <w:r w:rsidRPr="004E5403">
              <w:t xml:space="preserve">60.25 </w:t>
            </w:r>
          </w:p>
        </w:tc>
        <w:tc>
          <w:tcPr>
            <w:tcW w:w="1080" w:type="dxa"/>
            <w:shd w:val="clear" w:color="000000" w:fill="E0E283"/>
            <w:noWrap/>
            <w:vAlign w:val="center"/>
            <w:hideMark/>
          </w:tcPr>
          <w:p w14:paraId="5355F133" w14:textId="77777777" w:rsidR="00017B68" w:rsidRPr="004E5403" w:rsidRDefault="00017B68" w:rsidP="00A710E7">
            <w:pPr>
              <w:spacing w:beforeLines="0" w:before="100" w:beforeAutospacing="1" w:afterLines="0" w:after="100" w:afterAutospacing="1"/>
              <w:jc w:val="both"/>
            </w:pPr>
            <w:r w:rsidRPr="004E5403">
              <w:t xml:space="preserve">58.66 </w:t>
            </w:r>
          </w:p>
        </w:tc>
      </w:tr>
      <w:tr w:rsidR="00017B68" w:rsidRPr="004E5403" w14:paraId="6C38D519" w14:textId="77777777" w:rsidTr="00017B68">
        <w:trPr>
          <w:trHeight w:val="285"/>
          <w:jc w:val="center"/>
        </w:trPr>
        <w:tc>
          <w:tcPr>
            <w:tcW w:w="3380" w:type="dxa"/>
            <w:shd w:val="clear" w:color="auto" w:fill="auto"/>
            <w:noWrap/>
            <w:vAlign w:val="center"/>
            <w:hideMark/>
          </w:tcPr>
          <w:p w14:paraId="2F76867D" w14:textId="5EA79159" w:rsidR="00017B68" w:rsidRPr="004E5403" w:rsidRDefault="00AC067E" w:rsidP="00A710E7">
            <w:pPr>
              <w:spacing w:beforeLines="0" w:before="100" w:beforeAutospacing="1" w:afterLines="0" w:after="100" w:afterAutospacing="1"/>
              <w:jc w:val="both"/>
            </w:pPr>
            <w:r w:rsidRPr="004E5403">
              <w:rPr>
                <w:u w:color="FA5050"/>
              </w:rPr>
              <w:t>Sewage</w:t>
            </w:r>
            <w:r w:rsidR="00017B68" w:rsidRPr="004E5403">
              <w:t xml:space="preserve"> sludge</w:t>
            </w:r>
          </w:p>
        </w:tc>
        <w:tc>
          <w:tcPr>
            <w:tcW w:w="1975" w:type="dxa"/>
            <w:shd w:val="clear" w:color="auto" w:fill="auto"/>
            <w:noWrap/>
            <w:vAlign w:val="center"/>
            <w:hideMark/>
          </w:tcPr>
          <w:p w14:paraId="71124857" w14:textId="77777777" w:rsidR="00017B68" w:rsidRPr="004E5403" w:rsidRDefault="00017B68" w:rsidP="00A710E7">
            <w:pPr>
              <w:spacing w:beforeLines="0" w:before="100" w:beforeAutospacing="1" w:afterLines="0" w:after="100" w:afterAutospacing="1"/>
              <w:jc w:val="both"/>
            </w:pPr>
          </w:p>
        </w:tc>
        <w:tc>
          <w:tcPr>
            <w:tcW w:w="817" w:type="dxa"/>
            <w:shd w:val="clear" w:color="000000" w:fill="9DCF7F"/>
            <w:noWrap/>
            <w:vAlign w:val="center"/>
            <w:hideMark/>
          </w:tcPr>
          <w:p w14:paraId="5045BAD7" w14:textId="77777777" w:rsidR="00017B68" w:rsidRPr="004E5403" w:rsidRDefault="00017B68" w:rsidP="00A710E7">
            <w:pPr>
              <w:spacing w:beforeLines="0" w:before="100" w:beforeAutospacing="1" w:afterLines="0" w:after="100" w:afterAutospacing="1"/>
              <w:jc w:val="both"/>
            </w:pPr>
            <w:r w:rsidRPr="004E5403">
              <w:t xml:space="preserve">83.30 </w:t>
            </w:r>
          </w:p>
        </w:tc>
        <w:tc>
          <w:tcPr>
            <w:tcW w:w="817" w:type="dxa"/>
            <w:shd w:val="clear" w:color="000000" w:fill="C1DA81"/>
            <w:noWrap/>
            <w:vAlign w:val="center"/>
            <w:hideMark/>
          </w:tcPr>
          <w:p w14:paraId="7091FED1" w14:textId="77777777" w:rsidR="00017B68" w:rsidRPr="004E5403" w:rsidRDefault="00017B68" w:rsidP="00A710E7">
            <w:pPr>
              <w:spacing w:beforeLines="0" w:before="100" w:beforeAutospacing="1" w:afterLines="0" w:after="100" w:afterAutospacing="1"/>
              <w:jc w:val="both"/>
            </w:pPr>
            <w:r w:rsidRPr="004E5403">
              <w:t xml:space="preserve">74.00 </w:t>
            </w:r>
          </w:p>
        </w:tc>
        <w:tc>
          <w:tcPr>
            <w:tcW w:w="817" w:type="dxa"/>
            <w:shd w:val="clear" w:color="000000" w:fill="D3DF82"/>
            <w:noWrap/>
            <w:vAlign w:val="center"/>
            <w:hideMark/>
          </w:tcPr>
          <w:p w14:paraId="2BE99D4D" w14:textId="77777777" w:rsidR="00017B68" w:rsidRPr="004E5403" w:rsidRDefault="00017B68" w:rsidP="00A710E7">
            <w:pPr>
              <w:spacing w:beforeLines="0" w:before="100" w:beforeAutospacing="1" w:afterLines="0" w:after="100" w:afterAutospacing="1"/>
              <w:jc w:val="both"/>
            </w:pPr>
            <w:r w:rsidRPr="004E5403">
              <w:t xml:space="preserve">69.50 </w:t>
            </w:r>
          </w:p>
        </w:tc>
        <w:tc>
          <w:tcPr>
            <w:tcW w:w="1080" w:type="dxa"/>
            <w:shd w:val="clear" w:color="000000" w:fill="DCE182"/>
            <w:noWrap/>
            <w:vAlign w:val="center"/>
            <w:hideMark/>
          </w:tcPr>
          <w:p w14:paraId="3C4452BD" w14:textId="77777777" w:rsidR="00017B68" w:rsidRPr="004E5403" w:rsidRDefault="00017B68" w:rsidP="00A710E7">
            <w:pPr>
              <w:spacing w:beforeLines="0" w:before="100" w:beforeAutospacing="1" w:afterLines="0" w:after="100" w:afterAutospacing="1"/>
              <w:jc w:val="both"/>
            </w:pPr>
            <w:r w:rsidRPr="004E5403">
              <w:t xml:space="preserve">67.10 </w:t>
            </w:r>
          </w:p>
        </w:tc>
        <w:tc>
          <w:tcPr>
            <w:tcW w:w="1080" w:type="dxa"/>
            <w:shd w:val="clear" w:color="000000" w:fill="E4E483"/>
            <w:noWrap/>
            <w:vAlign w:val="center"/>
            <w:hideMark/>
          </w:tcPr>
          <w:p w14:paraId="035B9A3D" w14:textId="77777777" w:rsidR="00017B68" w:rsidRPr="004E5403" w:rsidRDefault="00017B68" w:rsidP="00A710E7">
            <w:pPr>
              <w:spacing w:beforeLines="0" w:before="100" w:beforeAutospacing="1" w:afterLines="0" w:after="100" w:afterAutospacing="1"/>
              <w:jc w:val="both"/>
            </w:pPr>
            <w:r w:rsidRPr="004E5403">
              <w:t xml:space="preserve">65.00 </w:t>
            </w:r>
          </w:p>
        </w:tc>
      </w:tr>
      <w:tr w:rsidR="00017B68" w:rsidRPr="004E5403" w14:paraId="1E4B5E4C" w14:textId="77777777" w:rsidTr="00017B68">
        <w:trPr>
          <w:trHeight w:val="285"/>
          <w:jc w:val="center"/>
        </w:trPr>
        <w:tc>
          <w:tcPr>
            <w:tcW w:w="3380" w:type="dxa"/>
            <w:shd w:val="clear" w:color="000000" w:fill="C6EFCE"/>
            <w:noWrap/>
            <w:vAlign w:val="center"/>
            <w:hideMark/>
          </w:tcPr>
          <w:p w14:paraId="5B541019" w14:textId="77777777" w:rsidR="00017B68" w:rsidRPr="004E5403" w:rsidRDefault="00017B68" w:rsidP="00A710E7">
            <w:pPr>
              <w:spacing w:beforeLines="0" w:before="100" w:beforeAutospacing="1" w:afterLines="0" w:after="100" w:afterAutospacing="1"/>
              <w:jc w:val="both"/>
            </w:pPr>
            <w:r w:rsidRPr="004E5403">
              <w:t>Average4</w:t>
            </w:r>
          </w:p>
        </w:tc>
        <w:tc>
          <w:tcPr>
            <w:tcW w:w="1975" w:type="dxa"/>
            <w:shd w:val="clear" w:color="000000" w:fill="C6EFCE"/>
            <w:noWrap/>
            <w:vAlign w:val="center"/>
            <w:hideMark/>
          </w:tcPr>
          <w:p w14:paraId="42FA7E33" w14:textId="77777777" w:rsidR="00017B68" w:rsidRPr="004E5403" w:rsidRDefault="00017B68" w:rsidP="00A710E7">
            <w:pPr>
              <w:spacing w:beforeLines="0" w:before="100" w:beforeAutospacing="1" w:afterLines="0" w:after="100" w:afterAutospacing="1"/>
              <w:jc w:val="both"/>
            </w:pPr>
            <w:r w:rsidRPr="004E5403">
              <w:t xml:space="preserve">　</w:t>
            </w:r>
          </w:p>
        </w:tc>
        <w:tc>
          <w:tcPr>
            <w:tcW w:w="817" w:type="dxa"/>
            <w:shd w:val="clear" w:color="000000" w:fill="63BE7B"/>
            <w:noWrap/>
            <w:vAlign w:val="center"/>
            <w:hideMark/>
          </w:tcPr>
          <w:p w14:paraId="0618A31F" w14:textId="77777777" w:rsidR="00017B68" w:rsidRPr="004E5403" w:rsidRDefault="00017B68" w:rsidP="00A710E7">
            <w:pPr>
              <w:spacing w:beforeLines="0" w:before="100" w:beforeAutospacing="1" w:afterLines="0" w:after="100" w:afterAutospacing="1"/>
              <w:jc w:val="both"/>
            </w:pPr>
            <w:r w:rsidRPr="004E5403">
              <w:t xml:space="preserve">83.30 </w:t>
            </w:r>
          </w:p>
        </w:tc>
        <w:tc>
          <w:tcPr>
            <w:tcW w:w="817" w:type="dxa"/>
            <w:shd w:val="clear" w:color="000000" w:fill="ADD480"/>
            <w:noWrap/>
            <w:vAlign w:val="center"/>
            <w:hideMark/>
          </w:tcPr>
          <w:p w14:paraId="1CE9D82B" w14:textId="77777777" w:rsidR="00017B68" w:rsidRPr="004E5403" w:rsidRDefault="00017B68" w:rsidP="00A710E7">
            <w:pPr>
              <w:spacing w:beforeLines="0" w:before="100" w:beforeAutospacing="1" w:afterLines="0" w:after="100" w:afterAutospacing="1"/>
              <w:jc w:val="both"/>
            </w:pPr>
            <w:r w:rsidRPr="004E5403">
              <w:t xml:space="preserve">74.00 </w:t>
            </w:r>
          </w:p>
        </w:tc>
        <w:tc>
          <w:tcPr>
            <w:tcW w:w="817" w:type="dxa"/>
            <w:shd w:val="clear" w:color="000000" w:fill="F8696B"/>
            <w:noWrap/>
            <w:vAlign w:val="center"/>
            <w:hideMark/>
          </w:tcPr>
          <w:p w14:paraId="5216A0FE" w14:textId="77777777" w:rsidR="00017B68" w:rsidRPr="004E5403" w:rsidRDefault="00017B68" w:rsidP="00A710E7">
            <w:pPr>
              <w:spacing w:beforeLines="0" w:before="100" w:beforeAutospacing="1" w:afterLines="0" w:after="100" w:afterAutospacing="1"/>
              <w:jc w:val="both"/>
            </w:pPr>
            <w:r w:rsidRPr="004E5403">
              <w:t xml:space="preserve">48.68 </w:t>
            </w:r>
          </w:p>
        </w:tc>
        <w:tc>
          <w:tcPr>
            <w:tcW w:w="1080" w:type="dxa"/>
            <w:shd w:val="clear" w:color="000000" w:fill="FFEB84"/>
            <w:noWrap/>
            <w:vAlign w:val="center"/>
            <w:hideMark/>
          </w:tcPr>
          <w:p w14:paraId="492B1307" w14:textId="77777777" w:rsidR="00017B68" w:rsidRPr="004E5403" w:rsidRDefault="00017B68" w:rsidP="00A710E7">
            <w:pPr>
              <w:spacing w:beforeLines="0" w:before="100" w:beforeAutospacing="1" w:afterLines="0" w:after="100" w:afterAutospacing="1"/>
              <w:jc w:val="both"/>
            </w:pPr>
            <w:r w:rsidRPr="004E5403">
              <w:t xml:space="preserve">63.68 </w:t>
            </w:r>
          </w:p>
        </w:tc>
        <w:tc>
          <w:tcPr>
            <w:tcW w:w="1080" w:type="dxa"/>
            <w:shd w:val="clear" w:color="000000" w:fill="FEDB80"/>
            <w:noWrap/>
            <w:vAlign w:val="center"/>
            <w:hideMark/>
          </w:tcPr>
          <w:p w14:paraId="6E751FA1" w14:textId="77777777" w:rsidR="00017B68" w:rsidRPr="004E5403" w:rsidRDefault="00017B68" w:rsidP="00A710E7">
            <w:pPr>
              <w:spacing w:beforeLines="0" w:before="100" w:beforeAutospacing="1" w:afterLines="0" w:after="100" w:afterAutospacing="1"/>
              <w:jc w:val="both"/>
            </w:pPr>
            <w:r w:rsidRPr="004E5403">
              <w:t xml:space="preserve">61.83 </w:t>
            </w:r>
          </w:p>
        </w:tc>
      </w:tr>
    </w:tbl>
    <w:p w14:paraId="78A5F57F" w14:textId="7832F1B8" w:rsidR="00875F95" w:rsidRPr="004E5403" w:rsidRDefault="00875F95" w:rsidP="00A710E7">
      <w:pPr>
        <w:spacing w:before="163" w:after="326"/>
      </w:pPr>
    </w:p>
    <w:p w14:paraId="557010D6" w14:textId="6289F673" w:rsidR="00ED1DF4" w:rsidRPr="004E5403" w:rsidRDefault="005C452C" w:rsidP="00A710E7">
      <w:pPr>
        <w:spacing w:before="163" w:after="326"/>
        <w:rPr>
          <w:rFonts w:eastAsiaTheme="minorEastAsia"/>
        </w:rPr>
      </w:pPr>
      <w:r w:rsidRPr="004E5403">
        <w:rPr>
          <w:rFonts w:eastAsiaTheme="minorEastAsia"/>
        </w:rPr>
        <w:t>After deleting the temperature range with null data, e</w:t>
      </w:r>
      <w:r w:rsidR="00ED1DF4" w:rsidRPr="004E5403">
        <w:rPr>
          <w:rFonts w:eastAsiaTheme="minorEastAsia"/>
        </w:rPr>
        <w:t xml:space="preserve">ven with the stripped version, the table would occupy large length of the report. </w:t>
      </w:r>
      <w:r w:rsidRPr="004E5403">
        <w:rPr>
          <w:rFonts w:eastAsiaTheme="minorEastAsia"/>
        </w:rPr>
        <w:t xml:space="preserve">Other tables were moved to appendix. </w:t>
      </w:r>
    </w:p>
    <w:p w14:paraId="602DF1DD" w14:textId="55FFB544" w:rsidR="005C452C" w:rsidRPr="004E5403" w:rsidRDefault="005C452C" w:rsidP="00A710E7">
      <w:pPr>
        <w:spacing w:before="163" w:after="326"/>
        <w:rPr>
          <w:rFonts w:eastAsiaTheme="minorEastAsia"/>
        </w:rPr>
      </w:pPr>
    </w:p>
    <w:p w14:paraId="65A49A7D" w14:textId="77777777" w:rsidR="00ED1DF4" w:rsidRPr="004E5403" w:rsidRDefault="00ED1DF4" w:rsidP="00A710E7">
      <w:pPr>
        <w:spacing w:before="163" w:after="326" w:line="360" w:lineRule="auto"/>
        <w:jc w:val="both"/>
        <w:rPr>
          <w:rFonts w:eastAsiaTheme="minorEastAsia"/>
        </w:rPr>
      </w:pPr>
    </w:p>
    <w:p w14:paraId="422F3F86" w14:textId="77777777" w:rsidR="00875F95" w:rsidRPr="004E5403" w:rsidRDefault="00875F95" w:rsidP="00A710E7">
      <w:pPr>
        <w:spacing w:before="163" w:after="326" w:line="360" w:lineRule="auto"/>
        <w:jc w:val="both"/>
        <w:sectPr w:rsidR="00875F95" w:rsidRPr="004E5403" w:rsidSect="00875F95">
          <w:pgSz w:w="16838" w:h="11906" w:orient="landscape"/>
          <w:pgMar w:top="1800" w:right="1440" w:bottom="1800" w:left="1440" w:header="851" w:footer="992" w:gutter="0"/>
          <w:cols w:space="425"/>
          <w:docGrid w:type="lines" w:linePitch="326"/>
        </w:sectPr>
      </w:pPr>
    </w:p>
    <w:p w14:paraId="710077F1" w14:textId="33A3F374" w:rsidR="00B94CF7" w:rsidRPr="004E5403" w:rsidRDefault="00B94CF7" w:rsidP="00EB7852">
      <w:pPr>
        <w:pStyle w:val="2"/>
        <w:numPr>
          <w:ilvl w:val="1"/>
          <w:numId w:val="5"/>
        </w:numPr>
        <w:spacing w:before="156" w:after="312"/>
      </w:pPr>
      <w:bookmarkStart w:id="11" w:name="_Toc522536749"/>
      <w:r w:rsidRPr="004E5403">
        <w:t>Yield</w:t>
      </w:r>
      <w:r w:rsidR="000C4618" w:rsidRPr="004E5403">
        <w:t xml:space="preserve"> of the biochar</w:t>
      </w:r>
      <w:bookmarkEnd w:id="11"/>
    </w:p>
    <w:p w14:paraId="22B9C98F" w14:textId="77777777" w:rsidR="007A22C2" w:rsidRPr="004E5403" w:rsidRDefault="007A22C2" w:rsidP="00A710E7">
      <w:pPr>
        <w:spacing w:before="156" w:after="312" w:line="360" w:lineRule="auto"/>
        <w:jc w:val="center"/>
      </w:pPr>
      <w:r w:rsidRPr="004E5403">
        <w:drawing>
          <wp:inline distT="0" distB="0" distL="0" distR="0" wp14:anchorId="157CE0AA" wp14:editId="61A0CC61">
            <wp:extent cx="5274310" cy="3600000"/>
            <wp:effectExtent l="0" t="0" r="2540"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30B7B2" w14:textId="54DA96D0" w:rsidR="007A22C2" w:rsidRPr="004E5403" w:rsidRDefault="007A22C2" w:rsidP="00A710E7">
      <w:pPr>
        <w:pStyle w:val="af1"/>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2</w:t>
      </w:r>
      <w:r w:rsidRPr="004E5403">
        <w:fldChar w:fldCharType="end"/>
      </w:r>
      <w:r w:rsidRPr="004E5403">
        <w:t>. The yield of the biochar with tending line of 4 feed stock type</w:t>
      </w:r>
    </w:p>
    <w:p w14:paraId="7533FFC9" w14:textId="69A7FA37" w:rsidR="007A22C2" w:rsidRPr="004E5403" w:rsidRDefault="007A22C2"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7</w:t>
      </w:r>
      <w:r w:rsidRPr="004E5403">
        <w:fldChar w:fldCharType="end"/>
      </w:r>
      <w:r w:rsidRPr="004E5403">
        <w:t xml:space="preserve">. The </w:t>
      </w:r>
      <w:r w:rsidRPr="0023503E">
        <w:rPr>
          <w:u w:color="FA5050"/>
        </w:rPr>
        <w:t>tending</w:t>
      </w:r>
      <w:r w:rsidRPr="004E5403">
        <w:t xml:space="preserve"> line of the 4 feed stock types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D64438" w:rsidRPr="004E5403" w14:paraId="27A06664" w14:textId="77777777" w:rsidTr="00144174">
        <w:trPr>
          <w:trHeight w:val="276"/>
        </w:trPr>
        <w:tc>
          <w:tcPr>
            <w:tcW w:w="3843" w:type="dxa"/>
            <w:shd w:val="clear" w:color="auto" w:fill="auto"/>
            <w:tcMar>
              <w:top w:w="15" w:type="dxa"/>
              <w:left w:w="15" w:type="dxa"/>
              <w:bottom w:w="0" w:type="dxa"/>
              <w:right w:w="15" w:type="dxa"/>
            </w:tcMar>
            <w:vAlign w:val="center"/>
            <w:hideMark/>
          </w:tcPr>
          <w:p w14:paraId="44D55EA7" w14:textId="77777777" w:rsidR="00D64438" w:rsidRPr="004E5403" w:rsidRDefault="00D64438"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489D1498" w14:textId="77777777" w:rsidR="00D64438" w:rsidRPr="004E5403" w:rsidRDefault="00D64438"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4D2BE296" w14:textId="77777777" w:rsidR="00D64438" w:rsidRPr="004E5403" w:rsidRDefault="00D64438" w:rsidP="00A710E7">
            <w:pPr>
              <w:spacing w:beforeLines="0" w:before="100" w:beforeAutospacing="1" w:afterLines="0" w:after="100" w:afterAutospacing="1" w:line="360" w:lineRule="auto"/>
              <w:jc w:val="both"/>
            </w:pPr>
            <w:r w:rsidRPr="004E5403">
              <w:t>Formula</w:t>
            </w:r>
          </w:p>
        </w:tc>
      </w:tr>
      <w:tr w:rsidR="00954F1B" w:rsidRPr="004E5403" w14:paraId="353967FB" w14:textId="77777777" w:rsidTr="00144174">
        <w:trPr>
          <w:trHeight w:val="251"/>
        </w:trPr>
        <w:tc>
          <w:tcPr>
            <w:tcW w:w="3843" w:type="dxa"/>
            <w:shd w:val="clear" w:color="auto" w:fill="auto"/>
            <w:tcMar>
              <w:top w:w="15" w:type="dxa"/>
              <w:left w:w="15" w:type="dxa"/>
              <w:bottom w:w="0" w:type="dxa"/>
              <w:right w:w="15" w:type="dxa"/>
            </w:tcMar>
            <w:vAlign w:val="center"/>
            <w:hideMark/>
          </w:tcPr>
          <w:p w14:paraId="4F84D242" w14:textId="37B72BCB" w:rsidR="00954F1B" w:rsidRPr="004E5403" w:rsidRDefault="00ED1DF4"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114496" behindDoc="0" locked="0" layoutInCell="1" allowOverlap="1" wp14:anchorId="7B37789A" wp14:editId="0728ED1E">
                      <wp:simplePos x="0" y="0"/>
                      <wp:positionH relativeFrom="column">
                        <wp:posOffset>1694180</wp:posOffset>
                      </wp:positionH>
                      <wp:positionV relativeFrom="paragraph">
                        <wp:posOffset>180340</wp:posOffset>
                      </wp:positionV>
                      <wp:extent cx="285750" cy="0"/>
                      <wp:effectExtent l="0" t="0" r="19050" b="19050"/>
                      <wp:wrapNone/>
                      <wp:docPr id="24"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22F312" id="直接连接符 23" o:spid="_x0000_s1026" style="position:absolute;left:0;text-align:left;z-index:259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4.2pt" to="155.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" strokecolor="red" strokeweight="1.5pt">
                      <v:stroke joinstyle="miter"/>
                    </v:line>
                  </w:pict>
                </mc:Fallback>
              </mc:AlternateContent>
            </w:r>
            <w:r w:rsidR="00954F1B" w:rsidRPr="004E5403">
              <w:t>General Plant Waste</w:t>
            </w:r>
          </w:p>
        </w:tc>
        <w:tc>
          <w:tcPr>
            <w:tcW w:w="1255" w:type="dxa"/>
            <w:shd w:val="clear" w:color="auto" w:fill="auto"/>
            <w:tcMar>
              <w:top w:w="15" w:type="dxa"/>
              <w:left w:w="15" w:type="dxa"/>
              <w:bottom w:w="0" w:type="dxa"/>
              <w:right w:w="15" w:type="dxa"/>
            </w:tcMar>
            <w:vAlign w:val="center"/>
            <w:hideMark/>
          </w:tcPr>
          <w:p w14:paraId="35831634" w14:textId="77777777" w:rsidR="00954F1B" w:rsidRPr="004E5403" w:rsidRDefault="00954F1B" w:rsidP="00A710E7">
            <w:pPr>
              <w:spacing w:beforeLines="0" w:before="100" w:beforeAutospacing="1" w:afterLines="0" w:after="100" w:afterAutospacing="1" w:line="360" w:lineRule="auto"/>
              <w:jc w:val="both"/>
            </w:pPr>
            <w:r w:rsidRPr="004E5403">
              <w:t>0.7654</w:t>
            </w:r>
          </w:p>
        </w:tc>
        <w:tc>
          <w:tcPr>
            <w:tcW w:w="3261" w:type="dxa"/>
            <w:shd w:val="clear" w:color="auto" w:fill="auto"/>
            <w:tcMar>
              <w:top w:w="15" w:type="dxa"/>
              <w:left w:w="15" w:type="dxa"/>
              <w:bottom w:w="0" w:type="dxa"/>
              <w:right w:w="15" w:type="dxa"/>
            </w:tcMar>
            <w:vAlign w:val="center"/>
            <w:hideMark/>
          </w:tcPr>
          <w:p w14:paraId="00F795C5" w14:textId="7452A76A" w:rsidR="00954F1B" w:rsidRPr="004E5403" w:rsidRDefault="00954F1B" w:rsidP="00A710E7">
            <w:pPr>
              <w:spacing w:beforeLines="0" w:before="100" w:beforeAutospacing="1" w:afterLines="0" w:after="100" w:afterAutospacing="1" w:line="360" w:lineRule="auto"/>
              <w:jc w:val="both"/>
            </w:pPr>
            <w:r w:rsidRPr="004E5403">
              <w:t xml:space="preserve">　y = 3249.9x</w:t>
            </w:r>
            <w:r w:rsidRPr="004E5403">
              <w:rPr>
                <w:vertAlign w:val="superscript"/>
              </w:rPr>
              <w:t>-0.726</w:t>
            </w:r>
          </w:p>
        </w:tc>
      </w:tr>
      <w:tr w:rsidR="00954F1B" w:rsidRPr="004E5403" w14:paraId="665A8768" w14:textId="77777777" w:rsidTr="00144174">
        <w:trPr>
          <w:trHeight w:val="251"/>
        </w:trPr>
        <w:tc>
          <w:tcPr>
            <w:tcW w:w="3843" w:type="dxa"/>
            <w:shd w:val="clear" w:color="auto" w:fill="auto"/>
            <w:tcMar>
              <w:top w:w="15" w:type="dxa"/>
              <w:left w:w="15" w:type="dxa"/>
              <w:bottom w:w="0" w:type="dxa"/>
              <w:right w:w="15" w:type="dxa"/>
            </w:tcMar>
            <w:vAlign w:val="center"/>
            <w:hideMark/>
          </w:tcPr>
          <w:p w14:paraId="7656D19D" w14:textId="45C09153" w:rsidR="00954F1B" w:rsidRPr="004E5403" w:rsidRDefault="00ED1DF4"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125760" behindDoc="0" locked="0" layoutInCell="1" allowOverlap="1" wp14:anchorId="29E5947E" wp14:editId="12AE4FFC">
                      <wp:simplePos x="0" y="0"/>
                      <wp:positionH relativeFrom="column">
                        <wp:posOffset>1694180</wp:posOffset>
                      </wp:positionH>
                      <wp:positionV relativeFrom="paragraph">
                        <wp:posOffset>151765</wp:posOffset>
                      </wp:positionV>
                      <wp:extent cx="285750" cy="0"/>
                      <wp:effectExtent l="0" t="0" r="19050" b="19050"/>
                      <wp:wrapNone/>
                      <wp:docPr id="27"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96E53E" id="直接连接符 26" o:spid="_x0000_s1026" style="position:absolute;left:0;text-align:left;z-index:259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95pt" to="155.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" strokecolor="#ffdf7f" strokeweight="1.5pt">
                      <v:stroke joinstyle="miter"/>
                    </v:line>
                  </w:pict>
                </mc:Fallback>
              </mc:AlternateContent>
            </w:r>
            <w:r w:rsidR="00954F1B" w:rsidRPr="004E5403">
              <w:t>Wood (Low-ash)</w:t>
            </w:r>
          </w:p>
        </w:tc>
        <w:tc>
          <w:tcPr>
            <w:tcW w:w="1255" w:type="dxa"/>
            <w:shd w:val="clear" w:color="auto" w:fill="auto"/>
            <w:tcMar>
              <w:top w:w="15" w:type="dxa"/>
              <w:left w:w="15" w:type="dxa"/>
              <w:bottom w:w="0" w:type="dxa"/>
              <w:right w:w="15" w:type="dxa"/>
            </w:tcMar>
            <w:vAlign w:val="center"/>
            <w:hideMark/>
          </w:tcPr>
          <w:p w14:paraId="7BB459AC" w14:textId="77777777" w:rsidR="00954F1B" w:rsidRPr="004E5403" w:rsidRDefault="00954F1B" w:rsidP="00A710E7">
            <w:pPr>
              <w:spacing w:beforeLines="0" w:before="100" w:beforeAutospacing="1" w:afterLines="0" w:after="100" w:afterAutospacing="1" w:line="360" w:lineRule="auto"/>
              <w:jc w:val="both"/>
            </w:pPr>
            <w:r w:rsidRPr="004E5403">
              <w:t>0.8435</w:t>
            </w:r>
          </w:p>
        </w:tc>
        <w:tc>
          <w:tcPr>
            <w:tcW w:w="3261" w:type="dxa"/>
            <w:shd w:val="clear" w:color="auto" w:fill="auto"/>
            <w:tcMar>
              <w:top w:w="15" w:type="dxa"/>
              <w:left w:w="15" w:type="dxa"/>
              <w:bottom w:w="0" w:type="dxa"/>
              <w:right w:w="15" w:type="dxa"/>
            </w:tcMar>
            <w:vAlign w:val="center"/>
            <w:hideMark/>
          </w:tcPr>
          <w:p w14:paraId="50E117CA" w14:textId="2FF54137" w:rsidR="00954F1B" w:rsidRPr="004E5403" w:rsidRDefault="00954F1B" w:rsidP="00A710E7">
            <w:pPr>
              <w:spacing w:beforeLines="0" w:before="100" w:beforeAutospacing="1" w:afterLines="0" w:after="100" w:afterAutospacing="1" w:line="360" w:lineRule="auto"/>
              <w:jc w:val="both"/>
            </w:pPr>
            <w:r w:rsidRPr="004E5403">
              <w:t xml:space="preserve">　y = 10465x</w:t>
            </w:r>
            <w:r w:rsidRPr="004E5403">
              <w:rPr>
                <w:vertAlign w:val="superscript"/>
              </w:rPr>
              <w:t>-0.943</w:t>
            </w:r>
          </w:p>
        </w:tc>
      </w:tr>
      <w:tr w:rsidR="00954F1B" w:rsidRPr="004E5403" w14:paraId="6193172D" w14:textId="77777777" w:rsidTr="00144174">
        <w:trPr>
          <w:trHeight w:val="251"/>
        </w:trPr>
        <w:tc>
          <w:tcPr>
            <w:tcW w:w="3843" w:type="dxa"/>
            <w:shd w:val="clear" w:color="auto" w:fill="auto"/>
            <w:tcMar>
              <w:top w:w="15" w:type="dxa"/>
              <w:left w:w="15" w:type="dxa"/>
              <w:bottom w:w="0" w:type="dxa"/>
              <w:right w:w="15" w:type="dxa"/>
            </w:tcMar>
            <w:vAlign w:val="center"/>
            <w:hideMark/>
          </w:tcPr>
          <w:p w14:paraId="3A09979E" w14:textId="77777777" w:rsidR="00954F1B" w:rsidRPr="004E5403" w:rsidRDefault="00954F1B" w:rsidP="00A710E7">
            <w:pPr>
              <w:spacing w:beforeLines="0" w:before="100" w:beforeAutospacing="1" w:afterLines="0" w:after="100" w:afterAutospacing="1" w:line="360" w:lineRule="auto"/>
              <w:jc w:val="both"/>
            </w:pPr>
            <w:r w:rsidRPr="004E5403">
              <w:t>Animal Waste</w:t>
            </w:r>
          </w:p>
        </w:tc>
        <w:tc>
          <w:tcPr>
            <w:tcW w:w="1255" w:type="dxa"/>
            <w:shd w:val="clear" w:color="auto" w:fill="auto"/>
            <w:tcMar>
              <w:top w:w="15" w:type="dxa"/>
              <w:left w:w="15" w:type="dxa"/>
              <w:bottom w:w="0" w:type="dxa"/>
              <w:right w:w="15" w:type="dxa"/>
            </w:tcMar>
            <w:vAlign w:val="center"/>
            <w:hideMark/>
          </w:tcPr>
          <w:p w14:paraId="1D0A6563" w14:textId="77777777" w:rsidR="00954F1B" w:rsidRPr="004E5403" w:rsidRDefault="00954F1B" w:rsidP="00A710E7">
            <w:pPr>
              <w:spacing w:beforeLines="0" w:before="100" w:beforeAutospacing="1" w:afterLines="0" w:after="100" w:afterAutospacing="1" w:line="360" w:lineRule="auto"/>
              <w:jc w:val="both"/>
            </w:pPr>
            <w:r w:rsidRPr="004E5403">
              <w:t>0.9963</w:t>
            </w:r>
          </w:p>
        </w:tc>
        <w:tc>
          <w:tcPr>
            <w:tcW w:w="3261" w:type="dxa"/>
            <w:shd w:val="clear" w:color="auto" w:fill="auto"/>
            <w:tcMar>
              <w:top w:w="15" w:type="dxa"/>
              <w:left w:w="15" w:type="dxa"/>
              <w:bottom w:w="0" w:type="dxa"/>
              <w:right w:w="15" w:type="dxa"/>
            </w:tcMar>
            <w:vAlign w:val="center"/>
            <w:hideMark/>
          </w:tcPr>
          <w:p w14:paraId="32E04A67" w14:textId="48AD6667" w:rsidR="00954F1B" w:rsidRPr="004E5403" w:rsidRDefault="00954F1B" w:rsidP="00A710E7">
            <w:pPr>
              <w:spacing w:beforeLines="0" w:before="100" w:beforeAutospacing="1" w:afterLines="0" w:after="100" w:afterAutospacing="1" w:line="360" w:lineRule="auto"/>
              <w:jc w:val="both"/>
            </w:pPr>
            <w:r w:rsidRPr="004E5403">
              <w:t xml:space="preserve">　y = 8666.6x</w:t>
            </w:r>
            <w:r w:rsidRPr="004E5403">
              <w:rPr>
                <w:vertAlign w:val="superscript"/>
              </w:rPr>
              <w:t>-0.85</w:t>
            </w:r>
          </w:p>
        </w:tc>
      </w:tr>
      <w:tr w:rsidR="00954F1B" w:rsidRPr="004E5403" w14:paraId="48C0B6B1" w14:textId="77777777" w:rsidTr="00144174">
        <w:trPr>
          <w:trHeight w:val="251"/>
        </w:trPr>
        <w:tc>
          <w:tcPr>
            <w:tcW w:w="3843" w:type="dxa"/>
            <w:shd w:val="clear" w:color="auto" w:fill="auto"/>
            <w:tcMar>
              <w:top w:w="15" w:type="dxa"/>
              <w:left w:w="15" w:type="dxa"/>
              <w:bottom w:w="0" w:type="dxa"/>
              <w:right w:w="15" w:type="dxa"/>
            </w:tcMar>
            <w:vAlign w:val="center"/>
            <w:hideMark/>
          </w:tcPr>
          <w:p w14:paraId="62ECF74E" w14:textId="18A9D0EB" w:rsidR="00954F1B" w:rsidRPr="004E5403" w:rsidRDefault="00954F1B"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148288" behindDoc="0" locked="0" layoutInCell="1" allowOverlap="1" wp14:anchorId="242D6E2F" wp14:editId="7DE8B84B">
                      <wp:simplePos x="0" y="0"/>
                      <wp:positionH relativeFrom="column">
                        <wp:posOffset>1687830</wp:posOffset>
                      </wp:positionH>
                      <wp:positionV relativeFrom="paragraph">
                        <wp:posOffset>115570</wp:posOffset>
                      </wp:positionV>
                      <wp:extent cx="285750" cy="0"/>
                      <wp:effectExtent l="0" t="0" r="19050" b="19050"/>
                      <wp:wrapNone/>
                      <wp:docPr id="29"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994D5E" id="直接连接符 28" o:spid="_x0000_s1026" style="position:absolute;left:0;text-align:left;z-index:259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" strokecolor="#203864" strokeweight="1.5pt">
                      <v:stroke joinstyle="miter"/>
                    </v:line>
                  </w:pict>
                </mc:Fallback>
              </mc:AlternateContent>
            </w:r>
            <w:r w:rsidRPr="004E5403">
              <mc:AlternateContent>
                <mc:Choice Requires="wps">
                  <w:drawing>
                    <wp:anchor distT="0" distB="0" distL="114300" distR="114300" simplePos="0" relativeHeight="259137024" behindDoc="0" locked="0" layoutInCell="1" allowOverlap="1" wp14:anchorId="63F3106D" wp14:editId="0B7B059C">
                      <wp:simplePos x="0" y="0"/>
                      <wp:positionH relativeFrom="column">
                        <wp:posOffset>1687830</wp:posOffset>
                      </wp:positionH>
                      <wp:positionV relativeFrom="paragraph">
                        <wp:posOffset>-74930</wp:posOffset>
                      </wp:positionV>
                      <wp:extent cx="285750" cy="0"/>
                      <wp:effectExtent l="0" t="0" r="19050" b="19050"/>
                      <wp:wrapNone/>
                      <wp:docPr id="28"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D0A726" id="直接连接符 27" o:spid="_x0000_s1026" style="position:absolute;left:0;text-align:left;z-index:259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5.9pt" to="155.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" strokecolor="#5a8a39"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37D862FF" w14:textId="77777777" w:rsidR="00954F1B" w:rsidRPr="004E5403" w:rsidRDefault="00954F1B" w:rsidP="00A710E7">
            <w:pPr>
              <w:spacing w:beforeLines="0" w:before="100" w:beforeAutospacing="1" w:afterLines="0" w:after="100" w:afterAutospacing="1" w:line="360" w:lineRule="auto"/>
              <w:jc w:val="both"/>
            </w:pPr>
            <w:r w:rsidRPr="004E5403">
              <w:t>0.417</w:t>
            </w:r>
          </w:p>
        </w:tc>
        <w:tc>
          <w:tcPr>
            <w:tcW w:w="3261" w:type="dxa"/>
            <w:shd w:val="clear" w:color="auto" w:fill="auto"/>
            <w:tcMar>
              <w:top w:w="15" w:type="dxa"/>
              <w:left w:w="15" w:type="dxa"/>
              <w:bottom w:w="0" w:type="dxa"/>
              <w:right w:w="15" w:type="dxa"/>
            </w:tcMar>
            <w:vAlign w:val="center"/>
            <w:hideMark/>
          </w:tcPr>
          <w:p w14:paraId="035AAD8D" w14:textId="57557D40" w:rsidR="00954F1B" w:rsidRPr="004E5403" w:rsidRDefault="00954F1B" w:rsidP="00A710E7">
            <w:pPr>
              <w:spacing w:beforeLines="0" w:before="100" w:beforeAutospacing="1" w:afterLines="0" w:after="100" w:afterAutospacing="1" w:line="360" w:lineRule="auto"/>
              <w:jc w:val="both"/>
            </w:pPr>
            <w:r w:rsidRPr="004E5403">
              <w:t xml:space="preserve">　y = 731.73x</w:t>
            </w:r>
            <w:r w:rsidRPr="004E5403">
              <w:rPr>
                <w:vertAlign w:val="superscript"/>
              </w:rPr>
              <w:t>-0.392</w:t>
            </w:r>
          </w:p>
        </w:tc>
      </w:tr>
    </w:tbl>
    <w:p w14:paraId="5CE272E3" w14:textId="4D8BD150" w:rsidR="00E71B43" w:rsidRPr="004E5403" w:rsidRDefault="00334BFA" w:rsidP="00A710E7">
      <w:pPr>
        <w:spacing w:before="156" w:after="312" w:line="360" w:lineRule="auto"/>
        <w:jc w:val="both"/>
        <w:rPr>
          <w:rFonts w:eastAsiaTheme="minorEastAsia"/>
        </w:rPr>
      </w:pPr>
      <w:r w:rsidRPr="004E5403">
        <w:rPr>
          <w:rFonts w:eastAsiaTheme="minorEastAsia"/>
        </w:rPr>
        <w:t>As can be seen from the table and the scatter figure,</w:t>
      </w:r>
      <w:r w:rsidRPr="004E5403">
        <w:t xml:space="preserve"> </w:t>
      </w:r>
      <w:r w:rsidRPr="004E5403">
        <w:rPr>
          <w:rFonts w:eastAsiaTheme="minorEastAsia"/>
        </w:rPr>
        <w:t>there is negative correlation between the yield of the biochar and the heating treatment temperature.</w:t>
      </w:r>
      <w:r w:rsidR="007A22C2" w:rsidRPr="004E5403">
        <w:rPr>
          <w:rFonts w:eastAsiaTheme="minorEastAsia"/>
        </w:rPr>
        <w:t xml:space="preserve"> When the temperature increased, the yield of the biochar decreased.</w:t>
      </w:r>
      <w:r w:rsidRPr="004E5403">
        <w:rPr>
          <w:rFonts w:eastAsiaTheme="minorEastAsia"/>
        </w:rPr>
        <w:t xml:space="preserve"> And the feed </w:t>
      </w:r>
      <w:r w:rsidR="007A22C2" w:rsidRPr="004E5403">
        <w:rPr>
          <w:rFonts w:eastAsiaTheme="minorEastAsia"/>
        </w:rPr>
        <w:t>stock type of the biomass also had a</w:t>
      </w:r>
      <w:r w:rsidRPr="004E5403">
        <w:rPr>
          <w:rFonts w:eastAsiaTheme="minorEastAsia"/>
        </w:rPr>
        <w:t xml:space="preserve"> significant effect on the yield.</w:t>
      </w:r>
      <w:r w:rsidR="00BF037E" w:rsidRPr="004E5403">
        <w:rPr>
          <w:rFonts w:eastAsiaTheme="minorEastAsia"/>
        </w:rPr>
        <w:t xml:space="preserve"> </w:t>
      </w:r>
      <w:r w:rsidR="00E71B43" w:rsidRPr="004E5403">
        <w:rPr>
          <w:rFonts w:eastAsiaTheme="minorEastAsia"/>
        </w:rPr>
        <w:t xml:space="preserve">The fitting degree of the yield based on the other waste was not ideal. The </w:t>
      </w:r>
      <w:r w:rsidR="00E71B43" w:rsidRPr="004E5403">
        <w:t>R</w:t>
      </w:r>
      <w:r w:rsidR="00E71B43" w:rsidRPr="004E5403">
        <w:rPr>
          <w:vertAlign w:val="superscript"/>
        </w:rPr>
        <w:t>2</w:t>
      </w:r>
      <w:r w:rsidR="00E71B43" w:rsidRPr="004E5403">
        <w:t xml:space="preserve"> here was smaller. According to the data on table 6, there were less original data and significant difference.</w:t>
      </w:r>
    </w:p>
    <w:p w14:paraId="49C30CB7" w14:textId="54A5955B" w:rsidR="00992791" w:rsidRPr="004E5403" w:rsidRDefault="002463E4" w:rsidP="00A710E7">
      <w:pPr>
        <w:spacing w:before="156" w:after="312" w:line="360" w:lineRule="auto"/>
        <w:jc w:val="both"/>
      </w:pPr>
      <w:r w:rsidRPr="004E5403">
        <w:t xml:space="preserve">The main reason for the </w:t>
      </w:r>
      <w:r w:rsidR="0065357A" w:rsidRPr="004E5403">
        <w:t>decrease</w:t>
      </w:r>
      <w:r w:rsidRPr="004E5403">
        <w:t xml:space="preserve"> of the biochar is that the </w:t>
      </w:r>
      <w:r w:rsidR="006E558D" w:rsidRPr="004E5403">
        <w:t xml:space="preserve">more organic matters decompose at </w:t>
      </w:r>
      <w:r w:rsidR="00402FD9" w:rsidRPr="004E5403">
        <w:rPr>
          <w:u w:color="FA5050"/>
        </w:rPr>
        <w:t>a higher</w:t>
      </w:r>
      <w:r w:rsidR="006E558D" w:rsidRPr="004E5403">
        <w:t xml:space="preserve"> temperature. </w:t>
      </w:r>
      <w:r w:rsidR="006E558D" w:rsidRPr="004E5403">
        <w:fldChar w:fldCharType="begin" w:fldLock="1"/>
      </w:r>
      <w:r w:rsidR="006E558D" w:rsidRPr="004E5403">
        <w:instrText>ADDIN CSL_CITATION {"citationItems":[{"id":"ITEM-1","itemData":{"DOI":"10.1016/j.jaap.2015.01.010","ISBN":"0165-2370","ISSN":"01652370","abstract":"This work investigated the influence of pyrolysis temperature on biochar production and evaluated its properties for agricultural applications. Biochar yield decreased and its pore structure developed with the increase of temperature from 300 to 700 °C. Biochar produced at 300 °C was acidic whereas at higher temperatures it was alkaline. Fewer dissolved salts were contained in the biochars produced at higher temperatures. The rich nutrients, other than nitrogen, were intensified with the temperature rise. The results of (diethylenetriaminepentaacetic acid) DTPA-extraction showed the pyrolysis process abated the bioavailability of trace nutrient elements (Mn, Fe, Zn and Cu). The leaching toxicity of Pb, Zn, Ni, Cd, As, Cu and Cr in the biochars was lower than that in the sewage sludge although the pyrolysis process enriched the heavy metals in the biochars. Hence, the biochar was safer than sewage sludge as a soil amendment.","author":[{"dropping-particle":"","family":"Yuan","given":"Haoran","non-dropping-particle":"","parse-names":false,"suffix":""},{"dropping-particle":"","family":"Lu","given":"Tao","non-dropping-particle":"","parse-names":false,"suffix":""},{"dropping-particle":"","family":"Huang","given":"Hongyu","non-dropping-particle":"","parse-names":false,"suffix":""},{"dropping-particle":"","family":"Zhao","given":"Dandan","non-dropping-particle":"","parse-names":false,"suffix":""},{"dropping-particle":"","family":"Kobayashi","given":"Noriyuki","non-dropping-particle":"","parse-names":false,"suffix":""},{"dropping-particle":"","family":"Chen","given":"Yong","non-dropping-particle":"","parse-names":false,"suffix":""}],"container-title":"Journal of Analytical and Applied Pyrolysis","id":"ITEM-1","issued":{"date-parts":[["2015"]]},"title":"Influence of pyrolysis temperature on physical and chemical properties of biochar made from sewage sludge","type":"article-journal"},"uris":["http://www.mendeley.com/documents/?uuid=3adf8161-0718-4d31-b1e6-1ef3910286e3"]}],"mendeley":{"formattedCitation":"(Yuan &lt;i&gt;et al.&lt;/i&gt;, 2015)","plainTextFormattedCitation":"(Yuan et al., 2015)","previouslyFormattedCitation":"(Yuan &lt;i&gt;et al.&lt;/i&gt;, 2015)"},"properties":{"noteIndex":0},"schema":"https://github.com/citation-style-language/schema/raw/master/csl-citation.json"}</w:instrText>
      </w:r>
      <w:r w:rsidR="006E558D" w:rsidRPr="004E5403">
        <w:fldChar w:fldCharType="separate"/>
      </w:r>
      <w:r w:rsidR="006E558D" w:rsidRPr="004E5403">
        <w:t xml:space="preserve">(Yuan </w:t>
      </w:r>
      <w:r w:rsidR="006E558D" w:rsidRPr="004E5403">
        <w:rPr>
          <w:i/>
        </w:rPr>
        <w:t>et al.</w:t>
      </w:r>
      <w:r w:rsidR="006E558D" w:rsidRPr="004E5403">
        <w:t>, 2015)</w:t>
      </w:r>
      <w:r w:rsidR="006E558D" w:rsidRPr="004E5403">
        <w:fldChar w:fldCharType="end"/>
      </w:r>
      <w:r w:rsidR="0065357A" w:rsidRPr="004E5403">
        <w:t xml:space="preserve"> </w:t>
      </w:r>
      <w:r w:rsidR="00992791" w:rsidRPr="004E5403">
        <w:t>it can be further dissociated into</w:t>
      </w:r>
      <w:r w:rsidR="0065357A" w:rsidRPr="004E5403">
        <w:t xml:space="preserve"> </w:t>
      </w:r>
      <w:r w:rsidR="00992791" w:rsidRPr="004E5403">
        <w:t xml:space="preserve">low molecular weight organic compounds. The yield of the bio-oil and </w:t>
      </w:r>
      <w:r w:rsidR="00992791" w:rsidRPr="004E5403">
        <w:rPr>
          <w:u w:color="FA5050"/>
        </w:rPr>
        <w:t>syngas</w:t>
      </w:r>
      <w:r w:rsidR="00992791" w:rsidRPr="004E5403">
        <w:t xml:space="preserve"> increase.</w:t>
      </w:r>
      <w:r w:rsidR="006E558D" w:rsidRPr="004E5403">
        <w:t xml:space="preserve"> </w:t>
      </w:r>
      <w:r w:rsidR="00992791" w:rsidRPr="004E5403">
        <w:rPr>
          <w:rFonts w:eastAsiaTheme="minorEastAsia"/>
        </w:rPr>
        <w:t>W</w:t>
      </w:r>
      <w:r w:rsidR="0065357A" w:rsidRPr="004E5403">
        <w:t xml:space="preserve">hen the temperature </w:t>
      </w:r>
      <w:r w:rsidR="00402FD9" w:rsidRPr="004E5403">
        <w:rPr>
          <w:u w:color="FA5050"/>
        </w:rPr>
        <w:t>increased</w:t>
      </w:r>
      <w:r w:rsidR="0065357A" w:rsidRPr="004E5403">
        <w:t>, the cellulose and hemi-cellulose pyrolysis occurs.</w:t>
      </w:r>
      <w:r w:rsidR="006E558D" w:rsidRPr="004E5403">
        <w:fldChar w:fldCharType="begin" w:fldLock="1"/>
      </w:r>
      <w:r w:rsidR="000C4618" w:rsidRPr="004E5403">
        <w:instrText>ADDIN CSL_CITATION {"citationItems":[{"id":"ITEM-1","itemData":{"DOI":"10.1016/j.biortech.2014.11.011","ISBN":"0960-8524","ISSN":"18732976","PMID":"25435066","abstract":"In this study, the effects of pyrolysis temperature and heating time on the yield and physicochemical and morphological properties of biochar obtained from straw and lignosulfonate were investigated. As pyrolysis temperature increased, pH, ash content, carbon stability, and total content of carbon increased while biochar yield, volatile matter, total content of hydrogen, oxygen, nitrogen and sulfur decreased. The data from scanning electron microscope image and nuclear magnetic resonance spectra indicated an increase in porosity and aromaticity of biochar produced at a high temperature. The results showed that feedstock types could also influence characteristics of the biochar with absence of significant effect on properties of biochar for heating time.","author":[{"dropping-particle":"","family":"Zhang","given":"Jie","non-dropping-particle":"","parse-names":false,"suffix":""},{"dropping-particle":"","family":"Liu","given":"Jia","non-dropping-particle":"","parse-names":false,"suffix":""},{"dropping-particle":"","family":"Liu","given":"Rongle","non-dropping-particle":"","parse-names":false,"suffix":""}],"container-title":"Bioresource Technology","id":"ITEM-1","issued":{"date-parts":[["2015"]]},"title":"Effects of pyrolysis temperature and heating time on biochar obtained from the pyrolysis of straw and lignosulfonate","type":"article-journal"},"uris":["http://www.mendeley.com/documents/?uuid=30d79938-b967-4120-a261-4f971ed06045"]}],"mendeley":{"formattedCitation":"(Zhang, Liu and Liu, 2015)","plainTextFormattedCitation":"(Zhang, Liu and Liu, 2015)","previouslyFormattedCitation":"(Zhang, Liu and Liu, 2015)"},"properties":{"noteIndex":0},"schema":"https://github.com/citation-style-language/schema/raw/master/csl-citation.json"}</w:instrText>
      </w:r>
      <w:r w:rsidR="006E558D" w:rsidRPr="004E5403">
        <w:fldChar w:fldCharType="separate"/>
      </w:r>
      <w:r w:rsidR="006E558D" w:rsidRPr="004E5403">
        <w:t>(Zhang, Liu and Liu, 2015)</w:t>
      </w:r>
      <w:r w:rsidR="006E558D" w:rsidRPr="004E5403">
        <w:fldChar w:fldCharType="end"/>
      </w:r>
      <w:r w:rsidR="0065357A" w:rsidRPr="004E5403">
        <w:t xml:space="preserve"> The high yield of the biochar indicates that the raw biomass was only partially pyrolysis. </w:t>
      </w:r>
    </w:p>
    <w:p w14:paraId="493F32D8" w14:textId="261DEA71" w:rsidR="002463E4" w:rsidRPr="004E5403" w:rsidRDefault="0023446E" w:rsidP="00A710E7">
      <w:pPr>
        <w:spacing w:before="156" w:after="312" w:line="360" w:lineRule="auto"/>
        <w:jc w:val="both"/>
      </w:pPr>
      <w:r w:rsidRPr="004E5403">
        <w:t>Commonly</w:t>
      </w:r>
      <w:r w:rsidR="00152B91" w:rsidRPr="004E5403">
        <w:t>, the de</w:t>
      </w:r>
      <w:r w:rsidR="00C00D57" w:rsidRPr="004E5403">
        <w:t>gradation of the biomass happened</w:t>
      </w:r>
      <w:r w:rsidR="00152B91" w:rsidRPr="004E5403">
        <w:t xml:space="preserve"> at low temperature. </w:t>
      </w:r>
      <w:r w:rsidR="00C00D57" w:rsidRPr="004E5403">
        <w:t>The</w:t>
      </w:r>
      <w:r w:rsidRPr="004E5403">
        <w:t xml:space="preserve"> pyrolysis </w:t>
      </w:r>
      <w:r w:rsidR="00C00D57" w:rsidRPr="004E5403">
        <w:t>the</w:t>
      </w:r>
      <w:r w:rsidRPr="004E5403">
        <w:t xml:space="preserve"> production of the biochar had sharply dropped at </w:t>
      </w:r>
      <w:r w:rsidR="00402FD9" w:rsidRPr="004E5403">
        <w:rPr>
          <w:u w:color="FA5050"/>
        </w:rPr>
        <w:t>a lower</w:t>
      </w:r>
      <w:r w:rsidRPr="004E5403">
        <w:t xml:space="preserve"> temperature. </w:t>
      </w:r>
      <w:r w:rsidR="0065357A" w:rsidRPr="004E5403">
        <w:t xml:space="preserve">When the temperature increase to </w:t>
      </w:r>
      <w:r w:rsidRPr="004E5403">
        <w:t xml:space="preserve">about </w:t>
      </w:r>
      <w:r w:rsidR="0065357A" w:rsidRPr="004E5403">
        <w:rPr>
          <w:u w:color="FA5050"/>
        </w:rPr>
        <w:t>500</w:t>
      </w:r>
      <w:r w:rsidR="00AC067E" w:rsidRPr="004E5403">
        <w:rPr>
          <w:rFonts w:ascii="微软雅黑" w:eastAsia="微软雅黑" w:hAnsi="微软雅黑" w:cs="微软雅黑" w:hint="eastAsia"/>
          <w:u w:color="FA5050"/>
        </w:rPr>
        <w:t>℃</w:t>
      </w:r>
      <w:r w:rsidR="0065357A" w:rsidRPr="004E5403">
        <w:rPr>
          <w:rFonts w:eastAsiaTheme="minorEastAsia"/>
          <w:u w:color="FA5050"/>
        </w:rPr>
        <w:t>,</w:t>
      </w:r>
      <w:r w:rsidR="0065357A" w:rsidRPr="004E5403">
        <w:rPr>
          <w:rFonts w:eastAsiaTheme="minorEastAsia"/>
        </w:rPr>
        <w:t xml:space="preserve"> the </w:t>
      </w:r>
      <w:r w:rsidR="00C00D57" w:rsidRPr="004E5403">
        <w:rPr>
          <w:rFonts w:eastAsiaTheme="minorEastAsia"/>
        </w:rPr>
        <w:t>decrease</w:t>
      </w:r>
      <w:r w:rsidR="0065357A" w:rsidRPr="004E5403">
        <w:rPr>
          <w:rFonts w:eastAsiaTheme="minorEastAsia"/>
        </w:rPr>
        <w:t xml:space="preserve"> of t</w:t>
      </w:r>
      <w:r w:rsidR="00992791" w:rsidRPr="004E5403">
        <w:rPr>
          <w:rFonts w:eastAsiaTheme="minorEastAsia"/>
        </w:rPr>
        <w:t>h</w:t>
      </w:r>
      <w:r w:rsidR="0065357A" w:rsidRPr="004E5403">
        <w:rPr>
          <w:rFonts w:eastAsiaTheme="minorEastAsia"/>
        </w:rPr>
        <w:t xml:space="preserve">e biochar </w:t>
      </w:r>
      <w:r w:rsidR="007A22C2" w:rsidRPr="004E5403">
        <w:rPr>
          <w:rFonts w:eastAsiaTheme="minorEastAsia"/>
          <w:u w:color="FA5050"/>
        </w:rPr>
        <w:t>became</w:t>
      </w:r>
      <w:r w:rsidR="0065357A" w:rsidRPr="004E5403">
        <w:rPr>
          <w:rFonts w:eastAsiaTheme="minorEastAsia"/>
        </w:rPr>
        <w:t xml:space="preserve"> small as the </w:t>
      </w:r>
      <w:r w:rsidR="0065357A" w:rsidRPr="004E5403">
        <w:t xml:space="preserve">cellulose and hemi-cellulose were </w:t>
      </w:r>
      <w:r w:rsidR="00C00D57" w:rsidRPr="004E5403">
        <w:t>completed</w:t>
      </w:r>
      <w:r w:rsidR="0065357A" w:rsidRPr="004E5403">
        <w:t xml:space="preserve"> pyrolysis. </w:t>
      </w:r>
      <w:r w:rsidR="0065357A" w:rsidRPr="004E5403">
        <w:fldChar w:fldCharType="begin" w:fldLock="1"/>
      </w:r>
      <w:r w:rsidR="0065357A" w:rsidRPr="004E5403">
        <w:instrText>ADDIN CSL_CITATION {"citationItems":[{"id":"ITEM-1","itemData":{"DOI":"10.1016/j.biortech.2012.12.012","ISBN":"0960-8524","ISSN":"18732976","PMID":"23313679","abstract":"This study investigated producing biochar from Geodae-Uksae 1 for soil applications to sequestrate carbon from the atmosphere and improve the productivity of crops. Using a lab-scale packed bed reactor, pyrolysis products of Geodae-Uksae 1 were produced over a temperature range of 300-700°C with a heating rate of 10°C/min. Pyrolysis at 500°C was found appropriate for biochar production considering the properties of char and the amount of heat required. It yielded biochar of 27.2wt.% that contained approximately 48% carbon in the raw biomass. The surface area of the biochar rapidly increased to 181m2/g. Large cylindrical pores with diameters of 5-40μm developed within the biochar due to the vascular cell structure of the parent biomass. The byproducts (bio-oil and gases) were also analyzed for use as fuel. © 2012 Elsevier Ltd.","author":[{"dropping-particle":"","family":"Lee","given":"Yongwoon","non-dropping-particle":"","parse-names":false,"suffix":""},{"dropping-particle":"","family":"Eum","given":"Pu Reun Byul","non-dropping-particle":"","parse-names":false,"suffix":""},{"dropping-particle":"","family":"Ryu","given":"Changkook","non-dropping-particle":"","parse-names":false,"suffix":""},{"dropping-particle":"","family":"Park","given":"Young Kwon","non-dropping-particle":"","parse-names":false,"suffix":""},{"dropping-particle":"","family":"Jung","given":"Jin Ho","non-dropping-particle":"","parse-names":false,"suffix":""},{"dropping-particle":"","family":"Hyun","given":"Seunghun","non-dropping-particle":"","parse-names":false,"suffix":""}],"container-title":"Bioresource Technology","id":"ITEM-1","issued":{"date-parts":[["2013"]]},"title":"Characteristics of biochar produced from slow pyrolysis of Geodae-Uksae 1","type":"article-journal"},"uris":["http://www.mendeley.com/documents/?uuid=4a82cf81-ec59-46a3-88cf-f149d20677dc"]}],"mendeley":{"formattedCitation":"(Lee &lt;i&gt;et al.&lt;/i&gt;, 2013)","plainTextFormattedCitation":"(Lee et al., 2013)","previouslyFormattedCitation":"(Lee &lt;i&gt;et al.&lt;/i&gt;, 2013)"},"properties":{"noteIndex":0},"schema":"https://github.com/citation-style-language/schema/raw/master/csl-citation.json"}</w:instrText>
      </w:r>
      <w:r w:rsidR="0065357A" w:rsidRPr="004E5403">
        <w:fldChar w:fldCharType="separate"/>
      </w:r>
      <w:r w:rsidR="0065357A" w:rsidRPr="004E5403">
        <w:t xml:space="preserve">(Lee </w:t>
      </w:r>
      <w:r w:rsidR="0065357A" w:rsidRPr="004E5403">
        <w:rPr>
          <w:i/>
        </w:rPr>
        <w:t>et al.</w:t>
      </w:r>
      <w:r w:rsidR="0065357A" w:rsidRPr="004E5403">
        <w:t>, 2013)</w:t>
      </w:r>
      <w:r w:rsidR="0065357A" w:rsidRPr="004E5403">
        <w:fldChar w:fldCharType="end"/>
      </w:r>
      <w:r w:rsidR="0065357A" w:rsidRPr="004E5403">
        <w:t xml:space="preserve"> </w:t>
      </w:r>
      <w:r w:rsidR="00152B91" w:rsidRPr="004E5403">
        <w:t>There is</w:t>
      </w:r>
      <w:r w:rsidR="00152B91" w:rsidRPr="0023503E">
        <w:rPr>
          <w:u w:color="FA5050"/>
        </w:rPr>
        <w:t xml:space="preserve"> not</w:t>
      </w:r>
      <w:r w:rsidR="00AC067E" w:rsidRPr="004E5403">
        <w:rPr>
          <w:u w:val="dashDotDotHeavy" w:color="FA5050"/>
        </w:rPr>
        <w:t xml:space="preserve"> </w:t>
      </w:r>
      <w:r w:rsidR="00AC067E" w:rsidRPr="004E5403">
        <w:rPr>
          <w:u w:color="FA5050"/>
        </w:rPr>
        <w:t>a significant</w:t>
      </w:r>
      <w:r w:rsidR="00152B91" w:rsidRPr="004E5403">
        <w:t xml:space="preserve">t </w:t>
      </w:r>
      <w:r w:rsidR="00C00D57" w:rsidRPr="004E5403">
        <w:t>decrease</w:t>
      </w:r>
      <w:r w:rsidR="00152B91" w:rsidRPr="004E5403">
        <w:t xml:space="preserve"> over</w:t>
      </w:r>
      <w:r w:rsidR="00152B91" w:rsidRPr="004E5403">
        <w:rPr>
          <w:u w:color="FA5050"/>
        </w:rPr>
        <w:t xml:space="preserve"> 700</w:t>
      </w:r>
      <w:r w:rsidR="00AC067E" w:rsidRPr="004E5403">
        <w:rPr>
          <w:rFonts w:ascii="微软雅黑" w:eastAsia="微软雅黑" w:hAnsi="微软雅黑" w:cs="微软雅黑" w:hint="eastAsia"/>
          <w:u w:val="dashDotDotHeavy" w:color="FA5050"/>
        </w:rPr>
        <w:t>℃</w:t>
      </w:r>
      <w:r w:rsidR="00C00D57" w:rsidRPr="004E5403">
        <w:rPr>
          <w:rFonts w:eastAsiaTheme="minorEastAsia"/>
        </w:rPr>
        <w:t xml:space="preserve"> as</w:t>
      </w:r>
      <w:r w:rsidR="00152B91" w:rsidRPr="004E5403">
        <w:rPr>
          <w:rFonts w:eastAsiaTheme="minorEastAsia"/>
        </w:rPr>
        <w:t xml:space="preserve"> most volatile distillates had already been </w:t>
      </w:r>
      <w:r w:rsidR="00C00D57" w:rsidRPr="004E5403">
        <w:rPr>
          <w:rFonts w:eastAsiaTheme="minorEastAsia"/>
        </w:rPr>
        <w:t>removed?</w:t>
      </w:r>
      <w:r w:rsidR="00152B91" w:rsidRPr="004E5403">
        <w:t xml:space="preserve"> </w:t>
      </w:r>
      <w:r w:rsidR="00992791" w:rsidRPr="004E5403">
        <w:t>Th</w:t>
      </w:r>
      <w:r w:rsidR="00152B91" w:rsidRPr="004E5403">
        <w:t>e</w:t>
      </w:r>
      <w:r w:rsidR="00992791" w:rsidRPr="004E5403">
        <w:t xml:space="preserve"> temperature</w:t>
      </w:r>
      <w:r w:rsidR="00152B91" w:rsidRPr="004E5403">
        <w:t>s</w:t>
      </w:r>
      <w:r w:rsidR="00992791" w:rsidRPr="004E5403">
        <w:t xml:space="preserve"> </w:t>
      </w:r>
      <w:r w:rsidR="00152B91" w:rsidRPr="004E5403">
        <w:t>are</w:t>
      </w:r>
      <w:r w:rsidR="00992791" w:rsidRPr="004E5403">
        <w:t xml:space="preserve"> also determined by the feedstock type.</w:t>
      </w:r>
    </w:p>
    <w:p w14:paraId="6F6D2B32" w14:textId="7623CA36" w:rsidR="00CB496C" w:rsidRPr="004E5403" w:rsidRDefault="00152B91" w:rsidP="00A710E7">
      <w:pPr>
        <w:spacing w:before="156" w:after="312" w:line="360" w:lineRule="auto"/>
        <w:jc w:val="both"/>
        <w:rPr>
          <w:rFonts w:eastAsiaTheme="minorEastAsia"/>
        </w:rPr>
      </w:pPr>
      <w:r w:rsidRPr="004E5403">
        <w:rPr>
          <w:rFonts w:eastAsiaTheme="minorEastAsia"/>
        </w:rPr>
        <w:t xml:space="preserve">The influence of the heating rate </w:t>
      </w:r>
      <w:r w:rsidR="00636AF1" w:rsidRPr="004E5403">
        <w:rPr>
          <w:rFonts w:eastAsiaTheme="minorEastAsia"/>
        </w:rPr>
        <w:t xml:space="preserve">and heating time </w:t>
      </w:r>
      <w:r w:rsidRPr="004E5403">
        <w:rPr>
          <w:rFonts w:eastAsiaTheme="minorEastAsia"/>
        </w:rPr>
        <w:t xml:space="preserve">in the pyrolysis process </w:t>
      </w:r>
      <w:r w:rsidR="00AC067E" w:rsidRPr="004E5403">
        <w:rPr>
          <w:rFonts w:eastAsiaTheme="minorEastAsia"/>
          <w:u w:color="FA5050"/>
        </w:rPr>
        <w:t>was</w:t>
      </w:r>
      <w:r w:rsidRPr="004E5403">
        <w:rPr>
          <w:rFonts w:eastAsiaTheme="minorEastAsia"/>
        </w:rPr>
        <w:t xml:space="preserve"> </w:t>
      </w:r>
      <w:r w:rsidRPr="0023503E">
        <w:rPr>
          <w:rFonts w:eastAsiaTheme="minorEastAsia"/>
          <w:u w:color="FA5050"/>
        </w:rPr>
        <w:t>much</w:t>
      </w:r>
      <w:r w:rsidRPr="004E5403">
        <w:rPr>
          <w:rFonts w:eastAsiaTheme="minorEastAsia"/>
        </w:rPr>
        <w:t xml:space="preserve"> significant at lower temperature. When the heating rate</w:t>
      </w:r>
      <w:r w:rsidR="00636AF1" w:rsidRPr="004E5403">
        <w:rPr>
          <w:rFonts w:eastAsiaTheme="minorEastAsia"/>
        </w:rPr>
        <w:t xml:space="preserve"> and heating time</w:t>
      </w:r>
      <w:r w:rsidRPr="004E5403">
        <w:rPr>
          <w:rFonts w:eastAsiaTheme="minorEastAsia"/>
        </w:rPr>
        <w:t xml:space="preserve"> increase, the </w:t>
      </w:r>
      <w:r w:rsidR="00636AF1" w:rsidRPr="004E5403">
        <w:rPr>
          <w:rFonts w:eastAsiaTheme="minorEastAsia"/>
        </w:rPr>
        <w:t xml:space="preserve">yield of the biochar decreases. However, there has been convergence at higher temperature. </w:t>
      </w:r>
      <w:r w:rsidR="000C4618" w:rsidRPr="004E5403">
        <w:rPr>
          <w:rFonts w:eastAsiaTheme="minorEastAsia"/>
        </w:rPr>
        <w:t xml:space="preserve">Because of the high heating rate, the time to reach the final pyrolysis temperature may be not enough for the biomass </w:t>
      </w:r>
      <w:r w:rsidR="007A22C2" w:rsidRPr="004E5403">
        <w:rPr>
          <w:rFonts w:eastAsiaTheme="minorEastAsia"/>
          <w:u w:color="FA5050"/>
        </w:rPr>
        <w:t>in</w:t>
      </w:r>
      <w:r w:rsidR="000C4618" w:rsidRPr="004E5403">
        <w:rPr>
          <w:rFonts w:eastAsiaTheme="minorEastAsia"/>
        </w:rPr>
        <w:t xml:space="preserve"> reaction. </w:t>
      </w:r>
      <w:r w:rsidR="000C4618" w:rsidRPr="004E5403">
        <w:rPr>
          <w:rFonts w:eastAsiaTheme="minorEastAsia"/>
        </w:rPr>
        <w:fldChar w:fldCharType="begin" w:fldLock="1"/>
      </w:r>
      <w:r w:rsidR="0090618D" w:rsidRPr="004E5403">
        <w:rPr>
          <w:rFonts w:eastAsiaTheme="minorEastAsia"/>
        </w:rPr>
        <w:instrText>ADDIN CSL_CITATION {"citationItems":[{"id":"ITEM-1","itemData":{"DOI":"10.1016/j.renene.2005.03.013","ISBN":"0960-1481","ISSN":"09601481","abstract":"The pyrolysis yields of rapeseed were investigated applying thermogravimetric analysis technique. The pyrolysis experiments were performed up to 1273 K at heating rates of 5, 10, 20, 30, 40 and 50 K/min in a dynamic nitrogen flow of 40 cc/min. Effects of heating rate on the mass losses from the rapeseed were examined using the derivative thermogravimetric analysis profiles. This study showed that important differences on the pyrolytic behavior of rapeseed are observed when heating rate is changed. At the lower heating rates, the maximum rates of mass losses were relatively low. When the heating rate was increased, maximum rates of mass losses also increased. These variations were interpreted by the heterogeneous structure of biomass. Heating rates also concluded to affect the shape of the peaks. Increase in the heating rate shifted the main peak on the DTG profile to the lower temperatures. At low heating rates, there is probably resistance to mass or heat transfer inside the biomass particles. However, increase in heating rate overcame these restrictions, and led to higher conversion rates. The final pyrolysis temperatures were also affected from the variation of the heating rate. Activation energy values were first increased and then decreased depending on the heating rates. © 2005 Elsevier Ltd. All rights reserved.","author":[{"dropping-particle":"","family":"Haykiri-Acma","given":"H.","non-dropping-particle":"","parse-names":false,"suffix":""},{"dropping-particle":"","family":"Yaman","given":"S.","non-dropping-particle":"","parse-names":false,"suffix":""},{"dropping-particle":"","family":"Kucukbayrak","given":"S.","non-dropping-particle":"","parse-names":false,"suffix":""}],"container-title":"Renewable Energy","id":"ITEM-1","issued":{"date-parts":[["2006"]]},"title":"Effect of heating rate on the pyrolysis yields of rapeseed","type":"article-journal"},"uris":["http://www.mendeley.com/documents/?uuid=3391a484-1837-4836-879f-450c507c31d0"]}],"mendeley":{"formattedCitation":"(Haykiri-Acma, Yaman and Kucukbayrak, 2006)","plainTextFormattedCitation":"(Haykiri-Acma, Yaman and Kucukbayrak, 2006)","previouslyFormattedCitation":"(Haykiri-Acma, Yaman and Kucukbayrak, 2006)"},"properties":{"noteIndex":0},"schema":"https://github.com/citation-style-language/schema/raw/master/csl-citation.json"}</w:instrText>
      </w:r>
      <w:r w:rsidR="000C4618" w:rsidRPr="004E5403">
        <w:rPr>
          <w:rFonts w:eastAsiaTheme="minorEastAsia"/>
        </w:rPr>
        <w:fldChar w:fldCharType="separate"/>
      </w:r>
      <w:r w:rsidR="000C4618" w:rsidRPr="004E5403">
        <w:rPr>
          <w:rFonts w:eastAsiaTheme="minorEastAsia"/>
        </w:rPr>
        <w:t>(Haykiri-Acma, Yaman and Kucukbayrak, 2006)</w:t>
      </w:r>
      <w:r w:rsidR="000C4618" w:rsidRPr="004E5403">
        <w:rPr>
          <w:rFonts w:eastAsiaTheme="minorEastAsia"/>
        </w:rPr>
        <w:fldChar w:fldCharType="end"/>
      </w:r>
    </w:p>
    <w:p w14:paraId="64C12CF7" w14:textId="77777777" w:rsidR="007A22C2" w:rsidRPr="004E5403" w:rsidRDefault="00653EEF" w:rsidP="00EB7852">
      <w:pPr>
        <w:pStyle w:val="2"/>
        <w:numPr>
          <w:ilvl w:val="1"/>
          <w:numId w:val="5"/>
        </w:numPr>
        <w:spacing w:before="156" w:after="312"/>
      </w:pPr>
      <w:bookmarkStart w:id="12" w:name="_Toc522536750"/>
      <w:r w:rsidRPr="004E5403">
        <w:lastRenderedPageBreak/>
        <w:t>Proximate analysis</w:t>
      </w:r>
      <w:bookmarkEnd w:id="12"/>
    </w:p>
    <w:p w14:paraId="526907C5" w14:textId="77777777" w:rsidR="007A22C2" w:rsidRPr="004E5403" w:rsidRDefault="007A22C2" w:rsidP="00A710E7">
      <w:pPr>
        <w:keepNext/>
        <w:spacing w:before="156" w:after="312" w:line="360" w:lineRule="auto"/>
        <w:jc w:val="center"/>
      </w:pPr>
      <w:r w:rsidRPr="004E5403">
        <w:drawing>
          <wp:inline distT="0" distB="0" distL="0" distR="0" wp14:anchorId="1E620C15" wp14:editId="391535CF">
            <wp:extent cx="5274310" cy="3600000"/>
            <wp:effectExtent l="0" t="0" r="2540" b="63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7FEE978" w14:textId="131B8941" w:rsidR="00D64438" w:rsidRPr="004E5403" w:rsidRDefault="007A22C2" w:rsidP="00A710E7">
      <w:pPr>
        <w:pStyle w:val="af1"/>
        <w:rPr>
          <w:bCs/>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3</w:t>
      </w:r>
      <w:r w:rsidRPr="004E5403">
        <w:fldChar w:fldCharType="end"/>
      </w:r>
      <w:r w:rsidRPr="004E5403">
        <w:t xml:space="preserve"> Fixed car</w:t>
      </w:r>
      <w:r w:rsidRPr="004E5403">
        <w:rPr>
          <w:u w:color="FA5050"/>
        </w:rPr>
        <w:t>bon</w:t>
      </w:r>
      <w:r w:rsidR="00AC067E" w:rsidRPr="004E5403">
        <w:rPr>
          <w:u w:color="FA5050"/>
        </w:rPr>
        <w:t xml:space="preserve"> of</w:t>
      </w:r>
      <w:r w:rsidRPr="004E5403">
        <w:rPr>
          <w:u w:color="FA5050"/>
        </w:rPr>
        <w:t xml:space="preserve"> the</w:t>
      </w:r>
      <w:r w:rsidRPr="004E5403">
        <w:t xml:space="preserve"> biochar with the tending line of 4 types</w:t>
      </w:r>
    </w:p>
    <w:p w14:paraId="508B215D" w14:textId="17D874B8" w:rsidR="009C2BE2" w:rsidRPr="004E5403" w:rsidRDefault="009C2BE2"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8</w:t>
      </w:r>
      <w:r w:rsidRPr="004E5403">
        <w:fldChar w:fldCharType="end"/>
      </w:r>
      <w:r w:rsidRPr="004E5403">
        <w:t>. The tending line for the fixed carbon</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90618D" w:rsidRPr="004E5403" w14:paraId="3BBE0EF5" w14:textId="77777777" w:rsidTr="00144174">
        <w:trPr>
          <w:trHeight w:val="276"/>
        </w:trPr>
        <w:tc>
          <w:tcPr>
            <w:tcW w:w="3843" w:type="dxa"/>
            <w:shd w:val="clear" w:color="auto" w:fill="auto"/>
            <w:tcMar>
              <w:top w:w="15" w:type="dxa"/>
              <w:left w:w="15" w:type="dxa"/>
              <w:bottom w:w="0" w:type="dxa"/>
              <w:right w:w="15" w:type="dxa"/>
            </w:tcMar>
            <w:vAlign w:val="center"/>
            <w:hideMark/>
          </w:tcPr>
          <w:p w14:paraId="4AC95448" w14:textId="77777777" w:rsidR="0090618D" w:rsidRPr="004E5403" w:rsidRDefault="0090618D"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28B322C1" w14:textId="77777777" w:rsidR="0090618D" w:rsidRPr="004E5403" w:rsidRDefault="0090618D"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7B4907D2" w14:textId="77777777" w:rsidR="0090618D" w:rsidRPr="004E5403" w:rsidRDefault="0090618D" w:rsidP="00A710E7">
            <w:pPr>
              <w:spacing w:beforeLines="0" w:before="100" w:beforeAutospacing="1" w:afterLines="0" w:after="100" w:afterAutospacing="1" w:line="360" w:lineRule="auto"/>
              <w:jc w:val="both"/>
            </w:pPr>
            <w:r w:rsidRPr="004E5403">
              <w:t>Formula</w:t>
            </w:r>
          </w:p>
        </w:tc>
      </w:tr>
      <w:tr w:rsidR="0090618D" w:rsidRPr="004E5403" w14:paraId="4EBD9218" w14:textId="77777777" w:rsidTr="00144174">
        <w:trPr>
          <w:trHeight w:val="251"/>
        </w:trPr>
        <w:tc>
          <w:tcPr>
            <w:tcW w:w="3843" w:type="dxa"/>
            <w:shd w:val="clear" w:color="auto" w:fill="auto"/>
            <w:tcMar>
              <w:top w:w="15" w:type="dxa"/>
              <w:left w:w="15" w:type="dxa"/>
              <w:bottom w:w="0" w:type="dxa"/>
              <w:right w:w="15" w:type="dxa"/>
            </w:tcMar>
            <w:vAlign w:val="center"/>
            <w:hideMark/>
          </w:tcPr>
          <w:p w14:paraId="055096AA" w14:textId="77777777" w:rsidR="0090618D" w:rsidRPr="004E5403" w:rsidRDefault="0090618D" w:rsidP="00A710E7">
            <w:pPr>
              <w:spacing w:beforeLines="0" w:before="100" w:beforeAutospacing="1" w:afterLines="0" w:after="100" w:afterAutospacing="1" w:line="360" w:lineRule="auto"/>
              <w:jc w:val="both"/>
            </w:pPr>
            <w:r w:rsidRPr="004E5403">
              <w:t>General Plant Waste</w:t>
            </w:r>
          </w:p>
        </w:tc>
        <w:tc>
          <w:tcPr>
            <w:tcW w:w="1255" w:type="dxa"/>
            <w:shd w:val="clear" w:color="auto" w:fill="auto"/>
            <w:tcMar>
              <w:top w:w="15" w:type="dxa"/>
              <w:left w:w="15" w:type="dxa"/>
              <w:bottom w:w="0" w:type="dxa"/>
              <w:right w:w="15" w:type="dxa"/>
            </w:tcMar>
            <w:vAlign w:val="center"/>
            <w:hideMark/>
          </w:tcPr>
          <w:p w14:paraId="7FB09A12" w14:textId="0FA6B112" w:rsidR="0090618D" w:rsidRPr="004E5403" w:rsidRDefault="0090618D" w:rsidP="00A710E7">
            <w:pPr>
              <w:spacing w:beforeLines="0" w:before="100" w:beforeAutospacing="1" w:afterLines="0" w:after="100" w:afterAutospacing="1" w:line="360" w:lineRule="auto"/>
              <w:jc w:val="both"/>
            </w:pPr>
            <w:r w:rsidRPr="004E5403">
              <w:t>0.8278</w:t>
            </w:r>
          </w:p>
        </w:tc>
        <w:tc>
          <w:tcPr>
            <w:tcW w:w="3261" w:type="dxa"/>
            <w:shd w:val="clear" w:color="auto" w:fill="auto"/>
            <w:tcMar>
              <w:top w:w="15" w:type="dxa"/>
              <w:left w:w="15" w:type="dxa"/>
              <w:bottom w:w="0" w:type="dxa"/>
              <w:right w:w="15" w:type="dxa"/>
            </w:tcMar>
            <w:vAlign w:val="center"/>
            <w:hideMark/>
          </w:tcPr>
          <w:p w14:paraId="3513AC16" w14:textId="20BF447E" w:rsidR="0090618D" w:rsidRPr="004E5403" w:rsidRDefault="0090618D" w:rsidP="00A710E7">
            <w:pPr>
              <w:spacing w:beforeLines="0" w:before="100" w:beforeAutospacing="1" w:afterLines="0" w:after="100" w:afterAutospacing="1" w:line="360" w:lineRule="auto"/>
              <w:jc w:val="both"/>
            </w:pPr>
            <w:r w:rsidRPr="004E5403">
              <w:t xml:space="preserve">　y = 0.8967x</w:t>
            </w:r>
            <w:r w:rsidRPr="004E5403">
              <w:rPr>
                <w:vertAlign w:val="superscript"/>
              </w:rPr>
              <w:t>0.6763</w:t>
            </w:r>
          </w:p>
        </w:tc>
      </w:tr>
      <w:tr w:rsidR="0090618D" w:rsidRPr="004E5403" w14:paraId="6271751A" w14:textId="77777777" w:rsidTr="00144174">
        <w:trPr>
          <w:trHeight w:val="251"/>
        </w:trPr>
        <w:tc>
          <w:tcPr>
            <w:tcW w:w="3843" w:type="dxa"/>
            <w:shd w:val="clear" w:color="auto" w:fill="auto"/>
            <w:tcMar>
              <w:top w:w="15" w:type="dxa"/>
              <w:left w:w="15" w:type="dxa"/>
              <w:bottom w:w="0" w:type="dxa"/>
              <w:right w:w="15" w:type="dxa"/>
            </w:tcMar>
            <w:vAlign w:val="center"/>
            <w:hideMark/>
          </w:tcPr>
          <w:p w14:paraId="599A9535" w14:textId="77777777" w:rsidR="0090618D" w:rsidRPr="004E5403" w:rsidRDefault="0090618D" w:rsidP="00A710E7">
            <w:pPr>
              <w:spacing w:beforeLines="0" w:before="100" w:beforeAutospacing="1" w:afterLines="0" w:after="100" w:afterAutospacing="1" w:line="360" w:lineRule="auto"/>
              <w:jc w:val="both"/>
            </w:pPr>
            <w:r w:rsidRPr="004E5403">
              <w:t>Wood (Low-ash)</w:t>
            </w:r>
          </w:p>
        </w:tc>
        <w:tc>
          <w:tcPr>
            <w:tcW w:w="1255" w:type="dxa"/>
            <w:shd w:val="clear" w:color="auto" w:fill="auto"/>
            <w:tcMar>
              <w:top w:w="15" w:type="dxa"/>
              <w:left w:w="15" w:type="dxa"/>
              <w:bottom w:w="0" w:type="dxa"/>
              <w:right w:w="15" w:type="dxa"/>
            </w:tcMar>
            <w:vAlign w:val="center"/>
            <w:hideMark/>
          </w:tcPr>
          <w:p w14:paraId="1A5B0113" w14:textId="45F663EB" w:rsidR="0090618D" w:rsidRPr="004E5403" w:rsidRDefault="0090618D" w:rsidP="00A710E7">
            <w:pPr>
              <w:spacing w:beforeLines="0" w:before="100" w:beforeAutospacing="1" w:afterLines="0" w:after="100" w:afterAutospacing="1" w:line="360" w:lineRule="auto"/>
              <w:jc w:val="both"/>
            </w:pPr>
            <w:r w:rsidRPr="004E5403">
              <w:t>0.9132</w:t>
            </w:r>
          </w:p>
        </w:tc>
        <w:tc>
          <w:tcPr>
            <w:tcW w:w="3261" w:type="dxa"/>
            <w:shd w:val="clear" w:color="auto" w:fill="auto"/>
            <w:tcMar>
              <w:top w:w="15" w:type="dxa"/>
              <w:left w:w="15" w:type="dxa"/>
              <w:bottom w:w="0" w:type="dxa"/>
              <w:right w:w="15" w:type="dxa"/>
            </w:tcMar>
            <w:vAlign w:val="center"/>
            <w:hideMark/>
          </w:tcPr>
          <w:p w14:paraId="3045022E" w14:textId="579E82FE" w:rsidR="0090618D" w:rsidRPr="004E5403" w:rsidRDefault="0090618D" w:rsidP="00A710E7">
            <w:pPr>
              <w:spacing w:beforeLines="0" w:before="100" w:beforeAutospacing="1" w:afterLines="0" w:after="100" w:afterAutospacing="1" w:line="360" w:lineRule="auto"/>
              <w:jc w:val="both"/>
            </w:pPr>
            <w:r w:rsidRPr="004E5403">
              <w:t xml:space="preserve">　y = 0.3329x</w:t>
            </w:r>
            <w:r w:rsidRPr="004E5403">
              <w:rPr>
                <w:vertAlign w:val="superscript"/>
              </w:rPr>
              <w:t>0.8609</w:t>
            </w:r>
          </w:p>
        </w:tc>
      </w:tr>
      <w:tr w:rsidR="0090618D" w:rsidRPr="004E5403" w14:paraId="05B1C1D7" w14:textId="77777777" w:rsidTr="00144174">
        <w:trPr>
          <w:trHeight w:val="251"/>
        </w:trPr>
        <w:tc>
          <w:tcPr>
            <w:tcW w:w="3843" w:type="dxa"/>
            <w:shd w:val="clear" w:color="auto" w:fill="auto"/>
            <w:tcMar>
              <w:top w:w="15" w:type="dxa"/>
              <w:left w:w="15" w:type="dxa"/>
              <w:bottom w:w="0" w:type="dxa"/>
              <w:right w:w="15" w:type="dxa"/>
            </w:tcMar>
            <w:vAlign w:val="center"/>
            <w:hideMark/>
          </w:tcPr>
          <w:p w14:paraId="35A650D8" w14:textId="77777777" w:rsidR="0090618D" w:rsidRPr="004E5403" w:rsidRDefault="0090618D" w:rsidP="00A710E7">
            <w:pPr>
              <w:spacing w:beforeLines="0" w:before="100" w:beforeAutospacing="1" w:afterLines="0" w:after="100" w:afterAutospacing="1" w:line="360" w:lineRule="auto"/>
              <w:jc w:val="both"/>
            </w:pPr>
            <w:r w:rsidRPr="004E5403">
              <w:t>Animal Waste</w:t>
            </w:r>
          </w:p>
        </w:tc>
        <w:tc>
          <w:tcPr>
            <w:tcW w:w="1255" w:type="dxa"/>
            <w:shd w:val="clear" w:color="auto" w:fill="auto"/>
            <w:tcMar>
              <w:top w:w="15" w:type="dxa"/>
              <w:left w:w="15" w:type="dxa"/>
              <w:bottom w:w="0" w:type="dxa"/>
              <w:right w:w="15" w:type="dxa"/>
            </w:tcMar>
            <w:vAlign w:val="center"/>
            <w:hideMark/>
          </w:tcPr>
          <w:p w14:paraId="4878459C" w14:textId="513FA9EB" w:rsidR="0090618D" w:rsidRPr="004E5403" w:rsidRDefault="0090618D" w:rsidP="00A710E7">
            <w:pPr>
              <w:spacing w:beforeLines="0" w:before="100" w:beforeAutospacing="1" w:afterLines="0" w:after="100" w:afterAutospacing="1" w:line="360" w:lineRule="auto"/>
              <w:jc w:val="both"/>
              <w:rPr>
                <w:rFonts w:eastAsiaTheme="minorEastAsia"/>
              </w:rPr>
            </w:pPr>
            <w:r w:rsidRPr="004E5403">
              <w:t>0.5477</w:t>
            </w:r>
          </w:p>
        </w:tc>
        <w:tc>
          <w:tcPr>
            <w:tcW w:w="3261" w:type="dxa"/>
            <w:shd w:val="clear" w:color="auto" w:fill="auto"/>
            <w:tcMar>
              <w:top w:w="15" w:type="dxa"/>
              <w:left w:w="15" w:type="dxa"/>
              <w:bottom w:w="0" w:type="dxa"/>
              <w:right w:w="15" w:type="dxa"/>
            </w:tcMar>
            <w:vAlign w:val="center"/>
            <w:hideMark/>
          </w:tcPr>
          <w:p w14:paraId="49135507" w14:textId="2BDD71DD" w:rsidR="0090618D" w:rsidRPr="004E5403" w:rsidRDefault="0090618D" w:rsidP="00A710E7">
            <w:pPr>
              <w:spacing w:beforeLines="0" w:before="100" w:beforeAutospacing="1" w:afterLines="0" w:after="100" w:afterAutospacing="1" w:line="360" w:lineRule="auto"/>
              <w:jc w:val="both"/>
            </w:pPr>
            <w:r w:rsidRPr="004E5403">
              <w:t xml:space="preserve">　y = 0.8877x</w:t>
            </w:r>
            <w:r w:rsidRPr="004E5403">
              <w:rPr>
                <w:vertAlign w:val="superscript"/>
              </w:rPr>
              <w:t>0.522</w:t>
            </w:r>
          </w:p>
        </w:tc>
      </w:tr>
      <w:tr w:rsidR="0090618D" w:rsidRPr="004E5403" w14:paraId="30724267" w14:textId="77777777" w:rsidTr="00144174">
        <w:trPr>
          <w:trHeight w:val="251"/>
        </w:trPr>
        <w:tc>
          <w:tcPr>
            <w:tcW w:w="3843" w:type="dxa"/>
            <w:shd w:val="clear" w:color="auto" w:fill="auto"/>
            <w:tcMar>
              <w:top w:w="15" w:type="dxa"/>
              <w:left w:w="15" w:type="dxa"/>
              <w:bottom w:w="0" w:type="dxa"/>
              <w:right w:w="15" w:type="dxa"/>
            </w:tcMar>
            <w:vAlign w:val="center"/>
            <w:hideMark/>
          </w:tcPr>
          <w:p w14:paraId="0F6615D9" w14:textId="77777777" w:rsidR="0090618D" w:rsidRPr="004E5403" w:rsidRDefault="0090618D"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01536" behindDoc="0" locked="0" layoutInCell="1" allowOverlap="1" wp14:anchorId="2A6A2BA8" wp14:editId="46199563">
                      <wp:simplePos x="0" y="0"/>
                      <wp:positionH relativeFrom="column">
                        <wp:posOffset>1687830</wp:posOffset>
                      </wp:positionH>
                      <wp:positionV relativeFrom="paragraph">
                        <wp:posOffset>115570</wp:posOffset>
                      </wp:positionV>
                      <wp:extent cx="285750" cy="0"/>
                      <wp:effectExtent l="0" t="0" r="19050" b="19050"/>
                      <wp:wrapNone/>
                      <wp:docPr id="263"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92FDE2" id="直接连接符 28" o:spid="_x0000_s1026" style="position:absolute;left:0;text-align:left;z-index:259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TrCE&#10;ntoBAAB0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mc:AlternateContent>
                <mc:Choice Requires="wps">
                  <w:drawing>
                    <wp:anchor distT="0" distB="0" distL="114300" distR="114300" simplePos="0" relativeHeight="259189248" behindDoc="0" locked="0" layoutInCell="1" allowOverlap="1" wp14:anchorId="5E84CA22" wp14:editId="274B6C05">
                      <wp:simplePos x="0" y="0"/>
                      <wp:positionH relativeFrom="column">
                        <wp:posOffset>1687830</wp:posOffset>
                      </wp:positionH>
                      <wp:positionV relativeFrom="paragraph">
                        <wp:posOffset>-74930</wp:posOffset>
                      </wp:positionV>
                      <wp:extent cx="285750" cy="0"/>
                      <wp:effectExtent l="0" t="0" r="19050" b="19050"/>
                      <wp:wrapNone/>
                      <wp:docPr id="264"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657759" id="直接连接符 27" o:spid="_x0000_s1026" style="position:absolute;left:0;text-align:left;z-index:259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5.9pt" to="155.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" strokecolor="#5a8a39" strokeweight="1.5pt">
                      <v:stroke joinstyle="miter"/>
                    </v:line>
                  </w:pict>
                </mc:Fallback>
              </mc:AlternateContent>
            </w:r>
            <w:r w:rsidRPr="004E5403">
              <mc:AlternateContent>
                <mc:Choice Requires="wps">
                  <w:drawing>
                    <wp:anchor distT="0" distB="0" distL="114300" distR="114300" simplePos="0" relativeHeight="259176960" behindDoc="0" locked="0" layoutInCell="1" allowOverlap="1" wp14:anchorId="137BC45A" wp14:editId="0E285D95">
                      <wp:simplePos x="0" y="0"/>
                      <wp:positionH relativeFrom="column">
                        <wp:posOffset>1687830</wp:posOffset>
                      </wp:positionH>
                      <wp:positionV relativeFrom="paragraph">
                        <wp:posOffset>-303530</wp:posOffset>
                      </wp:positionV>
                      <wp:extent cx="285750" cy="0"/>
                      <wp:effectExtent l="0" t="0" r="19050" b="19050"/>
                      <wp:wrapNone/>
                      <wp:docPr id="265"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2AC70B" id="直接连接符 26" o:spid="_x0000_s1026" style="position:absolute;left:0;text-align:left;z-index:259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23.9pt" to="155.4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" strokecolor="#ffdf7f" strokeweight="1.5pt">
                      <v:stroke joinstyle="miter"/>
                    </v:line>
                  </w:pict>
                </mc:Fallback>
              </mc:AlternateContent>
            </w:r>
            <w:r w:rsidRPr="004E5403">
              <mc:AlternateContent>
                <mc:Choice Requires="wps">
                  <w:drawing>
                    <wp:anchor distT="0" distB="0" distL="114300" distR="114300" simplePos="0" relativeHeight="259164672" behindDoc="0" locked="0" layoutInCell="1" allowOverlap="1" wp14:anchorId="3D9AC90A" wp14:editId="761F490A">
                      <wp:simplePos x="0" y="0"/>
                      <wp:positionH relativeFrom="column">
                        <wp:posOffset>1687830</wp:posOffset>
                      </wp:positionH>
                      <wp:positionV relativeFrom="paragraph">
                        <wp:posOffset>-551180</wp:posOffset>
                      </wp:positionV>
                      <wp:extent cx="285750" cy="0"/>
                      <wp:effectExtent l="0" t="0" r="19050" b="19050"/>
                      <wp:wrapNone/>
                      <wp:docPr id="266"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A9255" id="直接连接符 23" o:spid="_x0000_s1026" style="position:absolute;left:0;text-align:left;z-index:259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43.4pt" to="155.4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" strokecolor="red"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5A60D6E9" w14:textId="07F6C449" w:rsidR="0090618D" w:rsidRPr="004E5403" w:rsidRDefault="0090618D" w:rsidP="00A710E7">
            <w:pPr>
              <w:spacing w:beforeLines="0" w:before="100" w:beforeAutospacing="1" w:afterLines="0" w:after="100" w:afterAutospacing="1" w:line="360" w:lineRule="auto"/>
              <w:jc w:val="both"/>
            </w:pPr>
            <w:r w:rsidRPr="004E5403">
              <w:t>0.0002</w:t>
            </w:r>
          </w:p>
        </w:tc>
        <w:tc>
          <w:tcPr>
            <w:tcW w:w="3261" w:type="dxa"/>
            <w:shd w:val="clear" w:color="auto" w:fill="auto"/>
            <w:tcMar>
              <w:top w:w="15" w:type="dxa"/>
              <w:left w:w="15" w:type="dxa"/>
              <w:bottom w:w="0" w:type="dxa"/>
              <w:right w:w="15" w:type="dxa"/>
            </w:tcMar>
            <w:vAlign w:val="center"/>
            <w:hideMark/>
          </w:tcPr>
          <w:p w14:paraId="50218182" w14:textId="21DF12C2" w:rsidR="0090618D" w:rsidRPr="004E5403" w:rsidRDefault="0090618D" w:rsidP="00A710E7">
            <w:pPr>
              <w:keepNext/>
              <w:spacing w:beforeLines="0" w:before="100" w:beforeAutospacing="1" w:afterLines="0" w:after="100" w:afterAutospacing="1" w:line="360" w:lineRule="auto"/>
              <w:jc w:val="both"/>
            </w:pPr>
            <w:r w:rsidRPr="004E5403">
              <w:t xml:space="preserve">　y = 11.937x</w:t>
            </w:r>
            <w:r w:rsidRPr="004E5403">
              <w:rPr>
                <w:vertAlign w:val="superscript"/>
              </w:rPr>
              <w:t>0.0352</w:t>
            </w:r>
          </w:p>
        </w:tc>
      </w:tr>
    </w:tbl>
    <w:p w14:paraId="0B0E75ED" w14:textId="6812783C" w:rsidR="00AC067E" w:rsidRPr="004E5403" w:rsidRDefault="00AC067E" w:rsidP="00A710E7">
      <w:pPr>
        <w:spacing w:before="156" w:after="312" w:line="360" w:lineRule="auto"/>
        <w:jc w:val="both"/>
        <w:rPr>
          <w:rFonts w:eastAsiaTheme="minorEastAsia"/>
        </w:rPr>
      </w:pPr>
      <w:r w:rsidRPr="004E5403">
        <w:rPr>
          <w:rFonts w:eastAsiaTheme="minorEastAsia"/>
        </w:rPr>
        <w:lastRenderedPageBreak/>
        <w:t xml:space="preserve">The fixed carbon of biochar increases with increasing the temperature. There are huge differences between different </w:t>
      </w:r>
      <w:r w:rsidRPr="004E5403">
        <w:rPr>
          <w:rFonts w:eastAsiaTheme="minorEastAsia"/>
          <w:u w:color="FA5050"/>
        </w:rPr>
        <w:t>feed stocks</w:t>
      </w:r>
      <w:r w:rsidRPr="004E5403">
        <w:rPr>
          <w:rFonts w:eastAsiaTheme="minorEastAsia"/>
        </w:rPr>
        <w:t xml:space="preserve">. The wood based plant waste was very sensitive to the temperature compared with other material, which may </w:t>
      </w:r>
      <w:r w:rsidRPr="004E5403">
        <w:rPr>
          <w:rFonts w:eastAsiaTheme="minorEastAsia"/>
          <w:u w:color="FA5050"/>
        </w:rPr>
        <w:t>be because</w:t>
      </w:r>
      <w:r w:rsidRPr="004E5403">
        <w:rPr>
          <w:rFonts w:eastAsiaTheme="minorEastAsia"/>
        </w:rPr>
        <w:t xml:space="preserve"> of the low ash content. Both of the heating rate and the heating time did not have significant influence. </w:t>
      </w:r>
      <w:r w:rsidR="002566D5" w:rsidRPr="004E5403">
        <w:rPr>
          <w:rFonts w:eastAsiaTheme="minorEastAsia"/>
        </w:rPr>
        <w:t xml:space="preserve">It had the same problem like the yield of the biochar, due to the data for other waste. The </w:t>
      </w:r>
      <w:r w:rsidR="002566D5" w:rsidRPr="004E5403">
        <w:t>R</w:t>
      </w:r>
      <w:r w:rsidR="002566D5" w:rsidRPr="004E5403">
        <w:rPr>
          <w:vertAlign w:val="superscript"/>
        </w:rPr>
        <w:t>2</w:t>
      </w:r>
      <w:r w:rsidR="002566D5" w:rsidRPr="004E5403">
        <w:rPr>
          <w:vertAlign w:val="superscript"/>
        </w:rPr>
        <w:t xml:space="preserve"> </w:t>
      </w:r>
      <w:r w:rsidR="002566D5" w:rsidRPr="004E5403">
        <w:rPr>
          <w:rFonts w:eastAsiaTheme="minorEastAsia"/>
        </w:rPr>
        <w:t>here is only 0.0002, which indicated that the fitting result was not so satisfying.</w:t>
      </w:r>
    </w:p>
    <w:p w14:paraId="279B7482" w14:textId="0C9E8AC8" w:rsidR="002566D5" w:rsidRPr="004E5403" w:rsidRDefault="002566D5" w:rsidP="00A710E7">
      <w:pPr>
        <w:spacing w:before="156" w:after="312" w:line="360" w:lineRule="auto"/>
        <w:jc w:val="both"/>
        <w:rPr>
          <w:rFonts w:eastAsiaTheme="minorEastAsia"/>
        </w:rPr>
      </w:pPr>
      <w:r w:rsidRPr="004E5403">
        <w:rPr>
          <w:rFonts w:eastAsiaTheme="minorEastAsia"/>
        </w:rPr>
        <w:t>Compared with the raw biomass, the fixed carbon in the biochar increase about 2 times. From the carbon storage point of view, the wood based plant waste is much more suit</w:t>
      </w:r>
      <w:r w:rsidRPr="004E5403">
        <w:rPr>
          <w:rFonts w:eastAsiaTheme="minorEastAsia"/>
        </w:rPr>
        <w:t>able for the long term storage.</w:t>
      </w:r>
    </w:p>
    <w:p w14:paraId="64E2B79C" w14:textId="77777777" w:rsidR="004C723A" w:rsidRPr="004E5403" w:rsidRDefault="004C723A" w:rsidP="00A710E7">
      <w:pPr>
        <w:keepNext/>
        <w:spacing w:before="156" w:after="312" w:line="360" w:lineRule="auto"/>
        <w:jc w:val="both"/>
      </w:pPr>
      <w:r w:rsidRPr="004E5403">
        <w:rPr>
          <w:rFonts w:eastAsiaTheme="minorEastAsia"/>
        </w:rPr>
        <w:drawing>
          <wp:inline distT="0" distB="0" distL="0" distR="0" wp14:anchorId="1C24530E" wp14:editId="622F5CBA">
            <wp:extent cx="5274310" cy="3600000"/>
            <wp:effectExtent l="0" t="0" r="2540" b="63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CC80356" w14:textId="28AFDDA8" w:rsidR="009C2BE2" w:rsidRPr="004E5403" w:rsidRDefault="004C723A" w:rsidP="00A710E7">
      <w:pPr>
        <w:pStyle w:val="af1"/>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4</w:t>
      </w:r>
      <w:r w:rsidRPr="004E5403">
        <w:fldChar w:fldCharType="end"/>
      </w:r>
      <w:r w:rsidRPr="004E5403">
        <w:t>. Ash content of the biochar with tending line of 4 types</w:t>
      </w:r>
    </w:p>
    <w:p w14:paraId="0B59B59D" w14:textId="10D40031" w:rsidR="004C723A" w:rsidRPr="004E5403" w:rsidRDefault="004C723A"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9</w:t>
      </w:r>
      <w:r w:rsidRPr="004E5403">
        <w:fldChar w:fldCharType="end"/>
      </w:r>
      <w:r w:rsidRPr="004E5403">
        <w:t>. The tending line for the ash content</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9C2BE2" w:rsidRPr="004E5403" w14:paraId="557ADC9D" w14:textId="77777777" w:rsidTr="004C37BF">
        <w:trPr>
          <w:trHeight w:val="276"/>
        </w:trPr>
        <w:tc>
          <w:tcPr>
            <w:tcW w:w="3843" w:type="dxa"/>
            <w:shd w:val="clear" w:color="auto" w:fill="auto"/>
            <w:tcMar>
              <w:top w:w="15" w:type="dxa"/>
              <w:left w:w="15" w:type="dxa"/>
              <w:bottom w:w="0" w:type="dxa"/>
              <w:right w:w="15" w:type="dxa"/>
            </w:tcMar>
            <w:vAlign w:val="center"/>
            <w:hideMark/>
          </w:tcPr>
          <w:p w14:paraId="7EFC5770" w14:textId="77777777" w:rsidR="009C2BE2" w:rsidRPr="004E5403" w:rsidRDefault="009C2BE2"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31B35E6C" w14:textId="77777777" w:rsidR="009C2BE2" w:rsidRPr="004E5403" w:rsidRDefault="009C2BE2"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493A1D17" w14:textId="77777777" w:rsidR="009C2BE2" w:rsidRPr="004E5403" w:rsidRDefault="009C2BE2" w:rsidP="00A710E7">
            <w:pPr>
              <w:spacing w:beforeLines="0" w:before="100" w:beforeAutospacing="1" w:afterLines="0" w:after="100" w:afterAutospacing="1" w:line="360" w:lineRule="auto"/>
              <w:jc w:val="both"/>
            </w:pPr>
            <w:r w:rsidRPr="004E5403">
              <w:t>Formula</w:t>
            </w:r>
          </w:p>
        </w:tc>
      </w:tr>
      <w:tr w:rsidR="004C723A" w:rsidRPr="004E5403" w14:paraId="54D6C40C" w14:textId="77777777" w:rsidTr="004C37BF">
        <w:trPr>
          <w:trHeight w:val="251"/>
        </w:trPr>
        <w:tc>
          <w:tcPr>
            <w:tcW w:w="3843" w:type="dxa"/>
            <w:shd w:val="clear" w:color="auto" w:fill="auto"/>
            <w:tcMar>
              <w:top w:w="15" w:type="dxa"/>
              <w:left w:w="15" w:type="dxa"/>
              <w:bottom w:w="0" w:type="dxa"/>
              <w:right w:w="15" w:type="dxa"/>
            </w:tcMar>
            <w:vAlign w:val="center"/>
            <w:hideMark/>
          </w:tcPr>
          <w:p w14:paraId="656E4408" w14:textId="6EF26124" w:rsidR="004C723A"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0144" behindDoc="0" locked="0" layoutInCell="1" allowOverlap="1" wp14:anchorId="4368F3CB" wp14:editId="577A16C5">
                      <wp:simplePos x="0" y="0"/>
                      <wp:positionH relativeFrom="column">
                        <wp:posOffset>1694180</wp:posOffset>
                      </wp:positionH>
                      <wp:positionV relativeFrom="paragraph">
                        <wp:posOffset>169545</wp:posOffset>
                      </wp:positionV>
                      <wp:extent cx="285750" cy="0"/>
                      <wp:effectExtent l="0" t="0" r="19050" b="19050"/>
                      <wp:wrapNone/>
                      <wp:docPr id="9"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53D244" id="直接连接符 23" o:spid="_x0000_s1026" style="position:absolute;left:0;text-align:left;z-index:259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" strokecolor="red" strokeweight="1.5pt">
                      <v:stroke joinstyle="miter"/>
                    </v:line>
                  </w:pict>
                </mc:Fallback>
              </mc:AlternateContent>
            </w:r>
            <w:r w:rsidR="004C723A" w:rsidRPr="004E5403">
              <w:t>General Plant Waste</w:t>
            </w:r>
          </w:p>
        </w:tc>
        <w:tc>
          <w:tcPr>
            <w:tcW w:w="1255" w:type="dxa"/>
            <w:shd w:val="clear" w:color="auto" w:fill="auto"/>
            <w:tcMar>
              <w:top w:w="15" w:type="dxa"/>
              <w:left w:w="15" w:type="dxa"/>
              <w:bottom w:w="0" w:type="dxa"/>
              <w:right w:w="15" w:type="dxa"/>
            </w:tcMar>
            <w:vAlign w:val="center"/>
            <w:hideMark/>
          </w:tcPr>
          <w:p w14:paraId="5234CE4E" w14:textId="7A19E053" w:rsidR="004C723A" w:rsidRPr="004E5403" w:rsidRDefault="004C723A" w:rsidP="00A710E7">
            <w:pPr>
              <w:spacing w:beforeLines="0" w:before="100" w:beforeAutospacing="1" w:afterLines="0" w:after="100" w:afterAutospacing="1" w:line="360" w:lineRule="auto"/>
              <w:jc w:val="both"/>
            </w:pPr>
            <w:r w:rsidRPr="004E5403">
              <w:t>0.1541</w:t>
            </w:r>
          </w:p>
        </w:tc>
        <w:tc>
          <w:tcPr>
            <w:tcW w:w="3261" w:type="dxa"/>
            <w:shd w:val="clear" w:color="auto" w:fill="auto"/>
            <w:tcMar>
              <w:top w:w="15" w:type="dxa"/>
              <w:left w:w="15" w:type="dxa"/>
              <w:bottom w:w="0" w:type="dxa"/>
              <w:right w:w="15" w:type="dxa"/>
            </w:tcMar>
            <w:vAlign w:val="center"/>
            <w:hideMark/>
          </w:tcPr>
          <w:p w14:paraId="4EDB79A6" w14:textId="508C9D1E" w:rsidR="004C723A" w:rsidRPr="004E5403" w:rsidRDefault="004C723A" w:rsidP="00A710E7">
            <w:pPr>
              <w:spacing w:beforeLines="0" w:before="100" w:beforeAutospacing="1" w:afterLines="0" w:after="100" w:afterAutospacing="1" w:line="360" w:lineRule="auto"/>
              <w:jc w:val="both"/>
            </w:pPr>
            <w:r w:rsidRPr="004E5403">
              <w:t xml:space="preserve">　y = 6.4633ln(x) - 16.073</w:t>
            </w:r>
          </w:p>
        </w:tc>
      </w:tr>
      <w:tr w:rsidR="004C723A" w:rsidRPr="004E5403" w14:paraId="6C7BE6DA" w14:textId="77777777" w:rsidTr="004C37BF">
        <w:trPr>
          <w:trHeight w:val="251"/>
        </w:trPr>
        <w:tc>
          <w:tcPr>
            <w:tcW w:w="3843" w:type="dxa"/>
            <w:shd w:val="clear" w:color="auto" w:fill="auto"/>
            <w:tcMar>
              <w:top w:w="15" w:type="dxa"/>
              <w:left w:w="15" w:type="dxa"/>
              <w:bottom w:w="0" w:type="dxa"/>
              <w:right w:w="15" w:type="dxa"/>
            </w:tcMar>
            <w:vAlign w:val="center"/>
            <w:hideMark/>
          </w:tcPr>
          <w:p w14:paraId="4E2BEC08" w14:textId="34FC5332" w:rsidR="004C723A"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1168" behindDoc="0" locked="0" layoutInCell="1" allowOverlap="1" wp14:anchorId="46AA8D0E" wp14:editId="6DFCCC1A">
                      <wp:simplePos x="0" y="0"/>
                      <wp:positionH relativeFrom="column">
                        <wp:posOffset>1694180</wp:posOffset>
                      </wp:positionH>
                      <wp:positionV relativeFrom="paragraph">
                        <wp:posOffset>149225</wp:posOffset>
                      </wp:positionV>
                      <wp:extent cx="285750" cy="0"/>
                      <wp:effectExtent l="0" t="0" r="19050" b="19050"/>
                      <wp:wrapNone/>
                      <wp:docPr id="8"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D8E0CB" id="直接连接符 26" o:spid="_x0000_s1026" style="position:absolute;left:0;text-align:left;z-index:259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" strokecolor="#ffdf7f" strokeweight="1.5pt">
                      <v:stroke joinstyle="miter"/>
                    </v:line>
                  </w:pict>
                </mc:Fallback>
              </mc:AlternateContent>
            </w:r>
            <w:r w:rsidR="004C723A" w:rsidRPr="004E5403">
              <w:t>Wood (Low-ash)</w:t>
            </w:r>
          </w:p>
        </w:tc>
        <w:tc>
          <w:tcPr>
            <w:tcW w:w="1255" w:type="dxa"/>
            <w:shd w:val="clear" w:color="auto" w:fill="auto"/>
            <w:tcMar>
              <w:top w:w="15" w:type="dxa"/>
              <w:left w:w="15" w:type="dxa"/>
              <w:bottom w:w="0" w:type="dxa"/>
              <w:right w:w="15" w:type="dxa"/>
            </w:tcMar>
            <w:vAlign w:val="center"/>
            <w:hideMark/>
          </w:tcPr>
          <w:p w14:paraId="060AC96C" w14:textId="36EFE926" w:rsidR="004C723A" w:rsidRPr="004E5403" w:rsidRDefault="004C723A" w:rsidP="00A710E7">
            <w:pPr>
              <w:spacing w:beforeLines="0" w:before="100" w:beforeAutospacing="1" w:afterLines="0" w:after="100" w:afterAutospacing="1" w:line="360" w:lineRule="auto"/>
              <w:jc w:val="both"/>
            </w:pPr>
            <w:r w:rsidRPr="004E5403">
              <w:t xml:space="preserve">0.3883　</w:t>
            </w:r>
          </w:p>
        </w:tc>
        <w:tc>
          <w:tcPr>
            <w:tcW w:w="3261" w:type="dxa"/>
            <w:shd w:val="clear" w:color="auto" w:fill="auto"/>
            <w:tcMar>
              <w:top w:w="15" w:type="dxa"/>
              <w:left w:w="15" w:type="dxa"/>
              <w:bottom w:w="0" w:type="dxa"/>
              <w:right w:w="15" w:type="dxa"/>
            </w:tcMar>
            <w:vAlign w:val="center"/>
            <w:hideMark/>
          </w:tcPr>
          <w:p w14:paraId="66DDF7E5" w14:textId="49546235" w:rsidR="004C723A" w:rsidRPr="004E5403" w:rsidRDefault="004C723A" w:rsidP="00A710E7">
            <w:pPr>
              <w:spacing w:beforeLines="0" w:before="100" w:beforeAutospacing="1" w:afterLines="0" w:after="100" w:afterAutospacing="1" w:line="360" w:lineRule="auto"/>
              <w:jc w:val="both"/>
            </w:pPr>
            <w:r w:rsidRPr="004E5403">
              <w:t xml:space="preserve">　y = 1.9122ln(x) - 7.433</w:t>
            </w:r>
          </w:p>
        </w:tc>
      </w:tr>
      <w:tr w:rsidR="004C723A" w:rsidRPr="004E5403" w14:paraId="4737FE2E" w14:textId="77777777" w:rsidTr="004C37BF">
        <w:trPr>
          <w:trHeight w:val="251"/>
        </w:trPr>
        <w:tc>
          <w:tcPr>
            <w:tcW w:w="3843" w:type="dxa"/>
            <w:shd w:val="clear" w:color="auto" w:fill="auto"/>
            <w:tcMar>
              <w:top w:w="15" w:type="dxa"/>
              <w:left w:w="15" w:type="dxa"/>
              <w:bottom w:w="0" w:type="dxa"/>
              <w:right w:w="15" w:type="dxa"/>
            </w:tcMar>
            <w:vAlign w:val="center"/>
            <w:hideMark/>
          </w:tcPr>
          <w:p w14:paraId="68543127" w14:textId="314DAAC7" w:rsidR="004C723A"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2192" behindDoc="0" locked="0" layoutInCell="1" allowOverlap="1" wp14:anchorId="736D0D1A" wp14:editId="111202AC">
                      <wp:simplePos x="0" y="0"/>
                      <wp:positionH relativeFrom="column">
                        <wp:posOffset>1694180</wp:posOffset>
                      </wp:positionH>
                      <wp:positionV relativeFrom="paragraph">
                        <wp:posOffset>136525</wp:posOffset>
                      </wp:positionV>
                      <wp:extent cx="285750" cy="0"/>
                      <wp:effectExtent l="0" t="0" r="19050" b="19050"/>
                      <wp:wrapNone/>
                      <wp:docPr id="7"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D9072A" id="直接连接符 27" o:spid="_x0000_s1026" style="position:absolute;left:0;text-align:left;z-index:259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" strokecolor="#5a8a39" strokeweight="1.5pt">
                      <v:stroke joinstyle="miter"/>
                    </v:line>
                  </w:pict>
                </mc:Fallback>
              </mc:AlternateContent>
            </w:r>
            <w:r w:rsidR="004C723A" w:rsidRPr="004E5403">
              <w:t>Animal Waste</w:t>
            </w:r>
          </w:p>
        </w:tc>
        <w:tc>
          <w:tcPr>
            <w:tcW w:w="1255" w:type="dxa"/>
            <w:shd w:val="clear" w:color="auto" w:fill="auto"/>
            <w:tcMar>
              <w:top w:w="15" w:type="dxa"/>
              <w:left w:w="15" w:type="dxa"/>
              <w:bottom w:w="0" w:type="dxa"/>
              <w:right w:w="15" w:type="dxa"/>
            </w:tcMar>
            <w:vAlign w:val="center"/>
            <w:hideMark/>
          </w:tcPr>
          <w:p w14:paraId="00EE9E08" w14:textId="080A1C7C" w:rsidR="004C723A" w:rsidRPr="004E5403" w:rsidRDefault="004C723A" w:rsidP="00A710E7">
            <w:pPr>
              <w:spacing w:beforeLines="0" w:before="100" w:beforeAutospacing="1" w:afterLines="0" w:after="100" w:afterAutospacing="1" w:line="360" w:lineRule="auto"/>
              <w:jc w:val="both"/>
            </w:pPr>
            <w:r w:rsidRPr="004E5403">
              <w:t xml:space="preserve">0.4632　</w:t>
            </w:r>
          </w:p>
        </w:tc>
        <w:tc>
          <w:tcPr>
            <w:tcW w:w="3261" w:type="dxa"/>
            <w:shd w:val="clear" w:color="auto" w:fill="auto"/>
            <w:tcMar>
              <w:top w:w="15" w:type="dxa"/>
              <w:left w:w="15" w:type="dxa"/>
              <w:bottom w:w="0" w:type="dxa"/>
              <w:right w:w="15" w:type="dxa"/>
            </w:tcMar>
            <w:vAlign w:val="center"/>
            <w:hideMark/>
          </w:tcPr>
          <w:p w14:paraId="5D314BDB" w14:textId="4698D588" w:rsidR="004C723A" w:rsidRPr="004E5403" w:rsidRDefault="004C723A" w:rsidP="00A710E7">
            <w:pPr>
              <w:spacing w:beforeLines="0" w:before="100" w:beforeAutospacing="1" w:afterLines="0" w:after="100" w:afterAutospacing="1" w:line="360" w:lineRule="auto"/>
              <w:jc w:val="both"/>
            </w:pPr>
            <w:r w:rsidRPr="004E5403">
              <w:t xml:space="preserve">　y = 21.78ln(x) - 83.421</w:t>
            </w:r>
          </w:p>
        </w:tc>
      </w:tr>
      <w:tr w:rsidR="004C723A" w:rsidRPr="004E5403" w14:paraId="2283BE69" w14:textId="77777777" w:rsidTr="004C37BF">
        <w:trPr>
          <w:trHeight w:val="251"/>
        </w:trPr>
        <w:tc>
          <w:tcPr>
            <w:tcW w:w="3843" w:type="dxa"/>
            <w:shd w:val="clear" w:color="auto" w:fill="auto"/>
            <w:tcMar>
              <w:top w:w="15" w:type="dxa"/>
              <w:left w:w="15" w:type="dxa"/>
              <w:bottom w:w="0" w:type="dxa"/>
              <w:right w:w="15" w:type="dxa"/>
            </w:tcMar>
            <w:vAlign w:val="center"/>
            <w:hideMark/>
          </w:tcPr>
          <w:p w14:paraId="4A1F060C" w14:textId="0DA5EBA4" w:rsidR="004C723A" w:rsidRPr="004E5403" w:rsidRDefault="004C723A"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3216" behindDoc="0" locked="0" layoutInCell="1" allowOverlap="1" wp14:anchorId="332C9431" wp14:editId="7DD8F6D8">
                      <wp:simplePos x="0" y="0"/>
                      <wp:positionH relativeFrom="column">
                        <wp:posOffset>1687830</wp:posOffset>
                      </wp:positionH>
                      <wp:positionV relativeFrom="paragraph">
                        <wp:posOffset>115570</wp:posOffset>
                      </wp:positionV>
                      <wp:extent cx="285750" cy="0"/>
                      <wp:effectExtent l="0" t="0" r="19050" b="19050"/>
                      <wp:wrapNone/>
                      <wp:docPr id="6"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30E0CB" id="直接连接符 28" o:spid="_x0000_s1026" style="position:absolute;left:0;text-align:left;z-index:259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2337E44F" w14:textId="1167A2DE" w:rsidR="004C723A" w:rsidRPr="004E5403" w:rsidRDefault="004C723A" w:rsidP="00A710E7">
            <w:pPr>
              <w:spacing w:beforeLines="0" w:before="100" w:beforeAutospacing="1" w:afterLines="0" w:after="100" w:afterAutospacing="1" w:line="360" w:lineRule="auto"/>
              <w:jc w:val="both"/>
            </w:pPr>
            <w:r w:rsidRPr="004E5403">
              <w:t>0.3975</w:t>
            </w:r>
          </w:p>
        </w:tc>
        <w:tc>
          <w:tcPr>
            <w:tcW w:w="3261" w:type="dxa"/>
            <w:shd w:val="clear" w:color="auto" w:fill="auto"/>
            <w:tcMar>
              <w:top w:w="15" w:type="dxa"/>
              <w:left w:w="15" w:type="dxa"/>
              <w:bottom w:w="0" w:type="dxa"/>
              <w:right w:w="15" w:type="dxa"/>
            </w:tcMar>
            <w:vAlign w:val="center"/>
            <w:hideMark/>
          </w:tcPr>
          <w:p w14:paraId="323E7E65" w14:textId="57B830DE" w:rsidR="004C723A" w:rsidRPr="004E5403" w:rsidRDefault="004C723A" w:rsidP="00A710E7">
            <w:pPr>
              <w:keepNext/>
              <w:spacing w:beforeLines="0" w:before="100" w:beforeAutospacing="1" w:afterLines="0" w:after="100" w:afterAutospacing="1" w:line="360" w:lineRule="auto"/>
              <w:jc w:val="both"/>
            </w:pPr>
            <w:r w:rsidRPr="004E5403">
              <w:t xml:space="preserve">　y = 19.45ln(x) - 49.624</w:t>
            </w:r>
          </w:p>
        </w:tc>
      </w:tr>
    </w:tbl>
    <w:p w14:paraId="4CE63093" w14:textId="508A6CDC" w:rsidR="002566D5" w:rsidRPr="004E5403" w:rsidRDefault="002566D5" w:rsidP="00A710E7">
      <w:pPr>
        <w:spacing w:before="156" w:after="312" w:line="360" w:lineRule="auto"/>
        <w:jc w:val="both"/>
        <w:rPr>
          <w:rFonts w:eastAsiaTheme="minorEastAsia"/>
        </w:rPr>
      </w:pPr>
      <w:r w:rsidRPr="004E5403">
        <w:rPr>
          <w:rFonts w:eastAsiaTheme="minorEastAsia"/>
        </w:rPr>
        <w:t xml:space="preserve">The ash content had a positive relationship with the heating treatment temperature. And it was </w:t>
      </w:r>
      <w:r w:rsidRPr="004E5403">
        <w:rPr>
          <w:rFonts w:eastAsiaTheme="minorEastAsia"/>
        </w:rPr>
        <w:t xml:space="preserve">much affected by raw </w:t>
      </w:r>
      <w:r w:rsidRPr="004E5403">
        <w:rPr>
          <w:rFonts w:eastAsiaTheme="minorEastAsia"/>
        </w:rPr>
        <w:t>biomass, F</w:t>
      </w:r>
      <w:r w:rsidRPr="004E5403">
        <w:rPr>
          <w:rFonts w:eastAsiaTheme="minorEastAsia"/>
        </w:rPr>
        <w:t>or example the wood based plant has very low ash content compared with other materials.</w:t>
      </w:r>
      <w:r w:rsidRPr="004E5403">
        <w:rPr>
          <w:rFonts w:eastAsiaTheme="minorEastAsia"/>
        </w:rPr>
        <w:t xml:space="preserve"> There was not much increasing on the ash content when the temperature increased. The ash content </w:t>
      </w:r>
      <w:r w:rsidR="00F44482" w:rsidRPr="004E5403">
        <w:rPr>
          <w:rFonts w:eastAsiaTheme="minorEastAsia"/>
        </w:rPr>
        <w:t>of high ash biomass such as animal waste increased obviously with the temperature.</w:t>
      </w:r>
      <w:r w:rsidRPr="004E5403">
        <w:rPr>
          <w:rFonts w:eastAsiaTheme="minorEastAsia"/>
        </w:rPr>
        <w:t xml:space="preserve"> The reason for the </w:t>
      </w:r>
      <w:r w:rsidRPr="004E5403">
        <w:rPr>
          <w:rFonts w:eastAsiaTheme="minorEastAsia"/>
          <w:u w:color="FA5050"/>
        </w:rPr>
        <w:t>increasing</w:t>
      </w:r>
      <w:r w:rsidRPr="004E5403">
        <w:rPr>
          <w:rFonts w:eastAsiaTheme="minorEastAsia"/>
        </w:rPr>
        <w:t xml:space="preserve"> ash content was that mineral compounds were formed in the process. The ash content increase more at lower temperature as the increase volatilization of cellulose and hemi-cellulose at this temperature range</w:t>
      </w:r>
      <w:r w:rsidRPr="004E5403">
        <w:rPr>
          <w:rFonts w:eastAsiaTheme="minorEastAsia"/>
        </w:rPr>
        <w:fldChar w:fldCharType="begin" w:fldLock="1"/>
      </w:r>
      <w:r w:rsidRPr="004E5403">
        <w:rPr>
          <w:rFonts w:eastAsiaTheme="minorEastAsia"/>
        </w:rPr>
        <w:instrText>ADDIN CSL_CITATION {"citationItems":[{"id":"ITEM-1","itemData":{"DOI":"10.1016/j.chemosphere.2012.05.085","ISBN":"1879-1298 (Electronic)\\n0045-6535 (Linking)","ISSN":"00456535","PMID":"22743180","abstract":"Biochars have received increasing attention in recent years because of their properties pertaining to soil fertility and contaminant immobilization as well as serving as carbon sinks. In this work, a series of biochars were produced from dried swine manure waste by slow pyrolysis at different temperatures (i.e., 673-1073. K). The characterization of the resulting biochars was examined for its relevance to its potential use as soil amendment. It was found that the pore properties, ash contents and pH values of all swine-manure-derived biochars basically increased as temperature increased, while the yield and nitrogen/oxygen contents decreased with increasing temperature as a result of pyrolytic volatilization during pyrolysis. From the organic and inorganic elements analyses, the manure-derived biochar was rich in soil nutrients such as N, P, Ca, Mg, and K. Furthermore, the pore, surface and chemical properties were also consistent with the observations of the SEM-EDS, XRD and FTIR. This result suggested that the mesoporous manure-derived biochar could be used as an excellent medium to soil environment. © 2012 Elsevier Ltd.","author":[{"dropping-particle":"","family":"Tsai","given":"Wen Tien","non-dropping-particle":"","parse-names":false,"suffix":""},{"dropping-particle":"","family":"Liu","given":"Sii Chew","non-dropping-particle":"","parse-names":false,"suffix":""},{"dropping-particle":"","family":"Chen","given":"Huei Ru","non-dropping-particle":"","parse-names":false,"suffix":""},{"dropping-particle":"","family":"Chang","given":"Yuan Ming","non-dropping-particle":"","parse-names":false,"suffix":""},{"dropping-particle":"","family":"Tsai","given":"Yi Lin","non-dropping-particle":"","parse-names":false,"suffix":""}],"container-title":"Chemosphere","id":"ITEM-1","issued":{"date-parts":[["2012"]]},"title":"Textural and chemical properties of swine-manure-derived biochar pertinent to its potential use as a soil amendment","type":"article-journal"},"uris":["http://www.mendeley.com/documents/?uuid=14c7ac9b-8377-4f05-9da9-7898385e9903"]}],"mendeley":{"formattedCitation":"(Tsai &lt;i&gt;et al.&lt;/i&gt;, 2012)","plainTextFormattedCitation":"(Tsai et al., 2012)","previouslyFormattedCitation":"(Tsai &lt;i&gt;et al.&lt;/i&gt;, 2012)"},"properties":{"noteIndex":0},"schema":"https://github.com/citation-style-language/schema/raw/master/csl-citation.json"}</w:instrText>
      </w:r>
      <w:r w:rsidRPr="004E5403">
        <w:rPr>
          <w:rFonts w:eastAsiaTheme="minorEastAsia"/>
        </w:rPr>
        <w:fldChar w:fldCharType="separate"/>
      </w:r>
      <w:r w:rsidRPr="004E5403">
        <w:rPr>
          <w:rFonts w:eastAsiaTheme="minorEastAsia"/>
        </w:rPr>
        <w:t xml:space="preserve">(Tsai </w:t>
      </w:r>
      <w:r w:rsidRPr="004E5403">
        <w:rPr>
          <w:rFonts w:eastAsiaTheme="minorEastAsia"/>
          <w:i/>
        </w:rPr>
        <w:t>et al.</w:t>
      </w:r>
      <w:r w:rsidRPr="004E5403">
        <w:rPr>
          <w:rFonts w:eastAsiaTheme="minorEastAsia"/>
        </w:rPr>
        <w:t>, 2012)</w:t>
      </w:r>
      <w:r w:rsidRPr="004E5403">
        <w:rPr>
          <w:rFonts w:eastAsiaTheme="minorEastAsia"/>
        </w:rPr>
        <w:fldChar w:fldCharType="end"/>
      </w:r>
      <w:r w:rsidRPr="004E5403">
        <w:rPr>
          <w:rFonts w:eastAsiaTheme="minorEastAsia"/>
        </w:rPr>
        <w:t xml:space="preserve"> It is also related to the sharp decrease of the volatile matters and the concentration of the mineral elements.</w:t>
      </w:r>
      <w:r w:rsidRPr="004E5403">
        <w:rPr>
          <w:rFonts w:eastAsiaTheme="minorEastAsia"/>
        </w:rPr>
        <w:fldChar w:fldCharType="begin" w:fldLock="1"/>
      </w:r>
      <w:r w:rsidRPr="004E5403">
        <w:rPr>
          <w:rFonts w:eastAsiaTheme="minorEastAsia"/>
        </w:rPr>
        <w:instrText>ADDIN CSL_CITATION {"citationItems":[{"id":"ITEM-1","itemData":{"DOI":"10.1016/j.biortech.2012.03.022","ISBN":"1873-2976 (Electronic)\\n0960-8524 (Linking)","ISSN":"09608524","PMID":"22483559","abstract":"Biochars (n= 94) were found to have ash contents from 0.4% to 88.2%, volatile matter from 13.2% to 70.0%, and fixed carbon from 0% to 77.4% (w/w). Greater pyrolysis temperature for low-ash biochars increased fixed carbon, but decreased it for biochars with more than 20% ash. Nitrogen recovery varied depending on feedstock used to a greater extent (12-68%) than organic (25-45%) or total C (41-76%) at a pyrolysis temperature of 600 °C. Fixed carbon production ranged from no enrichment in poultry biochar to a 10-fold increase in corn biochar (at 600 °C). Prediction of biochar stability was improved by a combination of volatile matter and H:C ratios corrected for inorganic C. In contrast to stability, agronomic utility of biochars is not an absolute value, as it needs to meet local soil constraints. Woody feedstock demonstrated the greatest versatility with pH values ranging from 4 to 9. © 2012 Elsevier Ltd.","author":[{"dropping-particle":"","family":"Enders","given":"Akio","non-dropping-particle":"","parse-names":false,"suffix":""},{"dropping-particle":"","family":"Hanley","given":"Kelly","non-dropping-particle":"","parse-names":false,"suffix":""},{"dropping-particle":"","family":"Whitman","given":"Thea","non-dropping-particle":"","parse-names":false,"suffix":""},{"dropping-particle":"","family":"Joseph","given":"Stephen","non-dropping-particle":"","parse-names":false,"suffix":""},{"dropping-particle":"","family":"Lehmann","given":"Johannes","non-dropping-particle":"","parse-names":false,"suffix":""}],"container-title":"Bioresource Technology","id":"ITEM-1","issued":{"date-parts":[["2012"]]},"title":"Characterization of biochars to evaluate recalcitrance and agronomic performance","type":"article-journal"},"uris":["http://www.mendeley.com/documents/?uuid=4f5e2781-db8a-4098-bf21-a6845ccc6bdb"]}],"mendeley":{"formattedCitation":"(Enders &lt;i&gt;et al.&lt;/i&gt;, 2012)","plainTextFormattedCitation":"(Enders et al., 2012)","previouslyFormattedCitation":"(Enders &lt;i&gt;et al.&lt;/i&gt;, 2012)"},"properties":{"noteIndex":0},"schema":"https://github.com/citation-style-language/schema/raw/master/csl-citation.json"}</w:instrText>
      </w:r>
      <w:r w:rsidRPr="004E5403">
        <w:rPr>
          <w:rFonts w:eastAsiaTheme="minorEastAsia"/>
        </w:rPr>
        <w:fldChar w:fldCharType="separate"/>
      </w:r>
      <w:r w:rsidRPr="004E5403">
        <w:rPr>
          <w:rFonts w:eastAsiaTheme="minorEastAsia"/>
        </w:rPr>
        <w:t xml:space="preserve">(Enders </w:t>
      </w:r>
      <w:r w:rsidRPr="004E5403">
        <w:rPr>
          <w:rFonts w:eastAsiaTheme="minorEastAsia"/>
          <w:i/>
        </w:rPr>
        <w:t>et al.</w:t>
      </w:r>
      <w:r w:rsidRPr="004E5403">
        <w:rPr>
          <w:rFonts w:eastAsiaTheme="minorEastAsia"/>
        </w:rPr>
        <w:t>, 2012)</w:t>
      </w:r>
      <w:r w:rsidRPr="004E5403">
        <w:rPr>
          <w:rFonts w:eastAsiaTheme="minorEastAsia"/>
        </w:rPr>
        <w:fldChar w:fldCharType="end"/>
      </w:r>
      <w:r w:rsidRPr="004E5403">
        <w:rPr>
          <w:rFonts w:eastAsiaTheme="minorEastAsia"/>
        </w:rPr>
        <w:t xml:space="preserve"> The higher ash content and lower volatile matter may improve the yield of the biochar.</w:t>
      </w:r>
      <w:r w:rsidRPr="004E5403">
        <w:rPr>
          <w:rFonts w:eastAsiaTheme="minorEastAsia"/>
        </w:rPr>
        <w:fldChar w:fldCharType="begin" w:fldLock="1"/>
      </w:r>
      <w:r w:rsidRPr="004E5403">
        <w:rPr>
          <w:rFonts w:eastAsiaTheme="minorEastAsia"/>
        </w:rPr>
        <w:instrText>ADDIN CSL_CITATION {"citationItems":[{"id":"ITEM-1","itemData":{"DOI":"10.1016/j.biortech.2014.11.011","ISBN":"0960-8524","ISSN":"18732976","PMID":"25435066","abstract":"In this study, the effects of pyrolysis temperature and heating time on the yield and physicochemical and morphological properties of biochar obtained from straw and lignosulfonate were investigated. As pyrolysis temperature increased, pH, ash content, carbon stability, and total content of carbon increased while biochar yield, volatile matter, total content of hydrogen, oxygen, nitrogen and sulfur decreased. The data from scanning electron microscope image and nuclear magnetic resonance spectra indicated an increase in porosity and aromaticity of biochar produced at a high temperature. The results showed that feedstock types could also influence characteristics of the biochar with absence of significant effect on properties of biochar for heating time.","author":[{"dropping-particle":"","family":"Zhang","given":"Jie","non-dropping-particle":"","parse-names":false,"suffix":""},{"dropping-particle":"","family":"Liu","given":"Jia","non-dropping-particle":"","parse-names":false,"suffix":""},{"dropping-particle":"","family":"Liu","given":"Rongle","non-dropping-particle":"","parse-names":false,"suffix":""}],"container-title":"Bioresource Technology","id":"ITEM-1","issued":{"date-parts":[["2015"]]},"title":"Effects of pyrolysis temperature and heating time on biochar obtained from the pyrolysis of straw and lignosulfonate","type":"article-journal"},"uris":["http://www.mendeley.com/documents/?uuid=30d79938-b967-4120-a261-4f971ed06045"]}],"mendeley":{"formattedCitation":"(Zhang, Liu and Liu, 2015)","plainTextFormattedCitation":"(Zhang, Liu and Liu, 2015)","previouslyFormattedCitation":"(Zhang, Liu and Liu, 2015)"},"properties":{"noteIndex":0},"schema":"https://github.com/citation-style-language/schema/raw/master/csl-citation.json"}</w:instrText>
      </w:r>
      <w:r w:rsidRPr="004E5403">
        <w:rPr>
          <w:rFonts w:eastAsiaTheme="minorEastAsia"/>
        </w:rPr>
        <w:fldChar w:fldCharType="separate"/>
      </w:r>
      <w:r w:rsidRPr="004E5403">
        <w:rPr>
          <w:rFonts w:eastAsiaTheme="minorEastAsia"/>
        </w:rPr>
        <w:t>(Zhang, Liu and Liu, 2015)</w:t>
      </w:r>
      <w:r w:rsidRPr="004E5403">
        <w:rPr>
          <w:rFonts w:eastAsiaTheme="minorEastAsia"/>
        </w:rPr>
        <w:fldChar w:fldCharType="end"/>
      </w:r>
    </w:p>
    <w:p w14:paraId="1FF6B351" w14:textId="77777777" w:rsidR="004C723A" w:rsidRPr="004E5403" w:rsidRDefault="009C2BE2" w:rsidP="00A710E7">
      <w:pPr>
        <w:keepNext/>
        <w:spacing w:before="156" w:after="312" w:line="360" w:lineRule="auto"/>
        <w:jc w:val="both"/>
      </w:pPr>
      <w:r w:rsidRPr="004E5403">
        <w:rPr>
          <w:rFonts w:eastAsiaTheme="minorEastAsia"/>
        </w:rPr>
        <w:drawing>
          <wp:inline distT="0" distB="0" distL="0" distR="0" wp14:anchorId="7FAE8FF6" wp14:editId="11A06A99">
            <wp:extent cx="5274310" cy="3600000"/>
            <wp:effectExtent l="0" t="0" r="2540" b="63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0113539" w14:textId="297682BC" w:rsidR="009C2BE2" w:rsidRPr="004E5403" w:rsidRDefault="004C723A" w:rsidP="00A710E7">
      <w:pPr>
        <w:pStyle w:val="af1"/>
        <w:jc w:val="both"/>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5</w:t>
      </w:r>
      <w:r w:rsidRPr="004E5403">
        <w:fldChar w:fldCharType="end"/>
      </w:r>
      <w:r w:rsidRPr="004E5403">
        <w:t>. Volatile matter of biochar with tending lines of 4 types</w:t>
      </w:r>
    </w:p>
    <w:p w14:paraId="4D902B38" w14:textId="6B0504DF" w:rsidR="004C723A" w:rsidRPr="004E5403" w:rsidRDefault="004C723A"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10</w:t>
      </w:r>
      <w:r w:rsidRPr="004E5403">
        <w:fldChar w:fldCharType="end"/>
      </w:r>
      <w:r w:rsidRPr="004E5403">
        <w:t>. The tending line</w:t>
      </w:r>
      <w:r w:rsidR="005740C6" w:rsidRPr="004E5403">
        <w:t xml:space="preserve"> for the volatile matter</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202374" w:rsidRPr="004E5403" w14:paraId="3F5F1BAA" w14:textId="77777777" w:rsidTr="004C37BF">
        <w:trPr>
          <w:trHeight w:val="276"/>
        </w:trPr>
        <w:tc>
          <w:tcPr>
            <w:tcW w:w="3843" w:type="dxa"/>
            <w:shd w:val="clear" w:color="auto" w:fill="auto"/>
            <w:tcMar>
              <w:top w:w="15" w:type="dxa"/>
              <w:left w:w="15" w:type="dxa"/>
              <w:bottom w:w="0" w:type="dxa"/>
              <w:right w:w="15" w:type="dxa"/>
            </w:tcMar>
            <w:vAlign w:val="center"/>
            <w:hideMark/>
          </w:tcPr>
          <w:p w14:paraId="239B3620" w14:textId="77777777" w:rsidR="00202374" w:rsidRPr="004E5403" w:rsidRDefault="00202374"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14783FCC" w14:textId="77777777" w:rsidR="00202374" w:rsidRPr="004E5403" w:rsidRDefault="00202374"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6434243D" w14:textId="77777777" w:rsidR="00202374" w:rsidRPr="004E5403" w:rsidRDefault="00202374" w:rsidP="00A710E7">
            <w:pPr>
              <w:spacing w:beforeLines="0" w:before="100" w:beforeAutospacing="1" w:afterLines="0" w:after="100" w:afterAutospacing="1" w:line="360" w:lineRule="auto"/>
              <w:jc w:val="both"/>
            </w:pPr>
            <w:r w:rsidRPr="004E5403">
              <w:t>Formula</w:t>
            </w:r>
          </w:p>
        </w:tc>
      </w:tr>
      <w:tr w:rsidR="00A15CB0" w:rsidRPr="004E5403" w14:paraId="343C874D" w14:textId="77777777" w:rsidTr="004C37BF">
        <w:trPr>
          <w:trHeight w:val="251"/>
        </w:trPr>
        <w:tc>
          <w:tcPr>
            <w:tcW w:w="3843" w:type="dxa"/>
            <w:shd w:val="clear" w:color="auto" w:fill="auto"/>
            <w:tcMar>
              <w:top w:w="15" w:type="dxa"/>
              <w:left w:w="15" w:type="dxa"/>
              <w:bottom w:w="0" w:type="dxa"/>
              <w:right w:w="15" w:type="dxa"/>
            </w:tcMar>
            <w:vAlign w:val="center"/>
            <w:hideMark/>
          </w:tcPr>
          <w:p w14:paraId="3EB52AFD" w14:textId="694D836F"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5264" behindDoc="0" locked="0" layoutInCell="1" allowOverlap="1" wp14:anchorId="5DB817A8" wp14:editId="7A707C2B">
                      <wp:simplePos x="0" y="0"/>
                      <wp:positionH relativeFrom="column">
                        <wp:posOffset>1694180</wp:posOffset>
                      </wp:positionH>
                      <wp:positionV relativeFrom="paragraph">
                        <wp:posOffset>169545</wp:posOffset>
                      </wp:positionV>
                      <wp:extent cx="285750" cy="0"/>
                      <wp:effectExtent l="0" t="0" r="19050" b="19050"/>
                      <wp:wrapNone/>
                      <wp:docPr id="52"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95BF21" id="直接连接符 23" o:spid="_x0000_s1026" style="position:absolute;left:0;text-align:left;z-index:259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473F0AC5" w14:textId="0CD23B12" w:rsidR="00A15CB0" w:rsidRPr="004E5403" w:rsidRDefault="00A15CB0" w:rsidP="00A710E7">
            <w:pPr>
              <w:spacing w:beforeLines="0" w:before="100" w:beforeAutospacing="1" w:afterLines="0" w:after="100" w:afterAutospacing="1" w:line="360" w:lineRule="auto"/>
              <w:jc w:val="both"/>
            </w:pPr>
            <w:r w:rsidRPr="004E5403">
              <w:t>0.9117</w:t>
            </w:r>
          </w:p>
        </w:tc>
        <w:tc>
          <w:tcPr>
            <w:tcW w:w="3261" w:type="dxa"/>
            <w:shd w:val="clear" w:color="auto" w:fill="auto"/>
            <w:tcMar>
              <w:top w:w="15" w:type="dxa"/>
              <w:left w:w="15" w:type="dxa"/>
              <w:bottom w:w="0" w:type="dxa"/>
              <w:right w:w="15" w:type="dxa"/>
            </w:tcMar>
            <w:vAlign w:val="center"/>
            <w:hideMark/>
          </w:tcPr>
          <w:p w14:paraId="588CFFC1" w14:textId="05FB3A06" w:rsidR="00A15CB0" w:rsidRPr="004E5403" w:rsidRDefault="00A15CB0" w:rsidP="00A710E7">
            <w:pPr>
              <w:spacing w:beforeLines="0" w:before="100" w:beforeAutospacing="1" w:afterLines="0" w:after="100" w:afterAutospacing="1" w:line="360" w:lineRule="auto"/>
              <w:jc w:val="both"/>
            </w:pPr>
            <w:r w:rsidRPr="004E5403">
              <w:t xml:space="preserve">　y = -37ln(x) + 248.85</w:t>
            </w:r>
          </w:p>
        </w:tc>
      </w:tr>
      <w:tr w:rsidR="00A15CB0" w:rsidRPr="004E5403" w14:paraId="08D4E26C" w14:textId="77777777" w:rsidTr="004C37BF">
        <w:trPr>
          <w:trHeight w:val="251"/>
        </w:trPr>
        <w:tc>
          <w:tcPr>
            <w:tcW w:w="3843" w:type="dxa"/>
            <w:shd w:val="clear" w:color="auto" w:fill="auto"/>
            <w:tcMar>
              <w:top w:w="15" w:type="dxa"/>
              <w:left w:w="15" w:type="dxa"/>
              <w:bottom w:w="0" w:type="dxa"/>
              <w:right w:w="15" w:type="dxa"/>
            </w:tcMar>
            <w:vAlign w:val="center"/>
            <w:hideMark/>
          </w:tcPr>
          <w:p w14:paraId="111F55F0" w14:textId="033F37AA"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6288" behindDoc="0" locked="0" layoutInCell="1" allowOverlap="1" wp14:anchorId="2B473400" wp14:editId="65A2A32A">
                      <wp:simplePos x="0" y="0"/>
                      <wp:positionH relativeFrom="column">
                        <wp:posOffset>1694180</wp:posOffset>
                      </wp:positionH>
                      <wp:positionV relativeFrom="paragraph">
                        <wp:posOffset>149225</wp:posOffset>
                      </wp:positionV>
                      <wp:extent cx="285750" cy="0"/>
                      <wp:effectExtent l="0" t="0" r="19050" b="19050"/>
                      <wp:wrapNone/>
                      <wp:docPr id="53"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8EB5E9" id="直接连接符 26" o:spid="_x0000_s1026" style="position:absolute;left:0;text-align:left;z-index:259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7A309E2B" w14:textId="659A20CE" w:rsidR="00A15CB0" w:rsidRPr="004E5403" w:rsidRDefault="00A15CB0" w:rsidP="00A710E7">
            <w:pPr>
              <w:spacing w:beforeLines="0" w:before="100" w:beforeAutospacing="1" w:afterLines="0" w:after="100" w:afterAutospacing="1" w:line="360" w:lineRule="auto"/>
              <w:jc w:val="both"/>
            </w:pPr>
            <w:r w:rsidRPr="004E5403">
              <w:t xml:space="preserve">0.9435　</w:t>
            </w:r>
          </w:p>
        </w:tc>
        <w:tc>
          <w:tcPr>
            <w:tcW w:w="3261" w:type="dxa"/>
            <w:shd w:val="clear" w:color="auto" w:fill="auto"/>
            <w:tcMar>
              <w:top w:w="15" w:type="dxa"/>
              <w:left w:w="15" w:type="dxa"/>
              <w:bottom w:w="0" w:type="dxa"/>
              <w:right w:w="15" w:type="dxa"/>
            </w:tcMar>
            <w:vAlign w:val="center"/>
            <w:hideMark/>
          </w:tcPr>
          <w:p w14:paraId="3630CA7D" w14:textId="6A3D5103" w:rsidR="00A15CB0" w:rsidRPr="004E5403" w:rsidRDefault="00A15CB0" w:rsidP="00A710E7">
            <w:pPr>
              <w:spacing w:beforeLines="0" w:before="100" w:beforeAutospacing="1" w:afterLines="0" w:after="100" w:afterAutospacing="1" w:line="360" w:lineRule="auto"/>
              <w:jc w:val="both"/>
            </w:pPr>
            <w:r w:rsidRPr="004E5403">
              <w:t xml:space="preserve">　y = -57.2ln(x) + 380.18</w:t>
            </w:r>
          </w:p>
        </w:tc>
      </w:tr>
      <w:tr w:rsidR="00A15CB0" w:rsidRPr="004E5403" w14:paraId="5B030984" w14:textId="77777777" w:rsidTr="004C37BF">
        <w:trPr>
          <w:trHeight w:val="251"/>
        </w:trPr>
        <w:tc>
          <w:tcPr>
            <w:tcW w:w="3843" w:type="dxa"/>
            <w:shd w:val="clear" w:color="auto" w:fill="auto"/>
            <w:tcMar>
              <w:top w:w="15" w:type="dxa"/>
              <w:left w:w="15" w:type="dxa"/>
              <w:bottom w:w="0" w:type="dxa"/>
              <w:right w:w="15" w:type="dxa"/>
            </w:tcMar>
            <w:vAlign w:val="center"/>
            <w:hideMark/>
          </w:tcPr>
          <w:p w14:paraId="69FF07DF" w14:textId="48B38CE7"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7312" behindDoc="0" locked="0" layoutInCell="1" allowOverlap="1" wp14:anchorId="2B315D0D" wp14:editId="1FCB7B1D">
                      <wp:simplePos x="0" y="0"/>
                      <wp:positionH relativeFrom="column">
                        <wp:posOffset>1694180</wp:posOffset>
                      </wp:positionH>
                      <wp:positionV relativeFrom="paragraph">
                        <wp:posOffset>136525</wp:posOffset>
                      </wp:positionV>
                      <wp:extent cx="285750" cy="0"/>
                      <wp:effectExtent l="0" t="0" r="19050" b="19050"/>
                      <wp:wrapNone/>
                      <wp:docPr id="54"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AD6D2C" id="直接连接符 27" o:spid="_x0000_s1026" style="position:absolute;left:0;text-align:left;z-index:259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77DDF084" w14:textId="0B0CF9C9" w:rsidR="00A15CB0" w:rsidRPr="004E5403" w:rsidRDefault="00A15CB0" w:rsidP="00A710E7">
            <w:pPr>
              <w:spacing w:beforeLines="0" w:before="100" w:beforeAutospacing="1" w:afterLines="0" w:after="100" w:afterAutospacing="1" w:line="360" w:lineRule="auto"/>
              <w:jc w:val="both"/>
            </w:pPr>
            <w:r w:rsidRPr="004E5403">
              <w:t xml:space="preserve">0.838　</w:t>
            </w:r>
          </w:p>
        </w:tc>
        <w:tc>
          <w:tcPr>
            <w:tcW w:w="3261" w:type="dxa"/>
            <w:shd w:val="clear" w:color="auto" w:fill="auto"/>
            <w:tcMar>
              <w:top w:w="15" w:type="dxa"/>
              <w:left w:w="15" w:type="dxa"/>
              <w:bottom w:w="0" w:type="dxa"/>
              <w:right w:w="15" w:type="dxa"/>
            </w:tcMar>
            <w:vAlign w:val="center"/>
            <w:hideMark/>
          </w:tcPr>
          <w:p w14:paraId="1860F77C" w14:textId="5CEFE408" w:rsidR="00A15CB0" w:rsidRPr="004E5403" w:rsidRDefault="00A15CB0" w:rsidP="00A710E7">
            <w:pPr>
              <w:spacing w:beforeLines="0" w:before="100" w:beforeAutospacing="1" w:afterLines="0" w:after="100" w:afterAutospacing="1" w:line="360" w:lineRule="auto"/>
              <w:jc w:val="both"/>
            </w:pPr>
            <w:r w:rsidRPr="004E5403">
              <w:t xml:space="preserve">　y = -31.62ln(x) + 220.57</w:t>
            </w:r>
          </w:p>
        </w:tc>
      </w:tr>
      <w:tr w:rsidR="00A15CB0" w:rsidRPr="004E5403" w14:paraId="7A38669D" w14:textId="77777777" w:rsidTr="004C37BF">
        <w:trPr>
          <w:trHeight w:val="251"/>
        </w:trPr>
        <w:tc>
          <w:tcPr>
            <w:tcW w:w="3843" w:type="dxa"/>
            <w:shd w:val="clear" w:color="auto" w:fill="auto"/>
            <w:tcMar>
              <w:top w:w="15" w:type="dxa"/>
              <w:left w:w="15" w:type="dxa"/>
              <w:bottom w:w="0" w:type="dxa"/>
              <w:right w:w="15" w:type="dxa"/>
            </w:tcMar>
            <w:vAlign w:val="center"/>
            <w:hideMark/>
          </w:tcPr>
          <w:p w14:paraId="1E90F302" w14:textId="71704788"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78336" behindDoc="0" locked="0" layoutInCell="1" allowOverlap="1" wp14:anchorId="7B750FD5" wp14:editId="54ED6014">
                      <wp:simplePos x="0" y="0"/>
                      <wp:positionH relativeFrom="column">
                        <wp:posOffset>1687830</wp:posOffset>
                      </wp:positionH>
                      <wp:positionV relativeFrom="paragraph">
                        <wp:posOffset>115570</wp:posOffset>
                      </wp:positionV>
                      <wp:extent cx="285750" cy="0"/>
                      <wp:effectExtent l="0" t="0" r="19050" b="19050"/>
                      <wp:wrapNone/>
                      <wp:docPr id="55"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C03E33" id="直接连接符 28" o:spid="_x0000_s1026" style="position:absolute;left:0;text-align:left;z-index:259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39C75657" w14:textId="36B3BA4C" w:rsidR="00A15CB0" w:rsidRPr="004E5403" w:rsidRDefault="00A15CB0" w:rsidP="00A710E7">
            <w:pPr>
              <w:spacing w:beforeLines="0" w:before="100" w:beforeAutospacing="1" w:afterLines="0" w:after="100" w:afterAutospacing="1" w:line="360" w:lineRule="auto"/>
              <w:jc w:val="both"/>
            </w:pPr>
            <w:r w:rsidRPr="004E5403">
              <w:t>0.9548</w:t>
            </w:r>
          </w:p>
        </w:tc>
        <w:tc>
          <w:tcPr>
            <w:tcW w:w="3261" w:type="dxa"/>
            <w:shd w:val="clear" w:color="auto" w:fill="auto"/>
            <w:tcMar>
              <w:top w:w="15" w:type="dxa"/>
              <w:left w:w="15" w:type="dxa"/>
              <w:bottom w:w="0" w:type="dxa"/>
              <w:right w:w="15" w:type="dxa"/>
            </w:tcMar>
            <w:vAlign w:val="center"/>
            <w:hideMark/>
          </w:tcPr>
          <w:p w14:paraId="2F480D71" w14:textId="75E7BAC2" w:rsidR="00A15CB0" w:rsidRPr="004E5403" w:rsidRDefault="00A15CB0" w:rsidP="00A710E7">
            <w:pPr>
              <w:keepNext/>
              <w:spacing w:beforeLines="0" w:before="100" w:beforeAutospacing="1" w:afterLines="0" w:after="100" w:afterAutospacing="1" w:line="360" w:lineRule="auto"/>
              <w:jc w:val="both"/>
            </w:pPr>
            <w:r w:rsidRPr="004E5403">
              <w:t xml:space="preserve">　y = -25.2ln(x) + 171.24</w:t>
            </w:r>
          </w:p>
        </w:tc>
      </w:tr>
    </w:tbl>
    <w:p w14:paraId="0EA68F03" w14:textId="00CEF85F" w:rsidR="00CD33EC" w:rsidRPr="004E5403" w:rsidRDefault="00C4503D" w:rsidP="00A710E7">
      <w:pPr>
        <w:spacing w:before="156" w:after="312" w:line="360" w:lineRule="auto"/>
        <w:jc w:val="both"/>
        <w:rPr>
          <w:rFonts w:eastAsiaTheme="minorEastAsia"/>
        </w:rPr>
      </w:pPr>
      <w:r w:rsidRPr="004E5403">
        <w:rPr>
          <w:rFonts w:eastAsiaTheme="minorEastAsia"/>
        </w:rPr>
        <w:t xml:space="preserve">On the </w:t>
      </w:r>
      <w:r w:rsidR="00AC067E" w:rsidRPr="004E5403">
        <w:rPr>
          <w:rFonts w:eastAsiaTheme="minorEastAsia"/>
          <w:u w:color="FA5050"/>
        </w:rPr>
        <w:t>contrary</w:t>
      </w:r>
      <w:r w:rsidRPr="004E5403">
        <w:rPr>
          <w:rFonts w:eastAsiaTheme="minorEastAsia"/>
        </w:rPr>
        <w:t>, w</w:t>
      </w:r>
      <w:r w:rsidR="00CD33EC" w:rsidRPr="004E5403">
        <w:rPr>
          <w:rFonts w:eastAsiaTheme="minorEastAsia"/>
        </w:rPr>
        <w:t>ith the increase o</w:t>
      </w:r>
      <w:r w:rsidR="00C00D57" w:rsidRPr="004E5403">
        <w:rPr>
          <w:rFonts w:eastAsiaTheme="minorEastAsia"/>
        </w:rPr>
        <w:t>f</w:t>
      </w:r>
      <w:r w:rsidR="00CD33EC" w:rsidRPr="004E5403">
        <w:rPr>
          <w:rFonts w:eastAsiaTheme="minorEastAsia"/>
        </w:rPr>
        <w:t xml:space="preserve"> </w:t>
      </w:r>
      <w:r w:rsidR="00C00D57" w:rsidRPr="004E5403">
        <w:rPr>
          <w:rFonts w:eastAsiaTheme="minorEastAsia"/>
        </w:rPr>
        <w:t>the</w:t>
      </w:r>
      <w:r w:rsidR="00CD33EC" w:rsidRPr="004E5403">
        <w:rPr>
          <w:rFonts w:eastAsiaTheme="minorEastAsia"/>
        </w:rPr>
        <w:t xml:space="preserve"> temperature, more volatile matters </w:t>
      </w:r>
      <w:r w:rsidR="00C00D57" w:rsidRPr="004E5403">
        <w:rPr>
          <w:rFonts w:eastAsiaTheme="minorEastAsia"/>
        </w:rPr>
        <w:t>were</w:t>
      </w:r>
      <w:r w:rsidR="00CD33EC" w:rsidRPr="004E5403">
        <w:rPr>
          <w:rFonts w:eastAsiaTheme="minorEastAsia"/>
        </w:rPr>
        <w:t xml:space="preserve"> removed, and it product </w:t>
      </w:r>
      <w:r w:rsidR="00C00D57" w:rsidRPr="004E5403">
        <w:rPr>
          <w:rFonts w:eastAsiaTheme="minorEastAsia"/>
        </w:rPr>
        <w:t>stable</w:t>
      </w:r>
      <w:r w:rsidR="00CD33EC" w:rsidRPr="004E5403">
        <w:rPr>
          <w:rFonts w:eastAsiaTheme="minorEastAsia"/>
        </w:rPr>
        <w:t xml:space="preserve"> fixed carbon.</w:t>
      </w:r>
      <w:r w:rsidR="00CD33EC" w:rsidRPr="004E5403">
        <w:t xml:space="preserve"> </w:t>
      </w:r>
      <w:r w:rsidR="00CD33EC" w:rsidRPr="004E5403">
        <w:fldChar w:fldCharType="begin" w:fldLock="1"/>
      </w:r>
      <w:r w:rsidR="00CD33EC" w:rsidRPr="004E5403">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00CD33EC" w:rsidRPr="004E5403">
        <w:fldChar w:fldCharType="separate"/>
      </w:r>
      <w:r w:rsidR="00CD33EC" w:rsidRPr="004E5403">
        <w:t xml:space="preserve">(Cantrell </w:t>
      </w:r>
      <w:r w:rsidR="00CD33EC" w:rsidRPr="004E5403">
        <w:rPr>
          <w:i/>
        </w:rPr>
        <w:t>et al.</w:t>
      </w:r>
      <w:r w:rsidR="00CD33EC" w:rsidRPr="004E5403">
        <w:t>, 2012)</w:t>
      </w:r>
      <w:r w:rsidR="00CD33EC" w:rsidRPr="004E5403">
        <w:fldChar w:fldCharType="end"/>
      </w:r>
      <w:r w:rsidR="004321BB" w:rsidRPr="004E5403">
        <w:rPr>
          <w:u w:color="FA5050"/>
        </w:rPr>
        <w:t xml:space="preserve"> T</w:t>
      </w:r>
      <w:r w:rsidR="00725A07" w:rsidRPr="004E5403">
        <w:rPr>
          <w:u w:color="FA5050"/>
        </w:rPr>
        <w:t>h</w:t>
      </w:r>
      <w:r w:rsidR="00725A07" w:rsidRPr="004E5403">
        <w:t>e volatile matters</w:t>
      </w:r>
      <w:r w:rsidR="00AC067E" w:rsidRPr="004E5403">
        <w:t xml:space="preserve"> </w:t>
      </w:r>
      <w:r w:rsidR="00AC067E" w:rsidRPr="004E5403">
        <w:rPr>
          <w:u w:color="FA5050"/>
        </w:rPr>
        <w:t>were</w:t>
      </w:r>
      <w:r w:rsidR="00725A07" w:rsidRPr="004E5403">
        <w:t xml:space="preserve"> reduced remarkably with rising temperature. The impact </w:t>
      </w:r>
      <w:r w:rsidR="004321BB" w:rsidRPr="004E5403">
        <w:rPr>
          <w:u w:color="FA5050"/>
        </w:rPr>
        <w:t>of</w:t>
      </w:r>
      <w:r w:rsidR="00725A07" w:rsidRPr="004E5403">
        <w:t xml:space="preserve"> the </w:t>
      </w:r>
      <w:r w:rsidR="004321BB" w:rsidRPr="004E5403">
        <w:rPr>
          <w:u w:color="FA5050"/>
        </w:rPr>
        <w:t>feed stock</w:t>
      </w:r>
      <w:r w:rsidR="00725A07" w:rsidRPr="004E5403">
        <w:t xml:space="preserve"> was not as obvious as the temperature.</w:t>
      </w:r>
      <w:r w:rsidR="00D34E50" w:rsidRPr="004E5403">
        <w:t xml:space="preserve"> The R</w:t>
      </w:r>
      <w:r w:rsidR="00D34E50" w:rsidRPr="004E5403">
        <w:rPr>
          <w:vertAlign w:val="superscript"/>
        </w:rPr>
        <w:t>2</w:t>
      </w:r>
      <w:r w:rsidR="00D34E50" w:rsidRPr="004E5403">
        <w:t xml:space="preserve"> in the model were all ideal. </w:t>
      </w:r>
    </w:p>
    <w:p w14:paraId="3F803BB7" w14:textId="77777777" w:rsidR="000C4D95" w:rsidRPr="004E5403" w:rsidRDefault="000C4D95" w:rsidP="00A710E7">
      <w:pPr>
        <w:spacing w:before="156" w:after="312" w:line="360" w:lineRule="auto"/>
        <w:jc w:val="both"/>
        <w:rPr>
          <w:rFonts w:eastAsiaTheme="minorEastAsia"/>
        </w:rPr>
      </w:pPr>
    </w:p>
    <w:p w14:paraId="73F4BE72" w14:textId="605AD4B0" w:rsidR="00DC65B6" w:rsidRPr="004E5403" w:rsidRDefault="00DC65B6" w:rsidP="00EB7852">
      <w:pPr>
        <w:pStyle w:val="3"/>
        <w:numPr>
          <w:ilvl w:val="2"/>
          <w:numId w:val="5"/>
        </w:numPr>
        <w:spacing w:before="156" w:after="312"/>
      </w:pPr>
      <w:bookmarkStart w:id="13" w:name="_Toc522536751"/>
      <w:r w:rsidRPr="004E5403">
        <w:t>Element analysis</w:t>
      </w:r>
      <w:bookmarkEnd w:id="13"/>
    </w:p>
    <w:p w14:paraId="4727ACED" w14:textId="77777777" w:rsidR="005740C6" w:rsidRPr="004E5403" w:rsidRDefault="00A81C16" w:rsidP="00A710E7">
      <w:pPr>
        <w:keepNext/>
        <w:spacing w:before="156" w:after="312" w:line="360" w:lineRule="auto"/>
      </w:pPr>
      <w:r w:rsidRPr="004E5403">
        <w:drawing>
          <wp:inline distT="0" distB="0" distL="0" distR="0" wp14:anchorId="32828509" wp14:editId="036BEDD9">
            <wp:extent cx="5274310" cy="3600000"/>
            <wp:effectExtent l="0" t="0" r="2540" b="63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9E603F" w14:textId="52895103" w:rsidR="00202374" w:rsidRPr="004E5403" w:rsidRDefault="005740C6" w:rsidP="00A710E7">
      <w:pPr>
        <w:pStyle w:val="af1"/>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6</w:t>
      </w:r>
      <w:r w:rsidRPr="004E5403">
        <w:fldChar w:fldCharType="end"/>
      </w:r>
      <w:r w:rsidRPr="004E5403">
        <w:t>. The carbon  content of the biochar with tending line of 4 types</w:t>
      </w:r>
    </w:p>
    <w:p w14:paraId="01768161" w14:textId="16B4FD53" w:rsidR="005740C6" w:rsidRPr="004E5403" w:rsidRDefault="005740C6"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11</w:t>
      </w:r>
      <w:r w:rsidRPr="004E5403">
        <w:fldChar w:fldCharType="end"/>
      </w:r>
      <w:r w:rsidRPr="004E5403">
        <w:t>. The tending line for carbon content</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C44968" w:rsidRPr="004E5403" w14:paraId="025C900C" w14:textId="77777777" w:rsidTr="004C37BF">
        <w:trPr>
          <w:trHeight w:val="276"/>
        </w:trPr>
        <w:tc>
          <w:tcPr>
            <w:tcW w:w="3843" w:type="dxa"/>
            <w:shd w:val="clear" w:color="auto" w:fill="auto"/>
            <w:tcMar>
              <w:top w:w="15" w:type="dxa"/>
              <w:left w:w="15" w:type="dxa"/>
              <w:bottom w:w="0" w:type="dxa"/>
              <w:right w:w="15" w:type="dxa"/>
            </w:tcMar>
            <w:vAlign w:val="center"/>
            <w:hideMark/>
          </w:tcPr>
          <w:p w14:paraId="32357A47" w14:textId="77777777" w:rsidR="00C44968" w:rsidRPr="004E5403" w:rsidRDefault="00C44968"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48A0BBC7" w14:textId="77777777" w:rsidR="00C44968" w:rsidRPr="004E5403" w:rsidRDefault="00C44968"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59508DCB" w14:textId="77777777" w:rsidR="00C44968" w:rsidRPr="004E5403" w:rsidRDefault="00C44968" w:rsidP="00A710E7">
            <w:pPr>
              <w:spacing w:beforeLines="0" w:before="100" w:beforeAutospacing="1" w:afterLines="0" w:after="100" w:afterAutospacing="1" w:line="360" w:lineRule="auto"/>
              <w:jc w:val="both"/>
            </w:pPr>
            <w:r w:rsidRPr="004E5403">
              <w:t>Formula</w:t>
            </w:r>
          </w:p>
        </w:tc>
      </w:tr>
      <w:tr w:rsidR="00A15CB0" w:rsidRPr="004E5403" w14:paraId="7E5C7E6E" w14:textId="77777777" w:rsidTr="004C37BF">
        <w:trPr>
          <w:trHeight w:val="251"/>
        </w:trPr>
        <w:tc>
          <w:tcPr>
            <w:tcW w:w="3843" w:type="dxa"/>
            <w:shd w:val="clear" w:color="auto" w:fill="auto"/>
            <w:tcMar>
              <w:top w:w="15" w:type="dxa"/>
              <w:left w:w="15" w:type="dxa"/>
              <w:bottom w:w="0" w:type="dxa"/>
              <w:right w:w="15" w:type="dxa"/>
            </w:tcMar>
            <w:vAlign w:val="center"/>
            <w:hideMark/>
          </w:tcPr>
          <w:p w14:paraId="340ED408" w14:textId="4506CD7E"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0384" behindDoc="0" locked="0" layoutInCell="1" allowOverlap="1" wp14:anchorId="31062B06" wp14:editId="54AD4D43">
                      <wp:simplePos x="0" y="0"/>
                      <wp:positionH relativeFrom="column">
                        <wp:posOffset>1694180</wp:posOffset>
                      </wp:positionH>
                      <wp:positionV relativeFrom="paragraph">
                        <wp:posOffset>169545</wp:posOffset>
                      </wp:positionV>
                      <wp:extent cx="285750" cy="0"/>
                      <wp:effectExtent l="0" t="0" r="19050" b="19050"/>
                      <wp:wrapNone/>
                      <wp:docPr id="56"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A04F61" id="直接连接符 23" o:spid="_x0000_s1026" style="position:absolute;left:0;text-align:left;z-index:259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37E90F2D" w14:textId="0F9B6F68" w:rsidR="00A15CB0" w:rsidRPr="004E5403" w:rsidRDefault="00A15CB0" w:rsidP="00A710E7">
            <w:pPr>
              <w:spacing w:beforeLines="0" w:before="100" w:beforeAutospacing="1" w:afterLines="0" w:after="100" w:afterAutospacing="1" w:line="360" w:lineRule="auto"/>
              <w:jc w:val="both"/>
            </w:pPr>
            <w:r w:rsidRPr="004E5403">
              <w:t>0.7059</w:t>
            </w:r>
          </w:p>
        </w:tc>
        <w:tc>
          <w:tcPr>
            <w:tcW w:w="3261" w:type="dxa"/>
            <w:shd w:val="clear" w:color="auto" w:fill="auto"/>
            <w:tcMar>
              <w:top w:w="15" w:type="dxa"/>
              <w:left w:w="15" w:type="dxa"/>
              <w:bottom w:w="0" w:type="dxa"/>
              <w:right w:w="15" w:type="dxa"/>
            </w:tcMar>
            <w:vAlign w:val="center"/>
            <w:hideMark/>
          </w:tcPr>
          <w:p w14:paraId="02F7FAC8" w14:textId="63721F5B" w:rsidR="00A15CB0" w:rsidRPr="004E5403" w:rsidRDefault="00A15CB0" w:rsidP="00A710E7">
            <w:pPr>
              <w:spacing w:beforeLines="0" w:before="100" w:beforeAutospacing="1" w:afterLines="0" w:after="100" w:afterAutospacing="1" w:line="360" w:lineRule="auto"/>
              <w:jc w:val="both"/>
            </w:pPr>
            <w:r w:rsidRPr="004E5403">
              <w:t xml:space="preserve">　y =28.581ln(x) - 105.7</w:t>
            </w:r>
          </w:p>
        </w:tc>
      </w:tr>
      <w:tr w:rsidR="00A15CB0" w:rsidRPr="004E5403" w14:paraId="4D11BA41" w14:textId="77777777" w:rsidTr="004C37BF">
        <w:trPr>
          <w:trHeight w:val="251"/>
        </w:trPr>
        <w:tc>
          <w:tcPr>
            <w:tcW w:w="3843" w:type="dxa"/>
            <w:shd w:val="clear" w:color="auto" w:fill="auto"/>
            <w:tcMar>
              <w:top w:w="15" w:type="dxa"/>
              <w:left w:w="15" w:type="dxa"/>
              <w:bottom w:w="0" w:type="dxa"/>
              <w:right w:w="15" w:type="dxa"/>
            </w:tcMar>
            <w:vAlign w:val="center"/>
            <w:hideMark/>
          </w:tcPr>
          <w:p w14:paraId="3D6B2F82" w14:textId="37A5D0B7"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1408" behindDoc="0" locked="0" layoutInCell="1" allowOverlap="1" wp14:anchorId="6F44BEA4" wp14:editId="3B528254">
                      <wp:simplePos x="0" y="0"/>
                      <wp:positionH relativeFrom="column">
                        <wp:posOffset>1694180</wp:posOffset>
                      </wp:positionH>
                      <wp:positionV relativeFrom="paragraph">
                        <wp:posOffset>149225</wp:posOffset>
                      </wp:positionV>
                      <wp:extent cx="285750" cy="0"/>
                      <wp:effectExtent l="0" t="0" r="19050" b="19050"/>
                      <wp:wrapNone/>
                      <wp:docPr id="57"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91D1EA" id="直接连接符 26" o:spid="_x0000_s1026" style="position:absolute;left:0;text-align:left;z-index:259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540A6E35" w14:textId="21156C1B" w:rsidR="00A15CB0" w:rsidRPr="004E5403" w:rsidRDefault="00A15CB0" w:rsidP="00A710E7">
            <w:pPr>
              <w:spacing w:beforeLines="0" w:before="100" w:beforeAutospacing="1" w:afterLines="0" w:after="100" w:afterAutospacing="1" w:line="360" w:lineRule="auto"/>
              <w:jc w:val="both"/>
            </w:pPr>
            <w:r w:rsidRPr="004E5403">
              <w:t xml:space="preserve">0.9565　</w:t>
            </w:r>
          </w:p>
        </w:tc>
        <w:tc>
          <w:tcPr>
            <w:tcW w:w="3261" w:type="dxa"/>
            <w:shd w:val="clear" w:color="auto" w:fill="auto"/>
            <w:tcMar>
              <w:top w:w="15" w:type="dxa"/>
              <w:left w:w="15" w:type="dxa"/>
              <w:bottom w:w="0" w:type="dxa"/>
              <w:right w:w="15" w:type="dxa"/>
            </w:tcMar>
            <w:vAlign w:val="center"/>
            <w:hideMark/>
          </w:tcPr>
          <w:p w14:paraId="2F32DB3F" w14:textId="273E0833" w:rsidR="00A15CB0" w:rsidRPr="004E5403" w:rsidRDefault="00A15CB0" w:rsidP="00A710E7">
            <w:pPr>
              <w:spacing w:beforeLines="0" w:before="100" w:beforeAutospacing="1" w:afterLines="0" w:after="100" w:afterAutospacing="1" w:line="360" w:lineRule="auto"/>
              <w:jc w:val="both"/>
            </w:pPr>
            <w:r w:rsidRPr="004E5403">
              <w:t xml:space="preserve">　y =29.319ln(x) - 102.11</w:t>
            </w:r>
          </w:p>
        </w:tc>
      </w:tr>
      <w:tr w:rsidR="00A15CB0" w:rsidRPr="004E5403" w14:paraId="5EDF8E92" w14:textId="77777777" w:rsidTr="004C37BF">
        <w:trPr>
          <w:trHeight w:val="251"/>
        </w:trPr>
        <w:tc>
          <w:tcPr>
            <w:tcW w:w="3843" w:type="dxa"/>
            <w:shd w:val="clear" w:color="auto" w:fill="auto"/>
            <w:tcMar>
              <w:top w:w="15" w:type="dxa"/>
              <w:left w:w="15" w:type="dxa"/>
              <w:bottom w:w="0" w:type="dxa"/>
              <w:right w:w="15" w:type="dxa"/>
            </w:tcMar>
            <w:vAlign w:val="center"/>
            <w:hideMark/>
          </w:tcPr>
          <w:p w14:paraId="3C233C8F" w14:textId="355E3ADF"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2432" behindDoc="0" locked="0" layoutInCell="1" allowOverlap="1" wp14:anchorId="7B0540D2" wp14:editId="1394A0E4">
                      <wp:simplePos x="0" y="0"/>
                      <wp:positionH relativeFrom="column">
                        <wp:posOffset>1694180</wp:posOffset>
                      </wp:positionH>
                      <wp:positionV relativeFrom="paragraph">
                        <wp:posOffset>136525</wp:posOffset>
                      </wp:positionV>
                      <wp:extent cx="285750" cy="0"/>
                      <wp:effectExtent l="0" t="0" r="19050" b="19050"/>
                      <wp:wrapNone/>
                      <wp:docPr id="58"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E22645" id="直接连接符 27" o:spid="_x0000_s1026" style="position:absolute;left:0;text-align:left;z-index:259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2ED717D6" w14:textId="5E74BE3C" w:rsidR="00A15CB0" w:rsidRPr="004E5403" w:rsidRDefault="00A15CB0" w:rsidP="00A710E7">
            <w:pPr>
              <w:spacing w:beforeLines="0" w:before="100" w:beforeAutospacing="1" w:afterLines="0" w:after="100" w:afterAutospacing="1" w:line="360" w:lineRule="auto"/>
              <w:jc w:val="both"/>
              <w:rPr>
                <w:rFonts w:eastAsiaTheme="minorEastAsia"/>
              </w:rPr>
            </w:pPr>
            <w:r w:rsidRPr="004E5403">
              <w:t>0.0048</w:t>
            </w:r>
          </w:p>
        </w:tc>
        <w:tc>
          <w:tcPr>
            <w:tcW w:w="3261" w:type="dxa"/>
            <w:shd w:val="clear" w:color="auto" w:fill="auto"/>
            <w:tcMar>
              <w:top w:w="15" w:type="dxa"/>
              <w:left w:w="15" w:type="dxa"/>
              <w:bottom w:w="0" w:type="dxa"/>
              <w:right w:w="15" w:type="dxa"/>
            </w:tcMar>
            <w:vAlign w:val="center"/>
            <w:hideMark/>
          </w:tcPr>
          <w:p w14:paraId="0CBA3713" w14:textId="4D42647F" w:rsidR="00A15CB0" w:rsidRPr="004E5403" w:rsidRDefault="00A15CB0" w:rsidP="00A710E7">
            <w:pPr>
              <w:spacing w:beforeLines="0" w:before="100" w:beforeAutospacing="1" w:afterLines="0" w:after="100" w:afterAutospacing="1" w:line="360" w:lineRule="auto"/>
              <w:jc w:val="both"/>
            </w:pPr>
            <w:r w:rsidRPr="004E5403">
              <w:t xml:space="preserve">　y = -2.807ln(x) + 57.806</w:t>
            </w:r>
          </w:p>
        </w:tc>
      </w:tr>
      <w:tr w:rsidR="00A15CB0" w:rsidRPr="004E5403" w14:paraId="353A9F50" w14:textId="77777777" w:rsidTr="00236871">
        <w:trPr>
          <w:trHeight w:val="332"/>
        </w:trPr>
        <w:tc>
          <w:tcPr>
            <w:tcW w:w="3843" w:type="dxa"/>
            <w:shd w:val="clear" w:color="auto" w:fill="auto"/>
            <w:tcMar>
              <w:top w:w="15" w:type="dxa"/>
              <w:left w:w="15" w:type="dxa"/>
              <w:bottom w:w="0" w:type="dxa"/>
              <w:right w:w="15" w:type="dxa"/>
            </w:tcMar>
            <w:vAlign w:val="center"/>
            <w:hideMark/>
          </w:tcPr>
          <w:p w14:paraId="416D597F" w14:textId="6D2C223E"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3456" behindDoc="0" locked="0" layoutInCell="1" allowOverlap="1" wp14:anchorId="512A9630" wp14:editId="69D09E67">
                      <wp:simplePos x="0" y="0"/>
                      <wp:positionH relativeFrom="column">
                        <wp:posOffset>1687830</wp:posOffset>
                      </wp:positionH>
                      <wp:positionV relativeFrom="paragraph">
                        <wp:posOffset>115570</wp:posOffset>
                      </wp:positionV>
                      <wp:extent cx="285750" cy="0"/>
                      <wp:effectExtent l="0" t="0" r="19050" b="19050"/>
                      <wp:wrapNone/>
                      <wp:docPr id="59"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7A45B1" id="直接连接符 28" o:spid="_x0000_s1026" style="position:absolute;left:0;text-align:left;z-index:259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Ro/w&#10;9NoBAABz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1B0F2A8A" w14:textId="2C4A0094" w:rsidR="00A15CB0" w:rsidRPr="004E5403" w:rsidRDefault="00A15CB0" w:rsidP="00A710E7">
            <w:pPr>
              <w:spacing w:beforeLines="0" w:before="100" w:beforeAutospacing="1" w:afterLines="0" w:after="100" w:afterAutospacing="1" w:line="360" w:lineRule="auto"/>
              <w:jc w:val="both"/>
            </w:pPr>
            <w:r w:rsidRPr="004E5403">
              <w:t>0.6215</w:t>
            </w:r>
          </w:p>
        </w:tc>
        <w:tc>
          <w:tcPr>
            <w:tcW w:w="3261" w:type="dxa"/>
            <w:shd w:val="clear" w:color="auto" w:fill="auto"/>
            <w:tcMar>
              <w:top w:w="15" w:type="dxa"/>
              <w:left w:w="15" w:type="dxa"/>
              <w:bottom w:w="0" w:type="dxa"/>
              <w:right w:w="15" w:type="dxa"/>
            </w:tcMar>
            <w:vAlign w:val="center"/>
            <w:hideMark/>
          </w:tcPr>
          <w:p w14:paraId="2FDFBBF6" w14:textId="1D1A685B" w:rsidR="00A15CB0" w:rsidRPr="004E5403" w:rsidRDefault="00A15CB0" w:rsidP="00A710E7">
            <w:pPr>
              <w:keepNext/>
              <w:spacing w:beforeLines="0" w:before="100" w:beforeAutospacing="1" w:afterLines="0" w:after="100" w:afterAutospacing="1" w:line="360" w:lineRule="auto"/>
              <w:jc w:val="both"/>
            </w:pPr>
            <w:r w:rsidRPr="004E5403">
              <w:t xml:space="preserve">　y = -6.867ln(x) + 61.59</w:t>
            </w:r>
          </w:p>
        </w:tc>
      </w:tr>
    </w:tbl>
    <w:p w14:paraId="3D63C2C1" w14:textId="471A7C11" w:rsidR="00DC65B6" w:rsidRPr="004E5403" w:rsidRDefault="00DC65B6" w:rsidP="00A710E7">
      <w:pPr>
        <w:spacing w:before="156" w:after="312" w:line="360" w:lineRule="auto"/>
        <w:jc w:val="both"/>
        <w:rPr>
          <w:rFonts w:eastAsiaTheme="minorEastAsia"/>
        </w:rPr>
      </w:pPr>
      <w:r w:rsidRPr="004E5403">
        <w:rPr>
          <w:rFonts w:eastAsiaTheme="minorEastAsia"/>
        </w:rPr>
        <w:t xml:space="preserve">With </w:t>
      </w:r>
      <w:r w:rsidR="00144174" w:rsidRPr="004E5403">
        <w:rPr>
          <w:rFonts w:eastAsiaTheme="minorEastAsia"/>
        </w:rPr>
        <w:t xml:space="preserve">the increasing temperature in the pyrolysis process, </w:t>
      </w:r>
      <w:r w:rsidR="00F85E10" w:rsidRPr="004E5403">
        <w:rPr>
          <w:rFonts w:eastAsiaTheme="minorEastAsia"/>
        </w:rPr>
        <w:t>for the plant waste no matter the ash content</w:t>
      </w:r>
      <w:r w:rsidR="00144174" w:rsidRPr="004E5403">
        <w:rPr>
          <w:rFonts w:eastAsiaTheme="minorEastAsia"/>
        </w:rPr>
        <w:t xml:space="preserve">, the carbon content </w:t>
      </w:r>
      <w:r w:rsidR="00C00D57" w:rsidRPr="004E5403">
        <w:rPr>
          <w:rFonts w:eastAsiaTheme="minorEastAsia"/>
        </w:rPr>
        <w:t>increase</w:t>
      </w:r>
      <w:r w:rsidR="00144174" w:rsidRPr="004E5403">
        <w:rPr>
          <w:rFonts w:eastAsiaTheme="minorEastAsia"/>
        </w:rPr>
        <w:t xml:space="preserve"> while the oxygen and hydrogen content </w:t>
      </w:r>
      <w:r w:rsidR="00C00D57" w:rsidRPr="004E5403">
        <w:rPr>
          <w:rFonts w:eastAsiaTheme="minorEastAsia"/>
        </w:rPr>
        <w:t>decrease</w:t>
      </w:r>
      <w:r w:rsidR="00144174" w:rsidRPr="004E5403">
        <w:rPr>
          <w:rFonts w:eastAsiaTheme="minorEastAsia"/>
        </w:rPr>
        <w:t xml:space="preserve">. </w:t>
      </w:r>
      <w:r w:rsidR="00F85E10" w:rsidRPr="004E5403">
        <w:rPr>
          <w:rFonts w:eastAsiaTheme="minorEastAsia"/>
        </w:rPr>
        <w:t>However, the carbon content decreased slightly in some animal waste.</w:t>
      </w:r>
      <w:r w:rsidR="00F85E10" w:rsidRPr="004E5403">
        <w:rPr>
          <w:rFonts w:eastAsiaTheme="minorEastAsia"/>
        </w:rPr>
        <w:fldChar w:fldCharType="begin" w:fldLock="1"/>
      </w:r>
      <w:r w:rsidR="005F5950" w:rsidRPr="004E5403">
        <w:rPr>
          <w:rFonts w:eastAsiaTheme="minorEastAsia"/>
        </w:rPr>
        <w:instrText>ADDIN CSL_CITATION {"citationItems":[{"id":"ITEM-1","itemData":{"DOI":"10.1016/j.biortech.2011.11.084","ISBN":"1873-2976 (Electronic) 0960-8524 (Linking)","ISSN":"09608524","PMID":"22237173","abstract":"While pyrolysis of livestock manures generates nutrient-rich biochars with potential agronomic uses, studies are needed to clarify biochar properties across manure varieties under similar controlled conditions. This paper reports selected physicochemical results for five manure-based biochars pyrolyzed at 350 and 700 °C: swine separated-solids; paved-feedlot manure; dairy manure; poultry litter; and turkey litter. Elemental and FTIR analyses of these alkaline biochars demonstrated variations and similarities in physicochemical characteristics. The FTIR spectra were similar for (1) turkey and poultry and (2) feedlot and dairy, but were distinct for swine biochars. Dairy biochars contained the greatest volatile matter, C, and energy content and lowest ash, N, and S contents. Swine biochars had the greatest P, N, and S contents alongside the lowest pH and EC values. Poultry litter biochars exhibited the greatest EC values. With the greatest ash contents, turkey litter biochars had the greatest biochar mass recoveries, whereas feedlot biochars demonstrated the lowest. © 2011.","author":[{"dropping-particle":"","family":"Cantrell","given":"Keri B.","non-dropping-particle":"","parse-names":false,"suffix":""},{"dropping-particle":"","family":"Hunt","given":"Patrick G.","non-dropping-particle":"","parse-names":false,"suffix":""},{"dropping-particle":"","family":"Uchimiya","given":"Minori","non-dropping-particle":"","parse-names":false,"suffix":""},{"dropping-particle":"","family":"Novak","given":"Jeffrey M.","non-dropping-particle":"","parse-names":false,"suffix":""},{"dropping-particle":"","family":"Ro","given":"Kyoung S.","non-dropping-particle":"","parse-names":false,"suffix":""}],"container-title":"Bioresource Technology","id":"ITEM-1","issued":{"date-parts":[["2012"]]},"title":"Impact of pyrolysis temperature and manure source on physicochemical characteristics of biochar","type":"article-journal"},"uris":["http://www.mendeley.com/documents/?uuid=b0901b6d-d0d1-4050-9636-35c22efabf13"]}],"mendeley":{"formattedCitation":"(Cantrell &lt;i&gt;et al.&lt;/i&gt;, 2012)","plainTextFormattedCitation":"(Cantrell et al., 2012)","previouslyFormattedCitation":"(Cantrell &lt;i&gt;et al.&lt;/i&gt;, 2012)"},"properties":{"noteIndex":0},"schema":"https://github.com/citation-style-language/schema/raw/master/csl-citation.json"}</w:instrText>
      </w:r>
      <w:r w:rsidR="00F85E10" w:rsidRPr="004E5403">
        <w:rPr>
          <w:rFonts w:eastAsiaTheme="minorEastAsia"/>
        </w:rPr>
        <w:fldChar w:fldCharType="separate"/>
      </w:r>
      <w:r w:rsidR="00F85E10" w:rsidRPr="004E5403">
        <w:rPr>
          <w:rFonts w:eastAsiaTheme="minorEastAsia"/>
        </w:rPr>
        <w:t xml:space="preserve">(Cantrell </w:t>
      </w:r>
      <w:r w:rsidR="00F85E10" w:rsidRPr="004E5403">
        <w:rPr>
          <w:rFonts w:eastAsiaTheme="minorEastAsia"/>
          <w:i/>
        </w:rPr>
        <w:t>et al.</w:t>
      </w:r>
      <w:r w:rsidR="00F85E10" w:rsidRPr="004E5403">
        <w:rPr>
          <w:rFonts w:eastAsiaTheme="minorEastAsia"/>
        </w:rPr>
        <w:t>, 2012)</w:t>
      </w:r>
      <w:r w:rsidR="00F85E10" w:rsidRPr="004E5403">
        <w:rPr>
          <w:rFonts w:eastAsiaTheme="minorEastAsia"/>
        </w:rPr>
        <w:fldChar w:fldCharType="end"/>
      </w:r>
      <w:r w:rsidR="00F85E10" w:rsidRPr="004E5403">
        <w:rPr>
          <w:rFonts w:eastAsiaTheme="minorEastAsia"/>
        </w:rPr>
        <w:t xml:space="preserve"> </w:t>
      </w:r>
      <w:r w:rsidR="00D34E50" w:rsidRPr="004E5403">
        <w:rPr>
          <w:rFonts w:eastAsiaTheme="minorEastAsia"/>
        </w:rPr>
        <w:t xml:space="preserve">The fitting curve of the animal waste was not ideal, it was mainly influenced by the strange value of cow manure. Other model seemed satisfying </w:t>
      </w:r>
    </w:p>
    <w:p w14:paraId="16C230AC" w14:textId="07A18AD7" w:rsidR="00F85E10" w:rsidRPr="004E5403" w:rsidRDefault="00F85E10" w:rsidP="00A710E7">
      <w:pPr>
        <w:spacing w:before="156" w:after="312" w:line="360" w:lineRule="auto"/>
        <w:jc w:val="both"/>
        <w:rPr>
          <w:rFonts w:eastAsiaTheme="minorEastAsia"/>
        </w:rPr>
      </w:pPr>
      <w:r w:rsidRPr="004E5403">
        <w:rPr>
          <w:rFonts w:eastAsiaTheme="minorEastAsia"/>
        </w:rPr>
        <w:t xml:space="preserve">The increase of the carbon content may due to the remove of the </w:t>
      </w:r>
      <w:r w:rsidR="00C00D57" w:rsidRPr="004E5403">
        <w:rPr>
          <w:rFonts w:eastAsiaTheme="minorEastAsia"/>
        </w:rPr>
        <w:t>volatile</w:t>
      </w:r>
      <w:r w:rsidRPr="004E5403">
        <w:rPr>
          <w:rFonts w:eastAsiaTheme="minorEastAsia"/>
        </w:rPr>
        <w:t xml:space="preserve"> matter </w:t>
      </w:r>
      <w:r w:rsidRPr="004E5403">
        <w:fldChar w:fldCharType="begin" w:fldLock="1"/>
      </w:r>
      <w:r w:rsidRPr="004E5403">
        <w:instrText>ADDIN CSL_CITATION {"citationItems":[{"id":"ITEM-1","itemData":{"DOI":"10.1016/j.biortech.2013.12.084","ISBN":"20953119","ISSN":"09608524","PMID":"24423650","abstract":"Among many uses of rice straw, application of its biochar from pyrolysis to the soil is receiving greater interest for increased crop productivity and sequestration of CO2. This study investigated slow pyrolysis of rice straw at 300–700°C to characterize the yields and detailed composition of the biochar, bio-oil and non-condensable gases. Biochar was analyzed for pH, microscopic surface area and pore volume distribution. Although the mass yield for the organic fraction was only about 25% above 500°C, biochar was the primary product of pyrolysis containing 40% of energy and 45% of carbon from the straw. The utilization of by-products (bio-oil and gases) as energy resources was essential, since the sum of energy yield was about 60%. The gases could be burned to produce the heat for an auto-thermal pyrolysis process, but the heat balance was significantly influenced by the moisture content of the raw material.","author":[{"dropping-particle":"","family":"Park","given":"Jinje","non-dropping-particle":"","parse-names":false,"suffix":""},{"dropping-particle":"","family":"Lee","given":"Yongwoon","non-dropping-particle":"","parse-names":false,"suffix":""},{"dropping-particle":"","family":"Ryu","given":"Changkook","non-dropping-particle":"","parse-names":false,"suffix":""},{"dropping-particle":"","family":"Park","given":"Young-Kwon","non-dropping-particle":"","parse-names":false,"suffix":""}],"container-title":"Bioresource Technology","id":"ITEM-1","issued":{"date-parts":[["2014"]]},"title":"Slow pyrolysis of rice straw: Analysis of products properties, carbon and energy yields","type":"article-journal"},"uris":["http://www.mendeley.com/documents/?uuid=0e80d368-3b1a-4788-b606-a834a555aa1a"]}],"mendeley":{"formattedCitation":"(Park &lt;i&gt;et al.&lt;/i&gt;, 2014)","plainTextFormattedCitation":"(Park et al., 2014)","previouslyFormattedCitation":"(Park &lt;i&gt;et al.&lt;/i&gt;, 2014)"},"properties":{"noteIndex":0},"schema":"https://github.com/citation-style-language/schema/raw/master/csl-citation.json"}</w:instrText>
      </w:r>
      <w:r w:rsidRPr="004E5403">
        <w:fldChar w:fldCharType="separate"/>
      </w:r>
      <w:r w:rsidRPr="004E5403">
        <w:t xml:space="preserve">(Park </w:t>
      </w:r>
      <w:r w:rsidRPr="004E5403">
        <w:rPr>
          <w:i/>
        </w:rPr>
        <w:t>et al.</w:t>
      </w:r>
      <w:r w:rsidRPr="004E5403">
        <w:t>, 2014)</w:t>
      </w:r>
      <w:r w:rsidRPr="004E5403">
        <w:fldChar w:fldCharType="end"/>
      </w:r>
      <w:r w:rsidR="00CB496C" w:rsidRPr="004E5403">
        <w:t xml:space="preserve"> or the increases of the carbonation degree</w:t>
      </w:r>
      <w:r w:rsidR="00CB496C" w:rsidRPr="004E5403">
        <w:fldChar w:fldCharType="begin" w:fldLock="1"/>
      </w:r>
      <w:r w:rsidR="00CB496C" w:rsidRPr="004E5403">
        <w:instrText>ADDIN CSL_CITATION {"citationItems":[{"id":"ITEM-1","itemData":{"DOI":"10.1016/j.jaap.2015.08.016","ISBN":"0165-2370","ISSN":"01652370","abstract":"The biochars (BC) were prepared from date palm waste to investigate the influence of pyrolysis temperature (300-800 °C) on composition and surface chemistry of BC. The results showed that fixed C, ash and basic cations of BC increased while its moisture, volatiles and elemental composition (O, H, N and S) decreased with increasing pyrolysis temperature. As the surface basicity of biochar increased by increasing pyrolysis temperature, the values of pH and pHpzc were increased. The biochars produced at low pyrolysis temperature do possess some functional properties of their feedstock, whereas the aromatic functional units in biochar samples were condensed with increasing pyrolysis temperature. In this context, readily and potentially labile C oxidized using KMNO&lt;inf&gt;4&lt;/inf&gt; and K&lt;inf&gt;2&lt;/inf&gt;Cr&lt;inf&gt;2&lt;/inf&gt;O&lt;inf&gt;7&lt;/inf&gt; decreased with pyrolysis temperature, whereas recalcitrant C followed the opposite trend. Stronger correlations were found between volatile matter and O/C (r&lt;sup&gt;2&lt;/sup&gt; = 0.9971) than those conducted between volatile matter and H/C (r&lt;sup&gt;2&lt;/sup&gt; = 0.9325). Date palm-derived BC at 500 °C with a volatile matter less than 10% and O/C of 0.02-0.05, could be more appropriate for C sequestration. The BC may thus represent potential alternative materials for environmental management, depending upon pyrolysis temperature.","author":[{"dropping-particle":"","family":"Usman","given":"Adel R.A.","non-dropping-particle":"","parse-names":false,"suffix":""},{"dropping-particle":"","family":"Abduljabbar","given":"Adel","non-dropping-particle":"","parse-names":false,"suffix":""},{"dropping-particle":"","family":"Vithanage","given":"Meththika","non-dropping-particle":"","parse-names":false,"suffix":""},{"dropping-particle":"","family":"Ok","given":"Yong Sik","non-dropping-particle":"","parse-names":false,"suffix":""},{"dropping-particle":"","family":"Ahmad","given":"Mahtab","non-dropping-particle":"","parse-names":false,"suffix":""},{"dropping-particle":"","family":"Ahmad","given":"Munir","non-dropping-particle":"","parse-names":false,"suffix":""},{"dropping-particle":"","family":"Elfaki","given":"Jamal","non-dropping-particle":"","parse-names":false,"suffix":""},{"dropping-particle":"","family":"Abdulazeem","given":"Sallam S.","non-dropping-particle":"","parse-names":false,"suffix":""},{"dropping-particle":"","family":"Al-Wabel","given":"Mohammed I.","non-dropping-particle":"","parse-names":false,"suffix":""}],"container-title":"Journal of Analytical and Applied Pyrolysis","id":"ITEM-1","issued":{"date-parts":[["2015"]]},"title":"Biochar production from date palm waste: Charring temperature induced changes in composition and surface chemistry","type":"article-journal"},"uris":["http://www.mendeley.com/documents/?uuid=0e0647eb-1486-4588-ac2e-52337ad9ea7c"]}],"mendeley":{"formattedCitation":"(Usman &lt;i&gt;et al.&lt;/i&gt;, 2015)","plainTextFormattedCitation":"(Usman et al., 2015)","previouslyFormattedCitation":"(Usman &lt;i&gt;et al.&lt;/i&gt;, 2015)"},"properties":{"noteIndex":0},"schema":"https://github.com/citation-style-language/schema/raw/master/csl-citation.json"}</w:instrText>
      </w:r>
      <w:r w:rsidR="00CB496C" w:rsidRPr="004E5403">
        <w:fldChar w:fldCharType="separate"/>
      </w:r>
      <w:r w:rsidR="00CB496C" w:rsidRPr="004E5403">
        <w:t xml:space="preserve">(Usman </w:t>
      </w:r>
      <w:r w:rsidR="00CB496C" w:rsidRPr="004E5403">
        <w:rPr>
          <w:i/>
        </w:rPr>
        <w:t>et al.</w:t>
      </w:r>
      <w:r w:rsidR="00CB496C" w:rsidRPr="004E5403">
        <w:t>, 2015)</w:t>
      </w:r>
      <w:r w:rsidR="00CB496C" w:rsidRPr="004E5403">
        <w:fldChar w:fldCharType="end"/>
      </w:r>
    </w:p>
    <w:p w14:paraId="3771DBE4" w14:textId="129B54B5" w:rsidR="00C13B54" w:rsidRPr="004E5403" w:rsidRDefault="00CB496C" w:rsidP="00A710E7">
      <w:pPr>
        <w:spacing w:before="156" w:after="312" w:line="360" w:lineRule="auto"/>
        <w:jc w:val="both"/>
        <w:rPr>
          <w:rFonts w:eastAsiaTheme="minorEastAsia"/>
        </w:rPr>
      </w:pPr>
      <w:r w:rsidRPr="004E5403">
        <w:rPr>
          <w:rFonts w:eastAsiaTheme="minorEastAsia"/>
        </w:rPr>
        <w:lastRenderedPageBreak/>
        <w:t xml:space="preserve">The decrease of the hydrogen and oxygen showed that the volatile matters removed in the pyrolysis process </w:t>
      </w:r>
      <w:r w:rsidRPr="004E5403">
        <w:rPr>
          <w:rFonts w:eastAsiaTheme="minorEastAsia"/>
          <w:u w:color="FA5050"/>
        </w:rPr>
        <w:t xml:space="preserve">mainly </w:t>
      </w:r>
      <w:r w:rsidR="00C00D57" w:rsidRPr="004E5403">
        <w:rPr>
          <w:rFonts w:eastAsiaTheme="minorEastAsia"/>
          <w:u w:color="FA5050"/>
        </w:rPr>
        <w:t>consist</w:t>
      </w:r>
      <w:r w:rsidRPr="004E5403">
        <w:rPr>
          <w:rFonts w:eastAsiaTheme="minorEastAsia"/>
          <w:u w:color="FA5050"/>
        </w:rPr>
        <w:t xml:space="preserve"> of</w:t>
      </w:r>
      <w:r w:rsidRPr="004E5403">
        <w:rPr>
          <w:rFonts w:eastAsiaTheme="minorEastAsia"/>
        </w:rPr>
        <w:t xml:space="preserve"> oxygen and hydrogen containing compounds. </w:t>
      </w:r>
      <w:r w:rsidR="00C13B54" w:rsidRPr="004E5403">
        <w:rPr>
          <w:rFonts w:eastAsiaTheme="minorEastAsia"/>
        </w:rPr>
        <w:fldChar w:fldCharType="begin" w:fldLock="1"/>
      </w:r>
      <w:r w:rsidR="00975519" w:rsidRPr="004E5403">
        <w:rPr>
          <w:rFonts w:eastAsiaTheme="minorEastAsia"/>
        </w:rPr>
        <w:instrText>ADDIN CSL_CITATION {"citationItems":[{"id":"ITEM-1","itemData":{"DOI":"10.1016/j.biombioe.2015.11.010","ISBN":"0961-9534","ISSN":"18732909","abstract":"Eighteen biochar samples were produced from the pyrolysis of Douglas fir wood (DFW), Douglas fir bark (DFB), and hybrid poplar wood (HP) at six temperatures (623, 673, 723, 773, 823 and 873 K) in a lab scale spoon reactor. Changes in the bulk composition of the biochar produced were examined by elemental and proximate analyses. The mass fraction of volatiles, oxygen and the ratios of oxygen to carbon (O/C) and hydrogen to carbon (H/C) decreased linearly with pyrolysis temperature. Surface properties of all the biochars produced (SEM morphology, CO2and N2adsorption, XPS analysis, Boehm titration, cation exchange capacity (CEC) and ζ-potential) were also studied. The removal of volatiles resulted in the gradual creation of microporosity detectable by CO2adsorption but which was difficult to detect with N2adsorption, suggesting that the chars contain micropores mostly less than 1 nm in entrance dimension. The XPS and Boehm titration confirmed that most oxygenated surface functional groups (presence of carbonyl, carboxyl and hydroxyl groups) are gradually removed as pyrolysis temperature increases. The changes in surface charge were studied by ζ-potential measurements and were found to vary directly with the content of oxygenated functional groups. Properties that depend on both surface area and the surface oxygenated functional groups, such as the cation exchange capacity, showed a more complex behavior. The composition of the ash and associated properties such as pH and electric conductivity (EC) were also measured. The total alkaline content increases with pyrolysis temperature leading to higher pHs and ECs.","author":[{"dropping-particle":"","family":"Suliman","given":"Waled","non-dropping-particle":"","parse-names":false,"suffix":""},{"dropping-particle":"","family":"Harsh","given":"James B.","non-dropping-particle":"","parse-names":false,"suffix":""},{"dropping-particle":"","family":"Abu-Lail","given":"Nehal I.","non-dropping-particle":"","parse-names":false,"suffix":""},{"dropping-particle":"","family":"Fortuna","given":"Ann Marie","non-dropping-particle":"","parse-names":false,"suffix":""},{"dropping-particle":"","family":"Dallmeyer","given":"Ian","non-dropping-particle":"","parse-names":false,"suffix":""},{"dropping-particle":"","family":"Garcia-Perez","given":"Manuel","non-dropping-particle":"","parse-names":false,"suffix":""}],"container-title":"Biomass and Bioenergy","id":"ITEM-1","issued":{"date-parts":[["2016"]]},"title":"Influence of feedstock source and pyrolysis temperature on biochar bulk and surface properties","type":"article-journal"},"uris":["http://www.mendeley.com/documents/?uuid=f022af5b-461d-442a-9083-c8eff69f4908"]}],"mendeley":{"formattedCitation":"(Suliman &lt;i&gt;et al.&lt;/i&gt;, 2016)","plainTextFormattedCitation":"(Suliman et al., 2016)","previouslyFormattedCitation":"(Suliman &lt;i&gt;et al.&lt;/i&gt;, 2016)"},"properties":{"noteIndex":0},"schema":"https://github.com/citation-style-language/schema/raw/master/csl-citation.json"}</w:instrText>
      </w:r>
      <w:r w:rsidR="00C13B54" w:rsidRPr="004E5403">
        <w:rPr>
          <w:rFonts w:eastAsiaTheme="minorEastAsia"/>
        </w:rPr>
        <w:fldChar w:fldCharType="separate"/>
      </w:r>
      <w:r w:rsidR="00FB544A" w:rsidRPr="004E5403">
        <w:rPr>
          <w:rFonts w:eastAsiaTheme="minorEastAsia"/>
        </w:rPr>
        <w:t xml:space="preserve">(Suliman </w:t>
      </w:r>
      <w:r w:rsidR="00FB544A" w:rsidRPr="004E5403">
        <w:rPr>
          <w:rFonts w:eastAsiaTheme="minorEastAsia"/>
          <w:i/>
        </w:rPr>
        <w:t>et al.</w:t>
      </w:r>
      <w:r w:rsidR="00FB544A" w:rsidRPr="004E5403">
        <w:rPr>
          <w:rFonts w:eastAsiaTheme="minorEastAsia"/>
        </w:rPr>
        <w:t>, 2016)</w:t>
      </w:r>
      <w:r w:rsidR="00C13B54" w:rsidRPr="004E5403">
        <w:rPr>
          <w:rFonts w:eastAsiaTheme="minorEastAsia"/>
        </w:rPr>
        <w:fldChar w:fldCharType="end"/>
      </w:r>
    </w:p>
    <w:p w14:paraId="2C780E67" w14:textId="55D58FBE" w:rsidR="00CB496C" w:rsidRPr="004E5403" w:rsidRDefault="00CB496C" w:rsidP="00A710E7">
      <w:pPr>
        <w:spacing w:before="156" w:after="312" w:line="360" w:lineRule="auto"/>
        <w:jc w:val="both"/>
        <w:rPr>
          <w:rFonts w:eastAsiaTheme="minorEastAsia"/>
        </w:rPr>
      </w:pPr>
      <w:r w:rsidRPr="004E5403">
        <w:rPr>
          <w:rFonts w:eastAsiaTheme="minorEastAsia"/>
        </w:rPr>
        <w:t xml:space="preserve">The high carbon content of biochar made it the suitable </w:t>
      </w:r>
      <w:r w:rsidR="001D24F0" w:rsidRPr="004E5403">
        <w:rPr>
          <w:rFonts w:eastAsiaTheme="minorEastAsia"/>
        </w:rPr>
        <w:t xml:space="preserve">material to enhance the soil condition especially for depleted </w:t>
      </w:r>
      <w:r w:rsidR="004321BB" w:rsidRPr="004E5403">
        <w:rPr>
          <w:rFonts w:eastAsiaTheme="minorEastAsia"/>
          <w:u w:color="FA5050"/>
        </w:rPr>
        <w:t>soil</w:t>
      </w:r>
      <w:r w:rsidR="001D24F0" w:rsidRPr="004E5403">
        <w:rPr>
          <w:rFonts w:eastAsiaTheme="minorEastAsia"/>
        </w:rPr>
        <w:t>.</w:t>
      </w:r>
    </w:p>
    <w:p w14:paraId="72E6EF8B" w14:textId="02F144CB" w:rsidR="002663A2" w:rsidRPr="004E5403" w:rsidRDefault="001D24F0" w:rsidP="00A710E7">
      <w:pPr>
        <w:spacing w:before="156" w:after="312" w:line="360" w:lineRule="auto"/>
        <w:jc w:val="both"/>
        <w:rPr>
          <w:rFonts w:eastAsiaTheme="minorEastAsia"/>
        </w:rPr>
      </w:pPr>
      <w:r w:rsidRPr="004E5403">
        <w:rPr>
          <w:rFonts w:eastAsiaTheme="minorEastAsia"/>
        </w:rPr>
        <w:t xml:space="preserve">The </w:t>
      </w:r>
      <w:r w:rsidR="002663A2" w:rsidRPr="004E5403">
        <w:rPr>
          <w:rFonts w:eastAsiaTheme="minorEastAsia"/>
        </w:rPr>
        <w:t xml:space="preserve">ash content of the </w:t>
      </w:r>
      <w:r w:rsidR="004321BB" w:rsidRPr="004E5403">
        <w:rPr>
          <w:rFonts w:eastAsiaTheme="minorEastAsia"/>
          <w:u w:color="FA5050"/>
        </w:rPr>
        <w:t>feed stock</w:t>
      </w:r>
      <w:r w:rsidR="002663A2" w:rsidRPr="004E5403">
        <w:rPr>
          <w:rFonts w:eastAsiaTheme="minorEastAsia"/>
        </w:rPr>
        <w:t xml:space="preserve"> had nothing to do with the carbon content of the biochar, as there is not remarkable difference between the general plant waste and the wood waste, which indicated that the ash content in the </w:t>
      </w:r>
      <w:r w:rsidR="004321BB" w:rsidRPr="004E5403">
        <w:rPr>
          <w:rFonts w:eastAsiaTheme="minorEastAsia"/>
          <w:u w:color="FA5050"/>
        </w:rPr>
        <w:t>feed stocks</w:t>
      </w:r>
      <w:r w:rsidR="002663A2" w:rsidRPr="004E5403">
        <w:rPr>
          <w:rFonts w:eastAsiaTheme="minorEastAsia"/>
        </w:rPr>
        <w:t xml:space="preserve"> is </w:t>
      </w:r>
      <w:r w:rsidR="005F5950" w:rsidRPr="004E5403">
        <w:rPr>
          <w:rFonts w:eastAsiaTheme="minorEastAsia"/>
        </w:rPr>
        <w:t>mainly consist of carbonates.</w:t>
      </w:r>
      <w:r w:rsidR="005F5950" w:rsidRPr="004E5403">
        <w:rPr>
          <w:rFonts w:eastAsiaTheme="minorEastAsia"/>
        </w:rPr>
        <w:fldChar w:fldCharType="begin" w:fldLock="1"/>
      </w:r>
      <w:r w:rsidR="00A61B49" w:rsidRPr="004E5403">
        <w:rPr>
          <w:rFonts w:eastAsiaTheme="minorEastAsia"/>
        </w:rPr>
        <w:instrText>ADDIN CSL_CITATION {"citationItems":[{"id":"ITEM-1","itemData":{"DOI":"10.1016/j.biortech.2012.03.022","ISBN":"1873-2976 (Electronic)\\n0960-8524 (Linking)","ISSN":"09608524","PMID":"22483559","abstract":"Biochars (n= 94) were found to have ash contents from 0.4% to 88.2%, volatile matter from 13.2% to 70.0%, and fixed carbon from 0% to 77.4% (w/w). Greater pyrolysis temperature for low-ash biochars increased fixed carbon, but decreased it for biochars with more than 20% ash. Nitrogen recovery varied depending on feedstock used to a greater extent (12-68%) than organic (25-45%) or total C (41-76%) at a pyrolysis temperature of 600 °C. Fixed carbon production ranged from no enrichment in poultry biochar to a 10-fold increase in corn biochar (at 600 °C). Prediction of biochar stability was improved by a combination of volatile matter and H:C ratios corrected for inorganic C. In contrast to stability, agronomic utility of biochars is not an absolute value, as it needs to meet local soil constraints. Woody feedstock demonstrated the greatest versatility with pH values ranging from 4 to 9. © 2012 Elsevier Ltd.","author":[{"dropping-particle":"","family":"Enders","given":"Akio","non-dropping-particle":"","parse-names":false,"suffix":""},{"dropping-particle":"","family":"Hanley","given":"Kelly","non-dropping-particle":"","parse-names":false,"suffix":""},{"dropping-particle":"","family":"Whitman","given":"Thea","non-dropping-particle":"","parse-names":false,"suffix":""},{"dropping-particle":"","family":"Joseph","given":"Stephen","non-dropping-particle":"","parse-names":false,"suffix":""},{"dropping-particle":"","family":"Lehmann","given":"Johannes","non-dropping-particle":"","parse-names":false,"suffix":""}],"container-title":"Bioresource Technology","id":"ITEM-1","issued":{"date-parts":[["2012"]]},"title":"Characterization of biochars to evaluate recalcitrance and agronomic performance","type":"article-journal"},"uris":["http://www.mendeley.com/documents/?uuid=4f5e2781-db8a-4098-bf21-a6845ccc6bdb"]}],"mendeley":{"formattedCitation":"(Enders &lt;i&gt;et al.&lt;/i&gt;, 2012)","plainTextFormattedCitation":"(Enders et al., 2012)","previouslyFormattedCitation":"(Enders &lt;i&gt;et al.&lt;/i&gt;, 2012)"},"properties":{"noteIndex":0},"schema":"https://github.com/citation-style-language/schema/raw/master/csl-citation.json"}</w:instrText>
      </w:r>
      <w:r w:rsidR="005F5950" w:rsidRPr="004E5403">
        <w:rPr>
          <w:rFonts w:eastAsiaTheme="minorEastAsia"/>
        </w:rPr>
        <w:fldChar w:fldCharType="separate"/>
      </w:r>
      <w:r w:rsidR="005F5950" w:rsidRPr="004E5403">
        <w:rPr>
          <w:rFonts w:eastAsiaTheme="minorEastAsia"/>
        </w:rPr>
        <w:t xml:space="preserve">(Enders </w:t>
      </w:r>
      <w:r w:rsidR="005F5950" w:rsidRPr="004E5403">
        <w:rPr>
          <w:rFonts w:eastAsiaTheme="minorEastAsia"/>
          <w:i/>
        </w:rPr>
        <w:t>et al.</w:t>
      </w:r>
      <w:r w:rsidR="005F5950" w:rsidRPr="004E5403">
        <w:rPr>
          <w:rFonts w:eastAsiaTheme="minorEastAsia"/>
        </w:rPr>
        <w:t>, 2012)</w:t>
      </w:r>
      <w:r w:rsidR="005F5950" w:rsidRPr="004E5403">
        <w:rPr>
          <w:rFonts w:eastAsiaTheme="minorEastAsia"/>
        </w:rPr>
        <w:fldChar w:fldCharType="end"/>
      </w:r>
    </w:p>
    <w:p w14:paraId="10A613B6" w14:textId="7586AFDF" w:rsidR="001D24F0" w:rsidRPr="004E5403" w:rsidRDefault="00E45C1C" w:rsidP="00A710E7">
      <w:pPr>
        <w:spacing w:before="156" w:after="312" w:line="360" w:lineRule="auto"/>
        <w:jc w:val="both"/>
        <w:rPr>
          <w:rFonts w:eastAsiaTheme="minorEastAsia"/>
        </w:rPr>
      </w:pPr>
      <w:r w:rsidRPr="004E5403">
        <w:rPr>
          <w:rFonts w:eastAsiaTheme="minorEastAsia"/>
        </w:rPr>
        <w:t xml:space="preserve">There was still </w:t>
      </w:r>
      <w:r w:rsidR="002663A2" w:rsidRPr="004E5403">
        <w:rPr>
          <w:rFonts w:eastAsiaTheme="minorEastAsia"/>
        </w:rPr>
        <w:t>a certain gap between the plant waste and animal waste</w:t>
      </w:r>
      <w:r w:rsidRPr="004E5403">
        <w:rPr>
          <w:rFonts w:eastAsiaTheme="minorEastAsia"/>
        </w:rPr>
        <w:t xml:space="preserve">. The </w:t>
      </w:r>
      <w:r w:rsidR="004321BB" w:rsidRPr="004E5403">
        <w:rPr>
          <w:rFonts w:eastAsiaTheme="minorEastAsia"/>
          <w:u w:color="FA5050"/>
        </w:rPr>
        <w:t>feed stock</w:t>
      </w:r>
      <w:r w:rsidRPr="004E5403">
        <w:rPr>
          <w:rFonts w:eastAsiaTheme="minorEastAsia"/>
        </w:rPr>
        <w:t xml:space="preserve"> was still the huge impact. However, if only consider the </w:t>
      </w:r>
      <w:r w:rsidR="004321BB" w:rsidRPr="004E5403">
        <w:rPr>
          <w:rFonts w:eastAsiaTheme="minorEastAsia"/>
          <w:u w:color="FA5050"/>
        </w:rPr>
        <w:t>feed stock</w:t>
      </w:r>
      <w:r w:rsidRPr="004E5403">
        <w:rPr>
          <w:rFonts w:eastAsiaTheme="minorEastAsia"/>
        </w:rPr>
        <w:t xml:space="preserve"> in each group, the temperature had </w:t>
      </w:r>
      <w:r w:rsidR="004321BB" w:rsidRPr="004E5403">
        <w:rPr>
          <w:rFonts w:eastAsiaTheme="minorEastAsia"/>
          <w:u w:color="FA5050"/>
        </w:rPr>
        <w:t>a stronger</w:t>
      </w:r>
      <w:r w:rsidRPr="004E5403">
        <w:rPr>
          <w:rFonts w:eastAsiaTheme="minorEastAsia"/>
        </w:rPr>
        <w:t xml:space="preserve"> correlation </w:t>
      </w:r>
      <w:r w:rsidR="00487A59" w:rsidRPr="004E5403">
        <w:rPr>
          <w:rFonts w:eastAsiaTheme="minorEastAsia"/>
        </w:rPr>
        <w:t>than</w:t>
      </w:r>
      <w:r w:rsidRPr="004E5403">
        <w:rPr>
          <w:rFonts w:eastAsiaTheme="minorEastAsia"/>
        </w:rPr>
        <w:t xml:space="preserve"> the </w:t>
      </w:r>
      <w:r w:rsidR="004321BB" w:rsidRPr="004E5403">
        <w:rPr>
          <w:rFonts w:eastAsiaTheme="minorEastAsia"/>
          <w:u w:color="FA5050"/>
        </w:rPr>
        <w:t>feed stock</w:t>
      </w:r>
      <w:r w:rsidRPr="004E5403">
        <w:rPr>
          <w:rFonts w:eastAsiaTheme="minorEastAsia"/>
        </w:rPr>
        <w:t>.</w:t>
      </w:r>
    </w:p>
    <w:p w14:paraId="2AFFF878" w14:textId="1E62049C" w:rsidR="00E45C1C" w:rsidRPr="004E5403" w:rsidRDefault="00487A59" w:rsidP="00A710E7">
      <w:pPr>
        <w:spacing w:before="156" w:after="312" w:line="360" w:lineRule="auto"/>
        <w:jc w:val="both"/>
        <w:rPr>
          <w:rFonts w:eastAsiaTheme="minorEastAsia"/>
        </w:rPr>
      </w:pPr>
      <w:r w:rsidRPr="004E5403">
        <w:rPr>
          <w:rFonts w:eastAsiaTheme="minorEastAsia"/>
        </w:rPr>
        <w:t>The influence by the heating rate and the heat time were still not distinct</w:t>
      </w:r>
    </w:p>
    <w:p w14:paraId="60591378" w14:textId="31DF117A" w:rsidR="00B94CF7" w:rsidRPr="004E5403" w:rsidRDefault="008F1B37" w:rsidP="00EB7852">
      <w:pPr>
        <w:pStyle w:val="3"/>
        <w:numPr>
          <w:ilvl w:val="2"/>
          <w:numId w:val="5"/>
        </w:numPr>
        <w:spacing w:before="156" w:after="312"/>
      </w:pPr>
      <w:bookmarkStart w:id="14" w:name="_Toc522536752"/>
      <w:r w:rsidRPr="004E5403">
        <w:t>H</w:t>
      </w:r>
      <w:r w:rsidR="00B94CF7" w:rsidRPr="004E5403">
        <w:t>eating</w:t>
      </w:r>
      <w:r w:rsidR="00B94CF7" w:rsidRPr="004E5403">
        <w:rPr>
          <w:rFonts w:eastAsia="MS Gothic"/>
        </w:rPr>
        <w:t> </w:t>
      </w:r>
      <w:r w:rsidRPr="004E5403">
        <w:t>Value</w:t>
      </w:r>
      <w:r w:rsidR="00B94CF7" w:rsidRPr="004E5403">
        <w:t>,</w:t>
      </w:r>
      <w:r w:rsidR="00B94CF7" w:rsidRPr="004E5403">
        <w:rPr>
          <w:rFonts w:eastAsia="MS Gothic"/>
        </w:rPr>
        <w:t> </w:t>
      </w:r>
      <w:r w:rsidR="00B94CF7" w:rsidRPr="004E5403">
        <w:t>MJ/kg</w:t>
      </w:r>
      <w:bookmarkEnd w:id="14"/>
    </w:p>
    <w:p w14:paraId="6911EAC3" w14:textId="77777777" w:rsidR="005740C6" w:rsidRPr="004E5403" w:rsidRDefault="00202374" w:rsidP="00A710E7">
      <w:pPr>
        <w:keepNext/>
        <w:spacing w:before="156" w:after="312" w:line="360" w:lineRule="auto"/>
      </w:pPr>
      <w:r w:rsidRPr="004E5403">
        <w:rPr>
          <w:rFonts w:eastAsiaTheme="minorEastAsia"/>
        </w:rPr>
        <w:drawing>
          <wp:inline distT="0" distB="0" distL="0" distR="0" wp14:anchorId="6F072556" wp14:editId="50797306">
            <wp:extent cx="5274310" cy="3600000"/>
            <wp:effectExtent l="0" t="0" r="2540" b="63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AE3ED3" w14:textId="3FA84D8E" w:rsidR="00202374" w:rsidRPr="004E5403" w:rsidRDefault="005740C6" w:rsidP="00A710E7">
      <w:pPr>
        <w:pStyle w:val="af1"/>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7</w:t>
      </w:r>
      <w:r w:rsidRPr="004E5403">
        <w:fldChar w:fldCharType="end"/>
      </w:r>
      <w:r w:rsidRPr="004E5403">
        <w:t xml:space="preserve">. The higher heating value of biochar </w:t>
      </w:r>
      <w:r w:rsidR="00AC067E" w:rsidRPr="004E5403">
        <w:rPr>
          <w:u w:color="FA5050"/>
        </w:rPr>
        <w:t>with</w:t>
      </w:r>
      <w:r w:rsidRPr="004E5403">
        <w:t xml:space="preserve"> tending line of 4 types</w:t>
      </w:r>
    </w:p>
    <w:p w14:paraId="5A1BB762" w14:textId="7861DA8A" w:rsidR="005740C6" w:rsidRPr="004E5403" w:rsidRDefault="005740C6"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12</w:t>
      </w:r>
      <w:r w:rsidRPr="004E5403">
        <w:fldChar w:fldCharType="end"/>
      </w:r>
      <w:r w:rsidRPr="004E5403">
        <w:t>. The tending line for the higher heating value</w:t>
      </w:r>
    </w:p>
    <w:tbl>
      <w:tblPr>
        <w:tblW w:w="83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202374" w:rsidRPr="004E5403" w14:paraId="24CEB545" w14:textId="77777777" w:rsidTr="005740C6">
        <w:trPr>
          <w:trHeight w:val="276"/>
        </w:trPr>
        <w:tc>
          <w:tcPr>
            <w:tcW w:w="3843" w:type="dxa"/>
            <w:shd w:val="clear" w:color="auto" w:fill="auto"/>
            <w:tcMar>
              <w:top w:w="15" w:type="dxa"/>
              <w:left w:w="15" w:type="dxa"/>
              <w:bottom w:w="0" w:type="dxa"/>
              <w:right w:w="15" w:type="dxa"/>
            </w:tcMar>
            <w:vAlign w:val="center"/>
            <w:hideMark/>
          </w:tcPr>
          <w:p w14:paraId="23896037" w14:textId="77777777" w:rsidR="00202374" w:rsidRPr="004E5403" w:rsidRDefault="00202374"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683CEC81" w14:textId="77777777" w:rsidR="00202374" w:rsidRPr="004E5403" w:rsidRDefault="00202374"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0449F87E" w14:textId="77777777" w:rsidR="00202374" w:rsidRPr="004E5403" w:rsidRDefault="00202374" w:rsidP="00A710E7">
            <w:pPr>
              <w:spacing w:beforeLines="0" w:before="100" w:beforeAutospacing="1" w:afterLines="0" w:after="100" w:afterAutospacing="1" w:line="360" w:lineRule="auto"/>
              <w:jc w:val="both"/>
            </w:pPr>
            <w:r w:rsidRPr="004E5403">
              <w:t>Formula</w:t>
            </w:r>
          </w:p>
        </w:tc>
      </w:tr>
      <w:tr w:rsidR="00A15CB0" w:rsidRPr="004E5403" w14:paraId="61FE8481" w14:textId="77777777" w:rsidTr="005740C6">
        <w:trPr>
          <w:trHeight w:val="251"/>
        </w:trPr>
        <w:tc>
          <w:tcPr>
            <w:tcW w:w="3843" w:type="dxa"/>
            <w:shd w:val="clear" w:color="auto" w:fill="auto"/>
            <w:tcMar>
              <w:top w:w="15" w:type="dxa"/>
              <w:left w:w="15" w:type="dxa"/>
              <w:bottom w:w="0" w:type="dxa"/>
              <w:right w:w="15" w:type="dxa"/>
            </w:tcMar>
            <w:vAlign w:val="center"/>
            <w:hideMark/>
          </w:tcPr>
          <w:p w14:paraId="290CD416" w14:textId="2122BBDF"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5504" behindDoc="0" locked="0" layoutInCell="1" allowOverlap="1" wp14:anchorId="4C8E2C22" wp14:editId="053FF131">
                      <wp:simplePos x="0" y="0"/>
                      <wp:positionH relativeFrom="column">
                        <wp:posOffset>1694180</wp:posOffset>
                      </wp:positionH>
                      <wp:positionV relativeFrom="paragraph">
                        <wp:posOffset>169545</wp:posOffset>
                      </wp:positionV>
                      <wp:extent cx="285750" cy="0"/>
                      <wp:effectExtent l="0" t="0" r="19050" b="19050"/>
                      <wp:wrapNone/>
                      <wp:docPr id="60"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1ECBB7" id="直接连接符 23" o:spid="_x0000_s1026" style="position:absolute;left:0;text-align:left;z-index:259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6C31166C" w14:textId="278AEAA8" w:rsidR="00A15CB0" w:rsidRPr="004E5403" w:rsidRDefault="00A15CB0" w:rsidP="00A710E7">
            <w:pPr>
              <w:spacing w:beforeLines="0" w:before="100" w:beforeAutospacing="1" w:afterLines="0" w:after="100" w:afterAutospacing="1" w:line="360" w:lineRule="auto"/>
              <w:jc w:val="both"/>
            </w:pPr>
            <w:r w:rsidRPr="004E5403">
              <w:t>0.5086</w:t>
            </w:r>
          </w:p>
        </w:tc>
        <w:tc>
          <w:tcPr>
            <w:tcW w:w="3261" w:type="dxa"/>
            <w:shd w:val="clear" w:color="auto" w:fill="auto"/>
            <w:tcMar>
              <w:top w:w="15" w:type="dxa"/>
              <w:left w:w="15" w:type="dxa"/>
              <w:bottom w:w="0" w:type="dxa"/>
              <w:right w:w="15" w:type="dxa"/>
            </w:tcMar>
            <w:vAlign w:val="center"/>
            <w:hideMark/>
          </w:tcPr>
          <w:p w14:paraId="3236238C" w14:textId="483883EC" w:rsidR="00A15CB0" w:rsidRPr="004E5403" w:rsidRDefault="00A15CB0" w:rsidP="00A710E7">
            <w:pPr>
              <w:spacing w:beforeLines="0" w:before="100" w:beforeAutospacing="1" w:afterLines="0" w:after="100" w:afterAutospacing="1" w:line="360" w:lineRule="auto"/>
              <w:jc w:val="both"/>
            </w:pPr>
            <w:r w:rsidRPr="004E5403">
              <w:t xml:space="preserve">　y = 0.0142x + 16.685</w:t>
            </w:r>
          </w:p>
        </w:tc>
      </w:tr>
      <w:tr w:rsidR="00A15CB0" w:rsidRPr="004E5403" w14:paraId="26EB7D49" w14:textId="77777777" w:rsidTr="005740C6">
        <w:trPr>
          <w:trHeight w:val="251"/>
        </w:trPr>
        <w:tc>
          <w:tcPr>
            <w:tcW w:w="3843" w:type="dxa"/>
            <w:shd w:val="clear" w:color="auto" w:fill="auto"/>
            <w:tcMar>
              <w:top w:w="15" w:type="dxa"/>
              <w:left w:w="15" w:type="dxa"/>
              <w:bottom w:w="0" w:type="dxa"/>
              <w:right w:w="15" w:type="dxa"/>
            </w:tcMar>
            <w:vAlign w:val="center"/>
            <w:hideMark/>
          </w:tcPr>
          <w:p w14:paraId="7C2E301C" w14:textId="0E7049FA"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6528" behindDoc="0" locked="0" layoutInCell="1" allowOverlap="1" wp14:anchorId="04D2B2AC" wp14:editId="221D2DF7">
                      <wp:simplePos x="0" y="0"/>
                      <wp:positionH relativeFrom="column">
                        <wp:posOffset>1694180</wp:posOffset>
                      </wp:positionH>
                      <wp:positionV relativeFrom="paragraph">
                        <wp:posOffset>149225</wp:posOffset>
                      </wp:positionV>
                      <wp:extent cx="285750" cy="0"/>
                      <wp:effectExtent l="0" t="0" r="19050" b="19050"/>
                      <wp:wrapNone/>
                      <wp:docPr id="61"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B7BB5A" id="直接连接符 26" o:spid="_x0000_s1026" style="position:absolute;left:0;text-align:left;z-index:259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12F8ADEB" w14:textId="50E06CCD" w:rsidR="00A15CB0" w:rsidRPr="004E5403" w:rsidRDefault="00A15CB0" w:rsidP="00A710E7">
            <w:pPr>
              <w:spacing w:beforeLines="0" w:before="100" w:beforeAutospacing="1" w:afterLines="0" w:after="100" w:afterAutospacing="1" w:line="360" w:lineRule="auto"/>
              <w:jc w:val="both"/>
            </w:pPr>
            <w:r w:rsidRPr="004E5403">
              <w:t xml:space="preserve">0.9908　</w:t>
            </w:r>
          </w:p>
        </w:tc>
        <w:tc>
          <w:tcPr>
            <w:tcW w:w="3261" w:type="dxa"/>
            <w:shd w:val="clear" w:color="auto" w:fill="auto"/>
            <w:tcMar>
              <w:top w:w="15" w:type="dxa"/>
              <w:left w:w="15" w:type="dxa"/>
              <w:bottom w:w="0" w:type="dxa"/>
              <w:right w:w="15" w:type="dxa"/>
            </w:tcMar>
            <w:vAlign w:val="center"/>
            <w:hideMark/>
          </w:tcPr>
          <w:p w14:paraId="6934BAB4" w14:textId="38892235" w:rsidR="00A15CB0" w:rsidRPr="004E5403" w:rsidRDefault="00A15CB0" w:rsidP="00A710E7">
            <w:pPr>
              <w:spacing w:beforeLines="0" w:before="100" w:beforeAutospacing="1" w:afterLines="0" w:after="100" w:afterAutospacing="1" w:line="360" w:lineRule="auto"/>
              <w:jc w:val="both"/>
            </w:pPr>
            <w:r w:rsidRPr="004E5403">
              <w:t xml:space="preserve">　y = 0.0305x + 15.953</w:t>
            </w:r>
          </w:p>
        </w:tc>
      </w:tr>
      <w:tr w:rsidR="00A15CB0" w:rsidRPr="004E5403" w14:paraId="38CABE50" w14:textId="77777777" w:rsidTr="005740C6">
        <w:trPr>
          <w:trHeight w:val="251"/>
        </w:trPr>
        <w:tc>
          <w:tcPr>
            <w:tcW w:w="3843" w:type="dxa"/>
            <w:shd w:val="clear" w:color="auto" w:fill="auto"/>
            <w:tcMar>
              <w:top w:w="15" w:type="dxa"/>
              <w:left w:w="15" w:type="dxa"/>
              <w:bottom w:w="0" w:type="dxa"/>
              <w:right w:w="15" w:type="dxa"/>
            </w:tcMar>
            <w:vAlign w:val="center"/>
            <w:hideMark/>
          </w:tcPr>
          <w:p w14:paraId="33321098" w14:textId="46849F6D"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7552" behindDoc="0" locked="0" layoutInCell="1" allowOverlap="1" wp14:anchorId="68E4F282" wp14:editId="3238643B">
                      <wp:simplePos x="0" y="0"/>
                      <wp:positionH relativeFrom="column">
                        <wp:posOffset>1694180</wp:posOffset>
                      </wp:positionH>
                      <wp:positionV relativeFrom="paragraph">
                        <wp:posOffset>136525</wp:posOffset>
                      </wp:positionV>
                      <wp:extent cx="285750" cy="0"/>
                      <wp:effectExtent l="0" t="0" r="19050" b="19050"/>
                      <wp:wrapNone/>
                      <wp:docPr id="62"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3B0A52" id="直接连接符 27" o:spid="_x0000_s1026" style="position:absolute;left:0;text-align:left;z-index:259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22B35E1A" w14:textId="0389694E" w:rsidR="00A15CB0" w:rsidRPr="004E5403" w:rsidRDefault="00A15CB0" w:rsidP="00A710E7">
            <w:pPr>
              <w:spacing w:beforeLines="0" w:before="100" w:beforeAutospacing="1" w:afterLines="0" w:after="100" w:afterAutospacing="1" w:line="360" w:lineRule="auto"/>
              <w:jc w:val="both"/>
            </w:pPr>
            <w:r w:rsidRPr="004E5403">
              <w:t xml:space="preserve">1　</w:t>
            </w:r>
          </w:p>
        </w:tc>
        <w:tc>
          <w:tcPr>
            <w:tcW w:w="3261" w:type="dxa"/>
            <w:shd w:val="clear" w:color="auto" w:fill="auto"/>
            <w:tcMar>
              <w:top w:w="15" w:type="dxa"/>
              <w:left w:w="15" w:type="dxa"/>
              <w:bottom w:w="0" w:type="dxa"/>
              <w:right w:w="15" w:type="dxa"/>
            </w:tcMar>
            <w:vAlign w:val="center"/>
            <w:hideMark/>
          </w:tcPr>
          <w:p w14:paraId="562DDED7" w14:textId="22DA5CF6" w:rsidR="00A15CB0" w:rsidRPr="004E5403" w:rsidRDefault="00A15CB0" w:rsidP="00A710E7">
            <w:pPr>
              <w:spacing w:beforeLines="0" w:before="100" w:beforeAutospacing="1" w:afterLines="0" w:after="100" w:afterAutospacing="1" w:line="360" w:lineRule="auto"/>
              <w:jc w:val="both"/>
            </w:pPr>
            <w:r w:rsidRPr="004E5403">
              <w:t xml:space="preserve">　y = -0.0104x + 23.394</w:t>
            </w:r>
          </w:p>
        </w:tc>
      </w:tr>
      <w:tr w:rsidR="00A15CB0" w:rsidRPr="004E5403" w14:paraId="687E5BA1" w14:textId="77777777" w:rsidTr="005740C6">
        <w:trPr>
          <w:trHeight w:val="251"/>
        </w:trPr>
        <w:tc>
          <w:tcPr>
            <w:tcW w:w="3843" w:type="dxa"/>
            <w:shd w:val="clear" w:color="auto" w:fill="auto"/>
            <w:tcMar>
              <w:top w:w="15" w:type="dxa"/>
              <w:left w:w="15" w:type="dxa"/>
              <w:bottom w:w="0" w:type="dxa"/>
              <w:right w:w="15" w:type="dxa"/>
            </w:tcMar>
            <w:vAlign w:val="center"/>
            <w:hideMark/>
          </w:tcPr>
          <w:p w14:paraId="54F3E598" w14:textId="55A9C7FD"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88576" behindDoc="0" locked="0" layoutInCell="1" allowOverlap="1" wp14:anchorId="6D6A2380" wp14:editId="1BE0E99A">
                      <wp:simplePos x="0" y="0"/>
                      <wp:positionH relativeFrom="column">
                        <wp:posOffset>1687830</wp:posOffset>
                      </wp:positionH>
                      <wp:positionV relativeFrom="paragraph">
                        <wp:posOffset>115570</wp:posOffset>
                      </wp:positionV>
                      <wp:extent cx="285750" cy="0"/>
                      <wp:effectExtent l="0" t="0" r="19050" b="19050"/>
                      <wp:wrapNone/>
                      <wp:docPr id="63"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A0AC6F" id="直接连接符 28" o:spid="_x0000_s1026" style="position:absolute;left:0;text-align:left;z-index:259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b8L8&#10;U9oBAABz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2BBBCC97" w14:textId="0F9374A5" w:rsidR="00A15CB0" w:rsidRPr="004E5403" w:rsidRDefault="00A15CB0" w:rsidP="00A710E7">
            <w:pPr>
              <w:spacing w:beforeLines="0" w:before="100" w:beforeAutospacing="1" w:afterLines="0" w:after="100" w:afterAutospacing="1" w:line="360" w:lineRule="auto"/>
              <w:jc w:val="both"/>
            </w:pPr>
            <w:r w:rsidRPr="004E5403">
              <w:t>NaN</w:t>
            </w:r>
          </w:p>
        </w:tc>
        <w:tc>
          <w:tcPr>
            <w:tcW w:w="3261" w:type="dxa"/>
            <w:shd w:val="clear" w:color="auto" w:fill="auto"/>
            <w:tcMar>
              <w:top w:w="15" w:type="dxa"/>
              <w:left w:w="15" w:type="dxa"/>
              <w:bottom w:w="0" w:type="dxa"/>
              <w:right w:w="15" w:type="dxa"/>
            </w:tcMar>
            <w:vAlign w:val="center"/>
            <w:hideMark/>
          </w:tcPr>
          <w:p w14:paraId="5EA4848F" w14:textId="27E91795" w:rsidR="00A15CB0" w:rsidRPr="004E5403" w:rsidRDefault="00A15CB0" w:rsidP="00A710E7">
            <w:pPr>
              <w:keepNext/>
              <w:spacing w:beforeLines="0" w:before="100" w:beforeAutospacing="1" w:afterLines="0" w:after="100" w:afterAutospacing="1" w:line="360" w:lineRule="auto"/>
              <w:jc w:val="both"/>
            </w:pPr>
            <w:r w:rsidRPr="004E5403">
              <w:t>NaN</w:t>
            </w:r>
          </w:p>
        </w:tc>
      </w:tr>
    </w:tbl>
    <w:p w14:paraId="22F9A64F" w14:textId="77777777" w:rsidR="005740C6" w:rsidRPr="004E5403" w:rsidRDefault="005740C6" w:rsidP="00A710E7">
      <w:pPr>
        <w:spacing w:before="156" w:after="312" w:line="360" w:lineRule="auto"/>
        <w:jc w:val="both"/>
        <w:rPr>
          <w:rFonts w:eastAsiaTheme="minorEastAsia"/>
        </w:rPr>
      </w:pPr>
    </w:p>
    <w:p w14:paraId="08F769FC" w14:textId="7E29C1B8" w:rsidR="00487A59" w:rsidRPr="004E5403" w:rsidRDefault="00487A59" w:rsidP="00A710E7">
      <w:pPr>
        <w:spacing w:before="156" w:after="312" w:line="360" w:lineRule="auto"/>
        <w:jc w:val="both"/>
        <w:rPr>
          <w:rFonts w:eastAsiaTheme="minorEastAsia"/>
        </w:rPr>
      </w:pPr>
      <w:r w:rsidRPr="004E5403">
        <w:rPr>
          <w:rFonts w:eastAsiaTheme="minorEastAsia"/>
        </w:rPr>
        <w:t xml:space="preserve">The temperature impact to the heating value of the biochar was similar to the </w:t>
      </w:r>
      <w:r w:rsidR="00C00D57" w:rsidRPr="004E5403">
        <w:rPr>
          <w:rFonts w:eastAsiaTheme="minorEastAsia"/>
        </w:rPr>
        <w:t>carbon</w:t>
      </w:r>
      <w:r w:rsidRPr="004E5403">
        <w:rPr>
          <w:rFonts w:eastAsiaTheme="minorEastAsia"/>
        </w:rPr>
        <w:t xml:space="preserve"> content. </w:t>
      </w:r>
      <w:r w:rsidRPr="004E5403">
        <w:rPr>
          <w:rFonts w:eastAsiaTheme="minorEastAsia"/>
          <w:u w:color="FA5050"/>
        </w:rPr>
        <w:t>The plant</w:t>
      </w:r>
      <w:r w:rsidRPr="004E5403">
        <w:rPr>
          <w:rFonts w:eastAsiaTheme="minorEastAsia"/>
        </w:rPr>
        <w:t xml:space="preserve"> </w:t>
      </w:r>
      <w:r w:rsidR="00C00D57" w:rsidRPr="004E5403">
        <w:rPr>
          <w:rFonts w:eastAsiaTheme="minorEastAsia"/>
        </w:rPr>
        <w:t>waste had</w:t>
      </w:r>
      <w:r w:rsidRPr="004E5403">
        <w:rPr>
          <w:rFonts w:eastAsiaTheme="minorEastAsia"/>
        </w:rPr>
        <w:t xml:space="preserve"> positive correlation while the animal waste </w:t>
      </w:r>
      <w:r w:rsidR="00C00D57" w:rsidRPr="004E5403">
        <w:rPr>
          <w:rFonts w:eastAsiaTheme="minorEastAsia"/>
        </w:rPr>
        <w:t>had</w:t>
      </w:r>
      <w:r w:rsidRPr="004E5403">
        <w:rPr>
          <w:rFonts w:eastAsiaTheme="minorEastAsia"/>
        </w:rPr>
        <w:t xml:space="preserve"> negative correlation.</w:t>
      </w:r>
      <w:r w:rsidR="00A61B49" w:rsidRPr="004E5403">
        <w:rPr>
          <w:rFonts w:eastAsiaTheme="minorEastAsia"/>
        </w:rPr>
        <w:t xml:space="preserve"> But the heating value of biochar from the wood based biomass was much higher </w:t>
      </w:r>
      <w:r w:rsidR="00C00D57" w:rsidRPr="004E5403">
        <w:rPr>
          <w:rFonts w:eastAsiaTheme="minorEastAsia"/>
        </w:rPr>
        <w:t>than</w:t>
      </w:r>
      <w:r w:rsidR="00A61B49" w:rsidRPr="004E5403">
        <w:rPr>
          <w:rFonts w:eastAsiaTheme="minorEastAsia"/>
        </w:rPr>
        <w:t xml:space="preserve"> the </w:t>
      </w:r>
      <w:r w:rsidR="00C00D57" w:rsidRPr="004E5403">
        <w:rPr>
          <w:rFonts w:eastAsiaTheme="minorEastAsia"/>
        </w:rPr>
        <w:t>general</w:t>
      </w:r>
      <w:r w:rsidR="00A61B49" w:rsidRPr="004E5403">
        <w:rPr>
          <w:rFonts w:eastAsiaTheme="minorEastAsia"/>
        </w:rPr>
        <w:t xml:space="preserve"> waste which </w:t>
      </w:r>
      <w:r w:rsidR="004321BB" w:rsidRPr="004E5403">
        <w:rPr>
          <w:rFonts w:eastAsiaTheme="minorEastAsia"/>
          <w:u w:color="FA5050"/>
        </w:rPr>
        <w:t>makes</w:t>
      </w:r>
      <w:r w:rsidR="00A61B49" w:rsidRPr="004E5403">
        <w:rPr>
          <w:rFonts w:eastAsiaTheme="minorEastAsia"/>
        </w:rPr>
        <w:t xml:space="preserve"> sense. </w:t>
      </w:r>
    </w:p>
    <w:p w14:paraId="4203BDFE" w14:textId="33615C0F" w:rsidR="00F56A97" w:rsidRPr="004E5403" w:rsidRDefault="00F56A97" w:rsidP="00A710E7">
      <w:pPr>
        <w:spacing w:before="156" w:after="312" w:line="360" w:lineRule="auto"/>
        <w:jc w:val="both"/>
        <w:rPr>
          <w:rFonts w:eastAsiaTheme="minorEastAsia"/>
        </w:rPr>
      </w:pPr>
      <w:r w:rsidRPr="004E5403">
        <w:rPr>
          <w:rFonts w:eastAsiaTheme="minorEastAsia"/>
        </w:rPr>
        <w:t xml:space="preserve">Relative the heating rate of biochar was linearly </w:t>
      </w:r>
      <w:r w:rsidR="004321BB" w:rsidRPr="004E5403">
        <w:rPr>
          <w:rFonts w:eastAsiaTheme="minorEastAsia"/>
          <w:u w:color="FA5050"/>
        </w:rPr>
        <w:t>increased</w:t>
      </w:r>
      <w:r w:rsidRPr="004E5403">
        <w:rPr>
          <w:rFonts w:eastAsiaTheme="minorEastAsia"/>
        </w:rPr>
        <w:t xml:space="preserve"> as the heating temperature increase for the plant waste. </w:t>
      </w:r>
      <w:r w:rsidR="00F87416" w:rsidRPr="004E5403">
        <w:rPr>
          <w:rFonts w:eastAsiaTheme="minorEastAsia"/>
        </w:rPr>
        <w:t xml:space="preserve">The heating value of the biochar was much larger than the raw biomass. </w:t>
      </w:r>
      <w:r w:rsidRPr="004E5403">
        <w:rPr>
          <w:rFonts w:eastAsiaTheme="minorEastAsia"/>
        </w:rPr>
        <w:t>Some of them could be more than 30 MJ/kg which is closed to anthracite</w:t>
      </w:r>
      <w:r w:rsidR="00F87416" w:rsidRPr="004E5403">
        <w:rPr>
          <w:rFonts w:eastAsiaTheme="minorEastAsia"/>
        </w:rPr>
        <w:t xml:space="preserve"> and other solid </w:t>
      </w:r>
      <w:r w:rsidR="00AC067E" w:rsidRPr="004E5403">
        <w:rPr>
          <w:rFonts w:eastAsiaTheme="minorEastAsia"/>
          <w:u w:color="FA5050"/>
        </w:rPr>
        <w:t>fuel</w:t>
      </w:r>
      <w:r w:rsidRPr="004E5403">
        <w:rPr>
          <w:rFonts w:eastAsiaTheme="minorEastAsia"/>
        </w:rPr>
        <w:t xml:space="preserve"> </w:t>
      </w:r>
      <w:r w:rsidRPr="004E5403">
        <w:rPr>
          <w:rFonts w:eastAsiaTheme="minorEastAsia"/>
        </w:rPr>
        <w:fldChar w:fldCharType="begin" w:fldLock="1"/>
      </w:r>
      <w:r w:rsidR="000D00B7" w:rsidRPr="004E5403">
        <w:rPr>
          <w:rFonts w:eastAsiaTheme="minorEastAsia"/>
        </w:rPr>
        <w:instrText>ADDIN CSL_CITATION {"citationItems":[{"id":"ITEM-1","itemData":{"DOI":"10.5860/CHOICE.35-2709","ISBN":"NIST Standard Reference Database No. 69","ISSN":"0009-4978","PMID":"25984301","abstract":"The NIST Chemistry WebBook (http://webbook.nist.gov) is an Internet site that provides access to chemical and physical property data both from NIST and other sources. The site was established in 1996 and has grown to encompass a wide variety of thermochemical, ion energetics, solubility, and spectroscopic data. The thermochemical data available include enthalpies of formation, enthalpies of phase transitions, and heat capacities. Thermochemical properties of many reactions that support enthalpy of formation values are provided. Automated tools are used to check data prior to its inclusion in the web site. Most of the collections in the site provide extensive coverage of the literature in their field and include relevant metadata such as the experiment type or important auxiliary data. These features make the site an excellent tool for data evaluation. A major goal of the project was to provide convenient access to all types of chemical data. Several challenges were encountered in the development of systems and conventions for concisely and accurately displaying chemical data on the Internet. The next phase of the evolution of the site will be the addition of tools to aid researchers in getting data from the site. Data from the site have found applications in industrial, research, and educational settings. Usage patterns for the site will be discussed.","author":[{"dropping-particle":"","family":"EW Lemmon, MO McLinden, DG Friend, P Linstrom","given":"W Mallard","non-dropping-particle":"","parse-names":false,"suffix":""}],"container-title":"NIST standard reference database","id":"ITEM-1","issued":{"date-parts":[["2005"]]},"title":"NIST chemistry webbook","type":"article-journal"},"uris":["http://www.mendeley.com/documents/?uuid=72a63e0e-e3e9-4dba-a149-e4bd95288e17"]}],"mendeley":{"formattedCitation":"(EW Lemmon, MO McLinden, DG Friend, P Linstrom, 2005)","plainTextFormattedCitation":"(EW Lemmon, MO McLinden, DG Friend, P Linstrom, 2005)","previouslyFormattedCitation":"(EW Lemmon, MO McLinden, DG Friend, P Linstrom, 2005)"},"properties":{"noteIndex":0},"schema":"https://github.com/citation-style-language/schema/raw/master/csl-citation.json"}</w:instrText>
      </w:r>
      <w:r w:rsidRPr="004E5403">
        <w:rPr>
          <w:rFonts w:eastAsiaTheme="minorEastAsia"/>
        </w:rPr>
        <w:fldChar w:fldCharType="separate"/>
      </w:r>
      <w:r w:rsidRPr="004E5403">
        <w:rPr>
          <w:rFonts w:eastAsiaTheme="minorEastAsia"/>
        </w:rPr>
        <w:t>(EW Lemmon, MO McLinden, DG Friend, P Linstrom, 2005)</w:t>
      </w:r>
      <w:r w:rsidRPr="004E5403">
        <w:rPr>
          <w:rFonts w:eastAsiaTheme="minorEastAsia"/>
        </w:rPr>
        <w:fldChar w:fldCharType="end"/>
      </w:r>
      <w:r w:rsidRPr="004E5403">
        <w:rPr>
          <w:rFonts w:eastAsiaTheme="minorEastAsia"/>
        </w:rPr>
        <w:t xml:space="preserve"> which suggested that the biochar could be </w:t>
      </w:r>
      <w:r w:rsidR="00F87416" w:rsidRPr="004E5403">
        <w:rPr>
          <w:rFonts w:eastAsiaTheme="minorEastAsia"/>
        </w:rPr>
        <w:t>utilized</w:t>
      </w:r>
      <w:r w:rsidRPr="004E5403">
        <w:rPr>
          <w:rFonts w:eastAsiaTheme="minorEastAsia"/>
        </w:rPr>
        <w:t xml:space="preserve"> as </w:t>
      </w:r>
      <w:r w:rsidR="00C4503D" w:rsidRPr="004E5403">
        <w:rPr>
          <w:rFonts w:eastAsiaTheme="minorEastAsia"/>
        </w:rPr>
        <w:t xml:space="preserve">solid </w:t>
      </w:r>
      <w:r w:rsidRPr="004E5403">
        <w:rPr>
          <w:rFonts w:eastAsiaTheme="minorEastAsia"/>
        </w:rPr>
        <w:t>fuel</w:t>
      </w:r>
      <w:r w:rsidR="00F87416" w:rsidRPr="004E5403">
        <w:rPr>
          <w:rFonts w:eastAsiaTheme="minorEastAsia"/>
        </w:rPr>
        <w:t xml:space="preserve"> in the future application</w:t>
      </w:r>
      <w:r w:rsidRPr="004E5403">
        <w:rPr>
          <w:rFonts w:eastAsiaTheme="minorEastAsia"/>
        </w:rPr>
        <w:t>.</w:t>
      </w:r>
    </w:p>
    <w:p w14:paraId="1AB5C22A" w14:textId="70F4E167" w:rsidR="00F87416" w:rsidRPr="004E5403" w:rsidRDefault="00F87416" w:rsidP="00A710E7">
      <w:pPr>
        <w:spacing w:before="156" w:after="312" w:line="360" w:lineRule="auto"/>
        <w:jc w:val="both"/>
        <w:rPr>
          <w:rFonts w:eastAsiaTheme="minorEastAsia"/>
        </w:rPr>
      </w:pPr>
      <w:r w:rsidRPr="004E5403">
        <w:rPr>
          <w:rFonts w:eastAsiaTheme="minorEastAsia"/>
        </w:rPr>
        <w:t xml:space="preserve">Dry algae was special in the plant waste as the </w:t>
      </w:r>
      <w:r w:rsidR="00C00D57" w:rsidRPr="004E5403">
        <w:rPr>
          <w:rFonts w:eastAsiaTheme="minorEastAsia"/>
        </w:rPr>
        <w:t>heating</w:t>
      </w:r>
      <w:r w:rsidRPr="004E5403">
        <w:rPr>
          <w:rFonts w:eastAsiaTheme="minorEastAsia"/>
        </w:rPr>
        <w:t xml:space="preserve"> value </w:t>
      </w:r>
      <w:r w:rsidR="00C00D57" w:rsidRPr="004E5403">
        <w:rPr>
          <w:rFonts w:eastAsiaTheme="minorEastAsia"/>
        </w:rPr>
        <w:t>decrease</w:t>
      </w:r>
      <w:r w:rsidRPr="004E5403">
        <w:rPr>
          <w:rFonts w:eastAsiaTheme="minorEastAsia"/>
        </w:rPr>
        <w:t xml:space="preserve"> with the </w:t>
      </w:r>
      <w:r w:rsidR="00C00D57" w:rsidRPr="004E5403">
        <w:rPr>
          <w:rFonts w:eastAsiaTheme="minorEastAsia"/>
        </w:rPr>
        <w:t>increasing</w:t>
      </w:r>
      <w:r w:rsidRPr="004E5403">
        <w:rPr>
          <w:rFonts w:eastAsiaTheme="minorEastAsia"/>
        </w:rPr>
        <w:t xml:space="preserve"> temperature. This abnormal </w:t>
      </w:r>
      <w:r w:rsidR="00C00D57" w:rsidRPr="004E5403">
        <w:rPr>
          <w:rFonts w:eastAsiaTheme="minorEastAsia"/>
        </w:rPr>
        <w:t>situation</w:t>
      </w:r>
      <w:r w:rsidRPr="004E5403">
        <w:rPr>
          <w:rFonts w:eastAsiaTheme="minorEastAsia"/>
        </w:rPr>
        <w:t xml:space="preserve"> was that the</w:t>
      </w:r>
      <w:r w:rsidR="00D251E1" w:rsidRPr="004E5403">
        <w:rPr>
          <w:rFonts w:eastAsiaTheme="minorEastAsia"/>
        </w:rPr>
        <w:t xml:space="preserve"> densification of the heating value only acted on</w:t>
      </w:r>
      <w:r w:rsidRPr="004E5403">
        <w:rPr>
          <w:rFonts w:eastAsiaTheme="minorEastAsia"/>
        </w:rPr>
        <w:t xml:space="preserve"> </w:t>
      </w:r>
      <w:r w:rsidR="00D251E1" w:rsidRPr="004E5403">
        <w:rPr>
          <w:rFonts w:eastAsiaTheme="minorEastAsia"/>
        </w:rPr>
        <w:t>organic material in the pyrolysis process</w:t>
      </w:r>
      <w:r w:rsidR="00D251E1" w:rsidRPr="004E5403">
        <w:fldChar w:fldCharType="begin" w:fldLock="1"/>
      </w:r>
      <w:r w:rsidR="00D251E1"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00D251E1" w:rsidRPr="004E5403">
        <w:fldChar w:fldCharType="separate"/>
      </w:r>
      <w:r w:rsidR="00C00D57" w:rsidRPr="004E5403">
        <w:t xml:space="preserve">(Ronsse </w:t>
      </w:r>
      <w:r w:rsidR="00C00D57" w:rsidRPr="004E5403">
        <w:rPr>
          <w:i/>
        </w:rPr>
        <w:t>et al.</w:t>
      </w:r>
      <w:r w:rsidR="00C00D57" w:rsidRPr="004E5403">
        <w:t>, 2013)</w:t>
      </w:r>
      <w:r w:rsidR="00D251E1" w:rsidRPr="004E5403">
        <w:fldChar w:fldCharType="end"/>
      </w:r>
    </w:p>
    <w:p w14:paraId="274A5DB8" w14:textId="23A0DC56" w:rsidR="00202374" w:rsidRPr="004E5403" w:rsidRDefault="008F1B37" w:rsidP="00EB7852">
      <w:pPr>
        <w:pStyle w:val="3"/>
        <w:numPr>
          <w:ilvl w:val="2"/>
          <w:numId w:val="5"/>
        </w:numPr>
        <w:spacing w:before="156" w:after="312"/>
      </w:pPr>
      <w:bookmarkStart w:id="15" w:name="_Toc522536753"/>
      <w:r w:rsidRPr="004E5403">
        <w:t>S</w:t>
      </w:r>
      <w:r w:rsidR="00B94CF7" w:rsidRPr="004E5403">
        <w:t>pecific</w:t>
      </w:r>
      <w:r w:rsidR="00B94CF7" w:rsidRPr="004E5403">
        <w:rPr>
          <w:rFonts w:eastAsia="MS Gothic"/>
        </w:rPr>
        <w:t> </w:t>
      </w:r>
      <w:r w:rsidRPr="004E5403">
        <w:t>Surface</w:t>
      </w:r>
      <w:r w:rsidR="00B94CF7" w:rsidRPr="004E5403">
        <w:t>,</w:t>
      </w:r>
      <w:r w:rsidR="00B94CF7" w:rsidRPr="004E5403">
        <w:rPr>
          <w:rFonts w:eastAsia="MS Gothic"/>
        </w:rPr>
        <w:t> </w:t>
      </w:r>
      <w:r w:rsidR="00B94CF7" w:rsidRPr="004E5403">
        <w:t>m2</w:t>
      </w:r>
      <w:r w:rsidRPr="004E5403">
        <w:t>/</w:t>
      </w:r>
      <w:r w:rsidR="00B94CF7" w:rsidRPr="004E5403">
        <w:t>g</w:t>
      </w:r>
      <w:bookmarkEnd w:id="15"/>
    </w:p>
    <w:p w14:paraId="08D4B41B" w14:textId="5F391803" w:rsidR="0017239F" w:rsidRPr="004E5403" w:rsidRDefault="00EC3D74" w:rsidP="00A710E7">
      <w:pPr>
        <w:spacing w:before="156" w:after="312" w:line="360" w:lineRule="auto"/>
        <w:jc w:val="both"/>
        <w:rPr>
          <w:rFonts w:eastAsiaTheme="minorEastAsia"/>
        </w:rPr>
      </w:pPr>
      <w:r w:rsidRPr="004E5403">
        <w:rPr>
          <w:rFonts w:eastAsiaTheme="minorEastAsia"/>
        </w:rPr>
        <w:t xml:space="preserve">The temperature and the heating rate of the pyrolysis process had some effects to the specific surface. The overall </w:t>
      </w:r>
      <w:r w:rsidR="00763679" w:rsidRPr="004E5403">
        <w:rPr>
          <w:rFonts w:eastAsiaTheme="minorEastAsia"/>
        </w:rPr>
        <w:t xml:space="preserve">trend of the </w:t>
      </w:r>
      <w:r w:rsidR="00A35030" w:rsidRPr="004E5403">
        <w:rPr>
          <w:rFonts w:eastAsiaTheme="minorEastAsia"/>
        </w:rPr>
        <w:t xml:space="preserve">specific surface was upward along with the rise of temperature. The increase of the heating rate could </w:t>
      </w:r>
      <w:r w:rsidR="00A35030" w:rsidRPr="004E5403">
        <w:rPr>
          <w:rFonts w:eastAsiaTheme="minorEastAsia"/>
        </w:rPr>
        <w:lastRenderedPageBreak/>
        <w:t xml:space="preserve">slightly decrease the </w:t>
      </w:r>
      <w:r w:rsidR="00462BC5" w:rsidRPr="004E5403">
        <w:rPr>
          <w:rFonts w:eastAsiaTheme="minorEastAsia"/>
        </w:rPr>
        <w:t xml:space="preserve">BET surface area, but the heating rate had no significant influence. </w:t>
      </w:r>
      <w:r w:rsidR="0017239F" w:rsidRPr="004E5403">
        <w:rPr>
          <w:rFonts w:eastAsiaTheme="minorEastAsia"/>
        </w:rPr>
        <w:t xml:space="preserve">The fault and fracture on the surface of the biochar </w:t>
      </w:r>
      <w:r w:rsidR="00AC067E" w:rsidRPr="004E5403">
        <w:rPr>
          <w:rFonts w:eastAsiaTheme="minorEastAsia"/>
          <w:u w:val="dashDotDotHeavy" w:color="FA5050"/>
        </w:rPr>
        <w:t>were</w:t>
      </w:r>
      <w:r w:rsidR="0017239F" w:rsidRPr="004E5403">
        <w:rPr>
          <w:rFonts w:eastAsiaTheme="minorEastAsia"/>
        </w:rPr>
        <w:t xml:space="preserve"> more pronounced at higher </w:t>
      </w:r>
      <w:r w:rsidR="00C00D57" w:rsidRPr="004E5403">
        <w:rPr>
          <w:rFonts w:eastAsiaTheme="minorEastAsia"/>
        </w:rPr>
        <w:t>temperature</w:t>
      </w:r>
      <w:r w:rsidR="0017239F" w:rsidRPr="004E5403">
        <w:rPr>
          <w:rFonts w:eastAsiaTheme="minorEastAsia"/>
        </w:rPr>
        <w:t xml:space="preserve">. </w:t>
      </w:r>
    </w:p>
    <w:p w14:paraId="05089E61" w14:textId="04E8586C" w:rsidR="009505AA" w:rsidRPr="004E5403" w:rsidRDefault="009505AA" w:rsidP="00A710E7">
      <w:pPr>
        <w:spacing w:before="156" w:after="312" w:line="360" w:lineRule="auto"/>
        <w:jc w:val="both"/>
        <w:rPr>
          <w:rFonts w:eastAsiaTheme="minorEastAsia"/>
        </w:rPr>
      </w:pPr>
      <w:r w:rsidRPr="004E5403">
        <w:rPr>
          <w:rFonts w:eastAsiaTheme="minorEastAsia"/>
        </w:rPr>
        <w:t>The fault and fracture on the surface of biochar is more pronounced as the temperature because of the</w:t>
      </w:r>
      <w:r w:rsidR="003663F6" w:rsidRPr="004E5403">
        <w:rPr>
          <w:rFonts w:eastAsiaTheme="minorEastAsia"/>
        </w:rPr>
        <w:t xml:space="preserve"> breaks down and</w:t>
      </w:r>
      <w:r w:rsidRPr="004E5403">
        <w:rPr>
          <w:rFonts w:eastAsiaTheme="minorEastAsia"/>
        </w:rPr>
        <w:t xml:space="preserve"> severe</w:t>
      </w:r>
      <w:r w:rsidR="003663F6" w:rsidRPr="004E5403">
        <w:rPr>
          <w:rFonts w:eastAsiaTheme="minorEastAsia"/>
        </w:rPr>
        <w:t xml:space="preserve"> release of volatile matter that the biomass tissue exposed</w:t>
      </w:r>
    </w:p>
    <w:p w14:paraId="2E9FEA14" w14:textId="428A7754" w:rsidR="000A5BE0" w:rsidRPr="004E5403" w:rsidRDefault="000A5BE0" w:rsidP="00A710E7">
      <w:pPr>
        <w:spacing w:before="156" w:after="312" w:line="360" w:lineRule="auto"/>
        <w:jc w:val="both"/>
      </w:pPr>
      <w:r w:rsidRPr="004E5403">
        <w:rPr>
          <w:rFonts w:eastAsiaTheme="minorEastAsia"/>
        </w:rPr>
        <w:t xml:space="preserve">The biochar pyrolysis from wood based had </w:t>
      </w:r>
      <w:r w:rsidR="00AC067E" w:rsidRPr="004E5403">
        <w:rPr>
          <w:rFonts w:eastAsiaTheme="minorEastAsia"/>
          <w:u w:color="FA5050"/>
        </w:rPr>
        <w:t>a higher</w:t>
      </w:r>
      <w:r w:rsidRPr="004E5403">
        <w:rPr>
          <w:rFonts w:eastAsiaTheme="minorEastAsia"/>
        </w:rPr>
        <w:t xml:space="preserve"> surface area than the grass based. It was also closed </w:t>
      </w:r>
      <w:r w:rsidR="00885E3C" w:rsidRPr="004E5403">
        <w:rPr>
          <w:rFonts w:eastAsiaTheme="minorEastAsia"/>
        </w:rPr>
        <w:t xml:space="preserve">related </w:t>
      </w:r>
      <w:r w:rsidRPr="004E5403">
        <w:rPr>
          <w:rFonts w:eastAsiaTheme="minorEastAsia"/>
        </w:rPr>
        <w:t xml:space="preserve">to the </w:t>
      </w:r>
      <w:r w:rsidR="00AC067E" w:rsidRPr="004E5403">
        <w:rPr>
          <w:rFonts w:eastAsiaTheme="minorEastAsia"/>
          <w:u w:color="FA5050"/>
        </w:rPr>
        <w:t>feed stock</w:t>
      </w:r>
      <w:r w:rsidRPr="004E5403">
        <w:rPr>
          <w:rFonts w:eastAsiaTheme="minorEastAsia"/>
        </w:rPr>
        <w:t xml:space="preserve"> type. </w:t>
      </w:r>
      <w:r w:rsidR="00885E3C" w:rsidRPr="004E5403">
        <w:rPr>
          <w:rFonts w:eastAsiaTheme="minorEastAsia"/>
        </w:rPr>
        <w:t xml:space="preserve">The specific surface of some biochar even </w:t>
      </w:r>
      <w:r w:rsidR="00C00D57" w:rsidRPr="004E5403">
        <w:rPr>
          <w:rFonts w:eastAsiaTheme="minorEastAsia"/>
        </w:rPr>
        <w:t>decrease</w:t>
      </w:r>
      <w:r w:rsidR="00885E3C" w:rsidRPr="004E5403">
        <w:rPr>
          <w:rFonts w:eastAsiaTheme="minorEastAsia"/>
        </w:rPr>
        <w:t xml:space="preserve"> at higher </w:t>
      </w:r>
      <w:r w:rsidR="00C00D57" w:rsidRPr="004E5403">
        <w:rPr>
          <w:rFonts w:eastAsiaTheme="minorEastAsia"/>
        </w:rPr>
        <w:t>temperature</w:t>
      </w:r>
      <w:r w:rsidR="00165E55" w:rsidRPr="004E5403">
        <w:rPr>
          <w:rFonts w:eastAsiaTheme="minorEastAsia"/>
        </w:rPr>
        <w:t xml:space="preserve"> owing to the block of the pores in the biochar. As the temperature increase, </w:t>
      </w:r>
      <w:r w:rsidR="005C2975" w:rsidRPr="004E5403">
        <w:rPr>
          <w:rFonts w:eastAsiaTheme="minorEastAsia"/>
        </w:rPr>
        <w:t xml:space="preserve">some of the carbon may melt carbonization or even </w:t>
      </w:r>
      <w:r w:rsidR="005C2975" w:rsidRPr="004E5403">
        <w:t xml:space="preserve">graphitization, which would affect the </w:t>
      </w:r>
      <w:r w:rsidR="00C00D57" w:rsidRPr="004E5403">
        <w:t>characteristics</w:t>
      </w:r>
      <w:r w:rsidR="005C2975" w:rsidRPr="004E5403">
        <w:t xml:space="preserve"> of the biochar.</w:t>
      </w:r>
    </w:p>
    <w:p w14:paraId="5CA489E0" w14:textId="7A1D8427" w:rsidR="0017239F" w:rsidRPr="004E5403" w:rsidRDefault="005C2975" w:rsidP="00A710E7">
      <w:pPr>
        <w:spacing w:before="156" w:after="312" w:line="360" w:lineRule="auto"/>
        <w:jc w:val="both"/>
        <w:rPr>
          <w:rFonts w:eastAsiaTheme="minorEastAsia"/>
        </w:rPr>
      </w:pPr>
      <w:r w:rsidRPr="004E5403">
        <w:rPr>
          <w:rFonts w:eastAsiaTheme="minorEastAsia"/>
        </w:rPr>
        <w:t>At low heating rate,</w:t>
      </w:r>
      <w:r w:rsidR="004A68B2" w:rsidRPr="004E5403">
        <w:rPr>
          <w:rFonts w:eastAsiaTheme="minorEastAsia"/>
        </w:rPr>
        <w:t xml:space="preserve"> it </w:t>
      </w:r>
      <w:r w:rsidR="00C00D57" w:rsidRPr="004E5403">
        <w:rPr>
          <w:rFonts w:eastAsiaTheme="minorEastAsia"/>
        </w:rPr>
        <w:t>required</w:t>
      </w:r>
      <w:r w:rsidR="004A68B2" w:rsidRPr="004E5403">
        <w:rPr>
          <w:rFonts w:eastAsiaTheme="minorEastAsia"/>
        </w:rPr>
        <w:t xml:space="preserve"> longer time to reach the final reaction temperature for volatile matters diffusion. </w:t>
      </w:r>
      <w:r w:rsidR="00C00D57" w:rsidRPr="004E5403">
        <w:rPr>
          <w:rFonts w:eastAsiaTheme="minorEastAsia"/>
        </w:rPr>
        <w:t>The</w:t>
      </w:r>
      <w:r w:rsidR="004A68B2" w:rsidRPr="004E5403">
        <w:rPr>
          <w:rFonts w:eastAsiaTheme="minorEastAsia"/>
        </w:rPr>
        <w:t xml:space="preserve"> </w:t>
      </w:r>
      <w:r w:rsidR="00C00D57" w:rsidRPr="004E5403">
        <w:rPr>
          <w:rFonts w:eastAsiaTheme="minorEastAsia"/>
        </w:rPr>
        <w:t>reaction</w:t>
      </w:r>
      <w:r w:rsidR="004A68B2" w:rsidRPr="004E5403">
        <w:rPr>
          <w:rFonts w:eastAsiaTheme="minorEastAsia"/>
        </w:rPr>
        <w:t xml:space="preserve"> at higher heating time </w:t>
      </w:r>
      <w:r w:rsidR="00AC067E" w:rsidRPr="004E5403">
        <w:rPr>
          <w:rFonts w:eastAsiaTheme="minorEastAsia"/>
          <w:u w:color="FA5050"/>
        </w:rPr>
        <w:t>noticeably</w:t>
      </w:r>
      <w:r w:rsidR="004A68B2" w:rsidRPr="004E5403">
        <w:rPr>
          <w:rFonts w:eastAsiaTheme="minorEastAsia"/>
        </w:rPr>
        <w:t xml:space="preserve"> decreased and the volatiles may interfere with the pores and led to the decrease of the BET surface area.</w:t>
      </w:r>
    </w:p>
    <w:p w14:paraId="5E2B4079" w14:textId="5FEB237B" w:rsidR="004A68B2" w:rsidRPr="004E5403" w:rsidRDefault="004A68B2" w:rsidP="00A710E7">
      <w:pPr>
        <w:spacing w:before="156" w:after="312" w:line="360" w:lineRule="auto"/>
        <w:jc w:val="both"/>
        <w:rPr>
          <w:rFonts w:eastAsiaTheme="minorEastAsia"/>
        </w:rPr>
      </w:pPr>
      <w:r w:rsidRPr="004E5403">
        <w:rPr>
          <w:rFonts w:eastAsiaTheme="minorEastAsia"/>
        </w:rPr>
        <w:t xml:space="preserve">The surface area partly determined the adsorption dynamics of soil nutrients and the water holding ability. The biochar with larger surface area can </w:t>
      </w:r>
      <w:r w:rsidR="0017239F" w:rsidRPr="004E5403">
        <w:rPr>
          <w:rFonts w:eastAsiaTheme="minorEastAsia"/>
        </w:rPr>
        <w:t xml:space="preserve">reduce the water runoff and fix the nutrients in the soil, which could be </w:t>
      </w:r>
      <w:r w:rsidR="005740C6" w:rsidRPr="004E5403">
        <w:rPr>
          <w:rFonts w:eastAsiaTheme="minorEastAsia"/>
          <w:u w:color="FA5050"/>
        </w:rPr>
        <w:t>applied</w:t>
      </w:r>
      <w:r w:rsidR="0017239F" w:rsidRPr="004E5403">
        <w:rPr>
          <w:rFonts w:eastAsiaTheme="minorEastAsia"/>
        </w:rPr>
        <w:t xml:space="preserve"> as the soil amendment in </w:t>
      </w:r>
      <w:r w:rsidR="005740C6" w:rsidRPr="004E5403">
        <w:rPr>
          <w:rFonts w:eastAsiaTheme="minorEastAsia"/>
          <w:u w:color="FA5050"/>
        </w:rPr>
        <w:t>the agricultural</w:t>
      </w:r>
      <w:r w:rsidR="0017239F" w:rsidRPr="004E5403">
        <w:rPr>
          <w:rFonts w:eastAsiaTheme="minorEastAsia"/>
        </w:rPr>
        <w:t xml:space="preserve"> area and partly </w:t>
      </w:r>
      <w:r w:rsidR="0017239F" w:rsidRPr="0023503E">
        <w:rPr>
          <w:rFonts w:eastAsiaTheme="minorEastAsia"/>
          <w:u w:color="FA5050"/>
        </w:rPr>
        <w:t>replace</w:t>
      </w:r>
      <w:r w:rsidR="0017239F" w:rsidRPr="004E5403">
        <w:rPr>
          <w:rFonts w:eastAsiaTheme="minorEastAsia"/>
        </w:rPr>
        <w:t xml:space="preserve"> the chemical fertilizer.</w:t>
      </w:r>
      <w:r w:rsidR="0017239F" w:rsidRPr="004E5403">
        <w:t xml:space="preserve"> </w:t>
      </w:r>
      <w:r w:rsidR="0017239F" w:rsidRPr="004E5403">
        <w:fldChar w:fldCharType="begin" w:fldLock="1"/>
      </w:r>
      <w:r w:rsidR="0017239F" w:rsidRPr="004E5403">
        <w:instrText>ADDIN CSL_CITATION {"citationItems":[{"id":"ITEM-1","itemData":{"DOI":"10.1016/j.biortech.2012.12.012","ISBN":"0960-8524","ISSN":"18732976","PMID":"23313679","abstract":"This study investigated producing biochar from Geodae-Uksae 1 for soil applications to sequestrate carbon from the atmosphere and improve the productivity of crops. Using a lab-scale packed bed reactor, pyrolysis products of Geodae-Uksae 1 were produced over a temperature range of 300-700°C with a heating rate of 10°C/min. Pyrolysis at 500°C was found appropriate for biochar production considering the properties of char and the amount of heat required. It yielded biochar of 27.2wt.% that contained approximately 48% carbon in the raw biomass. The surface area of the biochar rapidly increased to 181m2/g. Large cylindrical pores with diameters of 5-40μm developed within the biochar due to the vascular cell structure of the parent biomass. The byproducts (bio-oil and gases) were also analyzed for use as fuel. © 2012 Elsevier Ltd.","author":[{"dropping-particle":"","family":"Lee","given":"Yongwoon","non-dropping-particle":"","parse-names":false,"suffix":""},{"dropping-particle":"","family":"Eum","given":"Pu Reun Byul","non-dropping-particle":"","parse-names":false,"suffix":""},{"dropping-particle":"","family":"Ryu","given":"Changkook","non-dropping-particle":"","parse-names":false,"suffix":""},{"dropping-particle":"","family":"Park","given":"Young Kwon","non-dropping-particle":"","parse-names":false,"suffix":""},{"dropping-particle":"","family":"Jung","given":"Jin Ho","non-dropping-particle":"","parse-names":false,"suffix":""},{"dropping-particle":"","family":"Hyun","given":"Seunghun","non-dropping-particle":"","parse-names":false,"suffix":""}],"container-title":"Bioresource Technology","id":"ITEM-1","issued":{"date-parts":[["2013"]]},"title":"Characteristics of biochar produced from slow pyrolysis of Geodae-Uksae 1","type":"article-journal"},"uris":["http://www.mendeley.com/documents/?uuid=4a82cf81-ec59-46a3-88cf-f149d20677dc"]}],"mendeley":{"formattedCitation":"(Lee &lt;i&gt;et al.&lt;/i&gt;, 2013)","plainTextFormattedCitation":"(Lee et al., 2013)","previouslyFormattedCitation":"(Lee &lt;i&gt;et al.&lt;/i&gt;, 2013)"},"properties":{"noteIndex":0},"schema":"https://github.com/citation-style-language/schema/raw/master/csl-citation.json"}</w:instrText>
      </w:r>
      <w:r w:rsidR="0017239F" w:rsidRPr="004E5403">
        <w:fldChar w:fldCharType="separate"/>
      </w:r>
      <w:r w:rsidR="0017239F" w:rsidRPr="004E5403">
        <w:t xml:space="preserve">(Lee </w:t>
      </w:r>
      <w:r w:rsidR="0017239F" w:rsidRPr="004E5403">
        <w:rPr>
          <w:i/>
        </w:rPr>
        <w:t>et al.</w:t>
      </w:r>
      <w:r w:rsidR="0017239F" w:rsidRPr="004E5403">
        <w:t>, 2013)</w:t>
      </w:r>
      <w:r w:rsidR="0017239F" w:rsidRPr="004E5403">
        <w:fldChar w:fldCharType="end"/>
      </w:r>
      <w:r w:rsidR="0017239F" w:rsidRPr="004E5403">
        <w:rPr>
          <w:rFonts w:eastAsiaTheme="minorEastAsia"/>
        </w:rPr>
        <w:t xml:space="preserve">   </w:t>
      </w:r>
    </w:p>
    <w:p w14:paraId="5528E91C" w14:textId="6D3191C7" w:rsidR="000F3ACF" w:rsidRPr="004E5403" w:rsidRDefault="00C00D57" w:rsidP="00EB7852">
      <w:pPr>
        <w:pStyle w:val="2"/>
        <w:numPr>
          <w:ilvl w:val="1"/>
          <w:numId w:val="5"/>
        </w:numPr>
        <w:spacing w:before="156" w:after="312"/>
      </w:pPr>
      <w:bookmarkStart w:id="16" w:name="_Toc522536754"/>
      <w:r w:rsidRPr="004E5403">
        <w:t>PH</w:t>
      </w:r>
      <w:bookmarkEnd w:id="16"/>
    </w:p>
    <w:p w14:paraId="4961D3A2" w14:textId="77777777" w:rsidR="005740C6" w:rsidRPr="004E5403" w:rsidRDefault="00202374" w:rsidP="00A710E7">
      <w:pPr>
        <w:keepNext/>
        <w:spacing w:before="156" w:after="312" w:line="360" w:lineRule="auto"/>
      </w:pPr>
      <w:r w:rsidRPr="004E5403">
        <w:rPr>
          <w:rFonts w:eastAsiaTheme="minorEastAsia"/>
        </w:rPr>
        <w:drawing>
          <wp:inline distT="0" distB="0" distL="0" distR="0" wp14:anchorId="3B8F16BF" wp14:editId="28E49551">
            <wp:extent cx="5274310" cy="3600000"/>
            <wp:effectExtent l="0" t="0" r="2540"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1B26486" w14:textId="3BCA372C" w:rsidR="00202374" w:rsidRPr="004E5403" w:rsidRDefault="005740C6" w:rsidP="00A710E7">
      <w:pPr>
        <w:pStyle w:val="af1"/>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8</w:t>
      </w:r>
      <w:r w:rsidRPr="004E5403">
        <w:fldChar w:fldCharType="end"/>
      </w:r>
      <w:r w:rsidRPr="004E5403">
        <w:t xml:space="preserve">. The pH value of the biochar and the </w:t>
      </w:r>
      <w:r w:rsidRPr="0023503E">
        <w:rPr>
          <w:u w:color="FA5050"/>
        </w:rPr>
        <w:t>tending</w:t>
      </w:r>
      <w:r w:rsidRPr="004E5403">
        <w:t xml:space="preserve"> line of 4 types</w:t>
      </w:r>
    </w:p>
    <w:p w14:paraId="6A8175DE" w14:textId="740EDE9D" w:rsidR="005740C6" w:rsidRPr="004E5403" w:rsidRDefault="005740C6"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13</w:t>
      </w:r>
      <w:r w:rsidRPr="004E5403">
        <w:fldChar w:fldCharType="end"/>
      </w:r>
      <w:r w:rsidRPr="004E5403">
        <w:t xml:space="preserve">. The </w:t>
      </w:r>
      <w:r w:rsidRPr="0023503E">
        <w:rPr>
          <w:u w:color="FA5050"/>
        </w:rPr>
        <w:t>tending</w:t>
      </w:r>
      <w:r w:rsidRPr="004E5403">
        <w:t xml:space="preserve"> line of the 4 types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202374" w:rsidRPr="004E5403" w14:paraId="4D3D65A2" w14:textId="77777777" w:rsidTr="004C37BF">
        <w:trPr>
          <w:trHeight w:val="276"/>
        </w:trPr>
        <w:tc>
          <w:tcPr>
            <w:tcW w:w="3843" w:type="dxa"/>
            <w:shd w:val="clear" w:color="auto" w:fill="auto"/>
            <w:tcMar>
              <w:top w:w="15" w:type="dxa"/>
              <w:left w:w="15" w:type="dxa"/>
              <w:bottom w:w="0" w:type="dxa"/>
              <w:right w:w="15" w:type="dxa"/>
            </w:tcMar>
            <w:vAlign w:val="center"/>
            <w:hideMark/>
          </w:tcPr>
          <w:p w14:paraId="72CC9897" w14:textId="77777777" w:rsidR="00202374" w:rsidRPr="004E5403" w:rsidRDefault="00202374"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2E06BCE3" w14:textId="77777777" w:rsidR="00202374" w:rsidRPr="004E5403" w:rsidRDefault="00202374"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538916D2" w14:textId="77777777" w:rsidR="00202374" w:rsidRPr="004E5403" w:rsidRDefault="00202374" w:rsidP="00A710E7">
            <w:pPr>
              <w:spacing w:beforeLines="0" w:before="100" w:beforeAutospacing="1" w:afterLines="0" w:after="100" w:afterAutospacing="1" w:line="360" w:lineRule="auto"/>
              <w:jc w:val="both"/>
            </w:pPr>
            <w:r w:rsidRPr="004E5403">
              <w:t>Formula</w:t>
            </w:r>
          </w:p>
        </w:tc>
      </w:tr>
      <w:tr w:rsidR="00A15CB0" w:rsidRPr="004E5403" w14:paraId="7591738A" w14:textId="77777777" w:rsidTr="004C37BF">
        <w:trPr>
          <w:trHeight w:val="251"/>
        </w:trPr>
        <w:tc>
          <w:tcPr>
            <w:tcW w:w="3843" w:type="dxa"/>
            <w:shd w:val="clear" w:color="auto" w:fill="auto"/>
            <w:tcMar>
              <w:top w:w="15" w:type="dxa"/>
              <w:left w:w="15" w:type="dxa"/>
              <w:bottom w:w="0" w:type="dxa"/>
              <w:right w:w="15" w:type="dxa"/>
            </w:tcMar>
            <w:vAlign w:val="center"/>
            <w:hideMark/>
          </w:tcPr>
          <w:p w14:paraId="4770CE8B" w14:textId="3E43E921"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0624" behindDoc="0" locked="0" layoutInCell="1" allowOverlap="1" wp14:anchorId="4E537F10" wp14:editId="743E6E1D">
                      <wp:simplePos x="0" y="0"/>
                      <wp:positionH relativeFrom="column">
                        <wp:posOffset>1694180</wp:posOffset>
                      </wp:positionH>
                      <wp:positionV relativeFrom="paragraph">
                        <wp:posOffset>169545</wp:posOffset>
                      </wp:positionV>
                      <wp:extent cx="285750" cy="0"/>
                      <wp:effectExtent l="0" t="0" r="19050" b="19050"/>
                      <wp:wrapNone/>
                      <wp:docPr id="256"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F7560B" id="直接连接符 23" o:spid="_x0000_s1026" style="position:absolute;left:0;text-align:left;z-index:259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4DB08A67" w14:textId="20837F6E" w:rsidR="00A15CB0" w:rsidRPr="004E5403" w:rsidRDefault="00A15CB0" w:rsidP="00A710E7">
            <w:pPr>
              <w:spacing w:beforeLines="0" w:before="100" w:beforeAutospacing="1" w:afterLines="0" w:after="100" w:afterAutospacing="1" w:line="360" w:lineRule="auto"/>
              <w:jc w:val="both"/>
            </w:pPr>
            <w:r w:rsidRPr="004E5403">
              <w:rPr>
                <w:color w:val="000000" w:themeColor="text1"/>
                <w:kern w:val="24"/>
              </w:rPr>
              <w:t>0.7859</w:t>
            </w:r>
          </w:p>
        </w:tc>
        <w:tc>
          <w:tcPr>
            <w:tcW w:w="3261" w:type="dxa"/>
            <w:shd w:val="clear" w:color="auto" w:fill="auto"/>
            <w:tcMar>
              <w:top w:w="15" w:type="dxa"/>
              <w:left w:w="15" w:type="dxa"/>
              <w:bottom w:w="0" w:type="dxa"/>
              <w:right w:w="15" w:type="dxa"/>
            </w:tcMar>
            <w:vAlign w:val="center"/>
            <w:hideMark/>
          </w:tcPr>
          <w:p w14:paraId="08BA7E71" w14:textId="2AF4D359" w:rsidR="00A15CB0" w:rsidRPr="004E5403" w:rsidRDefault="00A15CB0" w:rsidP="00A710E7">
            <w:pPr>
              <w:spacing w:beforeLines="0" w:before="100" w:beforeAutospacing="1" w:afterLines="0" w:after="100" w:afterAutospacing="1" w:line="360" w:lineRule="auto"/>
              <w:jc w:val="both"/>
            </w:pPr>
            <w:r w:rsidRPr="004E5403">
              <w:rPr>
                <w:rFonts w:eastAsia="等线"/>
                <w:kern w:val="24"/>
              </w:rPr>
              <w:t xml:space="preserve">　</w:t>
            </w:r>
            <w:r w:rsidRPr="004E5403">
              <w:rPr>
                <w:color w:val="000000" w:themeColor="text1"/>
                <w:kern w:val="24"/>
              </w:rPr>
              <w:t>y = 0.0085x + 4.9404</w:t>
            </w:r>
          </w:p>
        </w:tc>
      </w:tr>
      <w:tr w:rsidR="00A15CB0" w:rsidRPr="004E5403" w14:paraId="561B0B0B" w14:textId="77777777" w:rsidTr="005740C6">
        <w:trPr>
          <w:trHeight w:val="181"/>
        </w:trPr>
        <w:tc>
          <w:tcPr>
            <w:tcW w:w="3843" w:type="dxa"/>
            <w:shd w:val="clear" w:color="auto" w:fill="auto"/>
            <w:tcMar>
              <w:top w:w="15" w:type="dxa"/>
              <w:left w:w="15" w:type="dxa"/>
              <w:bottom w:w="0" w:type="dxa"/>
              <w:right w:w="15" w:type="dxa"/>
            </w:tcMar>
            <w:vAlign w:val="center"/>
            <w:hideMark/>
          </w:tcPr>
          <w:p w14:paraId="680A61B4" w14:textId="6F539657"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1648" behindDoc="0" locked="0" layoutInCell="1" allowOverlap="1" wp14:anchorId="74BB6FC1" wp14:editId="55BB2B89">
                      <wp:simplePos x="0" y="0"/>
                      <wp:positionH relativeFrom="column">
                        <wp:posOffset>1694180</wp:posOffset>
                      </wp:positionH>
                      <wp:positionV relativeFrom="paragraph">
                        <wp:posOffset>149225</wp:posOffset>
                      </wp:positionV>
                      <wp:extent cx="285750" cy="0"/>
                      <wp:effectExtent l="0" t="0" r="19050" b="19050"/>
                      <wp:wrapNone/>
                      <wp:docPr id="257"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0C40D3" id="直接连接符 26" o:spid="_x0000_s1026" style="position:absolute;left:0;text-align:left;z-index:259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715317DF" w14:textId="398FF482" w:rsidR="00A15CB0" w:rsidRPr="004E5403" w:rsidRDefault="00A15CB0" w:rsidP="00A710E7">
            <w:pPr>
              <w:spacing w:beforeLines="0" w:before="100" w:beforeAutospacing="1" w:afterLines="0" w:after="100" w:afterAutospacing="1" w:line="360" w:lineRule="auto"/>
              <w:jc w:val="both"/>
            </w:pPr>
            <w:r w:rsidRPr="004E5403">
              <w:rPr>
                <w:color w:val="000000" w:themeColor="text1"/>
                <w:kern w:val="24"/>
              </w:rPr>
              <w:t>0.6197</w:t>
            </w:r>
            <w:r w:rsidRPr="004E5403">
              <w:rPr>
                <w:rFonts w:eastAsia="等线"/>
                <w:kern w:val="24"/>
              </w:rPr>
              <w:t xml:space="preserve">　</w:t>
            </w:r>
          </w:p>
        </w:tc>
        <w:tc>
          <w:tcPr>
            <w:tcW w:w="3261" w:type="dxa"/>
            <w:shd w:val="clear" w:color="auto" w:fill="auto"/>
            <w:tcMar>
              <w:top w:w="15" w:type="dxa"/>
              <w:left w:w="15" w:type="dxa"/>
              <w:bottom w:w="0" w:type="dxa"/>
              <w:right w:w="15" w:type="dxa"/>
            </w:tcMar>
            <w:vAlign w:val="center"/>
            <w:hideMark/>
          </w:tcPr>
          <w:p w14:paraId="1BC7ABEB" w14:textId="460FE470" w:rsidR="00A15CB0" w:rsidRPr="004E5403" w:rsidRDefault="00A15CB0" w:rsidP="00A710E7">
            <w:pPr>
              <w:spacing w:beforeLines="0" w:before="100" w:beforeAutospacing="1" w:afterLines="0" w:after="100" w:afterAutospacing="1" w:line="360" w:lineRule="auto"/>
              <w:jc w:val="both"/>
            </w:pPr>
            <w:r w:rsidRPr="004E5403">
              <w:rPr>
                <w:rFonts w:eastAsia="等线"/>
                <w:kern w:val="24"/>
              </w:rPr>
              <w:t xml:space="preserve">　</w:t>
            </w:r>
            <w:r w:rsidRPr="004E5403">
              <w:rPr>
                <w:color w:val="000000" w:themeColor="text1"/>
                <w:kern w:val="24"/>
              </w:rPr>
              <w:t>y = 0.0067x + 5.6195</w:t>
            </w:r>
          </w:p>
        </w:tc>
      </w:tr>
      <w:tr w:rsidR="00A15CB0" w:rsidRPr="004E5403" w14:paraId="370B1DC3" w14:textId="77777777" w:rsidTr="004C37BF">
        <w:trPr>
          <w:trHeight w:val="251"/>
        </w:trPr>
        <w:tc>
          <w:tcPr>
            <w:tcW w:w="3843" w:type="dxa"/>
            <w:shd w:val="clear" w:color="auto" w:fill="auto"/>
            <w:tcMar>
              <w:top w:w="15" w:type="dxa"/>
              <w:left w:w="15" w:type="dxa"/>
              <w:bottom w:w="0" w:type="dxa"/>
              <w:right w:w="15" w:type="dxa"/>
            </w:tcMar>
            <w:vAlign w:val="center"/>
            <w:hideMark/>
          </w:tcPr>
          <w:p w14:paraId="6683996F" w14:textId="7D6CBD34"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2672" behindDoc="0" locked="0" layoutInCell="1" allowOverlap="1" wp14:anchorId="4FA3748B" wp14:editId="4CBACDB0">
                      <wp:simplePos x="0" y="0"/>
                      <wp:positionH relativeFrom="column">
                        <wp:posOffset>1694180</wp:posOffset>
                      </wp:positionH>
                      <wp:positionV relativeFrom="paragraph">
                        <wp:posOffset>136525</wp:posOffset>
                      </wp:positionV>
                      <wp:extent cx="285750" cy="0"/>
                      <wp:effectExtent l="0" t="0" r="19050" b="19050"/>
                      <wp:wrapNone/>
                      <wp:docPr id="258"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6C15D6" id="直接连接符 27" o:spid="_x0000_s1026" style="position:absolute;left:0;text-align:left;z-index:259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61A21B80" w14:textId="326EC55B" w:rsidR="00A15CB0" w:rsidRPr="004E5403" w:rsidRDefault="00A15CB0" w:rsidP="00A710E7">
            <w:pPr>
              <w:spacing w:beforeLines="0" w:before="100" w:beforeAutospacing="1" w:afterLines="0" w:after="100" w:afterAutospacing="1" w:line="360" w:lineRule="auto"/>
              <w:jc w:val="both"/>
              <w:rPr>
                <w:rFonts w:eastAsiaTheme="minorEastAsia"/>
              </w:rPr>
            </w:pPr>
            <w:r w:rsidRPr="004E5403">
              <w:rPr>
                <w:color w:val="000000" w:themeColor="text1"/>
                <w:kern w:val="24"/>
              </w:rPr>
              <w:t>0.8618</w:t>
            </w:r>
            <w:r w:rsidRPr="004E5403">
              <w:rPr>
                <w:rFonts w:eastAsia="等线"/>
                <w:kern w:val="24"/>
              </w:rPr>
              <w:t xml:space="preserve">　</w:t>
            </w:r>
          </w:p>
        </w:tc>
        <w:tc>
          <w:tcPr>
            <w:tcW w:w="3261" w:type="dxa"/>
            <w:shd w:val="clear" w:color="auto" w:fill="auto"/>
            <w:tcMar>
              <w:top w:w="15" w:type="dxa"/>
              <w:left w:w="15" w:type="dxa"/>
              <w:bottom w:w="0" w:type="dxa"/>
              <w:right w:w="15" w:type="dxa"/>
            </w:tcMar>
            <w:vAlign w:val="center"/>
            <w:hideMark/>
          </w:tcPr>
          <w:p w14:paraId="2305F816" w14:textId="3E4C7A78" w:rsidR="00A15CB0" w:rsidRPr="004E5403" w:rsidRDefault="00A15CB0" w:rsidP="00A710E7">
            <w:pPr>
              <w:spacing w:beforeLines="0" w:before="100" w:beforeAutospacing="1" w:afterLines="0" w:after="100" w:afterAutospacing="1" w:line="360" w:lineRule="auto"/>
              <w:jc w:val="both"/>
            </w:pPr>
            <w:r w:rsidRPr="004E5403">
              <w:rPr>
                <w:rFonts w:eastAsia="等线"/>
                <w:kern w:val="24"/>
              </w:rPr>
              <w:t xml:space="preserve">　</w:t>
            </w:r>
            <w:r w:rsidRPr="004E5403">
              <w:rPr>
                <w:color w:val="000000" w:themeColor="text1"/>
                <w:kern w:val="24"/>
              </w:rPr>
              <w:t>y = 0.0045x + 7.3407</w:t>
            </w:r>
          </w:p>
        </w:tc>
      </w:tr>
      <w:tr w:rsidR="00A15CB0" w:rsidRPr="004E5403" w14:paraId="1E9A6AAA" w14:textId="77777777" w:rsidTr="004C37BF">
        <w:trPr>
          <w:trHeight w:val="251"/>
        </w:trPr>
        <w:tc>
          <w:tcPr>
            <w:tcW w:w="3843" w:type="dxa"/>
            <w:shd w:val="clear" w:color="auto" w:fill="auto"/>
            <w:tcMar>
              <w:top w:w="15" w:type="dxa"/>
              <w:left w:w="15" w:type="dxa"/>
              <w:bottom w:w="0" w:type="dxa"/>
              <w:right w:w="15" w:type="dxa"/>
            </w:tcMar>
            <w:vAlign w:val="center"/>
            <w:hideMark/>
          </w:tcPr>
          <w:p w14:paraId="40819D67" w14:textId="68E98B2D"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3696" behindDoc="0" locked="0" layoutInCell="1" allowOverlap="1" wp14:anchorId="628D1AB5" wp14:editId="5A467808">
                      <wp:simplePos x="0" y="0"/>
                      <wp:positionH relativeFrom="column">
                        <wp:posOffset>1687830</wp:posOffset>
                      </wp:positionH>
                      <wp:positionV relativeFrom="paragraph">
                        <wp:posOffset>115570</wp:posOffset>
                      </wp:positionV>
                      <wp:extent cx="285750" cy="0"/>
                      <wp:effectExtent l="0" t="0" r="19050" b="19050"/>
                      <wp:wrapNone/>
                      <wp:docPr id="259"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5CB5E0" id="直接连接符 28" o:spid="_x0000_s1026" style="position:absolute;left:0;text-align:left;z-index:259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Z/2I&#10;OdoBAAB0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478050E8" w14:textId="6C6BFD42" w:rsidR="00A15CB0" w:rsidRPr="004E5403" w:rsidRDefault="00A15CB0" w:rsidP="00A710E7">
            <w:pPr>
              <w:spacing w:beforeLines="0" w:before="100" w:beforeAutospacing="1" w:afterLines="0" w:after="100" w:afterAutospacing="1" w:line="360" w:lineRule="auto"/>
              <w:jc w:val="both"/>
            </w:pPr>
            <w:r w:rsidRPr="004E5403">
              <w:rPr>
                <w:color w:val="000000" w:themeColor="text1"/>
                <w:kern w:val="24"/>
              </w:rPr>
              <w:t>0.9088</w:t>
            </w:r>
          </w:p>
        </w:tc>
        <w:tc>
          <w:tcPr>
            <w:tcW w:w="3261" w:type="dxa"/>
            <w:shd w:val="clear" w:color="auto" w:fill="auto"/>
            <w:tcMar>
              <w:top w:w="15" w:type="dxa"/>
              <w:left w:w="15" w:type="dxa"/>
              <w:bottom w:w="0" w:type="dxa"/>
              <w:right w:w="15" w:type="dxa"/>
            </w:tcMar>
            <w:vAlign w:val="center"/>
            <w:hideMark/>
          </w:tcPr>
          <w:p w14:paraId="20ACC1FA" w14:textId="70C76965" w:rsidR="00A15CB0" w:rsidRPr="004E5403" w:rsidRDefault="00A15CB0" w:rsidP="00A710E7">
            <w:pPr>
              <w:keepNext/>
              <w:spacing w:beforeLines="0" w:before="100" w:beforeAutospacing="1" w:afterLines="0" w:after="100" w:afterAutospacing="1" w:line="360" w:lineRule="auto"/>
              <w:jc w:val="both"/>
            </w:pPr>
            <w:r w:rsidRPr="004E5403">
              <w:rPr>
                <w:rFonts w:eastAsia="等线"/>
                <w:kern w:val="24"/>
              </w:rPr>
              <w:t xml:space="preserve">　</w:t>
            </w:r>
            <w:r w:rsidRPr="004E5403">
              <w:rPr>
                <w:color w:val="000000" w:themeColor="text1"/>
                <w:kern w:val="24"/>
              </w:rPr>
              <w:t>y = 0.0093x + 4.0065</w:t>
            </w:r>
          </w:p>
        </w:tc>
      </w:tr>
    </w:tbl>
    <w:p w14:paraId="1ADA61D3" w14:textId="46E791FA" w:rsidR="00202374" w:rsidRPr="004E5403" w:rsidRDefault="00202374" w:rsidP="00A710E7">
      <w:pPr>
        <w:spacing w:before="156" w:after="312" w:line="360" w:lineRule="auto"/>
        <w:rPr>
          <w:rFonts w:eastAsiaTheme="minorEastAsia"/>
        </w:rPr>
      </w:pPr>
    </w:p>
    <w:p w14:paraId="3CD7F1BF" w14:textId="436202A1" w:rsidR="00202374" w:rsidRPr="004E5403" w:rsidRDefault="00202374" w:rsidP="00A710E7">
      <w:pPr>
        <w:spacing w:before="156" w:after="312" w:line="360" w:lineRule="auto"/>
        <w:rPr>
          <w:rFonts w:eastAsiaTheme="minorEastAsia"/>
        </w:rPr>
      </w:pPr>
    </w:p>
    <w:p w14:paraId="220BB6F4" w14:textId="77777777" w:rsidR="00202374" w:rsidRPr="004E5403" w:rsidRDefault="00202374" w:rsidP="00A710E7">
      <w:pPr>
        <w:spacing w:before="156" w:after="312" w:line="360" w:lineRule="auto"/>
        <w:rPr>
          <w:rFonts w:eastAsiaTheme="minorEastAsia"/>
        </w:rPr>
      </w:pPr>
    </w:p>
    <w:p w14:paraId="7D8DBF07" w14:textId="49A3F490" w:rsidR="00171AE8" w:rsidRPr="004E5403" w:rsidRDefault="00171AE8" w:rsidP="00A710E7">
      <w:pPr>
        <w:spacing w:before="156" w:after="312" w:line="360" w:lineRule="auto"/>
        <w:jc w:val="both"/>
        <w:rPr>
          <w:rFonts w:eastAsiaTheme="minorEastAsia"/>
        </w:rPr>
      </w:pPr>
      <w:r w:rsidRPr="004E5403">
        <w:rPr>
          <w:rFonts w:eastAsiaTheme="minorEastAsia"/>
        </w:rPr>
        <w:t xml:space="preserve">Most of the biochar </w:t>
      </w:r>
      <w:r w:rsidR="005740C6" w:rsidRPr="004E5403">
        <w:rPr>
          <w:rFonts w:eastAsiaTheme="minorEastAsia"/>
          <w:u w:color="FA5050"/>
        </w:rPr>
        <w:t>were</w:t>
      </w:r>
      <w:r w:rsidRPr="004E5403">
        <w:rPr>
          <w:rFonts w:eastAsiaTheme="minorEastAsia"/>
        </w:rPr>
        <w:t xml:space="preserve"> alkaline and can be used as the </w:t>
      </w:r>
      <w:r w:rsidR="00C00D57" w:rsidRPr="004E5403">
        <w:rPr>
          <w:rFonts w:eastAsiaTheme="minorEastAsia"/>
        </w:rPr>
        <w:t>modifier</w:t>
      </w:r>
      <w:r w:rsidRPr="004E5403">
        <w:rPr>
          <w:rFonts w:eastAsiaTheme="minorEastAsia"/>
        </w:rPr>
        <w:t xml:space="preserve"> to optimize the plant growth in the acid soil.</w:t>
      </w:r>
      <w:r w:rsidR="00693C67" w:rsidRPr="004E5403">
        <w:rPr>
          <w:rFonts w:eastAsiaTheme="minorEastAsia"/>
        </w:rPr>
        <w:t xml:space="preserve"> </w:t>
      </w:r>
      <w:r w:rsidR="00F96E6C" w:rsidRPr="004E5403">
        <w:rPr>
          <w:rFonts w:eastAsiaTheme="minorEastAsia"/>
        </w:rPr>
        <w:t xml:space="preserve">The heating rate and the heat time had no notable impact </w:t>
      </w:r>
      <w:r w:rsidR="005740C6" w:rsidRPr="004E5403">
        <w:rPr>
          <w:rFonts w:eastAsiaTheme="minorEastAsia"/>
          <w:u w:color="FA5050"/>
        </w:rPr>
        <w:t>on</w:t>
      </w:r>
      <w:r w:rsidR="00F96E6C" w:rsidRPr="004E5403">
        <w:rPr>
          <w:rFonts w:eastAsiaTheme="minorEastAsia"/>
        </w:rPr>
        <w:t xml:space="preserve"> the </w:t>
      </w:r>
      <w:r w:rsidR="00C00D57" w:rsidRPr="004E5403">
        <w:rPr>
          <w:rFonts w:eastAsiaTheme="minorEastAsia"/>
        </w:rPr>
        <w:t>ph.</w:t>
      </w:r>
      <w:r w:rsidR="00F96E6C" w:rsidRPr="004E5403">
        <w:rPr>
          <w:rFonts w:eastAsiaTheme="minorEastAsia"/>
        </w:rPr>
        <w:t xml:space="preserve"> </w:t>
      </w:r>
      <w:r w:rsidR="00693C67" w:rsidRPr="004E5403">
        <w:rPr>
          <w:rFonts w:eastAsiaTheme="minorEastAsia"/>
        </w:rPr>
        <w:t>The pH value of the biochar increase as the temperature increase</w:t>
      </w:r>
      <w:r w:rsidR="003D4A0A" w:rsidRPr="004E5403">
        <w:rPr>
          <w:rFonts w:eastAsiaTheme="minorEastAsia"/>
        </w:rPr>
        <w:t xml:space="preserve"> and </w:t>
      </w:r>
      <w:r w:rsidR="005740C6" w:rsidRPr="004E5403">
        <w:rPr>
          <w:rFonts w:eastAsiaTheme="minorEastAsia"/>
          <w:u w:color="FA5050"/>
        </w:rPr>
        <w:t>vary</w:t>
      </w:r>
      <w:r w:rsidR="003D4A0A" w:rsidRPr="004E5403">
        <w:rPr>
          <w:rFonts w:eastAsiaTheme="minorEastAsia"/>
        </w:rPr>
        <w:t xml:space="preserve"> for </w:t>
      </w:r>
      <w:r w:rsidR="00C00D57" w:rsidRPr="004E5403">
        <w:rPr>
          <w:rFonts w:eastAsiaTheme="minorEastAsia"/>
        </w:rPr>
        <w:t>different</w:t>
      </w:r>
      <w:r w:rsidR="003D4A0A" w:rsidRPr="004E5403">
        <w:rPr>
          <w:rFonts w:eastAsiaTheme="minorEastAsia"/>
        </w:rPr>
        <w:t xml:space="preserve"> </w:t>
      </w:r>
      <w:r w:rsidR="005740C6" w:rsidRPr="004E5403">
        <w:rPr>
          <w:rFonts w:eastAsiaTheme="minorEastAsia"/>
          <w:u w:color="FA5050"/>
        </w:rPr>
        <w:t>feed stock</w:t>
      </w:r>
      <w:r w:rsidR="003D4A0A" w:rsidRPr="004E5403">
        <w:rPr>
          <w:rFonts w:eastAsiaTheme="minorEastAsia"/>
        </w:rPr>
        <w:t xml:space="preserve"> but </w:t>
      </w:r>
      <w:r w:rsidR="00F96E6C" w:rsidRPr="004E5403">
        <w:rPr>
          <w:rFonts w:eastAsiaTheme="minorEastAsia"/>
        </w:rPr>
        <w:t xml:space="preserve">the correlation </w:t>
      </w:r>
      <w:r w:rsidR="003D4A0A" w:rsidRPr="004E5403">
        <w:rPr>
          <w:rFonts w:eastAsiaTheme="minorEastAsia"/>
        </w:rPr>
        <w:t>with the temperature</w:t>
      </w:r>
      <w:r w:rsidR="00F96E6C" w:rsidRPr="004E5403">
        <w:rPr>
          <w:rFonts w:eastAsiaTheme="minorEastAsia"/>
        </w:rPr>
        <w:t xml:space="preserve"> was stronger than the </w:t>
      </w:r>
      <w:r w:rsidR="005740C6" w:rsidRPr="004E5403">
        <w:rPr>
          <w:rFonts w:eastAsiaTheme="minorEastAsia"/>
          <w:u w:color="FA5050"/>
        </w:rPr>
        <w:t>feed stock</w:t>
      </w:r>
      <w:r w:rsidR="00F96E6C" w:rsidRPr="004E5403">
        <w:rPr>
          <w:rFonts w:eastAsiaTheme="minorEastAsia"/>
        </w:rPr>
        <w:t xml:space="preserve">. </w:t>
      </w:r>
      <w:r w:rsidR="00B636F8" w:rsidRPr="004E5403">
        <w:fldChar w:fldCharType="begin" w:fldLock="1"/>
      </w:r>
      <w:r w:rsidR="00B636F8" w:rsidRPr="004E5403">
        <w:instrText>ADDIN CSL_CITATION {"citationItems":[{"id":"ITEM-1","itemData":{"DOI":"10.1016/j.jhazmat.2013.04.015","ISBN":"0304-3894","ISSN":"03043894","PMID":"23669784","abstract":"The aim of this study was to quantify the influence of the two main categories of factors determining the yield and properties of biochar, i.e., feedstock properties and production conditions, here represented by the highest treatment temperature (HTT). To achieve this, a wide range of production temperatures (200-650°C) and an extensive set of diverse feedstock (n=12) were used to calculate the sensitivity. The quantitative evaluation was based on statistical analysis of coefficients of variation, and thus derived indices representing the extent of influence of the two factors, i.e., a feedstock-depended heterogeneity (HF) and a temperature-depended heterogeneity (HT). The results showed that both feedstock properties and production conditions are important for determining the yield and properties of biochar, but their respective influence changes with the property or set of properties of interest. The biochar parameters most affected by feedstock properties were e.g., total organic carbon, fixed carbon, and mineral elements of biochar. On the other hand, biochar surface area and pH was mainly influenced by highest treatment temperature. Biochar recalcitrance was mainly determined by production temperature, while the potential total C sequestration (product of recalcitrance and pyrolysis carbon yield) depended more on feedstock. Overall, the work sheds some light on the relative importance of different biochar production process parameters on the final biochar product, which is an important step towards \"designed\" biochar. © 2013.","author":[{"dropping-particle":"","family":"Zhao","given":"Ling","non-dropping-particle":"","parse-names":false,"suffix":""},{"dropping-particle":"","family":"Cao","given":"Xinde","non-dropping-particle":"","parse-names":false,"suffix":""},{"dropping-particle":"","family":"Mašek","given":"Ondřej","non-dropping-particle":"","parse-names":false,"suffix":""},{"dropping-particle":"","family":"Zimmerman","given":"Andrew","non-dropping-particle":"","parse-names":false,"suffix":""}],"container-title":"Journal of Hazardous Materials","id":"ITEM-1","issued":{"date-parts":[["2013"]]},"title":"Heterogeneity of biochar properties as a function of feedstock sources and production temperatures","type":"article-journal"},"uris":["http://www.mendeley.com/documents/?uuid=c9f7ac94-7dfa-4273-975c-00ad780ed599"]}],"mendeley":{"formattedCitation":"(Zhao &lt;i&gt;et al.&lt;/i&gt;, 2013)","plainTextFormattedCitation":"(Zhao et al., 2013)","previouslyFormattedCitation":"(Zhao &lt;i&gt;et al.&lt;/i&gt;, 2013)"},"properties":{"noteIndex":0},"schema":"https://github.com/citation-style-language/schema/raw/master/csl-citation.json"}</w:instrText>
      </w:r>
      <w:r w:rsidR="00B636F8" w:rsidRPr="004E5403">
        <w:fldChar w:fldCharType="separate"/>
      </w:r>
      <w:r w:rsidR="00B636F8" w:rsidRPr="004E5403">
        <w:t xml:space="preserve">(Zhao </w:t>
      </w:r>
      <w:r w:rsidR="00B636F8" w:rsidRPr="004E5403">
        <w:rPr>
          <w:i/>
        </w:rPr>
        <w:t>et al.</w:t>
      </w:r>
      <w:r w:rsidR="00B636F8" w:rsidRPr="004E5403">
        <w:t>, 2013)</w:t>
      </w:r>
      <w:r w:rsidR="00B636F8" w:rsidRPr="004E5403">
        <w:fldChar w:fldCharType="end"/>
      </w:r>
    </w:p>
    <w:p w14:paraId="6FF1F7AC" w14:textId="34D50E58" w:rsidR="003D4A0A" w:rsidRPr="004E5403" w:rsidRDefault="003D4A0A" w:rsidP="00A710E7">
      <w:pPr>
        <w:spacing w:before="156" w:after="312" w:line="360" w:lineRule="auto"/>
        <w:jc w:val="both"/>
        <w:rPr>
          <w:rFonts w:eastAsiaTheme="minorEastAsia"/>
        </w:rPr>
      </w:pPr>
      <w:r w:rsidRPr="004E5403">
        <w:rPr>
          <w:rFonts w:eastAsiaTheme="minorEastAsia"/>
        </w:rPr>
        <w:t xml:space="preserve">Some biochar such as lignosulfonate </w:t>
      </w:r>
      <w:r w:rsidR="000D00B7" w:rsidRPr="004E5403">
        <w:rPr>
          <w:rFonts w:eastAsiaTheme="minorEastAsia"/>
        </w:rPr>
        <w:t>biochar,</w:t>
      </w:r>
      <w:r w:rsidRPr="004E5403">
        <w:rPr>
          <w:rFonts w:eastAsiaTheme="minorEastAsia"/>
        </w:rPr>
        <w:t xml:space="preserve"> wheat straw biochar and Cottonseed Hull Chars were all weakly acidic at low temperature. The regular pH value of biochar was from 7 to 10 even 12 for high ash content biochar. </w:t>
      </w:r>
    </w:p>
    <w:p w14:paraId="42FCB003" w14:textId="728FA52E" w:rsidR="00B636F8" w:rsidRPr="004E5403" w:rsidRDefault="000D00B7" w:rsidP="00A710E7">
      <w:pPr>
        <w:spacing w:before="156" w:after="312" w:line="360" w:lineRule="auto"/>
        <w:jc w:val="both"/>
      </w:pPr>
      <w:r w:rsidRPr="004E5403">
        <w:rPr>
          <w:rFonts w:eastAsiaTheme="minorEastAsia"/>
        </w:rPr>
        <w:t xml:space="preserve">The biochar came from the wood based low </w:t>
      </w:r>
      <w:r w:rsidRPr="0023503E">
        <w:rPr>
          <w:rFonts w:eastAsiaTheme="minorEastAsia"/>
          <w:u w:color="FA5050"/>
        </w:rPr>
        <w:t>ash</w:t>
      </w:r>
      <w:r w:rsidRPr="004E5403">
        <w:rPr>
          <w:rFonts w:eastAsiaTheme="minorEastAsia"/>
        </w:rPr>
        <w:t xml:space="preserve"> </w:t>
      </w:r>
      <w:r w:rsidR="005740C6" w:rsidRPr="004E5403">
        <w:rPr>
          <w:rFonts w:eastAsiaTheme="minorEastAsia"/>
          <w:u w:color="FA5050"/>
        </w:rPr>
        <w:t>feed stock</w:t>
      </w:r>
      <w:r w:rsidRPr="004E5403">
        <w:rPr>
          <w:rFonts w:eastAsiaTheme="minorEastAsia"/>
        </w:rPr>
        <w:t xml:space="preserve"> is </w:t>
      </w:r>
      <w:r w:rsidR="00C00D57" w:rsidRPr="004E5403">
        <w:rPr>
          <w:rFonts w:eastAsiaTheme="minorEastAsia"/>
        </w:rPr>
        <w:t>commonly</w:t>
      </w:r>
      <w:r w:rsidRPr="004E5403">
        <w:rPr>
          <w:rFonts w:eastAsiaTheme="minorEastAsia"/>
        </w:rPr>
        <w:t xml:space="preserve"> 2 units small than the general plant wastes </w:t>
      </w:r>
      <w:r w:rsidR="005740C6" w:rsidRPr="004E5403">
        <w:rPr>
          <w:rFonts w:eastAsiaTheme="minorEastAsia"/>
          <w:u w:color="FA5050"/>
        </w:rPr>
        <w:t>in</w:t>
      </w:r>
      <w:r w:rsidRPr="004E5403">
        <w:rPr>
          <w:rFonts w:eastAsiaTheme="minorEastAsia"/>
        </w:rPr>
        <w:t xml:space="preserve"> </w:t>
      </w:r>
      <w:r w:rsidR="00C00D57" w:rsidRPr="004E5403">
        <w:rPr>
          <w:rFonts w:eastAsiaTheme="minorEastAsia"/>
        </w:rPr>
        <w:t>similar</w:t>
      </w:r>
      <w:r w:rsidRPr="004E5403">
        <w:rPr>
          <w:rFonts w:eastAsiaTheme="minorEastAsia"/>
        </w:rPr>
        <w:t xml:space="preserve"> </w:t>
      </w:r>
      <w:r w:rsidR="00B636F8" w:rsidRPr="004E5403">
        <w:rPr>
          <w:rFonts w:eastAsiaTheme="minorEastAsia"/>
        </w:rPr>
        <w:t>pyrolysis condition.</w:t>
      </w:r>
      <w:r w:rsidR="00B636F8" w:rsidRPr="004E5403">
        <w:t xml:space="preserve"> The pH value of the biochar was similar to the ash content. There could be a connection to the oxygen-containing functional groups in the biochar. </w:t>
      </w:r>
      <w:r w:rsidR="00B636F8" w:rsidRPr="004E5403">
        <w:fldChar w:fldCharType="begin" w:fldLock="1"/>
      </w:r>
      <w:r w:rsidR="00B636F8" w:rsidRPr="004E5403">
        <w:instrText>ADDIN CSL_CITATION {"citationItems":[{"id":"ITEM-1","itemData":{"DOI":"10.1111/gcbb.12018","ISBN":"1757-1693","ISSN":"17571707","PMID":"85713784","abstract":"Biochar was produced by fixed-bed slow pyrolysis from various feedstock biomasses under a range of process conditions. Feedstocks used were pine wood, wheat straw, green waste and dried algae. Process conditions varied were the highest treatment temperature (HTT) and residence time. The produced chars were characterized by proximate analysis, CHN-elemental analysis, pH in solution, bomb calorimetry for higher heating value, N2 adsorption for BET surface area and two biological degradation assays (oxygen demand, carbon mineralization in soil). In proximate analysis, it was found that the fixed carbon content (expressed in wt% of dry and ash-free biochar) in the biochar samples strongly depended on the intensity of the thermal treatment (i.e. higher temperatures and longer residence times in the pyrolysis process). The actual yield in fixed carbon (i.e. the biochar fixed carbon content expressed as wt% of the dry and ash-free original feedstock biomass weight) was practically insensitive to the highest treatment temperature or residence time. The pH in solution, higher heating value and BET surface positively correlated with pyrolysis temperature. Finally, soil incubation tests showed that the addition of biochar to the soil initially marginally reduced the C-mineralization rate compared against the control soil samples, for which a possible explanation could be that the soil microbial community needs to adapt to the new conditions. This effect was more pronounced when adding chars with high fixed carbon content (resulting from more severe thermal treatment), as chars with low fixed carbon content (produced through mild thermal treatment) had a larger amount of volatile, more easily biodegradable, carbon compounds.","author":[{"dropping-particle":"","family":"Ronsse","given":"Frederik","non-dropping-particle":"","parse-names":false,"suffix":""},{"dropping-particle":"","family":"Hecke","given":"Sven","non-dropping-particle":"van","parse-names":false,"suffix":""},{"dropping-particle":"","family":"Dickinson","given":"Dane","non-dropping-particle":"","parse-names":false,"suffix":""},{"dropping-particle":"","family":"Prins","given":"Wolter","non-dropping-particle":"","parse-names":false,"suffix":""}],"container-title":"GCB Bioenergy","id":"ITEM-1","issued":{"date-parts":[["2013"]]},"title":"Production and characterization of slow pyrolysis biochar: Influence of feedstock type and pyrolysis conditions","type":"article-journal"},"uris":["http://www.mendeley.com/documents/?uuid=ac6c9f28-5068-4710-9fb9-2db56e3aa307"]}],"mendeley":{"formattedCitation":"(Ronsse &lt;i&gt;et al.&lt;/i&gt;, 2013)","plainTextFormattedCitation":"(Ronsse et al., 2013)","previouslyFormattedCitation":"(Ronsse &lt;i&gt;et al.&lt;/i&gt;, 2013)"},"properties":{"noteIndex":0},"schema":"https://github.com/citation-style-language/schema/raw/master/csl-citation.json"}</w:instrText>
      </w:r>
      <w:r w:rsidR="00B636F8" w:rsidRPr="004E5403">
        <w:fldChar w:fldCharType="separate"/>
      </w:r>
      <w:r w:rsidR="00B636F8" w:rsidRPr="004E5403">
        <w:t xml:space="preserve">(Ronsse </w:t>
      </w:r>
      <w:r w:rsidR="00B636F8" w:rsidRPr="004E5403">
        <w:rPr>
          <w:i/>
        </w:rPr>
        <w:t>et al.</w:t>
      </w:r>
      <w:r w:rsidR="00B636F8" w:rsidRPr="004E5403">
        <w:t>, 2013)</w:t>
      </w:r>
      <w:r w:rsidR="00B636F8" w:rsidRPr="004E5403">
        <w:fldChar w:fldCharType="end"/>
      </w:r>
    </w:p>
    <w:p w14:paraId="6C9422D8" w14:textId="000941B1" w:rsidR="000D00B7" w:rsidRPr="004E5403" w:rsidRDefault="003A4C68" w:rsidP="00A710E7">
      <w:pPr>
        <w:spacing w:before="156" w:after="312" w:line="360" w:lineRule="auto"/>
        <w:jc w:val="both"/>
        <w:rPr>
          <w:rFonts w:eastAsiaTheme="minorEastAsia"/>
        </w:rPr>
      </w:pPr>
      <w:r w:rsidRPr="004E5403">
        <w:rPr>
          <w:rFonts w:eastAsiaTheme="minorEastAsia"/>
        </w:rPr>
        <w:lastRenderedPageBreak/>
        <w:t xml:space="preserve">For the low ash content </w:t>
      </w:r>
      <w:r w:rsidR="00C00D57" w:rsidRPr="004E5403">
        <w:rPr>
          <w:rFonts w:eastAsiaTheme="minorEastAsia"/>
        </w:rPr>
        <w:t>biochar,</w:t>
      </w:r>
      <w:r w:rsidRPr="004E5403">
        <w:rPr>
          <w:rFonts w:eastAsiaTheme="minorEastAsia"/>
        </w:rPr>
        <w:t xml:space="preserve"> the pH value is mainly depended on the heating treatment </w:t>
      </w:r>
      <w:r w:rsidR="00C00D57" w:rsidRPr="004E5403">
        <w:rPr>
          <w:rFonts w:eastAsiaTheme="minorEastAsia"/>
        </w:rPr>
        <w:t>temperate</w:t>
      </w:r>
      <w:r w:rsidRPr="004E5403">
        <w:rPr>
          <w:rFonts w:eastAsiaTheme="minorEastAsia"/>
        </w:rPr>
        <w:t xml:space="preserve">, and it would not </w:t>
      </w:r>
      <w:r w:rsidR="00C00D57" w:rsidRPr="004E5403">
        <w:rPr>
          <w:rFonts w:eastAsiaTheme="minorEastAsia"/>
        </w:rPr>
        <w:t>affect</w:t>
      </w:r>
      <w:r w:rsidRPr="004E5403">
        <w:rPr>
          <w:rFonts w:eastAsiaTheme="minorEastAsia"/>
        </w:rPr>
        <w:t xml:space="preserve"> the ash </w:t>
      </w:r>
      <w:r w:rsidR="00C00D57" w:rsidRPr="004E5403">
        <w:rPr>
          <w:rFonts w:eastAsiaTheme="minorEastAsia"/>
        </w:rPr>
        <w:t>content of</w:t>
      </w:r>
      <w:r w:rsidRPr="004E5403">
        <w:rPr>
          <w:rFonts w:eastAsiaTheme="minorEastAsia"/>
        </w:rPr>
        <w:t xml:space="preserve"> biochar. But the high </w:t>
      </w:r>
      <w:r w:rsidR="005740C6" w:rsidRPr="004E5403">
        <w:rPr>
          <w:rFonts w:eastAsiaTheme="minorEastAsia"/>
          <w:u w:color="FA5050"/>
        </w:rPr>
        <w:t>ash</w:t>
      </w:r>
      <w:r w:rsidRPr="004E5403">
        <w:rPr>
          <w:rFonts w:eastAsiaTheme="minorEastAsia"/>
        </w:rPr>
        <w:t xml:space="preserve"> content biochar, it had a positive </w:t>
      </w:r>
      <w:r w:rsidR="00C00D57" w:rsidRPr="004E5403">
        <w:rPr>
          <w:rFonts w:eastAsiaTheme="minorEastAsia"/>
        </w:rPr>
        <w:t>repletion</w:t>
      </w:r>
      <w:r w:rsidRPr="004E5403">
        <w:rPr>
          <w:rFonts w:eastAsiaTheme="minorEastAsia"/>
        </w:rPr>
        <w:t xml:space="preserve"> with the ash content</w:t>
      </w:r>
      <w:r w:rsidR="00270EA8" w:rsidRPr="004E5403">
        <w:rPr>
          <w:rFonts w:eastAsiaTheme="minorEastAsia"/>
        </w:rPr>
        <w:t>.</w:t>
      </w:r>
      <w:r w:rsidR="00B636F8" w:rsidRPr="004E5403">
        <w:rPr>
          <w:rFonts w:eastAsiaTheme="minorEastAsia"/>
        </w:rPr>
        <w:t xml:space="preserve"> </w:t>
      </w:r>
      <w:r w:rsidR="000D00B7" w:rsidRPr="004E5403">
        <w:rPr>
          <w:rFonts w:eastAsiaTheme="minorEastAsia"/>
        </w:rPr>
        <w:fldChar w:fldCharType="begin" w:fldLock="1"/>
      </w:r>
      <w:r w:rsidR="00B636F8" w:rsidRPr="004E5403">
        <w:rPr>
          <w:rFonts w:eastAsiaTheme="minorEastAsia"/>
        </w:rPr>
        <w:instrText>ADDIN CSL_CITATION {"citationItems":[{"id":"ITEM-1","itemData":{"DOI":"10.1016/j.biortech.2012.03.022","ISBN":"1873-2976 (Electronic)\\n0960-8524 (Linking)","ISSN":"09608524","PMID":"22483559","abstract":"Biochars (n= 94) were found to have ash contents from 0.4% to 88.2%, volatile matter from 13.2% to 70.0%, and fixed carbon from 0% to 77.4% (w/w). Greater pyrolysis temperature for low-ash biochars increased fixed carbon, but decreased it for biochars with more than 20% ash. Nitrogen recovery varied depending on feedstock used to a greater extent (12-68%) than organic (25-45%) or total C (41-76%) at a pyrolysis temperature of 600 °C. Fixed carbon production ranged from no enrichment in poultry biochar to a 10-fold increase in corn biochar (at 600 °C). Prediction of biochar stability was improved by a combination of volatile matter and H:C ratios corrected for inorganic C. In contrast to stability, agronomic utility of biochars is not an absolute value, as it needs to meet local soil constraints. Woody feedstock demonstrated the greatest versatility with pH values ranging from 4 to 9. © 2012 Elsevier Ltd.","author":[{"dropping-particle":"","family":"Enders","given":"Akio","non-dropping-particle":"","parse-names":false,"suffix":""},{"dropping-particle":"","family":"Hanley","given":"Kelly","non-dropping-particle":"","parse-names":false,"suffix":""},{"dropping-particle":"","family":"Whitman","given":"Thea","non-dropping-particle":"","parse-names":false,"suffix":""},{"dropping-particle":"","family":"Joseph","given":"Stephen","non-dropping-particle":"","parse-names":false,"suffix":""},{"dropping-particle":"","family":"Lehmann","given":"Johannes","non-dropping-particle":"","parse-names":false,"suffix":""}],"container-title":"Bioresource Technology","id":"ITEM-1","issued":{"date-parts":[["2012"]]},"title":"Characterization of biochars to evaluate recalcitrance and agronomic performance","type":"article-journal"},"uris":["http://www.mendeley.com/documents/?uuid=4f5e2781-db8a-4098-bf21-a6845ccc6bdb"]}],"mendeley":{"formattedCitation":"(Enders &lt;i&gt;et al.&lt;/i&gt;, 2012)","plainTextFormattedCitation":"(Enders et al., 2012)","previouslyFormattedCitation":"(Enders &lt;i&gt;et al.&lt;/i&gt;, 2012)"},"properties":{"noteIndex":0},"schema":"https://github.com/citation-style-language/schema/raw/master/csl-citation.json"}</w:instrText>
      </w:r>
      <w:r w:rsidR="000D00B7" w:rsidRPr="004E5403">
        <w:rPr>
          <w:rFonts w:eastAsiaTheme="minorEastAsia"/>
        </w:rPr>
        <w:fldChar w:fldCharType="separate"/>
      </w:r>
      <w:r w:rsidR="000D00B7" w:rsidRPr="004E5403">
        <w:rPr>
          <w:rFonts w:eastAsiaTheme="minorEastAsia"/>
        </w:rPr>
        <w:t xml:space="preserve">(Enders </w:t>
      </w:r>
      <w:r w:rsidR="000D00B7" w:rsidRPr="004E5403">
        <w:rPr>
          <w:rFonts w:eastAsiaTheme="minorEastAsia"/>
          <w:i/>
        </w:rPr>
        <w:t>et al.</w:t>
      </w:r>
      <w:r w:rsidR="000D00B7" w:rsidRPr="004E5403">
        <w:rPr>
          <w:rFonts w:eastAsiaTheme="minorEastAsia"/>
        </w:rPr>
        <w:t>, 2012)</w:t>
      </w:r>
      <w:r w:rsidR="000D00B7" w:rsidRPr="004E5403">
        <w:rPr>
          <w:rFonts w:eastAsiaTheme="minorEastAsia"/>
        </w:rPr>
        <w:fldChar w:fldCharType="end"/>
      </w:r>
    </w:p>
    <w:p w14:paraId="11CA6159" w14:textId="594B9E45" w:rsidR="003A4C68" w:rsidRPr="004E5403" w:rsidRDefault="00B636F8" w:rsidP="00A710E7">
      <w:pPr>
        <w:spacing w:before="156" w:after="312" w:line="360" w:lineRule="auto"/>
        <w:jc w:val="both"/>
        <w:rPr>
          <w:rFonts w:eastAsiaTheme="minorEastAsia"/>
        </w:rPr>
      </w:pPr>
      <w:r w:rsidRPr="004E5403">
        <w:rPr>
          <w:rFonts w:eastAsiaTheme="minorEastAsia"/>
        </w:rPr>
        <w:t>The</w:t>
      </w:r>
      <w:r w:rsidR="009E00B6" w:rsidRPr="004E5403">
        <w:rPr>
          <w:rFonts w:eastAsiaTheme="minorEastAsia"/>
        </w:rPr>
        <w:t xml:space="preserve"> pH value positively responded to rising of temperature, largely due to the </w:t>
      </w:r>
      <w:r w:rsidR="00C00D57" w:rsidRPr="004E5403">
        <w:rPr>
          <w:rFonts w:eastAsiaTheme="minorEastAsia"/>
        </w:rPr>
        <w:t>decrease</w:t>
      </w:r>
      <w:r w:rsidR="009E00B6" w:rsidRPr="004E5403">
        <w:rPr>
          <w:rFonts w:eastAsiaTheme="minorEastAsia"/>
        </w:rPr>
        <w:t xml:space="preserve"> of  decreases in acid functional groups which led to calcification, along with the increase form of the basic functional groups and alkali salts</w:t>
      </w:r>
      <w:r w:rsidR="003A4C68" w:rsidRPr="004E5403">
        <w:rPr>
          <w:rFonts w:eastAsiaTheme="minorEastAsia"/>
        </w:rPr>
        <w:t xml:space="preserve"> such as CaCO3and MgCO3</w:t>
      </w:r>
      <w:r w:rsidRPr="004E5403">
        <w:rPr>
          <w:rFonts w:eastAsiaTheme="minorEastAsia"/>
        </w:rPr>
        <w:t xml:space="preserve"> </w:t>
      </w:r>
      <w:r w:rsidR="000D00B7" w:rsidRPr="004E5403">
        <w:rPr>
          <w:rFonts w:eastAsiaTheme="minorEastAsia"/>
        </w:rPr>
        <w:fldChar w:fldCharType="begin" w:fldLock="1"/>
      </w:r>
      <w:r w:rsidR="000D00B7" w:rsidRPr="004E5403">
        <w:rPr>
          <w:rFonts w:eastAsiaTheme="minorEastAsia"/>
        </w:rPr>
        <w:instrText>ADDIN CSL_CITATION {"citationItems":[{"id":"ITEM-1","itemData":{"DOI":"10.1016/j.geoderma.2011.04.021","ISBN":"0016-7061","ISSN":"00167061","abstract":"While the idea that adding pyrogenic carbon (referred to as 'biochar' when used as a soil amendment) will enhance soil fertility and carbon sequestration has gained widespread attention, understanding of its chemical and physical characteristics and the methods most appropriate to determine them have lagged behind. This type of information is needed to optimize the properties of biochar for specific purposes such as nutrient retention, pH amelioration or contaminant remediation. A number of surface properties of a range of biochar types were examined to better understand how these properties were related to biochar production conditions, as well as to each other. Among biochars made from oak (Quercus lobata), pine (Pinus taeda) and grass (Tripsacum floridanum) at 250°C in air and 400 and 650°C under N2, micropore surface area (measured by CO2sorptometry) increased with production temperature as volatile matter (VM) decreased, indicating that VM was released from pore-infillings. The CEC, determined using K+exchange, was about 10cmolckg-1for 400 and 650°C chars and did not show any pH dependency, whereas 250°C biochar CECs were pH-dependant and rose to as much as 70cmolckg-1at pH 7. Measurements of surface charge on biochar particles indicated a zeta potential of -9 to -4mV at neutral pH and an iso-electric point of pH 2-3. However, a colloidal or dissolved biochar component was 4-5 times more electronegative. Total acid functional group concentration ranged 4.4-8.1mmolg-1(measured by Boehm titration), decreased with production temperature, and was directly related to VM content. Together, these findings suggest that the VM component of biochar carries its acidity, negative charge, and thus, complexation ability. However, not all acid functional groups exchanged cations as the number of cation exchanging sites (CEC) was about 10 times less than the number of acid functional groups present on biochar surfaces and varied with biomass type. These findings suggest that lower temperature biochars will be better used to increase soil CEC while high temperature biochars will raise soil pH. Although no anion exchange capacity was measured in the biochars, they may sorb phosphate and nitrate by divalent cation bridging. © 2011 Elsevier B.V.","author":[{"dropping-particle":"","family":"Mukherjee","given":"A.","non-dropping-particle":"","parse-names":false,"suffix":""},{"dropping-particle":"","family":"Zimmerman","given":"A. R.","non-dropping-particle":"","parse-names":false,"suffix":""},{"dropping-particle":"","family":"Harris","given":"W.","non-dropping-particle":"","parse-names":false,"suffix":""}],"container-title":"Geoderma","id":"ITEM-1","issued":{"date-parts":[["2011"]]},"title":"Surface chemistry variations among a series of laboratory-produced biochars","type":"article-journal"},"uris":["http://www.mendeley.com/documents/?uuid=220a1efb-8d45-44fd-99b6-075054ea2448"]}],"mendeley":{"formattedCitation":"(Mukherjee, Zimmerman and Harris, 2011)","plainTextFormattedCitation":"(Mukherjee, Zimmerman and Harris, 2011)","previouslyFormattedCitation":"(Mukherjee, Zimmerman and Harris, 2011)"},"properties":{"noteIndex":0},"schema":"https://github.com/citation-style-language/schema/raw/master/csl-citation.json"}</w:instrText>
      </w:r>
      <w:r w:rsidR="000D00B7" w:rsidRPr="004E5403">
        <w:rPr>
          <w:rFonts w:eastAsiaTheme="minorEastAsia"/>
        </w:rPr>
        <w:fldChar w:fldCharType="separate"/>
      </w:r>
      <w:r w:rsidR="000D00B7" w:rsidRPr="004E5403">
        <w:rPr>
          <w:rFonts w:eastAsiaTheme="minorEastAsia"/>
        </w:rPr>
        <w:t>(Mukherjee, Zimmerman and Harris, 2011)</w:t>
      </w:r>
      <w:r w:rsidR="000D00B7" w:rsidRPr="004E5403">
        <w:rPr>
          <w:rFonts w:eastAsiaTheme="minorEastAsia"/>
        </w:rPr>
        <w:fldChar w:fldCharType="end"/>
      </w:r>
    </w:p>
    <w:p w14:paraId="13D4FFD6" w14:textId="3198C1C4" w:rsidR="00084827" w:rsidRPr="004E5403" w:rsidRDefault="00084827" w:rsidP="00EB7852">
      <w:pPr>
        <w:pStyle w:val="2"/>
        <w:numPr>
          <w:ilvl w:val="1"/>
          <w:numId w:val="5"/>
        </w:numPr>
        <w:spacing w:before="156" w:after="312"/>
      </w:pPr>
      <w:bookmarkStart w:id="17" w:name="_Toc522536755"/>
      <w:r w:rsidRPr="004E5403">
        <w:t>Stability of biochar</w:t>
      </w:r>
      <w:bookmarkEnd w:id="17"/>
    </w:p>
    <w:p w14:paraId="31E44CDB" w14:textId="2D232CD9" w:rsidR="007E27F2" w:rsidRPr="004E5403" w:rsidRDefault="00E55CF7" w:rsidP="00A710E7">
      <w:pPr>
        <w:spacing w:before="156" w:after="312" w:line="360" w:lineRule="auto"/>
        <w:jc w:val="both"/>
        <w:rPr>
          <w:rFonts w:eastAsiaTheme="minorEastAsia"/>
        </w:rPr>
      </w:pPr>
      <w:r w:rsidRPr="004E5403">
        <w:rPr>
          <w:rFonts w:eastAsiaTheme="minorEastAsia"/>
        </w:rPr>
        <w:t xml:space="preserve">Biochar could be </w:t>
      </w:r>
      <w:r w:rsidR="006E6E19" w:rsidRPr="004E5403">
        <w:rPr>
          <w:rFonts w:eastAsiaTheme="minorEastAsia"/>
          <w:u w:color="FA5050"/>
        </w:rPr>
        <w:t>stable</w:t>
      </w:r>
      <w:r w:rsidRPr="004E5403">
        <w:rPr>
          <w:rFonts w:eastAsiaTheme="minorEastAsia"/>
        </w:rPr>
        <w:t xml:space="preserve"> carbon sources which enhance the carbon storage and </w:t>
      </w:r>
      <w:r w:rsidR="005D0E23" w:rsidRPr="004E5403">
        <w:rPr>
          <w:rFonts w:eastAsiaTheme="minorEastAsia"/>
        </w:rPr>
        <w:t>reduce</w:t>
      </w:r>
      <w:r w:rsidRPr="004E5403">
        <w:rPr>
          <w:rFonts w:eastAsiaTheme="minorEastAsia"/>
        </w:rPr>
        <w:t xml:space="preserve"> the emission of carbon dioxide. </w:t>
      </w:r>
      <w:r w:rsidRPr="004E5403">
        <w:rPr>
          <w:rFonts w:eastAsiaTheme="minorEastAsia"/>
        </w:rPr>
        <w:fldChar w:fldCharType="begin" w:fldLock="1"/>
      </w:r>
      <w:r w:rsidRPr="004E5403">
        <w:rPr>
          <w:rFonts w:eastAsiaTheme="minorEastAsia"/>
        </w:rPr>
        <w:instrText>ADDIN CSL_CITATION {"citationItems":[{"id":"ITEM-1","itemData":{"author":[{"dropping-particle":"","family":"Joseph","given":"Stephen","non-dropping-particle":"","parse-names":false,"suffix":""}],"id":"ITEM-1","issued":{"date-parts":[["2015"]]},"publisher":"New York","title":"Biochar for Environmental Management: Science, Technology and Implementation","type":"book"},"uris":["http://www.mendeley.com/documents/?uuid=e51b98e8-14df-4760-88a6-3a79ab0dbddc"]}],"mendeley":{"formattedCitation":"(Joseph, 2015)","plainTextFormattedCitation":"(Joseph, 2015)","previouslyFormattedCitation":"(Joseph, 2015)"},"properties":{"noteIndex":0},"schema":"https://github.com/citation-style-language/schema/raw/master/csl-citation.json"}</w:instrText>
      </w:r>
      <w:r w:rsidRPr="004E5403">
        <w:rPr>
          <w:rFonts w:eastAsiaTheme="minorEastAsia"/>
        </w:rPr>
        <w:fldChar w:fldCharType="separate"/>
      </w:r>
      <w:r w:rsidRPr="004E5403">
        <w:rPr>
          <w:rFonts w:eastAsiaTheme="minorEastAsia"/>
        </w:rPr>
        <w:t>(Joseph, 2015)</w:t>
      </w:r>
      <w:r w:rsidRPr="004E5403">
        <w:rPr>
          <w:rFonts w:eastAsiaTheme="minorEastAsia"/>
        </w:rPr>
        <w:fldChar w:fldCharType="end"/>
      </w:r>
      <w:r w:rsidRPr="004E5403">
        <w:rPr>
          <w:rFonts w:eastAsiaTheme="minorEastAsia"/>
        </w:rPr>
        <w:t xml:space="preserve"> The retention time of the biochar in the soil depended on the feature of the biochar and the soil. </w:t>
      </w:r>
      <w:r w:rsidRPr="004E5403">
        <w:rPr>
          <w:rFonts w:eastAsiaTheme="minorEastAsia"/>
        </w:rPr>
        <w:fldChar w:fldCharType="begin" w:fldLock="1"/>
      </w:r>
      <w:r w:rsidR="00255CB5" w:rsidRPr="004E5403">
        <w:rPr>
          <w:rFonts w:eastAsiaTheme="minorEastAsia"/>
        </w:rPr>
        <w:instrText>ADDIN CSL_CITATION {"citationItems":[{"id":"ITEM-1","itemData":{"DOI":"10.1038/nature10386","ISBN":"1476-4687 (Electronic)\\r0028-0836 (Linking)","ISSN":"00280836","PMID":"21979045","abstract":"Globally, soil organic matter (SOM) contains more than three times as much carbon as either the atmosphere or terrestrial vegetation. Yet it remains largely unknown why some SOM persists for millennia whereas other SOM decomposes readily--and this limits our ability to predict how soils will respond to climate change. Recent analytical and experimental advances have demonstrated that molecular structure alone does not control SOM stability: in fact, environmental and biological controls predominate. Here we propose ways to include this understanding in a new generation of experiments and soil carbon models, thereby improving predictions of the SOM response to global warming.","author":[{"dropping-particle":"","family":"Schmidt","given":"Michael W.I.","non-dropping-particle":"","parse-names":false,"suffix":""},{"dropping-particle":"","family":"Torn","given":"Margaret S.","non-dropping-particle":"","parse-names":false,"suffix":""},{"dropping-particle":"","family":"Abiven","given":"Samuel","non-dropping-particle":"","parse-names":false,"suffix":""},{"dropping-particle":"","family":"Dittmar","given":"Thorsten","non-dropping-particle":"","parse-names":false,"suffix":""},{"dropping-particle":"","family":"Guggenberger","given":"Georg","non-dropping-particle":"","parse-names":false,"suffix":""},{"dropping-particle":"","family":"Janssens","given":"Ivan A.","non-dropping-particle":"","parse-names":false,"suffix":""},{"dropping-particle":"","family":"Kleber","given":"Markus","non-dropping-particle":"","parse-names":false,"suffix":""},{"dropping-particle":"","family":"Kögel-Knabner","given":"Ingrid","non-dropping-particle":"","parse-names":false,"suffix":""},{"dropping-particle":"","family":"Lehmann","given":"Johannes","non-dropping-particle":"","parse-names":false,"suffix":""},{"dropping-particle":"","family":"Manning","given":"David A.C.","non-dropping-particle":"","parse-names":false,"suffix":""},{"dropping-particle":"","family":"Nannipieri","given":"Paolo","non-dropping-particle":"","parse-names":false,"suffix":""},{"dropping-particle":"","family":"Rasse","given":"Daniel P.","non-dropping-particle":"","parse-names":false,"suffix":""},{"dropping-particle":"","family":"Weiner","given":"Steve","non-dropping-particle":"","parse-names":false,"suffix":""},{"dropping-particle":"","family":"Trumbore","given":"Susan E.","non-dropping-particle":"","parse-names":false,"suffix":""}],"container-title":"Nature","id":"ITEM-1","issued":{"date-parts":[["2011"]]},"title":"Persistence of soil organic matter as an ecosystem property","type":"article"},"uris":["http://www.mendeley.com/documents/?uuid=e3cc5039-c147-4b7e-a16b-30bcec56fdcf"]}],"mendeley":{"formattedCitation":"(Schmidt &lt;i&gt;et al.&lt;/i&gt;, 2011)","plainTextFormattedCitation":"(Schmidt et al., 2011)","previouslyFormattedCitation":"(Schmidt &lt;i&gt;et al.&lt;/i&gt;, 2011)"},"properties":{"noteIndex":0},"schema":"https://github.com/citation-style-language/schema/raw/master/csl-citation.json"}</w:instrText>
      </w:r>
      <w:r w:rsidRPr="004E5403">
        <w:rPr>
          <w:rFonts w:eastAsiaTheme="minorEastAsia"/>
        </w:rPr>
        <w:fldChar w:fldCharType="separate"/>
      </w:r>
      <w:r w:rsidRPr="004E5403">
        <w:rPr>
          <w:rFonts w:eastAsiaTheme="minorEastAsia"/>
        </w:rPr>
        <w:t xml:space="preserve">(Schmidt </w:t>
      </w:r>
      <w:r w:rsidRPr="004E5403">
        <w:rPr>
          <w:rFonts w:eastAsiaTheme="minorEastAsia"/>
          <w:i/>
        </w:rPr>
        <w:t>et al.</w:t>
      </w:r>
      <w:r w:rsidRPr="004E5403">
        <w:rPr>
          <w:rFonts w:eastAsiaTheme="minorEastAsia"/>
        </w:rPr>
        <w:t>, 2011)</w:t>
      </w:r>
      <w:r w:rsidRPr="004E5403">
        <w:rPr>
          <w:rFonts w:eastAsiaTheme="minorEastAsia"/>
        </w:rPr>
        <w:fldChar w:fldCharType="end"/>
      </w:r>
      <w:r w:rsidR="007E27F2" w:rsidRPr="004E5403">
        <w:rPr>
          <w:rFonts w:eastAsiaTheme="minorEastAsia"/>
        </w:rPr>
        <w:t xml:space="preserve"> To understand the stability of the biochar </w:t>
      </w:r>
    </w:p>
    <w:p w14:paraId="11021342" w14:textId="77777777" w:rsidR="005740C6" w:rsidRPr="004E5403" w:rsidRDefault="00202374" w:rsidP="00A710E7">
      <w:pPr>
        <w:keepNext/>
        <w:spacing w:before="156" w:after="312" w:line="360" w:lineRule="auto"/>
        <w:jc w:val="center"/>
      </w:pPr>
      <w:r w:rsidRPr="004E5403">
        <w:rPr>
          <w:rFonts w:eastAsiaTheme="minorEastAsia"/>
        </w:rPr>
        <w:drawing>
          <wp:inline distT="0" distB="0" distL="0" distR="0" wp14:anchorId="1F261F5B" wp14:editId="148DA7D9">
            <wp:extent cx="3908884" cy="2466076"/>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print"/>
                    <a:stretch>
                      <a:fillRect/>
                    </a:stretch>
                  </pic:blipFill>
                  <pic:spPr>
                    <a:xfrm>
                      <a:off x="0" y="0"/>
                      <a:ext cx="3908884" cy="2466076"/>
                    </a:xfrm>
                    <a:prstGeom prst="rect">
                      <a:avLst/>
                    </a:prstGeom>
                  </pic:spPr>
                </pic:pic>
              </a:graphicData>
            </a:graphic>
          </wp:inline>
        </w:drawing>
      </w:r>
    </w:p>
    <w:p w14:paraId="397C3CB3" w14:textId="768B7AA7" w:rsidR="00202374" w:rsidRPr="004E5403" w:rsidRDefault="005740C6" w:rsidP="00A710E7">
      <w:pPr>
        <w:pStyle w:val="af1"/>
        <w:jc w:val="center"/>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9</w:t>
      </w:r>
      <w:r w:rsidRPr="004E5403">
        <w:fldChar w:fldCharType="end"/>
      </w:r>
      <w:r w:rsidRPr="004E5403">
        <w:t>. Range of biomass C remaining after decomposition of crop</w:t>
      </w:r>
      <w:r w:rsidRPr="004E5403">
        <w:fldChar w:fldCharType="begin" w:fldLock="1"/>
      </w:r>
      <w:r w:rsidRPr="004E5403">
        <w:instrText xml:space="preserve">ADDIN CSL_CITATION {"citationItems":[{"id":"ITEM-1","itemData":{"DOI":"10.1007/s11027-005-9006-5","ISBN":"1381-2386","ISSN":"13812386","PMID":"2232","abstract":"The application of bio-char (charcoal or biomass-derived black carbon (C)) to soil is proposed as a novel approach to establish a significant, long-term, sink for atmospheric carbon dioxide in terrestrial ecosystems. Apart from positive effects in both reducing emissions and increasing the sequestration of greenhouse gases, the production of bio-char and its application to soil will deliver immediate benefits through improved soil fertility and increased crop production. Conversion of biomass C to bio-char C leads to sequestration of about 50% of the initial C compared to the low amounts retained after burning (3%) and biological decomposition (&amp;lt; 10–20% after 5–10 years), therefore yielding more stable soil C than burning or direct land application of biomass. This efficiency of C conversion of biomass to bio-char is highly dependent on the type of feedstock, but is not significantly affected by the pyrolysis temperature (within 350–500 </w:instrText>
      </w:r>
      <w:r w:rsidRPr="004E5403">
        <w:rPr>
          <w:rFonts w:ascii="Cambria Math" w:hAnsi="Cambria Math" w:cs="Cambria Math"/>
        </w:rPr>
        <w:instrText>∘</w:instrText>
      </w:r>
      <w:r w:rsidRPr="004E5403">
        <w:instrText xml:space="preserve"> C common for pyrolysis). Existing slash-and-burn systems cause significant degradation of soil and release of greenhouse gases and opportunies may exist to enhance this system by conversion to slash-and-char systems. Our global analysis revealed that up to 12% of the total anthropogenic C emissions by land use change (0.21 Pg C) can be off-set annually in soil, if slash-and-burn is replaced by slash-and-char. Agricultural and forestry wastes such as forest residues, mill residues, field crop residues, or urban wastes add a conservatively estimated 0.16 Pg C yr −1 . Biofuel production using modern biomass can produce a bio-char by-product through pyrolysis which results in 30.6 kg C sequestration for each GJ of energy produced. Using published projections of the use of renewable fuels in the year 2100, bio-char sequestration could amount to 5.5–9.5 Pg C yr −1 if this demand for energy was met through pyrolysis, which would exceed current emissions from fossil fuels (5.4 Pg C yr −1 ). Bio-char soil management systems can deliver tradable C emissions reduction, and C sequestered is easily accountable, and verifiable.","author":[{"dropping-particle":"","family":"Lehmann","given":"Johannes","non-dropping-particle":"","parse-names":false,"suffix":""},{"dropping-particle":"","family":"Gaunt","given":"John","non-dropping-particle":"","parse-names":false,"suffix":""},{"dropping-particle":"","family":"Rondon","given":"Marco","non-dropping-particle":"","parse-names":false,"suffix":""}],"container-title":"Mitigation and Adaptation Strategies for Global Change","id":"ITEM-1","issued":{"date-parts":[["2006"]]},"title":"Bio-char sequestration in terrestrial ecosystems - A review","type":"article"},"uris":["http://www.mendeley.com/documents/?uuid=8df8a96a-2a7b-43c1-bdaa-90ab417e4066"]}],"mendeley":{"formattedCitation":"(Lehmann, Gaunt and Rondon, 2006)","plainTextFormattedCitation":"(Lehmann, Gaunt and Rondon, 2006)"},"properties":{"noteIndex":0},"schema":"https://github.com/citation-style-language/schema/raw/master/csl-citation.json"}</w:instrText>
      </w:r>
      <w:r w:rsidRPr="004E5403">
        <w:fldChar w:fldCharType="separate"/>
      </w:r>
      <w:r w:rsidRPr="004E5403">
        <w:t>(Lehmann, Gaunt and Rondon, 2006)</w:t>
      </w:r>
      <w:r w:rsidRPr="004E5403">
        <w:fldChar w:fldCharType="end"/>
      </w:r>
    </w:p>
    <w:p w14:paraId="30F4CAA3" w14:textId="79650109" w:rsidR="0073134D" w:rsidRPr="004E5403" w:rsidRDefault="00084827" w:rsidP="00A710E7">
      <w:pPr>
        <w:spacing w:before="156" w:after="312" w:line="360" w:lineRule="auto"/>
        <w:jc w:val="both"/>
        <w:rPr>
          <w:rFonts w:eastAsiaTheme="minorEastAsia"/>
        </w:rPr>
      </w:pPr>
      <w:r w:rsidRPr="004E5403">
        <w:t>Biochar stability has been extensively researched through the ultimate element analysis.</w:t>
      </w:r>
      <w:r w:rsidR="00C70685" w:rsidRPr="004E5403">
        <w:t xml:space="preserve"> </w:t>
      </w:r>
      <w:r w:rsidRPr="004E5403">
        <w:t>The molar ratio of O</w:t>
      </w:r>
      <w:r w:rsidR="00C70685" w:rsidRPr="004E5403">
        <w:t>: C</w:t>
      </w:r>
      <w:r w:rsidRPr="004E5403">
        <w:t xml:space="preserve"> and H</w:t>
      </w:r>
      <w:r w:rsidR="00C70685" w:rsidRPr="004E5403">
        <w:t>: C</w:t>
      </w:r>
      <w:r w:rsidRPr="004E5403">
        <w:t xml:space="preserve"> </w:t>
      </w:r>
      <w:r w:rsidR="006E6E19" w:rsidRPr="004E5403">
        <w:rPr>
          <w:u w:color="FA5050"/>
        </w:rPr>
        <w:t>had</w:t>
      </w:r>
      <w:r w:rsidRPr="004E5403">
        <w:t xml:space="preserve"> been proposed as an index of the stability of </w:t>
      </w:r>
      <w:r w:rsidR="00C70685" w:rsidRPr="004E5403">
        <w:t>biochar. In</w:t>
      </w:r>
      <w:r w:rsidRPr="004E5403">
        <w:t xml:space="preserve"> general, a molar ratio of O</w:t>
      </w:r>
      <w:r w:rsidR="00C70685" w:rsidRPr="004E5403">
        <w:t>: C</w:t>
      </w:r>
      <w:r w:rsidRPr="004E5403">
        <w:t xml:space="preserve"> lower than 0.2 appears to provide, at minimum, a 1000-year biochar half-life. </w:t>
      </w:r>
      <w:r w:rsidR="00C70685" w:rsidRPr="004E5403">
        <w:fldChar w:fldCharType="begin" w:fldLock="1"/>
      </w:r>
      <w:r w:rsidR="00D126B1" w:rsidRPr="004E5403">
        <w:instrText>ADDIN CSL_CITATION {"citationItems":[{"id":"ITEM-1","itemData":{"DOI":"10.4155/cmt.10.32","ISBN":"1758-3004","ISSN":"17583004","abstract":"Biochar is not a structured homogeneous material; rather it possesses a range of chemical structures and a heterogeneous elemental composition. This variability is based on the conditions of pyrolysis and the biomass parent material, with biochar spanning the range of various forms of black carbon. Thereby, this variability induces a broad spectrum in the observed rates of reactivity and, correspondingly, the overall chemical and microbial stability. From evaluating the current biochar and black carbon degradation studies, there is the suggestion of an overall relationship in biochar stability as a function of the molar ratio of oxygen to carbon (O:C) in the resulting black carbon. In general, a molar ratio of O:C lower than 0.2 appears to provide, at minimum, a 1000-year biochar half-life. The O:C ratio is a function of production temperature, but also accounts for other impacts (e.g., parent material and post-production conditioning/oxidation) that are not captured solely with production temperature. Th...","author":[{"dropping-particle":"","family":"Spokas","given":"Kurt A.","non-dropping-particle":"","parse-names":false,"suffix":""}],"container-title":"Carbon Management","id":"ITEM-1","issued":{"date-parts":[["2010"]]},"title":"Review of the stability of biochar in soils: Predictability of O:C molar ratios","type":"article"},"uris":["http://www.mendeley.com/documents/?uuid=8c192374-4d35-4589-a2ae-1e7cc9fe12bd"]}],"mendeley":{"formattedCitation":"(Spokas, 2010)","plainTextFormattedCitation":"(Spokas, 2010)","previouslyFormattedCitation":"(Spokas, 2010)"},"properties":{"noteIndex":0},"schema":"https://github.com/citation-style-language/schema/raw/master/csl-citation.json"}</w:instrText>
      </w:r>
      <w:r w:rsidR="00C70685" w:rsidRPr="004E5403">
        <w:fldChar w:fldCharType="separate"/>
      </w:r>
      <w:r w:rsidR="00C70685" w:rsidRPr="004E5403">
        <w:t>(Spokas, 2010)</w:t>
      </w:r>
      <w:r w:rsidR="00C70685" w:rsidRPr="004E5403">
        <w:fldChar w:fldCharType="end"/>
      </w:r>
      <w:r w:rsidR="00C70685" w:rsidRPr="004E5403">
        <w:t xml:space="preserve"> </w:t>
      </w:r>
      <w:r w:rsidR="00825C86" w:rsidRPr="004E5403">
        <w:t>The molar ratio of O: C and H: C</w:t>
      </w:r>
      <w:r w:rsidR="00825C86" w:rsidRPr="004E5403">
        <w:rPr>
          <w:rFonts w:eastAsiaTheme="minorEastAsia"/>
        </w:rPr>
        <w:t xml:space="preserve"> is the tool to measure the aromaticity of biochar. The value decreased with the increasing temperature.</w:t>
      </w:r>
      <w:r w:rsidR="00825C86" w:rsidRPr="004E5403">
        <w:rPr>
          <w:rFonts w:eastAsiaTheme="minorEastAsia"/>
        </w:rPr>
        <w:fldChar w:fldCharType="begin" w:fldLock="1"/>
      </w:r>
      <w:r w:rsidR="00825C86" w:rsidRPr="004E5403">
        <w:rPr>
          <w:rFonts w:eastAsiaTheme="minorEastAsia"/>
        </w:rPr>
        <w:instrText>ADDIN CSL_CITATION {"citationItems":[{"id":"ITEM-1","itemData":{"DOI":"10.1016/j.chemosphere.2009.02.004","ISBN":"1879-1298 (Electronic) 0045-6535 (Linking)","ISSN":"00456535","PMID":"19282020","abstract":"Biochars, derived from biomass, are increasingly recognized as an environmental-friendly sorbent to abate organic pollutants. Sorption variations of biochars with their pyrolytic temperatures are evaluated. Nine biochars of orange peels with different pyrolytic temperatures (150-700 °C, referred as OP150-OP700) were characterized via elemental analysis, BET-N2surface area, and Fourier transform infrared spectroscopy. Sorption of naphthalene and 1-naphthol by the biochars in water are compared. Sorption isotherms varied from linear to Freundlich with increasing pyrolytic temperature. The respective contributions of adsorption and partition to total sorption were correlated with biochars' structural parameters. For OP150-OP600, sorption of 1-naphthol was significantly larger than naphthalene due to the former owning additional specific interactions. For 1-naphthol with high concentrations, the OP200 exhibited the maximal sorption capacity due to its largest partition and high adsorption among nine biochars. For 1-naphthol with low concentrations and naphthalene, the OP700 displayed the maximal sorption capacity. These observations provide a reference to the use of biochars as engineered sorbents for environmental applications. © 2009 Elsevier Ltd. All rights reserved.","author":[{"dropping-particle":"","family":"Chen","given":"Baoliang","non-dropping-particle":"","parse-names":false,"suffix":""},{"dropping-particle":"","family":"Chen","given":"Zaiming","non-dropping-particle":"","parse-names":false,"suffix":""}],"container-title":"Chemosphere","id":"ITEM-1","issued":{"date-parts":[["2009"]]},"title":"Sorption of naphthalene and 1-naphthol by biochars of orange peels with different pyrolytic temperatures","type":"article-journal"},"uris":["http://www.mendeley.com/documents/?uuid=ac5f05e4-afdc-46e8-9049-7b57228df9c2"]}],"mendeley":{"formattedCitation":"(Chen and Chen, 2009)","plainTextFormattedCitation":"(Chen and Chen, 2009)","previouslyFormattedCitation":"(Chen and Chen, 2009)"},"properties":{"noteIndex":0},"schema":"https://github.com/citation-style-language/schema/raw/master/csl-citation.json"}</w:instrText>
      </w:r>
      <w:r w:rsidR="00825C86" w:rsidRPr="004E5403">
        <w:rPr>
          <w:rFonts w:eastAsiaTheme="minorEastAsia"/>
        </w:rPr>
        <w:fldChar w:fldCharType="separate"/>
      </w:r>
      <w:r w:rsidR="006E6E19" w:rsidRPr="004E5403">
        <w:rPr>
          <w:rFonts w:eastAsiaTheme="minorEastAsia"/>
        </w:rPr>
        <w:t>(Chen and Chen, 2009)</w:t>
      </w:r>
      <w:r w:rsidR="00825C86" w:rsidRPr="004E5403">
        <w:rPr>
          <w:rFonts w:eastAsiaTheme="minorEastAsia"/>
        </w:rPr>
        <w:fldChar w:fldCharType="end"/>
      </w:r>
      <w:r w:rsidR="006E6E19" w:rsidRPr="004E5403">
        <w:rPr>
          <w:rFonts w:eastAsiaTheme="minorEastAsia"/>
        </w:rPr>
        <w:t xml:space="preserve"> </w:t>
      </w:r>
      <w:r w:rsidR="00C70685" w:rsidRPr="004E5403">
        <w:t>In the pyrolysis process,</w:t>
      </w:r>
      <w:r w:rsidR="00C70685" w:rsidRPr="0023503E">
        <w:rPr>
          <w:u w:color="FA5050"/>
        </w:rPr>
        <w:t xml:space="preserve"> the </w:t>
      </w:r>
      <w:r w:rsidR="00C70685" w:rsidRPr="004E5403">
        <w:t xml:space="preserve">H and O were removed. </w:t>
      </w:r>
      <w:r w:rsidR="008E6AAF" w:rsidRPr="004E5403">
        <w:t xml:space="preserve">Because of the </w:t>
      </w:r>
      <w:r w:rsidR="008E6AAF" w:rsidRPr="004E5403">
        <w:rPr>
          <w:rFonts w:eastAsiaTheme="minorEastAsia"/>
        </w:rPr>
        <w:t xml:space="preserve">hydrogen containing compounds in the </w:t>
      </w:r>
      <w:r w:rsidR="006E6E19" w:rsidRPr="004E5403">
        <w:rPr>
          <w:rFonts w:eastAsiaTheme="minorEastAsia"/>
          <w:u w:color="FA5050"/>
        </w:rPr>
        <w:t>feed stock</w:t>
      </w:r>
      <w:r w:rsidR="008E6AAF" w:rsidRPr="004E5403">
        <w:rPr>
          <w:rFonts w:eastAsiaTheme="minorEastAsia"/>
        </w:rPr>
        <w:t xml:space="preserve">, the H: C ratio could be highly </w:t>
      </w:r>
      <w:r w:rsidR="006E6E19" w:rsidRPr="004E5403">
        <w:rPr>
          <w:rFonts w:eastAsiaTheme="minorEastAsia"/>
          <w:u w:color="FA5050"/>
        </w:rPr>
        <w:t>affected</w:t>
      </w:r>
      <w:r w:rsidR="008E6AAF" w:rsidRPr="004E5403">
        <w:rPr>
          <w:rFonts w:eastAsiaTheme="minorEastAsia"/>
        </w:rPr>
        <w:t xml:space="preserve"> by the biomass type, while it had little to do with </w:t>
      </w:r>
      <w:r w:rsidR="00D126B1" w:rsidRPr="004E5403">
        <w:rPr>
          <w:rFonts w:eastAsiaTheme="minorEastAsia"/>
        </w:rPr>
        <w:t xml:space="preserve">the </w:t>
      </w:r>
      <w:r w:rsidR="008E6AAF" w:rsidRPr="004E5403">
        <w:rPr>
          <w:rFonts w:eastAsiaTheme="minorEastAsia"/>
        </w:rPr>
        <w:t>O content.</w:t>
      </w:r>
      <w:r w:rsidR="000E6DF1" w:rsidRPr="004E5403">
        <w:rPr>
          <w:rFonts w:eastAsiaTheme="minorEastAsia"/>
        </w:rPr>
        <w:t xml:space="preserve"> </w:t>
      </w:r>
    </w:p>
    <w:p w14:paraId="2548AEFF" w14:textId="77777777" w:rsidR="005740C6" w:rsidRPr="004E5403" w:rsidRDefault="00202374" w:rsidP="00A710E7">
      <w:pPr>
        <w:keepNext/>
        <w:spacing w:before="156" w:after="312" w:line="360" w:lineRule="auto"/>
        <w:jc w:val="both"/>
      </w:pPr>
      <w:r w:rsidRPr="004E5403">
        <w:rPr>
          <w:rFonts w:eastAsiaTheme="minorEastAsia"/>
        </w:rPr>
        <w:drawing>
          <wp:inline distT="0" distB="0" distL="0" distR="0" wp14:anchorId="1FCBB56C" wp14:editId="23C4F9AB">
            <wp:extent cx="5274310" cy="3600000"/>
            <wp:effectExtent l="0" t="0" r="2540" b="63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2E5A4B7" w14:textId="57AFD295" w:rsidR="00202374" w:rsidRPr="004E5403" w:rsidRDefault="005740C6" w:rsidP="00A710E7">
      <w:pPr>
        <w:pStyle w:val="af1"/>
        <w:jc w:val="both"/>
      </w:pPr>
      <w:r w:rsidRPr="004E5403">
        <w:t xml:space="preserve">Figure </w:t>
      </w:r>
      <w:r w:rsidRPr="004E5403">
        <w:fldChar w:fldCharType="begin"/>
      </w:r>
      <w:r w:rsidRPr="004E5403">
        <w:instrText xml:space="preserve"> SEQ Figure \* ARABIC </w:instrText>
      </w:r>
      <w:r w:rsidRPr="004E5403">
        <w:fldChar w:fldCharType="separate"/>
      </w:r>
      <w:r w:rsidR="004C37BF" w:rsidRPr="004E5403">
        <w:t>10</w:t>
      </w:r>
      <w:r w:rsidRPr="004E5403">
        <w:fldChar w:fldCharType="end"/>
      </w:r>
      <w:r w:rsidR="004F37A7" w:rsidRPr="004E5403">
        <w:t xml:space="preserve">. </w:t>
      </w:r>
      <w:r w:rsidR="004F37A7" w:rsidRPr="004E5403">
        <w:rPr>
          <w:rFonts w:eastAsiaTheme="minorEastAsia"/>
        </w:rPr>
        <w:t>T</w:t>
      </w:r>
      <w:r w:rsidRPr="004E5403">
        <w:t>he O:C ratio of biochar with tending line of 4 types</w:t>
      </w:r>
    </w:p>
    <w:p w14:paraId="79038C60" w14:textId="5DE27178" w:rsidR="004F37A7" w:rsidRPr="004E5403" w:rsidRDefault="004F37A7"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14</w:t>
      </w:r>
      <w:r w:rsidRPr="004E5403">
        <w:fldChar w:fldCharType="end"/>
      </w:r>
      <w:r w:rsidRPr="004E5403">
        <w:t>. The tending line of O:C ratio of biochar</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202374" w:rsidRPr="004E5403" w14:paraId="5AF710C0" w14:textId="77777777" w:rsidTr="004C37BF">
        <w:trPr>
          <w:trHeight w:val="276"/>
        </w:trPr>
        <w:tc>
          <w:tcPr>
            <w:tcW w:w="3843" w:type="dxa"/>
            <w:shd w:val="clear" w:color="auto" w:fill="auto"/>
            <w:tcMar>
              <w:top w:w="15" w:type="dxa"/>
              <w:left w:w="15" w:type="dxa"/>
              <w:bottom w:w="0" w:type="dxa"/>
              <w:right w:w="15" w:type="dxa"/>
            </w:tcMar>
            <w:vAlign w:val="center"/>
            <w:hideMark/>
          </w:tcPr>
          <w:p w14:paraId="75163E2A" w14:textId="77777777" w:rsidR="00202374" w:rsidRPr="004E5403" w:rsidRDefault="00202374"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715BD401" w14:textId="77777777" w:rsidR="00202374" w:rsidRPr="004E5403" w:rsidRDefault="00202374"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6AE12937" w14:textId="77777777" w:rsidR="00202374" w:rsidRPr="004E5403" w:rsidRDefault="00202374" w:rsidP="00A710E7">
            <w:pPr>
              <w:spacing w:beforeLines="0" w:before="100" w:beforeAutospacing="1" w:afterLines="0" w:after="100" w:afterAutospacing="1" w:line="360" w:lineRule="auto"/>
              <w:jc w:val="both"/>
            </w:pPr>
            <w:r w:rsidRPr="004E5403">
              <w:t>Formula</w:t>
            </w:r>
          </w:p>
        </w:tc>
      </w:tr>
      <w:tr w:rsidR="00A15CB0" w:rsidRPr="004E5403" w14:paraId="5D5D4C7F" w14:textId="77777777" w:rsidTr="004C37BF">
        <w:trPr>
          <w:trHeight w:val="251"/>
        </w:trPr>
        <w:tc>
          <w:tcPr>
            <w:tcW w:w="3843" w:type="dxa"/>
            <w:shd w:val="clear" w:color="auto" w:fill="auto"/>
            <w:tcMar>
              <w:top w:w="15" w:type="dxa"/>
              <w:left w:w="15" w:type="dxa"/>
              <w:bottom w:w="0" w:type="dxa"/>
              <w:right w:w="15" w:type="dxa"/>
            </w:tcMar>
            <w:vAlign w:val="center"/>
            <w:hideMark/>
          </w:tcPr>
          <w:p w14:paraId="534A73A2" w14:textId="602A384E"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5744" behindDoc="0" locked="0" layoutInCell="1" allowOverlap="1" wp14:anchorId="4EBEE625" wp14:editId="0C90032B">
                      <wp:simplePos x="0" y="0"/>
                      <wp:positionH relativeFrom="column">
                        <wp:posOffset>1694180</wp:posOffset>
                      </wp:positionH>
                      <wp:positionV relativeFrom="paragraph">
                        <wp:posOffset>169545</wp:posOffset>
                      </wp:positionV>
                      <wp:extent cx="285750" cy="0"/>
                      <wp:effectExtent l="0" t="0" r="19050" b="19050"/>
                      <wp:wrapNone/>
                      <wp:docPr id="260"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BF3149" id="直接连接符 23" o:spid="_x0000_s1026" style="position:absolute;left:0;text-align:left;z-index:259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6A42FE8B" w14:textId="42D6EF01" w:rsidR="00A15CB0" w:rsidRPr="004E5403" w:rsidRDefault="00A15CB0" w:rsidP="00A710E7">
            <w:pPr>
              <w:spacing w:beforeLines="0" w:before="100" w:beforeAutospacing="1" w:afterLines="0" w:after="100" w:afterAutospacing="1" w:line="360" w:lineRule="auto"/>
              <w:jc w:val="both"/>
            </w:pPr>
            <w:r w:rsidRPr="004E5403">
              <w:t>0.8159</w:t>
            </w:r>
          </w:p>
        </w:tc>
        <w:tc>
          <w:tcPr>
            <w:tcW w:w="3261" w:type="dxa"/>
            <w:shd w:val="clear" w:color="auto" w:fill="auto"/>
            <w:tcMar>
              <w:top w:w="15" w:type="dxa"/>
              <w:left w:w="15" w:type="dxa"/>
              <w:bottom w:w="0" w:type="dxa"/>
              <w:right w:w="15" w:type="dxa"/>
            </w:tcMar>
            <w:vAlign w:val="center"/>
            <w:hideMark/>
          </w:tcPr>
          <w:p w14:paraId="272BFB88" w14:textId="5780BDDF" w:rsidR="00A15CB0" w:rsidRPr="004E5403" w:rsidRDefault="00A15CB0" w:rsidP="00A710E7">
            <w:pPr>
              <w:spacing w:beforeLines="0" w:before="100" w:beforeAutospacing="1" w:afterLines="0" w:after="100" w:afterAutospacing="1" w:line="360" w:lineRule="auto"/>
              <w:jc w:val="both"/>
            </w:pPr>
            <w:r w:rsidRPr="004E5403">
              <w:t xml:space="preserve">　y = 2.0024e-0.004x</w:t>
            </w:r>
          </w:p>
        </w:tc>
      </w:tr>
      <w:tr w:rsidR="00A15CB0" w:rsidRPr="004E5403" w14:paraId="774967A3" w14:textId="77777777" w:rsidTr="004C37BF">
        <w:trPr>
          <w:trHeight w:val="251"/>
        </w:trPr>
        <w:tc>
          <w:tcPr>
            <w:tcW w:w="3843" w:type="dxa"/>
            <w:shd w:val="clear" w:color="auto" w:fill="auto"/>
            <w:tcMar>
              <w:top w:w="15" w:type="dxa"/>
              <w:left w:w="15" w:type="dxa"/>
              <w:bottom w:w="0" w:type="dxa"/>
              <w:right w:w="15" w:type="dxa"/>
            </w:tcMar>
            <w:vAlign w:val="center"/>
            <w:hideMark/>
          </w:tcPr>
          <w:p w14:paraId="5F4C97E6" w14:textId="367E693A"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6768" behindDoc="0" locked="0" layoutInCell="1" allowOverlap="1" wp14:anchorId="2A97A6FF" wp14:editId="16EE3EB5">
                      <wp:simplePos x="0" y="0"/>
                      <wp:positionH relativeFrom="column">
                        <wp:posOffset>1694180</wp:posOffset>
                      </wp:positionH>
                      <wp:positionV relativeFrom="paragraph">
                        <wp:posOffset>149225</wp:posOffset>
                      </wp:positionV>
                      <wp:extent cx="285750" cy="0"/>
                      <wp:effectExtent l="0" t="0" r="19050" b="19050"/>
                      <wp:wrapNone/>
                      <wp:docPr id="261"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69955A" id="直接连接符 26" o:spid="_x0000_s1026" style="position:absolute;left:0;text-align:left;z-index:259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186C44C0" w14:textId="1D32C48A" w:rsidR="00A15CB0" w:rsidRPr="004E5403" w:rsidRDefault="00A15CB0" w:rsidP="00A710E7">
            <w:pPr>
              <w:spacing w:beforeLines="0" w:before="100" w:beforeAutospacing="1" w:afterLines="0" w:after="100" w:afterAutospacing="1" w:line="360" w:lineRule="auto"/>
              <w:jc w:val="both"/>
            </w:pPr>
            <w:r w:rsidRPr="004E5403">
              <w:t xml:space="preserve">0.6128　</w:t>
            </w:r>
          </w:p>
        </w:tc>
        <w:tc>
          <w:tcPr>
            <w:tcW w:w="3261" w:type="dxa"/>
            <w:shd w:val="clear" w:color="auto" w:fill="auto"/>
            <w:tcMar>
              <w:top w:w="15" w:type="dxa"/>
              <w:left w:w="15" w:type="dxa"/>
              <w:bottom w:w="0" w:type="dxa"/>
              <w:right w:w="15" w:type="dxa"/>
            </w:tcMar>
            <w:vAlign w:val="center"/>
            <w:hideMark/>
          </w:tcPr>
          <w:p w14:paraId="0C962656" w14:textId="11A43789" w:rsidR="00A15CB0" w:rsidRPr="004E5403" w:rsidRDefault="00A15CB0" w:rsidP="00A710E7">
            <w:pPr>
              <w:spacing w:beforeLines="0" w:before="100" w:beforeAutospacing="1" w:afterLines="0" w:after="100" w:afterAutospacing="1" w:line="360" w:lineRule="auto"/>
              <w:jc w:val="both"/>
            </w:pPr>
            <w:r w:rsidRPr="004E5403">
              <w:t xml:space="preserve">　y = 1.0672e-0.004x</w:t>
            </w:r>
          </w:p>
        </w:tc>
      </w:tr>
      <w:tr w:rsidR="00A15CB0" w:rsidRPr="004E5403" w14:paraId="2E8CCA33" w14:textId="77777777" w:rsidTr="004C37BF">
        <w:trPr>
          <w:trHeight w:val="251"/>
        </w:trPr>
        <w:tc>
          <w:tcPr>
            <w:tcW w:w="3843" w:type="dxa"/>
            <w:shd w:val="clear" w:color="auto" w:fill="auto"/>
            <w:tcMar>
              <w:top w:w="15" w:type="dxa"/>
              <w:left w:w="15" w:type="dxa"/>
              <w:bottom w:w="0" w:type="dxa"/>
              <w:right w:w="15" w:type="dxa"/>
            </w:tcMar>
            <w:vAlign w:val="center"/>
            <w:hideMark/>
          </w:tcPr>
          <w:p w14:paraId="5619D379" w14:textId="0D236B06"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7792" behindDoc="0" locked="0" layoutInCell="1" allowOverlap="1" wp14:anchorId="22CD8E03" wp14:editId="42CDD1D8">
                      <wp:simplePos x="0" y="0"/>
                      <wp:positionH relativeFrom="column">
                        <wp:posOffset>1694180</wp:posOffset>
                      </wp:positionH>
                      <wp:positionV relativeFrom="paragraph">
                        <wp:posOffset>136525</wp:posOffset>
                      </wp:positionV>
                      <wp:extent cx="285750" cy="0"/>
                      <wp:effectExtent l="0" t="0" r="19050" b="19050"/>
                      <wp:wrapNone/>
                      <wp:docPr id="262"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9F4565" id="直接连接符 27" o:spid="_x0000_s1026" style="position:absolute;left:0;text-align:left;z-index:259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37D29B27" w14:textId="02CE5393" w:rsidR="00A15CB0" w:rsidRPr="004E5403" w:rsidRDefault="00A15CB0" w:rsidP="00A710E7">
            <w:pPr>
              <w:spacing w:beforeLines="0" w:before="100" w:beforeAutospacing="1" w:afterLines="0" w:after="100" w:afterAutospacing="1" w:line="360" w:lineRule="auto"/>
              <w:jc w:val="both"/>
            </w:pPr>
            <w:r w:rsidRPr="004E5403">
              <w:t xml:space="preserve">1　</w:t>
            </w:r>
          </w:p>
        </w:tc>
        <w:tc>
          <w:tcPr>
            <w:tcW w:w="3261" w:type="dxa"/>
            <w:shd w:val="clear" w:color="auto" w:fill="auto"/>
            <w:tcMar>
              <w:top w:w="15" w:type="dxa"/>
              <w:left w:w="15" w:type="dxa"/>
              <w:bottom w:w="0" w:type="dxa"/>
              <w:right w:w="15" w:type="dxa"/>
            </w:tcMar>
            <w:vAlign w:val="center"/>
            <w:hideMark/>
          </w:tcPr>
          <w:p w14:paraId="25970AF9" w14:textId="11697508" w:rsidR="00A15CB0" w:rsidRPr="004E5403" w:rsidRDefault="00A15CB0" w:rsidP="00A710E7">
            <w:pPr>
              <w:spacing w:beforeLines="0" w:before="100" w:beforeAutospacing="1" w:afterLines="0" w:after="100" w:afterAutospacing="1" w:line="360" w:lineRule="auto"/>
              <w:jc w:val="both"/>
            </w:pPr>
            <w:r w:rsidRPr="004E5403">
              <w:t xml:space="preserve">　y = 0.5287e-0.002x</w:t>
            </w:r>
          </w:p>
        </w:tc>
      </w:tr>
      <w:tr w:rsidR="00A15CB0" w:rsidRPr="004E5403" w14:paraId="5D621E69" w14:textId="77777777" w:rsidTr="004C37BF">
        <w:trPr>
          <w:trHeight w:val="251"/>
        </w:trPr>
        <w:tc>
          <w:tcPr>
            <w:tcW w:w="3843" w:type="dxa"/>
            <w:shd w:val="clear" w:color="auto" w:fill="auto"/>
            <w:tcMar>
              <w:top w:w="15" w:type="dxa"/>
              <w:left w:w="15" w:type="dxa"/>
              <w:bottom w:w="0" w:type="dxa"/>
              <w:right w:w="15" w:type="dxa"/>
            </w:tcMar>
            <w:vAlign w:val="center"/>
            <w:hideMark/>
          </w:tcPr>
          <w:p w14:paraId="6A35D4E6" w14:textId="08E120AC"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298816" behindDoc="0" locked="0" layoutInCell="1" allowOverlap="1" wp14:anchorId="3FAF2C18" wp14:editId="3E3B64BE">
                      <wp:simplePos x="0" y="0"/>
                      <wp:positionH relativeFrom="column">
                        <wp:posOffset>1687830</wp:posOffset>
                      </wp:positionH>
                      <wp:positionV relativeFrom="paragraph">
                        <wp:posOffset>115570</wp:posOffset>
                      </wp:positionV>
                      <wp:extent cx="285750" cy="0"/>
                      <wp:effectExtent l="0" t="0" r="19050" b="19050"/>
                      <wp:wrapNone/>
                      <wp:docPr id="267"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AB6FC4" id="直接连接符 28" o:spid="_x0000_s1026" style="position:absolute;left:0;text-align:left;z-index:259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f7CX&#10;xdoBAAB0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2E357B9C" w14:textId="4FE77E61" w:rsidR="00A15CB0" w:rsidRPr="004E5403" w:rsidRDefault="00A15CB0" w:rsidP="00A710E7">
            <w:pPr>
              <w:spacing w:beforeLines="0" w:before="100" w:beforeAutospacing="1" w:afterLines="0" w:after="100" w:afterAutospacing="1" w:line="360" w:lineRule="auto"/>
              <w:jc w:val="both"/>
            </w:pPr>
            <w:r w:rsidRPr="004E5403">
              <w:t>0.9303</w:t>
            </w:r>
          </w:p>
        </w:tc>
        <w:tc>
          <w:tcPr>
            <w:tcW w:w="3261" w:type="dxa"/>
            <w:shd w:val="clear" w:color="auto" w:fill="auto"/>
            <w:tcMar>
              <w:top w:w="15" w:type="dxa"/>
              <w:left w:w="15" w:type="dxa"/>
              <w:bottom w:w="0" w:type="dxa"/>
              <w:right w:w="15" w:type="dxa"/>
            </w:tcMar>
            <w:vAlign w:val="center"/>
            <w:hideMark/>
          </w:tcPr>
          <w:p w14:paraId="54D3D368" w14:textId="2BA4F421" w:rsidR="00A15CB0" w:rsidRPr="004E5403" w:rsidRDefault="00A15CB0" w:rsidP="00A710E7">
            <w:pPr>
              <w:keepNext/>
              <w:spacing w:beforeLines="0" w:before="100" w:beforeAutospacing="1" w:afterLines="0" w:after="100" w:afterAutospacing="1" w:line="360" w:lineRule="auto"/>
              <w:jc w:val="both"/>
            </w:pPr>
            <w:r w:rsidRPr="004E5403">
              <w:t xml:space="preserve">　y = 0.5931e-0.002x</w:t>
            </w:r>
          </w:p>
        </w:tc>
      </w:tr>
    </w:tbl>
    <w:p w14:paraId="4E04DE88" w14:textId="1D0BAA32" w:rsidR="00202374" w:rsidRPr="004E5403" w:rsidRDefault="00202374" w:rsidP="00A710E7">
      <w:pPr>
        <w:spacing w:before="156" w:after="312" w:line="360" w:lineRule="auto"/>
        <w:jc w:val="both"/>
        <w:rPr>
          <w:rFonts w:eastAsiaTheme="minorEastAsia"/>
        </w:rPr>
      </w:pPr>
    </w:p>
    <w:p w14:paraId="0763580F" w14:textId="77777777" w:rsidR="005740C6" w:rsidRPr="004E5403" w:rsidRDefault="00202374" w:rsidP="00A710E7">
      <w:pPr>
        <w:keepNext/>
        <w:spacing w:before="156" w:after="312" w:line="360" w:lineRule="auto"/>
        <w:jc w:val="both"/>
      </w:pPr>
      <w:r w:rsidRPr="004E5403">
        <w:rPr>
          <w:rFonts w:eastAsiaTheme="minorEastAsia"/>
        </w:rPr>
        <w:drawing>
          <wp:inline distT="0" distB="0" distL="0" distR="0" wp14:anchorId="6A63B66F" wp14:editId="74807435">
            <wp:extent cx="5274310" cy="3600000"/>
            <wp:effectExtent l="0" t="0" r="2540" b="63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8D0000" w14:textId="32ABE24C" w:rsidR="00202374" w:rsidRPr="004E5403" w:rsidRDefault="005740C6" w:rsidP="00A710E7">
      <w:pPr>
        <w:pStyle w:val="af1"/>
        <w:jc w:val="both"/>
        <w:rPr>
          <w:rFonts w:eastAsiaTheme="minorEastAsia"/>
        </w:rP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11</w:t>
      </w:r>
      <w:r w:rsidRPr="004E5403">
        <w:fldChar w:fldCharType="end"/>
      </w:r>
      <w:r w:rsidRPr="004E5403">
        <w:t>. The H:C ratio of biochar with tending line of 4 types</w:t>
      </w:r>
    </w:p>
    <w:p w14:paraId="70DADD32" w14:textId="35913551" w:rsidR="004F37A7" w:rsidRPr="004E5403" w:rsidRDefault="004F37A7" w:rsidP="00A710E7">
      <w:pPr>
        <w:pStyle w:val="af1"/>
      </w:pPr>
      <w:r w:rsidRPr="004E5403">
        <w:t xml:space="preserve">Table </w:t>
      </w:r>
      <w:r w:rsidRPr="004E5403">
        <w:fldChar w:fldCharType="begin"/>
      </w:r>
      <w:r w:rsidRPr="004E5403">
        <w:instrText xml:space="preserve"> SEQ Table \* ARABIC </w:instrText>
      </w:r>
      <w:r w:rsidRPr="004E5403">
        <w:fldChar w:fldCharType="separate"/>
      </w:r>
      <w:r w:rsidR="004C37BF" w:rsidRPr="004E5403">
        <w:t>15</w:t>
      </w:r>
      <w:r w:rsidRPr="004E5403">
        <w:fldChar w:fldCharType="end"/>
      </w:r>
      <w:r w:rsidRPr="004E5403">
        <w:t>. The tending line of H:C ratio of biochar</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843"/>
        <w:gridCol w:w="1255"/>
        <w:gridCol w:w="3261"/>
      </w:tblGrid>
      <w:tr w:rsidR="00202374" w:rsidRPr="004E5403" w14:paraId="7414B53C" w14:textId="77777777" w:rsidTr="004C37BF">
        <w:trPr>
          <w:trHeight w:val="276"/>
        </w:trPr>
        <w:tc>
          <w:tcPr>
            <w:tcW w:w="3843" w:type="dxa"/>
            <w:shd w:val="clear" w:color="auto" w:fill="auto"/>
            <w:tcMar>
              <w:top w:w="15" w:type="dxa"/>
              <w:left w:w="15" w:type="dxa"/>
              <w:bottom w:w="0" w:type="dxa"/>
              <w:right w:w="15" w:type="dxa"/>
            </w:tcMar>
            <w:vAlign w:val="center"/>
            <w:hideMark/>
          </w:tcPr>
          <w:p w14:paraId="1815422F" w14:textId="77777777" w:rsidR="00202374" w:rsidRPr="004E5403" w:rsidRDefault="00202374" w:rsidP="00A710E7">
            <w:pPr>
              <w:spacing w:beforeLines="0" w:before="100" w:beforeAutospacing="1" w:afterLines="0" w:after="100" w:afterAutospacing="1" w:line="360" w:lineRule="auto"/>
              <w:jc w:val="both"/>
            </w:pPr>
            <w:r w:rsidRPr="004E5403">
              <w:t>Feedstock type</w:t>
            </w:r>
          </w:p>
        </w:tc>
        <w:tc>
          <w:tcPr>
            <w:tcW w:w="1255" w:type="dxa"/>
            <w:shd w:val="clear" w:color="auto" w:fill="auto"/>
            <w:tcMar>
              <w:top w:w="15" w:type="dxa"/>
              <w:left w:w="15" w:type="dxa"/>
              <w:bottom w:w="0" w:type="dxa"/>
              <w:right w:w="15" w:type="dxa"/>
            </w:tcMar>
            <w:vAlign w:val="center"/>
            <w:hideMark/>
          </w:tcPr>
          <w:p w14:paraId="0298CF68" w14:textId="77777777" w:rsidR="00202374" w:rsidRPr="004E5403" w:rsidRDefault="00202374" w:rsidP="00A710E7">
            <w:pPr>
              <w:spacing w:beforeLines="0" w:before="100" w:beforeAutospacing="1" w:afterLines="0" w:after="100" w:afterAutospacing="1" w:line="360" w:lineRule="auto"/>
              <w:jc w:val="both"/>
            </w:pPr>
            <w:r w:rsidRPr="004E5403">
              <w:t>R</w:t>
            </w:r>
            <w:r w:rsidRPr="004E5403">
              <w:rPr>
                <w:vertAlign w:val="superscript"/>
              </w:rPr>
              <w:t>2</w:t>
            </w:r>
          </w:p>
        </w:tc>
        <w:tc>
          <w:tcPr>
            <w:tcW w:w="3261" w:type="dxa"/>
            <w:shd w:val="clear" w:color="auto" w:fill="auto"/>
            <w:tcMar>
              <w:top w:w="15" w:type="dxa"/>
              <w:left w:w="15" w:type="dxa"/>
              <w:bottom w:w="0" w:type="dxa"/>
              <w:right w:w="15" w:type="dxa"/>
            </w:tcMar>
            <w:vAlign w:val="center"/>
            <w:hideMark/>
          </w:tcPr>
          <w:p w14:paraId="3B598373" w14:textId="77777777" w:rsidR="00202374" w:rsidRPr="004E5403" w:rsidRDefault="00202374" w:rsidP="00A710E7">
            <w:pPr>
              <w:spacing w:beforeLines="0" w:before="100" w:beforeAutospacing="1" w:afterLines="0" w:after="100" w:afterAutospacing="1" w:line="360" w:lineRule="auto"/>
              <w:jc w:val="both"/>
            </w:pPr>
            <w:r w:rsidRPr="004E5403">
              <w:t>Formula</w:t>
            </w:r>
          </w:p>
        </w:tc>
      </w:tr>
      <w:tr w:rsidR="00A15CB0" w:rsidRPr="004E5403" w14:paraId="582DBB5F" w14:textId="77777777" w:rsidTr="004C37BF">
        <w:trPr>
          <w:trHeight w:val="251"/>
        </w:trPr>
        <w:tc>
          <w:tcPr>
            <w:tcW w:w="3843" w:type="dxa"/>
            <w:shd w:val="clear" w:color="auto" w:fill="auto"/>
            <w:tcMar>
              <w:top w:w="15" w:type="dxa"/>
              <w:left w:w="15" w:type="dxa"/>
              <w:bottom w:w="0" w:type="dxa"/>
              <w:right w:w="15" w:type="dxa"/>
            </w:tcMar>
            <w:vAlign w:val="center"/>
            <w:hideMark/>
          </w:tcPr>
          <w:p w14:paraId="5979A333" w14:textId="073DD21C"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300864" behindDoc="0" locked="0" layoutInCell="1" allowOverlap="1" wp14:anchorId="69B22994" wp14:editId="72F1EF73">
                      <wp:simplePos x="0" y="0"/>
                      <wp:positionH relativeFrom="column">
                        <wp:posOffset>1694180</wp:posOffset>
                      </wp:positionH>
                      <wp:positionV relativeFrom="paragraph">
                        <wp:posOffset>169545</wp:posOffset>
                      </wp:positionV>
                      <wp:extent cx="285750" cy="0"/>
                      <wp:effectExtent l="0" t="0" r="19050" b="19050"/>
                      <wp:wrapNone/>
                      <wp:docPr id="268" name="直接连接符 23"/>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8316EB" id="直接连接符 23" o:spid="_x0000_s1026" style="position:absolute;left:0;text-align:left;z-index:259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3.35pt" to="155.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" strokecolor="red" strokeweight="1.5pt">
                      <v:stroke joinstyle="miter"/>
                    </v:line>
                  </w:pict>
                </mc:Fallback>
              </mc:AlternateContent>
            </w:r>
            <w:r w:rsidRPr="004E5403">
              <w:t>General Plant Waste</w:t>
            </w:r>
          </w:p>
        </w:tc>
        <w:tc>
          <w:tcPr>
            <w:tcW w:w="1255" w:type="dxa"/>
            <w:shd w:val="clear" w:color="auto" w:fill="auto"/>
            <w:tcMar>
              <w:top w:w="15" w:type="dxa"/>
              <w:left w:w="15" w:type="dxa"/>
              <w:bottom w:w="0" w:type="dxa"/>
              <w:right w:w="15" w:type="dxa"/>
            </w:tcMar>
            <w:vAlign w:val="center"/>
            <w:hideMark/>
          </w:tcPr>
          <w:p w14:paraId="2A76C4A7" w14:textId="0461205C" w:rsidR="00A15CB0" w:rsidRPr="004E5403" w:rsidRDefault="00A15CB0" w:rsidP="00A710E7">
            <w:pPr>
              <w:spacing w:beforeLines="0" w:before="100" w:beforeAutospacing="1" w:afterLines="0" w:after="100" w:afterAutospacing="1" w:line="360" w:lineRule="auto"/>
              <w:jc w:val="both"/>
            </w:pPr>
            <w:r w:rsidRPr="004E5403">
              <w:t>0.6827</w:t>
            </w:r>
          </w:p>
        </w:tc>
        <w:tc>
          <w:tcPr>
            <w:tcW w:w="3261" w:type="dxa"/>
            <w:shd w:val="clear" w:color="auto" w:fill="auto"/>
            <w:tcMar>
              <w:top w:w="15" w:type="dxa"/>
              <w:left w:w="15" w:type="dxa"/>
              <w:bottom w:w="0" w:type="dxa"/>
              <w:right w:w="15" w:type="dxa"/>
            </w:tcMar>
            <w:vAlign w:val="center"/>
            <w:hideMark/>
          </w:tcPr>
          <w:p w14:paraId="29630E71" w14:textId="69D2F5CC" w:rsidR="00A15CB0" w:rsidRPr="004E5403" w:rsidRDefault="00A15CB0" w:rsidP="00A710E7">
            <w:pPr>
              <w:spacing w:beforeLines="0" w:before="100" w:beforeAutospacing="1" w:afterLines="0" w:after="100" w:afterAutospacing="1" w:line="360" w:lineRule="auto"/>
              <w:jc w:val="both"/>
            </w:pPr>
            <w:r w:rsidRPr="004E5403">
              <w:t xml:space="preserve">　y = -0.0013x + 1.1459</w:t>
            </w:r>
          </w:p>
        </w:tc>
      </w:tr>
      <w:tr w:rsidR="00A15CB0" w:rsidRPr="004E5403" w14:paraId="7B291DCE" w14:textId="77777777" w:rsidTr="004C37BF">
        <w:trPr>
          <w:trHeight w:val="251"/>
        </w:trPr>
        <w:tc>
          <w:tcPr>
            <w:tcW w:w="3843" w:type="dxa"/>
            <w:shd w:val="clear" w:color="auto" w:fill="auto"/>
            <w:tcMar>
              <w:top w:w="15" w:type="dxa"/>
              <w:left w:w="15" w:type="dxa"/>
              <w:bottom w:w="0" w:type="dxa"/>
              <w:right w:w="15" w:type="dxa"/>
            </w:tcMar>
            <w:vAlign w:val="center"/>
            <w:hideMark/>
          </w:tcPr>
          <w:p w14:paraId="6D7A1FCC" w14:textId="1E8E796C"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301888" behindDoc="0" locked="0" layoutInCell="1" allowOverlap="1" wp14:anchorId="5AD4DA55" wp14:editId="32C8CE44">
                      <wp:simplePos x="0" y="0"/>
                      <wp:positionH relativeFrom="column">
                        <wp:posOffset>1694180</wp:posOffset>
                      </wp:positionH>
                      <wp:positionV relativeFrom="paragraph">
                        <wp:posOffset>149225</wp:posOffset>
                      </wp:positionV>
                      <wp:extent cx="285750" cy="0"/>
                      <wp:effectExtent l="0" t="0" r="19050" b="19050"/>
                      <wp:wrapNone/>
                      <wp:docPr id="269" name="直接连接符 26"/>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FFDF7F"/>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FBD307" id="直接连接符 26" o:spid="_x0000_s1026" style="position:absolute;left:0;text-align:left;z-index:259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1.75pt" to="155.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" strokecolor="#ffdf7f" strokeweight="1.5pt">
                      <v:stroke joinstyle="miter"/>
                    </v:line>
                  </w:pict>
                </mc:Fallback>
              </mc:AlternateContent>
            </w:r>
            <w:r w:rsidRPr="004E5403">
              <w:t>Wood (Low-ash)</w:t>
            </w:r>
          </w:p>
        </w:tc>
        <w:tc>
          <w:tcPr>
            <w:tcW w:w="1255" w:type="dxa"/>
            <w:shd w:val="clear" w:color="auto" w:fill="auto"/>
            <w:tcMar>
              <w:top w:w="15" w:type="dxa"/>
              <w:left w:w="15" w:type="dxa"/>
              <w:bottom w:w="0" w:type="dxa"/>
              <w:right w:w="15" w:type="dxa"/>
            </w:tcMar>
            <w:vAlign w:val="center"/>
            <w:hideMark/>
          </w:tcPr>
          <w:p w14:paraId="0122D1B8" w14:textId="11729D5E" w:rsidR="00A15CB0" w:rsidRPr="004E5403" w:rsidRDefault="00A15CB0" w:rsidP="00A710E7">
            <w:pPr>
              <w:spacing w:beforeLines="0" w:before="100" w:beforeAutospacing="1" w:afterLines="0" w:after="100" w:afterAutospacing="1" w:line="360" w:lineRule="auto"/>
              <w:jc w:val="both"/>
            </w:pPr>
            <w:r w:rsidRPr="004E5403">
              <w:t xml:space="preserve">0.7625　</w:t>
            </w:r>
          </w:p>
        </w:tc>
        <w:tc>
          <w:tcPr>
            <w:tcW w:w="3261" w:type="dxa"/>
            <w:shd w:val="clear" w:color="auto" w:fill="auto"/>
            <w:tcMar>
              <w:top w:w="15" w:type="dxa"/>
              <w:left w:w="15" w:type="dxa"/>
              <w:bottom w:w="0" w:type="dxa"/>
              <w:right w:w="15" w:type="dxa"/>
            </w:tcMar>
            <w:vAlign w:val="center"/>
            <w:hideMark/>
          </w:tcPr>
          <w:p w14:paraId="2FD43605" w14:textId="637C2033" w:rsidR="00A15CB0" w:rsidRPr="004E5403" w:rsidRDefault="00A15CB0" w:rsidP="00A710E7">
            <w:pPr>
              <w:spacing w:beforeLines="0" w:before="100" w:beforeAutospacing="1" w:afterLines="0" w:after="100" w:afterAutospacing="1" w:line="360" w:lineRule="auto"/>
              <w:jc w:val="both"/>
            </w:pPr>
            <w:r w:rsidRPr="004E5403">
              <w:t xml:space="preserve">　y = -0.0015x + 1.2187</w:t>
            </w:r>
          </w:p>
        </w:tc>
      </w:tr>
      <w:tr w:rsidR="00A15CB0" w:rsidRPr="004E5403" w14:paraId="3C4BAE62" w14:textId="77777777" w:rsidTr="004C37BF">
        <w:trPr>
          <w:trHeight w:val="251"/>
        </w:trPr>
        <w:tc>
          <w:tcPr>
            <w:tcW w:w="3843" w:type="dxa"/>
            <w:shd w:val="clear" w:color="auto" w:fill="auto"/>
            <w:tcMar>
              <w:top w:w="15" w:type="dxa"/>
              <w:left w:w="15" w:type="dxa"/>
              <w:bottom w:w="0" w:type="dxa"/>
              <w:right w:w="15" w:type="dxa"/>
            </w:tcMar>
            <w:vAlign w:val="center"/>
            <w:hideMark/>
          </w:tcPr>
          <w:p w14:paraId="736951D2" w14:textId="2B4C9941"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302912" behindDoc="0" locked="0" layoutInCell="1" allowOverlap="1" wp14:anchorId="34A01633" wp14:editId="7C807638">
                      <wp:simplePos x="0" y="0"/>
                      <wp:positionH relativeFrom="column">
                        <wp:posOffset>1694180</wp:posOffset>
                      </wp:positionH>
                      <wp:positionV relativeFrom="paragraph">
                        <wp:posOffset>136525</wp:posOffset>
                      </wp:positionV>
                      <wp:extent cx="285750" cy="0"/>
                      <wp:effectExtent l="0" t="0" r="19050" b="19050"/>
                      <wp:wrapNone/>
                      <wp:docPr id="270" name="直接连接符 27"/>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5A8A3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B75BB0" id="直接连接符 27" o:spid="_x0000_s1026" style="position:absolute;left:0;text-align:left;z-index:259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pt,10.75pt" to="155.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" strokecolor="#5a8a39" strokeweight="1.5pt">
                      <v:stroke joinstyle="miter"/>
                    </v:line>
                  </w:pict>
                </mc:Fallback>
              </mc:AlternateContent>
            </w:r>
            <w:r w:rsidRPr="004E5403">
              <w:t>Animal Waste</w:t>
            </w:r>
          </w:p>
        </w:tc>
        <w:tc>
          <w:tcPr>
            <w:tcW w:w="1255" w:type="dxa"/>
            <w:shd w:val="clear" w:color="auto" w:fill="auto"/>
            <w:tcMar>
              <w:top w:w="15" w:type="dxa"/>
              <w:left w:w="15" w:type="dxa"/>
              <w:bottom w:w="0" w:type="dxa"/>
              <w:right w:w="15" w:type="dxa"/>
            </w:tcMar>
            <w:vAlign w:val="center"/>
            <w:hideMark/>
          </w:tcPr>
          <w:p w14:paraId="2A74CFC4" w14:textId="1CA08A76" w:rsidR="00A15CB0" w:rsidRPr="004E5403" w:rsidRDefault="00A15CB0" w:rsidP="00A710E7">
            <w:pPr>
              <w:spacing w:beforeLines="0" w:before="100" w:beforeAutospacing="1" w:afterLines="0" w:after="100" w:afterAutospacing="1" w:line="360" w:lineRule="auto"/>
              <w:jc w:val="both"/>
            </w:pPr>
            <w:r w:rsidRPr="004E5403">
              <w:t xml:space="preserve">1　</w:t>
            </w:r>
          </w:p>
        </w:tc>
        <w:tc>
          <w:tcPr>
            <w:tcW w:w="3261" w:type="dxa"/>
            <w:shd w:val="clear" w:color="auto" w:fill="auto"/>
            <w:tcMar>
              <w:top w:w="15" w:type="dxa"/>
              <w:left w:w="15" w:type="dxa"/>
              <w:bottom w:w="0" w:type="dxa"/>
              <w:right w:w="15" w:type="dxa"/>
            </w:tcMar>
            <w:vAlign w:val="center"/>
            <w:hideMark/>
          </w:tcPr>
          <w:p w14:paraId="5E534A06" w14:textId="6EBD68B5" w:rsidR="00A15CB0" w:rsidRPr="004E5403" w:rsidRDefault="00A15CB0" w:rsidP="00A710E7">
            <w:pPr>
              <w:spacing w:beforeLines="0" w:before="100" w:beforeAutospacing="1" w:afterLines="0" w:after="100" w:afterAutospacing="1" w:line="360" w:lineRule="auto"/>
              <w:jc w:val="both"/>
            </w:pPr>
            <w:r w:rsidRPr="004E5403">
              <w:t xml:space="preserve">　y = -0.0019x + 1.6433</w:t>
            </w:r>
          </w:p>
        </w:tc>
      </w:tr>
      <w:tr w:rsidR="00A15CB0" w:rsidRPr="004E5403" w14:paraId="490E67AA" w14:textId="77777777" w:rsidTr="004C37BF">
        <w:trPr>
          <w:trHeight w:val="251"/>
        </w:trPr>
        <w:tc>
          <w:tcPr>
            <w:tcW w:w="3843" w:type="dxa"/>
            <w:shd w:val="clear" w:color="auto" w:fill="auto"/>
            <w:tcMar>
              <w:top w:w="15" w:type="dxa"/>
              <w:left w:w="15" w:type="dxa"/>
              <w:bottom w:w="0" w:type="dxa"/>
              <w:right w:w="15" w:type="dxa"/>
            </w:tcMar>
            <w:vAlign w:val="center"/>
            <w:hideMark/>
          </w:tcPr>
          <w:p w14:paraId="3E6DB626" w14:textId="401BADA5" w:rsidR="00A15CB0" w:rsidRPr="004E5403" w:rsidRDefault="00A15CB0" w:rsidP="00A710E7">
            <w:pPr>
              <w:spacing w:beforeLines="0" w:before="100" w:beforeAutospacing="1" w:afterLines="0" w:after="100" w:afterAutospacing="1" w:line="360" w:lineRule="auto"/>
              <w:jc w:val="both"/>
            </w:pPr>
            <w:r w:rsidRPr="004E5403">
              <mc:AlternateContent>
                <mc:Choice Requires="wps">
                  <w:drawing>
                    <wp:anchor distT="0" distB="0" distL="114300" distR="114300" simplePos="0" relativeHeight="259303936" behindDoc="0" locked="0" layoutInCell="1" allowOverlap="1" wp14:anchorId="00E168D0" wp14:editId="627EAD2E">
                      <wp:simplePos x="0" y="0"/>
                      <wp:positionH relativeFrom="column">
                        <wp:posOffset>1687830</wp:posOffset>
                      </wp:positionH>
                      <wp:positionV relativeFrom="paragraph">
                        <wp:posOffset>115570</wp:posOffset>
                      </wp:positionV>
                      <wp:extent cx="285750" cy="0"/>
                      <wp:effectExtent l="0" t="0" r="19050" b="19050"/>
                      <wp:wrapNone/>
                      <wp:docPr id="271" name="直接连接符 28"/>
                      <wp:cNvGraphicFramePr/>
                      <a:graphic xmlns:a="http://schemas.openxmlformats.org/drawingml/2006/main">
                        <a:graphicData uri="http://schemas.microsoft.com/office/word/2010/wordprocessingShape">
                          <wps:wsp>
                            <wps:cNvCnPr/>
                            <wps:spPr>
                              <a:xfrm>
                                <a:off x="0" y="0"/>
                                <a:ext cx="285750" cy="0"/>
                              </a:xfrm>
                              <a:prstGeom prst="line">
                                <a:avLst/>
                              </a:prstGeom>
                              <a:noFill/>
                              <a:ln w="19050" cap="flat" cmpd="sng" algn="ctr">
                                <a:solidFill>
                                  <a:srgbClr val="20386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62C37D8" id="直接连接符 28" o:spid="_x0000_s1026" style="position:absolute;left:0;text-align:left;z-index:259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9.1pt" to="155.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" strokecolor="#203864" strokeweight="1.5pt">
                      <v:stroke joinstyle="miter"/>
                    </v:line>
                  </w:pict>
                </mc:Fallback>
              </mc:AlternateContent>
            </w:r>
            <w:r w:rsidRPr="004E5403">
              <w:t>Other</w:t>
            </w:r>
          </w:p>
        </w:tc>
        <w:tc>
          <w:tcPr>
            <w:tcW w:w="1255" w:type="dxa"/>
            <w:shd w:val="clear" w:color="auto" w:fill="auto"/>
            <w:tcMar>
              <w:top w:w="15" w:type="dxa"/>
              <w:left w:w="15" w:type="dxa"/>
              <w:bottom w:w="0" w:type="dxa"/>
              <w:right w:w="15" w:type="dxa"/>
            </w:tcMar>
            <w:vAlign w:val="center"/>
            <w:hideMark/>
          </w:tcPr>
          <w:p w14:paraId="11F1B3C3" w14:textId="4987E5AC" w:rsidR="00A15CB0" w:rsidRPr="004E5403" w:rsidRDefault="00A15CB0" w:rsidP="00A710E7">
            <w:pPr>
              <w:spacing w:beforeLines="0" w:before="100" w:beforeAutospacing="1" w:afterLines="0" w:after="100" w:afterAutospacing="1" w:line="360" w:lineRule="auto"/>
              <w:jc w:val="both"/>
            </w:pPr>
            <w:r w:rsidRPr="004E5403">
              <w:t>0.7877</w:t>
            </w:r>
          </w:p>
        </w:tc>
        <w:tc>
          <w:tcPr>
            <w:tcW w:w="3261" w:type="dxa"/>
            <w:shd w:val="clear" w:color="auto" w:fill="auto"/>
            <w:tcMar>
              <w:top w:w="15" w:type="dxa"/>
              <w:left w:w="15" w:type="dxa"/>
              <w:bottom w:w="0" w:type="dxa"/>
              <w:right w:w="15" w:type="dxa"/>
            </w:tcMar>
            <w:vAlign w:val="center"/>
            <w:hideMark/>
          </w:tcPr>
          <w:p w14:paraId="0089FF29" w14:textId="1C8E86E2" w:rsidR="00A15CB0" w:rsidRPr="004E5403" w:rsidRDefault="00A15CB0" w:rsidP="00A710E7">
            <w:pPr>
              <w:keepNext/>
              <w:spacing w:beforeLines="0" w:before="100" w:beforeAutospacing="1" w:afterLines="0" w:after="100" w:afterAutospacing="1" w:line="360" w:lineRule="auto"/>
              <w:jc w:val="both"/>
            </w:pPr>
            <w:r w:rsidRPr="004E5403">
              <w:t xml:space="preserve">　y = -0.003x + 2.4619</w:t>
            </w:r>
          </w:p>
        </w:tc>
      </w:tr>
    </w:tbl>
    <w:p w14:paraId="326998BC" w14:textId="77777777" w:rsidR="00202374" w:rsidRPr="004E5403" w:rsidRDefault="00202374" w:rsidP="00A710E7">
      <w:pPr>
        <w:spacing w:before="156" w:after="312" w:line="360" w:lineRule="auto"/>
        <w:jc w:val="both"/>
        <w:rPr>
          <w:rFonts w:eastAsiaTheme="minorEastAsia"/>
        </w:rPr>
      </w:pPr>
    </w:p>
    <w:p w14:paraId="619A346F" w14:textId="77777777" w:rsidR="00202374" w:rsidRPr="004E5403" w:rsidRDefault="00202374" w:rsidP="00A710E7">
      <w:pPr>
        <w:spacing w:before="156" w:after="312" w:line="360" w:lineRule="auto"/>
        <w:jc w:val="both"/>
        <w:rPr>
          <w:rFonts w:eastAsiaTheme="minorEastAsia"/>
        </w:rPr>
      </w:pPr>
    </w:p>
    <w:p w14:paraId="7035FD88" w14:textId="6A86A3CA" w:rsidR="00D126B1" w:rsidRPr="004E5403" w:rsidRDefault="00D126B1" w:rsidP="00A710E7">
      <w:pPr>
        <w:spacing w:before="156" w:after="312" w:line="360" w:lineRule="auto"/>
        <w:jc w:val="both"/>
        <w:rPr>
          <w:rFonts w:eastAsiaTheme="minorEastAsia"/>
        </w:rPr>
      </w:pPr>
      <w:r w:rsidRPr="004E5403">
        <w:rPr>
          <w:rFonts w:eastAsiaTheme="minorEastAsia"/>
        </w:rPr>
        <w:t xml:space="preserve">When the temperature increased, the stability of the biochar increased </w:t>
      </w:r>
      <w:r w:rsidR="006E6E19" w:rsidRPr="004E5403">
        <w:rPr>
          <w:rFonts w:eastAsiaTheme="minorEastAsia"/>
          <w:u w:color="FA5050"/>
        </w:rPr>
        <w:t>at the same time</w:t>
      </w:r>
      <w:r w:rsidRPr="004E5403">
        <w:rPr>
          <w:rFonts w:eastAsiaTheme="minorEastAsia"/>
        </w:rPr>
        <w:t xml:space="preserve">. </w:t>
      </w:r>
      <w:r w:rsidR="00916B72" w:rsidRPr="004E5403">
        <w:rPr>
          <w:rFonts w:eastAsiaTheme="minorEastAsia"/>
        </w:rPr>
        <w:t xml:space="preserve">The main component of the </w:t>
      </w:r>
      <w:r w:rsidR="00C00D57" w:rsidRPr="004E5403">
        <w:rPr>
          <w:rFonts w:eastAsiaTheme="minorEastAsia"/>
        </w:rPr>
        <w:t>biochar</w:t>
      </w:r>
      <w:r w:rsidR="00916B72" w:rsidRPr="004E5403">
        <w:rPr>
          <w:rFonts w:eastAsiaTheme="minorEastAsia"/>
        </w:rPr>
        <w:t xml:space="preserve"> under low temperature was labile carbon</w:t>
      </w:r>
      <w:r w:rsidR="008C7E2F" w:rsidRPr="004E5403">
        <w:rPr>
          <w:rFonts w:eastAsiaTheme="minorEastAsia"/>
        </w:rPr>
        <w:t xml:space="preserve">, which will </w:t>
      </w:r>
      <w:r w:rsidR="000E6DF1" w:rsidRPr="004E5403">
        <w:rPr>
          <w:rFonts w:eastAsiaTheme="minorEastAsia"/>
        </w:rPr>
        <w:t>decompose over time liberating carbon dioxide.</w:t>
      </w:r>
      <w:r w:rsidR="008C7E2F" w:rsidRPr="004E5403">
        <w:rPr>
          <w:rFonts w:eastAsiaTheme="minorEastAsia"/>
        </w:rPr>
        <w:t xml:space="preserve"> In higher temperature, it formed more aromatic biochar</w:t>
      </w:r>
      <w:r w:rsidR="000E6DF1" w:rsidRPr="004E5403">
        <w:rPr>
          <w:rFonts w:eastAsiaTheme="minorEastAsia"/>
        </w:rPr>
        <w:t>.</w:t>
      </w:r>
      <w:r w:rsidR="008C7E2F" w:rsidRPr="004E5403">
        <w:rPr>
          <w:rFonts w:eastAsiaTheme="minorEastAsia"/>
        </w:rPr>
        <w:t xml:space="preserve"> </w:t>
      </w:r>
    </w:p>
    <w:p w14:paraId="07685918" w14:textId="6284E2C6" w:rsidR="00D126B1" w:rsidRPr="004E5403" w:rsidRDefault="00D126B1" w:rsidP="00A710E7">
      <w:pPr>
        <w:spacing w:before="156" w:after="312" w:line="360" w:lineRule="auto"/>
        <w:jc w:val="both"/>
        <w:rPr>
          <w:rFonts w:eastAsiaTheme="minorEastAsia"/>
        </w:rPr>
      </w:pPr>
      <w:r w:rsidRPr="004E5403">
        <w:rPr>
          <w:rFonts w:eastAsiaTheme="minorEastAsia"/>
        </w:rPr>
        <w:t xml:space="preserve">The temperature of the soil also had the impact </w:t>
      </w:r>
      <w:r w:rsidR="00AC067E" w:rsidRPr="004E5403">
        <w:rPr>
          <w:rFonts w:eastAsiaTheme="minorEastAsia"/>
          <w:u w:color="FA5050"/>
        </w:rPr>
        <w:t>on</w:t>
      </w:r>
      <w:r w:rsidRPr="004E5403">
        <w:rPr>
          <w:rFonts w:eastAsiaTheme="minorEastAsia"/>
        </w:rPr>
        <w:t xml:space="preserve"> the stability of biochar. The higher temperature (30 to </w:t>
      </w:r>
      <w:r w:rsidR="006E6E19" w:rsidRPr="0023503E">
        <w:rPr>
          <w:rFonts w:eastAsiaTheme="minorEastAsia"/>
          <w:u w:color="FA5050"/>
        </w:rPr>
        <w:t>60</w:t>
      </w:r>
      <w:r w:rsidRPr="0023503E">
        <w:rPr>
          <w:rFonts w:ascii="微软雅黑" w:eastAsia="微软雅黑" w:hAnsi="微软雅黑" w:cs="微软雅黑" w:hint="eastAsia"/>
          <w:u w:color="FA5050"/>
        </w:rPr>
        <w:t>℃</w:t>
      </w:r>
      <w:r w:rsidRPr="0023503E">
        <w:rPr>
          <w:rFonts w:eastAsiaTheme="minorEastAsia"/>
          <w:u w:color="FA5050"/>
        </w:rPr>
        <w:t>)</w:t>
      </w:r>
      <w:r w:rsidRPr="004E5403">
        <w:rPr>
          <w:rFonts w:eastAsiaTheme="minorEastAsia"/>
        </w:rPr>
        <w:t xml:space="preserve"> would accelerate the rate of the carbon mineralization. </w:t>
      </w:r>
      <w:r w:rsidRPr="004E5403">
        <w:rPr>
          <w:rFonts w:eastAsiaTheme="minorEastAsia"/>
        </w:rPr>
        <w:fldChar w:fldCharType="begin" w:fldLock="1"/>
      </w:r>
      <w:r w:rsidR="000E6DF1" w:rsidRPr="004E5403">
        <w:rPr>
          <w:rFonts w:eastAsiaTheme="minorEastAsia"/>
        </w:rPr>
        <w:instrText>ADDIN CSL_CITATION {"citationItems":[{"id":"ITEM-1","itemData":{"DOI":"10.1016/j.soilbio.2014.10.006","ISBN":"00380717","ISSN":"00380717","abstract":"Recent studies have shown both increased (positive priming) and decreased (negative priming) mineralisation of native soil organic carbon (SOC) with biochar addition. However, there is only limited understanding of biochar priming effects and its C mineralisation in contrasting soils at different temperatures, particularly over a longer period. To address this knowledge gap, two wood biochars (450 and 550°C; δ13C-36.4‰) were incubated in four soils (Inceptisol, Entisol, Oxisol and Vertisol; δ13C-17.3 to-28.2‰) at 20, 40 and 60°C in the laboratory. The proportions of biochar- and soil-derived CO2-C were quantified using a two-pool C-isotopic model.Both biochars caused mainly positive priming of native SOC (up to+47mg CO2-C g-1SOC) in the Inceptisol and negative priming (up to-22mg CO2-C g-1SOC) in the other soils, which increased with increasing temperature from 20 to 40°C. In general, positive or no priming occurred during the first few months, which remained positive in the Inceptisol, but shifted to negative priming with time in the other soils. The 550°C biochar (cf. 450°C) caused smaller positive priming in the Inceptisol or greater negative priming in the Entisol, Oxisol and Vertisol at 20 and 40°C. At 60°C, biochar caused positive priming of native SOC only in the first 6 months in the Inceptisol. Whereas, in the other soils, the native SOC mineralisation was increased (Entisol and Oxisol) and decreased (Vertisol) only after 6 months, relative to the control. At 20°C, the mean residence time (MRT) of 450°C and 550°C biochars in the four soils ranged from 341 to 454 and 732-1061 years, respectively. At 40 and 60°C, the MRT of both 450°C biochar (25-134 years) and 550°C biochar (93-451 years) decreased substantially across the four soils. Our results show that biochar causes positive priming in the clay-poor soil (Inceptisol) and negative priming in the clay-rich soils, particularly with biochar ageing at a higher incubation temperature (e.g. 40°C) and for a high-temperature (550°C) biochar. Furthermore, the 550°C wood biochar has been shown to persist in soil over a century or more even at elevated temperatures (40 or 60°C).","author":[{"dropping-particle":"","family":"Fang","given":"Yunying","non-dropping-particle":"","parse-names":false,"suffix":""},{"dropping-particle":"","family":"Singh","given":"Balwant","non-dropping-particle":"","parse-names":false,"suffix":""},{"dropping-particle":"","family":"Singh","given":"Bhupinder Pal","non-dropping-particle":"","parse-names":false,"suffix":""}],"container-title":"Soil Biology and Biochemistry","id":"ITEM-1","issued":{"date-parts":[["2015"]]},"title":"Effect of temperature on biochar priming effects and its stability in soils","type":"article-journal"},"uris":["http://www.mendeley.com/documents/?uuid=2069d9f3-f408-423d-a4f7-4d2d143e1c72"]}],"mendeley":{"formattedCitation":"(Fang, Singh and Singh, 2015)","plainTextFormattedCitation":"(Fang, Singh and Singh, 2015)","previouslyFormattedCitation":"(Fang, Singh and Singh, 2015)"},"properties":{"noteIndex":0},"schema":"https://github.com/citation-style-language/schema/raw/master/csl-citation.json"}</w:instrText>
      </w:r>
      <w:r w:rsidRPr="004E5403">
        <w:rPr>
          <w:rFonts w:eastAsiaTheme="minorEastAsia"/>
        </w:rPr>
        <w:fldChar w:fldCharType="separate"/>
      </w:r>
      <w:r w:rsidRPr="004E5403">
        <w:rPr>
          <w:rFonts w:eastAsiaTheme="minorEastAsia"/>
        </w:rPr>
        <w:t>(Fang, Singh and Singh, 2015)</w:t>
      </w:r>
      <w:r w:rsidRPr="004E5403">
        <w:rPr>
          <w:rFonts w:eastAsiaTheme="minorEastAsia"/>
        </w:rPr>
        <w:fldChar w:fldCharType="end"/>
      </w:r>
    </w:p>
    <w:p w14:paraId="3A0EA54F" w14:textId="59C72D98" w:rsidR="0073134D" w:rsidRPr="004E5403" w:rsidRDefault="00825C86" w:rsidP="00A710E7">
      <w:pPr>
        <w:spacing w:before="156" w:after="312" w:line="360" w:lineRule="auto"/>
        <w:jc w:val="both"/>
        <w:rPr>
          <w:rFonts w:eastAsiaTheme="minorEastAsia"/>
        </w:rPr>
      </w:pPr>
      <w:r w:rsidRPr="004E5403">
        <w:rPr>
          <w:rFonts w:eastAsiaTheme="minorEastAsia"/>
        </w:rPr>
        <w:t xml:space="preserve">Another way to determine the stability of biochar was </w:t>
      </w:r>
      <w:r w:rsidR="009931F6" w:rsidRPr="004E5403">
        <w:rPr>
          <w:rFonts w:eastAsiaTheme="minorEastAsia"/>
        </w:rPr>
        <w:t>the index R</w:t>
      </w:r>
      <w:r w:rsidR="009931F6" w:rsidRPr="004E5403">
        <w:rPr>
          <w:rFonts w:eastAsiaTheme="minorEastAsia"/>
          <w:vertAlign w:val="subscript"/>
        </w:rPr>
        <w:t>50</w:t>
      </w:r>
      <w:r w:rsidR="009931F6" w:rsidRPr="004E5403">
        <w:rPr>
          <w:rFonts w:eastAsiaTheme="minorEastAsia"/>
          <w:vertAlign w:val="subscript"/>
        </w:rPr>
        <w:fldChar w:fldCharType="begin" w:fldLock="1"/>
      </w:r>
      <w:r w:rsidR="00C00D57" w:rsidRPr="004E5403">
        <w:rPr>
          <w:rFonts w:eastAsiaTheme="minorEastAsia"/>
          <w:vertAlign w:val="subscript"/>
        </w:rPr>
        <w:instrText>ADDIN CSL_CITATION {"citationItems":[{"id":"ITEM-1","itemData":{"DOI":"10.1021/es2040398","ISBN":"1520-5851 (Electronic)\\n0013-936X (Linking)","ISSN":"0013936X","PMID":"22242866","abstract":"The ability of engineered black carbons (or biochars) to resist abiotic and, or biotic degradation (herein referred to as recalcitrance) is crucial to their successful deployment as a soil carbon sequestration strategy. A new recalcitrance index, the R(50), for assessing biochar quality for carbon sequestration is proposed. The R(50) is based on the relative thermal stability of a given biochar to that of graphite and was developed and evaluated with a variety of biochars (n = 59), and soot-like black carbons. Comparison of R(50), with biochar physicochemical properties and biochar-C mineralization revealed the existence of a quantifiable relationship between R(50) and biochar recalcitrance. As presented here, the R(50) is immediately applicable to pre-land application screening of biochars into Class A (R(50) ≥ 0.70), Class B (0.50 ≤ R(50) &lt; 0.70) or Class C (R(50) &lt; 0.50) recalcitrance/carbon sequestration classes. Class A and Class C biochars would have carbon sequestration potential comparable to soot/graphite and uncharred plant biomass, respectively, whereas Class B biochars would have intermediate carbon sequestration potential. We believe that the coupling of the R(50), to an index-based degradation, and an economic model could provide a suitable framework in which to comprehensively assess soil carbon sequestration in biochars.","author":[{"dropping-particle":"","family":"Harvey","given":"Omar R.","non-dropping-particle":"","parse-names":false,"suffix":""},{"dropping-particle":"","family":"Kuo","given":"Li Jung","non-dropping-particle":"","parse-names":false,"suffix":""},{"dropping-particle":"","family":"Zimmerman","given":"Andrew R.","non-dropping-particle":"","parse-names":false,"suffix":""},{"dropping-particle":"","family":"Louchouarn","given":"Patrick","non-dropping-particle":"","parse-names":false,"suffix":""},{"dropping-particle":"","family":"Amonette","given":"James E.","non-dropping-particle":"","parse-names":false,"suffix":""},{"dropping-particle":"","family":"Herbert","given":"Bruce E.","non-dropping-particle":"","parse-names":false,"suffix":""}],"container-title":"Environmental Science and Technology","id":"ITEM-1","issued":{"date-parts":[["2012"]]},"title":"An index-based approach to assessing recalcitrance and soil carbon sequestration potential of engineered black carbons (biochars)","type":"article-journal"},"uris":["http://www.mendeley.com/documents/?uuid=d1cff1cd-b667-4ed0-b7b5-d743f974a0d1"]}],"mendeley":{"formattedCitation":"(Harvey &lt;i&gt;et al.&lt;/i&gt;, 2012)","plainTextFormattedCitation":"(Harvey et al., 2012)","previouslyFormattedCitation":"(Harvey &lt;i&gt;et al.&lt;/i&gt;, 2012)"},"properties":{"noteIndex":0},"schema":"https://github.com/citation-style-language/schema/raw/master/csl-citation.json"}</w:instrText>
      </w:r>
      <w:r w:rsidR="009931F6" w:rsidRPr="004E5403">
        <w:rPr>
          <w:rFonts w:eastAsiaTheme="minorEastAsia"/>
          <w:vertAlign w:val="subscript"/>
        </w:rPr>
        <w:fldChar w:fldCharType="separate"/>
      </w:r>
      <w:r w:rsidR="009931F6" w:rsidRPr="004E5403">
        <w:rPr>
          <w:rFonts w:eastAsiaTheme="minorEastAsia"/>
        </w:rPr>
        <w:t xml:space="preserve">(Harvey </w:t>
      </w:r>
      <w:r w:rsidR="009931F6" w:rsidRPr="004E5403">
        <w:rPr>
          <w:rFonts w:eastAsiaTheme="minorEastAsia"/>
          <w:i/>
        </w:rPr>
        <w:t>et al.</w:t>
      </w:r>
      <w:r w:rsidR="009931F6" w:rsidRPr="004E5403">
        <w:rPr>
          <w:rFonts w:eastAsiaTheme="minorEastAsia"/>
        </w:rPr>
        <w:t>, 2012)</w:t>
      </w:r>
      <w:r w:rsidR="009931F6" w:rsidRPr="004E5403">
        <w:rPr>
          <w:rFonts w:eastAsiaTheme="minorEastAsia"/>
          <w:vertAlign w:val="subscript"/>
        </w:rPr>
        <w:fldChar w:fldCharType="end"/>
      </w:r>
      <w:r w:rsidR="009931F6" w:rsidRPr="004E5403">
        <w:rPr>
          <w:rFonts w:eastAsiaTheme="minorEastAsia"/>
        </w:rPr>
        <w:t xml:space="preserve"> At the same </w:t>
      </w:r>
      <w:r w:rsidR="00C00D57" w:rsidRPr="004E5403">
        <w:rPr>
          <w:rFonts w:eastAsiaTheme="minorEastAsia"/>
        </w:rPr>
        <w:t>temperature</w:t>
      </w:r>
      <w:r w:rsidR="009931F6" w:rsidRPr="004E5403">
        <w:rPr>
          <w:rFonts w:eastAsiaTheme="minorEastAsia"/>
        </w:rPr>
        <w:t xml:space="preserve">, the </w:t>
      </w:r>
      <w:r w:rsidR="00C00D57" w:rsidRPr="004E5403">
        <w:rPr>
          <w:rFonts w:eastAsiaTheme="minorEastAsia"/>
        </w:rPr>
        <w:t>biochar</w:t>
      </w:r>
      <w:r w:rsidR="009931F6" w:rsidRPr="004E5403">
        <w:rPr>
          <w:rFonts w:eastAsiaTheme="minorEastAsia"/>
        </w:rPr>
        <w:t xml:space="preserve"> from </w:t>
      </w:r>
      <w:r w:rsidR="00C00D57" w:rsidRPr="004E5403">
        <w:rPr>
          <w:rFonts w:eastAsiaTheme="minorEastAsia"/>
        </w:rPr>
        <w:t>different</w:t>
      </w:r>
      <w:r w:rsidR="006E6E19" w:rsidRPr="004E5403">
        <w:rPr>
          <w:rFonts w:eastAsiaTheme="minorEastAsia"/>
        </w:rPr>
        <w:t xml:space="preserve"> </w:t>
      </w:r>
      <w:r w:rsidR="006E6E19" w:rsidRPr="004E5403">
        <w:rPr>
          <w:rFonts w:eastAsiaTheme="minorEastAsia"/>
          <w:u w:color="FA5050"/>
        </w:rPr>
        <w:t>feed stock</w:t>
      </w:r>
      <w:r w:rsidR="009931F6" w:rsidRPr="004E5403">
        <w:rPr>
          <w:rFonts w:eastAsiaTheme="minorEastAsia"/>
        </w:rPr>
        <w:t xml:space="preserve"> had similar R50 which indicated that the </w:t>
      </w:r>
      <w:r w:rsidR="00C00D57" w:rsidRPr="004E5403">
        <w:rPr>
          <w:rFonts w:eastAsiaTheme="minorEastAsia"/>
        </w:rPr>
        <w:t>stability</w:t>
      </w:r>
      <w:r w:rsidR="009931F6" w:rsidRPr="004E5403">
        <w:rPr>
          <w:rFonts w:eastAsiaTheme="minorEastAsia"/>
        </w:rPr>
        <w:t xml:space="preserve"> of biochar was not sensitive to</w:t>
      </w:r>
      <w:r w:rsidR="00AC067E" w:rsidRPr="004E5403">
        <w:rPr>
          <w:rFonts w:eastAsiaTheme="minorEastAsia"/>
          <w:u w:color="FA5050"/>
        </w:rPr>
        <w:t>the feed stoc</w:t>
      </w:r>
      <w:r w:rsidR="009931F6" w:rsidRPr="004E5403">
        <w:rPr>
          <w:rFonts w:eastAsiaTheme="minorEastAsia"/>
        </w:rPr>
        <w:t>k type.</w:t>
      </w:r>
    </w:p>
    <w:p w14:paraId="086C1E53" w14:textId="2A912193" w:rsidR="00084827" w:rsidRPr="004E5403" w:rsidRDefault="00084827" w:rsidP="00A710E7">
      <w:pPr>
        <w:spacing w:before="156" w:after="312" w:line="360" w:lineRule="auto"/>
        <w:jc w:val="both"/>
        <w:rPr>
          <w:rFonts w:eastAsiaTheme="minorEastAsia"/>
        </w:rPr>
      </w:pPr>
    </w:p>
    <w:p w14:paraId="7665C98A" w14:textId="77777777" w:rsidR="00F44F04" w:rsidRPr="004E5403" w:rsidRDefault="009F3B94" w:rsidP="00EB7852">
      <w:pPr>
        <w:pStyle w:val="1"/>
        <w:numPr>
          <w:ilvl w:val="0"/>
          <w:numId w:val="5"/>
        </w:numPr>
        <w:spacing w:before="156" w:after="312"/>
      </w:pPr>
      <w:bookmarkStart w:id="18" w:name="_Toc522536756"/>
      <w:r w:rsidRPr="004E5403">
        <w:lastRenderedPageBreak/>
        <w:t>Case study</w:t>
      </w:r>
      <w:bookmarkEnd w:id="18"/>
    </w:p>
    <w:p w14:paraId="4C705E70" w14:textId="5EA3721E" w:rsidR="004A3D57" w:rsidRPr="004E5403" w:rsidRDefault="00F44F04" w:rsidP="00A710E7">
      <w:pPr>
        <w:spacing w:before="156" w:after="312" w:line="360" w:lineRule="auto"/>
        <w:jc w:val="both"/>
        <w:rPr>
          <w:rFonts w:eastAsiaTheme="minorEastAsia"/>
        </w:rPr>
      </w:pPr>
      <w:r w:rsidRPr="004E5403">
        <w:t xml:space="preserve">In the case </w:t>
      </w:r>
      <w:r w:rsidR="00F054D5" w:rsidRPr="004E5403">
        <w:t>study</w:t>
      </w:r>
      <w:r w:rsidRPr="004E5403">
        <w:t>, it is a</w:t>
      </w:r>
      <w:r w:rsidR="002702D8" w:rsidRPr="004E5403">
        <w:t>n</w:t>
      </w:r>
      <w:r w:rsidRPr="004E5403">
        <w:t xml:space="preserve"> </w:t>
      </w:r>
      <w:r w:rsidR="00F054D5" w:rsidRPr="004E5403">
        <w:t>assumption</w:t>
      </w:r>
      <w:r w:rsidRPr="004E5403">
        <w:t xml:space="preserve"> to apply the b</w:t>
      </w:r>
      <w:r w:rsidR="004A3D57" w:rsidRPr="004E5403">
        <w:t>iochar systems in rural areas, to understand its agricultural application related carbon abatement potential</w:t>
      </w:r>
      <w:r w:rsidRPr="004E5403">
        <w:t xml:space="preserve">. All the data </w:t>
      </w:r>
      <w:r w:rsidR="00F054D5" w:rsidRPr="004E5403">
        <w:t>for the case study were set in India.</w:t>
      </w:r>
    </w:p>
    <w:p w14:paraId="6E4DC08B" w14:textId="0ADAD458" w:rsidR="00E86352" w:rsidRPr="004E5403" w:rsidRDefault="00E86352" w:rsidP="00A710E7">
      <w:pPr>
        <w:spacing w:before="156" w:after="312" w:line="360" w:lineRule="auto"/>
        <w:jc w:val="both"/>
        <w:rPr>
          <w:rFonts w:eastAsiaTheme="minorEastAsia"/>
        </w:rPr>
      </w:pPr>
      <w:r w:rsidRPr="004E5403">
        <w:rPr>
          <w:rFonts w:eastAsiaTheme="minorEastAsia"/>
        </w:rPr>
        <w:t>Hypothetical condition of the village:</w:t>
      </w:r>
    </w:p>
    <w:p w14:paraId="7C9E486E" w14:textId="1FD1023E" w:rsidR="007C707C" w:rsidRPr="004E5403" w:rsidRDefault="007C707C" w:rsidP="00A710E7">
      <w:pPr>
        <w:pStyle w:val="af0"/>
        <w:numPr>
          <w:ilvl w:val="0"/>
          <w:numId w:val="3"/>
        </w:numPr>
        <w:spacing w:before="156" w:after="312" w:line="360" w:lineRule="auto"/>
        <w:ind w:firstLineChars="0"/>
        <w:jc w:val="both"/>
      </w:pPr>
      <w:r w:rsidRPr="004E5403">
        <w:t xml:space="preserve">A rural village with 100 households with average 5 </w:t>
      </w:r>
      <w:r w:rsidR="00C00D57" w:rsidRPr="004E5403">
        <w:t>people</w:t>
      </w:r>
      <w:r w:rsidRPr="004E5403">
        <w:t xml:space="preserve"> in each household.</w:t>
      </w:r>
      <w:r w:rsidRPr="004E5403">
        <w:fldChar w:fldCharType="begin" w:fldLock="1"/>
      </w:r>
      <w:r w:rsidRPr="004E5403">
        <w:instrText>ADDIN CSL_CITATION {"citationItems":[{"id":"ITEM-1","itemData":{"URL":"https://www.arcgis.com/home/item.html?id=6cf22970ea8c4b338a196879397a76e4","author":[{"dropping-particle":"","family":"Esri","given":"","non-dropping-particle":"","parse-names":false,"suffix":""}],"id":"ITEM-1","issued":{"date-parts":[["2017"]]},"title":"Average Household Size in India","type":"webpage"},"uris":["http://www.mendeley.com/documents/?uuid=90a89113-6d37-4b39-a252-789d40b3196f"]}],"mendeley":{"formattedCitation":"(Esri, 2017)","plainTextFormattedCitation":"(Esri, 2017)","previouslyFormattedCitation":"(Esri, 2017)"},"properties":{"noteIndex":0},"schema":"https://github.com/citation-style-language/schema/raw/master/csl-citation.json"}</w:instrText>
      </w:r>
      <w:r w:rsidRPr="004E5403">
        <w:fldChar w:fldCharType="separate"/>
      </w:r>
      <w:r w:rsidRPr="004E5403">
        <w:t>(Esri, 2017)</w:t>
      </w:r>
      <w:r w:rsidRPr="004E5403">
        <w:fldChar w:fldCharType="end"/>
      </w:r>
    </w:p>
    <w:p w14:paraId="4271FB4E" w14:textId="3E44F131" w:rsidR="007C707C" w:rsidRPr="004E5403" w:rsidRDefault="007C707C"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The average farmland area is 0.12 hectares for each person.</w:t>
      </w:r>
      <w:r w:rsidRPr="004E5403">
        <w:rPr>
          <w:rFonts w:eastAsiaTheme="minorEastAsia"/>
        </w:rPr>
        <w:fldChar w:fldCharType="begin" w:fldLock="1"/>
      </w:r>
      <w:r w:rsidR="00E27267" w:rsidRPr="004E5403">
        <w:rPr>
          <w:rFonts w:eastAsiaTheme="minorEastAsia"/>
        </w:rPr>
        <w:instrText>ADDIN CSL_CITATION {"citationItems":[{"id":"ITEM-1","itemData":{"URL":"https://data.worldbank.org/indicator/SP.POP.TOTL?locations=IN","author":[{"dropping-particle":"","family":"The world bank","given":"","non-dropping-particle":"","parse-names":false,"suffix":""}],"id":"ITEM-1","issued":{"date-parts":[["2018"]]},"title":"Population, total India","type":"webpage"},"uris":["http://www.mendeley.com/documents/?uuid=57d53e07-cb2b-4bc6-8ced-02f037305aa7"]}],"mendeley":{"formattedCitation":"(The world bank, 2018)","plainTextFormattedCitation":"(The world bank, 2018)","previouslyFormattedCitation":"(The world bank, 2018)"},"properties":{"noteIndex":0},"schema":"https://github.com/citation-style-language/schema/raw/master/csl-citation.json"}</w:instrText>
      </w:r>
      <w:r w:rsidRPr="004E5403">
        <w:rPr>
          <w:rFonts w:eastAsiaTheme="minorEastAsia"/>
        </w:rPr>
        <w:fldChar w:fldCharType="separate"/>
      </w:r>
      <w:r w:rsidRPr="004E5403">
        <w:rPr>
          <w:rFonts w:eastAsiaTheme="minorEastAsia"/>
        </w:rPr>
        <w:t>(The world bank, 2018)</w:t>
      </w:r>
      <w:r w:rsidRPr="004E5403">
        <w:rPr>
          <w:rFonts w:eastAsiaTheme="minorEastAsia"/>
        </w:rPr>
        <w:fldChar w:fldCharType="end"/>
      </w:r>
      <w:r w:rsidRPr="004E5403">
        <w:rPr>
          <w:rFonts w:eastAsiaTheme="minorEastAsia"/>
        </w:rPr>
        <w:t xml:space="preserve"> The total farmland area of the village is 60 hectares and</w:t>
      </w:r>
      <w:r w:rsidRPr="004E5403">
        <w:rPr>
          <w:rFonts w:eastAsiaTheme="minorEastAsia"/>
          <w:u w:color="FA5050"/>
        </w:rPr>
        <w:t xml:space="preserve"> </w:t>
      </w:r>
      <w:r w:rsidR="00E27267" w:rsidRPr="004E5403">
        <w:rPr>
          <w:rFonts w:eastAsiaTheme="minorEastAsia"/>
          <w:u w:color="FA5050"/>
        </w:rPr>
        <w:t>they</w:t>
      </w:r>
      <w:r w:rsidR="00AC067E" w:rsidRPr="004E5403">
        <w:rPr>
          <w:rFonts w:eastAsiaTheme="minorEastAsia"/>
          <w:u w:color="FA5050"/>
        </w:rPr>
        <w:t xml:space="preserve"> </w:t>
      </w:r>
      <w:r w:rsidR="006E6E19" w:rsidRPr="004E5403">
        <w:rPr>
          <w:rFonts w:eastAsiaTheme="minorEastAsia"/>
          <w:u w:color="FA5050"/>
        </w:rPr>
        <w:t>grow</w:t>
      </w:r>
      <w:r w:rsidR="00AC067E" w:rsidRPr="004E5403">
        <w:rPr>
          <w:rFonts w:eastAsiaTheme="minorEastAsia"/>
          <w:u w:val="dashDotDotHeavy" w:color="FA5050"/>
        </w:rPr>
        <w:t xml:space="preserve"> rice</w:t>
      </w:r>
      <w:r w:rsidRPr="004E5403">
        <w:rPr>
          <w:rFonts w:eastAsiaTheme="minorEastAsia"/>
        </w:rPr>
        <w:t xml:space="preserve"> as the crop.</w:t>
      </w:r>
    </w:p>
    <w:p w14:paraId="29C2A625" w14:textId="133A96C8" w:rsidR="007C707C" w:rsidRPr="004E5403" w:rsidRDefault="007C707C"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 xml:space="preserve">The average yield of rice is 3.99 </w:t>
      </w:r>
      <w:r w:rsidR="006E6E19" w:rsidRPr="004E5403">
        <w:rPr>
          <w:rFonts w:eastAsiaTheme="minorEastAsia"/>
          <w:u w:color="FA5050"/>
        </w:rPr>
        <w:t>tons</w:t>
      </w:r>
      <w:r w:rsidRPr="004E5403">
        <w:rPr>
          <w:rFonts w:eastAsiaTheme="minorEastAsia"/>
        </w:rPr>
        <w:t xml:space="preserve"> per hectare per year. </w:t>
      </w:r>
      <w:r w:rsidR="00E27267" w:rsidRPr="004E5403">
        <w:rPr>
          <w:rFonts w:eastAsiaTheme="minorEastAsia"/>
        </w:rPr>
        <w:fldChar w:fldCharType="begin" w:fldLock="1"/>
      </w:r>
      <w:r w:rsidR="00050CFA" w:rsidRPr="004E5403">
        <w:rPr>
          <w:rFonts w:eastAsiaTheme="minorEastAsia"/>
        </w:rPr>
        <w:instrText>ADDIN CSL_CITATION {"citationItems":[{"id":"ITEM-1","itemData":{"URL":"http://www.fao.org/faostat/en/#data/commodities_by_country/visualize","author":[{"dropping-particle":"","family":"FAOSTAT","given":"","non-dropping-particle":"","parse-names":false,"suffix":""}],"id":"ITEM-1","issued":{"date-parts":[["2013"]]},"title":"Food and Agricultural commodities production / Commodities by country / India","type":"webpage"},"uris":["http://www.mendeley.com/documents/?uuid=12c945cb-bdb0-4e8b-b203-4a4011dfdc71"]}],"mendeley":{"formattedCitation":"(FAOSTAT, 2013)","plainTextFormattedCitation":"(FAOSTAT, 2013)","previouslyFormattedCitation":"(FAOSTAT, 2013)"},"properties":{"noteIndex":0},"schema":"https://github.com/citation-style-language/schema/raw/master/csl-citation.json"}</w:instrText>
      </w:r>
      <w:r w:rsidR="00E27267" w:rsidRPr="004E5403">
        <w:rPr>
          <w:rFonts w:eastAsiaTheme="minorEastAsia"/>
        </w:rPr>
        <w:fldChar w:fldCharType="separate"/>
      </w:r>
      <w:r w:rsidR="00E27267" w:rsidRPr="004E5403">
        <w:rPr>
          <w:rFonts w:eastAsiaTheme="minorEastAsia"/>
        </w:rPr>
        <w:t>(FAOSTAT, 2013)</w:t>
      </w:r>
      <w:r w:rsidR="00E27267" w:rsidRPr="004E5403">
        <w:rPr>
          <w:rFonts w:eastAsiaTheme="minorEastAsia"/>
        </w:rPr>
        <w:fldChar w:fldCharType="end"/>
      </w:r>
    </w:p>
    <w:p w14:paraId="2B6CA5DF" w14:textId="4687C7A0" w:rsidR="007C707C" w:rsidRPr="004E5403" w:rsidRDefault="007C707C"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The</w:t>
      </w:r>
      <w:r w:rsidR="00050CFA" w:rsidRPr="004E5403">
        <w:rPr>
          <w:rFonts w:eastAsiaTheme="minorEastAsia"/>
        </w:rPr>
        <w:t xml:space="preserve"> yield to straw ratio is 1:1.5.</w:t>
      </w:r>
      <w:r w:rsidR="00050CFA" w:rsidRPr="004E5403">
        <w:rPr>
          <w:rFonts w:eastAsiaTheme="minorEastAsia"/>
        </w:rPr>
        <w:fldChar w:fldCharType="begin" w:fldLock="1"/>
      </w:r>
      <w:r w:rsidR="00567175" w:rsidRPr="004E5403">
        <w:rPr>
          <w:rFonts w:eastAsiaTheme="minorEastAsia"/>
        </w:rPr>
        <w:instrText>ADDIN CSL_CITATION {"citationItems":[{"id":"ITEM-1","itemData":{"author":[{"dropping-particle":"","family":"Singh","given":"R B","non-dropping-particle":"","parse-names":false,"suffix":""},{"dropping-particle":"","family":"Saha","given":"R C","non-dropping-particle":"","parse-names":false,"suffix":""},{"dropping-particle":"","family":"Singh","given":"Mahendra","non-dropping-particle":"","parse-names":false,"suffix":""},{"dropping-particle":"","family":"Chandra","given":"Dinesh","non-dropping-particle":"","parse-names":false,"suffix":""},{"dropping-particle":"","family":"Shukla","given":"S G","non-dropping-particle":"","parse-names":false,"suffix":""},{"dropping-particle":"","family":"Walli","given":"T K","non-dropping-particle":"","parse-names":false,"suffix":""},{"dropping-particle":"","family":"Pradhan","given":"P K","non-dropping-particle":"","parse-names":false,"suffix":""},{"dropping-particle":"","family":"Kessels","given":"H P P","non-dropping-particle":"","parse-names":false,"suffix":""}],"container-title":"Handbook for straw feeding systems in livestock production","id":"ITEM-1","issued":{"date-parts":[["1995"]]},"page":"325-339","publisher":"ICAR","title":"Rice straw, its production and utilization in India.","type":"chapter"},"uris":["http://www.mendeley.com/documents/?uuid=5ed55f00-8c69-4cda-b723-43b7a12d1e73"]}],"mendeley":{"formattedCitation":"(Singh &lt;i&gt;et al.&lt;/i&gt;, 1995)","plainTextFormattedCitation":"(Singh et al., 1995)","previouslyFormattedCitation":"(Singh &lt;i&gt;et al.&lt;/i&gt;, 1995)"},"properties":{"noteIndex":0},"schema":"https://github.com/citation-style-language/schema/raw/master/csl-citation.json"}</w:instrText>
      </w:r>
      <w:r w:rsidR="00050CFA" w:rsidRPr="004E5403">
        <w:rPr>
          <w:rFonts w:eastAsiaTheme="minorEastAsia"/>
        </w:rPr>
        <w:fldChar w:fldCharType="separate"/>
      </w:r>
      <w:r w:rsidR="00050CFA" w:rsidRPr="004E5403">
        <w:rPr>
          <w:rFonts w:eastAsiaTheme="minorEastAsia"/>
        </w:rPr>
        <w:t xml:space="preserve">(Singh </w:t>
      </w:r>
      <w:r w:rsidR="00050CFA" w:rsidRPr="004E5403">
        <w:rPr>
          <w:rFonts w:eastAsiaTheme="minorEastAsia"/>
          <w:i/>
        </w:rPr>
        <w:t>et al.</w:t>
      </w:r>
      <w:r w:rsidR="00050CFA" w:rsidRPr="004E5403">
        <w:rPr>
          <w:rFonts w:eastAsiaTheme="minorEastAsia"/>
        </w:rPr>
        <w:t>, 1995)</w:t>
      </w:r>
      <w:r w:rsidR="00050CFA" w:rsidRPr="004E5403">
        <w:rPr>
          <w:rFonts w:eastAsiaTheme="minorEastAsia"/>
        </w:rPr>
        <w:fldChar w:fldCharType="end"/>
      </w:r>
    </w:p>
    <w:p w14:paraId="022419FB" w14:textId="083581A8" w:rsidR="007C707C" w:rsidRPr="004E5403" w:rsidRDefault="007C707C"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 xml:space="preserve">The average electricity </w:t>
      </w:r>
      <w:r w:rsidR="00050CFA" w:rsidRPr="004E5403">
        <w:rPr>
          <w:rFonts w:eastAsiaTheme="minorEastAsia"/>
        </w:rPr>
        <w:t>demand</w:t>
      </w:r>
      <w:r w:rsidRPr="004E5403">
        <w:rPr>
          <w:rFonts w:eastAsiaTheme="minorEastAsia"/>
        </w:rPr>
        <w:t xml:space="preserve"> is 60 </w:t>
      </w:r>
      <w:r w:rsidR="00567175" w:rsidRPr="004E5403">
        <w:rPr>
          <w:rFonts w:eastAsiaTheme="minorEastAsia"/>
        </w:rPr>
        <w:t>units of electricity per month.</w:t>
      </w:r>
      <w:r w:rsidR="00567175" w:rsidRPr="004E5403">
        <w:rPr>
          <w:rFonts w:eastAsiaTheme="minorEastAsia"/>
        </w:rPr>
        <w:fldChar w:fldCharType="begin" w:fldLock="1"/>
      </w:r>
      <w:r w:rsidR="00E66E00" w:rsidRPr="004E5403">
        <w:rPr>
          <w:rFonts w:eastAsiaTheme="minorEastAsia"/>
        </w:rPr>
        <w:instrText>ADDIN CSL_CITATION {"citationItems":[{"id":"ITEM-1","itemData":{"URL":"http://www.cprindia.org/news/6519","author":[{"dropping-particle":"","family":"Chunekar","given":"Aditya","non-dropping-particle":"","parse-names":false,"suffix":""},{"dropping-particle":"","family":"Mulay","given":"Sanjana","non-dropping-particle":"","parse-names":false,"suffix":""}],"container-title":"Eklavya Magazine","id":"ITEM-1","issued":{"date-parts":[["2017"]]},"title":"Trends in India’s Residential Electricity Consumption","type":"webpage"},"uris":["http://www.mendeley.com/documents/?uuid=2df477c2-4f20-4dfc-aee5-f669d1f7ef41"]}],"mendeley":{"formattedCitation":"(Chunekar and Mulay, 2017)","plainTextFormattedCitation":"(Chunekar and Mulay, 2017)","previouslyFormattedCitation":"(Chunekar and Mulay, 2017)"},"properties":{"noteIndex":0},"schema":"https://github.com/citation-style-language/schema/raw/master/csl-citation.json"}</w:instrText>
      </w:r>
      <w:r w:rsidR="00567175" w:rsidRPr="004E5403">
        <w:rPr>
          <w:rFonts w:eastAsiaTheme="minorEastAsia"/>
        </w:rPr>
        <w:fldChar w:fldCharType="separate"/>
      </w:r>
      <w:r w:rsidR="00567175" w:rsidRPr="004E5403">
        <w:rPr>
          <w:rFonts w:eastAsiaTheme="minorEastAsia"/>
        </w:rPr>
        <w:t>(Chunekar and Mulay, 2017)</w:t>
      </w:r>
      <w:r w:rsidR="00567175" w:rsidRPr="004E5403">
        <w:rPr>
          <w:rFonts w:eastAsiaTheme="minorEastAsia"/>
        </w:rPr>
        <w:fldChar w:fldCharType="end"/>
      </w:r>
    </w:p>
    <w:p w14:paraId="54BDB5AD" w14:textId="130BE9B3" w:rsidR="00614619" w:rsidRPr="004E5403" w:rsidRDefault="00614619"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 xml:space="preserve">Using small-scale diesel generators for the electricity in daily life, no </w:t>
      </w:r>
      <w:r w:rsidR="006E6E19" w:rsidRPr="004E5403">
        <w:rPr>
          <w:rFonts w:eastAsiaTheme="minorEastAsia"/>
          <w:u w:color="FA5050"/>
        </w:rPr>
        <w:t>industrial</w:t>
      </w:r>
      <w:r w:rsidRPr="004E5403">
        <w:rPr>
          <w:rFonts w:eastAsiaTheme="minorEastAsia"/>
        </w:rPr>
        <w:t xml:space="preserve"> power consuming.</w:t>
      </w:r>
    </w:p>
    <w:p w14:paraId="2A2D82E0" w14:textId="77777777" w:rsidR="00614619" w:rsidRPr="004E5403" w:rsidRDefault="007C707C" w:rsidP="00A710E7">
      <w:pPr>
        <w:pStyle w:val="af0"/>
        <w:numPr>
          <w:ilvl w:val="0"/>
          <w:numId w:val="3"/>
        </w:numPr>
        <w:spacing w:before="156" w:after="312" w:line="360" w:lineRule="auto"/>
        <w:ind w:firstLineChars="0"/>
        <w:jc w:val="both"/>
        <w:rPr>
          <w:rFonts w:eastAsiaTheme="minorEastAsia"/>
        </w:rPr>
      </w:pPr>
      <w:r w:rsidRPr="004E5403">
        <w:rPr>
          <w:rFonts w:eastAsiaTheme="minorEastAsia"/>
        </w:rPr>
        <w:t>The yield of the biochar: 30% (26% - 46%) of rice straw.</w:t>
      </w:r>
    </w:p>
    <w:p w14:paraId="3CEC05F0" w14:textId="77777777" w:rsidR="004F37A7" w:rsidRPr="004E5403" w:rsidRDefault="00614619" w:rsidP="00A710E7">
      <w:pPr>
        <w:keepNext/>
        <w:spacing w:before="156" w:after="312" w:line="360" w:lineRule="auto"/>
        <w:jc w:val="both"/>
      </w:pPr>
      <w:r w:rsidRPr="004E5403">
        <w:lastRenderedPageBreak/>
        <w:t xml:space="preserve"> </w:t>
      </w:r>
      <w:r w:rsidRPr="004E5403">
        <w:drawing>
          <wp:inline distT="0" distB="0" distL="0" distR="0" wp14:anchorId="0398C83F" wp14:editId="28AB8D0C">
            <wp:extent cx="5274310" cy="3561080"/>
            <wp:effectExtent l="0" t="0" r="2540" b="12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561080"/>
                    </a:xfrm>
                    <a:prstGeom prst="rect">
                      <a:avLst/>
                    </a:prstGeom>
                  </pic:spPr>
                </pic:pic>
              </a:graphicData>
            </a:graphic>
          </wp:inline>
        </w:drawing>
      </w:r>
    </w:p>
    <w:p w14:paraId="7158E7B6" w14:textId="4F62CEE9" w:rsidR="007C707C" w:rsidRPr="004E5403" w:rsidRDefault="004F37A7" w:rsidP="00A710E7">
      <w:pPr>
        <w:pStyle w:val="af1"/>
        <w:jc w:val="both"/>
      </w:pPr>
      <w:r w:rsidRPr="004E5403">
        <w:t xml:space="preserve">Figure </w:t>
      </w:r>
      <w:r w:rsidRPr="004E5403">
        <w:fldChar w:fldCharType="begin"/>
      </w:r>
      <w:r w:rsidRPr="004E5403">
        <w:instrText xml:space="preserve"> SEQ Figure \* ARABIC </w:instrText>
      </w:r>
      <w:r w:rsidRPr="004E5403">
        <w:fldChar w:fldCharType="separate"/>
      </w:r>
      <w:r w:rsidR="004C37BF" w:rsidRPr="004E5403">
        <w:t>12</w:t>
      </w:r>
      <w:r w:rsidRPr="004E5403">
        <w:fldChar w:fldCharType="end"/>
      </w:r>
      <w:r w:rsidRPr="004E5403">
        <w:t>. The technological process of the biochar system in the rural village</w:t>
      </w:r>
    </w:p>
    <w:p w14:paraId="73A6B50B" w14:textId="1E794621" w:rsidR="00614619" w:rsidRPr="004E5403" w:rsidRDefault="00F374E4" w:rsidP="00A710E7">
      <w:pPr>
        <w:spacing w:before="156" w:after="312" w:line="360" w:lineRule="auto"/>
        <w:jc w:val="both"/>
      </w:pPr>
      <w:r w:rsidRPr="004E5403">
        <w:t xml:space="preserve">The agricultural waste from the </w:t>
      </w:r>
      <w:r w:rsidR="008764EA" w:rsidRPr="004E5403">
        <w:t>farmland (</w:t>
      </w:r>
      <w:r w:rsidRPr="004E5403">
        <w:t xml:space="preserve">rice straw in the case study) is transfer to the pyrolysis system. As the </w:t>
      </w:r>
      <w:r w:rsidR="00070131" w:rsidRPr="004E5403">
        <w:t xml:space="preserve">transfer of the waste to the pyrolysis system could be human handing, </w:t>
      </w:r>
      <w:r w:rsidR="008764EA" w:rsidRPr="004E5403">
        <w:t xml:space="preserve">the carbon emission in the process could be ignored. </w:t>
      </w:r>
    </w:p>
    <w:p w14:paraId="2ADF99BF" w14:textId="6D0F41E9" w:rsidR="008764EA" w:rsidRPr="004E5403" w:rsidRDefault="008764EA" w:rsidP="00A710E7">
      <w:pPr>
        <w:spacing w:before="156" w:after="312" w:line="360" w:lineRule="auto"/>
        <w:jc w:val="both"/>
      </w:pPr>
      <w:r w:rsidRPr="004E5403">
        <w:t>The pyrolysis system could produce biochar, bio-oil and electricity for the village. Assume that the syngas</w:t>
      </w:r>
      <w:r w:rsidR="008D5953" w:rsidRPr="004E5403">
        <w:t xml:space="preserve"> was used for power generation. The biochar could be </w:t>
      </w:r>
      <w:r w:rsidR="006E6E19" w:rsidRPr="004E5403">
        <w:rPr>
          <w:u w:color="FA5050"/>
        </w:rPr>
        <w:t>re buried</w:t>
      </w:r>
      <w:r w:rsidR="008D5953" w:rsidRPr="004E5403">
        <w:t xml:space="preserve"> into the soil as the soil amendment to enhance the soil nutrient, improve the activity of soil microbe, which could increase crop yield and turn into a positive cycle.</w:t>
      </w:r>
    </w:p>
    <w:p w14:paraId="53603D15" w14:textId="67E40410" w:rsidR="00F57F54" w:rsidRPr="004E5403" w:rsidRDefault="008D5953" w:rsidP="00A710E7">
      <w:pPr>
        <w:spacing w:before="156" w:after="312" w:line="360" w:lineRule="auto"/>
        <w:jc w:val="both"/>
      </w:pPr>
      <w:r w:rsidRPr="004E5403">
        <w:t xml:space="preserve">The biochar in the soil can also be the carbon storage which </w:t>
      </w:r>
      <w:r w:rsidR="006E6E19" w:rsidRPr="004E5403">
        <w:rPr>
          <w:u w:color="FA5050"/>
        </w:rPr>
        <w:t>increased</w:t>
      </w:r>
      <w:r w:rsidRPr="004E5403">
        <w:t xml:space="preserve"> the carbon abatement potential.</w:t>
      </w:r>
      <w:r w:rsidR="00F57F54" w:rsidRPr="004E5403">
        <w:t xml:space="preserve"> Compared with </w:t>
      </w:r>
      <w:r w:rsidR="00040865" w:rsidRPr="004E5403">
        <w:rPr>
          <w:u w:color="FA5050"/>
        </w:rPr>
        <w:t>direct</w:t>
      </w:r>
      <w:r w:rsidR="00F57F54" w:rsidRPr="004E5403">
        <w:t xml:space="preserve"> burn the rice straw or bury the straw into the </w:t>
      </w:r>
      <w:r w:rsidR="00AC067E" w:rsidRPr="004E5403">
        <w:rPr>
          <w:u w:color="FA5050"/>
        </w:rPr>
        <w:t>soil. The</w:t>
      </w:r>
      <w:r w:rsidR="00F57F54" w:rsidRPr="004E5403">
        <w:t xml:space="preserve"> biochar could be </w:t>
      </w:r>
      <w:r w:rsidR="00AC067E" w:rsidRPr="004E5403">
        <w:rPr>
          <w:u w:color="FA5050"/>
        </w:rPr>
        <w:t>stored</w:t>
      </w:r>
      <w:r w:rsidR="00F57F54" w:rsidRPr="004E5403">
        <w:t xml:space="preserve"> in the </w:t>
      </w:r>
      <w:r w:rsidR="00040865" w:rsidRPr="004E5403">
        <w:rPr>
          <w:u w:color="FA5050"/>
        </w:rPr>
        <w:t>soil</w:t>
      </w:r>
      <w:r w:rsidR="00F57F54" w:rsidRPr="004E5403">
        <w:t xml:space="preserve"> for decades owing to its stability.</w:t>
      </w:r>
    </w:p>
    <w:p w14:paraId="4E8CFF2D" w14:textId="245A92A6" w:rsidR="00790049" w:rsidRPr="004E5403" w:rsidRDefault="00F57F54" w:rsidP="00A710E7">
      <w:pPr>
        <w:spacing w:before="156" w:after="312" w:line="360" w:lineRule="auto"/>
        <w:jc w:val="both"/>
        <w:rPr>
          <w:rFonts w:eastAsiaTheme="minorEastAsia"/>
        </w:rPr>
      </w:pPr>
      <w:r w:rsidRPr="004E5403">
        <w:t xml:space="preserve">The side product of the pyrolysis </w:t>
      </w:r>
      <w:r w:rsidR="00C00D57" w:rsidRPr="004E5403">
        <w:t>process</w:t>
      </w:r>
      <w:r w:rsidRPr="004E5403">
        <w:t xml:space="preserve"> could be used </w:t>
      </w:r>
      <w:r w:rsidR="00C00D57" w:rsidRPr="004E5403">
        <w:t xml:space="preserve">in </w:t>
      </w:r>
      <w:r w:rsidR="006E6E19" w:rsidRPr="004E5403">
        <w:rPr>
          <w:u w:color="FA5050"/>
        </w:rPr>
        <w:t>daily</w:t>
      </w:r>
      <w:r w:rsidRPr="004E5403">
        <w:t xml:space="preserve"> life </w:t>
      </w:r>
      <w:r w:rsidR="00C00D57" w:rsidRPr="004E5403">
        <w:t>such as</w:t>
      </w:r>
      <w:r w:rsidRPr="004E5403">
        <w:t xml:space="preserve"> replacing cooking on rural wood fired oven. The</w:t>
      </w:r>
      <w:r w:rsidR="00790049" w:rsidRPr="004E5403">
        <w:t xml:space="preserve"> burning of the raw materials</w:t>
      </w:r>
      <w:r w:rsidRPr="004E5403">
        <w:t xml:space="preserve"> </w:t>
      </w:r>
      <w:r w:rsidR="00790049" w:rsidRPr="004E5403">
        <w:t xml:space="preserve">in the </w:t>
      </w:r>
      <w:r w:rsidRPr="004E5403">
        <w:t xml:space="preserve">traditional wood fired oven would </w:t>
      </w:r>
      <w:r w:rsidR="00790049" w:rsidRPr="004E5403">
        <w:t>have the problem of incomplete combustion and make large amount of PM emission and other toxic gas which would do great harm to the people who was cooking,</w:t>
      </w:r>
    </w:p>
    <w:p w14:paraId="63F911B6" w14:textId="09B85C38" w:rsidR="00CB496C" w:rsidRPr="004E5403" w:rsidRDefault="004A3D57" w:rsidP="00EB7852">
      <w:pPr>
        <w:pStyle w:val="1"/>
        <w:numPr>
          <w:ilvl w:val="0"/>
          <w:numId w:val="5"/>
        </w:numPr>
        <w:spacing w:before="156" w:after="312"/>
      </w:pPr>
      <w:bookmarkStart w:id="19" w:name="_Toc522536757"/>
      <w:r w:rsidRPr="004E5403">
        <w:lastRenderedPageBreak/>
        <w:t>Carbon abatement potential</w:t>
      </w:r>
      <w:bookmarkEnd w:id="19"/>
    </w:p>
    <w:p w14:paraId="00B68134" w14:textId="38061240" w:rsidR="008F2851" w:rsidRPr="004E5403" w:rsidRDefault="008F2851" w:rsidP="00A710E7">
      <w:pPr>
        <w:spacing w:before="156" w:after="312" w:line="360" w:lineRule="auto"/>
        <w:jc w:val="both"/>
        <w:rPr>
          <w:rFonts w:eastAsiaTheme="minorEastAsia"/>
        </w:rPr>
      </w:pPr>
      <w:r w:rsidRPr="004E5403">
        <w:rPr>
          <w:rFonts w:eastAsiaTheme="minorEastAsia"/>
        </w:rPr>
        <w:t xml:space="preserve">According to the </w:t>
      </w:r>
      <w:r w:rsidR="007A7AB9" w:rsidRPr="004E5403">
        <w:rPr>
          <w:rFonts w:eastAsiaTheme="minorEastAsia"/>
        </w:rPr>
        <w:t>Kyoto Protocol</w:t>
      </w:r>
      <w:r w:rsidR="007A7AB9" w:rsidRPr="004E5403">
        <w:rPr>
          <w:rFonts w:eastAsiaTheme="minorEastAsia"/>
        </w:rPr>
        <w:fldChar w:fldCharType="begin" w:fldLock="1"/>
      </w:r>
      <w:r w:rsidR="00490401" w:rsidRPr="004E5403">
        <w:rPr>
          <w:rFonts w:eastAsiaTheme="minorEastAsia"/>
        </w:rPr>
        <w:instrText>ADDIN CSL_CITATION {"citationItems":[{"id":"ITEM-1","itemData":{"DOI":"10.5213/jkcs.199</w:instrText>
      </w:r>
      <w:r w:rsidR="00490401" w:rsidRPr="0023503E">
        <w:rPr>
          <w:rFonts w:eastAsiaTheme="minorEastAsia"/>
          <w:u w:color="FA5050"/>
        </w:rPr>
        <w:instrText>8.2.2.6</w:instrText>
      </w:r>
      <w:r w:rsidR="00490401" w:rsidRPr="004E5403">
        <w:rPr>
          <w:rFonts w:eastAsiaTheme="minorEastAsia"/>
        </w:rPr>
        <w:instrText>2","ISBN":"92-921</w:instrText>
      </w:r>
      <w:r w:rsidR="00490401" w:rsidRPr="0023503E">
        <w:rPr>
          <w:rFonts w:eastAsiaTheme="minorEastAsia"/>
          <w:u w:color="FA5050"/>
        </w:rPr>
        <w:instrText>9-</w:instrText>
      </w:r>
      <w:r w:rsidR="00490401" w:rsidRPr="004E5403">
        <w:rPr>
          <w:rFonts w:eastAsiaTheme="minorEastAsia"/>
        </w:rPr>
        <w:instrText>055-5","ISSN":"1598186X","PMID":"19746745","abstract":"This manual is provided as a reference tool to assist Parties to the United Nations Framework Convention on Climate Change (hereafter referred to as the Convention) (Annex I Parties) in the implementation of their commitments related to the accounting of emissions and assigned amount under the Kyoto Protocol.","author":[{"dropping-particle":"","family":"Ki-moon","given":"Ban","non-dropping-particle":"","parse-names":false,"suffix":""}],"container-title":"United Nations Framework Convention on Climate Change","id":"ITEM-1","issued":{"date-parts":[["2008"]]},"title":"Kyoto Protocol Reference Manual","type":"report"},"uris":["http://www.mendeley.com/documents/?uuid=a9c93d0c-e200-4b52-93ff-a9d16d005e72"]}],"mendeley":{"formattedCitation":"(Ki-moon, 2008)","plainTextFormattedCitation":"(Ki-moon, 2008)","previouslyFormattedCitation":"(Ki-moon, 2008)"},"properties":{"noteIndex":0},"schema":"https://github.com/citation-style-language/schema/raw/master/csl-citation.json"}</w:instrText>
      </w:r>
      <w:r w:rsidR="007A7AB9" w:rsidRPr="004E5403">
        <w:rPr>
          <w:rFonts w:eastAsiaTheme="minorEastAsia"/>
        </w:rPr>
        <w:fldChar w:fldCharType="separate"/>
      </w:r>
      <w:r w:rsidR="007A7AB9" w:rsidRPr="004E5403">
        <w:rPr>
          <w:rFonts w:eastAsiaTheme="minorEastAsia"/>
        </w:rPr>
        <w:t>(Ki-moon, 2008)</w:t>
      </w:r>
      <w:r w:rsidR="007A7AB9" w:rsidRPr="004E5403">
        <w:rPr>
          <w:rFonts w:eastAsiaTheme="minorEastAsia"/>
        </w:rPr>
        <w:fldChar w:fldCharType="end"/>
      </w:r>
      <w:r w:rsidR="007A7AB9" w:rsidRPr="004E5403">
        <w:rPr>
          <w:rFonts w:eastAsiaTheme="minorEastAsia"/>
        </w:rPr>
        <w:t xml:space="preserve">, every country had to fulfil their obligation to </w:t>
      </w:r>
      <w:r w:rsidR="000A1417" w:rsidRPr="004E5403">
        <w:rPr>
          <w:rFonts w:eastAsiaTheme="minorEastAsia"/>
        </w:rPr>
        <w:t xml:space="preserve">reduce carbon </w:t>
      </w:r>
      <w:r w:rsidR="00C00D57" w:rsidRPr="004E5403">
        <w:rPr>
          <w:rFonts w:eastAsiaTheme="minorEastAsia"/>
        </w:rPr>
        <w:t>emission</w:t>
      </w:r>
      <w:r w:rsidR="000A1417" w:rsidRPr="004E5403">
        <w:rPr>
          <w:rFonts w:eastAsiaTheme="minorEastAsia"/>
        </w:rPr>
        <w:t xml:space="preserve"> and to lower the impact to the </w:t>
      </w:r>
      <w:r w:rsidR="00C00D57" w:rsidRPr="004E5403">
        <w:rPr>
          <w:rFonts w:eastAsiaTheme="minorEastAsia"/>
        </w:rPr>
        <w:t>climate</w:t>
      </w:r>
      <w:r w:rsidR="000A1417" w:rsidRPr="004E5403">
        <w:rPr>
          <w:rFonts w:eastAsiaTheme="minorEastAsia"/>
        </w:rPr>
        <w:t xml:space="preserve"> change. Carbon emission trading is one of the form for the counties to obey the rule. Due to the different cost for the carbon reduction, the country </w:t>
      </w:r>
      <w:r w:rsidR="00D54FCC" w:rsidRPr="004E5403">
        <w:rPr>
          <w:rFonts w:eastAsiaTheme="minorEastAsia"/>
        </w:rPr>
        <w:t xml:space="preserve">could purchase </w:t>
      </w:r>
      <w:r w:rsidR="000A1417" w:rsidRPr="004E5403">
        <w:rPr>
          <w:rFonts w:eastAsiaTheme="minorEastAsia"/>
        </w:rPr>
        <w:t xml:space="preserve">carbon emission index for higher carbon emission, and the </w:t>
      </w:r>
      <w:r w:rsidR="00D54FCC" w:rsidRPr="004E5403">
        <w:rPr>
          <w:rFonts w:eastAsiaTheme="minorEastAsia"/>
        </w:rPr>
        <w:t>country with lower carbon emission could sell their emission right.</w:t>
      </w:r>
      <w:r w:rsidR="006E6E19" w:rsidRPr="004E5403">
        <w:rPr>
          <w:rFonts w:eastAsiaTheme="minorEastAsia"/>
        </w:rPr>
        <w:t xml:space="preserve"> This kind of trading </w:t>
      </w:r>
      <w:r w:rsidR="005E6FD8" w:rsidRPr="004E5403">
        <w:rPr>
          <w:rFonts w:eastAsiaTheme="minorEastAsia"/>
        </w:rPr>
        <w:t xml:space="preserve">market would push the countries to </w:t>
      </w:r>
      <w:r w:rsidR="00AC067E" w:rsidRPr="004E5403">
        <w:rPr>
          <w:rFonts w:eastAsiaTheme="minorEastAsia"/>
          <w:u w:color="FA5050"/>
        </w:rPr>
        <w:t>develop</w:t>
      </w:r>
      <w:r w:rsidR="005E6FD8" w:rsidRPr="004E5403">
        <w:rPr>
          <w:rFonts w:eastAsiaTheme="minorEastAsia"/>
        </w:rPr>
        <w:t xml:space="preserve"> </w:t>
      </w:r>
      <w:r w:rsidR="00AC067E" w:rsidRPr="004E5403">
        <w:rPr>
          <w:rFonts w:eastAsiaTheme="minorEastAsia"/>
          <w:u w:color="FA5050"/>
        </w:rPr>
        <w:t>low</w:t>
      </w:r>
      <w:r w:rsidR="005E6FD8" w:rsidRPr="004E5403">
        <w:rPr>
          <w:rFonts w:eastAsiaTheme="minorEastAsia"/>
        </w:rPr>
        <w:t xml:space="preserve"> cost carbon reduction </w:t>
      </w:r>
      <w:r w:rsidR="00AC067E" w:rsidRPr="004E5403">
        <w:rPr>
          <w:rFonts w:eastAsiaTheme="minorEastAsia"/>
          <w:u w:color="FA5050"/>
        </w:rPr>
        <w:t>methods</w:t>
      </w:r>
      <w:r w:rsidR="005E6FD8" w:rsidRPr="004E5403">
        <w:rPr>
          <w:rFonts w:eastAsiaTheme="minorEastAsia"/>
        </w:rPr>
        <w:t>. However, there were still some views against the Kyoto Protoco such as</w:t>
      </w:r>
      <w:r w:rsidR="005E6FD8" w:rsidRPr="004E5403">
        <w:rPr>
          <w:rFonts w:eastAsiaTheme="minorEastAsia"/>
        </w:rPr>
        <w:fldChar w:fldCharType="begin" w:fldLock="1"/>
      </w:r>
      <w:r w:rsidR="005740C6" w:rsidRPr="004E5403">
        <w:rPr>
          <w:rFonts w:eastAsiaTheme="minorEastAsia"/>
        </w:rPr>
        <w:instrText>ADDIN CSL_CITATION {"citationItems":[{"id":"ITEM-1","itemData":{"DOI":"10.1080/13563460903290946","ISBN":"1356-3467","ISSN":"13563467","abstract":"Enormous new markets in uncertainty and in carbon have been created recently, ostensibly to enhance the cost-effectiveness of both finance and climate action. In both cases, however, creating the abstract commodity framework necessary to make sense of the notion of 'cost-effectiveness' has entailed losing touch with what was supposedly being costed, helping to engender systemic crisis. The new financial markets expanded credit and multiplied leverage by isolating, quantifying, slicing, dicing and circulating diverse types of uncertainty; the resulting unchecked pursuit of liquidity led to a catastrophic drying up of liquidity. The carbon markets, meanwhile, by identifying global warming solutions with reductions in an abstract pool of tradable pollution rights and linking them with 'offsets' manufactured through quantitative techniques, ended up blocking prospective historical pathways toward less fossil fuel dependence and thus exacerbated the climate problem. Unsurprisingly, both markets have provoked strong, if diverse and confused, movements of societal self-defence. This pattern of action and reaction constitutes a chapter in the political history of commodification as significant in some ways as that describing the movements to commodify land and labour analysed by Karl Polanyi. [ABSTRACT FROM AUTHOR]","author":[{"dropping-particle":"","family":"Lohmann","given":"Larry","non-dropping-particle":"","parse-names":false,"suffix":""}],"container-title":"New Political Economy","id":"ITEM-1","issued":{"date-parts":[["2010"]]},"title":"Uncertainty markets and carbon markets: Variations on polanyian themes","type":"article-journal"},"uris":["http://www.mendeley.com/documents/?uuid=7adec0cf-ddec-456f-b8bd-ede37201df3b"]}],"mendeley":{"formattedCitation":"(Lohmann, 2010)","plainTextFormattedCitation":"(Lohmann, 2010)","previouslyFormattedCitation":"(Lohmann, 2010)"},"properties":{"noteIndex":0},"schema":"https://github.com/citation-style-language/schema/raw/master/csl-citation.json"}</w:instrText>
      </w:r>
      <w:r w:rsidR="005E6FD8" w:rsidRPr="004E5403">
        <w:rPr>
          <w:rFonts w:eastAsiaTheme="minorEastAsia"/>
        </w:rPr>
        <w:fldChar w:fldCharType="separate"/>
      </w:r>
      <w:r w:rsidR="005E6FD8" w:rsidRPr="004E5403">
        <w:rPr>
          <w:rFonts w:eastAsiaTheme="minorEastAsia"/>
        </w:rPr>
        <w:t>(Lohmann, 2010)</w:t>
      </w:r>
      <w:r w:rsidR="005E6FD8" w:rsidRPr="004E5403">
        <w:rPr>
          <w:rFonts w:eastAsiaTheme="minorEastAsia"/>
        </w:rPr>
        <w:fldChar w:fldCharType="end"/>
      </w:r>
      <w:r w:rsidR="005E6FD8" w:rsidRPr="004E5403">
        <w:rPr>
          <w:rFonts w:eastAsiaTheme="minorEastAsia"/>
        </w:rPr>
        <w:t>.</w:t>
      </w:r>
    </w:p>
    <w:p w14:paraId="07D00BE4" w14:textId="64E062F8" w:rsidR="005B39FC" w:rsidRPr="004E5403" w:rsidRDefault="00051B57" w:rsidP="00A710E7">
      <w:pPr>
        <w:spacing w:before="156" w:after="312" w:line="360" w:lineRule="auto"/>
        <w:jc w:val="both"/>
        <w:rPr>
          <w:rFonts w:eastAsiaTheme="minorEastAsia"/>
        </w:rPr>
      </w:pPr>
      <w:r w:rsidRPr="004E5403">
        <w:rPr>
          <w:rFonts w:eastAsiaTheme="minorEastAsia"/>
        </w:rPr>
        <w:t xml:space="preserve">Although the biochar will increase the carbon emission during the incubation, the carbon mineralization and the labile carbon in the soil had the negative effect, the overall carbon storage in the soil was much remarkable influenced by the biochar. </w:t>
      </w:r>
      <w:r w:rsidR="005B39FC" w:rsidRPr="004E5403">
        <w:rPr>
          <w:rFonts w:eastAsiaTheme="minorEastAsia"/>
        </w:rPr>
        <w:fldChar w:fldCharType="begin" w:fldLock="1"/>
      </w:r>
      <w:r w:rsidR="00765B93" w:rsidRPr="004E5403">
        <w:rPr>
          <w:rFonts w:eastAsiaTheme="minorEastAsia"/>
        </w:rPr>
        <w:instrText>ADDIN CSL_CITATION {"citationItems":[{"id":"ITEM-1","itemData":{"DOI":"10.1111/gcbb.12401","ISSN":"17571707","abstract":"Biomass-derived black carbon (biochar) is considered to be an effective tool to mitigate global warming by long- term C-sequestration in soil and to influence C-mineralization via priming effects. However, the underlying mechanism of biochar (BC) priming relative to conventional biowaste (BW) amendments remains uncertain. Here, we used a stable carbon isotope (d13C) approach to estimate the possible biochar effects on native soil C- mineralization compared with various BW additions and potential carbon sequestration. The results show that immediately after application, BC suppresses and then increases C-mineralization, causing a loss of 0.14– 7.17 mg-CO2–Cg?1-C compared to the control (0.24–1.86 mg-CO2–Cg?1-C) over 1–120 days. Negative priming was observed for BC compared to various BW amendments (?10.22 to ?23.56 mg-CO2–Cg?1-soil-C); however, it was trivially positive relative to that of the control (8.64 mg-CO2–Cg?1-soil-C). Furthermore, according to the residual carbon and d13C signature of postexperimental soil carbon, BC-C significantly increased (P &lt; 0.05) the soil carbon stock by carbon sequestration in soil compared with various biowaste amendments. The results of cumulative CO2–C emissions, relative priming effects, and carbon storage indicate that BC reduces C-mineraliza- tion, resulting in greater C-sequestration compared with other BW amendments, and the magnitude of this effect initially increases and then decreases and stabilizes over time, possibly due to the presence of recalcitrant- C (4.92 mg-C g?1-soil) in BC, the reduced microbial activity, and the sorption of labile organic carbon (OC) onto BC particles.","author":[{"dropping-particle":"","family":"Yousaf","given":"Balal","non-dropping-particle":"","parse-names":false,"suffix":""},{"dropping-particle":"","family":"Liu","given":"Guijian","non-dropping-particle":"","parse-names":false,"suffix":""},{"dropping-particle":"","family":"Wang","given":"Ruwei","non-dropping-particle":"","parse-names":false,"suffix":""},{"dropping-particle":"","family":"Abbas","given":"Qumber","non-dropping-particle":"","parse-names":false,"suffix":""},{"dropping-particle":"","family":"Imtiaz","given":"Muhammad","non-dropping-particle":"","parse-names":false,"suffix":""},{"dropping-particle":"","family":"Liu","given":"Ruijia","non-dropping-particle":"","parse-names":false,"suffix":""}],"container-title":"GCB Bioenergy","id":"ITEM-1","issued":{"date-parts":[["2017"]]},"title":"Investigating the biochar effects on C-mineralization and sequestration of carbon in soil compared with conventional amendments using the stable isotope (δ13C) approach","type":"article-journal"},"uris":["http://www.mendeley.com/documents/?uuid=defe66fe-1c25-4e82-bb14-69e06b2aacca"]}],"mendeley":{"formattedCitation":"(Yousaf &lt;i&gt;et al.&lt;/i&gt;, 2017)","plainTextFormattedCitation":"(Yousaf et al., 2017)","previouslyFormattedCitation":"(Yousaf &lt;i&gt;et al.&lt;/i&gt;, 2017)"},"properties":{"noteIndex":0},"schema":"https://github.com/citation-style-language/schema/raw/master/csl-citation.json"}</w:instrText>
      </w:r>
      <w:r w:rsidR="005B39FC" w:rsidRPr="004E5403">
        <w:rPr>
          <w:rFonts w:eastAsiaTheme="minorEastAsia"/>
        </w:rPr>
        <w:fldChar w:fldCharType="separate"/>
      </w:r>
      <w:r w:rsidR="005B39FC" w:rsidRPr="004E5403">
        <w:rPr>
          <w:rFonts w:eastAsiaTheme="minorEastAsia"/>
        </w:rPr>
        <w:t xml:space="preserve">(Yousaf </w:t>
      </w:r>
      <w:r w:rsidR="005B39FC" w:rsidRPr="004E5403">
        <w:rPr>
          <w:rFonts w:eastAsiaTheme="minorEastAsia"/>
          <w:i/>
        </w:rPr>
        <w:t>et al.</w:t>
      </w:r>
      <w:r w:rsidR="005B39FC" w:rsidRPr="004E5403">
        <w:rPr>
          <w:rFonts w:eastAsiaTheme="minorEastAsia"/>
        </w:rPr>
        <w:t>, 2017)</w:t>
      </w:r>
      <w:r w:rsidR="005B39FC" w:rsidRPr="004E5403">
        <w:rPr>
          <w:rFonts w:eastAsiaTheme="minorEastAsia"/>
        </w:rPr>
        <w:fldChar w:fldCharType="end"/>
      </w:r>
    </w:p>
    <w:p w14:paraId="38D634FA" w14:textId="10643CCF" w:rsidR="00255CB5" w:rsidRPr="004E5403" w:rsidRDefault="00790049" w:rsidP="00A710E7">
      <w:pPr>
        <w:spacing w:before="156" w:after="312" w:line="360" w:lineRule="auto"/>
        <w:jc w:val="both"/>
        <w:rPr>
          <w:rFonts w:eastAsiaTheme="minorEastAsia"/>
        </w:rPr>
      </w:pPr>
      <w:r w:rsidRPr="004E5403">
        <w:rPr>
          <w:rFonts w:eastAsiaTheme="minorEastAsia"/>
        </w:rPr>
        <w:t xml:space="preserve">It has been realized that the biochar could contribute to the </w:t>
      </w:r>
      <w:r w:rsidR="00C57588" w:rsidRPr="004E5403">
        <w:rPr>
          <w:rFonts w:eastAsiaTheme="minorEastAsia"/>
        </w:rPr>
        <w:t xml:space="preserve">reduction of carbon in the atmosphere. </w:t>
      </w:r>
      <w:r w:rsidR="00E66E00" w:rsidRPr="004E5403">
        <w:rPr>
          <w:rFonts w:eastAsiaTheme="minorEastAsia"/>
        </w:rPr>
        <w:t>The Terra Preta</w:t>
      </w:r>
      <w:r w:rsidR="00E66E00" w:rsidRPr="004E5403">
        <w:t xml:space="preserve"> </w:t>
      </w:r>
      <w:r w:rsidR="00E66E00" w:rsidRPr="004E5403">
        <w:rPr>
          <w:rFonts w:eastAsiaTheme="minorEastAsia"/>
        </w:rPr>
        <w:t>in the Amazon basin is the most effective proof of the long term carbon storage.</w:t>
      </w:r>
      <w:r w:rsidR="00E66E00" w:rsidRPr="004E5403">
        <w:rPr>
          <w:rFonts w:eastAsiaTheme="minorEastAsia"/>
        </w:rPr>
        <w:fldChar w:fldCharType="begin" w:fldLock="1"/>
      </w:r>
      <w:r w:rsidR="005B39FC" w:rsidRPr="004E5403">
        <w:rPr>
          <w:rFonts w:eastAsiaTheme="minorEastAsia"/>
        </w:rPr>
        <w:instrText>ADDIN CSL_CITATION {"citationItems":[{"id":"ITEM-1","itemData":{"DOI":"10.1021/es302545b","ISBN":"0013936X (ISSN)","ISSN":"0013936X","PMID":"23013285","abstract":"The stability of biochar carbon (C) is the major determinant of its value for long-term C sequestration in soil. A long-term (5 year) laboratory experiment was conducted under controlled conditions using 11 biochars made from five C3 biomass feedstocks (Eucalyptus saligna wood and leaves, papermill sludge, poultry litter, cow manure) at 400 and/or 550 degrees C. The biochars were incubated in a vertisol containing organic C from a predominantly C4-vegetation source, and total CO2-C and associated delta C-13 were periodically measured. Between 0.5% and 8.9% of the biochar. C was mineralized over 5 years. The C in manure-based biochars mineralized faster than that in plant-based biochars, and C in 400 degrees C biochars mineralized faster than that in corresponding 550 degrees C biochars. The estimated mean residence time (MRT) of C in biochars varied between 90 and 1600 years. These are conservative estimates because they represent MRT of relatively labile and intermediate-stability biochar C components. Furthermore, biochar C MRT is likely to be higher under field conditions of lower moisture, lower temperatures or nutrient availability constraints. Strong relationships of biochar C stability with the initial proportion of nonaromatic C and degree of aromatic C condensation in biochar support the use of these properties to predict biochar C stability in soil.","author":[{"dropping-particle":"","family":"Singh","given":"Bhupinder Pal","non-dropping-particle":"","parse-names":false,"suffix":""},{"dropping-particle":"","family":"Cowie","given":"Annette L.","non-dropping-particle":"","parse-names":false,"suffix":""},{"dropping-particle":"","family":"Smernik","given":"Ronald J.","non-dropping-particle":"","parse-names":false,"suffix":""}],"container-title":"Environmental Science and Technology","id":"ITEM-1","issued":{"date-parts":[["2012"]]},"title":"Biochar carbon stability in a clayey soil as a function of feedstock and pyrolysis temperature","type":"article-journal"},"uris":["http://www.mendeley.com/documents/?uuid=55ab98c2-e18e-4faf-9963-e2ab409d9a70"]}],"mendeley":{"formattedCitation":"(Singh, Cowie and Smernik, 2012)","plainTextFormattedCitation":"(Singh, Cowie and Smernik, 2012)","previouslyFormattedCitation":"(Singh, Cowie and Smernik, 2012)"},"properties":{"noteIndex":0},"schema":"https://github.com/citation-style-language/schema/raw/master/csl-citation.json"}</w:instrText>
      </w:r>
      <w:r w:rsidR="00E66E00" w:rsidRPr="004E5403">
        <w:rPr>
          <w:rFonts w:eastAsiaTheme="minorEastAsia"/>
        </w:rPr>
        <w:fldChar w:fldCharType="separate"/>
      </w:r>
      <w:r w:rsidR="00E66E00" w:rsidRPr="004E5403">
        <w:rPr>
          <w:rFonts w:eastAsiaTheme="minorEastAsia"/>
        </w:rPr>
        <w:t>(Singh, Cowie and Smernik, 2012)</w:t>
      </w:r>
      <w:r w:rsidR="00E66E00" w:rsidRPr="004E5403">
        <w:rPr>
          <w:rFonts w:eastAsiaTheme="minorEastAsia"/>
        </w:rPr>
        <w:fldChar w:fldCharType="end"/>
      </w:r>
      <w:r w:rsidR="00255CB5" w:rsidRPr="004E5403">
        <w:rPr>
          <w:rFonts w:eastAsiaTheme="minorEastAsia"/>
        </w:rPr>
        <w:t>Assume the application of the bioc</w:t>
      </w:r>
      <w:r w:rsidR="00842EA4" w:rsidRPr="004E5403">
        <w:rPr>
          <w:rFonts w:eastAsiaTheme="minorEastAsia"/>
        </w:rPr>
        <w:t>har, it could not only reduce the carbon but also generate 14 to 35 EJ per year</w:t>
      </w:r>
      <w:r w:rsidR="00255CB5" w:rsidRPr="004E5403">
        <w:rPr>
          <w:rFonts w:eastAsiaTheme="minorEastAsia"/>
        </w:rPr>
        <w:t xml:space="preserve"> (</w:t>
      </w:r>
      <w:r w:rsidR="00842EA4" w:rsidRPr="004E5403">
        <w:rPr>
          <w:rFonts w:eastAsiaTheme="minorEastAsia"/>
        </w:rPr>
        <w:t>Exa 10</w:t>
      </w:r>
      <w:r w:rsidR="00842EA4" w:rsidRPr="004E5403">
        <w:rPr>
          <w:rFonts w:eastAsiaTheme="minorEastAsia"/>
          <w:vertAlign w:val="superscript"/>
        </w:rPr>
        <w:t>18</w:t>
      </w:r>
      <w:r w:rsidR="00255CB5" w:rsidRPr="004E5403">
        <w:rPr>
          <w:rFonts w:eastAsiaTheme="minorEastAsia"/>
        </w:rPr>
        <w:t>)</w:t>
      </w:r>
      <w:r w:rsidR="00842EA4" w:rsidRPr="004E5403">
        <w:rPr>
          <w:rFonts w:eastAsiaTheme="minorEastAsia"/>
        </w:rPr>
        <w:t>.</w:t>
      </w:r>
      <w:r w:rsidR="00255CB5" w:rsidRPr="004E5403">
        <w:rPr>
          <w:rFonts w:eastAsiaTheme="minorEastAsia"/>
        </w:rPr>
        <w:fldChar w:fldCharType="begin" w:fldLock="1"/>
      </w:r>
      <w:r w:rsidR="00682788" w:rsidRPr="004E5403">
        <w:rPr>
          <w:rFonts w:eastAsiaTheme="minorEastAsia"/>
        </w:rPr>
        <w:instrText>ADDIN CSL_CITATION {"citationItems":[{"id":"ITEM-1","itemData":{"DOI":"10.1111/gcb.13178","ISBN":"1365-2486","ISSN":"13652486","PMID":"26732128","abstract":"Despite 20 years of effort to curb emissions, greenhouse gas (GHG) emissions grew faster during the 2000s than in the 1990s, which presents a major challenge for meeting the international goal of limiting warming to &lt;2 °C relative to the preindustrial era. Most recent scenarios from integrated assessment models require large-scale deployment of negative emissions technologies (NETs) to reach the 2 °C target. A recent analysis of NETs, including direct air capture, enhanced weathering, bioenergy with carbon capture and storage and afforestation/deforestation, showed that all NETs have significant limits to implementation, including economic cost, energy requirements, land use, and water use. In this paper, I assess the potential for negative emissions from soil carbon sequestration and biochar addition to land, and also the potential global impacts on land use, water, nutrients, albedo, energy and cost. Results indicate that soil carbon sequestration and biochar have useful negative emission potential (each 0.7 GtCeq. yr(-1) ) and that they potentially have lower impact on land, water use, nutrients, albedo, energy requirement and cost, so have fewer disadvantages than many NETs. Limitations of soil carbon sequestration as a NET centre around issues of sink saturation and reversibility. Biochar could be implemented in combination with bioenergy with carbon capture and storage. Current integrated assessment models do not represent soil carbon sequestration or biochar. Given the negative emission potential of SCS and biochar and their potential advantages compared to other NETs, efforts should be made to include these options within IAMs, so that their potential can be explored further in comparison with other NETs for climate stabilization.","author":[{"dropping-particle":"","family":"Smith","given":"Pete","non-dropping-particle":"","parse-names":false,"suffix":""}],"container-title":"Global Change Biology","id":"ITEM-1","issued":{"date-parts":[["2016"]]},"title":"Soil carbon sequestration and biochar as negative emission technologies","type":"article-journal"},"uris":["http://www.mendeley.com/documents/?uuid=d13afb19-e45a-47d2-a060-1a1501759bc6"]}],"mendeley":{"formattedCitation":"(Smith, 2016)","plainTextFormattedCitation":"(Smith, 2016)","previouslyFormattedCitation":"(Smith, 2016)"},"properties":{"noteIndex":0},"schema":"https://github.com/citation-style-language/schema/raw/master/csl-citation.json"}</w:instrText>
      </w:r>
      <w:r w:rsidR="00255CB5" w:rsidRPr="004E5403">
        <w:rPr>
          <w:rFonts w:eastAsiaTheme="minorEastAsia"/>
        </w:rPr>
        <w:fldChar w:fldCharType="separate"/>
      </w:r>
      <w:r w:rsidR="00255CB5" w:rsidRPr="004E5403">
        <w:rPr>
          <w:rFonts w:eastAsiaTheme="minorEastAsia"/>
        </w:rPr>
        <w:t>(Smith, 2016)</w:t>
      </w:r>
      <w:r w:rsidR="00255CB5" w:rsidRPr="004E5403">
        <w:rPr>
          <w:rFonts w:eastAsiaTheme="minorEastAsia"/>
        </w:rPr>
        <w:fldChar w:fldCharType="end"/>
      </w:r>
    </w:p>
    <w:p w14:paraId="75A31258" w14:textId="494A6D34" w:rsidR="004A3D57" w:rsidRPr="004E5403" w:rsidRDefault="00842EA4" w:rsidP="00A710E7">
      <w:pPr>
        <w:spacing w:before="156" w:after="312" w:line="360" w:lineRule="auto"/>
        <w:jc w:val="both"/>
      </w:pPr>
      <w:r w:rsidRPr="004E5403">
        <w:rPr>
          <w:rFonts w:eastAsiaTheme="minorEastAsia"/>
        </w:rPr>
        <w:t xml:space="preserve">For </w:t>
      </w:r>
      <w:r w:rsidR="00EB06C9" w:rsidRPr="004E5403">
        <w:rPr>
          <w:rFonts w:eastAsiaTheme="minorEastAsia"/>
        </w:rPr>
        <w:t xml:space="preserve">different type of the </w:t>
      </w:r>
      <w:r w:rsidRPr="004E5403">
        <w:rPr>
          <w:rFonts w:eastAsiaTheme="minorEastAsia"/>
        </w:rPr>
        <w:t xml:space="preserve">biochar, with it applied to soil, the </w:t>
      </w:r>
      <w:r w:rsidR="00682788" w:rsidRPr="004E5403">
        <w:rPr>
          <w:rFonts w:eastAsiaTheme="minorEastAsia"/>
        </w:rPr>
        <w:t xml:space="preserve">potential carbon abatement from the pyrolysis process could range from 2.6 to 16 </w:t>
      </w:r>
      <w:r w:rsidR="000E2283" w:rsidRPr="004E5403">
        <w:rPr>
          <w:rFonts w:eastAsiaTheme="minorEastAsia"/>
        </w:rPr>
        <w:t>ton CO</w:t>
      </w:r>
      <w:r w:rsidR="000E2283" w:rsidRPr="004E5403">
        <w:rPr>
          <w:rFonts w:eastAsiaTheme="minorEastAsia"/>
          <w:vertAlign w:val="subscript"/>
        </w:rPr>
        <w:t>2e</w:t>
      </w:r>
      <w:r w:rsidR="000E2283" w:rsidRPr="004E5403">
        <w:rPr>
          <w:rFonts w:eastAsiaTheme="minorEastAsia"/>
        </w:rPr>
        <w:t xml:space="preserve"> ton-1</w:t>
      </w:r>
      <w:r w:rsidR="00682788" w:rsidRPr="004E5403">
        <w:rPr>
          <w:rFonts w:eastAsiaTheme="minorEastAsia"/>
          <w:vertAlign w:val="superscript"/>
        </w:rPr>
        <w:t xml:space="preserve"> </w:t>
      </w:r>
      <w:r w:rsidR="00682788" w:rsidRPr="004E5403">
        <w:rPr>
          <w:rFonts w:eastAsiaTheme="minorEastAsia"/>
        </w:rPr>
        <w:t>biochar</w:t>
      </w:r>
      <w:r w:rsidR="000E2283" w:rsidRPr="004E5403">
        <w:rPr>
          <w:rFonts w:eastAsiaTheme="minorEastAsia"/>
        </w:rPr>
        <w:t xml:space="preserve"> per year</w:t>
      </w:r>
      <w:r w:rsidR="00682788" w:rsidRPr="004E5403">
        <w:rPr>
          <w:rFonts w:eastAsiaTheme="minorEastAsia"/>
        </w:rPr>
        <w:t>, on the basis of the feedstock.</w:t>
      </w:r>
      <w:r w:rsidR="00682788" w:rsidRPr="004E5403">
        <w:rPr>
          <w:rFonts w:eastAsiaTheme="minorEastAsia"/>
        </w:rPr>
        <w:fldChar w:fldCharType="begin" w:fldLock="1"/>
      </w:r>
      <w:r w:rsidR="00EB06C9" w:rsidRPr="004E5403">
        <w:rPr>
          <w:rFonts w:eastAsiaTheme="minorEastAsia"/>
        </w:rPr>
        <w:instrText>ADDIN CSL_CITATION {"citationItems":[{"id":"ITEM-1","itemData":{"DOI":"10.4324/9781849770552","ISBN":"9781849770552","ISSN":"1098-6596","PMID":"25246403","abstract":"applicability for this approach.","author":[{"dropping-particle":"","family":"Gaunt","given":"John","non-dropping-particle":"","parse-names":false,"suffix":""},{"dropping-particle":"","family":"Cowie","given":"Annette","non-dropping-particle":"","parse-names":false,"suffix":""}],"container-title":"Biochar for Environmental Management: Science and Technology","id":"ITEM-1","issued":{"date-parts":[["2012"]]},"title":"Biochar, greenhouse gas accounting and emissions trading","type":"chapter"},"uris":["http://www.mendeley.com/documents/?uuid=fa661c2c-14c2-4892-ad12-e7dacd4cf3a6"]}],"mendeley":{"formattedCitation":"(Gaunt and Cowie, 2012)","plainTextFormattedCitation":"(Gaunt and Cowie, 2012)","previouslyFormattedCitation":"(Gaunt and Cowie, 2012)"},"properties":{"noteIndex":0},"schema":"https://github.com/citation-style-language/schema/raw/master/csl-citation.json"}</w:instrText>
      </w:r>
      <w:r w:rsidR="00682788" w:rsidRPr="004E5403">
        <w:rPr>
          <w:rFonts w:eastAsiaTheme="minorEastAsia"/>
        </w:rPr>
        <w:fldChar w:fldCharType="separate"/>
      </w:r>
      <w:r w:rsidR="00682788" w:rsidRPr="004E5403">
        <w:rPr>
          <w:rFonts w:eastAsiaTheme="minorEastAsia"/>
        </w:rPr>
        <w:t>(Gaunt and Cowie, 2012)</w:t>
      </w:r>
      <w:r w:rsidR="00682788" w:rsidRPr="004E5403">
        <w:rPr>
          <w:rFonts w:eastAsiaTheme="minorEastAsia"/>
        </w:rPr>
        <w:fldChar w:fldCharType="end"/>
      </w:r>
      <w:r w:rsidR="00EB06C9" w:rsidRPr="004E5403">
        <w:rPr>
          <w:rFonts w:eastAsiaTheme="minorEastAsia"/>
        </w:rPr>
        <w:t xml:space="preserve"> For the case study, the typical biochar comes from rice straw. From the existing research, this biochar had the maximum 1.06 </w:t>
      </w:r>
      <w:r w:rsidR="000E2283" w:rsidRPr="004E5403">
        <w:rPr>
          <w:rFonts w:eastAsiaTheme="minorEastAsia"/>
        </w:rPr>
        <w:t>ton CO</w:t>
      </w:r>
      <w:r w:rsidR="000E2283" w:rsidRPr="004E5403">
        <w:rPr>
          <w:rFonts w:eastAsiaTheme="minorEastAsia"/>
          <w:vertAlign w:val="subscript"/>
        </w:rPr>
        <w:t>2e</w:t>
      </w:r>
      <w:r w:rsidR="000E2283" w:rsidRPr="004E5403">
        <w:rPr>
          <w:rFonts w:eastAsiaTheme="minorEastAsia"/>
        </w:rPr>
        <w:t xml:space="preserve"> ton-1</w:t>
      </w:r>
      <w:r w:rsidR="00EB06C9" w:rsidRPr="004E5403">
        <w:rPr>
          <w:rFonts w:eastAsiaTheme="minorEastAsia"/>
          <w:vertAlign w:val="superscript"/>
        </w:rPr>
        <w:t xml:space="preserve"> </w:t>
      </w:r>
      <w:r w:rsidR="00EB06C9" w:rsidRPr="004E5403">
        <w:rPr>
          <w:rFonts w:eastAsiaTheme="minorEastAsia"/>
        </w:rPr>
        <w:t>rice</w:t>
      </w:r>
      <w:r w:rsidR="00EB06C9" w:rsidRPr="004E5403">
        <w:rPr>
          <w:rFonts w:eastAsiaTheme="minorEastAsia"/>
          <w:vertAlign w:val="superscript"/>
        </w:rPr>
        <w:t xml:space="preserve"> </w:t>
      </w:r>
      <w:r w:rsidR="00EB06C9" w:rsidRPr="004E5403">
        <w:rPr>
          <w:rFonts w:eastAsiaTheme="minorEastAsia"/>
        </w:rPr>
        <w:t>straw</w:t>
      </w:r>
      <w:r w:rsidR="000E2283" w:rsidRPr="004E5403">
        <w:rPr>
          <w:rFonts w:eastAsiaTheme="minorEastAsia"/>
        </w:rPr>
        <w:t xml:space="preserve"> carbon abatement per year</w:t>
      </w:r>
      <w:r w:rsidR="00EB06C9" w:rsidRPr="004E5403">
        <w:rPr>
          <w:rFonts w:eastAsiaTheme="minorEastAsia"/>
        </w:rPr>
        <w:t xml:space="preserve"> </w:t>
      </w:r>
      <w:r w:rsidR="00EB06C9" w:rsidRPr="004E5403">
        <w:rPr>
          <w:rFonts w:eastAsiaTheme="minorEastAsia"/>
        </w:rPr>
        <w:fldChar w:fldCharType="begin" w:fldLock="1"/>
      </w:r>
      <w:r w:rsidR="000E2283" w:rsidRPr="004E5403">
        <w:rPr>
          <w:rFonts w:eastAsiaTheme="minorEastAsia"/>
        </w:rPr>
        <w:instrText>ADDIN CSL_CITATION {"citationItems":[{"id":"ITEM-1","itemData":{"DOI":"10.1111/gcbb.12220","ISSN":"17571707","abstract":"China is under pressure to improve its agricultural productivity to keep up with the demands of a growing pop- ulation with increasingly resource-intensive diets. This productivity improvement must occur against a back- drop of carbon intensity reduction targets, and a highly fragmented, nutrient-inefficient farming system. Moreover, the Chinese government increasingly recognizes the need to rationalize the management of the 800 million tonnes of agricultural crop straw that China produces each year, up to 40% of which is burned in-field as a waste. Biochar produced from these residues and applied to land could contribute to China’s agricultural productivity, resource use efficiency and carbon reduction goals. However competing uses for China’s straw res- idues are rapidly emerging, particularly from bioenergy generation. Therefore it is important to understand the relative economic viability and carbon abatement potential of directing agricultural residues to biochar rather than bioenergy. Using cost-benefit analysis (CBA) and life-cycle analysis (LCA), this paper therefore compares the economic viability and carbon abatement potential of biochar production via pyrolysis, with that of bioener- gy production via briquetting and gasification. Straw reincorporation and in-field straw burning are used as baseline scenarios. We find that briquetting straw for heat energy is the most cost-effective carbon abatement technology, requiring a subsidy of $7 MgCO2e?1 abated. However China’s current bioelectricity subsidy scheme makes gasification (NPV $12.6 million) more financially attractive for investors than both briquetting (NPV $7.34 million), and pyrolysis ($?1.84 million). The direct carbon abatement potential of pyrolysis (1.06 MgCO2e per odt straw) is also lower than that of briquetting (1.35 MgCO2e per odt straw) and gasification (1.16 MgCO2e per odt straw). However indirect carbon abatement processes arising from biochar application could significantly improve the carbon abatement potential of the pyrolysis scenario. Likewise, increasing the agronomic value of biochar is essential for the pyrolysis scenario to compete as an economically viable, cost-effective mitigation technology. Keywords:","author":[{"dropping-particle":"","family":"Clare","given":"Abbie","non-dropping-particle":"","parse-names":false,"suffix":""},{"dropping-particle":"","family":"Shackley","given":"Simon","non-dropping-particle":"","parse-names":false,"suffix":""},{"dropping-particle":"","family":"Joseph","given":"Stephen","non-dropping-particle":"","parse-names":false,"suffix":""},{"dropping-particle":"","family":"Hammond","given":"James","non-dropping-particle":"","parse-names":false,"suffix":""},{"dropping-particle":"","family":"Pan","given":"Genxing","non-dropping-particle":"","parse-names":false,"suffix":""},{"dropping-particle":"","family":"Bloom","given":"Anthony","non-dropping-particle":"","parse-names":false,"suffix":""}],"container-title":"GCB Bioenergy","id":"ITEM-1","issued":{"date-parts":[["2015"]]},"title":"Competing uses for China's straw: The economic and carbon abatement potential of biochar","type":"article-journal"},"uris":["http://www.mendeley.com/documents/?uuid=6e2984bd-cee8-45d7-8c0c-7e39dab4c4bf"]}],"mendeley":{"formattedCitation":"(Clare &lt;i&gt;et al.&lt;/i&gt;, 2015)","plainTextFormattedCitation":"(Clare et al., 2015)","previouslyFormattedCitation":"(Clare &lt;i&gt;et al.&lt;/i&gt;, 2015)"},"properties":{"noteIndex":0},"schema":"https://github.com/citation-style-language/schema/raw/master/csl-citation.json"}</w:instrText>
      </w:r>
      <w:r w:rsidR="00EB06C9" w:rsidRPr="004E5403">
        <w:rPr>
          <w:rFonts w:eastAsiaTheme="minorEastAsia"/>
        </w:rPr>
        <w:fldChar w:fldCharType="separate"/>
      </w:r>
      <w:r w:rsidR="00EB06C9" w:rsidRPr="004E5403">
        <w:rPr>
          <w:rFonts w:eastAsiaTheme="minorEastAsia"/>
        </w:rPr>
        <w:t xml:space="preserve">(Clare </w:t>
      </w:r>
      <w:r w:rsidR="00EB06C9" w:rsidRPr="004E5403">
        <w:rPr>
          <w:rFonts w:eastAsiaTheme="minorEastAsia"/>
          <w:i/>
        </w:rPr>
        <w:t>et al.</w:t>
      </w:r>
      <w:r w:rsidR="00EB06C9" w:rsidRPr="004E5403">
        <w:rPr>
          <w:rFonts w:eastAsiaTheme="minorEastAsia"/>
        </w:rPr>
        <w:t>, 2015)</w:t>
      </w:r>
      <w:r w:rsidR="00EB06C9" w:rsidRPr="004E5403">
        <w:rPr>
          <w:rFonts w:eastAsiaTheme="minorEastAsia"/>
        </w:rPr>
        <w:fldChar w:fldCharType="end"/>
      </w:r>
      <w:r w:rsidR="000E2283" w:rsidRPr="004E5403">
        <w:rPr>
          <w:rFonts w:eastAsiaTheme="minorEastAsia"/>
        </w:rPr>
        <w:t>, which is about 3.5 ton CO</w:t>
      </w:r>
      <w:r w:rsidR="000E2283" w:rsidRPr="004E5403">
        <w:rPr>
          <w:rFonts w:eastAsiaTheme="minorEastAsia"/>
          <w:vertAlign w:val="subscript"/>
        </w:rPr>
        <w:t>2e</w:t>
      </w:r>
      <w:r w:rsidR="000E2283" w:rsidRPr="004E5403">
        <w:rPr>
          <w:rFonts w:eastAsiaTheme="minorEastAsia"/>
        </w:rPr>
        <w:t xml:space="preserve"> ton-1 biochar per year for 30% yield of biochar. It was a reasonable abatement potential that the value of biochar pyrolysis from similar feedstock, the stover, is 2.9 to 3 ton CO</w:t>
      </w:r>
      <w:r w:rsidR="000E2283" w:rsidRPr="004E5403">
        <w:rPr>
          <w:rFonts w:eastAsiaTheme="minorEastAsia"/>
          <w:vertAlign w:val="subscript"/>
        </w:rPr>
        <w:t>2e</w:t>
      </w:r>
      <w:r w:rsidR="000E2283" w:rsidRPr="004E5403">
        <w:rPr>
          <w:rFonts w:eastAsiaTheme="minorEastAsia"/>
        </w:rPr>
        <w:t xml:space="preserve"> ton-1 biochar per year.</w:t>
      </w:r>
      <w:r w:rsidR="000E2283" w:rsidRPr="004E5403">
        <w:rPr>
          <w:rFonts w:eastAsiaTheme="minorEastAsia"/>
        </w:rPr>
        <w:fldChar w:fldCharType="begin" w:fldLock="1"/>
      </w:r>
      <w:r w:rsidR="0070778C" w:rsidRPr="004E5403">
        <w:rPr>
          <w:rFonts w:eastAsiaTheme="minorEastAsia"/>
        </w:rPr>
        <w:instrText>ADDIN CSL_CITATION {"citationItems":[{"id":"ITEM-1","itemData":{"DOI":"10.1021/es902266r","ISBN":"0013-936X","ISSN":"0013936X","PMID":"20030368","abstract":"Biomass pyrolysis with biochar returned to soil is a possible strategy for climate change mitigation and reducing fossil fuel consumption. Pyrolysis with biochar applied to soils results in four coproducts: long-term carbon (C) sequestration from stable C in the biochar, renewable energy generation, biochar as a soil amendment, and biomass waste management. Life cycle assessment was used to estimate the energy and climate change impacts and the economics of biochar systems. The feedstocks analyzed represent agricultural residues (cornstover), yard waste, and switchgrass energy crops. The net energy of the system is greatest with switchgrass (4899 MJ t-1 dry feedstock). The net greenhouse gas (GHG) emissions for both stover and yard waste are negative, at -864 and -885 kg CO2 equivalent (CO2e) emissions reductions per tonne dry feedstock, respectively. Of these total reductions, 62-66% are realized from C sequestration in the biochar. The switchgrass biochar-pyrolysis system can be a netGHGemitter (+36 kgCO2e t-1 dry feedstock), depending on the accounting method for indirect land-use change impacts. The economic viability of the pyrolysis-biochar system is largely dependent on the costs of feedstock production, pyrolysis, and the value of C offsets. Biomass sources that have a need for waste management such as yard waste have the highest potential for economic profitability (+$69 t-1 dry feedstock when CO2e emission reductions are valued at $80 t-1 CO2e). The transportation distance for feedstock creates a significant hurdle to the economic profitability of biochar-pyrolysis systems. Biochar may at present only deliver climate change mitigation benefits and be financially viable as a distributed system using waste biomass.","author":[{"dropping-particle":"","family":"Roberts","given":"Kelli G.","non-dropping-particle":"","parse-names":false,"suffix":""},{"dropping-particle":"","family":"Gloy","given":"Brent A.","non-dropping-particle":"","parse-names":false,"suffix":""},{"dropping-particle":"","family":"Joseph","given":"Stephen","non-dropping-particle":"","parse-names":false,"suffix":""},{"dropping-particle":"","family":"Scott","given":"Norman R.","non-dropping-particle":"","parse-names":false,"suffix":""},{"dropping-particle":"","family":"Lehmann","given":"Johannes","non-dropping-particle":"","parse-names":false,"suffix":""}],"container-title":"Environmental Science and Technology","id":"ITEM-1","issued":{"date-parts":[["2010"]]},"title":"Life cycle assessment of biochar systems: Estimating the energetic, economic, and climate change potential","type":"article-journal"},"uris":["http://www.mendeley.com/documents/?uuid=94ec5035-d3ea-45ff-a965-66fd943e9d77"]}],"mendeley":{"formattedCitation":"(Roberts &lt;i&gt;et al.&lt;/i&gt;, 2010)","plainTextFormattedCitation":"(Roberts et al., 2010)","previouslyFormattedCitation":"(Roberts &lt;i&gt;et al.&lt;/i&gt;, 2010)"},"properties":{"noteIndex":0},"schema":"https://github.com/citation-style-language/schema/raw/master/csl-citation.json"}</w:instrText>
      </w:r>
      <w:r w:rsidR="000E2283" w:rsidRPr="004E5403">
        <w:rPr>
          <w:rFonts w:eastAsiaTheme="minorEastAsia"/>
        </w:rPr>
        <w:fldChar w:fldCharType="separate"/>
      </w:r>
      <w:r w:rsidR="000E2283" w:rsidRPr="004E5403">
        <w:rPr>
          <w:rFonts w:eastAsiaTheme="minorEastAsia"/>
        </w:rPr>
        <w:t xml:space="preserve">(Roberts </w:t>
      </w:r>
      <w:r w:rsidR="000E2283" w:rsidRPr="004E5403">
        <w:rPr>
          <w:rFonts w:eastAsiaTheme="minorEastAsia"/>
          <w:i/>
        </w:rPr>
        <w:t>et al.</w:t>
      </w:r>
      <w:r w:rsidR="000E2283" w:rsidRPr="004E5403">
        <w:rPr>
          <w:rFonts w:eastAsiaTheme="minorEastAsia"/>
        </w:rPr>
        <w:t>, 2010)</w:t>
      </w:r>
      <w:r w:rsidR="000E2283" w:rsidRPr="004E5403">
        <w:rPr>
          <w:rFonts w:eastAsiaTheme="minorEastAsia"/>
        </w:rPr>
        <w:fldChar w:fldCharType="end"/>
      </w:r>
      <w:r w:rsidR="0070778C" w:rsidRPr="004E5403">
        <w:t>The other greenhouse gases</w:t>
      </w:r>
      <w:r w:rsidR="00B313FB" w:rsidRPr="004E5403">
        <w:t xml:space="preserve"> effect to the</w:t>
      </w:r>
      <w:r w:rsidR="00B313FB" w:rsidRPr="004E5403">
        <w:rPr>
          <w:u w:color="FA5050"/>
        </w:rPr>
        <w:t xml:space="preserve"> climat</w:t>
      </w:r>
      <w:r w:rsidR="00B313FB" w:rsidRPr="004E5403">
        <w:t>e</w:t>
      </w:r>
      <w:r w:rsidR="0070778C" w:rsidRPr="004E5403">
        <w:t xml:space="preserve"> such as methane </w:t>
      </w:r>
      <w:r w:rsidR="00B313FB" w:rsidRPr="004E5403">
        <w:t>(</w:t>
      </w:r>
      <w:r w:rsidR="0070778C" w:rsidRPr="004E5403">
        <w:t>CH</w:t>
      </w:r>
      <w:r w:rsidR="0070778C" w:rsidRPr="004E5403">
        <w:rPr>
          <w:vertAlign w:val="subscript"/>
        </w:rPr>
        <w:t>4</w:t>
      </w:r>
      <w:r w:rsidR="00B313FB" w:rsidRPr="004E5403">
        <w:t>)</w:t>
      </w:r>
      <w:r w:rsidR="0070778C" w:rsidRPr="004E5403">
        <w:t xml:space="preserve"> and nitrous oxide</w:t>
      </w:r>
      <w:r w:rsidR="00B313FB" w:rsidRPr="004E5403">
        <w:t xml:space="preserve"> (</w:t>
      </w:r>
      <w:r w:rsidR="0070778C" w:rsidRPr="004E5403">
        <w:t>N</w:t>
      </w:r>
      <w:r w:rsidR="0070778C" w:rsidRPr="004E5403">
        <w:rPr>
          <w:vertAlign w:val="subscript"/>
        </w:rPr>
        <w:t>2</w:t>
      </w:r>
      <w:r w:rsidR="0070778C" w:rsidRPr="004E5403">
        <w:t>O</w:t>
      </w:r>
      <w:r w:rsidR="00B313FB" w:rsidRPr="004E5403">
        <w:t>)</w:t>
      </w:r>
      <w:r w:rsidR="0070778C" w:rsidRPr="004E5403">
        <w:t xml:space="preserve"> </w:t>
      </w:r>
      <w:r w:rsidR="007D28BB" w:rsidRPr="004E5403">
        <w:t xml:space="preserve">is calculated to </w:t>
      </w:r>
      <w:r w:rsidR="00361717" w:rsidRPr="004E5403">
        <w:t xml:space="preserve">expressed in terms of carbon dioxide equivalent </w:t>
      </w:r>
      <w:r w:rsidR="00D24ABB" w:rsidRPr="004E5403">
        <w:t>(</w:t>
      </w:r>
      <w:r w:rsidR="00361717" w:rsidRPr="004E5403">
        <w:t xml:space="preserve"> </w:t>
      </w:r>
      <w:r w:rsidR="00D24ABB" w:rsidRPr="004E5403">
        <w:t>25,298 CO</w:t>
      </w:r>
      <w:r w:rsidR="00D24ABB" w:rsidRPr="004E5403">
        <w:rPr>
          <w:vertAlign w:val="subscript"/>
        </w:rPr>
        <w:t>2e</w:t>
      </w:r>
      <w:r w:rsidR="00D24ABB" w:rsidRPr="004E5403">
        <w:t>)</w:t>
      </w:r>
      <w:r w:rsidR="0070778C" w:rsidRPr="004E5403">
        <w:fldChar w:fldCharType="begin" w:fldLock="1"/>
      </w:r>
      <w:r w:rsidR="007A7AB9" w:rsidRPr="004E5403">
        <w:instrText>ADDIN CSL_CITATION {"citationItems":[{"id":"ITEM-1","itemData":{"DOI":"10.1103/PhysRevB.77.220407","ISBN":"9780521705967","ISSN":"1930529X","PMID":"20148014","abstract":"... For the long-lived greenhouse gases ( carbon dioxide ( CO2 ), methane (CH4), nitrous ... ALBEDO, ATMOSPHERIC CHEMISTRY, ATMOSPHERIC PRECIPITATIONS, CARBON DIOXIDE , CHLOROFLUOROCARBONS, CLIMATE MODELS, CLIMATES ...","author":[{"dropping-particle":"","family":"Forster","given":"P","non-dropping-particle":"","parse-names":false,"suffix":""},{"dropping-particle":"","family":"Ramaswamy","given":"V","non-dropping-particle":"","parse-names":false,"suffix":""}],"container-title":"Climate Change 2007. …","id":"ITEM-1","issued":{"date-parts":[["2007"]]},"title":"Changes in atmospheric constituents and in radiative forcing. Chapter 2","type":"chapter"},"uris":["http://www.mendeley.com/documents/?uuid=ff6381d0-1e49-4a4b-9f2f-abe862d8388f"]}],"mendeley":{"formattedCitation":"(Forster and Ramaswamy, 2007)","plainTextFormattedCitation":"(Forster and Ramaswamy, 2007)","previouslyFormattedCitation":"(Forster and Ramaswamy, 2007)"},"properties":{"noteIndex":0},"schema":"https://github.com/citation-style-language/schema/raw/master/csl-citation.json"}</w:instrText>
      </w:r>
      <w:r w:rsidR="0070778C" w:rsidRPr="004E5403">
        <w:fldChar w:fldCharType="separate"/>
      </w:r>
      <w:r w:rsidR="0070778C" w:rsidRPr="004E5403">
        <w:t>(Forster and Ramaswamy, 2007)</w:t>
      </w:r>
      <w:r w:rsidR="0070778C" w:rsidRPr="004E5403">
        <w:fldChar w:fldCharType="end"/>
      </w:r>
    </w:p>
    <w:p w14:paraId="6EAA70AE" w14:textId="43D38930" w:rsidR="00D24ABB" w:rsidRPr="004E5403" w:rsidRDefault="00FE4B87" w:rsidP="00A710E7">
      <w:pPr>
        <w:spacing w:before="156" w:after="312" w:line="360" w:lineRule="auto"/>
        <w:jc w:val="both"/>
        <w:rPr>
          <w:rFonts w:eastAsiaTheme="minorEastAsia"/>
        </w:rPr>
      </w:pPr>
      <w:r w:rsidRPr="004E5403">
        <w:rPr>
          <w:rFonts w:eastAsiaTheme="minorEastAsia"/>
        </w:rPr>
        <w:t>With the assumption</w:t>
      </w:r>
      <w:r w:rsidR="00F145A3" w:rsidRPr="004E5403">
        <w:rPr>
          <w:rFonts w:eastAsiaTheme="minorEastAsia"/>
        </w:rPr>
        <w:t>s</w:t>
      </w:r>
      <w:r w:rsidRPr="004E5403">
        <w:rPr>
          <w:rFonts w:eastAsiaTheme="minorEastAsia"/>
        </w:rPr>
        <w:t xml:space="preserve"> of </w:t>
      </w:r>
      <w:r w:rsidR="00F145A3" w:rsidRPr="004E5403">
        <w:rPr>
          <w:rFonts w:eastAsiaTheme="minorEastAsia"/>
        </w:rPr>
        <w:t xml:space="preserve">the </w:t>
      </w:r>
      <w:r w:rsidR="00AC067E" w:rsidRPr="004E5403">
        <w:rPr>
          <w:rFonts w:eastAsiaTheme="minorEastAsia"/>
          <w:u w:color="FA5050"/>
        </w:rPr>
        <w:t>average annual</w:t>
      </w:r>
      <w:r w:rsidR="00F145A3" w:rsidRPr="004E5403">
        <w:rPr>
          <w:rFonts w:eastAsiaTheme="minorEastAsia"/>
        </w:rPr>
        <w:t xml:space="preserve"> yield of rice on average </w:t>
      </w:r>
      <w:r w:rsidR="00AC067E" w:rsidRPr="004E5403">
        <w:rPr>
          <w:rFonts w:eastAsiaTheme="minorEastAsia"/>
          <w:u w:val="dashDotDotHeavy" w:color="FA5050"/>
        </w:rPr>
        <w:t>was</w:t>
      </w:r>
      <w:r w:rsidR="00F145A3" w:rsidRPr="004E5403">
        <w:rPr>
          <w:rFonts w:eastAsiaTheme="minorEastAsia"/>
        </w:rPr>
        <w:t xml:space="preserve"> 240 tons in total and the yield ratio of rice to straw </w:t>
      </w:r>
      <w:r w:rsidR="00067F54" w:rsidRPr="004E5403">
        <w:rPr>
          <w:rFonts w:eastAsiaTheme="minorEastAsia"/>
        </w:rPr>
        <w:t xml:space="preserve">is </w:t>
      </w:r>
      <w:r w:rsidR="00AC067E" w:rsidRPr="004E5403">
        <w:rPr>
          <w:rFonts w:eastAsiaTheme="minorEastAsia"/>
          <w:u w:color="FA5050"/>
        </w:rPr>
        <w:t>1:1.5. We</w:t>
      </w:r>
      <w:r w:rsidR="00067F54" w:rsidRPr="004E5403">
        <w:rPr>
          <w:rFonts w:eastAsiaTheme="minorEastAsia"/>
        </w:rPr>
        <w:t xml:space="preserve"> can conduct </w:t>
      </w:r>
      <w:r w:rsidR="00F145A3" w:rsidRPr="004E5403">
        <w:rPr>
          <w:rFonts w:eastAsiaTheme="minorEastAsia"/>
        </w:rPr>
        <w:t xml:space="preserve">that the total </w:t>
      </w:r>
      <w:r w:rsidR="00622166" w:rsidRPr="004E5403">
        <w:rPr>
          <w:rFonts w:eastAsiaTheme="minorEastAsia"/>
        </w:rPr>
        <w:t>yield of straw in this case study is 360 tons per year.</w:t>
      </w:r>
      <w:r w:rsidR="00F135D0" w:rsidRPr="004E5403">
        <w:rPr>
          <w:rFonts w:eastAsiaTheme="minorEastAsia"/>
        </w:rPr>
        <w:t xml:space="preserve"> Hence, the</w:t>
      </w:r>
      <w:r w:rsidR="00067F54" w:rsidRPr="004E5403">
        <w:rPr>
          <w:rFonts w:eastAsiaTheme="minorEastAsia"/>
        </w:rPr>
        <w:t xml:space="preserve"> potentiality of</w:t>
      </w:r>
      <w:r w:rsidR="00F135D0" w:rsidRPr="004E5403">
        <w:rPr>
          <w:rFonts w:eastAsiaTheme="minorEastAsia"/>
        </w:rPr>
        <w:t xml:space="preserve"> </w:t>
      </w:r>
      <w:r w:rsidR="00067F54" w:rsidRPr="004E5403">
        <w:rPr>
          <w:rFonts w:eastAsiaTheme="minorEastAsia"/>
        </w:rPr>
        <w:t>CO</w:t>
      </w:r>
      <w:r w:rsidR="00067F54" w:rsidRPr="004E5403">
        <w:rPr>
          <w:rFonts w:eastAsiaTheme="minorEastAsia"/>
          <w:vertAlign w:val="subscript"/>
        </w:rPr>
        <w:t xml:space="preserve">2e </w:t>
      </w:r>
      <w:r w:rsidR="00067F54" w:rsidRPr="004E5403">
        <w:rPr>
          <w:rFonts w:eastAsiaTheme="minorEastAsia"/>
        </w:rPr>
        <w:t>abatement is 381.6 tons per year.</w:t>
      </w:r>
    </w:p>
    <w:p w14:paraId="3CE6FEB3" w14:textId="17D87489" w:rsidR="00CD33EC" w:rsidRPr="004E5403" w:rsidRDefault="00D54FCC" w:rsidP="00A710E7">
      <w:pPr>
        <w:spacing w:before="156" w:after="312" w:line="360" w:lineRule="auto"/>
        <w:jc w:val="both"/>
        <w:rPr>
          <w:rFonts w:eastAsiaTheme="minorEastAsia"/>
        </w:rPr>
      </w:pPr>
      <w:r w:rsidRPr="004E5403">
        <w:rPr>
          <w:rFonts w:eastAsiaTheme="minorEastAsia"/>
        </w:rPr>
        <w:t>Besides applying biochar to</w:t>
      </w:r>
      <w:r w:rsidR="00A858A8" w:rsidRPr="004E5403">
        <w:rPr>
          <w:rFonts w:eastAsiaTheme="minorEastAsia"/>
        </w:rPr>
        <w:t xml:space="preserve"> </w:t>
      </w:r>
      <w:r w:rsidRPr="004E5403">
        <w:rPr>
          <w:rFonts w:eastAsiaTheme="minorEastAsia"/>
        </w:rPr>
        <w:t>soil</w:t>
      </w:r>
      <w:r w:rsidR="00A858A8" w:rsidRPr="004E5403">
        <w:rPr>
          <w:rFonts w:eastAsiaTheme="minorEastAsia"/>
        </w:rPr>
        <w:t xml:space="preserve"> for carbon storage</w:t>
      </w:r>
      <w:r w:rsidRPr="004E5403">
        <w:rPr>
          <w:rFonts w:eastAsiaTheme="minorEastAsia"/>
        </w:rPr>
        <w:t xml:space="preserve">, </w:t>
      </w:r>
      <w:r w:rsidR="00A858A8" w:rsidRPr="004E5403">
        <w:rPr>
          <w:rFonts w:eastAsiaTheme="minorEastAsia"/>
        </w:rPr>
        <w:t xml:space="preserve">to optimize the abatement potential, </w:t>
      </w:r>
      <w:r w:rsidRPr="004E5403">
        <w:rPr>
          <w:rFonts w:eastAsiaTheme="minorEastAsia"/>
        </w:rPr>
        <w:t xml:space="preserve">the </w:t>
      </w:r>
      <w:r w:rsidR="007D5DF8" w:rsidRPr="004E5403">
        <w:rPr>
          <w:rFonts w:eastAsiaTheme="minorEastAsia"/>
        </w:rPr>
        <w:t>side product</w:t>
      </w:r>
      <w:r w:rsidR="00A858A8" w:rsidRPr="004E5403">
        <w:rPr>
          <w:rFonts w:eastAsiaTheme="minorEastAsia"/>
        </w:rPr>
        <w:t>s</w:t>
      </w:r>
      <w:r w:rsidR="007D5DF8" w:rsidRPr="004E5403">
        <w:rPr>
          <w:rFonts w:eastAsiaTheme="minorEastAsia"/>
        </w:rPr>
        <w:t xml:space="preserve"> in the</w:t>
      </w:r>
      <w:r w:rsidR="00A858A8" w:rsidRPr="004E5403">
        <w:rPr>
          <w:rFonts w:eastAsiaTheme="minorEastAsia"/>
        </w:rPr>
        <w:t xml:space="preserve"> pyrolysis </w:t>
      </w:r>
      <w:r w:rsidR="007D5DF8" w:rsidRPr="004E5403">
        <w:rPr>
          <w:rFonts w:eastAsiaTheme="minorEastAsia"/>
        </w:rPr>
        <w:t>syste</w:t>
      </w:r>
      <w:r w:rsidR="00A858A8" w:rsidRPr="004E5403">
        <w:rPr>
          <w:rFonts w:eastAsiaTheme="minorEastAsia"/>
        </w:rPr>
        <w:t>m could</w:t>
      </w:r>
      <w:r w:rsidR="007D5DF8" w:rsidRPr="004E5403">
        <w:rPr>
          <w:rFonts w:eastAsiaTheme="minorEastAsia"/>
        </w:rPr>
        <w:t xml:space="preserve"> also contribute to </w:t>
      </w:r>
      <w:r w:rsidR="00A858A8" w:rsidRPr="004E5403">
        <w:rPr>
          <w:rFonts w:eastAsiaTheme="minorEastAsia"/>
        </w:rPr>
        <w:t>it.</w:t>
      </w:r>
      <w:r w:rsidR="007D5DF8" w:rsidRPr="004E5403">
        <w:t xml:space="preserve"> </w:t>
      </w:r>
      <w:r w:rsidR="00A858A8" w:rsidRPr="004E5403">
        <w:rPr>
          <w:rFonts w:eastAsiaTheme="minorEastAsia"/>
        </w:rPr>
        <w:t xml:space="preserve">For example, the bio-oil and </w:t>
      </w:r>
      <w:r w:rsidR="00A858A8" w:rsidRPr="004E5403">
        <w:rPr>
          <w:rFonts w:eastAsiaTheme="minorEastAsia"/>
          <w:u w:color="FA5050"/>
        </w:rPr>
        <w:t>syngas</w:t>
      </w:r>
      <w:r w:rsidR="00A858A8" w:rsidRPr="004E5403">
        <w:rPr>
          <w:rFonts w:eastAsiaTheme="minorEastAsia"/>
        </w:rPr>
        <w:t xml:space="preserve"> could replace the diesel oil to generate electricity. </w:t>
      </w:r>
      <w:r w:rsidR="007D5DF8" w:rsidRPr="004E5403">
        <w:rPr>
          <w:rFonts w:eastAsiaTheme="minorEastAsia"/>
        </w:rPr>
        <w:t xml:space="preserve">Assuming </w:t>
      </w:r>
      <w:r w:rsidR="00490401" w:rsidRPr="004E5403">
        <w:rPr>
          <w:rFonts w:eastAsiaTheme="minorEastAsia"/>
        </w:rPr>
        <w:t>the whole village is powered by the diesel generator, the total electricity demand in this rural village is 72000 kWh per year.</w:t>
      </w:r>
      <w:r w:rsidR="00490401" w:rsidRPr="004E5403">
        <w:t xml:space="preserve"> </w:t>
      </w:r>
      <w:r w:rsidR="00490401" w:rsidRPr="004E5403">
        <w:rPr>
          <w:rFonts w:eastAsiaTheme="minorEastAsia"/>
        </w:rPr>
        <w:t xml:space="preserve">The emission </w:t>
      </w:r>
      <w:r w:rsidR="00490401" w:rsidRPr="004E5403">
        <w:rPr>
          <w:rFonts w:eastAsiaTheme="minorEastAsia"/>
        </w:rPr>
        <w:lastRenderedPageBreak/>
        <w:t xml:space="preserve">factor </w:t>
      </w:r>
      <w:r w:rsidR="00CC660A" w:rsidRPr="004E5403">
        <w:rPr>
          <w:rFonts w:eastAsiaTheme="minorEastAsia"/>
        </w:rPr>
        <w:t>of</w:t>
      </w:r>
      <w:r w:rsidR="00490401" w:rsidRPr="004E5403">
        <w:rPr>
          <w:rFonts w:eastAsiaTheme="minorEastAsia"/>
        </w:rPr>
        <w:t xml:space="preserve"> diesel </w:t>
      </w:r>
      <w:r w:rsidR="00CC660A" w:rsidRPr="004E5403">
        <w:rPr>
          <w:rFonts w:eastAsiaTheme="minorEastAsia"/>
        </w:rPr>
        <w:t>electricity</w:t>
      </w:r>
      <w:r w:rsidR="00490401" w:rsidRPr="004E5403">
        <w:rPr>
          <w:rFonts w:eastAsiaTheme="minorEastAsia"/>
        </w:rPr>
        <w:t xml:space="preserve"> was 1.27 kgCO</w:t>
      </w:r>
      <w:r w:rsidR="00490401" w:rsidRPr="004E5403">
        <w:rPr>
          <w:rFonts w:eastAsiaTheme="minorEastAsia"/>
          <w:vertAlign w:val="subscript"/>
        </w:rPr>
        <w:t>2</w:t>
      </w:r>
      <w:r w:rsidR="00490401" w:rsidRPr="004E5403">
        <w:rPr>
          <w:rFonts w:eastAsiaTheme="minorEastAsia"/>
        </w:rPr>
        <w:t xml:space="preserve">/kWh. </w:t>
      </w:r>
      <w:r w:rsidR="00CC660A" w:rsidRPr="004E5403">
        <w:rPr>
          <w:rFonts w:eastAsiaTheme="minorEastAsia"/>
        </w:rPr>
        <w:fldChar w:fldCharType="begin" w:fldLock="1"/>
      </w:r>
      <w:r w:rsidR="00CC660A" w:rsidRPr="004E5403">
        <w:rPr>
          <w:rFonts w:eastAsiaTheme="minorEastAsia"/>
        </w:rPr>
        <w:instrText>ADDIN CSL_CITATION {"citationItems":[{"id":"ITEM-1","itemData":{"DOI":"10.1109/GUT.2012.6344193","ISBN":"978-1-4577-2171-7","abstract":"The aim of this paper is to estimate the amount of carbon footprints emitted from diesel generators in terms of carbon dioxide. A constant load demand of 1.05 kW per hour (6.3 kW/day) with six hours of operation of a diesel generator per day was selected for this analysis. The fuel consumption rate and carbon footprints in terms of carbon dioxide (CO2) were determined. It was discovered that emission of carbon footprints increased by five folds as emission factor was increased from 1 kg to 5 kgCO2/liter. Similarly, the increment of a single kW rated power diesel generator at a constant emission factor increases 1.1 to 1.2 times carbon footprint emissions. It is revealed that the efficiency of diesel generator is inversely proportional to its rated power, fuel consumption rate and CO2 emissions. Therefore, the rated power of selected diesel generator should be close to the required load demand.","author":[{"dropping-particle":"","family":"Jakhrani","given":"A. Q.","non-dropping-particle":"","parse-names":false,"suffix":""},{"dropping-particle":"","family":"Othman","given":"Al-Khalid","non-dropping-particle":"","parse-names":false,"suffix":""},{"dropping-particle":"","family":"Rigit","given":"Andrew Ragai Henry","non-dropping-particle":"","parse-names":false,"suffix":""},{"dropping-particle":"","family":"Samo","given":"S. R.","non-dropping-particle":"","parse-names":false,"suffix":""}],"container-title":"2012 International Conference on Green and Ubiquitous Technology","id":"ITEM-1","issued":{"date-parts":[["2012"]]},"title":"Estimation of carbon footprints from diesel generator emissions","type":"article-journal"},"uris":["http://www.mendeley.com/documents/?uuid=b1f7d082-9fad-48d9-a11f-71528c34146c"]}],"mendeley":{"formattedCitation":"(Jakhrani &lt;i&gt;et al.&lt;/i&gt;, 2012)","plainTextFormattedCitation":"(Jakhrani et al., 2012)","previouslyFormattedCitation":"(Jakhrani &lt;i&gt;et al.&lt;/i&gt;, 2012)"},"properties":{"noteIndex":0},"schema":"https://github.com/citation-style-language/schema/raw/master/csl-citation.json"}</w:instrText>
      </w:r>
      <w:r w:rsidR="00CC660A" w:rsidRPr="004E5403">
        <w:rPr>
          <w:rFonts w:eastAsiaTheme="minorEastAsia"/>
        </w:rPr>
        <w:fldChar w:fldCharType="separate"/>
      </w:r>
      <w:r w:rsidR="00CC660A" w:rsidRPr="004E5403">
        <w:rPr>
          <w:rFonts w:eastAsiaTheme="minorEastAsia"/>
        </w:rPr>
        <w:t xml:space="preserve">(Jakhrani </w:t>
      </w:r>
      <w:r w:rsidR="00CC660A" w:rsidRPr="004E5403">
        <w:rPr>
          <w:rFonts w:eastAsiaTheme="minorEastAsia"/>
          <w:i/>
        </w:rPr>
        <w:t>et al.</w:t>
      </w:r>
      <w:r w:rsidR="00CC660A" w:rsidRPr="004E5403">
        <w:rPr>
          <w:rFonts w:eastAsiaTheme="minorEastAsia"/>
        </w:rPr>
        <w:t>, 2012)</w:t>
      </w:r>
      <w:r w:rsidR="00CC660A" w:rsidRPr="004E5403">
        <w:rPr>
          <w:rFonts w:eastAsiaTheme="minorEastAsia"/>
        </w:rPr>
        <w:fldChar w:fldCharType="end"/>
      </w:r>
      <w:r w:rsidR="00CC660A" w:rsidRPr="004E5403">
        <w:rPr>
          <w:rFonts w:eastAsiaTheme="minorEastAsia"/>
        </w:rPr>
        <w:t xml:space="preserve"> and the emission factor of</w:t>
      </w:r>
      <w:r w:rsidR="00CC660A" w:rsidRPr="004E5403">
        <w:rPr>
          <w:rFonts w:eastAsiaTheme="minorEastAsia"/>
          <w:u w:color="FA5050"/>
        </w:rPr>
        <w:t xml:space="preserve"> synga</w:t>
      </w:r>
      <w:r w:rsidR="00CC660A" w:rsidRPr="004E5403">
        <w:rPr>
          <w:rFonts w:eastAsiaTheme="minorEastAsia"/>
        </w:rPr>
        <w:t>s</w:t>
      </w:r>
      <w:r w:rsidR="00CC660A" w:rsidRPr="004E5403">
        <w:rPr>
          <w:rFonts w:eastAsiaTheme="minorEastAsia"/>
          <w:u w:color="FA5050"/>
        </w:rPr>
        <w:t xml:space="preserve"> electricit</w:t>
      </w:r>
      <w:r w:rsidR="00CC660A" w:rsidRPr="004E5403">
        <w:rPr>
          <w:rFonts w:eastAsiaTheme="minorEastAsia"/>
        </w:rPr>
        <w:t>y was</w:t>
      </w:r>
      <w:r w:rsidR="00040865" w:rsidRPr="004E5403">
        <w:rPr>
          <w:rFonts w:eastAsiaTheme="minorEastAsia"/>
          <w:u w:color="FA5050"/>
        </w:rPr>
        <w:t>0.525kg</w:t>
      </w:r>
      <w:r w:rsidR="00CC660A" w:rsidRPr="004E5403">
        <w:rPr>
          <w:rFonts w:eastAsiaTheme="minorEastAsia"/>
        </w:rPr>
        <w:t xml:space="preserve"> CO</w:t>
      </w:r>
      <w:r w:rsidR="00CC660A" w:rsidRPr="004E5403">
        <w:rPr>
          <w:rFonts w:eastAsiaTheme="minorEastAsia"/>
          <w:vertAlign w:val="subscript"/>
        </w:rPr>
        <w:t>2</w:t>
      </w:r>
      <w:r w:rsidR="00CC660A" w:rsidRPr="004E5403">
        <w:rPr>
          <w:rFonts w:eastAsiaTheme="minorEastAsia"/>
        </w:rPr>
        <w:t>/kWh.</w:t>
      </w:r>
      <w:r w:rsidR="00CC660A" w:rsidRPr="004E5403">
        <w:rPr>
          <w:rFonts w:eastAsiaTheme="minorEastAsia"/>
        </w:rPr>
        <w:fldChar w:fldCharType="begin" w:fldLock="1"/>
      </w:r>
      <w:r w:rsidR="00C70685" w:rsidRPr="004E5403">
        <w:rPr>
          <w:rFonts w:eastAsiaTheme="minorEastAsia"/>
        </w:rPr>
        <w:instrText>ADDIN CSL_CITATION {"citationItems":[{"id":"ITEM-1","itemData":{"DOI":"10.1016/j.biombioe.2012.05.019","ISBN":"0961-9534","ISSN":"09619534","abstract":"Pyrolysis of biomass followed by hydroprocessing may provide infrastructure-compatible transportation fuels. In this work, a life cycle assessment (LCA) of the production of gasoline and diesel from forest residues via fast pyrolysis and hydroprocessing, from production of the feedstock to end use of the fuel in a vehicle, is performed. The fast pyrolysis and subsequent hydrotreating and hydrocracking processes are based on a Pacific Northwest National Laboratory design report. Stages other than biofuels conversion, including forest residue production and harvesting, preprocessing, feedstock transportation, fuel distribution, and vehicle operation, are based on previous work. Probability distribution functions are assumed for parameters involved in the pyrolysis process for Monte Carlo uncertainty analysis. This LCA for the production of gasoline and diesel via pyrolysis and upgrading assumes grid electricity is used and supplemental natural gas is supplied to the hydrogen plant. Gasoline and diesel produced via pyrolysis are estimated to have greenhouse gas (GHG) emissions of CO2equivalent of 117 g km-1and 98 g km-1, respectively, and net energy value (NEV) of 1.09 MJ km-1and 0.92 MJ km-1, respectively. All values from the uncertainty analysis have lower GHG emissions and higher NEV than conventional gasoline in 2005. Grid electricity and natural gas used account for 81% of the net GHG emissions in the base case. An evaluation of a case with biomass-derived electricity shows significant improvement in GHG emissions. © 2012.","author":[{"dropping-particle":"","family":"Hsu","given":"David D.","non-dropping-particle":"","parse-names":false,"suffix":""}],"container-title":"Biomass and Bioenergy","id":"ITEM-1","issued":{"date-parts":[["2012"]]},"title":"Life cycle assessment of gasoline and diesel produced via fast pyrolysis and hydroprocessing","type":"article-journal"},"uris":["http://www.mendeley.com/documents/?uuid=74fdc3c9-2608-411f-b157-25cf996d9647"]}],"mendeley":{"formattedCitation":"(Hsu, 2012)","plainTextFormattedCitation":"(Hsu, 2012)","previouslyFormattedCitation":"(Hsu, 2012)"},"properties":{"noteIndex":0},"schema":"https://github.com/citation-style-language/schema/raw/master/csl-citation.json"}</w:instrText>
      </w:r>
      <w:r w:rsidR="00CC660A" w:rsidRPr="004E5403">
        <w:rPr>
          <w:rFonts w:eastAsiaTheme="minorEastAsia"/>
        </w:rPr>
        <w:fldChar w:fldCharType="separate"/>
      </w:r>
      <w:r w:rsidR="00CC660A" w:rsidRPr="004E5403">
        <w:rPr>
          <w:rFonts w:eastAsiaTheme="minorEastAsia"/>
        </w:rPr>
        <w:t>(Hsu, 2012)</w:t>
      </w:r>
      <w:r w:rsidR="00CC660A" w:rsidRPr="004E5403">
        <w:rPr>
          <w:rFonts w:eastAsiaTheme="minorEastAsia"/>
        </w:rPr>
        <w:fldChar w:fldCharType="end"/>
      </w:r>
      <w:r w:rsidR="00CC660A" w:rsidRPr="004E5403">
        <w:rPr>
          <w:rFonts w:eastAsiaTheme="minorEastAsia"/>
        </w:rPr>
        <w:t xml:space="preserve"> The carbon abatement potential could be 53.64 tons.</w:t>
      </w:r>
    </w:p>
    <w:p w14:paraId="010E4BE2" w14:textId="77777777" w:rsidR="00040865" w:rsidRPr="004E5403" w:rsidRDefault="004A3D57" w:rsidP="00EB7852">
      <w:pPr>
        <w:pStyle w:val="1"/>
        <w:numPr>
          <w:ilvl w:val="0"/>
          <w:numId w:val="5"/>
        </w:numPr>
        <w:spacing w:before="156" w:after="312"/>
      </w:pPr>
      <w:bookmarkStart w:id="20" w:name="_Toc522536758"/>
      <w:r w:rsidRPr="004E5403">
        <w:t>Plant growth effected by biochar</w:t>
      </w:r>
      <w:bookmarkEnd w:id="20"/>
    </w:p>
    <w:p w14:paraId="53204209" w14:textId="77777777" w:rsidR="004F37A7" w:rsidRPr="004E5403" w:rsidRDefault="00040865" w:rsidP="00A710E7">
      <w:pPr>
        <w:keepNext/>
        <w:spacing w:before="156" w:after="312" w:line="360" w:lineRule="auto"/>
        <w:jc w:val="center"/>
      </w:pPr>
      <w:r w:rsidRPr="004E5403">
        <w:drawing>
          <wp:inline distT="0" distB="0" distL="0" distR="0" wp14:anchorId="4EECEE3C" wp14:editId="727C41CB">
            <wp:extent cx="4572000" cy="2752725"/>
            <wp:effectExtent l="0" t="0" r="0" b="9525"/>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2B4AC7" w14:textId="0CF57FB9" w:rsidR="004A3D57" w:rsidRPr="004E5403" w:rsidRDefault="004F37A7" w:rsidP="00A710E7">
      <w:pPr>
        <w:pStyle w:val="af1"/>
        <w:jc w:val="center"/>
      </w:pPr>
      <w:r w:rsidRPr="004E5403">
        <w:t xml:space="preserve">Figure </w:t>
      </w:r>
      <w:r w:rsidRPr="004E5403">
        <w:fldChar w:fldCharType="begin"/>
      </w:r>
      <w:r w:rsidRPr="004E5403">
        <w:instrText xml:space="preserve"> SEQ Figure \* ARABIC </w:instrText>
      </w:r>
      <w:r w:rsidRPr="004E5403">
        <w:fldChar w:fldCharType="separate"/>
      </w:r>
      <w:r w:rsidR="004C37BF" w:rsidRPr="004E5403">
        <w:t>13</w:t>
      </w:r>
      <w:r w:rsidRPr="004E5403">
        <w:fldChar w:fldCharType="end"/>
      </w:r>
      <w:r w:rsidRPr="004E5403">
        <w:t xml:space="preserve">. The </w:t>
      </w:r>
      <w:r w:rsidR="00AC067E" w:rsidRPr="004E5403">
        <w:rPr>
          <w:u w:color="FA5050"/>
        </w:rPr>
        <w:t>improvement</w:t>
      </w:r>
      <w:r w:rsidRPr="004E5403">
        <w:t xml:space="preserve"> of the yield by only using biochar as the soil amendment</w:t>
      </w:r>
    </w:p>
    <w:p w14:paraId="6A85F3D7" w14:textId="4B441B56" w:rsidR="00C00D57" w:rsidRPr="004E5403" w:rsidRDefault="002A21B6" w:rsidP="00A710E7">
      <w:pPr>
        <w:spacing w:before="156" w:after="312" w:line="360" w:lineRule="auto"/>
        <w:jc w:val="both"/>
        <w:rPr>
          <w:rFonts w:eastAsiaTheme="minorEastAsia"/>
        </w:rPr>
      </w:pPr>
      <w:r w:rsidRPr="004E5403">
        <w:rPr>
          <w:rFonts w:eastAsiaTheme="minorEastAsia"/>
        </w:rPr>
        <w:t xml:space="preserve">Directly rebury the straw back to the soil had some positive effect to improve the soil fertility. However, due to the decrease of the pH value, the improvement </w:t>
      </w:r>
      <w:r w:rsidR="00034F16" w:rsidRPr="004E5403">
        <w:rPr>
          <w:rFonts w:eastAsiaTheme="minorEastAsia"/>
        </w:rPr>
        <w:t xml:space="preserve">could not </w:t>
      </w:r>
      <w:r w:rsidRPr="004E5403">
        <w:rPr>
          <w:rFonts w:eastAsiaTheme="minorEastAsia"/>
        </w:rPr>
        <w:t xml:space="preserve">compensate the </w:t>
      </w:r>
      <w:r w:rsidR="00034F16" w:rsidRPr="004E5403">
        <w:rPr>
          <w:rFonts w:eastAsiaTheme="minorEastAsia"/>
        </w:rPr>
        <w:t>adverse effect</w:t>
      </w:r>
      <w:r w:rsidRPr="004E5403">
        <w:rPr>
          <w:rFonts w:eastAsiaTheme="minorEastAsia"/>
        </w:rPr>
        <w:t xml:space="preserve"> </w:t>
      </w:r>
      <w:r w:rsidR="00C00D57" w:rsidRPr="004E5403">
        <w:rPr>
          <w:rFonts w:eastAsiaTheme="minorEastAsia"/>
        </w:rPr>
        <w:fldChar w:fldCharType="begin" w:fldLock="1"/>
      </w:r>
      <w:r w:rsidR="0018337E" w:rsidRPr="004E5403">
        <w:rPr>
          <w:rFonts w:eastAsiaTheme="minorEastAsia"/>
        </w:rPr>
        <w:instrText>ADDIN CSL_CITATION {"citationItems":[{"id":"ITEM-1","itemData":{"DOI":"10.1007/s11368-013-0732-0","ISSN":"1614-7480","abstract":"Directly returning straw back to the paddy field would significantly accelerate methane (CH4) emission, although it may conserve and sustain soil productivity. The application of biochar (biomass-derived charcoal) in soil has been proposed as a sustainable technology to reduce methane (CH4) emission and increase crop yield. We compared the effects of either biochar or rice straw addition with a paddy field on CH4 emission and rice yield.","author":[{"dropping-particle":"","family":"Dong","given":"Da","non-dropping-particle":"","parse-names":false,"suffix":""},{"dropping-particle":"","family":"Yang","given":"Min","non-dropping-particle":"","parse-names":false,"suffix":""},{"dropping-particle":"","family":"Wang","given":"Cheng","non-dropping-particle":"","parse-names":false,"suffix":""},{"dropping-particle":"","family":"Wang","given":"Hailong","non-dropping-particle":"","parse-names":false,"suffix":""},{"dropping-particle":"","family":"Li","given":"Yi","non-dropping-particle":"","parse-names":false,"suffix":""},{"dropping-particle":"","family":"Luo","given":"Jiafa","non-dropping-particle":"","parse-names":false,"suffix":""},{"dropping-particle":"","family":"Wu","given":"Weixiang","non-dropping-particle":"","parse-names":false,"suffix":""}],"container-title":"Journal of Soils and Sediments","id":"ITEM-1","issue":"8","issued":{"date-parts":[["2013"]]},"page":"1450-1460","title":"Responses of methane emissions and rice yield to applications of biochar and straw in a paddy field","type":"article-journal","volume":"13"},"uris":["http://www.mendeley.com/documents/?uuid=dc3a1f60-09e8-4f36-ae6f-89cbf1f90298"]}],"mendeley":{"formattedCitation":"(Dong &lt;i&gt;et al.&lt;/i&gt;, 2013)","plainTextFormattedCitation":"(Dong et al., 2013)","previouslyFormattedCitation":"(Dong &lt;i&gt;et al.&lt;/i&gt;, 2013)"},"properties":{"noteIndex":0},"schema":"https://github.com/citation-style-language/schema/raw/master/csl-citation.json"}</w:instrText>
      </w:r>
      <w:r w:rsidR="00C00D57" w:rsidRPr="004E5403">
        <w:rPr>
          <w:rFonts w:eastAsiaTheme="minorEastAsia"/>
        </w:rPr>
        <w:fldChar w:fldCharType="separate"/>
      </w:r>
      <w:r w:rsidR="00C00D57" w:rsidRPr="004E5403">
        <w:rPr>
          <w:rFonts w:eastAsiaTheme="minorEastAsia"/>
        </w:rPr>
        <w:t xml:space="preserve">(Dong </w:t>
      </w:r>
      <w:r w:rsidR="00C00D57" w:rsidRPr="004E5403">
        <w:rPr>
          <w:rFonts w:eastAsiaTheme="minorEastAsia"/>
          <w:i/>
        </w:rPr>
        <w:t>et al.</w:t>
      </w:r>
      <w:r w:rsidR="00C00D57" w:rsidRPr="004E5403">
        <w:rPr>
          <w:rFonts w:eastAsiaTheme="minorEastAsia"/>
        </w:rPr>
        <w:t>, 2013)</w:t>
      </w:r>
      <w:r w:rsidR="00C00D57" w:rsidRPr="004E5403">
        <w:rPr>
          <w:rFonts w:eastAsiaTheme="minorEastAsia"/>
        </w:rPr>
        <w:fldChar w:fldCharType="end"/>
      </w:r>
    </w:p>
    <w:p w14:paraId="5DDC8362" w14:textId="1B55DCBB" w:rsidR="00034F16" w:rsidRPr="004E5403" w:rsidRDefault="00E66E00" w:rsidP="00A710E7">
      <w:pPr>
        <w:spacing w:before="156" w:after="312" w:line="360" w:lineRule="auto"/>
        <w:jc w:val="both"/>
        <w:rPr>
          <w:rFonts w:eastAsiaTheme="minorEastAsia"/>
        </w:rPr>
      </w:pPr>
      <w:r w:rsidRPr="004E5403">
        <w:rPr>
          <w:rFonts w:eastAsiaTheme="minorEastAsia"/>
        </w:rPr>
        <w:t xml:space="preserve">Some researches </w:t>
      </w:r>
      <w:r w:rsidR="00AC067E" w:rsidRPr="004E5403">
        <w:rPr>
          <w:rFonts w:eastAsiaTheme="minorEastAsia"/>
          <w:u w:color="FA5050"/>
        </w:rPr>
        <w:t>mentioned</w:t>
      </w:r>
      <w:r w:rsidRPr="004E5403">
        <w:rPr>
          <w:rFonts w:eastAsiaTheme="minorEastAsia"/>
        </w:rPr>
        <w:t xml:space="preserve"> that when the </w:t>
      </w:r>
      <w:r w:rsidR="00C00D57" w:rsidRPr="004E5403">
        <w:rPr>
          <w:rFonts w:eastAsiaTheme="minorEastAsia"/>
        </w:rPr>
        <w:t>agricultural</w:t>
      </w:r>
      <w:r w:rsidRPr="004E5403">
        <w:rPr>
          <w:rFonts w:eastAsiaTheme="minorEastAsia"/>
        </w:rPr>
        <w:t xml:space="preserve"> waste is applied in the </w:t>
      </w:r>
      <w:r w:rsidR="005E6FD8" w:rsidRPr="004E5403">
        <w:rPr>
          <w:rFonts w:eastAsiaTheme="minorEastAsia"/>
          <w:u w:color="FA5050"/>
        </w:rPr>
        <w:t>soil. It</w:t>
      </w:r>
      <w:r w:rsidRPr="004E5403">
        <w:rPr>
          <w:rFonts w:eastAsiaTheme="minorEastAsia"/>
        </w:rPr>
        <w:t xml:space="preserve"> cannot </w:t>
      </w:r>
      <w:r w:rsidR="00F145A3" w:rsidRPr="004E5403">
        <w:rPr>
          <w:rFonts w:eastAsiaTheme="minorEastAsia"/>
        </w:rPr>
        <w:t>improve</w:t>
      </w:r>
      <w:r w:rsidR="009931F6" w:rsidRPr="004E5403">
        <w:rPr>
          <w:rFonts w:eastAsiaTheme="minorEastAsia"/>
        </w:rPr>
        <w:t xml:space="preserve"> </w:t>
      </w:r>
      <w:r w:rsidR="00C00D57" w:rsidRPr="004E5403">
        <w:rPr>
          <w:rFonts w:eastAsiaTheme="minorEastAsia"/>
        </w:rPr>
        <w:t>the</w:t>
      </w:r>
      <w:r w:rsidR="009931F6" w:rsidRPr="004E5403">
        <w:rPr>
          <w:rFonts w:eastAsiaTheme="minorEastAsia"/>
        </w:rPr>
        <w:t xml:space="preserve"> </w:t>
      </w:r>
      <w:r w:rsidR="00C00D57" w:rsidRPr="004E5403">
        <w:rPr>
          <w:rFonts w:eastAsiaTheme="minorEastAsia"/>
        </w:rPr>
        <w:t>soil</w:t>
      </w:r>
      <w:r w:rsidR="009931F6" w:rsidRPr="004E5403">
        <w:rPr>
          <w:rFonts w:eastAsiaTheme="minorEastAsia"/>
        </w:rPr>
        <w:t xml:space="preserve"> </w:t>
      </w:r>
      <w:r w:rsidR="00C00D57" w:rsidRPr="004E5403">
        <w:rPr>
          <w:rFonts w:eastAsiaTheme="minorEastAsia"/>
        </w:rPr>
        <w:t>carbon.</w:t>
      </w:r>
      <w:r w:rsidR="00C00D57" w:rsidRPr="004E5403">
        <w:t xml:space="preserve"> Compared</w:t>
      </w:r>
      <w:r w:rsidR="004A3D57" w:rsidRPr="004E5403">
        <w:t xml:space="preserve"> with direct use of rice straw, using biochar as the soil amendment can the yield and the effect can last for years.</w:t>
      </w:r>
    </w:p>
    <w:p w14:paraId="0AB0AC19" w14:textId="3B9F9289" w:rsidR="00034F16" w:rsidRPr="004E5403" w:rsidRDefault="00034F16" w:rsidP="00A710E7">
      <w:pPr>
        <w:spacing w:before="156" w:after="312" w:line="360" w:lineRule="auto"/>
        <w:jc w:val="both"/>
        <w:rPr>
          <w:rFonts w:eastAsiaTheme="minorEastAsia"/>
        </w:rPr>
      </w:pPr>
      <w:r w:rsidRPr="004E5403">
        <w:rPr>
          <w:rFonts w:eastAsiaTheme="minorEastAsia"/>
        </w:rPr>
        <w:t xml:space="preserve">The growth and the yield of the crops were much more easily influenced by the type of crop, biochar, soil and the </w:t>
      </w:r>
      <w:r w:rsidR="005E6FD8" w:rsidRPr="004E5403">
        <w:rPr>
          <w:rFonts w:eastAsiaTheme="minorEastAsia"/>
          <w:u w:color="FA5050"/>
        </w:rPr>
        <w:t>use</w:t>
      </w:r>
      <w:r w:rsidRPr="004E5403">
        <w:rPr>
          <w:rFonts w:eastAsiaTheme="minorEastAsia"/>
        </w:rPr>
        <w:t xml:space="preserve"> of the biochar.</w:t>
      </w:r>
      <w:r w:rsidR="0018337E" w:rsidRPr="004E5403">
        <w:fldChar w:fldCharType="begin" w:fldLock="1"/>
      </w:r>
      <w:r w:rsidR="0018337E" w:rsidRPr="004E5403">
        <w:instrText>ADDIN CSL_CITATION {"citationItems":[{"id":"ITEM-1","itemData":{"DOI":"10.2134/jeq2012.0151","ISBN":"0047-2425","ISSN":"0047-2425","PMID":"22751039","abstract":"Understanding and improving environmental quality by reducing soil nutrient leaching losses, reducing bioavailability of environmental contaminants, sequestering C, reducing greenhouse gas emissions, and enhancing crop productivity in highly weathered or degraded soils, has been the goal of agroecosystem researchers and producers for years. Biochar, produced by pyrolysis of biomass, may help attain these goals. The desire to advance understanding of the environmental and agronomic implication of biochar utilization led to the organization of the 2010 American Society of Agronomy-Soil Science Society of America Environmental Quality Division session titled \"Biochar Effects on the Environment and Agricultural Productivity.\" This specialized session and sessions from other biochar conferences, such as the 2010 U.S. Biochar Initiative and the Biochar Symposium 2010 are the sources for this special manuscript collection. Individual contributions address improvement of the biochar knowledge base, current information gaps, and future biochar research needs. The prospect of biochar utilization is promising, as biochars may be customized for specific environmental applications.","author":[{"dropping-particle":"","family":"Ippolito","given":"James A.","non-dropping-particle":"","parse-names":false,"suffix":""},{"dropping-particle":"","family":"Laird","given":"David A.","non-dropping-particle":"","parse-names":false,"suffix":""},{"dropping-particle":"","family":"Busscher","given":"Warren J.","non-dropping-particle":"","parse-names":false,"suffix":""}],"container-title":"Journal of Environment Quality","id":"ITEM-1","issued":{"date-parts":[["2012"]]},"title":"Environmental Benefits of Biochar","type":"article-journal"},"uris":["http://www.mendeley.com/documents/?uuid=1c240318-ae6c-4ac7-a994-4e7820a726cb"]}],"mendeley":{"formattedCitation":"(Ippolito, Laird and Busscher, 2012)","plainTextFormattedCitation":"(Ippolito, Laird and Busscher, 2012)","previouslyFormattedCitation":"(Ippolito, Laird and Busscher, 2012)"},"properties":{"noteIndex":0},"schema":"https://github.com/citation-style-language/schema/raw/master/csl-citation.json"}</w:instrText>
      </w:r>
      <w:r w:rsidR="0018337E" w:rsidRPr="004E5403">
        <w:fldChar w:fldCharType="separate"/>
      </w:r>
      <w:r w:rsidR="0018337E" w:rsidRPr="004E5403">
        <w:t>(Ippolito, Laird and Busscher, 2012)</w:t>
      </w:r>
      <w:r w:rsidR="0018337E" w:rsidRPr="004E5403">
        <w:fldChar w:fldCharType="end"/>
      </w:r>
    </w:p>
    <w:p w14:paraId="1FD9AB80" w14:textId="321EA17D" w:rsidR="0018337E" w:rsidRPr="004E5403" w:rsidRDefault="00034F16" w:rsidP="00A710E7">
      <w:pPr>
        <w:spacing w:before="156" w:after="312" w:line="360" w:lineRule="auto"/>
        <w:jc w:val="both"/>
        <w:rPr>
          <w:rFonts w:eastAsiaTheme="minorEastAsia"/>
        </w:rPr>
      </w:pPr>
      <w:r w:rsidRPr="004E5403">
        <w:rPr>
          <w:rFonts w:eastAsiaTheme="minorEastAsia"/>
        </w:rPr>
        <w:t>The difference of the biochar characteristics and the soil condition was the main reason for the huge difference of the crop growth and yield. The micro-nutrient elements in the soil played the leading role in the process.</w:t>
      </w:r>
      <w:r w:rsidR="00FE0738" w:rsidRPr="004E5403">
        <w:rPr>
          <w:rFonts w:eastAsiaTheme="minorEastAsia"/>
        </w:rPr>
        <w:t xml:space="preserve"> However, </w:t>
      </w:r>
      <w:r w:rsidR="005E6FD8" w:rsidRPr="004E5403">
        <w:rPr>
          <w:rFonts w:eastAsiaTheme="minorEastAsia"/>
          <w:u w:color="FA5050"/>
        </w:rPr>
        <w:t>benefits</w:t>
      </w:r>
      <w:r w:rsidR="00FE0738" w:rsidRPr="004E5403">
        <w:rPr>
          <w:rFonts w:eastAsiaTheme="minorEastAsia"/>
        </w:rPr>
        <w:t xml:space="preserve"> from the </w:t>
      </w:r>
      <w:r w:rsidR="001E30DA" w:rsidRPr="004E5403">
        <w:rPr>
          <w:rFonts w:eastAsiaTheme="minorEastAsia"/>
        </w:rPr>
        <w:t xml:space="preserve">micro </w:t>
      </w:r>
      <w:r w:rsidR="00FE0738" w:rsidRPr="004E5403">
        <w:rPr>
          <w:rFonts w:eastAsiaTheme="minorEastAsia"/>
        </w:rPr>
        <w:t>nutrient</w:t>
      </w:r>
      <w:r w:rsidR="001E30DA" w:rsidRPr="004E5403">
        <w:rPr>
          <w:rFonts w:eastAsiaTheme="minorEastAsia"/>
        </w:rPr>
        <w:t xml:space="preserve"> element</w:t>
      </w:r>
      <w:r w:rsidR="00FE0738" w:rsidRPr="004E5403">
        <w:rPr>
          <w:rFonts w:eastAsiaTheme="minorEastAsia"/>
        </w:rPr>
        <w:t xml:space="preserve"> could not last for long term.</w:t>
      </w:r>
      <w:r w:rsidRPr="004E5403">
        <w:rPr>
          <w:rFonts w:eastAsiaTheme="minorEastAsia"/>
        </w:rPr>
        <w:t xml:space="preserve"> </w:t>
      </w:r>
      <w:r w:rsidR="0018337E" w:rsidRPr="004E5403">
        <w:rPr>
          <w:rFonts w:eastAsiaTheme="minorEastAsia"/>
        </w:rPr>
        <w:fldChar w:fldCharType="begin" w:fldLock="1"/>
      </w:r>
      <w:r w:rsidR="0018337E" w:rsidRPr="004E5403">
        <w:rPr>
          <w:rFonts w:eastAsiaTheme="minorEastAsia"/>
        </w:rPr>
        <w:instrText>ADDIN CSL_CITATION {"citationItems":[{"id":"ITEM-1","itemData":{"DOI":"10.1007/s11368-013-0732-0","ISSN":"1614-7480","abstract":"Directly returning straw back to the paddy field would significantly accelerate methane (CH4) emission, although it may conserve and sustain soil productivity. The application of biochar (biomass-derived charcoal) in soil has been proposed as a sustainable technology to reduce methane (CH4) emission and increase crop yield. We compared the effects of either biochar or rice straw addition with a paddy field on CH4 emission and rice yield.","author":[{"dropping-particle":"","family":"Dong","given":"Da","non-dropping-particle":"","parse-names":false,"suffix":""},{"dropping-particle":"","family":"Yang","given":"Min","non-dropping-particle":"","parse-names":false,"suffix":""},{"dropping-particle":"","family":"Wang","given":"Cheng","non-dropping-particle":"","parse-names":false,"suffix":""},{"dropping-particle":"","family":"Wang","given":"Hailong","non-dropping-particle":"","parse-names":false,"suffix":""},{"dropping-particle":"","family":"Li","given":"Yi","non-dropping-particle":"","parse-names":false,"suffix":""},{"dropping-particle":"","family":"Luo","given":"Jiafa","non-dropping-particle":"","parse-names":false,"suffix":""},{"dropping-particle":"","family":"Wu","given":"Weixiang","non-dropping-particle":"","parse-names":false,"suffix":""}],"container-title":"Journal of Soils and Sediments","id":"ITEM-1","issue":"8","issued":{"date-parts":[["2013"]]},"page":"1450-1460","title":"Responses of methane emissions and rice yield to applications of biochar and straw in a paddy field","type":"article-journal","volume":"13"},"uris":["http://www.mendeley.com/documents/?uuid=dc3a1f60-09e8-4f36-ae6f-89cbf1f90298"]}],"mendeley":{"formattedCitation":"(Dong &lt;i&gt;et al.&lt;/i&gt;, 2013)","plainTextFormattedCitation":"(Dong et al., 2013)","previouslyFormattedCitation":"(Dong &lt;i&gt;et al.&lt;/i&gt;, 2013)"},"properties":{"noteIndex":0},"schema":"https://github.com/citation-style-language/schema/raw/master/csl-citation.json"}</w:instrText>
      </w:r>
      <w:r w:rsidR="0018337E" w:rsidRPr="004E5403">
        <w:rPr>
          <w:rFonts w:eastAsiaTheme="minorEastAsia"/>
        </w:rPr>
        <w:fldChar w:fldCharType="separate"/>
      </w:r>
      <w:r w:rsidR="0018337E" w:rsidRPr="004E5403">
        <w:rPr>
          <w:rFonts w:eastAsiaTheme="minorEastAsia"/>
        </w:rPr>
        <w:t xml:space="preserve">(Dong </w:t>
      </w:r>
      <w:r w:rsidR="0018337E" w:rsidRPr="004E5403">
        <w:rPr>
          <w:rFonts w:eastAsiaTheme="minorEastAsia"/>
          <w:i/>
        </w:rPr>
        <w:t>et al.</w:t>
      </w:r>
      <w:r w:rsidR="0018337E" w:rsidRPr="004E5403">
        <w:rPr>
          <w:rFonts w:eastAsiaTheme="minorEastAsia"/>
        </w:rPr>
        <w:t>, 2013)</w:t>
      </w:r>
      <w:r w:rsidR="0018337E" w:rsidRPr="004E5403">
        <w:rPr>
          <w:rFonts w:eastAsiaTheme="minorEastAsia"/>
        </w:rPr>
        <w:fldChar w:fldCharType="end"/>
      </w:r>
    </w:p>
    <w:p w14:paraId="27798B2D" w14:textId="5E92D25F" w:rsidR="0018337E" w:rsidRPr="004E5403" w:rsidRDefault="00FE0738" w:rsidP="00A710E7">
      <w:pPr>
        <w:spacing w:before="156" w:after="312" w:line="360" w:lineRule="auto"/>
        <w:jc w:val="both"/>
        <w:rPr>
          <w:rFonts w:eastAsiaTheme="minorEastAsia"/>
        </w:rPr>
      </w:pPr>
      <w:r w:rsidRPr="004E5403">
        <w:rPr>
          <w:rFonts w:eastAsiaTheme="minorEastAsia"/>
        </w:rPr>
        <w:t xml:space="preserve">Other factors such as </w:t>
      </w:r>
      <w:r w:rsidR="001E30DA" w:rsidRPr="004E5403">
        <w:rPr>
          <w:rFonts w:eastAsiaTheme="minorEastAsia"/>
        </w:rPr>
        <w:t>increase</w:t>
      </w:r>
      <w:r w:rsidRPr="004E5403">
        <w:rPr>
          <w:rFonts w:eastAsiaTheme="minorEastAsia"/>
        </w:rPr>
        <w:t xml:space="preserve"> the pH value of the soil, improve the water holding and soil porosity can also contribute </w:t>
      </w:r>
      <w:r w:rsidRPr="0023503E">
        <w:rPr>
          <w:rFonts w:eastAsiaTheme="minorEastAsia"/>
          <w:u w:color="FA5050"/>
        </w:rPr>
        <w:t>the</w:t>
      </w:r>
      <w:r w:rsidRPr="004E5403">
        <w:rPr>
          <w:rFonts w:eastAsiaTheme="minorEastAsia"/>
        </w:rPr>
        <w:t xml:space="preserve"> growth and yield of the crops.</w:t>
      </w:r>
      <w:r w:rsidR="0018337E" w:rsidRPr="004E5403">
        <w:rPr>
          <w:rFonts w:eastAsiaTheme="minorEastAsia"/>
        </w:rPr>
        <w:fldChar w:fldCharType="begin" w:fldLock="1"/>
      </w:r>
      <w:r w:rsidR="0018337E" w:rsidRPr="004E5403">
        <w:rPr>
          <w:rFonts w:eastAsiaTheme="minorEastAsia"/>
        </w:rPr>
        <w:instrText>ADDIN CSL_CITATION {"citationItems":[{"id":"ITEM-1","itemData":{"DOI":"10.1007/s11104-014-2025-9","ISBN":"1110401420259","ISSN":"0032079X","abstract":"Aims: A pot study spanning four consecutive crop seasons was conducted to compare the effects of successive rice straw biochar/rice straw amendments on C sequestration and soil fertility in rice/wheat rotated paddy soil. Methods: We adopted 4.5 t ha-1, 9.0 t ha-1 biochar and 3.75 t ha-1 straw for each crop season with an identical dose of NPK fertilizers. Results: We found no major losses of biochar-C over the 2-year experimental period. Obvious reductions in CH4 emission were observed from rice seasons under the biochar application, despite the fact that the biochar brought more C into the soil than the straw. N2O emissions with biochar were similar to the controls without additives over the 2-year experimental period. Biochar application had positive effects on crop growth, along with positive effects on nutrient (N, P, K, Ca and Mg) uptake by crop plants and the availability of soil P, K, Ca and Mg. High levels of biochar application over the course of the crop rotation suppressed NH3 volatilization in the rice season, but stimulated it in the wheat season. Conclusions: Converting straw to biochar followed by successive application to soil is viable for soil C sequestration, CH4 mitigation, improvements of soil and crop productivity. Biochar soil amendment influences NH3 volatilization differently in the flooded rice and upland wheat seasons, respectively. © 2014 Springer International Publishing Switzerland.","author":[{"dropping-particle":"","family":"Zhao","given":"Xu","non-dropping-particle":"","parse-names":false,"suffix":""},{"dropping-particle":"","family":"Wang","given":"Jiangwei","non-dropping-particle":"","parse-names":false,"suffix":""},{"dropping-particle":"","family":"Wang","given":"Shenqiang","non-dropping-particle":"","parse-names":false,"suffix":""},{"dropping-particle":"","family":"Xing","given":"Guangxi","non-dropping-particle":"","parse-names":false,"suffix":""}],"container-title":"Plant and Soil","id":"ITEM-1","issued":{"date-parts":[["2014"]]},"title":"Successive straw biochar application as a strategy to sequester carbon and improve fertility: A pot experiment with two rice/wheat rotations in paddy soil","type":"article-journal"},"uris":["http://www.mendeley.com/documents/?uuid=a9d51e1e-fc60-4f67-b14b-d7b5ccac1c6c"]}],"mendeley":{"formattedCitation":"(Zhao &lt;i&gt;et al.&lt;/i&gt;, 2014)","plainTextFormattedCitation":"(Zhao et al., 2014)","previouslyFormattedCitation":"(Zhao &lt;i&gt;et al.&lt;/i&gt;, 2014)"},"properties":{"noteIndex":0},"schema":"https://github.com/citation-style-language/schema/raw/master/csl-citation.json"}</w:instrText>
      </w:r>
      <w:r w:rsidR="0018337E" w:rsidRPr="004E5403">
        <w:rPr>
          <w:rFonts w:eastAsiaTheme="minorEastAsia"/>
        </w:rPr>
        <w:fldChar w:fldCharType="separate"/>
      </w:r>
      <w:r w:rsidR="0018337E" w:rsidRPr="004E5403">
        <w:rPr>
          <w:rFonts w:eastAsiaTheme="minorEastAsia"/>
        </w:rPr>
        <w:t xml:space="preserve">(Zhao </w:t>
      </w:r>
      <w:r w:rsidR="0018337E" w:rsidRPr="004E5403">
        <w:rPr>
          <w:rFonts w:eastAsiaTheme="minorEastAsia"/>
          <w:i/>
        </w:rPr>
        <w:t>et al.</w:t>
      </w:r>
      <w:r w:rsidR="0018337E" w:rsidRPr="004E5403">
        <w:rPr>
          <w:rFonts w:eastAsiaTheme="minorEastAsia"/>
        </w:rPr>
        <w:t>, 2014)</w:t>
      </w:r>
      <w:r w:rsidR="0018337E" w:rsidRPr="004E5403">
        <w:rPr>
          <w:rFonts w:eastAsiaTheme="minorEastAsia"/>
        </w:rPr>
        <w:fldChar w:fldCharType="end"/>
      </w:r>
      <w:r w:rsidR="00040865" w:rsidRPr="004E5403">
        <w:t xml:space="preserve"> </w:t>
      </w:r>
    </w:p>
    <w:p w14:paraId="0BF06373" w14:textId="5CC8FDEE" w:rsidR="0018337E" w:rsidRPr="004E5403" w:rsidRDefault="001E30DA" w:rsidP="00A710E7">
      <w:pPr>
        <w:spacing w:before="156" w:after="312" w:line="360" w:lineRule="auto"/>
        <w:jc w:val="both"/>
        <w:rPr>
          <w:rFonts w:eastAsiaTheme="minorEastAsia"/>
        </w:rPr>
      </w:pPr>
      <w:r w:rsidRPr="004E5403">
        <w:rPr>
          <w:rFonts w:eastAsiaTheme="minorEastAsia"/>
        </w:rPr>
        <w:t>If fractionize the function of the biochar, only using biochar as the fertilizer. The contribution to the yield was much lower than using it as the conditioner</w:t>
      </w:r>
      <w:r w:rsidR="00842FFA" w:rsidRPr="004E5403">
        <w:rPr>
          <w:rFonts w:eastAsiaTheme="minorEastAsia"/>
        </w:rPr>
        <w:t>, w</w:t>
      </w:r>
      <w:r w:rsidRPr="004E5403">
        <w:rPr>
          <w:rFonts w:eastAsiaTheme="minorEastAsia"/>
        </w:rPr>
        <w:t xml:space="preserve">hich indicated that the biochar had indirect effects to the soil </w:t>
      </w:r>
      <w:r w:rsidR="00842FFA" w:rsidRPr="004E5403">
        <w:rPr>
          <w:rFonts w:eastAsiaTheme="minorEastAsia"/>
        </w:rPr>
        <w:t>fertility. The improvement of biochar was to optimize the efficiency of the nutrient in the soil.</w:t>
      </w:r>
      <w:r w:rsidR="0018337E" w:rsidRPr="004E5403">
        <w:rPr>
          <w:rFonts w:eastAsiaTheme="minorEastAsia"/>
        </w:rPr>
        <w:fldChar w:fldCharType="begin" w:fldLock="1"/>
      </w:r>
      <w:r w:rsidR="002A21B6" w:rsidRPr="004E5403">
        <w:rPr>
          <w:rFonts w:eastAsiaTheme="minorEastAsia"/>
        </w:rPr>
        <w:instrText>ADDIN CSL_CITATION {"citationItems":[{"id":"ITEM-1","itemData":{"DOI":"10.1016/j.still.2011.01.002","ISBN":"0167-1987","ISSN":"01671987","PMID":"15128180","abstract":"Applying biochar to soils may cause a win-win situation resulting in C sequestration and soil fertility improvement. The effect may be more evident in highly weathered and infertile tropical soils, but will be dependent on biochar quality. An Ultisol, typical to southern China, was used to evaluate amendment with biochars produced by a range of temperatures and durations, to investigate its effects on soil properties and plant growth. Rice straw-derived biochars were charred at temperatures from 250 to 450 °C for between 2 and 8. h. The increase of temperature caused smaller less structured (as viewed by SEM) fragments to form with less O, H and aliphatic C functional groups, but more aromatic C as indicated by infrared spectroscopy. The mean residence time of biochars under controlled conditions (25 °C, 40% field capacity) was estimated from 244 to 1700 years, generally increasing with charring temperature and duration. Amendment of 1% biochar increased pH by 0.1-0.46 (P&lt; 0.01) and CEC by 3.9-17.3% (P&lt; 0.05), but had no effect on aggregate stability. In pot trials maize biomass was increased by 64% (without NPK) to 146% (with NPK) after biochar amendment. The study emphasizes that amendment with biochar can improve soil fertility at least in the short term. Future studies focusing on the persistence of biochar fertility in the field must explicitly take into account additional factors to transfer this technology. © 2011 Elsevier B.V.","author":[{"dropping-particle":"","family":"Peng","given":"X.","non-dropping-particle":"","parse-names":false,"suffix":""},{"dropping-particle":"","family":"Ye","given":"L. L.","non-dropping-particle":"","parse-names":false,"suffix":""},{"dropping-particle":"","family":"Wang","given":"C. H.","non-dropping-particle":"","parse-names":false,"suffix":""},{"dropping-particle":"","family":"Zhou","given":"H.","non-dropping-particle":"","parse-names":false,"suffix":""},{"dropping-particle":"","family":"Sun","given":"B.","non-dropping-particle":"","parse-names":false,"suffix":""}],"container-title":"Soil and Tillage Research","id":"ITEM-1","issued":{"date-parts":[["2011"]]},"title":"Temperature- and duration-dependent rice straw-derived biochar: Characteristics and its effects on soil properties of an Ultisol in southern China","type":"article-journal"},"uris":["http://www.mendeley.com/documents/?uuid=064fe32a-d592-41c6-a285-b991eae2e43b"]}],"mendeley":{"formattedCitation":"(Peng &lt;i&gt;et al.&lt;/i&gt;, 2011)","plainTextFormattedCitation":"(Peng et al., 2011)","previouslyFormattedCitation":"(Peng &lt;i&gt;et al.&lt;/i&gt;, 2011)"},"properties":{"noteIndex":0},"schema":"https://github.com/citation-style-language/schema/raw/master/csl-citation.json"}</w:instrText>
      </w:r>
      <w:r w:rsidR="0018337E" w:rsidRPr="004E5403">
        <w:rPr>
          <w:rFonts w:eastAsiaTheme="minorEastAsia"/>
        </w:rPr>
        <w:fldChar w:fldCharType="separate"/>
      </w:r>
      <w:r w:rsidR="0018337E" w:rsidRPr="004E5403">
        <w:rPr>
          <w:rFonts w:eastAsiaTheme="minorEastAsia"/>
        </w:rPr>
        <w:t xml:space="preserve">(Peng </w:t>
      </w:r>
      <w:r w:rsidR="0018337E" w:rsidRPr="004E5403">
        <w:rPr>
          <w:rFonts w:eastAsiaTheme="minorEastAsia"/>
          <w:i/>
        </w:rPr>
        <w:t>et al.</w:t>
      </w:r>
      <w:r w:rsidR="0018337E" w:rsidRPr="004E5403">
        <w:rPr>
          <w:rFonts w:eastAsiaTheme="minorEastAsia"/>
        </w:rPr>
        <w:t>, 2011)</w:t>
      </w:r>
      <w:r w:rsidR="0018337E" w:rsidRPr="004E5403">
        <w:rPr>
          <w:rFonts w:eastAsiaTheme="minorEastAsia"/>
        </w:rPr>
        <w:fldChar w:fldCharType="end"/>
      </w:r>
    </w:p>
    <w:p w14:paraId="28AFDA8C" w14:textId="2738AA03" w:rsidR="00842FFA" w:rsidRPr="004E5403" w:rsidRDefault="004A3D57" w:rsidP="00A710E7">
      <w:pPr>
        <w:spacing w:before="156" w:after="312" w:line="360" w:lineRule="auto"/>
        <w:jc w:val="both"/>
        <w:rPr>
          <w:rFonts w:eastAsiaTheme="minorEastAsia"/>
        </w:rPr>
      </w:pPr>
      <w:r w:rsidRPr="004E5403">
        <w:t>However, it did not perfectly control variables in the experiment as the annual yield is determined by too many factors.</w:t>
      </w:r>
      <w:r w:rsidR="001E30DA" w:rsidRPr="004E5403">
        <w:t xml:space="preserve"> In some situation, the biochar</w:t>
      </w:r>
      <w:r w:rsidR="00842FFA" w:rsidRPr="004E5403">
        <w:t xml:space="preserve"> had not </w:t>
      </w:r>
      <w:r w:rsidR="005E6FD8" w:rsidRPr="004E5403">
        <w:rPr>
          <w:u w:color="FA5050"/>
        </w:rPr>
        <w:t>significantly</w:t>
      </w:r>
      <w:r w:rsidR="00842FFA" w:rsidRPr="004E5403">
        <w:t xml:space="preserve"> contribute to the yield and growth of the crops,</w:t>
      </w:r>
      <w:r w:rsidR="001E30DA" w:rsidRPr="004E5403">
        <w:t xml:space="preserve"> even decrease the yield of the biochar.</w:t>
      </w:r>
      <w:r w:rsidR="00842FFA" w:rsidRPr="004E5403" w:rsidDel="001E30DA">
        <w:rPr>
          <w:rFonts w:eastAsiaTheme="minorEastAsia"/>
        </w:rPr>
        <w:t xml:space="preserve"> </w:t>
      </w:r>
      <w:r w:rsidR="00842FFA" w:rsidRPr="004E5403">
        <w:rPr>
          <w:rFonts w:eastAsiaTheme="minorEastAsia"/>
        </w:rPr>
        <w:fldChar w:fldCharType="begin" w:fldLock="1"/>
      </w:r>
      <w:r w:rsidR="00366189" w:rsidRPr="004E5403">
        <w:rPr>
          <w:rFonts w:eastAsiaTheme="minorEastAsia"/>
        </w:rPr>
        <w:instrText>ADDIN CSL_CITATION {"citationItems":[{"id":"ITEM-1","itemData":{"DOI":"10.1016/j.agee.2014.03.002","ISBN":"0167-8809","ISSN":"01678809","abstract":"The amendment of biochar derived from crop residues to soil has been proposed as a potential mitigation strategy for tackling greenhouse gas (GHG) emissions in cropping systems. A field experiment was carried out to investigate GHG emissions from rice paddy fields treated with straw incorporation and straw-derived biochar amendment at various rates during two consecutive rice growing seasons in double rice cropping systems. The treatments included the following: control (no straw incorporation and no biochar amendment), low straw (rice straw incorporated at 3tha-1), high straw (rice straw incorporated at 6tha-1), low biochar (straw-derived biochar amended at 7.5tha-1in 2011 and adjusted to 24tha-1in 2012) and high biochar (straw-derived biochar amended at 22.5tha-1in 2011 and adjusted to 48tha-1in 2012). The results showed that straw incorporation significantly increased CH4emissions relative to the control treatment, whereas biochar amendment significantly reduced CH4emissions at the highest application rates (48tha-1), possibly due to a biochar-induced increase in soil pH. The seasonal cumulative CH4emissions from the low and high straw treatments were 3.0-4.1 and 6.4-8.6 times greater, respectively, in the 2011 late rice season and 7-13 and 13-23 times greater, respectively, in the 2012 early rice season than those from both biochar treatments. In contrast, N2O emissions decreased by 26-68% in comparison with the control when straw was applied to the soil, but increased by 0.13-0.80 times in the presence of biochar, possibly due to the increased availability of NH4+or NO3-originating from the added biochar. The seasonal cumulative N2O emissions were relatively low (15-200gNha-1) across all the treatments. The estimated seasonal gross global warming potentials (GWP) of CH4plus N2O among the treatments showed a similar pattern to the seasonal cumulative CH4emissions due to the dominance of CH4to gross GWP (83-99% of the total). As rice straw incorporation also reduced rice grain yield, especially during the early rice season, the yield-scaled GWPs were even higher in the straw amendment treatments compared with the biochar treatments (3.2-4.0 and 7.1-8.8 times in 2011 and 9.4-13 and 18-25 times in 2012 for the low and high straw treatments, respectively). The lower gross and yield-scaled GWPs in paddy fields amended with biochar indicated that transforming straw to biochar and subsequent addition to paddy fields has potential to mitigate GHG emissions …","author":[{"dropping-particle":"","family":"Shen","given":"Jianlin","non-dropping-particle":"","parse-names":false,"suffix":""},{"dropping-particle":"","family":"Tang","given":"Hong","non-dropping-particle":"","parse-names":false,"suffix":""},{"dropping-particle":"","family":"Liu","given":"Jieyun","non-dropping-particle":"","parse-names":false,"suffix":""},{"dropping-particle":"","family":"Wang","given":"Cong","non-dropping-particle":"","parse-names":false,"suffix":""},{"dropping-particle":"","family":"Li","given":"Yong","non-dropping-particle":"","parse-names":false,"suffix":""},{"dropping-particle":"","family":"Ge","given":"Tida","non-dropping-particle":"","parse-names":false,"suffix":""},{"dropping-particle":"","family":"Jones","given":"Davey L.","non-dropping-particle":"","parse-names":false,"suffix":""},{"dropping-particle":"","family":"Wu","given":"Jinshui","non-dropping-particle":"","parse-names":false,"suffix":""}],"container-title":"Agriculture, Ecosystems and Environment","id":"ITEM-1","issued":{"date-parts":[["2014"]]},"title":"Contrasting effects of straw and straw-derived biochar amendments on greenhouse gas emissions within double rice cropping systems","type":"article-journal"},"uris":["http://www.mendeley.com/documents/?uuid=fe926996-a3be-4458-a67d-8fb7163cc95e"]}],"mendeley":{"formattedCitation":"(Shen &lt;i&gt;et al.&lt;/i&gt;, 2014)","plainTextFormattedCitation":"(Shen et al., 2014)","previouslyFormattedCitation":"(Shen &lt;i&gt;et al.&lt;/i&gt;, 2014)"},"properties":{"noteIndex":0},"schema":"https://github.com/citation-style-language/schema/raw/master/csl-citation.json"}</w:instrText>
      </w:r>
      <w:r w:rsidR="00842FFA" w:rsidRPr="004E5403">
        <w:rPr>
          <w:rFonts w:eastAsiaTheme="minorEastAsia"/>
        </w:rPr>
        <w:fldChar w:fldCharType="separate"/>
      </w:r>
      <w:r w:rsidR="00842FFA" w:rsidRPr="004E5403">
        <w:rPr>
          <w:rFonts w:eastAsiaTheme="minorEastAsia"/>
        </w:rPr>
        <w:t xml:space="preserve">(Shen </w:t>
      </w:r>
      <w:r w:rsidR="00842FFA" w:rsidRPr="004E5403">
        <w:rPr>
          <w:rFonts w:eastAsiaTheme="minorEastAsia"/>
          <w:i/>
        </w:rPr>
        <w:t>et al.</w:t>
      </w:r>
      <w:r w:rsidR="00842FFA" w:rsidRPr="004E5403">
        <w:rPr>
          <w:rFonts w:eastAsiaTheme="minorEastAsia"/>
        </w:rPr>
        <w:t>, 2014)</w:t>
      </w:r>
      <w:r w:rsidR="00842FFA" w:rsidRPr="004E5403">
        <w:rPr>
          <w:rFonts w:eastAsiaTheme="minorEastAsia"/>
        </w:rPr>
        <w:fldChar w:fldCharType="end"/>
      </w:r>
    </w:p>
    <w:p w14:paraId="6823E1EE" w14:textId="2512D07C" w:rsidR="002A21B6" w:rsidRPr="004E5403" w:rsidRDefault="00A72742" w:rsidP="00EB7852">
      <w:pPr>
        <w:pStyle w:val="1"/>
        <w:numPr>
          <w:ilvl w:val="0"/>
          <w:numId w:val="5"/>
        </w:numPr>
        <w:spacing w:before="156" w:after="312"/>
      </w:pPr>
      <w:bookmarkStart w:id="21" w:name="_Toc522536759"/>
      <w:r w:rsidRPr="004E5403">
        <w:t>Discussion</w:t>
      </w:r>
      <w:bookmarkEnd w:id="21"/>
    </w:p>
    <w:p w14:paraId="5DD4E9C1" w14:textId="7F91B3B1" w:rsidR="00A72742" w:rsidRPr="004E5403" w:rsidRDefault="00A72742" w:rsidP="00A710E7">
      <w:pPr>
        <w:spacing w:before="156" w:after="312" w:line="360" w:lineRule="auto"/>
        <w:jc w:val="both"/>
        <w:rPr>
          <w:u w:color="FA5050"/>
        </w:rPr>
      </w:pPr>
      <w:r w:rsidRPr="004E5403">
        <w:rPr>
          <w:rFonts w:eastAsiaTheme="minorEastAsia"/>
        </w:rPr>
        <w:t xml:space="preserve">Although there were 50 kinds of feed stock collected in the project, the heating treatment temperature had a large range from 200 to </w:t>
      </w:r>
      <w:r w:rsidRPr="004E5403">
        <w:rPr>
          <w:rFonts w:eastAsiaTheme="minorEastAsia"/>
          <w:u w:color="FA5050"/>
        </w:rPr>
        <w:t>1000</w:t>
      </w:r>
      <w:r w:rsidR="00AC067E" w:rsidRPr="004E5403">
        <w:rPr>
          <w:rFonts w:ascii="微软雅黑" w:eastAsia="微软雅黑" w:hAnsi="微软雅黑" w:cs="微软雅黑" w:hint="eastAsia"/>
          <w:u w:color="FA5050"/>
        </w:rPr>
        <w:t>℃</w:t>
      </w:r>
      <w:r w:rsidR="00D15928" w:rsidRPr="004E5403">
        <w:rPr>
          <w:u w:color="FA5050"/>
        </w:rPr>
        <w:t xml:space="preserve"> with different heating rate, the final present from the data still had </w:t>
      </w:r>
      <w:r w:rsidR="00AC067E" w:rsidRPr="004E5403">
        <w:rPr>
          <w:u w:color="FA5050"/>
        </w:rPr>
        <w:t>small</w:t>
      </w:r>
      <w:r w:rsidR="00B5595B" w:rsidRPr="004E5403">
        <w:rPr>
          <w:u w:color="FA5050"/>
        </w:rPr>
        <w:t xml:space="preserve"> boundaries</w:t>
      </w:r>
      <w:r w:rsidR="00D15928" w:rsidRPr="004E5403">
        <w:rPr>
          <w:u w:color="FA5050"/>
        </w:rPr>
        <w:t xml:space="preserve">. For each feed stocks, the pyrolysis condition was relatively short with only few values. </w:t>
      </w:r>
      <w:r w:rsidR="00B5595B" w:rsidRPr="004E5403">
        <w:rPr>
          <w:u w:color="FA5050"/>
        </w:rPr>
        <w:t xml:space="preserve">Almost the existing researches focused on the limited situation. </w:t>
      </w:r>
      <w:r w:rsidR="00D15928" w:rsidRPr="004E5403">
        <w:rPr>
          <w:u w:color="FA5050"/>
        </w:rPr>
        <w:t xml:space="preserve">Some of the them even lack of condition such as heating rate. </w:t>
      </w:r>
      <w:r w:rsidR="00CB5EDA" w:rsidRPr="004E5403">
        <w:rPr>
          <w:u w:color="FA5050"/>
        </w:rPr>
        <w:t xml:space="preserve">The classification in the project was </w:t>
      </w:r>
      <w:r w:rsidR="00CB5EDA" w:rsidRPr="0023503E">
        <w:rPr>
          <w:u w:color="FA5050"/>
        </w:rPr>
        <w:t>initial</w:t>
      </w:r>
      <w:r w:rsidR="00CB5EDA" w:rsidRPr="004E5403">
        <w:rPr>
          <w:u w:color="FA5050"/>
        </w:rPr>
        <w:t xml:space="preserve">. Dry algae, which was special in the higher </w:t>
      </w:r>
      <w:r w:rsidR="00AC067E" w:rsidRPr="004E5403">
        <w:rPr>
          <w:u w:color="FA5050"/>
        </w:rPr>
        <w:t>heating</w:t>
      </w:r>
      <w:r w:rsidR="00CB5EDA" w:rsidRPr="004E5403">
        <w:rPr>
          <w:u w:color="FA5050"/>
        </w:rPr>
        <w:t xml:space="preserve"> value</w:t>
      </w:r>
      <w:r w:rsidR="00551644" w:rsidRPr="004E5403">
        <w:rPr>
          <w:u w:color="FA5050"/>
        </w:rPr>
        <w:t xml:space="preserve">, should be separate. </w:t>
      </w:r>
      <w:r w:rsidR="00CB5EDA" w:rsidRPr="004E5403">
        <w:rPr>
          <w:u w:color="FA5050"/>
        </w:rPr>
        <w:t>It is better for future study to expand the feed stock type and the pyrolysis conditions.</w:t>
      </w:r>
    </w:p>
    <w:p w14:paraId="0F7DD0AC" w14:textId="1B5F358A" w:rsidR="00B5595B" w:rsidRPr="004E5403" w:rsidRDefault="00551644" w:rsidP="00A710E7">
      <w:pPr>
        <w:spacing w:before="156" w:after="312" w:line="360" w:lineRule="auto"/>
        <w:jc w:val="both"/>
        <w:rPr>
          <w:u w:color="FA5050"/>
        </w:rPr>
      </w:pPr>
      <w:r w:rsidRPr="004E5403">
        <w:rPr>
          <w:u w:color="FA5050"/>
        </w:rPr>
        <w:t xml:space="preserve">The assumptions in the case study were based on the average situation in India. </w:t>
      </w:r>
      <w:r w:rsidR="00167F78" w:rsidRPr="004E5403">
        <w:rPr>
          <w:u w:color="FA5050"/>
        </w:rPr>
        <w:t>However, this simple model could be expanded to other conditions. The further application</w:t>
      </w:r>
      <w:r w:rsidR="00D80DBC" w:rsidRPr="004E5403">
        <w:rPr>
          <w:u w:color="FA5050"/>
        </w:rPr>
        <w:t xml:space="preserve"> could add more crop types and find the optimized carbon reduction by changing the percentages of the corps. </w:t>
      </w:r>
      <w:r w:rsidRPr="004E5403">
        <w:rPr>
          <w:u w:color="FA5050"/>
        </w:rPr>
        <w:t>It could be</w:t>
      </w:r>
      <w:r w:rsidR="00167F78" w:rsidRPr="004E5403">
        <w:rPr>
          <w:u w:color="FA5050"/>
        </w:rPr>
        <w:t xml:space="preserve"> more realistic if based on a real village. </w:t>
      </w:r>
    </w:p>
    <w:p w14:paraId="7506D89F" w14:textId="400581E2" w:rsidR="000A01B3" w:rsidRPr="004E5403" w:rsidRDefault="000A01B3" w:rsidP="00A710E7">
      <w:pPr>
        <w:spacing w:before="156" w:after="312" w:line="360" w:lineRule="auto"/>
        <w:jc w:val="both"/>
        <w:rPr>
          <w:rFonts w:eastAsiaTheme="minorEastAsia"/>
        </w:rPr>
      </w:pPr>
      <w:r w:rsidRPr="004E5403">
        <w:rPr>
          <w:u w:color="FA5050"/>
        </w:rPr>
        <w:t xml:space="preserve">The carbon </w:t>
      </w:r>
      <w:r w:rsidR="00AC067E" w:rsidRPr="004E5403">
        <w:rPr>
          <w:u w:color="FA5050"/>
        </w:rPr>
        <w:t>abatement</w:t>
      </w:r>
      <w:r w:rsidRPr="004E5403">
        <w:rPr>
          <w:u w:color="FA5050"/>
        </w:rPr>
        <w:t xml:space="preserve"> potential analysis in the project was mainly based on the case study. The only biochar came from rice straw. The main subject was </w:t>
      </w:r>
      <w:r w:rsidR="00AC067E" w:rsidRPr="004E5403">
        <w:rPr>
          <w:u w:color="FA5050"/>
        </w:rPr>
        <w:t>a rural</w:t>
      </w:r>
      <w:r w:rsidRPr="004E5403">
        <w:rPr>
          <w:u w:color="FA5050"/>
        </w:rPr>
        <w:t xml:space="preserve"> area. It could apply to the urban area but it would be more complex. For more elements in the life </w:t>
      </w:r>
      <w:r w:rsidR="00AC067E" w:rsidRPr="004E5403">
        <w:rPr>
          <w:u w:color="FA5050"/>
        </w:rPr>
        <w:t>cycle.</w:t>
      </w:r>
      <w:r w:rsidRPr="004E5403">
        <w:rPr>
          <w:rFonts w:eastAsiaTheme="minorEastAsia"/>
          <w:u w:color="FA5050"/>
        </w:rPr>
        <w:t xml:space="preserve">The improvement </w:t>
      </w:r>
      <w:r w:rsidR="00AC067E" w:rsidRPr="004E5403">
        <w:rPr>
          <w:rFonts w:eastAsiaTheme="minorEastAsia"/>
          <w:u w:color="FA5050"/>
        </w:rPr>
        <w:t>in</w:t>
      </w:r>
      <w:r w:rsidRPr="004E5403">
        <w:rPr>
          <w:rFonts w:eastAsiaTheme="minorEastAsia"/>
          <w:u w:color="FA5050"/>
        </w:rPr>
        <w:t xml:space="preserve"> the yield of crops was </w:t>
      </w:r>
      <w:r w:rsidR="00AC067E" w:rsidRPr="004E5403">
        <w:rPr>
          <w:rFonts w:eastAsiaTheme="minorEastAsia"/>
          <w:u w:color="FA5050"/>
        </w:rPr>
        <w:t>affected</w:t>
      </w:r>
      <w:r w:rsidRPr="004E5403">
        <w:rPr>
          <w:rFonts w:eastAsiaTheme="minorEastAsia"/>
          <w:u w:color="FA5050"/>
        </w:rPr>
        <w:t xml:space="preserve"> by too </w:t>
      </w:r>
      <w:r w:rsidR="00AC067E" w:rsidRPr="004E5403">
        <w:rPr>
          <w:rFonts w:eastAsiaTheme="minorEastAsia"/>
          <w:u w:color="FA5050"/>
        </w:rPr>
        <w:t>many</w:t>
      </w:r>
      <w:r w:rsidRPr="004E5403">
        <w:rPr>
          <w:rFonts w:eastAsiaTheme="minorEastAsia"/>
          <w:u w:color="FA5050"/>
        </w:rPr>
        <w:t xml:space="preserve"> factors that it could not apply to </w:t>
      </w:r>
      <w:r w:rsidRPr="0023503E">
        <w:rPr>
          <w:rFonts w:eastAsiaTheme="minorEastAsia"/>
          <w:u w:color="FA5050"/>
        </w:rPr>
        <w:t>other</w:t>
      </w:r>
      <w:r w:rsidRPr="004E5403">
        <w:rPr>
          <w:rFonts w:eastAsiaTheme="minorEastAsia"/>
          <w:u w:color="FA5050"/>
        </w:rPr>
        <w:t xml:space="preserve"> area</w:t>
      </w:r>
      <w:r w:rsidR="00AC067E" w:rsidRPr="004E5403">
        <w:rPr>
          <w:rFonts w:eastAsiaTheme="minorEastAsia"/>
          <w:u w:color="FA5050"/>
        </w:rPr>
        <w:t>s</w:t>
      </w:r>
      <w:r w:rsidRPr="004E5403">
        <w:rPr>
          <w:rFonts w:eastAsiaTheme="minorEastAsia"/>
          <w:u w:color="FA5050"/>
        </w:rPr>
        <w:t>.</w:t>
      </w:r>
    </w:p>
    <w:p w14:paraId="68968847" w14:textId="3AE0D9A3" w:rsidR="00EF7166" w:rsidRPr="004E5403" w:rsidRDefault="00EF7166" w:rsidP="00EB7852">
      <w:pPr>
        <w:pStyle w:val="1"/>
        <w:numPr>
          <w:ilvl w:val="0"/>
          <w:numId w:val="5"/>
        </w:numPr>
        <w:spacing w:before="156" w:after="312"/>
      </w:pPr>
      <w:bookmarkStart w:id="22" w:name="_Toc522536760"/>
      <w:r w:rsidRPr="004E5403">
        <w:t>Conclusion</w:t>
      </w:r>
      <w:bookmarkEnd w:id="22"/>
    </w:p>
    <w:p w14:paraId="3077EFDF" w14:textId="44650A73" w:rsidR="008B3872" w:rsidRPr="004E5403" w:rsidRDefault="0015683B" w:rsidP="00A710E7">
      <w:pPr>
        <w:spacing w:before="156" w:after="312" w:line="360" w:lineRule="auto"/>
        <w:jc w:val="both"/>
      </w:pPr>
      <w:r w:rsidRPr="004E5403">
        <w:rPr>
          <w:rFonts w:eastAsiaTheme="minorEastAsia"/>
        </w:rPr>
        <w:t xml:space="preserve">This project was to </w:t>
      </w:r>
      <w:r w:rsidR="00AC067E" w:rsidRPr="004E5403">
        <w:rPr>
          <w:rFonts w:eastAsiaTheme="minorEastAsia"/>
          <w:u w:color="FA5050"/>
        </w:rPr>
        <w:t>analyze</w:t>
      </w:r>
      <w:r w:rsidRPr="004E5403">
        <w:rPr>
          <w:rFonts w:eastAsiaTheme="minorEastAsia"/>
        </w:rPr>
        <w:t xml:space="preserve"> what can biochar contribute to the carbon reduction and factors that influence the characteristics of carbon. From the data analysis, the biochar could be produced by different kind of feed stock under different pyrolysis condition. The heating rate, heating time, heating treatment temperature and feed stock type would contribute the different characteristics of biochar. The prominent factors that had the impact on the physicochemical properties in the pyrolysis process were heating temperature and feed stock type of the raw materials. The heating rate and the heating time had only silghtly influence </w:t>
      </w:r>
      <w:r w:rsidR="00AC067E" w:rsidRPr="004E5403">
        <w:rPr>
          <w:rFonts w:eastAsiaTheme="minorEastAsia"/>
          <w:u w:color="FA5050"/>
        </w:rPr>
        <w:t>on</w:t>
      </w:r>
      <w:r w:rsidRPr="004E5403">
        <w:rPr>
          <w:rFonts w:eastAsiaTheme="minorEastAsia"/>
        </w:rPr>
        <w:t xml:space="preserve"> the outputs, especially under lower temperature.  As the temperature increases, the stability, fixed carbon, ash content, specific surface, pH value and heating value increase but the yield, volatile matters, H: C ratio and O: C ratio decrease. Most of the characteristics of the biochar were more sensitive to the heating treatment temperature, such as the yield of the biochar, pH value, the stability and the volatile matters. The feed stock types had more contribution to the properties such as fix carbon, ash content, higher heating value and specific surface of the biochar.</w:t>
      </w:r>
      <w:r w:rsidRPr="004E5403">
        <w:t xml:space="preserve"> </w:t>
      </w:r>
    </w:p>
    <w:p w14:paraId="04664C80" w14:textId="2F6C2CF5" w:rsidR="00770893" w:rsidRPr="004E5403" w:rsidRDefault="00086134" w:rsidP="00A710E7">
      <w:pPr>
        <w:spacing w:before="156" w:after="312" w:line="360" w:lineRule="auto"/>
        <w:jc w:val="both"/>
        <w:rPr>
          <w:rFonts w:eastAsiaTheme="minorEastAsia"/>
        </w:rPr>
      </w:pPr>
      <w:r w:rsidRPr="004E5403">
        <w:t xml:space="preserve">The stability of the biochar could be recognized by </w:t>
      </w:r>
      <w:r w:rsidR="00AC067E" w:rsidRPr="004E5403">
        <w:rPr>
          <w:u w:color="FA5050"/>
        </w:rPr>
        <w:t>different</w:t>
      </w:r>
      <w:r w:rsidRPr="004E5403">
        <w:t xml:space="preserve"> tools. When the H</w:t>
      </w:r>
      <w:r w:rsidR="00AC067E" w:rsidRPr="004E5403">
        <w:rPr>
          <w:u w:color="FA5050"/>
        </w:rPr>
        <w:t xml:space="preserve">: </w:t>
      </w:r>
      <w:r w:rsidRPr="004E5403">
        <w:t xml:space="preserve">C and O: C decreased, the biochar became more stable.  As H: C ratio would be </w:t>
      </w:r>
      <w:r w:rsidR="00AC067E" w:rsidRPr="004E5403">
        <w:rPr>
          <w:u w:color="FA5050"/>
        </w:rPr>
        <w:t>affected</w:t>
      </w:r>
      <w:r w:rsidRPr="004E5403">
        <w:t xml:space="preserve"> by the feed stock type, it was not the suitable index. Other tools such as O: C ratio and the new index R50 were more reasonable. To </w:t>
      </w:r>
      <w:r w:rsidR="00AC067E" w:rsidRPr="004E5403">
        <w:rPr>
          <w:u w:color="FA5050"/>
        </w:rPr>
        <w:t>analyze</w:t>
      </w:r>
      <w:r w:rsidRPr="004E5403">
        <w:t xml:space="preserve"> the stability of biochar, the soil condition should also be considered as the temperature of the environment, the soil type and </w:t>
      </w:r>
      <w:r w:rsidR="00AC067E" w:rsidRPr="004E5403">
        <w:rPr>
          <w:u w:color="FA5050"/>
        </w:rPr>
        <w:t xml:space="preserve">moisture </w:t>
      </w:r>
      <w:r w:rsidRPr="004E5403">
        <w:t>would have impacts on the biochar. With the soil temperature increase, there would be more carbon mineralization in the soil. The temperature was the most sensitive factors in the process. The higher heating treatment temperature was, the more stable the biochar would be.  Overall the higher temperature could enhance the biochar stability and reduce the influence from the soil condition.</w:t>
      </w:r>
      <w:r w:rsidR="00335044" w:rsidRPr="004E5403">
        <w:t xml:space="preserve"> </w:t>
      </w:r>
    </w:p>
    <w:p w14:paraId="2F603A20" w14:textId="7B458327" w:rsidR="00086134" w:rsidRPr="004E5403" w:rsidRDefault="00086134" w:rsidP="00A710E7">
      <w:pPr>
        <w:spacing w:before="156" w:after="312" w:line="360" w:lineRule="auto"/>
        <w:jc w:val="both"/>
        <w:rPr>
          <w:rFonts w:eastAsiaTheme="minorEastAsia"/>
        </w:rPr>
      </w:pPr>
      <w:r w:rsidRPr="004E5403">
        <w:rPr>
          <w:rFonts w:eastAsiaTheme="minorEastAsia"/>
        </w:rPr>
        <w:t xml:space="preserve">Compared with other carbon reduction technologies, the biochar was not the most efficient one, but it could widely </w:t>
      </w:r>
      <w:r w:rsidR="00AC067E" w:rsidRPr="004E5403">
        <w:rPr>
          <w:rFonts w:eastAsiaTheme="minorEastAsia"/>
          <w:u w:color="FA5050"/>
        </w:rPr>
        <w:t>apply</w:t>
      </w:r>
      <w:r w:rsidRPr="004E5403">
        <w:rPr>
          <w:rFonts w:eastAsiaTheme="minorEastAsia"/>
        </w:rPr>
        <w:t xml:space="preserve"> in agricultural countries especially for developing countries. As the biochar could not only apply to carbon abatement but also enhance the soil and </w:t>
      </w:r>
      <w:r w:rsidR="00AC067E" w:rsidRPr="004E5403">
        <w:rPr>
          <w:rFonts w:eastAsiaTheme="minorEastAsia"/>
          <w:u w:color="FA5050"/>
        </w:rPr>
        <w:t>raise</w:t>
      </w:r>
      <w:r w:rsidRPr="004E5403">
        <w:rPr>
          <w:rFonts w:eastAsiaTheme="minorEastAsia"/>
        </w:rPr>
        <w:t xml:space="preserve"> the yield of the crops. Even in the small scale village based on the case study, it could reduce 380 tons carbon </w:t>
      </w:r>
      <w:r w:rsidR="00AC067E" w:rsidRPr="004E5403">
        <w:rPr>
          <w:rFonts w:eastAsiaTheme="minorEastAsia"/>
          <w:u w:color="FA5050"/>
        </w:rPr>
        <w:t>dioxides</w:t>
      </w:r>
      <w:r w:rsidRPr="004E5403">
        <w:rPr>
          <w:rFonts w:eastAsiaTheme="minorEastAsia"/>
        </w:rPr>
        <w:t xml:space="preserve"> a year. It could be an impressive number when the technology was popularized. Another advantage of the biochar is that it could provide huge amount power at the same time. Under the guidance of the Kyoto Protocol, it could </w:t>
      </w:r>
      <w:r w:rsidR="00AC067E" w:rsidRPr="004E5403">
        <w:rPr>
          <w:rFonts w:eastAsiaTheme="minorEastAsia"/>
          <w:u w:color="FA5050"/>
        </w:rPr>
        <w:t>expand</w:t>
      </w:r>
      <w:r w:rsidRPr="004E5403">
        <w:rPr>
          <w:rFonts w:eastAsiaTheme="minorEastAsia"/>
        </w:rPr>
        <w:t xml:space="preserve"> the scope of benefits.</w:t>
      </w:r>
    </w:p>
    <w:p w14:paraId="43F747EB" w14:textId="7A14CB77" w:rsidR="00770893" w:rsidRPr="004E5403" w:rsidRDefault="00AC3285" w:rsidP="00A710E7">
      <w:pPr>
        <w:spacing w:before="156" w:after="312" w:line="360" w:lineRule="auto"/>
        <w:jc w:val="both"/>
      </w:pPr>
      <w:r w:rsidRPr="004E5403">
        <w:t xml:space="preserve">The application of biochar in the soil can improve soil structure and organic matter and neutralizes the pH, which has a positive effect on plant growth. . Due to the complex factors, the final improvement of the yield and growth may be negative. It was also affected by the biochar type, crop type and the soil condition.  The heating treatment temperature of the biochar did not play the leading role in the improvement. </w:t>
      </w:r>
      <w:r w:rsidR="00AC067E" w:rsidRPr="004E5403">
        <w:rPr>
          <w:u w:color="FA5050"/>
        </w:rPr>
        <w:t>The</w:t>
      </w:r>
      <w:r w:rsidRPr="004E5403">
        <w:t xml:space="preserve"> main benefits of using biochar were to improve the soil condition instead of the </w:t>
      </w:r>
      <w:r w:rsidR="00AC067E" w:rsidRPr="004E5403">
        <w:rPr>
          <w:u w:color="FA5050"/>
        </w:rPr>
        <w:t xml:space="preserve">direct </w:t>
      </w:r>
      <w:r w:rsidRPr="004E5403">
        <w:rPr>
          <w:u w:color="FA5050"/>
        </w:rPr>
        <w:t>provide</w:t>
      </w:r>
      <w:r w:rsidRPr="004E5403">
        <w:t xml:space="preserve"> </w:t>
      </w:r>
      <w:r w:rsidR="00AC067E" w:rsidRPr="004E5403">
        <w:rPr>
          <w:u w:color="FA5050"/>
        </w:rPr>
        <w:t xml:space="preserve">of </w:t>
      </w:r>
      <w:r w:rsidRPr="004E5403">
        <w:t xml:space="preserve">the </w:t>
      </w:r>
      <w:r w:rsidRPr="004E5403">
        <w:rPr>
          <w:u w:color="FA5050"/>
        </w:rPr>
        <w:t>micro nutrient</w:t>
      </w:r>
      <w:r w:rsidRPr="004E5403">
        <w:t xml:space="preserve"> in the biochar. </w:t>
      </w:r>
      <w:r w:rsidR="00AC067E" w:rsidRPr="004E5403">
        <w:rPr>
          <w:u w:color="FA5050"/>
        </w:rPr>
        <w:t>The</w:t>
      </w:r>
      <w:r w:rsidRPr="004E5403">
        <w:t xml:space="preserve"> improvement from biochar could last for </w:t>
      </w:r>
      <w:r w:rsidR="00AC067E" w:rsidRPr="004E5403">
        <w:rPr>
          <w:u w:color="FA5050"/>
        </w:rPr>
        <w:t>years.</w:t>
      </w:r>
    </w:p>
    <w:p w14:paraId="3C33C6BA" w14:textId="211BDC3C" w:rsidR="00366189" w:rsidRPr="004E5403" w:rsidRDefault="00366189" w:rsidP="00A710E7">
      <w:pPr>
        <w:spacing w:beforeLines="0" w:afterLines="0" w:line="360" w:lineRule="auto"/>
        <w:jc w:val="both"/>
      </w:pPr>
      <w:r w:rsidRPr="004E5403">
        <w:br w:type="page"/>
      </w:r>
    </w:p>
    <w:p w14:paraId="0E64B5A1" w14:textId="77777777" w:rsidR="00E031EB" w:rsidRPr="004E5403" w:rsidRDefault="00E031EB" w:rsidP="00EB7852">
      <w:pPr>
        <w:pStyle w:val="1"/>
        <w:numPr>
          <w:ilvl w:val="0"/>
          <w:numId w:val="5"/>
        </w:numPr>
        <w:spacing w:before="156" w:after="312"/>
      </w:pPr>
      <w:bookmarkStart w:id="23" w:name="_Toc522536761"/>
      <w:r w:rsidRPr="004E5403">
        <w:lastRenderedPageBreak/>
        <w:t>Reference</w:t>
      </w:r>
      <w:bookmarkEnd w:id="23"/>
    </w:p>
    <w:p w14:paraId="411DA52F" w14:textId="3B541D16" w:rsidR="005740C6" w:rsidRPr="004E5403" w:rsidRDefault="00E031EB" w:rsidP="00A710E7">
      <w:pPr>
        <w:autoSpaceDE w:val="0"/>
        <w:autoSpaceDN w:val="0"/>
        <w:adjustRightInd w:val="0"/>
        <w:spacing w:before="156" w:after="312" w:line="360" w:lineRule="auto"/>
      </w:pPr>
      <w:r w:rsidRPr="004E5403">
        <w:fldChar w:fldCharType="begin" w:fldLock="1"/>
      </w:r>
      <w:r w:rsidRPr="004E5403">
        <w:instrText xml:space="preserve">ADDIN Mendeley Bibliography CSL_BIBLIOGRAPHY </w:instrText>
      </w:r>
      <w:r w:rsidRPr="004E5403">
        <w:fldChar w:fldCharType="separate"/>
      </w:r>
      <w:r w:rsidR="005740C6" w:rsidRPr="004E5403">
        <w:t xml:space="preserve">Al-Wabel, M. I. </w:t>
      </w:r>
      <w:r w:rsidR="005740C6" w:rsidRPr="004E5403">
        <w:rPr>
          <w:i/>
          <w:iCs/>
        </w:rPr>
        <w:t>et al.</w:t>
      </w:r>
      <w:r w:rsidR="005740C6" w:rsidRPr="004E5403">
        <w:t xml:space="preserve"> (2013) ‘Pyrolysis temperature induced changes in characteristics and chemical composition of biochar produced from </w:t>
      </w:r>
      <w:r w:rsidR="005740C6" w:rsidRPr="004E5403">
        <w:rPr>
          <w:u w:val="dashDotDotHeavy" w:color="FA5050"/>
        </w:rPr>
        <w:t>conocarpus</w:t>
      </w:r>
      <w:r w:rsidR="005740C6" w:rsidRPr="004E5403">
        <w:t xml:space="preserve"> wastes’, </w:t>
      </w:r>
      <w:r w:rsidR="005740C6" w:rsidRPr="004E5403">
        <w:rPr>
          <w:i/>
          <w:iCs/>
        </w:rPr>
        <w:t>Bioresource Technology</w:t>
      </w:r>
      <w:r w:rsidR="005740C6" w:rsidRPr="004E5403">
        <w:t>. doi: 10.1016/j.biortech.2012.12.165.</w:t>
      </w:r>
    </w:p>
    <w:p w14:paraId="2956CBBA" w14:textId="77777777" w:rsidR="005740C6" w:rsidRPr="004E5403" w:rsidRDefault="005740C6" w:rsidP="00A710E7">
      <w:pPr>
        <w:autoSpaceDE w:val="0"/>
        <w:autoSpaceDN w:val="0"/>
        <w:adjustRightInd w:val="0"/>
        <w:spacing w:before="156" w:after="312" w:line="360" w:lineRule="auto"/>
      </w:pPr>
      <w:r w:rsidRPr="004E5403">
        <w:t xml:space="preserve">American Chemical Society., C. </w:t>
      </w:r>
      <w:r w:rsidRPr="004E5403">
        <w:rPr>
          <w:i/>
          <w:iCs/>
        </w:rPr>
        <w:t>et al.</w:t>
      </w:r>
      <w:r w:rsidRPr="004E5403">
        <w:t xml:space="preserve"> (1987) </w:t>
      </w:r>
      <w:r w:rsidRPr="004E5403">
        <w:rPr>
          <w:i/>
          <w:iCs/>
        </w:rPr>
        <w:t>Industrial &amp;amp; engineering chemistry research.</w:t>
      </w:r>
      <w:r w:rsidRPr="004E5403">
        <w:t xml:space="preserve">, </w:t>
      </w:r>
      <w:r w:rsidRPr="004E5403">
        <w:rPr>
          <w:i/>
          <w:iCs/>
        </w:rPr>
        <w:t>Industrial &amp; engineering chemistry research</w:t>
      </w:r>
      <w:r w:rsidRPr="004E5403">
        <w:t>.</w:t>
      </w:r>
    </w:p>
    <w:p w14:paraId="01D25546" w14:textId="77777777" w:rsidR="005740C6" w:rsidRPr="004E5403" w:rsidRDefault="005740C6" w:rsidP="00A710E7">
      <w:pPr>
        <w:autoSpaceDE w:val="0"/>
        <w:autoSpaceDN w:val="0"/>
        <w:adjustRightInd w:val="0"/>
        <w:spacing w:before="156" w:after="312" w:line="360" w:lineRule="auto"/>
      </w:pPr>
      <w:r w:rsidRPr="004E5403">
        <w:t xml:space="preserve">Angin, D. (2013) ‘Effect of pyrolysis temperature and heating rate on biochar obtained from pyrolysis of safflower seed press cake’, </w:t>
      </w:r>
      <w:r w:rsidRPr="004E5403">
        <w:rPr>
          <w:i/>
          <w:iCs/>
        </w:rPr>
        <w:t>Bioresource Technology</w:t>
      </w:r>
      <w:r w:rsidRPr="004E5403">
        <w:t>. doi: 10.1016/j.biortech.2012.10.150.</w:t>
      </w:r>
    </w:p>
    <w:p w14:paraId="7D1E0278" w14:textId="77777777" w:rsidR="005740C6" w:rsidRPr="004E5403" w:rsidRDefault="005740C6" w:rsidP="00A710E7">
      <w:pPr>
        <w:autoSpaceDE w:val="0"/>
        <w:autoSpaceDN w:val="0"/>
        <w:adjustRightInd w:val="0"/>
        <w:spacing w:before="156" w:after="312" w:line="360" w:lineRule="auto"/>
      </w:pPr>
      <w:r w:rsidRPr="004E5403">
        <w:t xml:space="preserve">Bruun, E. W. </w:t>
      </w:r>
      <w:r w:rsidRPr="004E5403">
        <w:rPr>
          <w:i/>
          <w:iCs/>
        </w:rPr>
        <w:t>et al.</w:t>
      </w:r>
      <w:r w:rsidRPr="004E5403">
        <w:t xml:space="preserve"> (2011) ‘Influence of fast pyrolysis temperature on biochar labile fraction and short-term carbon loss in a loamy soil’, </w:t>
      </w:r>
      <w:r w:rsidRPr="004E5403">
        <w:rPr>
          <w:i/>
          <w:iCs/>
        </w:rPr>
        <w:t>Biomass and Bioenergy</w:t>
      </w:r>
      <w:r w:rsidRPr="004E5403">
        <w:t>. doi: 10.1016/j.biombioe.2010.12.008.</w:t>
      </w:r>
    </w:p>
    <w:p w14:paraId="03519D9A" w14:textId="77777777" w:rsidR="005740C6" w:rsidRPr="004E5403" w:rsidRDefault="005740C6" w:rsidP="00A710E7">
      <w:pPr>
        <w:autoSpaceDE w:val="0"/>
        <w:autoSpaceDN w:val="0"/>
        <w:adjustRightInd w:val="0"/>
        <w:spacing w:before="156" w:after="312" w:line="360" w:lineRule="auto"/>
      </w:pPr>
      <w:r w:rsidRPr="004E5403">
        <w:t xml:space="preserve">Cantrell, K. B. </w:t>
      </w:r>
      <w:r w:rsidRPr="004E5403">
        <w:rPr>
          <w:i/>
          <w:iCs/>
        </w:rPr>
        <w:t>et al.</w:t>
      </w:r>
      <w:r w:rsidRPr="004E5403">
        <w:t xml:space="preserve"> (2012) ‘Impact of pyrolysis temperature and manure source on physicochemical characteristics of biochar’, </w:t>
      </w:r>
      <w:r w:rsidRPr="004E5403">
        <w:rPr>
          <w:i/>
          <w:iCs/>
        </w:rPr>
        <w:t>Bioresource Technology</w:t>
      </w:r>
      <w:r w:rsidRPr="004E5403">
        <w:t>. doi: 10.1016/j.biortech.2011.11.084.</w:t>
      </w:r>
    </w:p>
    <w:p w14:paraId="6D17C5A1" w14:textId="77777777" w:rsidR="005740C6" w:rsidRPr="004E5403" w:rsidRDefault="005740C6" w:rsidP="00A710E7">
      <w:pPr>
        <w:autoSpaceDE w:val="0"/>
        <w:autoSpaceDN w:val="0"/>
        <w:adjustRightInd w:val="0"/>
        <w:spacing w:before="156" w:after="312" w:line="360" w:lineRule="auto"/>
      </w:pPr>
      <w:r w:rsidRPr="004E5403">
        <w:t xml:space="preserve">Chen, B. and Chen, Z. (2009) ‘Sorption of naphthalene and 1-naphthol by biochars of orange </w:t>
      </w:r>
      <w:r w:rsidRPr="004E5403">
        <w:rPr>
          <w:u w:val="dashDotDotHeavy" w:color="FA5050"/>
        </w:rPr>
        <w:t>peels</w:t>
      </w:r>
      <w:r w:rsidRPr="004E5403">
        <w:t xml:space="preserve"> with different pyrolytic temperatures’, </w:t>
      </w:r>
      <w:r w:rsidRPr="004E5403">
        <w:rPr>
          <w:i/>
          <w:iCs/>
        </w:rPr>
        <w:t>Chemosphere</w:t>
      </w:r>
      <w:r w:rsidRPr="004E5403">
        <w:t>. doi: 10.1016/j.chemosphere.2009.02.004.</w:t>
      </w:r>
    </w:p>
    <w:p w14:paraId="4405A388" w14:textId="77777777" w:rsidR="005740C6" w:rsidRPr="004E5403" w:rsidRDefault="005740C6" w:rsidP="00A710E7">
      <w:pPr>
        <w:autoSpaceDE w:val="0"/>
        <w:autoSpaceDN w:val="0"/>
        <w:adjustRightInd w:val="0"/>
        <w:spacing w:before="156" w:after="312" w:line="360" w:lineRule="auto"/>
      </w:pPr>
      <w:r w:rsidRPr="004E5403">
        <w:t xml:space="preserve">Chen, D. </w:t>
      </w:r>
      <w:r w:rsidRPr="004E5403">
        <w:rPr>
          <w:i/>
          <w:iCs/>
        </w:rPr>
        <w:t>et al.</w:t>
      </w:r>
      <w:r w:rsidRPr="004E5403">
        <w:t xml:space="preserve"> (2016) ‘Effect of pyrolysis temperature on the chemical oxidation stability of bamboo biochar’, </w:t>
      </w:r>
      <w:r w:rsidRPr="004E5403">
        <w:rPr>
          <w:i/>
          <w:iCs/>
        </w:rPr>
        <w:t>Bioresource Technology</w:t>
      </w:r>
      <w:r w:rsidRPr="004E5403">
        <w:t>. doi: 10.1016/j.biortech.2016.07.112.</w:t>
      </w:r>
    </w:p>
    <w:p w14:paraId="275F747F" w14:textId="77777777" w:rsidR="005740C6" w:rsidRPr="004E5403" w:rsidRDefault="005740C6" w:rsidP="00A710E7">
      <w:pPr>
        <w:autoSpaceDE w:val="0"/>
        <w:autoSpaceDN w:val="0"/>
        <w:adjustRightInd w:val="0"/>
        <w:spacing w:before="156" w:after="312" w:line="360" w:lineRule="auto"/>
      </w:pPr>
      <w:r w:rsidRPr="004E5403">
        <w:t xml:space="preserve">Chen, T. </w:t>
      </w:r>
      <w:r w:rsidRPr="004E5403">
        <w:rPr>
          <w:i/>
          <w:iCs/>
        </w:rPr>
        <w:t>et al.</w:t>
      </w:r>
      <w:r w:rsidRPr="004E5403">
        <w:t xml:space="preserve"> (2014) ‘Influence of pyrolysis temperature on characteristics and heavy metal adsorptive performance of biochar derived from municipal sewage sludge’, </w:t>
      </w:r>
      <w:r w:rsidRPr="004E5403">
        <w:rPr>
          <w:i/>
          <w:iCs/>
        </w:rPr>
        <w:t>Bioresource Technology</w:t>
      </w:r>
      <w:r w:rsidRPr="004E5403">
        <w:t>. doi: 10.1016/j.biortech.2014.04.048.</w:t>
      </w:r>
    </w:p>
    <w:p w14:paraId="1404E8AF" w14:textId="77777777" w:rsidR="005740C6" w:rsidRPr="004E5403" w:rsidRDefault="005740C6" w:rsidP="00A710E7">
      <w:pPr>
        <w:autoSpaceDE w:val="0"/>
        <w:autoSpaceDN w:val="0"/>
        <w:adjustRightInd w:val="0"/>
        <w:spacing w:before="156" w:after="312" w:line="360" w:lineRule="auto"/>
      </w:pPr>
      <w:r w:rsidRPr="004E5403">
        <w:t xml:space="preserve">Chunekar, A. and Mulay, S. (2017) </w:t>
      </w:r>
      <w:r w:rsidRPr="004E5403">
        <w:rPr>
          <w:i/>
          <w:iCs/>
        </w:rPr>
        <w:t>Trends in India’s Residential Electricity Consumption</w:t>
      </w:r>
      <w:r w:rsidRPr="004E5403">
        <w:t xml:space="preserve">, </w:t>
      </w:r>
      <w:r w:rsidRPr="004E5403">
        <w:rPr>
          <w:i/>
          <w:iCs/>
        </w:rPr>
        <w:t>Eklavya Magazine</w:t>
      </w:r>
      <w:r w:rsidRPr="004E5403">
        <w:t>. Available at: http://www.cprindia.org/news/6519.</w:t>
      </w:r>
    </w:p>
    <w:p w14:paraId="1B5F2C10" w14:textId="77777777" w:rsidR="005740C6" w:rsidRPr="004E5403" w:rsidRDefault="005740C6" w:rsidP="00A710E7">
      <w:pPr>
        <w:autoSpaceDE w:val="0"/>
        <w:autoSpaceDN w:val="0"/>
        <w:adjustRightInd w:val="0"/>
        <w:spacing w:before="156" w:after="312" w:line="360" w:lineRule="auto"/>
      </w:pPr>
      <w:r w:rsidRPr="004E5403">
        <w:t xml:space="preserve">Clare, A. </w:t>
      </w:r>
      <w:r w:rsidRPr="004E5403">
        <w:rPr>
          <w:i/>
          <w:iCs/>
        </w:rPr>
        <w:t>et al.</w:t>
      </w:r>
      <w:r w:rsidRPr="004E5403">
        <w:t xml:space="preserve"> (2015) ‘Competing uses for China’s straw: The economic and carbon abatement potential of biochar’, </w:t>
      </w:r>
      <w:r w:rsidRPr="004E5403">
        <w:rPr>
          <w:i/>
          <w:iCs/>
        </w:rPr>
        <w:t>GCB Bioenergy</w:t>
      </w:r>
      <w:r w:rsidRPr="004E5403">
        <w:t>. doi: 10.1111/gcbb.12220.</w:t>
      </w:r>
    </w:p>
    <w:p w14:paraId="2D2A14EA" w14:textId="77777777" w:rsidR="005740C6" w:rsidRPr="004E5403" w:rsidRDefault="005740C6" w:rsidP="00A710E7">
      <w:pPr>
        <w:autoSpaceDE w:val="0"/>
        <w:autoSpaceDN w:val="0"/>
        <w:adjustRightInd w:val="0"/>
        <w:spacing w:before="156" w:after="312" w:line="360" w:lineRule="auto"/>
      </w:pPr>
      <w:r w:rsidRPr="004E5403">
        <w:t xml:space="preserve">Demirbas, A. (2004) ‘Determination of calorific values of bio-chars and pyro-oils from pyrolysis of beech </w:t>
      </w:r>
      <w:r w:rsidRPr="004E5403">
        <w:rPr>
          <w:u w:val="dashDotDotHeavy" w:color="FA5050"/>
        </w:rPr>
        <w:t>trunkbarks</w:t>
      </w:r>
      <w:r w:rsidRPr="004E5403">
        <w:t xml:space="preserve">’, </w:t>
      </w:r>
      <w:r w:rsidRPr="004E5403">
        <w:rPr>
          <w:i/>
          <w:iCs/>
        </w:rPr>
        <w:t>Journal of Analytical and Applied Pyrolysis</w:t>
      </w:r>
      <w:r w:rsidRPr="004E5403">
        <w:t>. doi: 10.1016/j.jaap.2004.06.005.</w:t>
      </w:r>
    </w:p>
    <w:p w14:paraId="42712A34" w14:textId="77777777" w:rsidR="005740C6" w:rsidRPr="004E5403" w:rsidRDefault="005740C6" w:rsidP="00A710E7">
      <w:pPr>
        <w:autoSpaceDE w:val="0"/>
        <w:autoSpaceDN w:val="0"/>
        <w:adjustRightInd w:val="0"/>
        <w:spacing w:before="156" w:after="312" w:line="360" w:lineRule="auto"/>
      </w:pPr>
      <w:r w:rsidRPr="004E5403">
        <w:t xml:space="preserve">Dong, D. </w:t>
      </w:r>
      <w:r w:rsidRPr="004E5403">
        <w:rPr>
          <w:i/>
          <w:iCs/>
        </w:rPr>
        <w:t>et al.</w:t>
      </w:r>
      <w:r w:rsidRPr="004E5403">
        <w:t xml:space="preserve"> (2013) ‘Responses of methane emissions and rice yield to applications of biochar and straw in a paddy </w:t>
      </w:r>
      <w:r w:rsidRPr="004E5403">
        <w:rPr>
          <w:u w:val="dashDotDotHeavy" w:color="FA5050"/>
        </w:rPr>
        <w:t>field</w:t>
      </w:r>
      <w:r w:rsidRPr="004E5403">
        <w:t xml:space="preserve">’, </w:t>
      </w:r>
      <w:r w:rsidRPr="004E5403">
        <w:rPr>
          <w:i/>
          <w:iCs/>
        </w:rPr>
        <w:t>Journal of Soils and Sediments</w:t>
      </w:r>
      <w:r w:rsidRPr="004E5403">
        <w:t>, 13(8), pp. 1450–1460. doi: 10.1007/s11368-013-0732-0.</w:t>
      </w:r>
    </w:p>
    <w:p w14:paraId="0A6CD487" w14:textId="77777777" w:rsidR="005740C6" w:rsidRPr="004E5403" w:rsidRDefault="005740C6" w:rsidP="00A710E7">
      <w:pPr>
        <w:autoSpaceDE w:val="0"/>
        <w:autoSpaceDN w:val="0"/>
        <w:adjustRightInd w:val="0"/>
        <w:spacing w:before="156" w:after="312" w:line="360" w:lineRule="auto"/>
      </w:pPr>
      <w:r w:rsidRPr="004E5403">
        <w:t xml:space="preserve">Enders, A. </w:t>
      </w:r>
      <w:r w:rsidRPr="004E5403">
        <w:rPr>
          <w:i/>
          <w:iCs/>
        </w:rPr>
        <w:t>et al.</w:t>
      </w:r>
      <w:r w:rsidRPr="004E5403">
        <w:t xml:space="preserve"> (2012) ‘Characterization of biochars to evaluate recalcitrance and agronomic performance’, </w:t>
      </w:r>
      <w:r w:rsidRPr="004E5403">
        <w:rPr>
          <w:i/>
          <w:iCs/>
        </w:rPr>
        <w:t>Bioresource Technology</w:t>
      </w:r>
      <w:r w:rsidRPr="004E5403">
        <w:t>. doi: 10.1016/j.biortech.2012.03.022.</w:t>
      </w:r>
    </w:p>
    <w:p w14:paraId="0C21E509" w14:textId="77777777" w:rsidR="005740C6" w:rsidRPr="004E5403" w:rsidRDefault="005740C6" w:rsidP="00A710E7">
      <w:pPr>
        <w:autoSpaceDE w:val="0"/>
        <w:autoSpaceDN w:val="0"/>
        <w:adjustRightInd w:val="0"/>
        <w:spacing w:before="156" w:after="312" w:line="360" w:lineRule="auto"/>
      </w:pPr>
      <w:r w:rsidRPr="004E5403">
        <w:t xml:space="preserve">Esri (2017) </w:t>
      </w:r>
      <w:r w:rsidRPr="004E5403">
        <w:rPr>
          <w:i/>
          <w:iCs/>
        </w:rPr>
        <w:t>Average Household Size in India</w:t>
      </w:r>
      <w:r w:rsidRPr="004E5403">
        <w:t>. Available at: https://www.arcgis.com/home/item.html?id=6cf22970ea8c4b338a196879397a76e4.</w:t>
      </w:r>
    </w:p>
    <w:p w14:paraId="0B5C4145" w14:textId="77777777" w:rsidR="005740C6" w:rsidRPr="004E5403" w:rsidRDefault="005740C6" w:rsidP="00A710E7">
      <w:pPr>
        <w:autoSpaceDE w:val="0"/>
        <w:autoSpaceDN w:val="0"/>
        <w:adjustRightInd w:val="0"/>
        <w:spacing w:before="156" w:after="312" w:line="360" w:lineRule="auto"/>
      </w:pPr>
      <w:r w:rsidRPr="004E5403">
        <w:t xml:space="preserve">EW Lemmon, MO McLinden, DG Friend, P Linstrom, W. M. (2005) ‘NIST chemistry </w:t>
      </w:r>
      <w:r w:rsidRPr="004E5403">
        <w:rPr>
          <w:u w:val="dashDotDotHeavy" w:color="FA5050"/>
        </w:rPr>
        <w:t>webbook</w:t>
      </w:r>
      <w:r w:rsidRPr="004E5403">
        <w:t xml:space="preserve">’, </w:t>
      </w:r>
      <w:r w:rsidRPr="004E5403">
        <w:rPr>
          <w:i/>
          <w:iCs/>
        </w:rPr>
        <w:t>NIST standard reference database</w:t>
      </w:r>
      <w:r w:rsidRPr="004E5403">
        <w:t>. doi: 10.5860/CHOICE.35-2709.</w:t>
      </w:r>
    </w:p>
    <w:p w14:paraId="6D40B3FA" w14:textId="77777777" w:rsidR="005740C6" w:rsidRPr="004E5403" w:rsidRDefault="005740C6" w:rsidP="00A710E7">
      <w:pPr>
        <w:autoSpaceDE w:val="0"/>
        <w:autoSpaceDN w:val="0"/>
        <w:adjustRightInd w:val="0"/>
        <w:spacing w:before="156" w:after="312" w:line="360" w:lineRule="auto"/>
      </w:pPr>
      <w:r w:rsidRPr="004E5403">
        <w:t xml:space="preserve">Fang, Y., Singh, B. and Singh, B. P. (2015) ‘Effect of temperature on biochar priming effects and its stability in </w:t>
      </w:r>
      <w:r w:rsidRPr="004E5403">
        <w:rPr>
          <w:u w:val="dashDotDotHeavy" w:color="FA5050"/>
        </w:rPr>
        <w:t>soils</w:t>
      </w:r>
      <w:r w:rsidRPr="004E5403">
        <w:t xml:space="preserve">’, </w:t>
      </w:r>
      <w:r w:rsidRPr="004E5403">
        <w:rPr>
          <w:i/>
          <w:iCs/>
        </w:rPr>
        <w:t>Soil Biology and Biochemistry</w:t>
      </w:r>
      <w:r w:rsidRPr="004E5403">
        <w:t>. doi: 10.1016/j.soilbio.2014.10.006.</w:t>
      </w:r>
    </w:p>
    <w:p w14:paraId="66457BB3" w14:textId="77777777" w:rsidR="005740C6" w:rsidRPr="004E5403" w:rsidRDefault="005740C6" w:rsidP="00A710E7">
      <w:pPr>
        <w:autoSpaceDE w:val="0"/>
        <w:autoSpaceDN w:val="0"/>
        <w:adjustRightInd w:val="0"/>
        <w:spacing w:before="156" w:after="312" w:line="360" w:lineRule="auto"/>
      </w:pPr>
      <w:r w:rsidRPr="004E5403">
        <w:t xml:space="preserve">FAOSTAT (2013) </w:t>
      </w:r>
      <w:r w:rsidRPr="004E5403">
        <w:rPr>
          <w:i/>
          <w:iCs/>
        </w:rPr>
        <w:t>Food and Agricultural commodities production / Commodities by country / India</w:t>
      </w:r>
      <w:r w:rsidRPr="004E5403">
        <w:t>. Available at: http://www.fao.org/faostat/en/#data/commodities_by_country/visualize.</w:t>
      </w:r>
    </w:p>
    <w:p w14:paraId="12A761DD" w14:textId="77777777" w:rsidR="005740C6" w:rsidRPr="004E5403" w:rsidRDefault="005740C6" w:rsidP="00A710E7">
      <w:pPr>
        <w:autoSpaceDE w:val="0"/>
        <w:autoSpaceDN w:val="0"/>
        <w:adjustRightInd w:val="0"/>
        <w:spacing w:before="156" w:after="312" w:line="360" w:lineRule="auto"/>
      </w:pPr>
      <w:r w:rsidRPr="004E5403">
        <w:t xml:space="preserve">Forbes, M. S., Raison, R. J. and Skjemstad, J. O. (2006) ‘Formation, transformation and transport of black carbon (charcoal) in terrestrial and aquatic ecosystems’, </w:t>
      </w:r>
      <w:r w:rsidRPr="004E5403">
        <w:rPr>
          <w:i/>
          <w:iCs/>
        </w:rPr>
        <w:t>Science of the Total Environment</w:t>
      </w:r>
      <w:r w:rsidRPr="004E5403">
        <w:t>. doi: 10.1016/j.scitotenv.2006.06.007.</w:t>
      </w:r>
    </w:p>
    <w:p w14:paraId="3A621AFA" w14:textId="77777777" w:rsidR="005740C6" w:rsidRPr="004E5403" w:rsidRDefault="005740C6" w:rsidP="00A710E7">
      <w:pPr>
        <w:autoSpaceDE w:val="0"/>
        <w:autoSpaceDN w:val="0"/>
        <w:adjustRightInd w:val="0"/>
        <w:spacing w:before="156" w:after="312" w:line="360" w:lineRule="auto"/>
      </w:pPr>
      <w:r w:rsidRPr="004E5403">
        <w:t xml:space="preserve">Forster, P. and Ramaswamy, V. (2007) ‘Changes in atmospheric constituents and in radiative forcing. Chapter 2’, in </w:t>
      </w:r>
      <w:r w:rsidRPr="004E5403">
        <w:rPr>
          <w:i/>
          <w:iCs/>
        </w:rPr>
        <w:t>Climate Change 2007. …</w:t>
      </w:r>
      <w:r w:rsidRPr="004E5403">
        <w:t>. doi: 10.1103/PhysRevB.77.220407.</w:t>
      </w:r>
    </w:p>
    <w:p w14:paraId="60B1AB6E" w14:textId="77777777" w:rsidR="005740C6" w:rsidRPr="004E5403" w:rsidRDefault="005740C6" w:rsidP="00A710E7">
      <w:pPr>
        <w:autoSpaceDE w:val="0"/>
        <w:autoSpaceDN w:val="0"/>
        <w:adjustRightInd w:val="0"/>
        <w:spacing w:before="156" w:after="312" w:line="360" w:lineRule="auto"/>
      </w:pPr>
      <w:r w:rsidRPr="004E5403">
        <w:t xml:space="preserve">Fu, P. </w:t>
      </w:r>
      <w:r w:rsidRPr="004E5403">
        <w:rPr>
          <w:i/>
          <w:iCs/>
        </w:rPr>
        <w:t>et al.</w:t>
      </w:r>
      <w:r w:rsidRPr="004E5403">
        <w:t xml:space="preserve"> (2012) ‘Evaluation of the porous structure development of chars from pyrolysis of rice straw: Effects of pyrolysis temperature and heating rate’, </w:t>
      </w:r>
      <w:r w:rsidRPr="004E5403">
        <w:rPr>
          <w:i/>
          <w:iCs/>
        </w:rPr>
        <w:t>Journal of Analytical and Applied Pyrolysis</w:t>
      </w:r>
      <w:r w:rsidRPr="004E5403">
        <w:t>. doi: 10.1016/j.jaap.2012.08.005.</w:t>
      </w:r>
    </w:p>
    <w:p w14:paraId="1B0A8729" w14:textId="77777777" w:rsidR="005740C6" w:rsidRPr="004E5403" w:rsidRDefault="005740C6" w:rsidP="00A710E7">
      <w:pPr>
        <w:autoSpaceDE w:val="0"/>
        <w:autoSpaceDN w:val="0"/>
        <w:adjustRightInd w:val="0"/>
        <w:spacing w:before="156" w:after="312" w:line="360" w:lineRule="auto"/>
      </w:pPr>
      <w:r w:rsidRPr="004E5403">
        <w:t xml:space="preserve">Gaunt, J. and Cowie, A. (2012) ‘Biochar, greenhouse gas accounting and emissions trading’, in </w:t>
      </w:r>
      <w:r w:rsidRPr="004E5403">
        <w:rPr>
          <w:i/>
          <w:iCs/>
        </w:rPr>
        <w:t>Biochar for Environmental Management: Science and Technology</w:t>
      </w:r>
      <w:r w:rsidRPr="004E5403">
        <w:t>. doi: 10.4324/9781849770552.</w:t>
      </w:r>
    </w:p>
    <w:p w14:paraId="7DEFEE75" w14:textId="77777777" w:rsidR="005740C6" w:rsidRPr="004E5403" w:rsidRDefault="005740C6" w:rsidP="00A710E7">
      <w:pPr>
        <w:autoSpaceDE w:val="0"/>
        <w:autoSpaceDN w:val="0"/>
        <w:adjustRightInd w:val="0"/>
        <w:spacing w:before="156" w:after="312" w:line="360" w:lineRule="auto"/>
      </w:pPr>
      <w:r w:rsidRPr="004E5403">
        <w:t xml:space="preserve">Harvey, O. R. </w:t>
      </w:r>
      <w:r w:rsidRPr="004E5403">
        <w:rPr>
          <w:i/>
          <w:iCs/>
        </w:rPr>
        <w:t>et al.</w:t>
      </w:r>
      <w:r w:rsidRPr="004E5403">
        <w:t xml:space="preserve"> (2012) ‘An index-based approach to assessing recalcitrance and soil carbon sequestration potential of engineered black </w:t>
      </w:r>
      <w:r w:rsidRPr="004E5403">
        <w:rPr>
          <w:u w:val="dashDotDotHeavy" w:color="FA5050"/>
        </w:rPr>
        <w:t>carbons</w:t>
      </w:r>
      <w:r w:rsidRPr="004E5403">
        <w:t xml:space="preserve"> (biochars</w:t>
      </w:r>
      <w:r w:rsidRPr="004E5403">
        <w:rPr>
          <w:u w:val="dashDotDotHeavy" w:color="FA5050"/>
        </w:rPr>
        <w:t>)</w:t>
      </w:r>
      <w:r w:rsidRPr="004E5403">
        <w:t xml:space="preserve">’, </w:t>
      </w:r>
      <w:r w:rsidRPr="004E5403">
        <w:rPr>
          <w:i/>
          <w:iCs/>
        </w:rPr>
        <w:t>Environmental Science and Technology</w:t>
      </w:r>
      <w:r w:rsidRPr="004E5403">
        <w:t>. doi: 10.1021/es2040398.</w:t>
      </w:r>
    </w:p>
    <w:p w14:paraId="789BF20A" w14:textId="77777777" w:rsidR="005740C6" w:rsidRPr="004E5403" w:rsidRDefault="005740C6" w:rsidP="00A710E7">
      <w:pPr>
        <w:autoSpaceDE w:val="0"/>
        <w:autoSpaceDN w:val="0"/>
        <w:adjustRightInd w:val="0"/>
        <w:spacing w:before="156" w:after="312" w:line="360" w:lineRule="auto"/>
      </w:pPr>
      <w:r w:rsidRPr="004E5403">
        <w:t xml:space="preserve">Haykiri-Acma, H., Yaman, S. and Kucukbayrak, S. (2006) ‘Effect of heating rate on the pyrolysis yields of rapeseed’, </w:t>
      </w:r>
      <w:r w:rsidRPr="004E5403">
        <w:rPr>
          <w:i/>
          <w:iCs/>
        </w:rPr>
        <w:t>Renewable Energy</w:t>
      </w:r>
      <w:r w:rsidRPr="004E5403">
        <w:t>. doi: 10.1016/j.renene.2005.03.013.</w:t>
      </w:r>
    </w:p>
    <w:p w14:paraId="11A16D6F" w14:textId="77777777" w:rsidR="005740C6" w:rsidRPr="004E5403" w:rsidRDefault="005740C6" w:rsidP="00A710E7">
      <w:pPr>
        <w:autoSpaceDE w:val="0"/>
        <w:autoSpaceDN w:val="0"/>
        <w:adjustRightInd w:val="0"/>
        <w:spacing w:before="156" w:after="312" w:line="360" w:lineRule="auto"/>
      </w:pPr>
      <w:r w:rsidRPr="004E5403">
        <w:t xml:space="preserve">Hsu, D. D. (2012) ‘Life cycle assessment of gasoline and diesel produced via fast pyrolysis and hydroprocessing’, </w:t>
      </w:r>
      <w:r w:rsidRPr="004E5403">
        <w:rPr>
          <w:i/>
          <w:iCs/>
        </w:rPr>
        <w:t>Biomass and Bioenergy</w:t>
      </w:r>
      <w:r w:rsidRPr="004E5403">
        <w:t>. doi: 10.1016/j.biombioe.2012.05.019.</w:t>
      </w:r>
    </w:p>
    <w:p w14:paraId="78F00247" w14:textId="77777777" w:rsidR="005740C6" w:rsidRPr="004E5403" w:rsidRDefault="005740C6" w:rsidP="00A710E7">
      <w:pPr>
        <w:autoSpaceDE w:val="0"/>
        <w:autoSpaceDN w:val="0"/>
        <w:adjustRightInd w:val="0"/>
        <w:spacing w:before="156" w:after="312" w:line="360" w:lineRule="auto"/>
      </w:pPr>
      <w:r w:rsidRPr="004E5403">
        <w:t xml:space="preserve">Ippolito, J. A., Laird, D. A. and Busscher, W. J. (2012) ‘Environmental Benefits of Biochar’, </w:t>
      </w:r>
      <w:r w:rsidRPr="004E5403">
        <w:rPr>
          <w:i/>
          <w:iCs/>
        </w:rPr>
        <w:t>Journal of Environment Quality</w:t>
      </w:r>
      <w:r w:rsidRPr="004E5403">
        <w:t>. doi: 10.2134/jeq2012.0151.</w:t>
      </w:r>
    </w:p>
    <w:p w14:paraId="2A945E85" w14:textId="77777777" w:rsidR="005740C6" w:rsidRPr="004E5403" w:rsidRDefault="005740C6" w:rsidP="00A710E7">
      <w:pPr>
        <w:autoSpaceDE w:val="0"/>
        <w:autoSpaceDN w:val="0"/>
        <w:adjustRightInd w:val="0"/>
        <w:spacing w:before="156" w:after="312" w:line="360" w:lineRule="auto"/>
      </w:pPr>
      <w:r w:rsidRPr="004E5403">
        <w:t xml:space="preserve">Jakhrani, A. Q. </w:t>
      </w:r>
      <w:r w:rsidRPr="004E5403">
        <w:rPr>
          <w:i/>
          <w:iCs/>
        </w:rPr>
        <w:t>et al.</w:t>
      </w:r>
      <w:r w:rsidRPr="004E5403">
        <w:t xml:space="preserve"> (2012) ‘Estimation of carbon footprints from diesel generator emissions’, </w:t>
      </w:r>
      <w:r w:rsidRPr="004E5403">
        <w:rPr>
          <w:i/>
          <w:iCs/>
        </w:rPr>
        <w:t>2012 International Conference on Green and Ubiquitous Technology</w:t>
      </w:r>
      <w:r w:rsidRPr="004E5403">
        <w:t>. doi: 10.1109/GUT.2012.6344193.</w:t>
      </w:r>
    </w:p>
    <w:p w14:paraId="18FAF08E" w14:textId="77777777" w:rsidR="005740C6" w:rsidRPr="004E5403" w:rsidRDefault="005740C6" w:rsidP="00A710E7">
      <w:pPr>
        <w:autoSpaceDE w:val="0"/>
        <w:autoSpaceDN w:val="0"/>
        <w:adjustRightInd w:val="0"/>
        <w:spacing w:before="156" w:after="312" w:line="360" w:lineRule="auto"/>
      </w:pPr>
      <w:r w:rsidRPr="004E5403">
        <w:t xml:space="preserve">Jeffery, S. </w:t>
      </w:r>
      <w:r w:rsidRPr="004E5403">
        <w:rPr>
          <w:i/>
          <w:iCs/>
        </w:rPr>
        <w:t>et al.</w:t>
      </w:r>
      <w:r w:rsidRPr="004E5403">
        <w:t xml:space="preserve"> (2011) ‘A quantitative review of the effects of biochar application to </w:t>
      </w:r>
      <w:r w:rsidRPr="004E5403">
        <w:rPr>
          <w:u w:val="dashDotDotHeavy" w:color="FA5050"/>
        </w:rPr>
        <w:t>soils</w:t>
      </w:r>
      <w:r w:rsidRPr="004E5403">
        <w:t xml:space="preserve"> on crop productivity using meta-analysis’, </w:t>
      </w:r>
      <w:r w:rsidRPr="004E5403">
        <w:rPr>
          <w:i/>
          <w:iCs/>
        </w:rPr>
        <w:t>Agriculture, Ecosystems and Environment</w:t>
      </w:r>
      <w:r w:rsidRPr="004E5403">
        <w:t>. doi: 10.1016/j.agee.2011.08.015.</w:t>
      </w:r>
    </w:p>
    <w:p w14:paraId="6DEB4210" w14:textId="77777777" w:rsidR="005740C6" w:rsidRPr="004E5403" w:rsidRDefault="005740C6" w:rsidP="00A710E7">
      <w:pPr>
        <w:autoSpaceDE w:val="0"/>
        <w:autoSpaceDN w:val="0"/>
        <w:adjustRightInd w:val="0"/>
        <w:spacing w:before="156" w:after="312" w:line="360" w:lineRule="auto"/>
      </w:pPr>
      <w:r w:rsidRPr="004E5403">
        <w:t xml:space="preserve">Joseph, S. (2015) </w:t>
      </w:r>
      <w:r w:rsidRPr="004E5403">
        <w:rPr>
          <w:i/>
          <w:iCs/>
        </w:rPr>
        <w:t>Biochar for Environmental Management: Science, Technology and Implementation</w:t>
      </w:r>
      <w:r w:rsidRPr="004E5403">
        <w:t>. New York.</w:t>
      </w:r>
    </w:p>
    <w:p w14:paraId="75524EC7" w14:textId="77777777" w:rsidR="005740C6" w:rsidRPr="004E5403" w:rsidRDefault="005740C6" w:rsidP="00A710E7">
      <w:pPr>
        <w:autoSpaceDE w:val="0"/>
        <w:autoSpaceDN w:val="0"/>
        <w:adjustRightInd w:val="0"/>
        <w:spacing w:before="156" w:after="312" w:line="360" w:lineRule="auto"/>
      </w:pPr>
      <w:r w:rsidRPr="004E5403">
        <w:rPr>
          <w:u w:val="dashDotDotHeavy" w:color="FA5050"/>
        </w:rPr>
        <w:t>Jouiad</w:t>
      </w:r>
      <w:r w:rsidRPr="004E5403">
        <w:t xml:space="preserve">, M. </w:t>
      </w:r>
      <w:r w:rsidRPr="004E5403">
        <w:rPr>
          <w:i/>
          <w:iCs/>
        </w:rPr>
        <w:t>et al.</w:t>
      </w:r>
      <w:r w:rsidRPr="004E5403">
        <w:t xml:space="preserve"> (2015) ‘Characteristics of slow pyrolysis biochars produced from </w:t>
      </w:r>
      <w:r w:rsidRPr="004E5403">
        <w:rPr>
          <w:u w:val="dashDotDotHeavy" w:color="FA5050"/>
        </w:rPr>
        <w:t>rhodes</w:t>
      </w:r>
      <w:r w:rsidRPr="004E5403">
        <w:t xml:space="preserve"> grass and fronds of edible date palm’, </w:t>
      </w:r>
      <w:r w:rsidRPr="004E5403">
        <w:rPr>
          <w:i/>
          <w:iCs/>
        </w:rPr>
        <w:t>Journal of Analytical and Applied Pyrolysis</w:t>
      </w:r>
      <w:r w:rsidRPr="004E5403">
        <w:t>. doi: 10.1016/j.jaap.2014.10.024.</w:t>
      </w:r>
    </w:p>
    <w:p w14:paraId="71A528F1" w14:textId="77777777" w:rsidR="005740C6" w:rsidRPr="004E5403" w:rsidRDefault="005740C6" w:rsidP="00A710E7">
      <w:pPr>
        <w:autoSpaceDE w:val="0"/>
        <w:autoSpaceDN w:val="0"/>
        <w:adjustRightInd w:val="0"/>
        <w:spacing w:before="156" w:after="312" w:line="360" w:lineRule="auto"/>
      </w:pPr>
      <w:r w:rsidRPr="004E5403">
        <w:t xml:space="preserve">Ki-moon, B. (2008) </w:t>
      </w:r>
      <w:r w:rsidRPr="004E5403">
        <w:rPr>
          <w:i/>
          <w:iCs/>
        </w:rPr>
        <w:t>Kyoto Protocol Reference Manual</w:t>
      </w:r>
      <w:r w:rsidRPr="004E5403">
        <w:t xml:space="preserve">, </w:t>
      </w:r>
      <w:r w:rsidRPr="004E5403">
        <w:rPr>
          <w:i/>
          <w:iCs/>
        </w:rPr>
        <w:t>United Nations Framework Convention on Climate Change</w:t>
      </w:r>
      <w:r w:rsidRPr="004E5403">
        <w:t>. doi: 10.5213/jkcs.1998.2.2.62.</w:t>
      </w:r>
    </w:p>
    <w:p w14:paraId="6820A11B" w14:textId="77777777" w:rsidR="005740C6" w:rsidRPr="004E5403" w:rsidRDefault="005740C6" w:rsidP="00A710E7">
      <w:pPr>
        <w:autoSpaceDE w:val="0"/>
        <w:autoSpaceDN w:val="0"/>
        <w:adjustRightInd w:val="0"/>
        <w:spacing w:before="156" w:after="312" w:line="360" w:lineRule="auto"/>
      </w:pPr>
      <w:r w:rsidRPr="004E5403">
        <w:t xml:space="preserve">Kim, K. H. </w:t>
      </w:r>
      <w:r w:rsidRPr="004E5403">
        <w:rPr>
          <w:i/>
          <w:iCs/>
        </w:rPr>
        <w:t>et al.</w:t>
      </w:r>
      <w:r w:rsidRPr="004E5403">
        <w:t xml:space="preserve"> (2012) ‘Influence of pyrolysis temperature on physicochemical properties of biochar obtained from the fast pyrolysis of pitch pine (Pinus </w:t>
      </w:r>
      <w:r w:rsidRPr="004E5403">
        <w:rPr>
          <w:u w:color="FA5050"/>
        </w:rPr>
        <w:t>rigida</w:t>
      </w:r>
      <w:r w:rsidRPr="004E5403">
        <w:rPr>
          <w:u w:val="dashDotDotHeavy" w:color="FA5050"/>
        </w:rPr>
        <w:t>)</w:t>
      </w:r>
      <w:r w:rsidRPr="004E5403">
        <w:t xml:space="preserve">’, </w:t>
      </w:r>
      <w:r w:rsidRPr="004E5403">
        <w:rPr>
          <w:i/>
          <w:iCs/>
        </w:rPr>
        <w:t>Bioresource Technology</w:t>
      </w:r>
      <w:r w:rsidRPr="004E5403">
        <w:t>. doi: 10.1016/j.biortech.2012.04.094.</w:t>
      </w:r>
    </w:p>
    <w:p w14:paraId="46D176E1" w14:textId="77777777" w:rsidR="005740C6" w:rsidRPr="004E5403" w:rsidRDefault="005740C6" w:rsidP="00A710E7">
      <w:pPr>
        <w:autoSpaceDE w:val="0"/>
        <w:autoSpaceDN w:val="0"/>
        <w:adjustRightInd w:val="0"/>
        <w:spacing w:before="156" w:after="312" w:line="360" w:lineRule="auto"/>
      </w:pPr>
      <w:r w:rsidRPr="004E5403">
        <w:t xml:space="preserve">Lee, Y. </w:t>
      </w:r>
      <w:r w:rsidRPr="004E5403">
        <w:rPr>
          <w:i/>
          <w:iCs/>
        </w:rPr>
        <w:t>et al.</w:t>
      </w:r>
      <w:r w:rsidRPr="004E5403">
        <w:t xml:space="preserve"> (2013) ‘Characteristics of biochar produced from slow pyrolysis of Geodae-Uksae 1’, </w:t>
      </w:r>
      <w:r w:rsidRPr="004E5403">
        <w:rPr>
          <w:i/>
          <w:iCs/>
        </w:rPr>
        <w:t>Bioresource Technology</w:t>
      </w:r>
      <w:r w:rsidRPr="004E5403">
        <w:t>. doi: 10.1016/j.biortech.2012.12.012.</w:t>
      </w:r>
    </w:p>
    <w:p w14:paraId="6CCA690E" w14:textId="77777777" w:rsidR="005740C6" w:rsidRPr="004E5403" w:rsidRDefault="005740C6" w:rsidP="00A710E7">
      <w:pPr>
        <w:autoSpaceDE w:val="0"/>
        <w:autoSpaceDN w:val="0"/>
        <w:adjustRightInd w:val="0"/>
        <w:spacing w:before="156" w:after="312" w:line="360" w:lineRule="auto"/>
      </w:pPr>
      <w:r w:rsidRPr="004E5403">
        <w:t xml:space="preserve">Lehmann, J., Gaunt, J. and Rondon, M. (2006) ‘Bio-char sequestration in terrestrial ecosystems - A review’, </w:t>
      </w:r>
      <w:r w:rsidRPr="004E5403">
        <w:rPr>
          <w:i/>
          <w:iCs/>
        </w:rPr>
        <w:t>Mitigation and Adaptation Strategies for Global Change</w:t>
      </w:r>
      <w:r w:rsidRPr="004E5403">
        <w:t>. doi: 10.1007/s11027-005-9006-5.</w:t>
      </w:r>
    </w:p>
    <w:p w14:paraId="2C2D3DB1" w14:textId="77777777" w:rsidR="005740C6" w:rsidRPr="004E5403" w:rsidRDefault="005740C6" w:rsidP="00A710E7">
      <w:pPr>
        <w:autoSpaceDE w:val="0"/>
        <w:autoSpaceDN w:val="0"/>
        <w:adjustRightInd w:val="0"/>
        <w:spacing w:before="156" w:after="312" w:line="360" w:lineRule="auto"/>
      </w:pPr>
      <w:r w:rsidRPr="004E5403">
        <w:t xml:space="preserve">Lehmann, J. and Joseph, S. (2009) ‘Biochar for environmental management : An introduction’, in </w:t>
      </w:r>
      <w:r w:rsidRPr="004E5403">
        <w:rPr>
          <w:i/>
          <w:iCs/>
        </w:rPr>
        <w:t>Biochar for Environmental Management - Science and Technology</w:t>
      </w:r>
      <w:r w:rsidRPr="004E5403">
        <w:t>. doi: 10.1016/j.forpol.2009.07.001.</w:t>
      </w:r>
    </w:p>
    <w:p w14:paraId="5EA46FAA" w14:textId="77777777" w:rsidR="005740C6" w:rsidRPr="004E5403" w:rsidRDefault="005740C6" w:rsidP="00A710E7">
      <w:pPr>
        <w:autoSpaceDE w:val="0"/>
        <w:autoSpaceDN w:val="0"/>
        <w:adjustRightInd w:val="0"/>
        <w:spacing w:before="156" w:after="312" w:line="360" w:lineRule="auto"/>
      </w:pPr>
      <w:r w:rsidRPr="004E5403">
        <w:t xml:space="preserve">Lohmann, L. (2010) ‘Uncertainty markets and carbon markets: Variations on </w:t>
      </w:r>
      <w:r w:rsidRPr="004E5403">
        <w:rPr>
          <w:u w:val="dashDotDotHeavy" w:color="FA5050"/>
        </w:rPr>
        <w:t>polanyian</w:t>
      </w:r>
      <w:r w:rsidRPr="004E5403">
        <w:t xml:space="preserve"> themes’, </w:t>
      </w:r>
      <w:r w:rsidRPr="004E5403">
        <w:rPr>
          <w:i/>
          <w:iCs/>
        </w:rPr>
        <w:t>New Political Economy</w:t>
      </w:r>
      <w:r w:rsidRPr="004E5403">
        <w:t>. doi: 10.1080/13563460903290946.</w:t>
      </w:r>
    </w:p>
    <w:p w14:paraId="655CA7B8" w14:textId="77777777" w:rsidR="005740C6" w:rsidRPr="004E5403" w:rsidRDefault="005740C6" w:rsidP="00A710E7">
      <w:pPr>
        <w:autoSpaceDE w:val="0"/>
        <w:autoSpaceDN w:val="0"/>
        <w:adjustRightInd w:val="0"/>
        <w:spacing w:before="156" w:after="312" w:line="360" w:lineRule="auto"/>
      </w:pPr>
      <w:r w:rsidRPr="004E5403">
        <w:t xml:space="preserve">Mašek, O. </w:t>
      </w:r>
      <w:r w:rsidRPr="004E5403">
        <w:rPr>
          <w:i/>
          <w:iCs/>
        </w:rPr>
        <w:t>et al.</w:t>
      </w:r>
      <w:r w:rsidRPr="004E5403">
        <w:t xml:space="preserve"> (2013) ‘Influence of production conditions on the yield and environmental stability of biochar’, in </w:t>
      </w:r>
      <w:r w:rsidRPr="004E5403">
        <w:rPr>
          <w:i/>
          <w:iCs/>
        </w:rPr>
        <w:t>Fuel</w:t>
      </w:r>
      <w:r w:rsidRPr="004E5403">
        <w:t>. doi: 10.1016/j.fuel.2011.08.044.</w:t>
      </w:r>
    </w:p>
    <w:p w14:paraId="2E9B2B51" w14:textId="77777777" w:rsidR="005740C6" w:rsidRPr="004E5403" w:rsidRDefault="005740C6" w:rsidP="00A710E7">
      <w:pPr>
        <w:autoSpaceDE w:val="0"/>
        <w:autoSpaceDN w:val="0"/>
        <w:adjustRightInd w:val="0"/>
        <w:spacing w:before="156" w:after="312" w:line="360" w:lineRule="auto"/>
      </w:pPr>
      <w:r w:rsidRPr="004E5403">
        <w:t xml:space="preserve">Melo, L. C. A. </w:t>
      </w:r>
      <w:r w:rsidRPr="004E5403">
        <w:rPr>
          <w:i/>
          <w:iCs/>
        </w:rPr>
        <w:t>et al.</w:t>
      </w:r>
      <w:r w:rsidRPr="004E5403">
        <w:t xml:space="preserve"> (2013) ‘Influence of pyrolysis temperature on cadmium and zinc sorption capacity of sugar cane straw-derived biochar’, </w:t>
      </w:r>
      <w:r w:rsidRPr="004E5403">
        <w:rPr>
          <w:i/>
          <w:iCs/>
        </w:rPr>
        <w:t>BioResources</w:t>
      </w:r>
      <w:r w:rsidRPr="004E5403">
        <w:t>. doi: 10.15376/biores.8.4.4992-5004.</w:t>
      </w:r>
    </w:p>
    <w:p w14:paraId="11D9845E" w14:textId="77777777" w:rsidR="005740C6" w:rsidRPr="004E5403" w:rsidRDefault="005740C6" w:rsidP="00A710E7">
      <w:pPr>
        <w:autoSpaceDE w:val="0"/>
        <w:autoSpaceDN w:val="0"/>
        <w:adjustRightInd w:val="0"/>
        <w:spacing w:before="156" w:after="312" w:line="360" w:lineRule="auto"/>
      </w:pPr>
      <w:r w:rsidRPr="004E5403">
        <w:t xml:space="preserve">Mohanty, P. </w:t>
      </w:r>
      <w:r w:rsidRPr="004E5403">
        <w:rPr>
          <w:i/>
          <w:iCs/>
        </w:rPr>
        <w:t>et al.</w:t>
      </w:r>
      <w:r w:rsidRPr="004E5403">
        <w:t xml:space="preserve"> (2013) ‘Evaluation of the physiochemical development of biochars obtained from pyrolysis of wheat straw, timothy grass and pinewood: Effects of heating rate’, </w:t>
      </w:r>
      <w:r w:rsidRPr="004E5403">
        <w:rPr>
          <w:i/>
          <w:iCs/>
        </w:rPr>
        <w:t>Journal of Analytical and Applied Pyrolysis</w:t>
      </w:r>
      <w:r w:rsidRPr="004E5403">
        <w:t>. doi: 10.1016/j.jaap.2013.05.022.</w:t>
      </w:r>
    </w:p>
    <w:p w14:paraId="60B7B7A1" w14:textId="77777777" w:rsidR="005740C6" w:rsidRPr="004E5403" w:rsidRDefault="005740C6" w:rsidP="00A710E7">
      <w:pPr>
        <w:autoSpaceDE w:val="0"/>
        <w:autoSpaceDN w:val="0"/>
        <w:adjustRightInd w:val="0"/>
        <w:spacing w:before="156" w:after="312" w:line="360" w:lineRule="auto"/>
      </w:pPr>
      <w:r w:rsidRPr="004E5403">
        <w:t xml:space="preserve">Mukherjee, A., Zimmerman, A. R. and Harris, W. (2011) ‘Surface chemistry variations among a series of laboratory-produced biochars’, </w:t>
      </w:r>
      <w:r w:rsidRPr="004E5403">
        <w:rPr>
          <w:i/>
          <w:iCs/>
        </w:rPr>
        <w:t>Geoderma</w:t>
      </w:r>
      <w:r w:rsidRPr="004E5403">
        <w:t>. doi: 10.1016/j.geoderma.2011.04.021.</w:t>
      </w:r>
    </w:p>
    <w:p w14:paraId="030C7F26" w14:textId="77777777" w:rsidR="005740C6" w:rsidRPr="004E5403" w:rsidRDefault="005740C6" w:rsidP="00A710E7">
      <w:pPr>
        <w:autoSpaceDE w:val="0"/>
        <w:autoSpaceDN w:val="0"/>
        <w:adjustRightInd w:val="0"/>
        <w:spacing w:before="156" w:after="312" w:line="360" w:lineRule="auto"/>
      </w:pPr>
      <w:r w:rsidRPr="004E5403">
        <w:t xml:space="preserve">Park, J. </w:t>
      </w:r>
      <w:r w:rsidRPr="004E5403">
        <w:rPr>
          <w:i/>
          <w:iCs/>
        </w:rPr>
        <w:t>et al.</w:t>
      </w:r>
      <w:r w:rsidRPr="004E5403">
        <w:t xml:space="preserve"> (2014) ‘Slow pyrolysis of rice straw: Analysis of products properties, carbon and energy yields’, </w:t>
      </w:r>
      <w:r w:rsidRPr="004E5403">
        <w:rPr>
          <w:i/>
          <w:iCs/>
        </w:rPr>
        <w:t>Bioresource Technology</w:t>
      </w:r>
      <w:r w:rsidRPr="004E5403">
        <w:t>. doi: 10.1016/j.biortech.2013.12.084.</w:t>
      </w:r>
    </w:p>
    <w:p w14:paraId="11767840" w14:textId="77777777" w:rsidR="005740C6" w:rsidRPr="004E5403" w:rsidRDefault="005740C6" w:rsidP="00A710E7">
      <w:pPr>
        <w:autoSpaceDE w:val="0"/>
        <w:autoSpaceDN w:val="0"/>
        <w:adjustRightInd w:val="0"/>
        <w:spacing w:before="156" w:after="312" w:line="360" w:lineRule="auto"/>
      </w:pPr>
      <w:r w:rsidRPr="004E5403">
        <w:t xml:space="preserve">Peng, X. </w:t>
      </w:r>
      <w:r w:rsidRPr="004E5403">
        <w:rPr>
          <w:i/>
          <w:iCs/>
        </w:rPr>
        <w:t>et al.</w:t>
      </w:r>
      <w:r w:rsidRPr="004E5403">
        <w:t xml:space="preserve"> (2011) ‘Temperature- and duration-dependent rice straw-derived biochar: Characteristics and its effects on soil properties of an Ultisol in southern China’, </w:t>
      </w:r>
      <w:r w:rsidRPr="004E5403">
        <w:rPr>
          <w:i/>
          <w:iCs/>
        </w:rPr>
        <w:t>Soil and Tillage Research</w:t>
      </w:r>
      <w:r w:rsidRPr="004E5403">
        <w:t>. doi: 10.1016/j.still.2011.01.002.</w:t>
      </w:r>
    </w:p>
    <w:p w14:paraId="08EFDF83" w14:textId="77777777" w:rsidR="005740C6" w:rsidRPr="004E5403" w:rsidRDefault="005740C6" w:rsidP="00A710E7">
      <w:pPr>
        <w:autoSpaceDE w:val="0"/>
        <w:autoSpaceDN w:val="0"/>
        <w:adjustRightInd w:val="0"/>
        <w:spacing w:before="156" w:after="312" w:line="360" w:lineRule="auto"/>
      </w:pPr>
      <w:r w:rsidRPr="004E5403">
        <w:t xml:space="preserve">Roberts, K. G. </w:t>
      </w:r>
      <w:r w:rsidRPr="004E5403">
        <w:rPr>
          <w:i/>
          <w:iCs/>
        </w:rPr>
        <w:t>et al.</w:t>
      </w:r>
      <w:r w:rsidRPr="004E5403">
        <w:t xml:space="preserve"> (2010) ‘Life cycle assessment of biochar systems: Estimating the </w:t>
      </w:r>
      <w:r w:rsidRPr="004E5403">
        <w:rPr>
          <w:u w:val="dashDotDotHeavy" w:color="FA5050"/>
        </w:rPr>
        <w:t>energetic</w:t>
      </w:r>
      <w:r w:rsidRPr="004E5403">
        <w:t xml:space="preserve">, economic, and climate change potential’, </w:t>
      </w:r>
      <w:r w:rsidRPr="004E5403">
        <w:rPr>
          <w:i/>
          <w:iCs/>
        </w:rPr>
        <w:t>Environmental Science and Technology</w:t>
      </w:r>
      <w:r w:rsidRPr="004E5403">
        <w:t>. doi: 10.1021/es902266r.</w:t>
      </w:r>
    </w:p>
    <w:p w14:paraId="755E47CE" w14:textId="77777777" w:rsidR="005740C6" w:rsidRPr="004E5403" w:rsidRDefault="005740C6" w:rsidP="00A710E7">
      <w:pPr>
        <w:autoSpaceDE w:val="0"/>
        <w:autoSpaceDN w:val="0"/>
        <w:adjustRightInd w:val="0"/>
        <w:spacing w:before="156" w:after="312" w:line="360" w:lineRule="auto"/>
      </w:pPr>
      <w:r w:rsidRPr="004E5403">
        <w:rPr>
          <w:u w:val="dashDotDotHeavy" w:color="FA5050"/>
        </w:rPr>
        <w:t>Ronsse</w:t>
      </w:r>
      <w:r w:rsidRPr="004E5403">
        <w:t xml:space="preserve">, F. </w:t>
      </w:r>
      <w:r w:rsidRPr="004E5403">
        <w:rPr>
          <w:i/>
          <w:iCs/>
        </w:rPr>
        <w:t>et al.</w:t>
      </w:r>
      <w:r w:rsidRPr="004E5403">
        <w:t xml:space="preserve"> (2013) ‘Production and characterization of slow pyrolysis biochar: Influence of </w:t>
      </w:r>
      <w:r w:rsidRPr="004E5403">
        <w:rPr>
          <w:u w:val="dashDotDotHeavy" w:color="FA5050"/>
        </w:rPr>
        <w:t>feedstock</w:t>
      </w:r>
      <w:r w:rsidRPr="004E5403">
        <w:t xml:space="preserve"> type and pyrolysis conditions’, </w:t>
      </w:r>
      <w:r w:rsidRPr="004E5403">
        <w:rPr>
          <w:i/>
          <w:iCs/>
        </w:rPr>
        <w:t>GCB Bioenergy</w:t>
      </w:r>
      <w:r w:rsidRPr="004E5403">
        <w:t>. doi: 10.1111/gcbb.12018.</w:t>
      </w:r>
    </w:p>
    <w:p w14:paraId="3CF591E9" w14:textId="77777777" w:rsidR="005740C6" w:rsidRPr="004E5403" w:rsidRDefault="005740C6" w:rsidP="00A710E7">
      <w:pPr>
        <w:autoSpaceDE w:val="0"/>
        <w:autoSpaceDN w:val="0"/>
        <w:adjustRightInd w:val="0"/>
        <w:spacing w:before="156" w:after="312" w:line="360" w:lineRule="auto"/>
      </w:pPr>
      <w:r w:rsidRPr="004E5403">
        <w:t xml:space="preserve">Schmidt, M. W. I. </w:t>
      </w:r>
      <w:r w:rsidRPr="004E5403">
        <w:rPr>
          <w:i/>
          <w:iCs/>
        </w:rPr>
        <w:t>et al.</w:t>
      </w:r>
      <w:r w:rsidRPr="004E5403">
        <w:t xml:space="preserve"> (2011) ‘Persistence of soil organic matter as an ecosystem property’, </w:t>
      </w:r>
      <w:r w:rsidRPr="004E5403">
        <w:rPr>
          <w:i/>
          <w:iCs/>
        </w:rPr>
        <w:t>Nature</w:t>
      </w:r>
      <w:r w:rsidRPr="004E5403">
        <w:t>. doi: 10.1038/nature10386.</w:t>
      </w:r>
    </w:p>
    <w:p w14:paraId="33EB7D06" w14:textId="77777777" w:rsidR="005740C6" w:rsidRPr="004E5403" w:rsidRDefault="005740C6" w:rsidP="00A710E7">
      <w:pPr>
        <w:autoSpaceDE w:val="0"/>
        <w:autoSpaceDN w:val="0"/>
        <w:adjustRightInd w:val="0"/>
        <w:spacing w:before="156" w:after="312" w:line="360" w:lineRule="auto"/>
      </w:pPr>
      <w:r w:rsidRPr="004E5403">
        <w:t xml:space="preserve">Shen, J. </w:t>
      </w:r>
      <w:r w:rsidRPr="004E5403">
        <w:rPr>
          <w:i/>
          <w:iCs/>
        </w:rPr>
        <w:t>et al.</w:t>
      </w:r>
      <w:r w:rsidRPr="004E5403">
        <w:t xml:space="preserve"> (2014) ‘Contrasting effects of straw and straw-derived biochar amendments on greenhouse gas emissions within double rice cropping systems’, </w:t>
      </w:r>
      <w:r w:rsidRPr="004E5403">
        <w:rPr>
          <w:i/>
          <w:iCs/>
        </w:rPr>
        <w:t>Agriculture, Ecosystems and Environment</w:t>
      </w:r>
      <w:r w:rsidRPr="004E5403">
        <w:t>. doi: 10.1016/j.agee.2014.03.002.</w:t>
      </w:r>
    </w:p>
    <w:p w14:paraId="6C281FCD" w14:textId="77777777" w:rsidR="005740C6" w:rsidRPr="004E5403" w:rsidRDefault="005740C6" w:rsidP="00A710E7">
      <w:pPr>
        <w:autoSpaceDE w:val="0"/>
        <w:autoSpaceDN w:val="0"/>
        <w:adjustRightInd w:val="0"/>
        <w:spacing w:before="156" w:after="312" w:line="360" w:lineRule="auto"/>
      </w:pPr>
      <w:r w:rsidRPr="004E5403">
        <w:t xml:space="preserve">Singh, B. P., Cowie, A. L. and Smernik, R. J. (2012) ‘Biochar carbon </w:t>
      </w:r>
      <w:r w:rsidRPr="004E5403">
        <w:rPr>
          <w:u w:val="dashDotDotHeavy" w:color="FA5050"/>
        </w:rPr>
        <w:t>stability</w:t>
      </w:r>
      <w:r w:rsidRPr="004E5403">
        <w:t xml:space="preserve"> in a clayey soil as a function of </w:t>
      </w:r>
      <w:r w:rsidRPr="004E5403">
        <w:rPr>
          <w:u w:val="dashDotDotHeavy" w:color="FA5050"/>
        </w:rPr>
        <w:t>feedstock</w:t>
      </w:r>
      <w:r w:rsidRPr="004E5403">
        <w:t xml:space="preserve"> and pyrolysis temperature’, </w:t>
      </w:r>
      <w:r w:rsidRPr="004E5403">
        <w:rPr>
          <w:i/>
          <w:iCs/>
        </w:rPr>
        <w:t>Environmental Science and Technology</w:t>
      </w:r>
      <w:r w:rsidRPr="004E5403">
        <w:t>. doi: 10.1021/es302545b.</w:t>
      </w:r>
    </w:p>
    <w:p w14:paraId="5A58E665" w14:textId="77777777" w:rsidR="005740C6" w:rsidRPr="004E5403" w:rsidRDefault="005740C6" w:rsidP="00A710E7">
      <w:pPr>
        <w:autoSpaceDE w:val="0"/>
        <w:autoSpaceDN w:val="0"/>
        <w:adjustRightInd w:val="0"/>
        <w:spacing w:before="156" w:after="312" w:line="360" w:lineRule="auto"/>
      </w:pPr>
      <w:r w:rsidRPr="004E5403">
        <w:t xml:space="preserve">Singh, R. B. </w:t>
      </w:r>
      <w:r w:rsidRPr="004E5403">
        <w:rPr>
          <w:i/>
          <w:iCs/>
        </w:rPr>
        <w:t>et al.</w:t>
      </w:r>
      <w:r w:rsidRPr="004E5403">
        <w:t xml:space="preserve"> (1995) ‘Rice straw, its production and utilization in India.’, in </w:t>
      </w:r>
      <w:r w:rsidRPr="004E5403">
        <w:rPr>
          <w:i/>
          <w:iCs/>
        </w:rPr>
        <w:t>Handbook for straw feeding systems in livestock production</w:t>
      </w:r>
      <w:r w:rsidRPr="004E5403">
        <w:t>. ICAR, pp. 325–339.</w:t>
      </w:r>
    </w:p>
    <w:p w14:paraId="1F8B9253" w14:textId="77777777" w:rsidR="005740C6" w:rsidRPr="004E5403" w:rsidRDefault="005740C6" w:rsidP="00A710E7">
      <w:pPr>
        <w:autoSpaceDE w:val="0"/>
        <w:autoSpaceDN w:val="0"/>
        <w:adjustRightInd w:val="0"/>
        <w:spacing w:before="156" w:after="312" w:line="360" w:lineRule="auto"/>
      </w:pPr>
      <w:r w:rsidRPr="004E5403">
        <w:t xml:space="preserve">Smith, P. (2016) ‘Soil carbon sequestration and biochar as negative emission technologies’, </w:t>
      </w:r>
      <w:r w:rsidRPr="004E5403">
        <w:rPr>
          <w:i/>
          <w:iCs/>
        </w:rPr>
        <w:t>Global Change Biology</w:t>
      </w:r>
      <w:r w:rsidRPr="004E5403">
        <w:t>. doi: 10.1111/gcb.13178.</w:t>
      </w:r>
    </w:p>
    <w:p w14:paraId="487947A1" w14:textId="77777777" w:rsidR="005740C6" w:rsidRPr="004E5403" w:rsidRDefault="005740C6" w:rsidP="00A710E7">
      <w:pPr>
        <w:autoSpaceDE w:val="0"/>
        <w:autoSpaceDN w:val="0"/>
        <w:adjustRightInd w:val="0"/>
        <w:spacing w:before="156" w:after="312" w:line="360" w:lineRule="auto"/>
      </w:pPr>
      <w:r w:rsidRPr="004E5403">
        <w:t xml:space="preserve">Sohi, S. P. </w:t>
      </w:r>
      <w:r w:rsidRPr="004E5403">
        <w:rPr>
          <w:i/>
          <w:iCs/>
        </w:rPr>
        <w:t>et al.</w:t>
      </w:r>
      <w:r w:rsidRPr="004E5403">
        <w:t xml:space="preserve"> (2010) ‘A review of biochar and its use and function in soil’, </w:t>
      </w:r>
      <w:r w:rsidRPr="004E5403">
        <w:rPr>
          <w:i/>
          <w:iCs/>
        </w:rPr>
        <w:t>Advances in Agronomy</w:t>
      </w:r>
      <w:r w:rsidRPr="004E5403">
        <w:t>. doi: 10.1016/S0065-2113(10)05002-9.</w:t>
      </w:r>
    </w:p>
    <w:p w14:paraId="6FBDBE48" w14:textId="77777777" w:rsidR="005740C6" w:rsidRPr="004E5403" w:rsidRDefault="005740C6" w:rsidP="00A710E7">
      <w:pPr>
        <w:autoSpaceDE w:val="0"/>
        <w:autoSpaceDN w:val="0"/>
        <w:adjustRightInd w:val="0"/>
        <w:spacing w:before="156" w:after="312" w:line="360" w:lineRule="auto"/>
      </w:pPr>
      <w:r w:rsidRPr="004E5403">
        <w:t xml:space="preserve">Song, X. D. </w:t>
      </w:r>
      <w:r w:rsidRPr="004E5403">
        <w:rPr>
          <w:i/>
          <w:iCs/>
        </w:rPr>
        <w:t>et al.</w:t>
      </w:r>
      <w:r w:rsidRPr="004E5403">
        <w:t xml:space="preserve"> (2014) ‘Application of biochar from sewage sludge to plant cultivation: Influence of pyrolysis temperature and biochar-to-soil ratio on yield and heavy metal accumulation’, </w:t>
      </w:r>
      <w:r w:rsidRPr="004E5403">
        <w:rPr>
          <w:i/>
          <w:iCs/>
        </w:rPr>
        <w:t>Chemosphere</w:t>
      </w:r>
      <w:r w:rsidRPr="004E5403">
        <w:t>. doi: 10.1016/j.chemosphere.2014.01.070.</w:t>
      </w:r>
    </w:p>
    <w:p w14:paraId="5D39C558" w14:textId="77777777" w:rsidR="005740C6" w:rsidRPr="004E5403" w:rsidRDefault="005740C6" w:rsidP="00A710E7">
      <w:pPr>
        <w:autoSpaceDE w:val="0"/>
        <w:autoSpaceDN w:val="0"/>
        <w:adjustRightInd w:val="0"/>
        <w:spacing w:before="156" w:after="312" w:line="360" w:lineRule="auto"/>
      </w:pPr>
      <w:r w:rsidRPr="004E5403">
        <w:t xml:space="preserve">Spokas, K. A. (2010) ‘Review of the stability of biochar in </w:t>
      </w:r>
      <w:r w:rsidRPr="004E5403">
        <w:rPr>
          <w:u w:val="dashDotDotHeavy" w:color="FA5050"/>
        </w:rPr>
        <w:t>soils</w:t>
      </w:r>
      <w:r w:rsidRPr="004E5403">
        <w:t>: Predictability of O</w:t>
      </w:r>
      <w:r w:rsidRPr="004E5403">
        <w:rPr>
          <w:u w:val="dashDotDotHeavy" w:color="FA5050"/>
        </w:rPr>
        <w:t>:</w:t>
      </w:r>
      <w:r w:rsidRPr="004E5403">
        <w:t xml:space="preserve">C molar ratios’, </w:t>
      </w:r>
      <w:r w:rsidRPr="004E5403">
        <w:rPr>
          <w:i/>
          <w:iCs/>
        </w:rPr>
        <w:t>Carbon Management</w:t>
      </w:r>
      <w:r w:rsidRPr="004E5403">
        <w:t>. doi: 10.4155/cmt.10.32.</w:t>
      </w:r>
    </w:p>
    <w:p w14:paraId="0C549E1C" w14:textId="77777777" w:rsidR="005740C6" w:rsidRPr="004E5403" w:rsidRDefault="005740C6" w:rsidP="00A710E7">
      <w:pPr>
        <w:autoSpaceDE w:val="0"/>
        <w:autoSpaceDN w:val="0"/>
        <w:adjustRightInd w:val="0"/>
        <w:spacing w:before="156" w:after="312" w:line="360" w:lineRule="auto"/>
      </w:pPr>
      <w:r w:rsidRPr="004E5403">
        <w:t xml:space="preserve">Suliman, W. </w:t>
      </w:r>
      <w:r w:rsidRPr="004E5403">
        <w:rPr>
          <w:i/>
          <w:iCs/>
        </w:rPr>
        <w:t>et al.</w:t>
      </w:r>
      <w:r w:rsidRPr="004E5403">
        <w:t xml:space="preserve"> (2016) ‘Influence of </w:t>
      </w:r>
      <w:r w:rsidRPr="004E5403">
        <w:rPr>
          <w:u w:val="dashDotDotHeavy" w:color="FA5050"/>
        </w:rPr>
        <w:t>feedstock</w:t>
      </w:r>
      <w:r w:rsidRPr="004E5403">
        <w:t xml:space="preserve"> source and pyrolysis temperature on biochar bulk and surface properties’, </w:t>
      </w:r>
      <w:r w:rsidRPr="004E5403">
        <w:rPr>
          <w:i/>
          <w:iCs/>
        </w:rPr>
        <w:t>Biomass and Bioenergy</w:t>
      </w:r>
      <w:r w:rsidRPr="004E5403">
        <w:t>. doi: 10.1016/j.biombioe.2015.11.010.</w:t>
      </w:r>
    </w:p>
    <w:p w14:paraId="2542432F" w14:textId="77777777" w:rsidR="005740C6" w:rsidRPr="004E5403" w:rsidRDefault="005740C6" w:rsidP="00A710E7">
      <w:pPr>
        <w:autoSpaceDE w:val="0"/>
        <w:autoSpaceDN w:val="0"/>
        <w:adjustRightInd w:val="0"/>
        <w:spacing w:before="156" w:after="312" w:line="360" w:lineRule="auto"/>
      </w:pPr>
      <w:r w:rsidRPr="004E5403">
        <w:t xml:space="preserve">Sun, Y. </w:t>
      </w:r>
      <w:r w:rsidRPr="004E5403">
        <w:rPr>
          <w:i/>
          <w:iCs/>
        </w:rPr>
        <w:t>et al.</w:t>
      </w:r>
      <w:r w:rsidRPr="004E5403">
        <w:t xml:space="preserve"> (2014) ‘Effects of </w:t>
      </w:r>
      <w:r w:rsidRPr="004E5403">
        <w:rPr>
          <w:u w:val="dashDotDotHeavy" w:color="FA5050"/>
        </w:rPr>
        <w:t>feedstock</w:t>
      </w:r>
      <w:r w:rsidRPr="004E5403">
        <w:t xml:space="preserve"> type, production method, and pyrolysis temperature on biochar and </w:t>
      </w:r>
      <w:r w:rsidRPr="004E5403">
        <w:rPr>
          <w:u w:val="dashDotDotHeavy" w:color="FA5050"/>
        </w:rPr>
        <w:t>hydrochar</w:t>
      </w:r>
      <w:r w:rsidRPr="004E5403">
        <w:t xml:space="preserve"> properties’, </w:t>
      </w:r>
      <w:r w:rsidRPr="004E5403">
        <w:rPr>
          <w:i/>
          <w:iCs/>
        </w:rPr>
        <w:t>Chemical Engineering Journal</w:t>
      </w:r>
      <w:r w:rsidRPr="004E5403">
        <w:t>. doi: 10.1016/j.cej.2013.10.081.</w:t>
      </w:r>
    </w:p>
    <w:p w14:paraId="7A181F96" w14:textId="77777777" w:rsidR="005740C6" w:rsidRPr="004E5403" w:rsidRDefault="005740C6" w:rsidP="00A710E7">
      <w:pPr>
        <w:autoSpaceDE w:val="0"/>
        <w:autoSpaceDN w:val="0"/>
        <w:adjustRightInd w:val="0"/>
        <w:spacing w:before="156" w:after="312" w:line="360" w:lineRule="auto"/>
      </w:pPr>
      <w:r w:rsidRPr="004E5403">
        <w:t xml:space="preserve">The world bank (2018) </w:t>
      </w:r>
      <w:r w:rsidRPr="004E5403">
        <w:rPr>
          <w:i/>
          <w:iCs/>
        </w:rPr>
        <w:t xml:space="preserve">Population, </w:t>
      </w:r>
      <w:r w:rsidRPr="004E5403">
        <w:rPr>
          <w:i/>
          <w:iCs/>
          <w:u w:val="dashDotDotHeavy" w:color="FA5050"/>
        </w:rPr>
        <w:t>total</w:t>
      </w:r>
      <w:r w:rsidRPr="004E5403">
        <w:rPr>
          <w:i/>
          <w:iCs/>
        </w:rPr>
        <w:t xml:space="preserve"> India</w:t>
      </w:r>
      <w:r w:rsidRPr="004E5403">
        <w:t>. Available at: https://data.worldbank.org/indicator/SP.POP.TOTL?locations=IN.</w:t>
      </w:r>
    </w:p>
    <w:p w14:paraId="0A80C292" w14:textId="77777777" w:rsidR="005740C6" w:rsidRPr="004E5403" w:rsidRDefault="005740C6" w:rsidP="00A710E7">
      <w:pPr>
        <w:autoSpaceDE w:val="0"/>
        <w:autoSpaceDN w:val="0"/>
        <w:adjustRightInd w:val="0"/>
        <w:spacing w:before="156" w:after="312" w:line="360" w:lineRule="auto"/>
      </w:pPr>
      <w:r w:rsidRPr="004E5403">
        <w:t xml:space="preserve">Tsai, W. T. </w:t>
      </w:r>
      <w:r w:rsidRPr="004E5403">
        <w:rPr>
          <w:i/>
          <w:iCs/>
        </w:rPr>
        <w:t>et al.</w:t>
      </w:r>
      <w:r w:rsidRPr="004E5403">
        <w:t xml:space="preserve"> (2012) ‘Textural and chemical properties of swine-manure-derived biochar pertinent to its potential use as a soil amendment’, </w:t>
      </w:r>
      <w:r w:rsidRPr="004E5403">
        <w:rPr>
          <w:i/>
          <w:iCs/>
        </w:rPr>
        <w:t>Chemosphere</w:t>
      </w:r>
      <w:r w:rsidRPr="004E5403">
        <w:t>. doi: 10.1016/j.chemosphere.2012.05.085.</w:t>
      </w:r>
    </w:p>
    <w:p w14:paraId="08B4FEEF" w14:textId="77777777" w:rsidR="005740C6" w:rsidRPr="004E5403" w:rsidRDefault="005740C6" w:rsidP="00A710E7">
      <w:pPr>
        <w:autoSpaceDE w:val="0"/>
        <w:autoSpaceDN w:val="0"/>
        <w:adjustRightInd w:val="0"/>
        <w:spacing w:before="156" w:after="312" w:line="360" w:lineRule="auto"/>
      </w:pPr>
      <w:r w:rsidRPr="004E5403">
        <w:t xml:space="preserve">Uchimiya, M. </w:t>
      </w:r>
      <w:r w:rsidRPr="004E5403">
        <w:rPr>
          <w:i/>
          <w:iCs/>
        </w:rPr>
        <w:t>et al.</w:t>
      </w:r>
      <w:r w:rsidRPr="004E5403">
        <w:t xml:space="preserve"> (2011) ‘Influence of pyrolysis temperature on biochar property and function as a heavy metal sorbent in soil’, </w:t>
      </w:r>
      <w:r w:rsidRPr="004E5403">
        <w:rPr>
          <w:i/>
          <w:iCs/>
        </w:rPr>
        <w:t>Journal of Agricultural and Food Chemistry</w:t>
      </w:r>
      <w:r w:rsidRPr="004E5403">
        <w:t>. doi: 10.1021/jf104206c.</w:t>
      </w:r>
    </w:p>
    <w:p w14:paraId="22A4CA87" w14:textId="77777777" w:rsidR="005740C6" w:rsidRPr="004E5403" w:rsidRDefault="005740C6" w:rsidP="00A710E7">
      <w:pPr>
        <w:autoSpaceDE w:val="0"/>
        <w:autoSpaceDN w:val="0"/>
        <w:adjustRightInd w:val="0"/>
        <w:spacing w:before="156" w:after="312" w:line="360" w:lineRule="auto"/>
      </w:pPr>
      <w:r w:rsidRPr="004E5403">
        <w:t xml:space="preserve">Usman, A. R. A. </w:t>
      </w:r>
      <w:r w:rsidRPr="004E5403">
        <w:rPr>
          <w:i/>
          <w:iCs/>
        </w:rPr>
        <w:t>et al.</w:t>
      </w:r>
      <w:r w:rsidRPr="004E5403">
        <w:t xml:space="preserve"> (2015) ‘Biochar production from date palm waste: Charring temperature induced changes in </w:t>
      </w:r>
      <w:r w:rsidRPr="004E5403">
        <w:rPr>
          <w:u w:val="dashDotDotHeavy" w:color="FA5050"/>
        </w:rPr>
        <w:t>composition</w:t>
      </w:r>
      <w:r w:rsidRPr="004E5403">
        <w:t xml:space="preserve"> and surface chemistry’, </w:t>
      </w:r>
      <w:r w:rsidRPr="004E5403">
        <w:rPr>
          <w:i/>
          <w:iCs/>
        </w:rPr>
        <w:t>Journal of Analytical and Applied Pyrolysis</w:t>
      </w:r>
      <w:r w:rsidRPr="004E5403">
        <w:t>. doi: 10.1016/j.jaap.2015.08.016.</w:t>
      </w:r>
    </w:p>
    <w:p w14:paraId="26FA5D42" w14:textId="77777777" w:rsidR="005740C6" w:rsidRPr="004E5403" w:rsidRDefault="005740C6" w:rsidP="00A710E7">
      <w:pPr>
        <w:autoSpaceDE w:val="0"/>
        <w:autoSpaceDN w:val="0"/>
        <w:adjustRightInd w:val="0"/>
        <w:spacing w:before="156" w:after="312" w:line="360" w:lineRule="auto"/>
      </w:pPr>
      <w:r w:rsidRPr="004E5403">
        <w:t xml:space="preserve">Xu, R. </w:t>
      </w:r>
      <w:r w:rsidRPr="004E5403">
        <w:rPr>
          <w:i/>
          <w:iCs/>
        </w:rPr>
        <w:t>et al.</w:t>
      </w:r>
      <w:r w:rsidRPr="004E5403">
        <w:t xml:space="preserve"> (2011) ‘Thermal self-sustainability of biochar production by pyrolysis’, </w:t>
      </w:r>
      <w:r w:rsidRPr="004E5403">
        <w:rPr>
          <w:i/>
          <w:iCs/>
        </w:rPr>
        <w:t>Journal of Analytical and Applied Pyrolysis</w:t>
      </w:r>
      <w:r w:rsidRPr="004E5403">
        <w:t>. doi: 10.1016/j.jaap.2011.01.001.</w:t>
      </w:r>
    </w:p>
    <w:p w14:paraId="6DD87A00" w14:textId="77777777" w:rsidR="005740C6" w:rsidRPr="004E5403" w:rsidRDefault="005740C6" w:rsidP="00A710E7">
      <w:pPr>
        <w:autoSpaceDE w:val="0"/>
        <w:autoSpaceDN w:val="0"/>
        <w:adjustRightInd w:val="0"/>
        <w:spacing w:before="156" w:after="312" w:line="360" w:lineRule="auto"/>
      </w:pPr>
      <w:r w:rsidRPr="004E5403">
        <w:t xml:space="preserve">Yin, Y. </w:t>
      </w:r>
      <w:r w:rsidRPr="004E5403">
        <w:rPr>
          <w:u w:val="dashDotDotHeavy" w:color="FA5050"/>
        </w:rPr>
        <w:t>feng</w:t>
      </w:r>
      <w:r w:rsidRPr="004E5403">
        <w:t xml:space="preserve"> </w:t>
      </w:r>
      <w:r w:rsidRPr="004E5403">
        <w:rPr>
          <w:i/>
          <w:iCs/>
        </w:rPr>
        <w:t>et al.</w:t>
      </w:r>
      <w:r w:rsidRPr="004E5403">
        <w:t xml:space="preserve"> (2014) ‘Effects of rice straw and its biochar addition </w:t>
      </w:r>
      <w:r w:rsidRPr="004E5403">
        <w:rPr>
          <w:u w:val="dashDotDotHeavy" w:color="FA5050"/>
        </w:rPr>
        <w:t>on</w:t>
      </w:r>
      <w:r w:rsidRPr="004E5403">
        <w:t xml:space="preserve"> soil labile carbon and soil organic carbon’, </w:t>
      </w:r>
      <w:r w:rsidRPr="004E5403">
        <w:rPr>
          <w:i/>
          <w:iCs/>
        </w:rPr>
        <w:t>Journal of Integrative Agriculture</w:t>
      </w:r>
      <w:r w:rsidRPr="004E5403">
        <w:t>. doi: 10.1016/S2095-3119(13)60704-2.</w:t>
      </w:r>
    </w:p>
    <w:p w14:paraId="24CD47B7" w14:textId="77777777" w:rsidR="005740C6" w:rsidRPr="004E5403" w:rsidRDefault="005740C6" w:rsidP="00A710E7">
      <w:pPr>
        <w:autoSpaceDE w:val="0"/>
        <w:autoSpaceDN w:val="0"/>
        <w:adjustRightInd w:val="0"/>
        <w:spacing w:before="156" w:after="312" w:line="360" w:lineRule="auto"/>
      </w:pPr>
      <w:r w:rsidRPr="004E5403">
        <w:t xml:space="preserve">Yousaf, B. </w:t>
      </w:r>
      <w:r w:rsidRPr="004E5403">
        <w:rPr>
          <w:i/>
          <w:iCs/>
        </w:rPr>
        <w:t>et al.</w:t>
      </w:r>
      <w:r w:rsidRPr="004E5403">
        <w:t xml:space="preserve"> (2017) ‘Investigating the biochar effects on C-mineralization and sequestration of carbon in soil compared with conventional amendments using the stable isotope (δ13C) approach’, </w:t>
      </w:r>
      <w:r w:rsidRPr="004E5403">
        <w:rPr>
          <w:i/>
          <w:iCs/>
        </w:rPr>
        <w:t>GCB Bioenergy</w:t>
      </w:r>
      <w:r w:rsidRPr="004E5403">
        <w:t>. doi: 10.1111/gcbb.12401.</w:t>
      </w:r>
    </w:p>
    <w:p w14:paraId="7244F8BE" w14:textId="77777777" w:rsidR="005740C6" w:rsidRPr="004E5403" w:rsidRDefault="005740C6" w:rsidP="00A710E7">
      <w:pPr>
        <w:autoSpaceDE w:val="0"/>
        <w:autoSpaceDN w:val="0"/>
        <w:adjustRightInd w:val="0"/>
        <w:spacing w:before="156" w:after="312" w:line="360" w:lineRule="auto"/>
      </w:pPr>
      <w:r w:rsidRPr="004E5403">
        <w:t xml:space="preserve">Yuan, H. </w:t>
      </w:r>
      <w:r w:rsidRPr="004E5403">
        <w:rPr>
          <w:i/>
          <w:iCs/>
        </w:rPr>
        <w:t>et al.</w:t>
      </w:r>
      <w:r w:rsidRPr="004E5403">
        <w:t xml:space="preserve"> (2015) ‘Influence of pyrolysis temperature on physical and chemical properties of biochar made from sewage sludge’, </w:t>
      </w:r>
      <w:r w:rsidRPr="004E5403">
        <w:rPr>
          <w:i/>
          <w:iCs/>
        </w:rPr>
        <w:t>Journal of Analytical and Applied Pyrolysis</w:t>
      </w:r>
      <w:r w:rsidRPr="004E5403">
        <w:t>. doi: 10.1016/j.jaap.2015.01.010.</w:t>
      </w:r>
    </w:p>
    <w:p w14:paraId="5B0772E1" w14:textId="77777777" w:rsidR="005740C6" w:rsidRPr="004E5403" w:rsidRDefault="005740C6" w:rsidP="00A710E7">
      <w:pPr>
        <w:autoSpaceDE w:val="0"/>
        <w:autoSpaceDN w:val="0"/>
        <w:adjustRightInd w:val="0"/>
        <w:spacing w:before="156" w:after="312" w:line="360" w:lineRule="auto"/>
      </w:pPr>
      <w:r w:rsidRPr="004E5403">
        <w:t xml:space="preserve">Zhang, J., Liu, J. and Liu, R. (2015) ‘Effects of pyrolysis temperature and heating time on biochar obtained from the pyrolysis of straw and lignosulfonate’, </w:t>
      </w:r>
      <w:r w:rsidRPr="004E5403">
        <w:rPr>
          <w:i/>
          <w:iCs/>
        </w:rPr>
        <w:t>Bioresource Technology</w:t>
      </w:r>
      <w:r w:rsidRPr="004E5403">
        <w:t>. doi: 10.1016/j.biortech.2014.11.011.</w:t>
      </w:r>
    </w:p>
    <w:p w14:paraId="47CF0445" w14:textId="77777777" w:rsidR="005740C6" w:rsidRPr="004E5403" w:rsidRDefault="005740C6" w:rsidP="00A710E7">
      <w:pPr>
        <w:autoSpaceDE w:val="0"/>
        <w:autoSpaceDN w:val="0"/>
        <w:adjustRightInd w:val="0"/>
        <w:spacing w:before="156" w:after="312" w:line="360" w:lineRule="auto"/>
      </w:pPr>
      <w:r w:rsidRPr="004E5403">
        <w:t xml:space="preserve">Zhao, L. </w:t>
      </w:r>
      <w:r w:rsidRPr="004E5403">
        <w:rPr>
          <w:i/>
          <w:iCs/>
        </w:rPr>
        <w:t>et al.</w:t>
      </w:r>
      <w:r w:rsidRPr="004E5403">
        <w:t xml:space="preserve"> (2013) ‘Heterogeneity of biochar properties as a function of </w:t>
      </w:r>
      <w:r w:rsidRPr="004E5403">
        <w:rPr>
          <w:u w:val="dashDotDotHeavy" w:color="FA5050"/>
        </w:rPr>
        <w:t>feedstock</w:t>
      </w:r>
      <w:r w:rsidRPr="004E5403">
        <w:t xml:space="preserve"> sources and production temperatures’, </w:t>
      </w:r>
      <w:r w:rsidRPr="004E5403">
        <w:rPr>
          <w:i/>
          <w:iCs/>
        </w:rPr>
        <w:t>Journal of Hazardous Materials</w:t>
      </w:r>
      <w:r w:rsidRPr="004E5403">
        <w:t>. doi: 10.1016/j.jhazmat.2013.04.015.</w:t>
      </w:r>
    </w:p>
    <w:p w14:paraId="6BE39F6F" w14:textId="3D73EE65" w:rsidR="005740C6" w:rsidRPr="004E5403" w:rsidRDefault="005740C6" w:rsidP="00A710E7">
      <w:pPr>
        <w:autoSpaceDE w:val="0"/>
        <w:autoSpaceDN w:val="0"/>
        <w:adjustRightInd w:val="0"/>
        <w:spacing w:before="156" w:after="312" w:line="360" w:lineRule="auto"/>
      </w:pPr>
      <w:r w:rsidRPr="004E5403">
        <w:t xml:space="preserve">Zhao, X. </w:t>
      </w:r>
      <w:r w:rsidRPr="004E5403">
        <w:rPr>
          <w:i/>
          <w:iCs/>
        </w:rPr>
        <w:t>et al.</w:t>
      </w:r>
      <w:r w:rsidRPr="004E5403">
        <w:t xml:space="preserve"> (2014) ‘Successive straw biochar application as a strategy to sequester carbon and improve fertility: A pot experiment with two rice/wheat rotations in paddy soil’, </w:t>
      </w:r>
      <w:r w:rsidRPr="004E5403">
        <w:rPr>
          <w:i/>
          <w:iCs/>
        </w:rPr>
        <w:t>Plant and Soil</w:t>
      </w:r>
      <w:r w:rsidRPr="004E5403">
        <w:t>. doi: 10.1007/s11104-014-2025-9.</w:t>
      </w:r>
    </w:p>
    <w:p w14:paraId="3BA1D965" w14:textId="77777777" w:rsidR="00A710E7" w:rsidRPr="004E5403" w:rsidRDefault="00A710E7">
      <w:pPr>
        <w:spacing w:beforeLines="0" w:afterLines="0"/>
        <w:sectPr w:rsidR="00A710E7" w:rsidRPr="004E5403">
          <w:pgSz w:w="11906" w:h="16838"/>
          <w:pgMar w:top="1440" w:right="1800" w:bottom="1440" w:left="1800" w:header="851" w:footer="992" w:gutter="0"/>
          <w:cols w:space="425"/>
          <w:docGrid w:type="lines" w:linePitch="312"/>
        </w:sectPr>
      </w:pPr>
      <w:r w:rsidRPr="004E5403">
        <w:br w:type="page"/>
      </w:r>
    </w:p>
    <w:p w14:paraId="377FC315" w14:textId="3743EA3F" w:rsidR="00E031EB" w:rsidRPr="004E5403" w:rsidRDefault="00E031EB" w:rsidP="00EB7852">
      <w:pPr>
        <w:pStyle w:val="1"/>
        <w:numPr>
          <w:ilvl w:val="0"/>
          <w:numId w:val="5"/>
        </w:numPr>
        <w:spacing w:before="163" w:after="326"/>
      </w:pPr>
      <w:r w:rsidRPr="004E5403">
        <w:fldChar w:fldCharType="end"/>
      </w:r>
      <w:bookmarkStart w:id="24" w:name="_Toc522536762"/>
      <w:r w:rsidR="005C452C" w:rsidRPr="004E5403">
        <w:rPr>
          <w:rFonts w:eastAsiaTheme="minorEastAsia"/>
        </w:rPr>
        <w:t>A</w:t>
      </w:r>
      <w:r w:rsidR="005C452C" w:rsidRPr="004E5403">
        <w:t>ppendice</w:t>
      </w:r>
      <w:bookmarkEnd w:id="24"/>
    </w:p>
    <w:p w14:paraId="49DAB478" w14:textId="2B9505B9" w:rsidR="00560BA7" w:rsidRPr="004E5403" w:rsidRDefault="00560BA7" w:rsidP="00EB7852">
      <w:pPr>
        <w:pStyle w:val="2"/>
        <w:numPr>
          <w:ilvl w:val="1"/>
          <w:numId w:val="5"/>
        </w:numPr>
        <w:spacing w:before="163" w:after="326"/>
      </w:pPr>
      <w:bookmarkStart w:id="25" w:name="_Toc522536763"/>
      <w:r w:rsidRPr="004E5403">
        <w:t xml:space="preserve">Appendix </w:t>
      </w:r>
      <w:r w:rsidRPr="004E5403">
        <w:fldChar w:fldCharType="begin"/>
      </w:r>
      <w:r w:rsidRPr="004E5403">
        <w:instrText xml:space="preserve"> SEQ Appendix \* ARABIC </w:instrText>
      </w:r>
      <w:r w:rsidRPr="004E5403">
        <w:fldChar w:fldCharType="separate"/>
      </w:r>
      <w:r w:rsidR="004E5403" w:rsidRPr="004E5403">
        <w:t>1</w:t>
      </w:r>
      <w:r w:rsidRPr="004E5403">
        <w:fldChar w:fldCharType="end"/>
      </w:r>
      <w:r w:rsidRPr="004E5403">
        <w:t xml:space="preserve"> Fixed carbon of the four feed stock type</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2161"/>
        <w:gridCol w:w="607"/>
        <w:gridCol w:w="607"/>
        <w:gridCol w:w="607"/>
        <w:gridCol w:w="607"/>
        <w:gridCol w:w="607"/>
        <w:gridCol w:w="607"/>
        <w:gridCol w:w="607"/>
        <w:gridCol w:w="607"/>
        <w:gridCol w:w="607"/>
        <w:gridCol w:w="607"/>
        <w:gridCol w:w="607"/>
        <w:gridCol w:w="608"/>
        <w:gridCol w:w="584"/>
        <w:gridCol w:w="706"/>
      </w:tblGrid>
      <w:tr w:rsidR="00401A43" w:rsidRPr="004E5403" w14:paraId="002C11EF" w14:textId="77777777" w:rsidTr="004E5403">
        <w:trPr>
          <w:trHeight w:val="285"/>
        </w:trPr>
        <w:tc>
          <w:tcPr>
            <w:tcW w:w="1151" w:type="pct"/>
            <w:shd w:val="clear" w:color="000000" w:fill="FFC7CE"/>
            <w:noWrap/>
            <w:vAlign w:val="center"/>
            <w:hideMark/>
          </w:tcPr>
          <w:p w14:paraId="228ED08E"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Feedstock</w:t>
            </w:r>
          </w:p>
        </w:tc>
        <w:tc>
          <w:tcPr>
            <w:tcW w:w="775" w:type="pct"/>
            <w:shd w:val="clear" w:color="000000" w:fill="FFC7CE"/>
            <w:noWrap/>
            <w:vAlign w:val="center"/>
            <w:hideMark/>
          </w:tcPr>
          <w:p w14:paraId="5BE39310"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 xml:space="preserve">Heating rate </w:t>
            </w:r>
            <w:r w:rsidRPr="00401A43">
              <w:rPr>
                <w:rFonts w:ascii="微软雅黑" w:eastAsia="微软雅黑" w:hAnsi="微软雅黑" w:cs="微软雅黑" w:hint="eastAsia"/>
                <w:color w:val="9C0006"/>
                <w:sz w:val="22"/>
                <w:szCs w:val="22"/>
              </w:rPr>
              <w:t>℃</w:t>
            </w:r>
            <w:r w:rsidRPr="00401A43">
              <w:rPr>
                <w:rFonts w:eastAsia="等线"/>
                <w:color w:val="9C0006"/>
                <w:sz w:val="22"/>
                <w:szCs w:val="22"/>
              </w:rPr>
              <w:t>/min</w:t>
            </w:r>
          </w:p>
        </w:tc>
        <w:tc>
          <w:tcPr>
            <w:tcW w:w="218" w:type="pct"/>
            <w:shd w:val="clear" w:color="000000" w:fill="FFC7CE"/>
            <w:noWrap/>
            <w:vAlign w:val="center"/>
            <w:hideMark/>
          </w:tcPr>
          <w:p w14:paraId="448DBEAB"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200</w:t>
            </w:r>
          </w:p>
        </w:tc>
        <w:tc>
          <w:tcPr>
            <w:tcW w:w="218" w:type="pct"/>
            <w:shd w:val="clear" w:color="000000" w:fill="FFC7CE"/>
            <w:noWrap/>
            <w:vAlign w:val="center"/>
            <w:hideMark/>
          </w:tcPr>
          <w:p w14:paraId="0CD86CDB"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300</w:t>
            </w:r>
          </w:p>
        </w:tc>
        <w:tc>
          <w:tcPr>
            <w:tcW w:w="218" w:type="pct"/>
            <w:shd w:val="clear" w:color="000000" w:fill="FFC7CE"/>
            <w:noWrap/>
            <w:vAlign w:val="center"/>
            <w:hideMark/>
          </w:tcPr>
          <w:p w14:paraId="65D4D304"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350</w:t>
            </w:r>
          </w:p>
        </w:tc>
        <w:tc>
          <w:tcPr>
            <w:tcW w:w="218" w:type="pct"/>
            <w:shd w:val="clear" w:color="000000" w:fill="FFC7CE"/>
            <w:noWrap/>
            <w:vAlign w:val="center"/>
            <w:hideMark/>
          </w:tcPr>
          <w:p w14:paraId="30B028E8"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400</w:t>
            </w:r>
          </w:p>
        </w:tc>
        <w:tc>
          <w:tcPr>
            <w:tcW w:w="218" w:type="pct"/>
            <w:shd w:val="clear" w:color="000000" w:fill="FFC7CE"/>
            <w:noWrap/>
            <w:vAlign w:val="center"/>
            <w:hideMark/>
          </w:tcPr>
          <w:p w14:paraId="711E07B2"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450</w:t>
            </w:r>
          </w:p>
        </w:tc>
        <w:tc>
          <w:tcPr>
            <w:tcW w:w="218" w:type="pct"/>
            <w:shd w:val="clear" w:color="000000" w:fill="FFC7CE"/>
            <w:noWrap/>
            <w:vAlign w:val="center"/>
            <w:hideMark/>
          </w:tcPr>
          <w:p w14:paraId="281A3971"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500</w:t>
            </w:r>
          </w:p>
        </w:tc>
        <w:tc>
          <w:tcPr>
            <w:tcW w:w="218" w:type="pct"/>
            <w:shd w:val="clear" w:color="000000" w:fill="FFC7CE"/>
            <w:noWrap/>
            <w:vAlign w:val="center"/>
            <w:hideMark/>
          </w:tcPr>
          <w:p w14:paraId="111A6E9C"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550</w:t>
            </w:r>
          </w:p>
        </w:tc>
        <w:tc>
          <w:tcPr>
            <w:tcW w:w="218" w:type="pct"/>
            <w:shd w:val="clear" w:color="000000" w:fill="FFC7CE"/>
            <w:noWrap/>
            <w:vAlign w:val="center"/>
            <w:hideMark/>
          </w:tcPr>
          <w:p w14:paraId="3E11FFE2"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600</w:t>
            </w:r>
          </w:p>
        </w:tc>
        <w:tc>
          <w:tcPr>
            <w:tcW w:w="218" w:type="pct"/>
            <w:shd w:val="clear" w:color="000000" w:fill="FFC7CE"/>
            <w:noWrap/>
            <w:vAlign w:val="center"/>
            <w:hideMark/>
          </w:tcPr>
          <w:p w14:paraId="53925731"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650</w:t>
            </w:r>
          </w:p>
        </w:tc>
        <w:tc>
          <w:tcPr>
            <w:tcW w:w="218" w:type="pct"/>
            <w:shd w:val="clear" w:color="000000" w:fill="FFC7CE"/>
            <w:noWrap/>
            <w:vAlign w:val="center"/>
            <w:hideMark/>
          </w:tcPr>
          <w:p w14:paraId="3027E7B1"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700</w:t>
            </w:r>
          </w:p>
        </w:tc>
        <w:tc>
          <w:tcPr>
            <w:tcW w:w="218" w:type="pct"/>
            <w:shd w:val="clear" w:color="000000" w:fill="FFC7CE"/>
            <w:noWrap/>
            <w:vAlign w:val="center"/>
            <w:hideMark/>
          </w:tcPr>
          <w:p w14:paraId="05F03291"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750</w:t>
            </w:r>
          </w:p>
        </w:tc>
        <w:tc>
          <w:tcPr>
            <w:tcW w:w="218" w:type="pct"/>
            <w:shd w:val="clear" w:color="000000" w:fill="FFC7CE"/>
            <w:noWrap/>
            <w:vAlign w:val="center"/>
            <w:hideMark/>
          </w:tcPr>
          <w:p w14:paraId="6AD0A02B"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800</w:t>
            </w:r>
          </w:p>
        </w:tc>
        <w:tc>
          <w:tcPr>
            <w:tcW w:w="209" w:type="pct"/>
            <w:shd w:val="clear" w:color="000000" w:fill="FFC7CE"/>
            <w:noWrap/>
            <w:vAlign w:val="center"/>
            <w:hideMark/>
          </w:tcPr>
          <w:p w14:paraId="609D7400"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900</w:t>
            </w:r>
          </w:p>
        </w:tc>
        <w:tc>
          <w:tcPr>
            <w:tcW w:w="253" w:type="pct"/>
            <w:shd w:val="clear" w:color="000000" w:fill="FFC7CE"/>
            <w:noWrap/>
            <w:vAlign w:val="center"/>
            <w:hideMark/>
          </w:tcPr>
          <w:p w14:paraId="137810E0" w14:textId="77777777" w:rsidR="00401A43" w:rsidRPr="00401A43" w:rsidRDefault="00401A43" w:rsidP="00401A43">
            <w:pPr>
              <w:spacing w:beforeLines="0" w:afterLines="0"/>
              <w:jc w:val="right"/>
              <w:rPr>
                <w:rFonts w:eastAsia="等线"/>
                <w:color w:val="9C0006"/>
                <w:sz w:val="22"/>
                <w:szCs w:val="22"/>
              </w:rPr>
            </w:pPr>
            <w:r w:rsidRPr="00401A43">
              <w:rPr>
                <w:rFonts w:eastAsia="等线"/>
                <w:color w:val="9C0006"/>
                <w:sz w:val="22"/>
                <w:szCs w:val="22"/>
              </w:rPr>
              <w:t>1000</w:t>
            </w:r>
          </w:p>
        </w:tc>
      </w:tr>
      <w:tr w:rsidR="00560BA7" w:rsidRPr="004E5403" w14:paraId="24F45DD8" w14:textId="77777777" w:rsidTr="004E5403">
        <w:trPr>
          <w:trHeight w:val="285"/>
        </w:trPr>
        <w:tc>
          <w:tcPr>
            <w:tcW w:w="1151" w:type="pct"/>
            <w:shd w:val="clear" w:color="auto" w:fill="auto"/>
            <w:noWrap/>
            <w:vAlign w:val="center"/>
            <w:hideMark/>
          </w:tcPr>
          <w:p w14:paraId="35B8A5E9" w14:textId="77777777" w:rsidR="00401A43" w:rsidRPr="00401A43" w:rsidRDefault="00401A43" w:rsidP="00401A43">
            <w:pPr>
              <w:spacing w:beforeLines="0" w:afterLines="0"/>
              <w:rPr>
                <w:rFonts w:eastAsia="等线"/>
                <w:sz w:val="22"/>
                <w:szCs w:val="22"/>
              </w:rPr>
            </w:pPr>
            <w:r w:rsidRPr="00401A43">
              <w:rPr>
                <w:rFonts w:eastAsia="等线"/>
                <w:sz w:val="22"/>
                <w:szCs w:val="22"/>
              </w:rPr>
              <w:t>Chlorella</w:t>
            </w:r>
          </w:p>
        </w:tc>
        <w:tc>
          <w:tcPr>
            <w:tcW w:w="775" w:type="pct"/>
            <w:shd w:val="clear" w:color="auto" w:fill="auto"/>
            <w:noWrap/>
            <w:vAlign w:val="center"/>
            <w:hideMark/>
          </w:tcPr>
          <w:p w14:paraId="07C1BC4F"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2E61CA5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89C227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8E2947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767128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83E380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770"/>
            <w:noWrap/>
            <w:vAlign w:val="center"/>
            <w:hideMark/>
          </w:tcPr>
          <w:p w14:paraId="65F7675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17.40 </w:t>
            </w:r>
          </w:p>
        </w:tc>
        <w:tc>
          <w:tcPr>
            <w:tcW w:w="218" w:type="pct"/>
            <w:shd w:val="clear" w:color="auto" w:fill="auto"/>
            <w:noWrap/>
            <w:vAlign w:val="center"/>
            <w:hideMark/>
          </w:tcPr>
          <w:p w14:paraId="5F443A7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782BF9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DFDDD9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F2A2DB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027983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A088485"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3D0E824"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0667070" w14:textId="77777777" w:rsidR="00401A43" w:rsidRPr="00401A43" w:rsidRDefault="00401A43" w:rsidP="00401A43">
            <w:pPr>
              <w:spacing w:beforeLines="0" w:afterLines="0"/>
              <w:rPr>
                <w:rFonts w:eastAsia="Times New Roman"/>
                <w:color w:val="auto"/>
                <w:sz w:val="15"/>
                <w:szCs w:val="20"/>
              </w:rPr>
            </w:pPr>
          </w:p>
        </w:tc>
      </w:tr>
      <w:tr w:rsidR="00401A43" w:rsidRPr="004E5403" w14:paraId="081C08DF" w14:textId="77777777" w:rsidTr="004E5403">
        <w:trPr>
          <w:trHeight w:val="285"/>
        </w:trPr>
        <w:tc>
          <w:tcPr>
            <w:tcW w:w="1151" w:type="pct"/>
            <w:shd w:val="clear" w:color="auto" w:fill="auto"/>
            <w:noWrap/>
            <w:vAlign w:val="center"/>
            <w:hideMark/>
          </w:tcPr>
          <w:p w14:paraId="4DC0E356" w14:textId="0D713912" w:rsidR="00401A43" w:rsidRPr="00401A43" w:rsidRDefault="00560BA7" w:rsidP="00401A43">
            <w:pPr>
              <w:spacing w:beforeLines="0" w:afterLines="0"/>
              <w:rPr>
                <w:rFonts w:eastAsia="等线"/>
                <w:sz w:val="22"/>
                <w:szCs w:val="22"/>
              </w:rPr>
            </w:pPr>
            <w:r w:rsidRPr="004E5403">
              <w:rPr>
                <w:rFonts w:eastAsia="等线"/>
                <w:sz w:val="22"/>
                <w:szCs w:val="22"/>
              </w:rPr>
              <w:t>Conocarpus wastes</w:t>
            </w:r>
          </w:p>
        </w:tc>
        <w:tc>
          <w:tcPr>
            <w:tcW w:w="775" w:type="pct"/>
            <w:shd w:val="clear" w:color="auto" w:fill="auto"/>
            <w:noWrap/>
            <w:vAlign w:val="center"/>
            <w:hideMark/>
          </w:tcPr>
          <w:p w14:paraId="7BDE3919" w14:textId="77777777" w:rsidR="00401A43" w:rsidRPr="00401A43" w:rsidRDefault="00401A43" w:rsidP="00401A43">
            <w:pPr>
              <w:spacing w:beforeLines="0" w:afterLines="0"/>
              <w:rPr>
                <w:rFonts w:eastAsia="等线"/>
                <w:sz w:val="22"/>
                <w:szCs w:val="22"/>
              </w:rPr>
            </w:pPr>
          </w:p>
        </w:tc>
        <w:tc>
          <w:tcPr>
            <w:tcW w:w="218" w:type="pct"/>
            <w:shd w:val="clear" w:color="000000" w:fill="FCC57C"/>
            <w:noWrap/>
            <w:vAlign w:val="center"/>
            <w:hideMark/>
          </w:tcPr>
          <w:p w14:paraId="174172A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44.50 </w:t>
            </w:r>
          </w:p>
        </w:tc>
        <w:tc>
          <w:tcPr>
            <w:tcW w:w="218" w:type="pct"/>
            <w:shd w:val="clear" w:color="auto" w:fill="auto"/>
            <w:noWrap/>
            <w:vAlign w:val="center"/>
            <w:hideMark/>
          </w:tcPr>
          <w:p w14:paraId="44D7A91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07F857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0DE82"/>
            <w:noWrap/>
            <w:vAlign w:val="center"/>
            <w:hideMark/>
          </w:tcPr>
          <w:p w14:paraId="57300E7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72.30 </w:t>
            </w:r>
          </w:p>
        </w:tc>
        <w:tc>
          <w:tcPr>
            <w:tcW w:w="218" w:type="pct"/>
            <w:shd w:val="clear" w:color="auto" w:fill="auto"/>
            <w:noWrap/>
            <w:vAlign w:val="center"/>
            <w:hideMark/>
          </w:tcPr>
          <w:p w14:paraId="69A76B6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6CF500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A3D72E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B2D580"/>
            <w:noWrap/>
            <w:vAlign w:val="center"/>
            <w:hideMark/>
          </w:tcPr>
          <w:p w14:paraId="526D223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79.50 </w:t>
            </w:r>
          </w:p>
        </w:tc>
        <w:tc>
          <w:tcPr>
            <w:tcW w:w="218" w:type="pct"/>
            <w:shd w:val="clear" w:color="auto" w:fill="auto"/>
            <w:noWrap/>
            <w:vAlign w:val="center"/>
            <w:hideMark/>
          </w:tcPr>
          <w:p w14:paraId="3FC76BB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07BC7A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7A76E1F"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AD380"/>
            <w:noWrap/>
            <w:vAlign w:val="center"/>
            <w:hideMark/>
          </w:tcPr>
          <w:p w14:paraId="3D3858E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81.50 </w:t>
            </w:r>
          </w:p>
        </w:tc>
        <w:tc>
          <w:tcPr>
            <w:tcW w:w="209" w:type="pct"/>
            <w:shd w:val="clear" w:color="auto" w:fill="auto"/>
            <w:noWrap/>
            <w:vAlign w:val="center"/>
            <w:hideMark/>
          </w:tcPr>
          <w:p w14:paraId="35B868BF"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7E972965" w14:textId="77777777" w:rsidR="00401A43" w:rsidRPr="00401A43" w:rsidRDefault="00401A43" w:rsidP="00401A43">
            <w:pPr>
              <w:spacing w:beforeLines="0" w:afterLines="0"/>
              <w:rPr>
                <w:rFonts w:eastAsia="Times New Roman"/>
                <w:color w:val="auto"/>
                <w:sz w:val="15"/>
                <w:szCs w:val="20"/>
              </w:rPr>
            </w:pPr>
          </w:p>
        </w:tc>
      </w:tr>
      <w:tr w:rsidR="00401A43" w:rsidRPr="004E5403" w14:paraId="1FA12EBB" w14:textId="77777777" w:rsidTr="004E5403">
        <w:trPr>
          <w:trHeight w:val="285"/>
        </w:trPr>
        <w:tc>
          <w:tcPr>
            <w:tcW w:w="1151" w:type="pct"/>
            <w:shd w:val="clear" w:color="auto" w:fill="auto"/>
            <w:noWrap/>
            <w:vAlign w:val="center"/>
            <w:hideMark/>
          </w:tcPr>
          <w:p w14:paraId="368D0C2F" w14:textId="66B2A3E1" w:rsidR="00401A43" w:rsidRPr="00401A43" w:rsidRDefault="00560BA7" w:rsidP="00401A43">
            <w:pPr>
              <w:spacing w:beforeLines="0" w:afterLines="0"/>
              <w:rPr>
                <w:rFonts w:eastAsia="等线"/>
                <w:sz w:val="22"/>
                <w:szCs w:val="22"/>
              </w:rPr>
            </w:pPr>
            <w:r w:rsidRPr="004E5403">
              <w:rPr>
                <w:rFonts w:eastAsia="等线"/>
                <w:sz w:val="22"/>
                <w:szCs w:val="22"/>
              </w:rPr>
              <w:t>Cottonseed hull chars</w:t>
            </w:r>
          </w:p>
        </w:tc>
        <w:tc>
          <w:tcPr>
            <w:tcW w:w="775" w:type="pct"/>
            <w:shd w:val="clear" w:color="auto" w:fill="auto"/>
            <w:noWrap/>
            <w:vAlign w:val="center"/>
            <w:hideMark/>
          </w:tcPr>
          <w:p w14:paraId="5C193140" w14:textId="77777777" w:rsidR="00401A43" w:rsidRPr="00401A43" w:rsidRDefault="00401A43" w:rsidP="00401A43">
            <w:pPr>
              <w:spacing w:beforeLines="0" w:afterLines="0"/>
              <w:rPr>
                <w:rFonts w:eastAsia="等线"/>
                <w:sz w:val="22"/>
                <w:szCs w:val="22"/>
              </w:rPr>
            </w:pPr>
          </w:p>
        </w:tc>
        <w:tc>
          <w:tcPr>
            <w:tcW w:w="218" w:type="pct"/>
            <w:shd w:val="clear" w:color="000000" w:fill="FA9273"/>
            <w:noWrap/>
            <w:vAlign w:val="center"/>
            <w:hideMark/>
          </w:tcPr>
          <w:p w14:paraId="4D835DB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22.30 </w:t>
            </w:r>
          </w:p>
        </w:tc>
        <w:tc>
          <w:tcPr>
            <w:tcW w:w="218" w:type="pct"/>
            <w:shd w:val="clear" w:color="auto" w:fill="auto"/>
            <w:noWrap/>
            <w:vAlign w:val="center"/>
            <w:hideMark/>
          </w:tcPr>
          <w:p w14:paraId="43AED374" w14:textId="77777777" w:rsidR="00401A43" w:rsidRPr="00401A43" w:rsidRDefault="00401A43" w:rsidP="00401A43">
            <w:pPr>
              <w:spacing w:beforeLines="0" w:afterLines="0"/>
              <w:jc w:val="right"/>
              <w:rPr>
                <w:rFonts w:eastAsia="等线"/>
                <w:sz w:val="15"/>
                <w:szCs w:val="22"/>
              </w:rPr>
            </w:pPr>
          </w:p>
        </w:tc>
        <w:tc>
          <w:tcPr>
            <w:tcW w:w="218" w:type="pct"/>
            <w:shd w:val="clear" w:color="000000" w:fill="FDD780"/>
            <w:noWrap/>
            <w:vAlign w:val="center"/>
            <w:hideMark/>
          </w:tcPr>
          <w:p w14:paraId="24F2D5C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52.60 </w:t>
            </w:r>
          </w:p>
        </w:tc>
        <w:tc>
          <w:tcPr>
            <w:tcW w:w="218" w:type="pct"/>
            <w:shd w:val="clear" w:color="auto" w:fill="auto"/>
            <w:noWrap/>
            <w:vAlign w:val="center"/>
            <w:hideMark/>
          </w:tcPr>
          <w:p w14:paraId="13009F9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9F84632"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E7E483"/>
            <w:noWrap/>
            <w:vAlign w:val="center"/>
            <w:hideMark/>
          </w:tcPr>
          <w:p w14:paraId="64A99ED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67.00 </w:t>
            </w:r>
          </w:p>
        </w:tc>
        <w:tc>
          <w:tcPr>
            <w:tcW w:w="218" w:type="pct"/>
            <w:shd w:val="clear" w:color="auto" w:fill="auto"/>
            <w:noWrap/>
            <w:vAlign w:val="center"/>
            <w:hideMark/>
          </w:tcPr>
          <w:p w14:paraId="5A3E89A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C346BD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9E082"/>
            <w:noWrap/>
            <w:vAlign w:val="center"/>
            <w:hideMark/>
          </w:tcPr>
          <w:p w14:paraId="721A079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70.30 </w:t>
            </w:r>
          </w:p>
        </w:tc>
        <w:tc>
          <w:tcPr>
            <w:tcW w:w="218" w:type="pct"/>
            <w:shd w:val="clear" w:color="auto" w:fill="auto"/>
            <w:noWrap/>
            <w:vAlign w:val="center"/>
            <w:hideMark/>
          </w:tcPr>
          <w:p w14:paraId="6BA15E8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8B44FDD"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CE182"/>
            <w:noWrap/>
            <w:vAlign w:val="center"/>
            <w:hideMark/>
          </w:tcPr>
          <w:p w14:paraId="28689DA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69.49 </w:t>
            </w:r>
          </w:p>
        </w:tc>
        <w:tc>
          <w:tcPr>
            <w:tcW w:w="209" w:type="pct"/>
            <w:shd w:val="clear" w:color="auto" w:fill="auto"/>
            <w:noWrap/>
            <w:vAlign w:val="center"/>
            <w:hideMark/>
          </w:tcPr>
          <w:p w14:paraId="50745393"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19B714AF" w14:textId="77777777" w:rsidR="00401A43" w:rsidRPr="00401A43" w:rsidRDefault="00401A43" w:rsidP="00401A43">
            <w:pPr>
              <w:spacing w:beforeLines="0" w:afterLines="0"/>
              <w:rPr>
                <w:rFonts w:eastAsia="Times New Roman"/>
                <w:color w:val="auto"/>
                <w:sz w:val="15"/>
                <w:szCs w:val="20"/>
              </w:rPr>
            </w:pPr>
          </w:p>
        </w:tc>
      </w:tr>
      <w:tr w:rsidR="00401A43" w:rsidRPr="004E5403" w14:paraId="2AF94F1A" w14:textId="77777777" w:rsidTr="004E5403">
        <w:trPr>
          <w:trHeight w:val="285"/>
        </w:trPr>
        <w:tc>
          <w:tcPr>
            <w:tcW w:w="1151" w:type="pct"/>
            <w:shd w:val="clear" w:color="auto" w:fill="auto"/>
            <w:noWrap/>
            <w:vAlign w:val="center"/>
            <w:hideMark/>
          </w:tcPr>
          <w:p w14:paraId="058A7568" w14:textId="091DC58F" w:rsidR="00401A43" w:rsidRPr="00401A43" w:rsidRDefault="00560BA7" w:rsidP="00401A43">
            <w:pPr>
              <w:spacing w:beforeLines="0" w:afterLines="0"/>
              <w:rPr>
                <w:rFonts w:eastAsia="等线"/>
                <w:sz w:val="22"/>
                <w:szCs w:val="22"/>
              </w:rPr>
            </w:pPr>
            <w:r w:rsidRPr="004E5403">
              <w:rPr>
                <w:rFonts w:eastAsia="等线"/>
                <w:sz w:val="22"/>
                <w:szCs w:val="22"/>
              </w:rPr>
              <w:t>Date palm waste</w:t>
            </w:r>
          </w:p>
        </w:tc>
        <w:tc>
          <w:tcPr>
            <w:tcW w:w="775" w:type="pct"/>
            <w:shd w:val="clear" w:color="auto" w:fill="auto"/>
            <w:noWrap/>
            <w:vAlign w:val="center"/>
            <w:hideMark/>
          </w:tcPr>
          <w:p w14:paraId="2BC6D679"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061EA292" w14:textId="77777777" w:rsidR="00401A43" w:rsidRPr="00401A43" w:rsidRDefault="00401A43" w:rsidP="00401A43">
            <w:pPr>
              <w:spacing w:beforeLines="0" w:afterLines="0"/>
              <w:jc w:val="right"/>
              <w:rPr>
                <w:rFonts w:eastAsia="等线"/>
                <w:sz w:val="15"/>
                <w:szCs w:val="22"/>
              </w:rPr>
            </w:pPr>
          </w:p>
        </w:tc>
        <w:tc>
          <w:tcPr>
            <w:tcW w:w="218" w:type="pct"/>
            <w:shd w:val="clear" w:color="000000" w:fill="FDC77D"/>
            <w:noWrap/>
            <w:vAlign w:val="center"/>
            <w:hideMark/>
          </w:tcPr>
          <w:p w14:paraId="604F80D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45.49 </w:t>
            </w:r>
          </w:p>
        </w:tc>
        <w:tc>
          <w:tcPr>
            <w:tcW w:w="218" w:type="pct"/>
            <w:shd w:val="clear" w:color="auto" w:fill="auto"/>
            <w:noWrap/>
            <w:vAlign w:val="center"/>
            <w:hideMark/>
          </w:tcPr>
          <w:p w14:paraId="650FCFF0" w14:textId="77777777" w:rsidR="00401A43" w:rsidRPr="00401A43" w:rsidRDefault="00401A43" w:rsidP="00401A43">
            <w:pPr>
              <w:spacing w:beforeLines="0" w:afterLines="0"/>
              <w:jc w:val="right"/>
              <w:rPr>
                <w:rFonts w:eastAsia="等线"/>
                <w:sz w:val="15"/>
                <w:szCs w:val="22"/>
              </w:rPr>
            </w:pPr>
          </w:p>
        </w:tc>
        <w:tc>
          <w:tcPr>
            <w:tcW w:w="218" w:type="pct"/>
            <w:shd w:val="clear" w:color="000000" w:fill="F6E984"/>
            <w:noWrap/>
            <w:vAlign w:val="center"/>
            <w:hideMark/>
          </w:tcPr>
          <w:p w14:paraId="2AA91DB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63.41 </w:t>
            </w:r>
          </w:p>
        </w:tc>
        <w:tc>
          <w:tcPr>
            <w:tcW w:w="218" w:type="pct"/>
            <w:shd w:val="clear" w:color="auto" w:fill="auto"/>
            <w:noWrap/>
            <w:vAlign w:val="center"/>
            <w:hideMark/>
          </w:tcPr>
          <w:p w14:paraId="34E645DB" w14:textId="77777777" w:rsidR="00401A43" w:rsidRPr="00401A43" w:rsidRDefault="00401A43" w:rsidP="00401A43">
            <w:pPr>
              <w:spacing w:beforeLines="0" w:afterLines="0"/>
              <w:jc w:val="right"/>
              <w:rPr>
                <w:rFonts w:eastAsia="等线"/>
                <w:sz w:val="15"/>
                <w:szCs w:val="22"/>
              </w:rPr>
            </w:pPr>
          </w:p>
        </w:tc>
        <w:tc>
          <w:tcPr>
            <w:tcW w:w="218" w:type="pct"/>
            <w:shd w:val="clear" w:color="000000" w:fill="D6E082"/>
            <w:noWrap/>
            <w:vAlign w:val="center"/>
            <w:hideMark/>
          </w:tcPr>
          <w:p w14:paraId="0112C1D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71.00 </w:t>
            </w:r>
          </w:p>
        </w:tc>
        <w:tc>
          <w:tcPr>
            <w:tcW w:w="218" w:type="pct"/>
            <w:shd w:val="clear" w:color="auto" w:fill="auto"/>
            <w:noWrap/>
            <w:vAlign w:val="center"/>
            <w:hideMark/>
          </w:tcPr>
          <w:p w14:paraId="47A43D49" w14:textId="77777777" w:rsidR="00401A43" w:rsidRPr="00401A43" w:rsidRDefault="00401A43" w:rsidP="00401A43">
            <w:pPr>
              <w:spacing w:beforeLines="0" w:afterLines="0"/>
              <w:jc w:val="right"/>
              <w:rPr>
                <w:rFonts w:eastAsia="等线"/>
                <w:sz w:val="15"/>
                <w:szCs w:val="22"/>
              </w:rPr>
            </w:pPr>
          </w:p>
        </w:tc>
        <w:tc>
          <w:tcPr>
            <w:tcW w:w="218" w:type="pct"/>
            <w:shd w:val="clear" w:color="000000" w:fill="D0DE82"/>
            <w:noWrap/>
            <w:vAlign w:val="center"/>
            <w:hideMark/>
          </w:tcPr>
          <w:p w14:paraId="02CFF8F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72.44 </w:t>
            </w:r>
          </w:p>
        </w:tc>
        <w:tc>
          <w:tcPr>
            <w:tcW w:w="218" w:type="pct"/>
            <w:shd w:val="clear" w:color="auto" w:fill="auto"/>
            <w:noWrap/>
            <w:vAlign w:val="center"/>
            <w:hideMark/>
          </w:tcPr>
          <w:p w14:paraId="7F8F83DB" w14:textId="77777777" w:rsidR="00401A43" w:rsidRPr="00401A43" w:rsidRDefault="00401A43" w:rsidP="00401A43">
            <w:pPr>
              <w:spacing w:beforeLines="0" w:afterLines="0"/>
              <w:jc w:val="right"/>
              <w:rPr>
                <w:rFonts w:eastAsia="等线"/>
                <w:sz w:val="15"/>
                <w:szCs w:val="22"/>
              </w:rPr>
            </w:pPr>
          </w:p>
        </w:tc>
        <w:tc>
          <w:tcPr>
            <w:tcW w:w="218" w:type="pct"/>
            <w:shd w:val="clear" w:color="000000" w:fill="CBDC81"/>
            <w:noWrap/>
            <w:vAlign w:val="center"/>
            <w:hideMark/>
          </w:tcPr>
          <w:p w14:paraId="3FC25E2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73.49 </w:t>
            </w:r>
          </w:p>
        </w:tc>
        <w:tc>
          <w:tcPr>
            <w:tcW w:w="218" w:type="pct"/>
            <w:shd w:val="clear" w:color="auto" w:fill="auto"/>
            <w:noWrap/>
            <w:vAlign w:val="center"/>
            <w:hideMark/>
          </w:tcPr>
          <w:p w14:paraId="1EA1BBE2" w14:textId="77777777" w:rsidR="00401A43" w:rsidRPr="00401A43" w:rsidRDefault="00401A43" w:rsidP="00401A43">
            <w:pPr>
              <w:spacing w:beforeLines="0" w:afterLines="0"/>
              <w:jc w:val="right"/>
              <w:rPr>
                <w:rFonts w:eastAsia="等线"/>
                <w:sz w:val="15"/>
                <w:szCs w:val="22"/>
              </w:rPr>
            </w:pPr>
          </w:p>
        </w:tc>
        <w:tc>
          <w:tcPr>
            <w:tcW w:w="218" w:type="pct"/>
            <w:shd w:val="clear" w:color="000000" w:fill="C6DB81"/>
            <w:noWrap/>
            <w:vAlign w:val="center"/>
            <w:hideMark/>
          </w:tcPr>
          <w:p w14:paraId="3DB180C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74.70 </w:t>
            </w:r>
          </w:p>
        </w:tc>
        <w:tc>
          <w:tcPr>
            <w:tcW w:w="209" w:type="pct"/>
            <w:shd w:val="clear" w:color="auto" w:fill="auto"/>
            <w:noWrap/>
            <w:vAlign w:val="center"/>
            <w:hideMark/>
          </w:tcPr>
          <w:p w14:paraId="5DA71F0C"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6F5F02BF" w14:textId="77777777" w:rsidR="00401A43" w:rsidRPr="00401A43" w:rsidRDefault="00401A43" w:rsidP="00401A43">
            <w:pPr>
              <w:spacing w:beforeLines="0" w:afterLines="0"/>
              <w:rPr>
                <w:rFonts w:eastAsia="Times New Roman"/>
                <w:color w:val="auto"/>
                <w:sz w:val="15"/>
                <w:szCs w:val="20"/>
              </w:rPr>
            </w:pPr>
          </w:p>
        </w:tc>
      </w:tr>
      <w:tr w:rsidR="00401A43" w:rsidRPr="004E5403" w14:paraId="6B71F2F0" w14:textId="77777777" w:rsidTr="004E5403">
        <w:trPr>
          <w:trHeight w:val="285"/>
        </w:trPr>
        <w:tc>
          <w:tcPr>
            <w:tcW w:w="1151" w:type="pct"/>
            <w:shd w:val="clear" w:color="auto" w:fill="auto"/>
            <w:noWrap/>
            <w:vAlign w:val="center"/>
            <w:hideMark/>
          </w:tcPr>
          <w:p w14:paraId="395C59B5" w14:textId="77777777" w:rsidR="00401A43" w:rsidRPr="00401A43" w:rsidRDefault="00401A43" w:rsidP="00401A43">
            <w:pPr>
              <w:spacing w:beforeLines="0" w:afterLines="0"/>
              <w:rPr>
                <w:rFonts w:eastAsia="等线"/>
                <w:sz w:val="22"/>
                <w:szCs w:val="22"/>
              </w:rPr>
            </w:pPr>
            <w:r w:rsidRPr="00401A43">
              <w:rPr>
                <w:rFonts w:eastAsia="等线"/>
                <w:sz w:val="22"/>
                <w:szCs w:val="22"/>
              </w:rPr>
              <w:t>Dry algae</w:t>
            </w:r>
          </w:p>
        </w:tc>
        <w:tc>
          <w:tcPr>
            <w:tcW w:w="775" w:type="pct"/>
            <w:shd w:val="clear" w:color="auto" w:fill="auto"/>
            <w:noWrap/>
            <w:vAlign w:val="center"/>
            <w:hideMark/>
          </w:tcPr>
          <w:p w14:paraId="26EA569D"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17.1</w:t>
            </w:r>
          </w:p>
        </w:tc>
        <w:tc>
          <w:tcPr>
            <w:tcW w:w="218" w:type="pct"/>
            <w:shd w:val="clear" w:color="auto" w:fill="auto"/>
            <w:noWrap/>
            <w:vAlign w:val="center"/>
            <w:hideMark/>
          </w:tcPr>
          <w:p w14:paraId="0709810E" w14:textId="77777777" w:rsidR="00401A43" w:rsidRPr="00401A43" w:rsidRDefault="00401A43" w:rsidP="00401A43">
            <w:pPr>
              <w:spacing w:beforeLines="0" w:afterLines="0"/>
              <w:jc w:val="right"/>
              <w:rPr>
                <w:rFonts w:eastAsia="等线"/>
                <w:sz w:val="15"/>
                <w:szCs w:val="22"/>
              </w:rPr>
            </w:pPr>
          </w:p>
        </w:tc>
        <w:tc>
          <w:tcPr>
            <w:tcW w:w="218" w:type="pct"/>
            <w:shd w:val="clear" w:color="000000" w:fill="FBA476"/>
            <w:noWrap/>
            <w:vAlign w:val="center"/>
            <w:hideMark/>
          </w:tcPr>
          <w:p w14:paraId="12A8BC8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30.00 </w:t>
            </w:r>
          </w:p>
        </w:tc>
        <w:tc>
          <w:tcPr>
            <w:tcW w:w="218" w:type="pct"/>
            <w:shd w:val="clear" w:color="auto" w:fill="auto"/>
            <w:noWrap/>
            <w:vAlign w:val="center"/>
            <w:hideMark/>
          </w:tcPr>
          <w:p w14:paraId="6E550A4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F77A546"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0DE82"/>
            <w:noWrap/>
            <w:vAlign w:val="center"/>
            <w:hideMark/>
          </w:tcPr>
          <w:p w14:paraId="3C0C4ED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72.50 </w:t>
            </w:r>
          </w:p>
        </w:tc>
        <w:tc>
          <w:tcPr>
            <w:tcW w:w="218" w:type="pct"/>
            <w:shd w:val="clear" w:color="auto" w:fill="auto"/>
            <w:noWrap/>
            <w:vAlign w:val="center"/>
            <w:hideMark/>
          </w:tcPr>
          <w:p w14:paraId="3F3A455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983A26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BD380"/>
            <w:noWrap/>
            <w:vAlign w:val="center"/>
            <w:hideMark/>
          </w:tcPr>
          <w:p w14:paraId="09FB1EC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81.10 </w:t>
            </w:r>
          </w:p>
        </w:tc>
        <w:tc>
          <w:tcPr>
            <w:tcW w:w="218" w:type="pct"/>
            <w:shd w:val="clear" w:color="auto" w:fill="auto"/>
            <w:noWrap/>
            <w:vAlign w:val="center"/>
            <w:hideMark/>
          </w:tcPr>
          <w:p w14:paraId="01D91A8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0DA88A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6C87D"/>
            <w:noWrap/>
            <w:vAlign w:val="center"/>
            <w:hideMark/>
          </w:tcPr>
          <w:p w14:paraId="5AB9349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89.90 </w:t>
            </w:r>
          </w:p>
        </w:tc>
        <w:tc>
          <w:tcPr>
            <w:tcW w:w="218" w:type="pct"/>
            <w:shd w:val="clear" w:color="auto" w:fill="auto"/>
            <w:noWrap/>
            <w:vAlign w:val="center"/>
            <w:hideMark/>
          </w:tcPr>
          <w:p w14:paraId="0E22EE4D"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6D1CACD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0201FD6" w14:textId="77777777" w:rsidR="00401A43" w:rsidRPr="00401A43" w:rsidRDefault="00401A43" w:rsidP="00401A43">
            <w:pPr>
              <w:spacing w:beforeLines="0" w:afterLines="0"/>
              <w:rPr>
                <w:rFonts w:eastAsia="Times New Roman"/>
                <w:color w:val="auto"/>
                <w:sz w:val="15"/>
                <w:szCs w:val="20"/>
              </w:rPr>
            </w:pPr>
          </w:p>
        </w:tc>
      </w:tr>
      <w:tr w:rsidR="00401A43" w:rsidRPr="004E5403" w14:paraId="68EF6704" w14:textId="77777777" w:rsidTr="004E5403">
        <w:trPr>
          <w:trHeight w:val="285"/>
        </w:trPr>
        <w:tc>
          <w:tcPr>
            <w:tcW w:w="1151" w:type="pct"/>
            <w:shd w:val="clear" w:color="auto" w:fill="auto"/>
            <w:noWrap/>
            <w:vAlign w:val="center"/>
            <w:hideMark/>
          </w:tcPr>
          <w:p w14:paraId="0D81C2C0" w14:textId="77777777" w:rsidR="00401A43" w:rsidRPr="00401A43" w:rsidRDefault="00401A43" w:rsidP="00401A43">
            <w:pPr>
              <w:spacing w:beforeLines="0" w:afterLines="0"/>
              <w:rPr>
                <w:rFonts w:eastAsia="等线"/>
                <w:sz w:val="22"/>
                <w:szCs w:val="22"/>
              </w:rPr>
            </w:pPr>
            <w:r w:rsidRPr="00401A43">
              <w:rPr>
                <w:rFonts w:eastAsia="等线"/>
                <w:sz w:val="22"/>
                <w:szCs w:val="22"/>
              </w:rPr>
              <w:t>Dry algae</w:t>
            </w:r>
          </w:p>
        </w:tc>
        <w:tc>
          <w:tcPr>
            <w:tcW w:w="775" w:type="pct"/>
            <w:shd w:val="clear" w:color="auto" w:fill="auto"/>
            <w:noWrap/>
            <w:vAlign w:val="center"/>
            <w:hideMark/>
          </w:tcPr>
          <w:p w14:paraId="4618EE4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17.6</w:t>
            </w:r>
          </w:p>
        </w:tc>
        <w:tc>
          <w:tcPr>
            <w:tcW w:w="218" w:type="pct"/>
            <w:shd w:val="clear" w:color="auto" w:fill="auto"/>
            <w:noWrap/>
            <w:vAlign w:val="center"/>
            <w:hideMark/>
          </w:tcPr>
          <w:p w14:paraId="457A1247" w14:textId="77777777" w:rsidR="00401A43" w:rsidRPr="00401A43" w:rsidRDefault="00401A43" w:rsidP="00401A43">
            <w:pPr>
              <w:spacing w:beforeLines="0" w:afterLines="0"/>
              <w:jc w:val="right"/>
              <w:rPr>
                <w:rFonts w:eastAsia="等线"/>
                <w:sz w:val="15"/>
                <w:szCs w:val="22"/>
              </w:rPr>
            </w:pPr>
          </w:p>
        </w:tc>
        <w:tc>
          <w:tcPr>
            <w:tcW w:w="218" w:type="pct"/>
            <w:shd w:val="clear" w:color="000000" w:fill="FDC57C"/>
            <w:noWrap/>
            <w:vAlign w:val="center"/>
            <w:hideMark/>
          </w:tcPr>
          <w:p w14:paraId="771C0AA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44.80 </w:t>
            </w:r>
          </w:p>
        </w:tc>
        <w:tc>
          <w:tcPr>
            <w:tcW w:w="218" w:type="pct"/>
            <w:shd w:val="clear" w:color="auto" w:fill="auto"/>
            <w:noWrap/>
            <w:vAlign w:val="center"/>
            <w:hideMark/>
          </w:tcPr>
          <w:p w14:paraId="09D09E5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357B0D9"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CD380"/>
            <w:noWrap/>
            <w:vAlign w:val="center"/>
            <w:hideMark/>
          </w:tcPr>
          <w:p w14:paraId="7628399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80.90 </w:t>
            </w:r>
          </w:p>
        </w:tc>
        <w:tc>
          <w:tcPr>
            <w:tcW w:w="218" w:type="pct"/>
            <w:shd w:val="clear" w:color="auto" w:fill="auto"/>
            <w:noWrap/>
            <w:vAlign w:val="center"/>
            <w:hideMark/>
          </w:tcPr>
          <w:p w14:paraId="0037328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09912B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9ECF7F"/>
            <w:noWrap/>
            <w:vAlign w:val="center"/>
            <w:hideMark/>
          </w:tcPr>
          <w:p w14:paraId="6B6FFBD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84.30 </w:t>
            </w:r>
          </w:p>
        </w:tc>
        <w:tc>
          <w:tcPr>
            <w:tcW w:w="218" w:type="pct"/>
            <w:shd w:val="clear" w:color="auto" w:fill="auto"/>
            <w:noWrap/>
            <w:vAlign w:val="center"/>
            <w:hideMark/>
          </w:tcPr>
          <w:p w14:paraId="421DCEB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C8FE0F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CC17C"/>
            <w:noWrap/>
            <w:vAlign w:val="center"/>
            <w:hideMark/>
          </w:tcPr>
          <w:p w14:paraId="06B6ADE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96.10 </w:t>
            </w:r>
          </w:p>
        </w:tc>
        <w:tc>
          <w:tcPr>
            <w:tcW w:w="218" w:type="pct"/>
            <w:shd w:val="clear" w:color="auto" w:fill="auto"/>
            <w:noWrap/>
            <w:vAlign w:val="center"/>
            <w:hideMark/>
          </w:tcPr>
          <w:p w14:paraId="2939B9DA"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269BB89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F061F66" w14:textId="77777777" w:rsidR="00401A43" w:rsidRPr="00401A43" w:rsidRDefault="00401A43" w:rsidP="00401A43">
            <w:pPr>
              <w:spacing w:beforeLines="0" w:afterLines="0"/>
              <w:rPr>
                <w:rFonts w:eastAsia="Times New Roman"/>
                <w:color w:val="auto"/>
                <w:sz w:val="15"/>
                <w:szCs w:val="20"/>
              </w:rPr>
            </w:pPr>
          </w:p>
        </w:tc>
      </w:tr>
      <w:tr w:rsidR="00560BA7" w:rsidRPr="004E5403" w14:paraId="119DDD8F" w14:textId="77777777" w:rsidTr="004E5403">
        <w:trPr>
          <w:trHeight w:val="285"/>
        </w:trPr>
        <w:tc>
          <w:tcPr>
            <w:tcW w:w="1151" w:type="pct"/>
            <w:shd w:val="clear" w:color="auto" w:fill="auto"/>
            <w:noWrap/>
            <w:vAlign w:val="center"/>
            <w:hideMark/>
          </w:tcPr>
          <w:p w14:paraId="434FF1EC" w14:textId="2453DB9E" w:rsidR="00401A43" w:rsidRPr="00401A43" w:rsidRDefault="00560BA7" w:rsidP="00401A43">
            <w:pPr>
              <w:spacing w:beforeLines="0" w:afterLines="0"/>
              <w:rPr>
                <w:rFonts w:eastAsia="等线"/>
                <w:sz w:val="22"/>
                <w:szCs w:val="22"/>
              </w:rPr>
            </w:pPr>
            <w:r w:rsidRPr="004E5403">
              <w:rPr>
                <w:rFonts w:eastAsia="等线"/>
                <w:sz w:val="22"/>
                <w:szCs w:val="22"/>
              </w:rPr>
              <w:t>Fronds of edible date palm</w:t>
            </w:r>
          </w:p>
        </w:tc>
        <w:tc>
          <w:tcPr>
            <w:tcW w:w="775" w:type="pct"/>
            <w:shd w:val="clear" w:color="auto" w:fill="auto"/>
            <w:noWrap/>
            <w:vAlign w:val="center"/>
            <w:hideMark/>
          </w:tcPr>
          <w:p w14:paraId="6D00D30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53ACD41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852404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6784179"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C67C"/>
            <w:noWrap/>
            <w:vAlign w:val="center"/>
            <w:hideMark/>
          </w:tcPr>
          <w:p w14:paraId="7E74B7D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45.00 </w:t>
            </w:r>
          </w:p>
        </w:tc>
        <w:tc>
          <w:tcPr>
            <w:tcW w:w="218" w:type="pct"/>
            <w:shd w:val="clear" w:color="auto" w:fill="auto"/>
            <w:noWrap/>
            <w:vAlign w:val="center"/>
            <w:hideMark/>
          </w:tcPr>
          <w:p w14:paraId="5EBCA65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6453FB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9AA954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02E261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7894B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DED8E6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D7C535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970A19"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E6B4FE7"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5E51D33" w14:textId="77777777" w:rsidR="00401A43" w:rsidRPr="00401A43" w:rsidRDefault="00401A43" w:rsidP="00401A43">
            <w:pPr>
              <w:spacing w:beforeLines="0" w:afterLines="0"/>
              <w:rPr>
                <w:rFonts w:eastAsia="Times New Roman"/>
                <w:color w:val="auto"/>
                <w:sz w:val="15"/>
                <w:szCs w:val="20"/>
              </w:rPr>
            </w:pPr>
          </w:p>
        </w:tc>
      </w:tr>
      <w:tr w:rsidR="00401A43" w:rsidRPr="004E5403" w14:paraId="62954A95" w14:textId="77777777" w:rsidTr="004E5403">
        <w:trPr>
          <w:trHeight w:val="285"/>
        </w:trPr>
        <w:tc>
          <w:tcPr>
            <w:tcW w:w="1151" w:type="pct"/>
            <w:shd w:val="clear" w:color="auto" w:fill="auto"/>
            <w:noWrap/>
            <w:vAlign w:val="center"/>
            <w:hideMark/>
          </w:tcPr>
          <w:p w14:paraId="70497AFB" w14:textId="3483CF82" w:rsidR="00401A43" w:rsidRPr="00401A43" w:rsidRDefault="00560BA7" w:rsidP="00401A43">
            <w:pPr>
              <w:spacing w:beforeLines="0" w:afterLines="0"/>
              <w:rPr>
                <w:rFonts w:eastAsia="等线"/>
                <w:sz w:val="22"/>
                <w:szCs w:val="22"/>
              </w:rPr>
            </w:pPr>
            <w:r w:rsidRPr="004E5403">
              <w:rPr>
                <w:rFonts w:eastAsia="等线"/>
                <w:sz w:val="22"/>
                <w:szCs w:val="22"/>
              </w:rPr>
              <w:t>Geodae-uksae 1</w:t>
            </w:r>
          </w:p>
        </w:tc>
        <w:tc>
          <w:tcPr>
            <w:tcW w:w="775" w:type="pct"/>
            <w:shd w:val="clear" w:color="auto" w:fill="auto"/>
            <w:noWrap/>
            <w:vAlign w:val="center"/>
            <w:hideMark/>
          </w:tcPr>
          <w:p w14:paraId="4DFFECB0"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w:t>
            </w:r>
          </w:p>
        </w:tc>
        <w:tc>
          <w:tcPr>
            <w:tcW w:w="218" w:type="pct"/>
            <w:shd w:val="clear" w:color="auto" w:fill="auto"/>
            <w:noWrap/>
            <w:vAlign w:val="center"/>
            <w:hideMark/>
          </w:tcPr>
          <w:p w14:paraId="6E27FF5D" w14:textId="77777777" w:rsidR="00401A43" w:rsidRPr="00401A43" w:rsidRDefault="00401A43" w:rsidP="00401A43">
            <w:pPr>
              <w:spacing w:beforeLines="0" w:afterLines="0"/>
              <w:jc w:val="right"/>
              <w:rPr>
                <w:rFonts w:eastAsia="等线"/>
                <w:sz w:val="15"/>
                <w:szCs w:val="22"/>
              </w:rPr>
            </w:pPr>
          </w:p>
        </w:tc>
        <w:tc>
          <w:tcPr>
            <w:tcW w:w="218" w:type="pct"/>
            <w:shd w:val="clear" w:color="000000" w:fill="FED980"/>
            <w:noWrap/>
            <w:vAlign w:val="center"/>
            <w:hideMark/>
          </w:tcPr>
          <w:p w14:paraId="0F7C946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53.34 </w:t>
            </w:r>
          </w:p>
        </w:tc>
        <w:tc>
          <w:tcPr>
            <w:tcW w:w="218" w:type="pct"/>
            <w:shd w:val="clear" w:color="auto" w:fill="auto"/>
            <w:noWrap/>
            <w:vAlign w:val="center"/>
            <w:hideMark/>
          </w:tcPr>
          <w:p w14:paraId="39566347" w14:textId="77777777" w:rsidR="00401A43" w:rsidRPr="00401A43" w:rsidRDefault="00401A43" w:rsidP="00401A43">
            <w:pPr>
              <w:spacing w:beforeLines="0" w:afterLines="0"/>
              <w:jc w:val="right"/>
              <w:rPr>
                <w:rFonts w:eastAsia="等线"/>
                <w:sz w:val="15"/>
                <w:szCs w:val="22"/>
              </w:rPr>
            </w:pPr>
          </w:p>
        </w:tc>
        <w:tc>
          <w:tcPr>
            <w:tcW w:w="218" w:type="pct"/>
            <w:shd w:val="clear" w:color="000000" w:fill="CADC81"/>
            <w:noWrap/>
            <w:vAlign w:val="center"/>
            <w:hideMark/>
          </w:tcPr>
          <w:p w14:paraId="422B5A2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73.89 </w:t>
            </w:r>
          </w:p>
        </w:tc>
        <w:tc>
          <w:tcPr>
            <w:tcW w:w="218" w:type="pct"/>
            <w:shd w:val="clear" w:color="000000" w:fill="B6D680"/>
            <w:noWrap/>
            <w:vAlign w:val="center"/>
            <w:hideMark/>
          </w:tcPr>
          <w:p w14:paraId="142F8A2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78.48 </w:t>
            </w:r>
          </w:p>
        </w:tc>
        <w:tc>
          <w:tcPr>
            <w:tcW w:w="218" w:type="pct"/>
            <w:shd w:val="clear" w:color="000000" w:fill="A5D17F"/>
            <w:noWrap/>
            <w:vAlign w:val="center"/>
            <w:hideMark/>
          </w:tcPr>
          <w:p w14:paraId="7ED4B6A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82.59 </w:t>
            </w:r>
          </w:p>
        </w:tc>
        <w:tc>
          <w:tcPr>
            <w:tcW w:w="218" w:type="pct"/>
            <w:shd w:val="clear" w:color="auto" w:fill="auto"/>
            <w:noWrap/>
            <w:vAlign w:val="center"/>
            <w:hideMark/>
          </w:tcPr>
          <w:p w14:paraId="41707B30" w14:textId="77777777" w:rsidR="00401A43" w:rsidRPr="00401A43" w:rsidRDefault="00401A43" w:rsidP="00401A43">
            <w:pPr>
              <w:spacing w:beforeLines="0" w:afterLines="0"/>
              <w:jc w:val="right"/>
              <w:rPr>
                <w:rFonts w:eastAsia="等线"/>
                <w:sz w:val="15"/>
                <w:szCs w:val="22"/>
              </w:rPr>
            </w:pPr>
          </w:p>
        </w:tc>
        <w:tc>
          <w:tcPr>
            <w:tcW w:w="218" w:type="pct"/>
            <w:shd w:val="clear" w:color="000000" w:fill="8ECB7E"/>
            <w:noWrap/>
            <w:vAlign w:val="center"/>
            <w:hideMark/>
          </w:tcPr>
          <w:p w14:paraId="1332BBC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88.07 </w:t>
            </w:r>
          </w:p>
        </w:tc>
        <w:tc>
          <w:tcPr>
            <w:tcW w:w="218" w:type="pct"/>
            <w:shd w:val="clear" w:color="auto" w:fill="auto"/>
            <w:noWrap/>
            <w:vAlign w:val="center"/>
            <w:hideMark/>
          </w:tcPr>
          <w:p w14:paraId="1C5A84E1" w14:textId="77777777" w:rsidR="00401A43" w:rsidRPr="00401A43" w:rsidRDefault="00401A43" w:rsidP="00401A43">
            <w:pPr>
              <w:spacing w:beforeLines="0" w:afterLines="0"/>
              <w:jc w:val="right"/>
              <w:rPr>
                <w:rFonts w:eastAsia="等线"/>
                <w:sz w:val="15"/>
                <w:szCs w:val="22"/>
              </w:rPr>
            </w:pPr>
          </w:p>
        </w:tc>
        <w:tc>
          <w:tcPr>
            <w:tcW w:w="218" w:type="pct"/>
            <w:shd w:val="clear" w:color="000000" w:fill="7FC67D"/>
            <w:noWrap/>
            <w:vAlign w:val="center"/>
            <w:hideMark/>
          </w:tcPr>
          <w:p w14:paraId="57A87F6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91.66 </w:t>
            </w:r>
          </w:p>
        </w:tc>
        <w:tc>
          <w:tcPr>
            <w:tcW w:w="218" w:type="pct"/>
            <w:shd w:val="clear" w:color="auto" w:fill="auto"/>
            <w:noWrap/>
            <w:vAlign w:val="center"/>
            <w:hideMark/>
          </w:tcPr>
          <w:p w14:paraId="762D9B0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EA1C70B"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2F5DC6F1"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BA5CC24" w14:textId="77777777" w:rsidR="00401A43" w:rsidRPr="00401A43" w:rsidRDefault="00401A43" w:rsidP="00401A43">
            <w:pPr>
              <w:spacing w:beforeLines="0" w:afterLines="0"/>
              <w:rPr>
                <w:rFonts w:eastAsia="Times New Roman"/>
                <w:color w:val="auto"/>
                <w:sz w:val="15"/>
                <w:szCs w:val="20"/>
              </w:rPr>
            </w:pPr>
          </w:p>
        </w:tc>
      </w:tr>
      <w:tr w:rsidR="00560BA7" w:rsidRPr="004E5403" w14:paraId="09D81024" w14:textId="77777777" w:rsidTr="004E5403">
        <w:trPr>
          <w:trHeight w:val="285"/>
        </w:trPr>
        <w:tc>
          <w:tcPr>
            <w:tcW w:w="1151" w:type="pct"/>
            <w:shd w:val="clear" w:color="auto" w:fill="auto"/>
            <w:noWrap/>
            <w:vAlign w:val="center"/>
            <w:hideMark/>
          </w:tcPr>
          <w:p w14:paraId="145B173D" w14:textId="77777777" w:rsidR="00401A43" w:rsidRPr="00401A43" w:rsidRDefault="00401A43" w:rsidP="00401A43">
            <w:pPr>
              <w:spacing w:beforeLines="0" w:afterLines="0"/>
              <w:rPr>
                <w:rFonts w:eastAsia="等线"/>
                <w:sz w:val="22"/>
                <w:szCs w:val="22"/>
              </w:rPr>
            </w:pPr>
            <w:r w:rsidRPr="00401A43">
              <w:rPr>
                <w:rFonts w:eastAsia="等线"/>
                <w:sz w:val="22"/>
                <w:szCs w:val="22"/>
              </w:rPr>
              <w:t>Grass</w:t>
            </w:r>
          </w:p>
        </w:tc>
        <w:tc>
          <w:tcPr>
            <w:tcW w:w="775" w:type="pct"/>
            <w:shd w:val="clear" w:color="auto" w:fill="auto"/>
            <w:noWrap/>
            <w:vAlign w:val="center"/>
            <w:hideMark/>
          </w:tcPr>
          <w:p w14:paraId="0597423A"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16D44DF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9C0AF1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00ABAF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6B3378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465E673"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E683"/>
            <w:noWrap/>
            <w:vAlign w:val="center"/>
            <w:hideMark/>
          </w:tcPr>
          <w:p w14:paraId="44468A4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59.20 </w:t>
            </w:r>
          </w:p>
        </w:tc>
        <w:tc>
          <w:tcPr>
            <w:tcW w:w="218" w:type="pct"/>
            <w:shd w:val="clear" w:color="auto" w:fill="auto"/>
            <w:noWrap/>
            <w:vAlign w:val="center"/>
            <w:hideMark/>
          </w:tcPr>
          <w:p w14:paraId="613421C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800DAE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3D9F92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C3819F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F491FE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359AE79"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2870B5C"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1CB9320" w14:textId="77777777" w:rsidR="00401A43" w:rsidRPr="00401A43" w:rsidRDefault="00401A43" w:rsidP="00401A43">
            <w:pPr>
              <w:spacing w:beforeLines="0" w:afterLines="0"/>
              <w:rPr>
                <w:rFonts w:eastAsia="Times New Roman"/>
                <w:color w:val="auto"/>
                <w:sz w:val="15"/>
                <w:szCs w:val="20"/>
              </w:rPr>
            </w:pPr>
          </w:p>
        </w:tc>
      </w:tr>
      <w:tr w:rsidR="00401A43" w:rsidRPr="004E5403" w14:paraId="385B34A8" w14:textId="77777777" w:rsidTr="004E5403">
        <w:trPr>
          <w:trHeight w:val="285"/>
        </w:trPr>
        <w:tc>
          <w:tcPr>
            <w:tcW w:w="1151" w:type="pct"/>
            <w:shd w:val="clear" w:color="auto" w:fill="auto"/>
            <w:noWrap/>
            <w:vAlign w:val="center"/>
            <w:hideMark/>
          </w:tcPr>
          <w:p w14:paraId="40EFDC91" w14:textId="77777777" w:rsidR="00401A43" w:rsidRPr="00401A43" w:rsidRDefault="00401A43" w:rsidP="00401A43">
            <w:pPr>
              <w:spacing w:beforeLines="0" w:afterLines="0"/>
              <w:rPr>
                <w:rFonts w:eastAsia="等线"/>
                <w:sz w:val="22"/>
                <w:szCs w:val="22"/>
              </w:rPr>
            </w:pPr>
            <w:r w:rsidRPr="00401A43">
              <w:rPr>
                <w:rFonts w:eastAsia="等线"/>
                <w:sz w:val="22"/>
                <w:szCs w:val="22"/>
              </w:rPr>
              <w:t>Green waste</w:t>
            </w:r>
          </w:p>
        </w:tc>
        <w:tc>
          <w:tcPr>
            <w:tcW w:w="775" w:type="pct"/>
            <w:shd w:val="clear" w:color="auto" w:fill="auto"/>
            <w:noWrap/>
            <w:vAlign w:val="center"/>
            <w:hideMark/>
          </w:tcPr>
          <w:p w14:paraId="4CED75F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17.1</w:t>
            </w:r>
          </w:p>
        </w:tc>
        <w:tc>
          <w:tcPr>
            <w:tcW w:w="218" w:type="pct"/>
            <w:shd w:val="clear" w:color="auto" w:fill="auto"/>
            <w:noWrap/>
            <w:vAlign w:val="center"/>
            <w:hideMark/>
          </w:tcPr>
          <w:p w14:paraId="4CD2CBDC" w14:textId="77777777" w:rsidR="00401A43" w:rsidRPr="00401A43" w:rsidRDefault="00401A43" w:rsidP="00401A43">
            <w:pPr>
              <w:spacing w:beforeLines="0" w:afterLines="0"/>
              <w:jc w:val="right"/>
              <w:rPr>
                <w:rFonts w:eastAsia="等线"/>
                <w:sz w:val="15"/>
                <w:szCs w:val="22"/>
              </w:rPr>
            </w:pPr>
          </w:p>
        </w:tc>
        <w:tc>
          <w:tcPr>
            <w:tcW w:w="218" w:type="pct"/>
            <w:shd w:val="clear" w:color="000000" w:fill="FA9A74"/>
            <w:noWrap/>
            <w:vAlign w:val="center"/>
            <w:hideMark/>
          </w:tcPr>
          <w:p w14:paraId="4DE395E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25.70 </w:t>
            </w:r>
          </w:p>
        </w:tc>
        <w:tc>
          <w:tcPr>
            <w:tcW w:w="218" w:type="pct"/>
            <w:shd w:val="clear" w:color="auto" w:fill="auto"/>
            <w:noWrap/>
            <w:vAlign w:val="center"/>
            <w:hideMark/>
          </w:tcPr>
          <w:p w14:paraId="2EFBB19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8D8B77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C6DB81"/>
            <w:noWrap/>
            <w:vAlign w:val="center"/>
            <w:hideMark/>
          </w:tcPr>
          <w:p w14:paraId="7D02056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74.70 </w:t>
            </w:r>
          </w:p>
        </w:tc>
        <w:tc>
          <w:tcPr>
            <w:tcW w:w="218" w:type="pct"/>
            <w:shd w:val="clear" w:color="auto" w:fill="auto"/>
            <w:noWrap/>
            <w:vAlign w:val="center"/>
            <w:hideMark/>
          </w:tcPr>
          <w:p w14:paraId="5195FF5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272361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CCA7E"/>
            <w:noWrap/>
            <w:vAlign w:val="center"/>
            <w:hideMark/>
          </w:tcPr>
          <w:p w14:paraId="729165F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88.50 </w:t>
            </w:r>
          </w:p>
        </w:tc>
        <w:tc>
          <w:tcPr>
            <w:tcW w:w="218" w:type="pct"/>
            <w:shd w:val="clear" w:color="auto" w:fill="auto"/>
            <w:noWrap/>
            <w:vAlign w:val="center"/>
            <w:hideMark/>
          </w:tcPr>
          <w:p w14:paraId="4F00D61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E225E1D"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AC07C"/>
            <w:noWrap/>
            <w:vAlign w:val="center"/>
            <w:hideMark/>
          </w:tcPr>
          <w:p w14:paraId="378160F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96.50 </w:t>
            </w:r>
          </w:p>
        </w:tc>
        <w:tc>
          <w:tcPr>
            <w:tcW w:w="218" w:type="pct"/>
            <w:shd w:val="clear" w:color="auto" w:fill="auto"/>
            <w:noWrap/>
            <w:vAlign w:val="center"/>
            <w:hideMark/>
          </w:tcPr>
          <w:p w14:paraId="7972BDD2"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41E9216B"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27B3D0BA" w14:textId="77777777" w:rsidR="00401A43" w:rsidRPr="00401A43" w:rsidRDefault="00401A43" w:rsidP="00401A43">
            <w:pPr>
              <w:spacing w:beforeLines="0" w:afterLines="0"/>
              <w:rPr>
                <w:rFonts w:eastAsia="Times New Roman"/>
                <w:color w:val="auto"/>
                <w:sz w:val="15"/>
                <w:szCs w:val="20"/>
              </w:rPr>
            </w:pPr>
          </w:p>
        </w:tc>
      </w:tr>
      <w:tr w:rsidR="00401A43" w:rsidRPr="004E5403" w14:paraId="4248AFE3" w14:textId="77777777" w:rsidTr="004E5403">
        <w:trPr>
          <w:trHeight w:val="285"/>
        </w:trPr>
        <w:tc>
          <w:tcPr>
            <w:tcW w:w="1151" w:type="pct"/>
            <w:shd w:val="clear" w:color="auto" w:fill="auto"/>
            <w:noWrap/>
            <w:vAlign w:val="center"/>
            <w:hideMark/>
          </w:tcPr>
          <w:p w14:paraId="1DFFD6A4" w14:textId="77777777" w:rsidR="00401A43" w:rsidRPr="00401A43" w:rsidRDefault="00401A43" w:rsidP="00401A43">
            <w:pPr>
              <w:spacing w:beforeLines="0" w:afterLines="0"/>
              <w:rPr>
                <w:rFonts w:eastAsia="等线"/>
                <w:sz w:val="22"/>
                <w:szCs w:val="22"/>
              </w:rPr>
            </w:pPr>
            <w:r w:rsidRPr="00401A43">
              <w:rPr>
                <w:rFonts w:eastAsia="等线"/>
                <w:sz w:val="22"/>
                <w:szCs w:val="22"/>
              </w:rPr>
              <w:t>Green waste</w:t>
            </w:r>
          </w:p>
        </w:tc>
        <w:tc>
          <w:tcPr>
            <w:tcW w:w="775" w:type="pct"/>
            <w:shd w:val="clear" w:color="auto" w:fill="auto"/>
            <w:noWrap/>
            <w:vAlign w:val="center"/>
            <w:hideMark/>
          </w:tcPr>
          <w:p w14:paraId="7ADA2199"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17.6</w:t>
            </w:r>
          </w:p>
        </w:tc>
        <w:tc>
          <w:tcPr>
            <w:tcW w:w="218" w:type="pct"/>
            <w:shd w:val="clear" w:color="auto" w:fill="auto"/>
            <w:noWrap/>
            <w:vAlign w:val="center"/>
            <w:hideMark/>
          </w:tcPr>
          <w:p w14:paraId="1D47EA7D" w14:textId="77777777" w:rsidR="00401A43" w:rsidRPr="00401A43" w:rsidRDefault="00401A43" w:rsidP="00401A43">
            <w:pPr>
              <w:spacing w:beforeLines="0" w:afterLines="0"/>
              <w:jc w:val="right"/>
              <w:rPr>
                <w:rFonts w:eastAsia="等线"/>
                <w:sz w:val="15"/>
                <w:szCs w:val="22"/>
              </w:rPr>
            </w:pPr>
          </w:p>
        </w:tc>
        <w:tc>
          <w:tcPr>
            <w:tcW w:w="218" w:type="pct"/>
            <w:shd w:val="clear" w:color="000000" w:fill="FDD47F"/>
            <w:noWrap/>
            <w:vAlign w:val="center"/>
            <w:hideMark/>
          </w:tcPr>
          <w:p w14:paraId="6AFB734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51.40 </w:t>
            </w:r>
          </w:p>
        </w:tc>
        <w:tc>
          <w:tcPr>
            <w:tcW w:w="218" w:type="pct"/>
            <w:shd w:val="clear" w:color="auto" w:fill="auto"/>
            <w:noWrap/>
            <w:vAlign w:val="center"/>
            <w:hideMark/>
          </w:tcPr>
          <w:p w14:paraId="4B8281F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8C202C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AD380"/>
            <w:noWrap/>
            <w:vAlign w:val="center"/>
            <w:hideMark/>
          </w:tcPr>
          <w:p w14:paraId="75F08E4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81.50 </w:t>
            </w:r>
          </w:p>
        </w:tc>
        <w:tc>
          <w:tcPr>
            <w:tcW w:w="218" w:type="pct"/>
            <w:shd w:val="clear" w:color="auto" w:fill="auto"/>
            <w:noWrap/>
            <w:vAlign w:val="center"/>
            <w:hideMark/>
          </w:tcPr>
          <w:p w14:paraId="288E8C9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FB528A4"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1C77D"/>
            <w:noWrap/>
            <w:vAlign w:val="center"/>
            <w:hideMark/>
          </w:tcPr>
          <w:p w14:paraId="63E511F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91.20 </w:t>
            </w:r>
          </w:p>
        </w:tc>
        <w:tc>
          <w:tcPr>
            <w:tcW w:w="218" w:type="pct"/>
            <w:shd w:val="clear" w:color="auto" w:fill="auto"/>
            <w:noWrap/>
            <w:vAlign w:val="center"/>
            <w:hideMark/>
          </w:tcPr>
          <w:p w14:paraId="65EF0A4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E69D53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3BE7B"/>
            <w:noWrap/>
            <w:vAlign w:val="center"/>
            <w:hideMark/>
          </w:tcPr>
          <w:p w14:paraId="5D25FBF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98.10 </w:t>
            </w:r>
          </w:p>
        </w:tc>
        <w:tc>
          <w:tcPr>
            <w:tcW w:w="218" w:type="pct"/>
            <w:shd w:val="clear" w:color="auto" w:fill="auto"/>
            <w:noWrap/>
            <w:vAlign w:val="center"/>
            <w:hideMark/>
          </w:tcPr>
          <w:p w14:paraId="153F3FA5"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3679506B"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670EEA8A" w14:textId="77777777" w:rsidR="00401A43" w:rsidRPr="00401A43" w:rsidRDefault="00401A43" w:rsidP="00401A43">
            <w:pPr>
              <w:spacing w:beforeLines="0" w:afterLines="0"/>
              <w:rPr>
                <w:rFonts w:eastAsia="Times New Roman"/>
                <w:color w:val="auto"/>
                <w:sz w:val="15"/>
                <w:szCs w:val="20"/>
              </w:rPr>
            </w:pPr>
          </w:p>
        </w:tc>
      </w:tr>
      <w:tr w:rsidR="00560BA7" w:rsidRPr="004E5403" w14:paraId="0FF506E8" w14:textId="77777777" w:rsidTr="004E5403">
        <w:trPr>
          <w:trHeight w:val="285"/>
        </w:trPr>
        <w:tc>
          <w:tcPr>
            <w:tcW w:w="1151" w:type="pct"/>
            <w:shd w:val="clear" w:color="auto" w:fill="auto"/>
            <w:noWrap/>
            <w:vAlign w:val="center"/>
            <w:hideMark/>
          </w:tcPr>
          <w:p w14:paraId="799065B0" w14:textId="3E9A4766" w:rsidR="00401A43" w:rsidRPr="00401A43" w:rsidRDefault="00560BA7" w:rsidP="00401A43">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339A030E" w14:textId="77777777" w:rsidR="00401A43" w:rsidRPr="00401A43" w:rsidRDefault="00401A43" w:rsidP="00401A43">
            <w:pPr>
              <w:spacing w:beforeLines="0" w:afterLines="0"/>
              <w:rPr>
                <w:rFonts w:eastAsia="等线"/>
                <w:sz w:val="22"/>
                <w:szCs w:val="22"/>
              </w:rPr>
            </w:pPr>
            <w:r w:rsidRPr="00401A43">
              <w:rPr>
                <w:rFonts w:eastAsia="等线"/>
                <w:sz w:val="22"/>
                <w:szCs w:val="22"/>
              </w:rPr>
              <w:t>1h</w:t>
            </w:r>
          </w:p>
        </w:tc>
        <w:tc>
          <w:tcPr>
            <w:tcW w:w="218" w:type="pct"/>
            <w:shd w:val="clear" w:color="000000" w:fill="FBA275"/>
            <w:noWrap/>
            <w:vAlign w:val="center"/>
            <w:hideMark/>
          </w:tcPr>
          <w:p w14:paraId="3673FC2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29.06 </w:t>
            </w:r>
          </w:p>
        </w:tc>
        <w:tc>
          <w:tcPr>
            <w:tcW w:w="218" w:type="pct"/>
            <w:shd w:val="clear" w:color="auto" w:fill="auto"/>
            <w:noWrap/>
            <w:vAlign w:val="center"/>
            <w:hideMark/>
          </w:tcPr>
          <w:p w14:paraId="1A9CB29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87B3514"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C77"/>
            <w:noWrap/>
            <w:vAlign w:val="center"/>
            <w:hideMark/>
          </w:tcPr>
          <w:p w14:paraId="79AFEFE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33.56 </w:t>
            </w:r>
          </w:p>
        </w:tc>
        <w:tc>
          <w:tcPr>
            <w:tcW w:w="218" w:type="pct"/>
            <w:shd w:val="clear" w:color="auto" w:fill="auto"/>
            <w:noWrap/>
            <w:vAlign w:val="center"/>
            <w:hideMark/>
          </w:tcPr>
          <w:p w14:paraId="6D93F84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0A91AB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27253EA"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B379"/>
            <w:noWrap/>
            <w:vAlign w:val="center"/>
            <w:hideMark/>
          </w:tcPr>
          <w:p w14:paraId="070A20C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36.83 </w:t>
            </w:r>
          </w:p>
        </w:tc>
        <w:tc>
          <w:tcPr>
            <w:tcW w:w="218" w:type="pct"/>
            <w:shd w:val="clear" w:color="auto" w:fill="auto"/>
            <w:noWrap/>
            <w:vAlign w:val="center"/>
            <w:hideMark/>
          </w:tcPr>
          <w:p w14:paraId="2A9789C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28D157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97E753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3629A4B"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8C5D948"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692D752C" w14:textId="77777777" w:rsidR="00401A43" w:rsidRPr="00401A43" w:rsidRDefault="00401A43" w:rsidP="00401A43">
            <w:pPr>
              <w:spacing w:beforeLines="0" w:afterLines="0"/>
              <w:rPr>
                <w:rFonts w:eastAsia="Times New Roman"/>
                <w:color w:val="auto"/>
                <w:sz w:val="15"/>
                <w:szCs w:val="20"/>
              </w:rPr>
            </w:pPr>
          </w:p>
        </w:tc>
      </w:tr>
      <w:tr w:rsidR="00560BA7" w:rsidRPr="004E5403" w14:paraId="178A7A2B" w14:textId="77777777" w:rsidTr="004E5403">
        <w:trPr>
          <w:trHeight w:val="285"/>
        </w:trPr>
        <w:tc>
          <w:tcPr>
            <w:tcW w:w="1151" w:type="pct"/>
            <w:shd w:val="clear" w:color="auto" w:fill="auto"/>
            <w:noWrap/>
            <w:vAlign w:val="center"/>
            <w:hideMark/>
          </w:tcPr>
          <w:p w14:paraId="4616B7AA" w14:textId="29986980" w:rsidR="00401A43" w:rsidRPr="00401A43" w:rsidRDefault="00560BA7" w:rsidP="00401A43">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7090D63D" w14:textId="77777777" w:rsidR="00401A43" w:rsidRPr="00401A43" w:rsidRDefault="00401A43" w:rsidP="00401A43">
            <w:pPr>
              <w:spacing w:beforeLines="0" w:afterLines="0"/>
              <w:rPr>
                <w:rFonts w:eastAsia="等线"/>
                <w:sz w:val="22"/>
                <w:szCs w:val="22"/>
              </w:rPr>
            </w:pPr>
            <w:r w:rsidRPr="00401A43">
              <w:rPr>
                <w:rFonts w:eastAsia="等线"/>
                <w:sz w:val="22"/>
                <w:szCs w:val="22"/>
              </w:rPr>
              <w:t>2h</w:t>
            </w:r>
          </w:p>
        </w:tc>
        <w:tc>
          <w:tcPr>
            <w:tcW w:w="218" w:type="pct"/>
            <w:shd w:val="clear" w:color="000000" w:fill="FBA175"/>
            <w:noWrap/>
            <w:vAlign w:val="center"/>
            <w:hideMark/>
          </w:tcPr>
          <w:p w14:paraId="7F77C80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28.79 </w:t>
            </w:r>
          </w:p>
        </w:tc>
        <w:tc>
          <w:tcPr>
            <w:tcW w:w="218" w:type="pct"/>
            <w:shd w:val="clear" w:color="auto" w:fill="auto"/>
            <w:noWrap/>
            <w:vAlign w:val="center"/>
            <w:hideMark/>
          </w:tcPr>
          <w:p w14:paraId="3142E8D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EEBC15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D78"/>
            <w:noWrap/>
            <w:vAlign w:val="center"/>
            <w:hideMark/>
          </w:tcPr>
          <w:p w14:paraId="6565381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34.13 </w:t>
            </w:r>
          </w:p>
        </w:tc>
        <w:tc>
          <w:tcPr>
            <w:tcW w:w="218" w:type="pct"/>
            <w:shd w:val="clear" w:color="auto" w:fill="auto"/>
            <w:noWrap/>
            <w:vAlign w:val="center"/>
            <w:hideMark/>
          </w:tcPr>
          <w:p w14:paraId="7726A72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0E724E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E7EE869"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B078"/>
            <w:noWrap/>
            <w:vAlign w:val="center"/>
            <w:hideMark/>
          </w:tcPr>
          <w:p w14:paraId="45A6FD1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35.56 </w:t>
            </w:r>
          </w:p>
        </w:tc>
        <w:tc>
          <w:tcPr>
            <w:tcW w:w="218" w:type="pct"/>
            <w:shd w:val="clear" w:color="auto" w:fill="auto"/>
            <w:noWrap/>
            <w:vAlign w:val="center"/>
            <w:hideMark/>
          </w:tcPr>
          <w:p w14:paraId="3247C88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6E58C5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F4675A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D1D0F91"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EEAFD7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80AF5F5" w14:textId="77777777" w:rsidR="00401A43" w:rsidRPr="00401A43" w:rsidRDefault="00401A43" w:rsidP="00401A43">
            <w:pPr>
              <w:spacing w:beforeLines="0" w:afterLines="0"/>
              <w:rPr>
                <w:rFonts w:eastAsia="Times New Roman"/>
                <w:color w:val="auto"/>
                <w:sz w:val="15"/>
                <w:szCs w:val="20"/>
              </w:rPr>
            </w:pPr>
          </w:p>
        </w:tc>
      </w:tr>
      <w:tr w:rsidR="00560BA7" w:rsidRPr="004E5403" w14:paraId="6AA04C5D" w14:textId="77777777" w:rsidTr="004E5403">
        <w:trPr>
          <w:trHeight w:val="285"/>
        </w:trPr>
        <w:tc>
          <w:tcPr>
            <w:tcW w:w="1151" w:type="pct"/>
            <w:shd w:val="clear" w:color="auto" w:fill="auto"/>
            <w:noWrap/>
            <w:vAlign w:val="center"/>
            <w:hideMark/>
          </w:tcPr>
          <w:p w14:paraId="367D8602" w14:textId="3A9545DE" w:rsidR="00401A43" w:rsidRPr="00401A43" w:rsidRDefault="00560BA7" w:rsidP="00401A43">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088AD206" w14:textId="77777777" w:rsidR="00401A43" w:rsidRPr="00401A43" w:rsidRDefault="00401A43" w:rsidP="00401A43">
            <w:pPr>
              <w:spacing w:beforeLines="0" w:afterLines="0"/>
              <w:rPr>
                <w:rFonts w:eastAsia="等线"/>
                <w:sz w:val="22"/>
                <w:szCs w:val="22"/>
              </w:rPr>
            </w:pPr>
            <w:r w:rsidRPr="00401A43">
              <w:rPr>
                <w:rFonts w:eastAsia="等线"/>
                <w:sz w:val="22"/>
                <w:szCs w:val="22"/>
              </w:rPr>
              <w:t>4h</w:t>
            </w:r>
          </w:p>
        </w:tc>
        <w:tc>
          <w:tcPr>
            <w:tcW w:w="218" w:type="pct"/>
            <w:shd w:val="clear" w:color="000000" w:fill="FBA175"/>
            <w:noWrap/>
            <w:vAlign w:val="center"/>
            <w:hideMark/>
          </w:tcPr>
          <w:p w14:paraId="50A7D4B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28.64 </w:t>
            </w:r>
          </w:p>
        </w:tc>
        <w:tc>
          <w:tcPr>
            <w:tcW w:w="218" w:type="pct"/>
            <w:shd w:val="clear" w:color="auto" w:fill="auto"/>
            <w:noWrap/>
            <w:vAlign w:val="center"/>
            <w:hideMark/>
          </w:tcPr>
          <w:p w14:paraId="51996F7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655038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977"/>
            <w:noWrap/>
            <w:vAlign w:val="center"/>
            <w:hideMark/>
          </w:tcPr>
          <w:p w14:paraId="0675958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32.28 </w:t>
            </w:r>
          </w:p>
        </w:tc>
        <w:tc>
          <w:tcPr>
            <w:tcW w:w="218" w:type="pct"/>
            <w:shd w:val="clear" w:color="auto" w:fill="auto"/>
            <w:noWrap/>
            <w:vAlign w:val="center"/>
            <w:hideMark/>
          </w:tcPr>
          <w:p w14:paraId="67F6586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0AB152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E5764EA"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F78"/>
            <w:noWrap/>
            <w:vAlign w:val="center"/>
            <w:hideMark/>
          </w:tcPr>
          <w:p w14:paraId="29C746A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35.05 </w:t>
            </w:r>
          </w:p>
        </w:tc>
        <w:tc>
          <w:tcPr>
            <w:tcW w:w="218" w:type="pct"/>
            <w:shd w:val="clear" w:color="auto" w:fill="auto"/>
            <w:noWrap/>
            <w:vAlign w:val="center"/>
            <w:hideMark/>
          </w:tcPr>
          <w:p w14:paraId="5CEDCF2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A2FFEC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E4CFCD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A8BBB7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DA2858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EE9CE67" w14:textId="77777777" w:rsidR="00401A43" w:rsidRPr="00401A43" w:rsidRDefault="00401A43" w:rsidP="00401A43">
            <w:pPr>
              <w:spacing w:beforeLines="0" w:afterLines="0"/>
              <w:rPr>
                <w:rFonts w:eastAsia="Times New Roman"/>
                <w:color w:val="auto"/>
                <w:sz w:val="15"/>
                <w:szCs w:val="20"/>
              </w:rPr>
            </w:pPr>
          </w:p>
        </w:tc>
      </w:tr>
      <w:tr w:rsidR="00560BA7" w:rsidRPr="004E5403" w14:paraId="3D5A008D" w14:textId="77777777" w:rsidTr="004E5403">
        <w:trPr>
          <w:trHeight w:val="285"/>
        </w:trPr>
        <w:tc>
          <w:tcPr>
            <w:tcW w:w="1151" w:type="pct"/>
            <w:shd w:val="clear" w:color="auto" w:fill="auto"/>
            <w:noWrap/>
            <w:vAlign w:val="center"/>
            <w:hideMark/>
          </w:tcPr>
          <w:p w14:paraId="229E6ADF" w14:textId="77777777" w:rsidR="00401A43" w:rsidRPr="00401A43" w:rsidRDefault="00401A43" w:rsidP="00401A43">
            <w:pPr>
              <w:spacing w:beforeLines="0" w:afterLines="0"/>
              <w:rPr>
                <w:rFonts w:eastAsia="等线"/>
                <w:sz w:val="22"/>
                <w:szCs w:val="22"/>
              </w:rPr>
            </w:pPr>
            <w:r w:rsidRPr="00401A43">
              <w:rPr>
                <w:rFonts w:eastAsia="等线"/>
                <w:sz w:val="22"/>
                <w:szCs w:val="22"/>
              </w:rPr>
              <w:t>Peanut shell</w:t>
            </w:r>
          </w:p>
        </w:tc>
        <w:tc>
          <w:tcPr>
            <w:tcW w:w="775" w:type="pct"/>
            <w:shd w:val="clear" w:color="auto" w:fill="auto"/>
            <w:noWrap/>
            <w:vAlign w:val="center"/>
            <w:hideMark/>
          </w:tcPr>
          <w:p w14:paraId="3276B3BF"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0EDA6BD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C6825E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2838A2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B57D5A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3AC5FA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CEDD82"/>
            <w:noWrap/>
            <w:vAlign w:val="center"/>
            <w:hideMark/>
          </w:tcPr>
          <w:p w14:paraId="76DD75E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72.90 </w:t>
            </w:r>
          </w:p>
        </w:tc>
        <w:tc>
          <w:tcPr>
            <w:tcW w:w="218" w:type="pct"/>
            <w:shd w:val="clear" w:color="auto" w:fill="auto"/>
            <w:noWrap/>
            <w:vAlign w:val="center"/>
            <w:hideMark/>
          </w:tcPr>
          <w:p w14:paraId="29013DF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FB404B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8262A0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B278CA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74B1C3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7870D87"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531EC4D1"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E71586C" w14:textId="77777777" w:rsidR="00401A43" w:rsidRPr="00401A43" w:rsidRDefault="00401A43" w:rsidP="00401A43">
            <w:pPr>
              <w:spacing w:beforeLines="0" w:afterLines="0"/>
              <w:rPr>
                <w:rFonts w:eastAsia="Times New Roman"/>
                <w:color w:val="auto"/>
                <w:sz w:val="15"/>
                <w:szCs w:val="20"/>
              </w:rPr>
            </w:pPr>
          </w:p>
        </w:tc>
      </w:tr>
      <w:tr w:rsidR="00560BA7" w:rsidRPr="004E5403" w14:paraId="49B485E6" w14:textId="77777777" w:rsidTr="004E5403">
        <w:trPr>
          <w:trHeight w:val="285"/>
        </w:trPr>
        <w:tc>
          <w:tcPr>
            <w:tcW w:w="1151" w:type="pct"/>
            <w:shd w:val="clear" w:color="auto" w:fill="auto"/>
            <w:noWrap/>
            <w:vAlign w:val="center"/>
            <w:hideMark/>
          </w:tcPr>
          <w:p w14:paraId="40D3E87B" w14:textId="77777777" w:rsidR="00401A43" w:rsidRPr="00401A43" w:rsidRDefault="00401A43" w:rsidP="00401A43">
            <w:pPr>
              <w:spacing w:beforeLines="0" w:afterLines="0"/>
              <w:rPr>
                <w:rFonts w:eastAsia="等线"/>
                <w:sz w:val="22"/>
                <w:szCs w:val="22"/>
              </w:rPr>
            </w:pPr>
            <w:r w:rsidRPr="00401A43">
              <w:rPr>
                <w:rFonts w:eastAsia="等线"/>
                <w:sz w:val="22"/>
                <w:szCs w:val="22"/>
              </w:rPr>
              <w:t>Rhodes grass</w:t>
            </w:r>
          </w:p>
        </w:tc>
        <w:tc>
          <w:tcPr>
            <w:tcW w:w="775" w:type="pct"/>
            <w:shd w:val="clear" w:color="auto" w:fill="auto"/>
            <w:noWrap/>
            <w:vAlign w:val="center"/>
            <w:hideMark/>
          </w:tcPr>
          <w:p w14:paraId="1C8A868F"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0958E78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2B7F0A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97134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E082"/>
            <w:noWrap/>
            <w:vAlign w:val="center"/>
            <w:hideMark/>
          </w:tcPr>
          <w:p w14:paraId="1FCA520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56.60 </w:t>
            </w:r>
          </w:p>
        </w:tc>
        <w:tc>
          <w:tcPr>
            <w:tcW w:w="218" w:type="pct"/>
            <w:shd w:val="clear" w:color="auto" w:fill="auto"/>
            <w:noWrap/>
            <w:vAlign w:val="center"/>
            <w:hideMark/>
          </w:tcPr>
          <w:p w14:paraId="2FB9668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69E30C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DC28BA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B7355A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2AA1AB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2D0EFD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48F19B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0DAB4A2"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150904E"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4ABCD7ED" w14:textId="77777777" w:rsidR="00401A43" w:rsidRPr="00401A43" w:rsidRDefault="00401A43" w:rsidP="00401A43">
            <w:pPr>
              <w:spacing w:beforeLines="0" w:afterLines="0"/>
              <w:rPr>
                <w:rFonts w:eastAsia="Times New Roman"/>
                <w:color w:val="auto"/>
                <w:sz w:val="15"/>
                <w:szCs w:val="20"/>
              </w:rPr>
            </w:pPr>
          </w:p>
        </w:tc>
      </w:tr>
      <w:tr w:rsidR="00401A43" w:rsidRPr="004E5403" w14:paraId="42B10D8D" w14:textId="77777777" w:rsidTr="004E5403">
        <w:trPr>
          <w:trHeight w:val="285"/>
        </w:trPr>
        <w:tc>
          <w:tcPr>
            <w:tcW w:w="1151" w:type="pct"/>
            <w:shd w:val="clear" w:color="auto" w:fill="auto"/>
            <w:noWrap/>
            <w:vAlign w:val="center"/>
            <w:hideMark/>
          </w:tcPr>
          <w:p w14:paraId="2D81AA7D" w14:textId="7F287AB8" w:rsidR="00401A43" w:rsidRPr="00401A43" w:rsidRDefault="00560BA7" w:rsidP="00401A43">
            <w:pPr>
              <w:spacing w:beforeLines="0" w:afterLines="0"/>
              <w:rPr>
                <w:rFonts w:eastAsia="等线"/>
                <w:sz w:val="22"/>
                <w:szCs w:val="22"/>
              </w:rPr>
            </w:pPr>
            <w:r w:rsidRPr="004E5403">
              <w:rPr>
                <w:rFonts w:eastAsia="等线"/>
                <w:sz w:val="22"/>
                <w:szCs w:val="22"/>
              </w:rPr>
              <w:t>Rice husk</w:t>
            </w:r>
          </w:p>
        </w:tc>
        <w:tc>
          <w:tcPr>
            <w:tcW w:w="775" w:type="pct"/>
            <w:shd w:val="clear" w:color="auto" w:fill="auto"/>
            <w:noWrap/>
            <w:vAlign w:val="center"/>
            <w:hideMark/>
          </w:tcPr>
          <w:p w14:paraId="62764065"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6D914B5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A05257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977"/>
            <w:noWrap/>
            <w:vAlign w:val="center"/>
            <w:hideMark/>
          </w:tcPr>
          <w:p w14:paraId="327B620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32.40 </w:t>
            </w:r>
          </w:p>
        </w:tc>
        <w:tc>
          <w:tcPr>
            <w:tcW w:w="218" w:type="pct"/>
            <w:shd w:val="clear" w:color="auto" w:fill="auto"/>
            <w:noWrap/>
            <w:vAlign w:val="center"/>
            <w:hideMark/>
          </w:tcPr>
          <w:p w14:paraId="426BB27B" w14:textId="77777777" w:rsidR="00401A43" w:rsidRPr="00401A43" w:rsidRDefault="00401A43" w:rsidP="00401A43">
            <w:pPr>
              <w:spacing w:beforeLines="0" w:afterLines="0"/>
              <w:jc w:val="right"/>
              <w:rPr>
                <w:rFonts w:eastAsia="等线"/>
                <w:sz w:val="15"/>
                <w:szCs w:val="22"/>
              </w:rPr>
            </w:pPr>
          </w:p>
        </w:tc>
        <w:tc>
          <w:tcPr>
            <w:tcW w:w="218" w:type="pct"/>
            <w:shd w:val="clear" w:color="000000" w:fill="FBB279"/>
            <w:noWrap/>
            <w:vAlign w:val="center"/>
            <w:hideMark/>
          </w:tcPr>
          <w:p w14:paraId="38AAE4A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36.40 </w:t>
            </w:r>
          </w:p>
        </w:tc>
        <w:tc>
          <w:tcPr>
            <w:tcW w:w="218" w:type="pct"/>
            <w:shd w:val="clear" w:color="auto" w:fill="auto"/>
            <w:noWrap/>
            <w:vAlign w:val="center"/>
            <w:hideMark/>
          </w:tcPr>
          <w:p w14:paraId="0F130848" w14:textId="77777777" w:rsidR="00401A43" w:rsidRPr="00401A43" w:rsidRDefault="00401A43" w:rsidP="00401A43">
            <w:pPr>
              <w:spacing w:beforeLines="0" w:afterLines="0"/>
              <w:jc w:val="right"/>
              <w:rPr>
                <w:rFonts w:eastAsia="等线"/>
                <w:sz w:val="15"/>
                <w:szCs w:val="22"/>
              </w:rPr>
            </w:pPr>
          </w:p>
        </w:tc>
        <w:tc>
          <w:tcPr>
            <w:tcW w:w="218" w:type="pct"/>
            <w:shd w:val="clear" w:color="000000" w:fill="FCB77A"/>
            <w:noWrap/>
            <w:vAlign w:val="center"/>
            <w:hideMark/>
          </w:tcPr>
          <w:p w14:paraId="6831604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38.50 </w:t>
            </w:r>
          </w:p>
        </w:tc>
        <w:tc>
          <w:tcPr>
            <w:tcW w:w="218" w:type="pct"/>
            <w:shd w:val="clear" w:color="auto" w:fill="auto"/>
            <w:noWrap/>
            <w:vAlign w:val="center"/>
            <w:hideMark/>
          </w:tcPr>
          <w:p w14:paraId="4948B2B5" w14:textId="77777777" w:rsidR="00401A43" w:rsidRPr="00401A43" w:rsidRDefault="00401A43" w:rsidP="00401A43">
            <w:pPr>
              <w:spacing w:beforeLines="0" w:afterLines="0"/>
              <w:jc w:val="right"/>
              <w:rPr>
                <w:rFonts w:eastAsia="等线"/>
                <w:sz w:val="15"/>
                <w:szCs w:val="22"/>
              </w:rPr>
            </w:pPr>
          </w:p>
        </w:tc>
        <w:tc>
          <w:tcPr>
            <w:tcW w:w="218" w:type="pct"/>
            <w:shd w:val="clear" w:color="000000" w:fill="FCBC7A"/>
            <w:noWrap/>
            <w:vAlign w:val="center"/>
            <w:hideMark/>
          </w:tcPr>
          <w:p w14:paraId="04FC94D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40.50 </w:t>
            </w:r>
          </w:p>
        </w:tc>
        <w:tc>
          <w:tcPr>
            <w:tcW w:w="218" w:type="pct"/>
            <w:shd w:val="clear" w:color="auto" w:fill="auto"/>
            <w:noWrap/>
            <w:vAlign w:val="center"/>
            <w:hideMark/>
          </w:tcPr>
          <w:p w14:paraId="68E6895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F30BAC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B7975A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DA24A2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6046C07" w14:textId="77777777" w:rsidR="00401A43" w:rsidRPr="00401A43" w:rsidRDefault="00401A43" w:rsidP="00401A43">
            <w:pPr>
              <w:spacing w:beforeLines="0" w:afterLines="0"/>
              <w:rPr>
                <w:rFonts w:eastAsia="Times New Roman"/>
                <w:color w:val="auto"/>
                <w:sz w:val="15"/>
                <w:szCs w:val="20"/>
              </w:rPr>
            </w:pPr>
          </w:p>
        </w:tc>
      </w:tr>
      <w:tr w:rsidR="00401A43" w:rsidRPr="004E5403" w14:paraId="7C81E5E9" w14:textId="77777777" w:rsidTr="004E5403">
        <w:trPr>
          <w:trHeight w:val="285"/>
        </w:trPr>
        <w:tc>
          <w:tcPr>
            <w:tcW w:w="1151" w:type="pct"/>
            <w:shd w:val="clear" w:color="auto" w:fill="auto"/>
            <w:noWrap/>
            <w:vAlign w:val="center"/>
            <w:hideMark/>
          </w:tcPr>
          <w:p w14:paraId="1D61BF3A" w14:textId="3E244759" w:rsidR="00401A43" w:rsidRPr="00401A43" w:rsidRDefault="00560BA7" w:rsidP="00401A43">
            <w:pPr>
              <w:spacing w:beforeLines="0" w:afterLines="0"/>
              <w:rPr>
                <w:rFonts w:eastAsia="等线"/>
                <w:sz w:val="22"/>
                <w:szCs w:val="22"/>
              </w:rPr>
            </w:pPr>
            <w:r w:rsidRPr="004E5403">
              <w:rPr>
                <w:rFonts w:eastAsia="等线"/>
                <w:sz w:val="22"/>
                <w:szCs w:val="22"/>
              </w:rPr>
              <w:t>Rice husk</w:t>
            </w:r>
          </w:p>
        </w:tc>
        <w:tc>
          <w:tcPr>
            <w:tcW w:w="775" w:type="pct"/>
            <w:shd w:val="clear" w:color="auto" w:fill="auto"/>
            <w:noWrap/>
            <w:vAlign w:val="center"/>
            <w:hideMark/>
          </w:tcPr>
          <w:p w14:paraId="49F1E837"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100</w:t>
            </w:r>
          </w:p>
        </w:tc>
        <w:tc>
          <w:tcPr>
            <w:tcW w:w="218" w:type="pct"/>
            <w:shd w:val="clear" w:color="auto" w:fill="auto"/>
            <w:noWrap/>
            <w:vAlign w:val="center"/>
            <w:hideMark/>
          </w:tcPr>
          <w:p w14:paraId="60665F2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25CEE2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B97A"/>
            <w:noWrap/>
            <w:vAlign w:val="center"/>
            <w:hideMark/>
          </w:tcPr>
          <w:p w14:paraId="522819B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39.30 </w:t>
            </w:r>
          </w:p>
        </w:tc>
        <w:tc>
          <w:tcPr>
            <w:tcW w:w="218" w:type="pct"/>
            <w:shd w:val="clear" w:color="auto" w:fill="auto"/>
            <w:noWrap/>
            <w:vAlign w:val="center"/>
            <w:hideMark/>
          </w:tcPr>
          <w:p w14:paraId="677058E0" w14:textId="77777777" w:rsidR="00401A43" w:rsidRPr="00401A43" w:rsidRDefault="00401A43" w:rsidP="00401A43">
            <w:pPr>
              <w:spacing w:beforeLines="0" w:afterLines="0"/>
              <w:jc w:val="right"/>
              <w:rPr>
                <w:rFonts w:eastAsia="等线"/>
                <w:sz w:val="15"/>
                <w:szCs w:val="22"/>
              </w:rPr>
            </w:pPr>
          </w:p>
        </w:tc>
        <w:tc>
          <w:tcPr>
            <w:tcW w:w="218" w:type="pct"/>
            <w:shd w:val="clear" w:color="000000" w:fill="FBAF78"/>
            <w:noWrap/>
            <w:vAlign w:val="center"/>
            <w:hideMark/>
          </w:tcPr>
          <w:p w14:paraId="5C0E74D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35.00 </w:t>
            </w:r>
          </w:p>
        </w:tc>
        <w:tc>
          <w:tcPr>
            <w:tcW w:w="218" w:type="pct"/>
            <w:shd w:val="clear" w:color="auto" w:fill="auto"/>
            <w:noWrap/>
            <w:vAlign w:val="center"/>
            <w:hideMark/>
          </w:tcPr>
          <w:p w14:paraId="31A48843" w14:textId="77777777" w:rsidR="00401A43" w:rsidRPr="00401A43" w:rsidRDefault="00401A43" w:rsidP="00401A43">
            <w:pPr>
              <w:spacing w:beforeLines="0" w:afterLines="0"/>
              <w:jc w:val="right"/>
              <w:rPr>
                <w:rFonts w:eastAsia="等线"/>
                <w:sz w:val="15"/>
                <w:szCs w:val="22"/>
              </w:rPr>
            </w:pPr>
          </w:p>
        </w:tc>
        <w:tc>
          <w:tcPr>
            <w:tcW w:w="218" w:type="pct"/>
            <w:shd w:val="clear" w:color="000000" w:fill="FCB479"/>
            <w:noWrap/>
            <w:vAlign w:val="center"/>
            <w:hideMark/>
          </w:tcPr>
          <w:p w14:paraId="100C425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37.00 </w:t>
            </w:r>
          </w:p>
        </w:tc>
        <w:tc>
          <w:tcPr>
            <w:tcW w:w="218" w:type="pct"/>
            <w:shd w:val="clear" w:color="auto" w:fill="auto"/>
            <w:noWrap/>
            <w:vAlign w:val="center"/>
            <w:hideMark/>
          </w:tcPr>
          <w:p w14:paraId="415AC353" w14:textId="77777777" w:rsidR="00401A43" w:rsidRPr="00401A43" w:rsidRDefault="00401A43" w:rsidP="00401A43">
            <w:pPr>
              <w:spacing w:beforeLines="0" w:afterLines="0"/>
              <w:jc w:val="right"/>
              <w:rPr>
                <w:rFonts w:eastAsia="等线"/>
                <w:sz w:val="15"/>
                <w:szCs w:val="22"/>
              </w:rPr>
            </w:pPr>
          </w:p>
        </w:tc>
        <w:tc>
          <w:tcPr>
            <w:tcW w:w="218" w:type="pct"/>
            <w:shd w:val="clear" w:color="000000" w:fill="FCB77A"/>
            <w:noWrap/>
            <w:vAlign w:val="center"/>
            <w:hideMark/>
          </w:tcPr>
          <w:p w14:paraId="5204235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38.60 </w:t>
            </w:r>
          </w:p>
        </w:tc>
        <w:tc>
          <w:tcPr>
            <w:tcW w:w="218" w:type="pct"/>
            <w:shd w:val="clear" w:color="auto" w:fill="auto"/>
            <w:noWrap/>
            <w:vAlign w:val="center"/>
            <w:hideMark/>
          </w:tcPr>
          <w:p w14:paraId="03CB9DF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576CCE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9A006D9"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B33848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26F2242" w14:textId="77777777" w:rsidR="00401A43" w:rsidRPr="00401A43" w:rsidRDefault="00401A43" w:rsidP="00401A43">
            <w:pPr>
              <w:spacing w:beforeLines="0" w:afterLines="0"/>
              <w:rPr>
                <w:rFonts w:eastAsia="Times New Roman"/>
                <w:color w:val="auto"/>
                <w:sz w:val="15"/>
                <w:szCs w:val="20"/>
              </w:rPr>
            </w:pPr>
          </w:p>
        </w:tc>
      </w:tr>
      <w:tr w:rsidR="00401A43" w:rsidRPr="004E5403" w14:paraId="1830AC85" w14:textId="77777777" w:rsidTr="004E5403">
        <w:trPr>
          <w:trHeight w:val="285"/>
        </w:trPr>
        <w:tc>
          <w:tcPr>
            <w:tcW w:w="1151" w:type="pct"/>
            <w:shd w:val="clear" w:color="auto" w:fill="auto"/>
            <w:noWrap/>
            <w:vAlign w:val="center"/>
            <w:hideMark/>
          </w:tcPr>
          <w:p w14:paraId="1E5E14BC" w14:textId="61084AE4" w:rsidR="00401A43" w:rsidRPr="00401A43" w:rsidRDefault="00560BA7" w:rsidP="00401A43">
            <w:pPr>
              <w:spacing w:beforeLines="0" w:afterLines="0"/>
              <w:rPr>
                <w:rFonts w:eastAsia="等线"/>
                <w:sz w:val="22"/>
                <w:szCs w:val="22"/>
              </w:rPr>
            </w:pPr>
            <w:r w:rsidRPr="004E5403">
              <w:rPr>
                <w:rFonts w:eastAsia="等线"/>
                <w:sz w:val="22"/>
                <w:szCs w:val="22"/>
              </w:rPr>
              <w:t>Rice straw</w:t>
            </w:r>
          </w:p>
        </w:tc>
        <w:tc>
          <w:tcPr>
            <w:tcW w:w="775" w:type="pct"/>
            <w:shd w:val="clear" w:color="auto" w:fill="auto"/>
            <w:noWrap/>
            <w:vAlign w:val="center"/>
            <w:hideMark/>
          </w:tcPr>
          <w:p w14:paraId="1A4E28DF"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w:t>
            </w:r>
          </w:p>
        </w:tc>
        <w:tc>
          <w:tcPr>
            <w:tcW w:w="218" w:type="pct"/>
            <w:shd w:val="clear" w:color="auto" w:fill="auto"/>
            <w:noWrap/>
            <w:vAlign w:val="center"/>
            <w:hideMark/>
          </w:tcPr>
          <w:p w14:paraId="4382ABCF" w14:textId="77777777" w:rsidR="00401A43" w:rsidRPr="00401A43" w:rsidRDefault="00401A43" w:rsidP="00401A43">
            <w:pPr>
              <w:spacing w:beforeLines="0" w:afterLines="0"/>
              <w:jc w:val="right"/>
              <w:rPr>
                <w:rFonts w:eastAsia="等线"/>
                <w:sz w:val="15"/>
                <w:szCs w:val="22"/>
              </w:rPr>
            </w:pPr>
          </w:p>
        </w:tc>
        <w:tc>
          <w:tcPr>
            <w:tcW w:w="218" w:type="pct"/>
            <w:shd w:val="clear" w:color="000000" w:fill="FA9F75"/>
            <w:noWrap/>
            <w:vAlign w:val="center"/>
            <w:hideMark/>
          </w:tcPr>
          <w:p w14:paraId="0705F1E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28.06 </w:t>
            </w:r>
          </w:p>
        </w:tc>
        <w:tc>
          <w:tcPr>
            <w:tcW w:w="218" w:type="pct"/>
            <w:shd w:val="clear" w:color="auto" w:fill="auto"/>
            <w:noWrap/>
            <w:vAlign w:val="center"/>
            <w:hideMark/>
          </w:tcPr>
          <w:p w14:paraId="0A1DEC42" w14:textId="77777777" w:rsidR="00401A43" w:rsidRPr="00401A43" w:rsidRDefault="00401A43" w:rsidP="00401A43">
            <w:pPr>
              <w:spacing w:beforeLines="0" w:afterLines="0"/>
              <w:jc w:val="right"/>
              <w:rPr>
                <w:rFonts w:eastAsia="等线"/>
                <w:sz w:val="15"/>
                <w:szCs w:val="22"/>
              </w:rPr>
            </w:pPr>
          </w:p>
        </w:tc>
        <w:tc>
          <w:tcPr>
            <w:tcW w:w="218" w:type="pct"/>
            <w:shd w:val="clear" w:color="000000" w:fill="FBB078"/>
            <w:noWrap/>
            <w:vAlign w:val="center"/>
            <w:hideMark/>
          </w:tcPr>
          <w:p w14:paraId="38FD627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35.39 </w:t>
            </w:r>
          </w:p>
        </w:tc>
        <w:tc>
          <w:tcPr>
            <w:tcW w:w="218" w:type="pct"/>
            <w:shd w:val="clear" w:color="auto" w:fill="auto"/>
            <w:noWrap/>
            <w:vAlign w:val="center"/>
            <w:hideMark/>
          </w:tcPr>
          <w:p w14:paraId="6BB640F2" w14:textId="77777777" w:rsidR="00401A43" w:rsidRPr="00401A43" w:rsidRDefault="00401A43" w:rsidP="00401A43">
            <w:pPr>
              <w:spacing w:beforeLines="0" w:afterLines="0"/>
              <w:jc w:val="right"/>
              <w:rPr>
                <w:rFonts w:eastAsia="等线"/>
                <w:sz w:val="15"/>
                <w:szCs w:val="22"/>
              </w:rPr>
            </w:pPr>
          </w:p>
        </w:tc>
        <w:tc>
          <w:tcPr>
            <w:tcW w:w="218" w:type="pct"/>
            <w:shd w:val="clear" w:color="000000" w:fill="FCB87A"/>
            <w:noWrap/>
            <w:vAlign w:val="center"/>
            <w:hideMark/>
          </w:tcPr>
          <w:p w14:paraId="49E6711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38.72 </w:t>
            </w:r>
          </w:p>
        </w:tc>
        <w:tc>
          <w:tcPr>
            <w:tcW w:w="218" w:type="pct"/>
            <w:shd w:val="clear" w:color="auto" w:fill="auto"/>
            <w:noWrap/>
            <w:vAlign w:val="center"/>
            <w:hideMark/>
          </w:tcPr>
          <w:p w14:paraId="288D257F" w14:textId="77777777" w:rsidR="00401A43" w:rsidRPr="00401A43" w:rsidRDefault="00401A43" w:rsidP="00401A43">
            <w:pPr>
              <w:spacing w:beforeLines="0" w:afterLines="0"/>
              <w:jc w:val="right"/>
              <w:rPr>
                <w:rFonts w:eastAsia="等线"/>
                <w:sz w:val="15"/>
                <w:szCs w:val="22"/>
              </w:rPr>
            </w:pPr>
          </w:p>
        </w:tc>
        <w:tc>
          <w:tcPr>
            <w:tcW w:w="218" w:type="pct"/>
            <w:shd w:val="clear" w:color="000000" w:fill="FCBA7A"/>
            <w:noWrap/>
            <w:vAlign w:val="center"/>
            <w:hideMark/>
          </w:tcPr>
          <w:p w14:paraId="49E43E1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39.87 </w:t>
            </w:r>
          </w:p>
        </w:tc>
        <w:tc>
          <w:tcPr>
            <w:tcW w:w="218" w:type="pct"/>
            <w:shd w:val="clear" w:color="auto" w:fill="auto"/>
            <w:noWrap/>
            <w:vAlign w:val="center"/>
            <w:hideMark/>
          </w:tcPr>
          <w:p w14:paraId="542E1693" w14:textId="77777777" w:rsidR="00401A43" w:rsidRPr="00401A43" w:rsidRDefault="00401A43" w:rsidP="00401A43">
            <w:pPr>
              <w:spacing w:beforeLines="0" w:afterLines="0"/>
              <w:jc w:val="right"/>
              <w:rPr>
                <w:rFonts w:eastAsia="等线"/>
                <w:sz w:val="15"/>
                <w:szCs w:val="22"/>
              </w:rPr>
            </w:pPr>
          </w:p>
        </w:tc>
        <w:tc>
          <w:tcPr>
            <w:tcW w:w="218" w:type="pct"/>
            <w:shd w:val="clear" w:color="000000" w:fill="FCB97A"/>
            <w:noWrap/>
            <w:vAlign w:val="center"/>
            <w:hideMark/>
          </w:tcPr>
          <w:p w14:paraId="0724DDA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39.52 </w:t>
            </w:r>
          </w:p>
        </w:tc>
        <w:tc>
          <w:tcPr>
            <w:tcW w:w="218" w:type="pct"/>
            <w:shd w:val="clear" w:color="auto" w:fill="auto"/>
            <w:noWrap/>
            <w:vAlign w:val="center"/>
            <w:hideMark/>
          </w:tcPr>
          <w:p w14:paraId="2C58C1E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413EAD9"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B25738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6CED792" w14:textId="77777777" w:rsidR="00401A43" w:rsidRPr="00401A43" w:rsidRDefault="00401A43" w:rsidP="00401A43">
            <w:pPr>
              <w:spacing w:beforeLines="0" w:afterLines="0"/>
              <w:rPr>
                <w:rFonts w:eastAsia="Times New Roman"/>
                <w:color w:val="auto"/>
                <w:sz w:val="15"/>
                <w:szCs w:val="20"/>
              </w:rPr>
            </w:pPr>
          </w:p>
        </w:tc>
      </w:tr>
      <w:tr w:rsidR="00401A43" w:rsidRPr="004E5403" w14:paraId="353C754D" w14:textId="77777777" w:rsidTr="004E5403">
        <w:trPr>
          <w:trHeight w:val="285"/>
        </w:trPr>
        <w:tc>
          <w:tcPr>
            <w:tcW w:w="1151" w:type="pct"/>
            <w:shd w:val="clear" w:color="auto" w:fill="auto"/>
            <w:noWrap/>
            <w:vAlign w:val="center"/>
            <w:hideMark/>
          </w:tcPr>
          <w:p w14:paraId="1E5731CD" w14:textId="7ABD56DE" w:rsidR="00401A43" w:rsidRPr="00401A43" w:rsidRDefault="00560BA7" w:rsidP="00401A43">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121E43E4"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w:t>
            </w:r>
          </w:p>
        </w:tc>
        <w:tc>
          <w:tcPr>
            <w:tcW w:w="218" w:type="pct"/>
            <w:shd w:val="clear" w:color="auto" w:fill="auto"/>
            <w:noWrap/>
            <w:vAlign w:val="center"/>
            <w:hideMark/>
          </w:tcPr>
          <w:p w14:paraId="2E1F4112"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0100EB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310EDF4"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E6E483"/>
            <w:noWrap/>
            <w:vAlign w:val="center"/>
            <w:hideMark/>
          </w:tcPr>
          <w:p w14:paraId="3B8565F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67.30 </w:t>
            </w:r>
          </w:p>
        </w:tc>
        <w:tc>
          <w:tcPr>
            <w:tcW w:w="218" w:type="pct"/>
            <w:shd w:val="clear" w:color="000000" w:fill="D3DF82"/>
            <w:noWrap/>
            <w:vAlign w:val="center"/>
            <w:hideMark/>
          </w:tcPr>
          <w:p w14:paraId="07A557F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71.80 </w:t>
            </w:r>
          </w:p>
        </w:tc>
        <w:tc>
          <w:tcPr>
            <w:tcW w:w="218" w:type="pct"/>
            <w:shd w:val="clear" w:color="000000" w:fill="C5DB81"/>
            <w:noWrap/>
            <w:vAlign w:val="center"/>
            <w:hideMark/>
          </w:tcPr>
          <w:p w14:paraId="6D2C7EF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75.00 </w:t>
            </w:r>
          </w:p>
        </w:tc>
        <w:tc>
          <w:tcPr>
            <w:tcW w:w="218" w:type="pct"/>
            <w:shd w:val="clear" w:color="000000" w:fill="BCD881"/>
            <w:noWrap/>
            <w:vAlign w:val="center"/>
            <w:hideMark/>
          </w:tcPr>
          <w:p w14:paraId="5F0E9FB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77.20 </w:t>
            </w:r>
          </w:p>
        </w:tc>
        <w:tc>
          <w:tcPr>
            <w:tcW w:w="218" w:type="pct"/>
            <w:shd w:val="clear" w:color="000000" w:fill="B3D680"/>
            <w:noWrap/>
            <w:vAlign w:val="center"/>
            <w:hideMark/>
          </w:tcPr>
          <w:p w14:paraId="4F122A4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79.20 </w:t>
            </w:r>
          </w:p>
        </w:tc>
        <w:tc>
          <w:tcPr>
            <w:tcW w:w="218" w:type="pct"/>
            <w:shd w:val="clear" w:color="auto" w:fill="auto"/>
            <w:noWrap/>
            <w:vAlign w:val="center"/>
            <w:hideMark/>
          </w:tcPr>
          <w:p w14:paraId="06ED279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313682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A8F536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780130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765CCC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476CD537" w14:textId="77777777" w:rsidR="00401A43" w:rsidRPr="00401A43" w:rsidRDefault="00401A43" w:rsidP="00401A43">
            <w:pPr>
              <w:spacing w:beforeLines="0" w:afterLines="0"/>
              <w:rPr>
                <w:rFonts w:eastAsia="Times New Roman"/>
                <w:color w:val="auto"/>
                <w:sz w:val="15"/>
                <w:szCs w:val="20"/>
              </w:rPr>
            </w:pPr>
          </w:p>
        </w:tc>
      </w:tr>
      <w:tr w:rsidR="00401A43" w:rsidRPr="004E5403" w14:paraId="3194CC80" w14:textId="77777777" w:rsidTr="004E5403">
        <w:trPr>
          <w:trHeight w:val="285"/>
        </w:trPr>
        <w:tc>
          <w:tcPr>
            <w:tcW w:w="1151" w:type="pct"/>
            <w:shd w:val="clear" w:color="auto" w:fill="auto"/>
            <w:noWrap/>
            <w:vAlign w:val="center"/>
            <w:hideMark/>
          </w:tcPr>
          <w:p w14:paraId="6B6CC809" w14:textId="27CAF315" w:rsidR="00401A43" w:rsidRPr="00401A43" w:rsidRDefault="00560BA7" w:rsidP="00401A43">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474302E5"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30</w:t>
            </w:r>
          </w:p>
        </w:tc>
        <w:tc>
          <w:tcPr>
            <w:tcW w:w="218" w:type="pct"/>
            <w:shd w:val="clear" w:color="auto" w:fill="auto"/>
            <w:noWrap/>
            <w:vAlign w:val="center"/>
            <w:hideMark/>
          </w:tcPr>
          <w:p w14:paraId="70D2EE52"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70DA58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19492C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9E082"/>
            <w:noWrap/>
            <w:vAlign w:val="center"/>
            <w:hideMark/>
          </w:tcPr>
          <w:p w14:paraId="0BCE8DA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70.20 </w:t>
            </w:r>
          </w:p>
        </w:tc>
        <w:tc>
          <w:tcPr>
            <w:tcW w:w="218" w:type="pct"/>
            <w:shd w:val="clear" w:color="000000" w:fill="CEDD82"/>
            <w:noWrap/>
            <w:vAlign w:val="center"/>
            <w:hideMark/>
          </w:tcPr>
          <w:p w14:paraId="0E1CA7C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72.80 </w:t>
            </w:r>
          </w:p>
        </w:tc>
        <w:tc>
          <w:tcPr>
            <w:tcW w:w="218" w:type="pct"/>
            <w:shd w:val="clear" w:color="000000" w:fill="C0D981"/>
            <w:noWrap/>
            <w:vAlign w:val="center"/>
            <w:hideMark/>
          </w:tcPr>
          <w:p w14:paraId="7C5CE63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76.20 </w:t>
            </w:r>
          </w:p>
        </w:tc>
        <w:tc>
          <w:tcPr>
            <w:tcW w:w="218" w:type="pct"/>
            <w:shd w:val="clear" w:color="000000" w:fill="B6D680"/>
            <w:noWrap/>
            <w:vAlign w:val="center"/>
            <w:hideMark/>
          </w:tcPr>
          <w:p w14:paraId="12F8A7E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78.60 </w:t>
            </w:r>
          </w:p>
        </w:tc>
        <w:tc>
          <w:tcPr>
            <w:tcW w:w="218" w:type="pct"/>
            <w:shd w:val="clear" w:color="000000" w:fill="B0D580"/>
            <w:noWrap/>
            <w:vAlign w:val="center"/>
            <w:hideMark/>
          </w:tcPr>
          <w:p w14:paraId="684EB76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79.90 </w:t>
            </w:r>
          </w:p>
        </w:tc>
        <w:tc>
          <w:tcPr>
            <w:tcW w:w="218" w:type="pct"/>
            <w:shd w:val="clear" w:color="auto" w:fill="auto"/>
            <w:noWrap/>
            <w:vAlign w:val="center"/>
            <w:hideMark/>
          </w:tcPr>
          <w:p w14:paraId="2EDF3D9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549B84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82F0BA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FDFD92A"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99B20FC"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F4D3FC8" w14:textId="77777777" w:rsidR="00401A43" w:rsidRPr="00401A43" w:rsidRDefault="00401A43" w:rsidP="00401A43">
            <w:pPr>
              <w:spacing w:beforeLines="0" w:afterLines="0"/>
              <w:rPr>
                <w:rFonts w:eastAsia="Times New Roman"/>
                <w:color w:val="auto"/>
                <w:sz w:val="15"/>
                <w:szCs w:val="20"/>
              </w:rPr>
            </w:pPr>
          </w:p>
        </w:tc>
      </w:tr>
      <w:tr w:rsidR="00401A43" w:rsidRPr="004E5403" w14:paraId="529EB99D" w14:textId="77777777" w:rsidTr="004E5403">
        <w:trPr>
          <w:trHeight w:val="285"/>
        </w:trPr>
        <w:tc>
          <w:tcPr>
            <w:tcW w:w="1151" w:type="pct"/>
            <w:shd w:val="clear" w:color="auto" w:fill="auto"/>
            <w:noWrap/>
            <w:vAlign w:val="center"/>
            <w:hideMark/>
          </w:tcPr>
          <w:p w14:paraId="3476131B" w14:textId="2E96F1A4" w:rsidR="00401A43" w:rsidRPr="00401A43" w:rsidRDefault="00560BA7" w:rsidP="00401A43">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30C7CD06"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30</w:t>
            </w:r>
          </w:p>
        </w:tc>
        <w:tc>
          <w:tcPr>
            <w:tcW w:w="218" w:type="pct"/>
            <w:shd w:val="clear" w:color="auto" w:fill="auto"/>
            <w:noWrap/>
            <w:vAlign w:val="center"/>
            <w:hideMark/>
          </w:tcPr>
          <w:p w14:paraId="7C112D54"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A04DAA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7457C0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3DF82"/>
            <w:noWrap/>
            <w:vAlign w:val="center"/>
            <w:hideMark/>
          </w:tcPr>
          <w:p w14:paraId="6FB320C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71.70 </w:t>
            </w:r>
          </w:p>
        </w:tc>
        <w:tc>
          <w:tcPr>
            <w:tcW w:w="218" w:type="pct"/>
            <w:shd w:val="clear" w:color="000000" w:fill="C9DC81"/>
            <w:noWrap/>
            <w:vAlign w:val="center"/>
            <w:hideMark/>
          </w:tcPr>
          <w:p w14:paraId="45FE74F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74.00 </w:t>
            </w:r>
          </w:p>
        </w:tc>
        <w:tc>
          <w:tcPr>
            <w:tcW w:w="218" w:type="pct"/>
            <w:shd w:val="clear" w:color="000000" w:fill="BDD881"/>
            <w:noWrap/>
            <w:vAlign w:val="center"/>
            <w:hideMark/>
          </w:tcPr>
          <w:p w14:paraId="4DDB45B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77.00 </w:t>
            </w:r>
          </w:p>
        </w:tc>
        <w:tc>
          <w:tcPr>
            <w:tcW w:w="218" w:type="pct"/>
            <w:shd w:val="clear" w:color="000000" w:fill="B2D580"/>
            <w:noWrap/>
            <w:vAlign w:val="center"/>
            <w:hideMark/>
          </w:tcPr>
          <w:p w14:paraId="700E203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79.50 </w:t>
            </w:r>
          </w:p>
        </w:tc>
        <w:tc>
          <w:tcPr>
            <w:tcW w:w="218" w:type="pct"/>
            <w:shd w:val="clear" w:color="000000" w:fill="ADD480"/>
            <w:noWrap/>
            <w:vAlign w:val="center"/>
            <w:hideMark/>
          </w:tcPr>
          <w:p w14:paraId="68F7F58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80.70 </w:t>
            </w:r>
          </w:p>
        </w:tc>
        <w:tc>
          <w:tcPr>
            <w:tcW w:w="218" w:type="pct"/>
            <w:shd w:val="clear" w:color="auto" w:fill="auto"/>
            <w:noWrap/>
            <w:vAlign w:val="center"/>
            <w:hideMark/>
          </w:tcPr>
          <w:p w14:paraId="0B92A0B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32B9B0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AE7A85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4313BE2"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FD35519"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9746DA3" w14:textId="77777777" w:rsidR="00401A43" w:rsidRPr="00401A43" w:rsidRDefault="00401A43" w:rsidP="00401A43">
            <w:pPr>
              <w:spacing w:beforeLines="0" w:afterLines="0"/>
              <w:rPr>
                <w:rFonts w:eastAsia="Times New Roman"/>
                <w:color w:val="auto"/>
                <w:sz w:val="15"/>
                <w:szCs w:val="20"/>
              </w:rPr>
            </w:pPr>
          </w:p>
        </w:tc>
      </w:tr>
      <w:tr w:rsidR="00560BA7" w:rsidRPr="004E5403" w14:paraId="5CFFA54A" w14:textId="77777777" w:rsidTr="004E5403">
        <w:trPr>
          <w:trHeight w:val="285"/>
        </w:trPr>
        <w:tc>
          <w:tcPr>
            <w:tcW w:w="1151" w:type="pct"/>
            <w:shd w:val="clear" w:color="auto" w:fill="auto"/>
            <w:noWrap/>
            <w:vAlign w:val="center"/>
            <w:hideMark/>
          </w:tcPr>
          <w:p w14:paraId="2E43AD1A" w14:textId="56DE28DD" w:rsidR="00401A43" w:rsidRPr="00401A43" w:rsidRDefault="00560BA7" w:rsidP="00401A43">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75549BF4" w14:textId="77777777" w:rsidR="00401A43" w:rsidRPr="00401A43" w:rsidRDefault="00401A43" w:rsidP="00401A43">
            <w:pPr>
              <w:spacing w:beforeLines="0" w:afterLines="0"/>
              <w:rPr>
                <w:rFonts w:eastAsia="等线"/>
                <w:sz w:val="22"/>
                <w:szCs w:val="22"/>
              </w:rPr>
            </w:pPr>
            <w:r w:rsidRPr="00401A43">
              <w:rPr>
                <w:rFonts w:eastAsia="等线"/>
                <w:sz w:val="22"/>
                <w:szCs w:val="22"/>
              </w:rPr>
              <w:t>1h</w:t>
            </w:r>
          </w:p>
        </w:tc>
        <w:tc>
          <w:tcPr>
            <w:tcW w:w="218" w:type="pct"/>
            <w:shd w:val="clear" w:color="000000" w:fill="FBAC77"/>
            <w:noWrap/>
            <w:vAlign w:val="center"/>
            <w:hideMark/>
          </w:tcPr>
          <w:p w14:paraId="49EFD3D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33.63 </w:t>
            </w:r>
          </w:p>
        </w:tc>
        <w:tc>
          <w:tcPr>
            <w:tcW w:w="218" w:type="pct"/>
            <w:shd w:val="clear" w:color="auto" w:fill="auto"/>
            <w:noWrap/>
            <w:vAlign w:val="center"/>
            <w:hideMark/>
          </w:tcPr>
          <w:p w14:paraId="109F47E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99676D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BB7A"/>
            <w:noWrap/>
            <w:vAlign w:val="center"/>
            <w:hideMark/>
          </w:tcPr>
          <w:p w14:paraId="2C59A44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40.41 </w:t>
            </w:r>
          </w:p>
        </w:tc>
        <w:tc>
          <w:tcPr>
            <w:tcW w:w="218" w:type="pct"/>
            <w:shd w:val="clear" w:color="auto" w:fill="auto"/>
            <w:noWrap/>
            <w:vAlign w:val="center"/>
            <w:hideMark/>
          </w:tcPr>
          <w:p w14:paraId="05FFAB3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C57D65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0C58E89"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D17F"/>
            <w:noWrap/>
            <w:vAlign w:val="center"/>
            <w:hideMark/>
          </w:tcPr>
          <w:p w14:paraId="05F9DE9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49.87 </w:t>
            </w:r>
          </w:p>
        </w:tc>
        <w:tc>
          <w:tcPr>
            <w:tcW w:w="218" w:type="pct"/>
            <w:shd w:val="clear" w:color="auto" w:fill="auto"/>
            <w:noWrap/>
            <w:vAlign w:val="center"/>
            <w:hideMark/>
          </w:tcPr>
          <w:p w14:paraId="5DDCD88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C6BFAE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844DE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FAE3BF6"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A3F356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5F116AD" w14:textId="77777777" w:rsidR="00401A43" w:rsidRPr="00401A43" w:rsidRDefault="00401A43" w:rsidP="00401A43">
            <w:pPr>
              <w:spacing w:beforeLines="0" w:afterLines="0"/>
              <w:rPr>
                <w:rFonts w:eastAsia="Times New Roman"/>
                <w:color w:val="auto"/>
                <w:sz w:val="15"/>
                <w:szCs w:val="20"/>
              </w:rPr>
            </w:pPr>
          </w:p>
        </w:tc>
      </w:tr>
      <w:tr w:rsidR="00560BA7" w:rsidRPr="004E5403" w14:paraId="1B8A42CE" w14:textId="77777777" w:rsidTr="004E5403">
        <w:trPr>
          <w:trHeight w:val="285"/>
        </w:trPr>
        <w:tc>
          <w:tcPr>
            <w:tcW w:w="1151" w:type="pct"/>
            <w:shd w:val="clear" w:color="auto" w:fill="auto"/>
            <w:noWrap/>
            <w:vAlign w:val="center"/>
            <w:hideMark/>
          </w:tcPr>
          <w:p w14:paraId="5674FBCC" w14:textId="6080FB27" w:rsidR="00401A43" w:rsidRPr="00401A43" w:rsidRDefault="00560BA7" w:rsidP="00401A43">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60EC9ADF" w14:textId="77777777" w:rsidR="00401A43" w:rsidRPr="00401A43" w:rsidRDefault="00401A43" w:rsidP="00401A43">
            <w:pPr>
              <w:spacing w:beforeLines="0" w:afterLines="0"/>
              <w:rPr>
                <w:rFonts w:eastAsia="等线"/>
                <w:sz w:val="22"/>
                <w:szCs w:val="22"/>
              </w:rPr>
            </w:pPr>
            <w:r w:rsidRPr="00401A43">
              <w:rPr>
                <w:rFonts w:eastAsia="等线"/>
                <w:sz w:val="22"/>
                <w:szCs w:val="22"/>
              </w:rPr>
              <w:t>2h</w:t>
            </w:r>
          </w:p>
        </w:tc>
        <w:tc>
          <w:tcPr>
            <w:tcW w:w="218" w:type="pct"/>
            <w:shd w:val="clear" w:color="000000" w:fill="FBAE78"/>
            <w:noWrap/>
            <w:vAlign w:val="center"/>
            <w:hideMark/>
          </w:tcPr>
          <w:p w14:paraId="6FFE4E1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34.47 </w:t>
            </w:r>
          </w:p>
        </w:tc>
        <w:tc>
          <w:tcPr>
            <w:tcW w:w="218" w:type="pct"/>
            <w:shd w:val="clear" w:color="auto" w:fill="auto"/>
            <w:noWrap/>
            <w:vAlign w:val="center"/>
            <w:hideMark/>
          </w:tcPr>
          <w:p w14:paraId="0A0632C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AD6CA2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C17B"/>
            <w:noWrap/>
            <w:vAlign w:val="center"/>
            <w:hideMark/>
          </w:tcPr>
          <w:p w14:paraId="0D15BCB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42.66 </w:t>
            </w:r>
          </w:p>
        </w:tc>
        <w:tc>
          <w:tcPr>
            <w:tcW w:w="218" w:type="pct"/>
            <w:shd w:val="clear" w:color="auto" w:fill="auto"/>
            <w:noWrap/>
            <w:vAlign w:val="center"/>
            <w:hideMark/>
          </w:tcPr>
          <w:p w14:paraId="15F5991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9FDD9D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A9A336A"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DB81"/>
            <w:noWrap/>
            <w:vAlign w:val="center"/>
            <w:hideMark/>
          </w:tcPr>
          <w:p w14:paraId="38B3597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54.34 </w:t>
            </w:r>
          </w:p>
        </w:tc>
        <w:tc>
          <w:tcPr>
            <w:tcW w:w="218" w:type="pct"/>
            <w:shd w:val="clear" w:color="auto" w:fill="auto"/>
            <w:noWrap/>
            <w:vAlign w:val="center"/>
            <w:hideMark/>
          </w:tcPr>
          <w:p w14:paraId="537B78D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2D8288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996802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DBF4737"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E1BC3F3"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A39193F" w14:textId="77777777" w:rsidR="00401A43" w:rsidRPr="00401A43" w:rsidRDefault="00401A43" w:rsidP="00401A43">
            <w:pPr>
              <w:spacing w:beforeLines="0" w:afterLines="0"/>
              <w:rPr>
                <w:rFonts w:eastAsia="Times New Roman"/>
                <w:color w:val="auto"/>
                <w:sz w:val="15"/>
                <w:szCs w:val="20"/>
              </w:rPr>
            </w:pPr>
          </w:p>
        </w:tc>
      </w:tr>
      <w:tr w:rsidR="00560BA7" w:rsidRPr="004E5403" w14:paraId="3924E462" w14:textId="77777777" w:rsidTr="004E5403">
        <w:trPr>
          <w:trHeight w:val="285"/>
        </w:trPr>
        <w:tc>
          <w:tcPr>
            <w:tcW w:w="1151" w:type="pct"/>
            <w:shd w:val="clear" w:color="auto" w:fill="auto"/>
            <w:noWrap/>
            <w:vAlign w:val="center"/>
            <w:hideMark/>
          </w:tcPr>
          <w:p w14:paraId="2231A62A" w14:textId="7E7571C1" w:rsidR="00401A43" w:rsidRPr="00401A43" w:rsidRDefault="00560BA7" w:rsidP="00401A43">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65C05E1D" w14:textId="77777777" w:rsidR="00401A43" w:rsidRPr="00401A43" w:rsidRDefault="00401A43" w:rsidP="00401A43">
            <w:pPr>
              <w:spacing w:beforeLines="0" w:afterLines="0"/>
              <w:rPr>
                <w:rFonts w:eastAsia="等线"/>
                <w:sz w:val="22"/>
                <w:szCs w:val="22"/>
              </w:rPr>
            </w:pPr>
            <w:r w:rsidRPr="00401A43">
              <w:rPr>
                <w:rFonts w:eastAsia="等线"/>
                <w:sz w:val="22"/>
                <w:szCs w:val="22"/>
              </w:rPr>
              <w:t>4h</w:t>
            </w:r>
          </w:p>
        </w:tc>
        <w:tc>
          <w:tcPr>
            <w:tcW w:w="218" w:type="pct"/>
            <w:shd w:val="clear" w:color="000000" w:fill="FBAF78"/>
            <w:noWrap/>
            <w:vAlign w:val="center"/>
            <w:hideMark/>
          </w:tcPr>
          <w:p w14:paraId="1FE77BF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34.72 </w:t>
            </w:r>
          </w:p>
        </w:tc>
        <w:tc>
          <w:tcPr>
            <w:tcW w:w="218" w:type="pct"/>
            <w:shd w:val="clear" w:color="auto" w:fill="auto"/>
            <w:noWrap/>
            <w:vAlign w:val="center"/>
            <w:hideMark/>
          </w:tcPr>
          <w:p w14:paraId="0E8B8F1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AFE4A5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C17B"/>
            <w:noWrap/>
            <w:vAlign w:val="center"/>
            <w:hideMark/>
          </w:tcPr>
          <w:p w14:paraId="2875C5C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42.76 </w:t>
            </w:r>
          </w:p>
        </w:tc>
        <w:tc>
          <w:tcPr>
            <w:tcW w:w="218" w:type="pct"/>
            <w:shd w:val="clear" w:color="auto" w:fill="auto"/>
            <w:noWrap/>
            <w:vAlign w:val="center"/>
            <w:hideMark/>
          </w:tcPr>
          <w:p w14:paraId="4931B15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26D6A7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A9932F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DD81"/>
            <w:noWrap/>
            <w:vAlign w:val="center"/>
            <w:hideMark/>
          </w:tcPr>
          <w:p w14:paraId="3245E7C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55.37 </w:t>
            </w:r>
          </w:p>
        </w:tc>
        <w:tc>
          <w:tcPr>
            <w:tcW w:w="218" w:type="pct"/>
            <w:shd w:val="clear" w:color="auto" w:fill="auto"/>
            <w:noWrap/>
            <w:vAlign w:val="center"/>
            <w:hideMark/>
          </w:tcPr>
          <w:p w14:paraId="3ED8BAC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B81E16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0AFD02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3D05AED"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B3D273C"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41733A3" w14:textId="77777777" w:rsidR="00401A43" w:rsidRPr="00401A43" w:rsidRDefault="00401A43" w:rsidP="00401A43">
            <w:pPr>
              <w:spacing w:beforeLines="0" w:afterLines="0"/>
              <w:rPr>
                <w:rFonts w:eastAsia="Times New Roman"/>
                <w:color w:val="auto"/>
                <w:sz w:val="15"/>
                <w:szCs w:val="20"/>
              </w:rPr>
            </w:pPr>
          </w:p>
        </w:tc>
      </w:tr>
      <w:tr w:rsidR="00401A43" w:rsidRPr="004E5403" w14:paraId="2661ABAD" w14:textId="77777777" w:rsidTr="004E5403">
        <w:trPr>
          <w:trHeight w:val="285"/>
        </w:trPr>
        <w:tc>
          <w:tcPr>
            <w:tcW w:w="1151" w:type="pct"/>
            <w:shd w:val="clear" w:color="auto" w:fill="auto"/>
            <w:noWrap/>
            <w:vAlign w:val="center"/>
            <w:hideMark/>
          </w:tcPr>
          <w:p w14:paraId="575A5A4B" w14:textId="77777777" w:rsidR="00401A43" w:rsidRPr="00401A43" w:rsidRDefault="00401A43" w:rsidP="00401A43">
            <w:pPr>
              <w:spacing w:beforeLines="0" w:afterLines="0"/>
              <w:rPr>
                <w:rFonts w:eastAsia="等线"/>
                <w:sz w:val="22"/>
                <w:szCs w:val="22"/>
              </w:rPr>
            </w:pPr>
            <w:r w:rsidRPr="00401A43">
              <w:rPr>
                <w:rFonts w:eastAsia="等线"/>
                <w:sz w:val="22"/>
                <w:szCs w:val="22"/>
              </w:rPr>
              <w:t>Straw-Stalk of Rapeseed Plant</w:t>
            </w:r>
          </w:p>
        </w:tc>
        <w:tc>
          <w:tcPr>
            <w:tcW w:w="775" w:type="pct"/>
            <w:shd w:val="clear" w:color="auto" w:fill="auto"/>
            <w:noWrap/>
            <w:vAlign w:val="center"/>
            <w:hideMark/>
          </w:tcPr>
          <w:p w14:paraId="4046CF2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7785F83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98F2E4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4EFB99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EA83"/>
            <w:noWrap/>
            <w:vAlign w:val="center"/>
            <w:hideMark/>
          </w:tcPr>
          <w:p w14:paraId="6BB0384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60.72 </w:t>
            </w:r>
          </w:p>
        </w:tc>
        <w:tc>
          <w:tcPr>
            <w:tcW w:w="218" w:type="pct"/>
            <w:shd w:val="clear" w:color="auto" w:fill="auto"/>
            <w:noWrap/>
            <w:vAlign w:val="center"/>
            <w:hideMark/>
          </w:tcPr>
          <w:p w14:paraId="626C4593" w14:textId="77777777" w:rsidR="00401A43" w:rsidRPr="00401A43" w:rsidRDefault="00401A43" w:rsidP="00401A43">
            <w:pPr>
              <w:spacing w:beforeLines="0" w:afterLines="0"/>
              <w:jc w:val="right"/>
              <w:rPr>
                <w:rFonts w:eastAsia="等线"/>
                <w:sz w:val="15"/>
                <w:szCs w:val="22"/>
              </w:rPr>
            </w:pPr>
          </w:p>
        </w:tc>
        <w:tc>
          <w:tcPr>
            <w:tcW w:w="218" w:type="pct"/>
            <w:shd w:val="clear" w:color="000000" w:fill="DCE182"/>
            <w:noWrap/>
            <w:vAlign w:val="center"/>
            <w:hideMark/>
          </w:tcPr>
          <w:p w14:paraId="6EB5F86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69.60 </w:t>
            </w:r>
          </w:p>
        </w:tc>
        <w:tc>
          <w:tcPr>
            <w:tcW w:w="218" w:type="pct"/>
            <w:shd w:val="clear" w:color="auto" w:fill="auto"/>
            <w:noWrap/>
            <w:vAlign w:val="center"/>
            <w:hideMark/>
          </w:tcPr>
          <w:p w14:paraId="5606BB97" w14:textId="77777777" w:rsidR="00401A43" w:rsidRPr="00401A43" w:rsidRDefault="00401A43" w:rsidP="00401A43">
            <w:pPr>
              <w:spacing w:beforeLines="0" w:afterLines="0"/>
              <w:jc w:val="right"/>
              <w:rPr>
                <w:rFonts w:eastAsia="等线"/>
                <w:sz w:val="15"/>
                <w:szCs w:val="22"/>
              </w:rPr>
            </w:pPr>
          </w:p>
        </w:tc>
        <w:tc>
          <w:tcPr>
            <w:tcW w:w="218" w:type="pct"/>
            <w:shd w:val="clear" w:color="000000" w:fill="C6DB81"/>
            <w:noWrap/>
            <w:vAlign w:val="center"/>
            <w:hideMark/>
          </w:tcPr>
          <w:p w14:paraId="5B57709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74.66 </w:t>
            </w:r>
          </w:p>
        </w:tc>
        <w:tc>
          <w:tcPr>
            <w:tcW w:w="218" w:type="pct"/>
            <w:shd w:val="clear" w:color="auto" w:fill="auto"/>
            <w:noWrap/>
            <w:vAlign w:val="center"/>
            <w:hideMark/>
          </w:tcPr>
          <w:p w14:paraId="44871770" w14:textId="77777777" w:rsidR="00401A43" w:rsidRPr="00401A43" w:rsidRDefault="00401A43" w:rsidP="00401A43">
            <w:pPr>
              <w:spacing w:beforeLines="0" w:afterLines="0"/>
              <w:jc w:val="right"/>
              <w:rPr>
                <w:rFonts w:eastAsia="等线"/>
                <w:sz w:val="15"/>
                <w:szCs w:val="22"/>
              </w:rPr>
            </w:pPr>
          </w:p>
        </w:tc>
        <w:tc>
          <w:tcPr>
            <w:tcW w:w="218" w:type="pct"/>
            <w:shd w:val="clear" w:color="000000" w:fill="BED981"/>
            <w:noWrap/>
            <w:vAlign w:val="center"/>
            <w:hideMark/>
          </w:tcPr>
          <w:p w14:paraId="0D9B019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76.67 </w:t>
            </w:r>
          </w:p>
        </w:tc>
        <w:tc>
          <w:tcPr>
            <w:tcW w:w="218" w:type="pct"/>
            <w:shd w:val="clear" w:color="auto" w:fill="auto"/>
            <w:noWrap/>
            <w:vAlign w:val="center"/>
            <w:hideMark/>
          </w:tcPr>
          <w:p w14:paraId="0E982EBC" w14:textId="77777777" w:rsidR="00401A43" w:rsidRPr="00401A43" w:rsidRDefault="00401A43" w:rsidP="00401A43">
            <w:pPr>
              <w:spacing w:beforeLines="0" w:afterLines="0"/>
              <w:jc w:val="right"/>
              <w:rPr>
                <w:rFonts w:eastAsia="等线"/>
                <w:sz w:val="15"/>
                <w:szCs w:val="22"/>
              </w:rPr>
            </w:pPr>
          </w:p>
        </w:tc>
        <w:tc>
          <w:tcPr>
            <w:tcW w:w="218" w:type="pct"/>
            <w:shd w:val="clear" w:color="000000" w:fill="B6D680"/>
            <w:noWrap/>
            <w:vAlign w:val="center"/>
            <w:hideMark/>
          </w:tcPr>
          <w:p w14:paraId="7F459CF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78.63 </w:t>
            </w:r>
          </w:p>
        </w:tc>
        <w:tc>
          <w:tcPr>
            <w:tcW w:w="209" w:type="pct"/>
            <w:shd w:val="clear" w:color="auto" w:fill="auto"/>
            <w:noWrap/>
            <w:vAlign w:val="center"/>
            <w:hideMark/>
          </w:tcPr>
          <w:p w14:paraId="2CA39230"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1A2C08FE" w14:textId="77777777" w:rsidR="00401A43" w:rsidRPr="00401A43" w:rsidRDefault="00401A43" w:rsidP="00401A43">
            <w:pPr>
              <w:spacing w:beforeLines="0" w:afterLines="0"/>
              <w:rPr>
                <w:rFonts w:eastAsia="Times New Roman"/>
                <w:color w:val="auto"/>
                <w:sz w:val="15"/>
                <w:szCs w:val="20"/>
              </w:rPr>
            </w:pPr>
          </w:p>
        </w:tc>
      </w:tr>
      <w:tr w:rsidR="00560BA7" w:rsidRPr="004E5403" w14:paraId="4ED037DE" w14:textId="77777777" w:rsidTr="004E5403">
        <w:trPr>
          <w:trHeight w:val="285"/>
        </w:trPr>
        <w:tc>
          <w:tcPr>
            <w:tcW w:w="1151" w:type="pct"/>
            <w:shd w:val="clear" w:color="auto" w:fill="auto"/>
            <w:noWrap/>
            <w:vAlign w:val="center"/>
            <w:hideMark/>
          </w:tcPr>
          <w:p w14:paraId="0C03D68E" w14:textId="77777777" w:rsidR="00401A43" w:rsidRPr="00401A43" w:rsidRDefault="00401A43" w:rsidP="00401A43">
            <w:pPr>
              <w:spacing w:beforeLines="0" w:afterLines="0"/>
              <w:rPr>
                <w:rFonts w:eastAsia="等线"/>
                <w:sz w:val="22"/>
                <w:szCs w:val="22"/>
              </w:rPr>
            </w:pPr>
            <w:r w:rsidRPr="00401A43">
              <w:rPr>
                <w:rFonts w:eastAsia="等线"/>
                <w:sz w:val="22"/>
                <w:szCs w:val="22"/>
              </w:rPr>
              <w:t>Straw-Stalk of Rapeseed Plant</w:t>
            </w:r>
          </w:p>
        </w:tc>
        <w:tc>
          <w:tcPr>
            <w:tcW w:w="775" w:type="pct"/>
            <w:shd w:val="clear" w:color="auto" w:fill="auto"/>
            <w:noWrap/>
            <w:vAlign w:val="center"/>
            <w:hideMark/>
          </w:tcPr>
          <w:p w14:paraId="0A4ABCBD"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w:t>
            </w:r>
          </w:p>
        </w:tc>
        <w:tc>
          <w:tcPr>
            <w:tcW w:w="218" w:type="pct"/>
            <w:shd w:val="clear" w:color="auto" w:fill="auto"/>
            <w:noWrap/>
            <w:vAlign w:val="center"/>
            <w:hideMark/>
          </w:tcPr>
          <w:p w14:paraId="7037462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38AEF1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402B2F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699CD9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70AB0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E5D82C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46F13B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453296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567D51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B66C59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0B83EAD"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B8D780"/>
            <w:noWrap/>
            <w:vAlign w:val="center"/>
            <w:hideMark/>
          </w:tcPr>
          <w:p w14:paraId="17494B7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78.17 </w:t>
            </w:r>
          </w:p>
        </w:tc>
        <w:tc>
          <w:tcPr>
            <w:tcW w:w="209" w:type="pct"/>
            <w:shd w:val="clear" w:color="auto" w:fill="auto"/>
            <w:noWrap/>
            <w:vAlign w:val="center"/>
            <w:hideMark/>
          </w:tcPr>
          <w:p w14:paraId="71E1CFAD"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7EE914CF" w14:textId="77777777" w:rsidR="00401A43" w:rsidRPr="00401A43" w:rsidRDefault="00401A43" w:rsidP="00401A43">
            <w:pPr>
              <w:spacing w:beforeLines="0" w:afterLines="0"/>
              <w:rPr>
                <w:rFonts w:eastAsia="Times New Roman"/>
                <w:color w:val="auto"/>
                <w:sz w:val="15"/>
                <w:szCs w:val="20"/>
              </w:rPr>
            </w:pPr>
          </w:p>
        </w:tc>
      </w:tr>
      <w:tr w:rsidR="00560BA7" w:rsidRPr="004E5403" w14:paraId="1A09E7D1" w14:textId="77777777" w:rsidTr="004E5403">
        <w:trPr>
          <w:trHeight w:val="285"/>
        </w:trPr>
        <w:tc>
          <w:tcPr>
            <w:tcW w:w="1151" w:type="pct"/>
            <w:shd w:val="clear" w:color="auto" w:fill="auto"/>
            <w:noWrap/>
            <w:vAlign w:val="center"/>
            <w:hideMark/>
          </w:tcPr>
          <w:p w14:paraId="24FC246E" w14:textId="77777777" w:rsidR="00401A43" w:rsidRPr="00401A43" w:rsidRDefault="00401A43" w:rsidP="00401A43">
            <w:pPr>
              <w:spacing w:beforeLines="0" w:afterLines="0"/>
              <w:rPr>
                <w:rFonts w:eastAsia="等线"/>
                <w:sz w:val="22"/>
                <w:szCs w:val="22"/>
              </w:rPr>
            </w:pPr>
            <w:r w:rsidRPr="00401A43">
              <w:rPr>
                <w:rFonts w:eastAsia="等线"/>
                <w:sz w:val="22"/>
                <w:szCs w:val="22"/>
              </w:rPr>
              <w:t>Straw-Stalk of Rapeseed Plant</w:t>
            </w:r>
          </w:p>
        </w:tc>
        <w:tc>
          <w:tcPr>
            <w:tcW w:w="775" w:type="pct"/>
            <w:shd w:val="clear" w:color="auto" w:fill="auto"/>
            <w:noWrap/>
            <w:vAlign w:val="center"/>
            <w:hideMark/>
          </w:tcPr>
          <w:p w14:paraId="780E4F3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15</w:t>
            </w:r>
          </w:p>
        </w:tc>
        <w:tc>
          <w:tcPr>
            <w:tcW w:w="218" w:type="pct"/>
            <w:shd w:val="clear" w:color="auto" w:fill="auto"/>
            <w:noWrap/>
            <w:vAlign w:val="center"/>
            <w:hideMark/>
          </w:tcPr>
          <w:p w14:paraId="58013D0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29020B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E441C7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605EBF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C39FC3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78D4DC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2EE956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5E75C4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7CBD5E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1DABF8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FF2CDE7"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B3D580"/>
            <w:noWrap/>
            <w:vAlign w:val="center"/>
            <w:hideMark/>
          </w:tcPr>
          <w:p w14:paraId="40D1D64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79.32 </w:t>
            </w:r>
          </w:p>
        </w:tc>
        <w:tc>
          <w:tcPr>
            <w:tcW w:w="209" w:type="pct"/>
            <w:shd w:val="clear" w:color="auto" w:fill="auto"/>
            <w:noWrap/>
            <w:vAlign w:val="center"/>
            <w:hideMark/>
          </w:tcPr>
          <w:p w14:paraId="4D1761CD" w14:textId="77777777" w:rsidR="00401A43" w:rsidRPr="00401A43" w:rsidRDefault="00401A43" w:rsidP="00401A43">
            <w:pPr>
              <w:spacing w:beforeLines="0" w:afterLines="0"/>
              <w:jc w:val="right"/>
              <w:rPr>
                <w:rFonts w:eastAsia="等线"/>
                <w:sz w:val="15"/>
                <w:szCs w:val="22"/>
              </w:rPr>
            </w:pPr>
          </w:p>
        </w:tc>
        <w:tc>
          <w:tcPr>
            <w:tcW w:w="253" w:type="pct"/>
            <w:shd w:val="clear" w:color="auto" w:fill="auto"/>
            <w:noWrap/>
            <w:vAlign w:val="center"/>
            <w:hideMark/>
          </w:tcPr>
          <w:p w14:paraId="150FCBCB" w14:textId="77777777" w:rsidR="00401A43" w:rsidRPr="00401A43" w:rsidRDefault="00401A43" w:rsidP="00401A43">
            <w:pPr>
              <w:spacing w:beforeLines="0" w:afterLines="0"/>
              <w:rPr>
                <w:rFonts w:eastAsia="Times New Roman"/>
                <w:color w:val="auto"/>
                <w:sz w:val="15"/>
                <w:szCs w:val="20"/>
              </w:rPr>
            </w:pPr>
          </w:p>
        </w:tc>
      </w:tr>
      <w:tr w:rsidR="00560BA7" w:rsidRPr="004E5403" w14:paraId="154FDFD6" w14:textId="77777777" w:rsidTr="004E5403">
        <w:trPr>
          <w:trHeight w:val="285"/>
        </w:trPr>
        <w:tc>
          <w:tcPr>
            <w:tcW w:w="1151" w:type="pct"/>
            <w:shd w:val="clear" w:color="auto" w:fill="auto"/>
            <w:noWrap/>
            <w:vAlign w:val="center"/>
            <w:hideMark/>
          </w:tcPr>
          <w:p w14:paraId="090EF1D4" w14:textId="7C891200" w:rsidR="00401A43" w:rsidRPr="00401A43" w:rsidRDefault="00560BA7" w:rsidP="00401A43">
            <w:pPr>
              <w:spacing w:beforeLines="0" w:afterLines="0"/>
              <w:rPr>
                <w:rFonts w:eastAsia="等线"/>
                <w:sz w:val="22"/>
                <w:szCs w:val="22"/>
              </w:rPr>
            </w:pPr>
            <w:r w:rsidRPr="004E5403">
              <w:rPr>
                <w:rFonts w:eastAsia="等线"/>
                <w:sz w:val="22"/>
                <w:szCs w:val="22"/>
              </w:rPr>
              <w:t>Timothy grass</w:t>
            </w:r>
          </w:p>
        </w:tc>
        <w:tc>
          <w:tcPr>
            <w:tcW w:w="775" w:type="pct"/>
            <w:shd w:val="clear" w:color="auto" w:fill="auto"/>
            <w:noWrap/>
            <w:vAlign w:val="center"/>
            <w:hideMark/>
          </w:tcPr>
          <w:p w14:paraId="1D600EA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2</w:t>
            </w:r>
          </w:p>
        </w:tc>
        <w:tc>
          <w:tcPr>
            <w:tcW w:w="218" w:type="pct"/>
            <w:shd w:val="clear" w:color="auto" w:fill="auto"/>
            <w:noWrap/>
            <w:vAlign w:val="center"/>
            <w:hideMark/>
          </w:tcPr>
          <w:p w14:paraId="091E34A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6D7597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E8FFFC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5551F96"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CCA7E"/>
            <w:noWrap/>
            <w:vAlign w:val="center"/>
            <w:hideMark/>
          </w:tcPr>
          <w:p w14:paraId="4DA9755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88.40 </w:t>
            </w:r>
          </w:p>
        </w:tc>
        <w:tc>
          <w:tcPr>
            <w:tcW w:w="218" w:type="pct"/>
            <w:shd w:val="clear" w:color="auto" w:fill="auto"/>
            <w:noWrap/>
            <w:vAlign w:val="center"/>
            <w:hideMark/>
          </w:tcPr>
          <w:p w14:paraId="7906644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541554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6705C4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F90FC7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8313D1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40069A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EE0FEA9"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58966393"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C76D180" w14:textId="77777777" w:rsidR="00401A43" w:rsidRPr="00401A43" w:rsidRDefault="00401A43" w:rsidP="00401A43">
            <w:pPr>
              <w:spacing w:beforeLines="0" w:afterLines="0"/>
              <w:rPr>
                <w:rFonts w:eastAsia="Times New Roman"/>
                <w:color w:val="auto"/>
                <w:sz w:val="15"/>
                <w:szCs w:val="20"/>
              </w:rPr>
            </w:pPr>
          </w:p>
        </w:tc>
      </w:tr>
      <w:tr w:rsidR="00560BA7" w:rsidRPr="004E5403" w14:paraId="6A0F5CF8" w14:textId="77777777" w:rsidTr="004E5403">
        <w:trPr>
          <w:trHeight w:val="285"/>
        </w:trPr>
        <w:tc>
          <w:tcPr>
            <w:tcW w:w="1151" w:type="pct"/>
            <w:shd w:val="clear" w:color="auto" w:fill="auto"/>
            <w:noWrap/>
            <w:vAlign w:val="center"/>
            <w:hideMark/>
          </w:tcPr>
          <w:p w14:paraId="344AE165" w14:textId="46322D91" w:rsidR="00401A43" w:rsidRPr="00401A43" w:rsidRDefault="00560BA7" w:rsidP="00401A43">
            <w:pPr>
              <w:spacing w:beforeLines="0" w:afterLines="0"/>
              <w:rPr>
                <w:rFonts w:eastAsia="等线"/>
                <w:sz w:val="22"/>
                <w:szCs w:val="22"/>
              </w:rPr>
            </w:pPr>
            <w:r w:rsidRPr="004E5403">
              <w:rPr>
                <w:rFonts w:eastAsia="等线"/>
                <w:sz w:val="22"/>
                <w:szCs w:val="22"/>
              </w:rPr>
              <w:t>Timothy grass</w:t>
            </w:r>
          </w:p>
        </w:tc>
        <w:tc>
          <w:tcPr>
            <w:tcW w:w="775" w:type="pct"/>
            <w:shd w:val="clear" w:color="auto" w:fill="auto"/>
            <w:noWrap/>
            <w:vAlign w:val="center"/>
            <w:hideMark/>
          </w:tcPr>
          <w:p w14:paraId="37B5B290"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450</w:t>
            </w:r>
          </w:p>
        </w:tc>
        <w:tc>
          <w:tcPr>
            <w:tcW w:w="218" w:type="pct"/>
            <w:shd w:val="clear" w:color="auto" w:fill="auto"/>
            <w:noWrap/>
            <w:vAlign w:val="center"/>
            <w:hideMark/>
          </w:tcPr>
          <w:p w14:paraId="5090141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26028D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E0AF86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5E8416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FCB7E"/>
            <w:noWrap/>
            <w:vAlign w:val="center"/>
            <w:hideMark/>
          </w:tcPr>
          <w:p w14:paraId="3A2249C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87.70 </w:t>
            </w:r>
          </w:p>
        </w:tc>
        <w:tc>
          <w:tcPr>
            <w:tcW w:w="218" w:type="pct"/>
            <w:shd w:val="clear" w:color="auto" w:fill="auto"/>
            <w:noWrap/>
            <w:vAlign w:val="center"/>
            <w:hideMark/>
          </w:tcPr>
          <w:p w14:paraId="507497E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3F45F7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100582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543129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92DABE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829D1A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75DE298"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7CAA7A8"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48E819F" w14:textId="77777777" w:rsidR="00401A43" w:rsidRPr="00401A43" w:rsidRDefault="00401A43" w:rsidP="00401A43">
            <w:pPr>
              <w:spacing w:beforeLines="0" w:afterLines="0"/>
              <w:rPr>
                <w:rFonts w:eastAsia="Times New Roman"/>
                <w:color w:val="auto"/>
                <w:sz w:val="15"/>
                <w:szCs w:val="20"/>
              </w:rPr>
            </w:pPr>
          </w:p>
        </w:tc>
      </w:tr>
      <w:tr w:rsidR="00560BA7" w:rsidRPr="004E5403" w14:paraId="4FD01D85" w14:textId="77777777" w:rsidTr="004E5403">
        <w:trPr>
          <w:trHeight w:val="285"/>
        </w:trPr>
        <w:tc>
          <w:tcPr>
            <w:tcW w:w="1151" w:type="pct"/>
            <w:shd w:val="clear" w:color="auto" w:fill="auto"/>
            <w:noWrap/>
            <w:vAlign w:val="center"/>
            <w:hideMark/>
          </w:tcPr>
          <w:p w14:paraId="6A6E7660" w14:textId="77777777" w:rsidR="00401A43" w:rsidRPr="00401A43" w:rsidRDefault="00401A43" w:rsidP="00401A43">
            <w:pPr>
              <w:spacing w:beforeLines="0" w:afterLines="0"/>
              <w:rPr>
                <w:rFonts w:eastAsia="等线"/>
                <w:sz w:val="22"/>
                <w:szCs w:val="22"/>
              </w:rPr>
            </w:pPr>
            <w:r w:rsidRPr="00401A43">
              <w:rPr>
                <w:rFonts w:eastAsia="等线"/>
                <w:sz w:val="22"/>
                <w:szCs w:val="22"/>
              </w:rPr>
              <w:t>Waterweeds</w:t>
            </w:r>
          </w:p>
        </w:tc>
        <w:tc>
          <w:tcPr>
            <w:tcW w:w="775" w:type="pct"/>
            <w:shd w:val="clear" w:color="auto" w:fill="auto"/>
            <w:noWrap/>
            <w:vAlign w:val="center"/>
            <w:hideMark/>
          </w:tcPr>
          <w:p w14:paraId="2AC02A60"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2926752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36814B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AEF338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599933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FB1B3D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8696B"/>
            <w:noWrap/>
            <w:vAlign w:val="center"/>
            <w:hideMark/>
          </w:tcPr>
          <w:p w14:paraId="1F4E346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3.84 </w:t>
            </w:r>
          </w:p>
        </w:tc>
        <w:tc>
          <w:tcPr>
            <w:tcW w:w="218" w:type="pct"/>
            <w:shd w:val="clear" w:color="auto" w:fill="auto"/>
            <w:noWrap/>
            <w:vAlign w:val="center"/>
            <w:hideMark/>
          </w:tcPr>
          <w:p w14:paraId="163D045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DDC954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256F76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D5D9F2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BB0781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BFCA043"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259D1F3B"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7C3DBB3" w14:textId="77777777" w:rsidR="00401A43" w:rsidRPr="00401A43" w:rsidRDefault="00401A43" w:rsidP="00401A43">
            <w:pPr>
              <w:spacing w:beforeLines="0" w:afterLines="0"/>
              <w:rPr>
                <w:rFonts w:eastAsia="Times New Roman"/>
                <w:color w:val="auto"/>
                <w:sz w:val="15"/>
                <w:szCs w:val="20"/>
              </w:rPr>
            </w:pPr>
          </w:p>
        </w:tc>
      </w:tr>
      <w:tr w:rsidR="00560BA7" w:rsidRPr="004E5403" w14:paraId="425123A5" w14:textId="77777777" w:rsidTr="004E5403">
        <w:trPr>
          <w:trHeight w:val="285"/>
        </w:trPr>
        <w:tc>
          <w:tcPr>
            <w:tcW w:w="1151" w:type="pct"/>
            <w:shd w:val="clear" w:color="auto" w:fill="auto"/>
            <w:noWrap/>
            <w:vAlign w:val="center"/>
            <w:hideMark/>
          </w:tcPr>
          <w:p w14:paraId="7E0959B2" w14:textId="54385345" w:rsidR="00401A43" w:rsidRPr="00401A43" w:rsidRDefault="00560BA7" w:rsidP="00401A43">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47C2EE76"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2</w:t>
            </w:r>
          </w:p>
        </w:tc>
        <w:tc>
          <w:tcPr>
            <w:tcW w:w="218" w:type="pct"/>
            <w:shd w:val="clear" w:color="auto" w:fill="auto"/>
            <w:noWrap/>
            <w:vAlign w:val="center"/>
            <w:hideMark/>
          </w:tcPr>
          <w:p w14:paraId="1C42F4D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FB6C87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236906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24F425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ECB7E"/>
            <w:noWrap/>
            <w:vAlign w:val="center"/>
            <w:hideMark/>
          </w:tcPr>
          <w:p w14:paraId="65B206C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88.10 </w:t>
            </w:r>
          </w:p>
        </w:tc>
        <w:tc>
          <w:tcPr>
            <w:tcW w:w="218" w:type="pct"/>
            <w:shd w:val="clear" w:color="auto" w:fill="auto"/>
            <w:noWrap/>
            <w:vAlign w:val="center"/>
            <w:hideMark/>
          </w:tcPr>
          <w:p w14:paraId="79BA2EF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6A9C36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9BA2D7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66E3EF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E72475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126FA7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F6393CD"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A2A00E1"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687096AC" w14:textId="77777777" w:rsidR="00401A43" w:rsidRPr="00401A43" w:rsidRDefault="00401A43" w:rsidP="00401A43">
            <w:pPr>
              <w:spacing w:beforeLines="0" w:afterLines="0"/>
              <w:rPr>
                <w:rFonts w:eastAsia="Times New Roman"/>
                <w:color w:val="auto"/>
                <w:sz w:val="15"/>
                <w:szCs w:val="20"/>
              </w:rPr>
            </w:pPr>
          </w:p>
        </w:tc>
      </w:tr>
      <w:tr w:rsidR="00401A43" w:rsidRPr="004E5403" w14:paraId="1D6CB2FB" w14:textId="77777777" w:rsidTr="004E5403">
        <w:trPr>
          <w:trHeight w:val="285"/>
        </w:trPr>
        <w:tc>
          <w:tcPr>
            <w:tcW w:w="1151" w:type="pct"/>
            <w:shd w:val="clear" w:color="auto" w:fill="auto"/>
            <w:noWrap/>
            <w:vAlign w:val="center"/>
            <w:hideMark/>
          </w:tcPr>
          <w:p w14:paraId="3DD13EA4" w14:textId="09416E2B" w:rsidR="00401A43" w:rsidRPr="00401A43" w:rsidRDefault="00560BA7" w:rsidP="00401A43">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1F5D014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4E06E99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A3D30A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D07E"/>
            <w:noWrap/>
            <w:vAlign w:val="center"/>
            <w:hideMark/>
          </w:tcPr>
          <w:p w14:paraId="18808A3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49.50 </w:t>
            </w:r>
          </w:p>
        </w:tc>
        <w:tc>
          <w:tcPr>
            <w:tcW w:w="218" w:type="pct"/>
            <w:shd w:val="clear" w:color="auto" w:fill="auto"/>
            <w:noWrap/>
            <w:vAlign w:val="center"/>
            <w:hideMark/>
          </w:tcPr>
          <w:p w14:paraId="1642B965" w14:textId="77777777" w:rsidR="00401A43" w:rsidRPr="00401A43" w:rsidRDefault="00401A43" w:rsidP="00401A43">
            <w:pPr>
              <w:spacing w:beforeLines="0" w:afterLines="0"/>
              <w:jc w:val="right"/>
              <w:rPr>
                <w:rFonts w:eastAsia="等线"/>
                <w:sz w:val="15"/>
                <w:szCs w:val="22"/>
              </w:rPr>
            </w:pPr>
          </w:p>
        </w:tc>
        <w:tc>
          <w:tcPr>
            <w:tcW w:w="218" w:type="pct"/>
            <w:shd w:val="clear" w:color="000000" w:fill="FEE683"/>
            <w:noWrap/>
            <w:vAlign w:val="center"/>
            <w:hideMark/>
          </w:tcPr>
          <w:p w14:paraId="18CF1CA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59.20 </w:t>
            </w:r>
          </w:p>
        </w:tc>
        <w:tc>
          <w:tcPr>
            <w:tcW w:w="218" w:type="pct"/>
            <w:shd w:val="clear" w:color="auto" w:fill="auto"/>
            <w:noWrap/>
            <w:vAlign w:val="center"/>
            <w:hideMark/>
          </w:tcPr>
          <w:p w14:paraId="5C8A0429" w14:textId="77777777" w:rsidR="00401A43" w:rsidRPr="00401A43" w:rsidRDefault="00401A43" w:rsidP="00401A43">
            <w:pPr>
              <w:spacing w:beforeLines="0" w:afterLines="0"/>
              <w:jc w:val="right"/>
              <w:rPr>
                <w:rFonts w:eastAsia="等线"/>
                <w:sz w:val="15"/>
                <w:szCs w:val="22"/>
              </w:rPr>
            </w:pPr>
          </w:p>
        </w:tc>
        <w:tc>
          <w:tcPr>
            <w:tcW w:w="218" w:type="pct"/>
            <w:shd w:val="clear" w:color="000000" w:fill="F9EA84"/>
            <w:noWrap/>
            <w:vAlign w:val="center"/>
            <w:hideMark/>
          </w:tcPr>
          <w:p w14:paraId="35CE712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62.80 </w:t>
            </w:r>
          </w:p>
        </w:tc>
        <w:tc>
          <w:tcPr>
            <w:tcW w:w="218" w:type="pct"/>
            <w:shd w:val="clear" w:color="auto" w:fill="auto"/>
            <w:noWrap/>
            <w:vAlign w:val="center"/>
            <w:hideMark/>
          </w:tcPr>
          <w:p w14:paraId="4BD80AAF" w14:textId="77777777" w:rsidR="00401A43" w:rsidRPr="00401A43" w:rsidRDefault="00401A43" w:rsidP="00401A43">
            <w:pPr>
              <w:spacing w:beforeLines="0" w:afterLines="0"/>
              <w:jc w:val="right"/>
              <w:rPr>
                <w:rFonts w:eastAsia="等线"/>
                <w:sz w:val="15"/>
                <w:szCs w:val="22"/>
              </w:rPr>
            </w:pPr>
          </w:p>
        </w:tc>
        <w:tc>
          <w:tcPr>
            <w:tcW w:w="218" w:type="pct"/>
            <w:shd w:val="clear" w:color="000000" w:fill="F2E884"/>
            <w:noWrap/>
            <w:vAlign w:val="center"/>
            <w:hideMark/>
          </w:tcPr>
          <w:p w14:paraId="3A1EBEC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64.40 </w:t>
            </w:r>
          </w:p>
        </w:tc>
        <w:tc>
          <w:tcPr>
            <w:tcW w:w="218" w:type="pct"/>
            <w:shd w:val="clear" w:color="auto" w:fill="auto"/>
            <w:noWrap/>
            <w:vAlign w:val="center"/>
            <w:hideMark/>
          </w:tcPr>
          <w:p w14:paraId="4889C504"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857F36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122C005"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D2D395C"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4AFE6B71" w14:textId="77777777" w:rsidR="00401A43" w:rsidRPr="00401A43" w:rsidRDefault="00401A43" w:rsidP="00401A43">
            <w:pPr>
              <w:spacing w:beforeLines="0" w:afterLines="0"/>
              <w:rPr>
                <w:rFonts w:eastAsia="Times New Roman"/>
                <w:color w:val="auto"/>
                <w:sz w:val="15"/>
                <w:szCs w:val="20"/>
              </w:rPr>
            </w:pPr>
          </w:p>
        </w:tc>
      </w:tr>
      <w:tr w:rsidR="00401A43" w:rsidRPr="004E5403" w14:paraId="06A11A30" w14:textId="77777777" w:rsidTr="004E5403">
        <w:trPr>
          <w:trHeight w:val="285"/>
        </w:trPr>
        <w:tc>
          <w:tcPr>
            <w:tcW w:w="1151" w:type="pct"/>
            <w:shd w:val="clear" w:color="auto" w:fill="auto"/>
            <w:noWrap/>
            <w:vAlign w:val="center"/>
            <w:hideMark/>
          </w:tcPr>
          <w:p w14:paraId="6E1B145B" w14:textId="77777777" w:rsidR="00401A43" w:rsidRPr="00401A43" w:rsidRDefault="00401A43" w:rsidP="00401A43">
            <w:pPr>
              <w:spacing w:beforeLines="0" w:afterLines="0"/>
              <w:rPr>
                <w:rFonts w:eastAsia="等线"/>
                <w:sz w:val="22"/>
                <w:szCs w:val="22"/>
              </w:rPr>
            </w:pPr>
            <w:r w:rsidRPr="00401A43">
              <w:rPr>
                <w:rFonts w:eastAsia="等线"/>
                <w:sz w:val="22"/>
                <w:szCs w:val="22"/>
              </w:rPr>
              <w:t>Wheat straw</w:t>
            </w:r>
          </w:p>
        </w:tc>
        <w:tc>
          <w:tcPr>
            <w:tcW w:w="775" w:type="pct"/>
            <w:shd w:val="clear" w:color="auto" w:fill="auto"/>
            <w:noWrap/>
            <w:vAlign w:val="center"/>
            <w:hideMark/>
          </w:tcPr>
          <w:p w14:paraId="1FE8EAB6"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000000" w:fill="FA9373"/>
            <w:noWrap/>
            <w:vAlign w:val="center"/>
            <w:hideMark/>
          </w:tcPr>
          <w:p w14:paraId="4581012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22.50 </w:t>
            </w:r>
          </w:p>
        </w:tc>
        <w:tc>
          <w:tcPr>
            <w:tcW w:w="218" w:type="pct"/>
            <w:shd w:val="clear" w:color="auto" w:fill="auto"/>
            <w:noWrap/>
            <w:vAlign w:val="center"/>
            <w:hideMark/>
          </w:tcPr>
          <w:p w14:paraId="01157E53" w14:textId="77777777" w:rsidR="00401A43" w:rsidRPr="00401A43" w:rsidRDefault="00401A43" w:rsidP="00401A43">
            <w:pPr>
              <w:spacing w:beforeLines="0" w:afterLines="0"/>
              <w:jc w:val="right"/>
              <w:rPr>
                <w:rFonts w:eastAsia="等线"/>
                <w:sz w:val="15"/>
                <w:szCs w:val="22"/>
              </w:rPr>
            </w:pPr>
          </w:p>
        </w:tc>
        <w:tc>
          <w:tcPr>
            <w:tcW w:w="218" w:type="pct"/>
            <w:shd w:val="clear" w:color="000000" w:fill="FED880"/>
            <w:noWrap/>
            <w:vAlign w:val="center"/>
            <w:hideMark/>
          </w:tcPr>
          <w:p w14:paraId="309BEB2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53.20 </w:t>
            </w:r>
          </w:p>
        </w:tc>
        <w:tc>
          <w:tcPr>
            <w:tcW w:w="218" w:type="pct"/>
            <w:shd w:val="clear" w:color="auto" w:fill="auto"/>
            <w:noWrap/>
            <w:vAlign w:val="center"/>
            <w:hideMark/>
          </w:tcPr>
          <w:p w14:paraId="6898149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D5A2A9A"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5E884"/>
            <w:noWrap/>
            <w:vAlign w:val="center"/>
            <w:hideMark/>
          </w:tcPr>
          <w:p w14:paraId="772113F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63.70 </w:t>
            </w:r>
          </w:p>
        </w:tc>
        <w:tc>
          <w:tcPr>
            <w:tcW w:w="218" w:type="pct"/>
            <w:shd w:val="clear" w:color="auto" w:fill="auto"/>
            <w:noWrap/>
            <w:vAlign w:val="center"/>
            <w:hideMark/>
          </w:tcPr>
          <w:p w14:paraId="4B0893A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316015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1DE82"/>
            <w:noWrap/>
            <w:vAlign w:val="center"/>
            <w:hideMark/>
          </w:tcPr>
          <w:p w14:paraId="1E3DD72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72.10 </w:t>
            </w:r>
          </w:p>
        </w:tc>
        <w:tc>
          <w:tcPr>
            <w:tcW w:w="218" w:type="pct"/>
            <w:shd w:val="clear" w:color="auto" w:fill="auto"/>
            <w:noWrap/>
            <w:vAlign w:val="center"/>
            <w:hideMark/>
          </w:tcPr>
          <w:p w14:paraId="45747CC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0E4280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BDF60F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396C854"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A902324" w14:textId="77777777" w:rsidR="00401A43" w:rsidRPr="00401A43" w:rsidRDefault="00401A43" w:rsidP="00401A43">
            <w:pPr>
              <w:spacing w:beforeLines="0" w:afterLines="0"/>
              <w:rPr>
                <w:rFonts w:eastAsia="Times New Roman"/>
                <w:color w:val="auto"/>
                <w:sz w:val="15"/>
                <w:szCs w:val="20"/>
              </w:rPr>
            </w:pPr>
          </w:p>
        </w:tc>
      </w:tr>
      <w:tr w:rsidR="00401A43" w:rsidRPr="004E5403" w14:paraId="1790FEAA" w14:textId="77777777" w:rsidTr="004E5403">
        <w:trPr>
          <w:trHeight w:val="285"/>
        </w:trPr>
        <w:tc>
          <w:tcPr>
            <w:tcW w:w="1151" w:type="pct"/>
            <w:shd w:val="clear" w:color="auto" w:fill="auto"/>
            <w:noWrap/>
            <w:vAlign w:val="center"/>
            <w:hideMark/>
          </w:tcPr>
          <w:p w14:paraId="6D764B86" w14:textId="6D9F79AC" w:rsidR="00401A43" w:rsidRPr="00401A43" w:rsidRDefault="00560BA7" w:rsidP="00401A43">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6E3C3456"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17.1</w:t>
            </w:r>
          </w:p>
        </w:tc>
        <w:tc>
          <w:tcPr>
            <w:tcW w:w="218" w:type="pct"/>
            <w:shd w:val="clear" w:color="auto" w:fill="auto"/>
            <w:noWrap/>
            <w:vAlign w:val="center"/>
            <w:hideMark/>
          </w:tcPr>
          <w:p w14:paraId="16B0AD5F" w14:textId="77777777" w:rsidR="00401A43" w:rsidRPr="00401A43" w:rsidRDefault="00401A43" w:rsidP="00401A43">
            <w:pPr>
              <w:spacing w:beforeLines="0" w:afterLines="0"/>
              <w:jc w:val="right"/>
              <w:rPr>
                <w:rFonts w:eastAsia="等线"/>
                <w:sz w:val="15"/>
                <w:szCs w:val="22"/>
              </w:rPr>
            </w:pPr>
          </w:p>
        </w:tc>
        <w:tc>
          <w:tcPr>
            <w:tcW w:w="218" w:type="pct"/>
            <w:shd w:val="clear" w:color="000000" w:fill="FA9673"/>
            <w:noWrap/>
            <w:vAlign w:val="center"/>
            <w:hideMark/>
          </w:tcPr>
          <w:p w14:paraId="12F7DF2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23.70 </w:t>
            </w:r>
          </w:p>
        </w:tc>
        <w:tc>
          <w:tcPr>
            <w:tcW w:w="218" w:type="pct"/>
            <w:shd w:val="clear" w:color="auto" w:fill="auto"/>
            <w:noWrap/>
            <w:vAlign w:val="center"/>
            <w:hideMark/>
          </w:tcPr>
          <w:p w14:paraId="4A393D4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0F1942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DD480"/>
            <w:noWrap/>
            <w:vAlign w:val="center"/>
            <w:hideMark/>
          </w:tcPr>
          <w:p w14:paraId="1ECD8C9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80.60 </w:t>
            </w:r>
          </w:p>
        </w:tc>
        <w:tc>
          <w:tcPr>
            <w:tcW w:w="218" w:type="pct"/>
            <w:shd w:val="clear" w:color="auto" w:fill="auto"/>
            <w:noWrap/>
            <w:vAlign w:val="center"/>
            <w:hideMark/>
          </w:tcPr>
          <w:p w14:paraId="4E96357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38E2F8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1C77D"/>
            <w:noWrap/>
            <w:vAlign w:val="center"/>
            <w:hideMark/>
          </w:tcPr>
          <w:p w14:paraId="30C266A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91.20 </w:t>
            </w:r>
          </w:p>
        </w:tc>
        <w:tc>
          <w:tcPr>
            <w:tcW w:w="218" w:type="pct"/>
            <w:shd w:val="clear" w:color="auto" w:fill="auto"/>
            <w:noWrap/>
            <w:vAlign w:val="center"/>
            <w:hideMark/>
          </w:tcPr>
          <w:p w14:paraId="2CE9AE7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BD7379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DC17C"/>
            <w:noWrap/>
            <w:vAlign w:val="center"/>
            <w:hideMark/>
          </w:tcPr>
          <w:p w14:paraId="2A7B86D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95.80 </w:t>
            </w:r>
          </w:p>
        </w:tc>
        <w:tc>
          <w:tcPr>
            <w:tcW w:w="218" w:type="pct"/>
            <w:shd w:val="clear" w:color="auto" w:fill="auto"/>
            <w:noWrap/>
            <w:vAlign w:val="center"/>
            <w:hideMark/>
          </w:tcPr>
          <w:p w14:paraId="5FF01BA0"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1960B433"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2DEDD1A9" w14:textId="77777777" w:rsidR="00401A43" w:rsidRPr="00401A43" w:rsidRDefault="00401A43" w:rsidP="00401A43">
            <w:pPr>
              <w:spacing w:beforeLines="0" w:afterLines="0"/>
              <w:rPr>
                <w:rFonts w:eastAsia="Times New Roman"/>
                <w:color w:val="auto"/>
                <w:sz w:val="15"/>
                <w:szCs w:val="20"/>
              </w:rPr>
            </w:pPr>
          </w:p>
        </w:tc>
      </w:tr>
      <w:tr w:rsidR="00401A43" w:rsidRPr="004E5403" w14:paraId="5A5B6A45" w14:textId="77777777" w:rsidTr="004E5403">
        <w:trPr>
          <w:trHeight w:val="285"/>
        </w:trPr>
        <w:tc>
          <w:tcPr>
            <w:tcW w:w="1151" w:type="pct"/>
            <w:shd w:val="clear" w:color="auto" w:fill="auto"/>
            <w:noWrap/>
            <w:vAlign w:val="center"/>
            <w:hideMark/>
          </w:tcPr>
          <w:p w14:paraId="30867110" w14:textId="4ED3049E" w:rsidR="00401A43" w:rsidRPr="00401A43" w:rsidRDefault="00560BA7" w:rsidP="00401A43">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30AC3A3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17.6</w:t>
            </w:r>
          </w:p>
        </w:tc>
        <w:tc>
          <w:tcPr>
            <w:tcW w:w="218" w:type="pct"/>
            <w:shd w:val="clear" w:color="auto" w:fill="auto"/>
            <w:noWrap/>
            <w:vAlign w:val="center"/>
            <w:hideMark/>
          </w:tcPr>
          <w:p w14:paraId="5A425427" w14:textId="77777777" w:rsidR="00401A43" w:rsidRPr="00401A43" w:rsidRDefault="00401A43" w:rsidP="00401A43">
            <w:pPr>
              <w:spacing w:beforeLines="0" w:afterLines="0"/>
              <w:jc w:val="right"/>
              <w:rPr>
                <w:rFonts w:eastAsia="等线"/>
                <w:sz w:val="15"/>
                <w:szCs w:val="22"/>
              </w:rPr>
            </w:pPr>
          </w:p>
        </w:tc>
        <w:tc>
          <w:tcPr>
            <w:tcW w:w="218" w:type="pct"/>
            <w:shd w:val="clear" w:color="000000" w:fill="E9E583"/>
            <w:noWrap/>
            <w:vAlign w:val="center"/>
            <w:hideMark/>
          </w:tcPr>
          <w:p w14:paraId="3DA345E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66.50 </w:t>
            </w:r>
          </w:p>
        </w:tc>
        <w:tc>
          <w:tcPr>
            <w:tcW w:w="218" w:type="pct"/>
            <w:shd w:val="clear" w:color="auto" w:fill="auto"/>
            <w:noWrap/>
            <w:vAlign w:val="center"/>
            <w:hideMark/>
          </w:tcPr>
          <w:p w14:paraId="3BBD20F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1A71F43"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9FD07F"/>
            <w:noWrap/>
            <w:vAlign w:val="center"/>
            <w:hideMark/>
          </w:tcPr>
          <w:p w14:paraId="636744A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84.10 </w:t>
            </w:r>
          </w:p>
        </w:tc>
        <w:tc>
          <w:tcPr>
            <w:tcW w:w="218" w:type="pct"/>
            <w:shd w:val="clear" w:color="auto" w:fill="auto"/>
            <w:noWrap/>
            <w:vAlign w:val="center"/>
            <w:hideMark/>
          </w:tcPr>
          <w:p w14:paraId="0BC08E9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529D50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7BC57D"/>
            <w:noWrap/>
            <w:vAlign w:val="center"/>
            <w:hideMark/>
          </w:tcPr>
          <w:p w14:paraId="60DE0F2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92.60 </w:t>
            </w:r>
          </w:p>
        </w:tc>
        <w:tc>
          <w:tcPr>
            <w:tcW w:w="218" w:type="pct"/>
            <w:shd w:val="clear" w:color="auto" w:fill="auto"/>
            <w:noWrap/>
            <w:vAlign w:val="center"/>
            <w:hideMark/>
          </w:tcPr>
          <w:p w14:paraId="41F96D5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8E498B2"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DC17C"/>
            <w:noWrap/>
            <w:vAlign w:val="center"/>
            <w:hideMark/>
          </w:tcPr>
          <w:p w14:paraId="14C2A25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95.90 </w:t>
            </w:r>
          </w:p>
        </w:tc>
        <w:tc>
          <w:tcPr>
            <w:tcW w:w="218" w:type="pct"/>
            <w:shd w:val="clear" w:color="auto" w:fill="auto"/>
            <w:noWrap/>
            <w:vAlign w:val="center"/>
            <w:hideMark/>
          </w:tcPr>
          <w:p w14:paraId="09DA5D2A"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1934D646"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B0CEFE2" w14:textId="77777777" w:rsidR="00401A43" w:rsidRPr="00401A43" w:rsidRDefault="00401A43" w:rsidP="00401A43">
            <w:pPr>
              <w:spacing w:beforeLines="0" w:afterLines="0"/>
              <w:rPr>
                <w:rFonts w:eastAsia="Times New Roman"/>
                <w:color w:val="auto"/>
                <w:sz w:val="15"/>
                <w:szCs w:val="20"/>
              </w:rPr>
            </w:pPr>
          </w:p>
        </w:tc>
      </w:tr>
      <w:tr w:rsidR="00560BA7" w:rsidRPr="004E5403" w14:paraId="36F50952" w14:textId="77777777" w:rsidTr="004E5403">
        <w:trPr>
          <w:trHeight w:val="285"/>
        </w:trPr>
        <w:tc>
          <w:tcPr>
            <w:tcW w:w="1151" w:type="pct"/>
            <w:shd w:val="clear" w:color="auto" w:fill="auto"/>
            <w:noWrap/>
            <w:vAlign w:val="center"/>
            <w:hideMark/>
          </w:tcPr>
          <w:p w14:paraId="0008C99D" w14:textId="0EDBAFC1" w:rsidR="00401A43" w:rsidRPr="00401A43" w:rsidRDefault="00560BA7" w:rsidP="00401A43">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6C2B38C4"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450</w:t>
            </w:r>
          </w:p>
        </w:tc>
        <w:tc>
          <w:tcPr>
            <w:tcW w:w="218" w:type="pct"/>
            <w:shd w:val="clear" w:color="auto" w:fill="auto"/>
            <w:noWrap/>
            <w:vAlign w:val="center"/>
            <w:hideMark/>
          </w:tcPr>
          <w:p w14:paraId="512DA1E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EA8F55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2D9871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E214252"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8FCB7E"/>
            <w:noWrap/>
            <w:vAlign w:val="center"/>
            <w:hideMark/>
          </w:tcPr>
          <w:p w14:paraId="1CFA150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87.90 </w:t>
            </w:r>
          </w:p>
        </w:tc>
        <w:tc>
          <w:tcPr>
            <w:tcW w:w="218" w:type="pct"/>
            <w:shd w:val="clear" w:color="auto" w:fill="auto"/>
            <w:noWrap/>
            <w:vAlign w:val="center"/>
            <w:hideMark/>
          </w:tcPr>
          <w:p w14:paraId="4104EA0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4931BD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AA0906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CD186C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D2C70A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CEBD51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E5AECA8"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135DB4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A2ACC86" w14:textId="77777777" w:rsidR="00401A43" w:rsidRPr="00401A43" w:rsidRDefault="00401A43" w:rsidP="00401A43">
            <w:pPr>
              <w:spacing w:beforeLines="0" w:afterLines="0"/>
              <w:rPr>
                <w:rFonts w:eastAsia="Times New Roman"/>
                <w:color w:val="auto"/>
                <w:sz w:val="15"/>
                <w:szCs w:val="20"/>
              </w:rPr>
            </w:pPr>
          </w:p>
        </w:tc>
      </w:tr>
      <w:tr w:rsidR="00401A43" w:rsidRPr="004E5403" w14:paraId="5FD4FF36" w14:textId="77777777" w:rsidTr="004E5403">
        <w:trPr>
          <w:trHeight w:val="285"/>
        </w:trPr>
        <w:tc>
          <w:tcPr>
            <w:tcW w:w="1151" w:type="pct"/>
            <w:shd w:val="clear" w:color="000000" w:fill="C6EFCE"/>
            <w:noWrap/>
            <w:vAlign w:val="center"/>
            <w:hideMark/>
          </w:tcPr>
          <w:p w14:paraId="7173640E" w14:textId="154BDCD8" w:rsidR="00401A43" w:rsidRPr="00401A43" w:rsidRDefault="00560BA7" w:rsidP="00401A43">
            <w:pPr>
              <w:spacing w:beforeLines="0" w:afterLines="0"/>
              <w:rPr>
                <w:rFonts w:eastAsia="等线"/>
                <w:color w:val="006100"/>
                <w:sz w:val="22"/>
                <w:szCs w:val="22"/>
              </w:rPr>
            </w:pPr>
            <w:r w:rsidRPr="004E5403">
              <w:rPr>
                <w:rFonts w:eastAsia="等线"/>
                <w:color w:val="006100"/>
                <w:sz w:val="22"/>
                <w:szCs w:val="22"/>
              </w:rPr>
              <w:t>Average1</w:t>
            </w:r>
          </w:p>
        </w:tc>
        <w:tc>
          <w:tcPr>
            <w:tcW w:w="775" w:type="pct"/>
            <w:shd w:val="clear" w:color="000000" w:fill="C6EFCE"/>
            <w:noWrap/>
            <w:vAlign w:val="center"/>
            <w:hideMark/>
          </w:tcPr>
          <w:p w14:paraId="72D2620C" w14:textId="77777777" w:rsidR="00401A43" w:rsidRPr="00401A43" w:rsidRDefault="00401A43" w:rsidP="00401A43">
            <w:pPr>
              <w:spacing w:beforeLines="0" w:afterLines="0"/>
              <w:rPr>
                <w:rFonts w:eastAsia="等线"/>
                <w:color w:val="006100"/>
                <w:sz w:val="22"/>
                <w:szCs w:val="22"/>
              </w:rPr>
            </w:pPr>
            <w:r w:rsidRPr="00401A43">
              <w:rPr>
                <w:rFonts w:eastAsia="等线"/>
                <w:color w:val="006100"/>
                <w:sz w:val="22"/>
                <w:szCs w:val="22"/>
              </w:rPr>
              <w:t xml:space="preserve">　</w:t>
            </w:r>
          </w:p>
        </w:tc>
        <w:tc>
          <w:tcPr>
            <w:tcW w:w="218" w:type="pct"/>
            <w:shd w:val="clear" w:color="000000" w:fill="FBA676"/>
            <w:noWrap/>
            <w:vAlign w:val="center"/>
            <w:hideMark/>
          </w:tcPr>
          <w:p w14:paraId="0C085508"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30.96 </w:t>
            </w:r>
          </w:p>
        </w:tc>
        <w:tc>
          <w:tcPr>
            <w:tcW w:w="218" w:type="pct"/>
            <w:shd w:val="clear" w:color="000000" w:fill="FCBD7B"/>
            <w:noWrap/>
            <w:vAlign w:val="center"/>
            <w:hideMark/>
          </w:tcPr>
          <w:p w14:paraId="36B2D253"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41.00 </w:t>
            </w:r>
          </w:p>
        </w:tc>
        <w:tc>
          <w:tcPr>
            <w:tcW w:w="218" w:type="pct"/>
            <w:shd w:val="clear" w:color="000000" w:fill="FDC77D"/>
            <w:noWrap/>
            <w:vAlign w:val="center"/>
            <w:hideMark/>
          </w:tcPr>
          <w:p w14:paraId="053B796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45.40 </w:t>
            </w:r>
          </w:p>
        </w:tc>
        <w:tc>
          <w:tcPr>
            <w:tcW w:w="218" w:type="pct"/>
            <w:shd w:val="clear" w:color="000000" w:fill="FDD780"/>
            <w:noWrap/>
            <w:vAlign w:val="center"/>
            <w:hideMark/>
          </w:tcPr>
          <w:p w14:paraId="55ACD6DB"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52.64 </w:t>
            </w:r>
          </w:p>
        </w:tc>
        <w:tc>
          <w:tcPr>
            <w:tcW w:w="218" w:type="pct"/>
            <w:shd w:val="clear" w:color="000000" w:fill="CADC81"/>
            <w:noWrap/>
            <w:vAlign w:val="center"/>
            <w:hideMark/>
          </w:tcPr>
          <w:p w14:paraId="62BB6E1E"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73.77 </w:t>
            </w:r>
          </w:p>
        </w:tc>
        <w:tc>
          <w:tcPr>
            <w:tcW w:w="218" w:type="pct"/>
            <w:shd w:val="clear" w:color="000000" w:fill="FEE783"/>
            <w:noWrap/>
            <w:vAlign w:val="center"/>
            <w:hideMark/>
          </w:tcPr>
          <w:p w14:paraId="4B7C5794"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59.55 </w:t>
            </w:r>
          </w:p>
        </w:tc>
        <w:tc>
          <w:tcPr>
            <w:tcW w:w="218" w:type="pct"/>
            <w:shd w:val="clear" w:color="000000" w:fill="FBEA84"/>
            <w:noWrap/>
            <w:vAlign w:val="center"/>
            <w:hideMark/>
          </w:tcPr>
          <w:p w14:paraId="7C38AB11"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62.27 </w:t>
            </w:r>
          </w:p>
        </w:tc>
        <w:tc>
          <w:tcPr>
            <w:tcW w:w="218" w:type="pct"/>
            <w:shd w:val="clear" w:color="000000" w:fill="DCE182"/>
            <w:noWrap/>
            <w:vAlign w:val="center"/>
            <w:hideMark/>
          </w:tcPr>
          <w:p w14:paraId="2507B75E"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69.51 </w:t>
            </w:r>
          </w:p>
        </w:tc>
        <w:tc>
          <w:tcPr>
            <w:tcW w:w="218" w:type="pct"/>
            <w:shd w:val="clear" w:color="000000" w:fill="FEE182"/>
            <w:noWrap/>
            <w:vAlign w:val="center"/>
            <w:hideMark/>
          </w:tcPr>
          <w:p w14:paraId="3412654B"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57.18 </w:t>
            </w:r>
          </w:p>
        </w:tc>
        <w:tc>
          <w:tcPr>
            <w:tcW w:w="218" w:type="pct"/>
            <w:shd w:val="clear" w:color="000000" w:fill="D9E082"/>
            <w:noWrap/>
            <w:vAlign w:val="center"/>
            <w:hideMark/>
          </w:tcPr>
          <w:p w14:paraId="40C4C769"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70.34 </w:t>
            </w:r>
          </w:p>
        </w:tc>
        <w:tc>
          <w:tcPr>
            <w:tcW w:w="218" w:type="pct"/>
            <w:shd w:val="clear" w:color="000000" w:fill="6FC27C"/>
            <w:noWrap/>
            <w:vAlign w:val="center"/>
            <w:hideMark/>
          </w:tcPr>
          <w:p w14:paraId="5822E6D4"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95.38 </w:t>
            </w:r>
          </w:p>
        </w:tc>
        <w:tc>
          <w:tcPr>
            <w:tcW w:w="218" w:type="pct"/>
            <w:shd w:val="clear" w:color="000000" w:fill="BDD881"/>
            <w:noWrap/>
            <w:vAlign w:val="center"/>
            <w:hideMark/>
          </w:tcPr>
          <w:p w14:paraId="4DFE2B21"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76.97 </w:t>
            </w:r>
          </w:p>
        </w:tc>
        <w:tc>
          <w:tcPr>
            <w:tcW w:w="209" w:type="pct"/>
            <w:shd w:val="clear" w:color="000000" w:fill="C6EFCE"/>
            <w:noWrap/>
            <w:vAlign w:val="center"/>
            <w:hideMark/>
          </w:tcPr>
          <w:p w14:paraId="2AC98235"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53" w:type="pct"/>
            <w:shd w:val="clear" w:color="000000" w:fill="C6EFCE"/>
            <w:noWrap/>
            <w:vAlign w:val="center"/>
            <w:hideMark/>
          </w:tcPr>
          <w:p w14:paraId="0F94F057"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r>
      <w:tr w:rsidR="00560BA7" w:rsidRPr="004E5403" w14:paraId="6421A782" w14:textId="77777777" w:rsidTr="004E5403">
        <w:trPr>
          <w:trHeight w:val="285"/>
        </w:trPr>
        <w:tc>
          <w:tcPr>
            <w:tcW w:w="1151" w:type="pct"/>
            <w:shd w:val="clear" w:color="auto" w:fill="auto"/>
            <w:noWrap/>
            <w:vAlign w:val="center"/>
            <w:hideMark/>
          </w:tcPr>
          <w:p w14:paraId="094FB102" w14:textId="77777777" w:rsidR="00401A43" w:rsidRPr="00401A43" w:rsidRDefault="00401A43" w:rsidP="00401A43">
            <w:pPr>
              <w:spacing w:beforeLines="0" w:afterLines="0"/>
              <w:rPr>
                <w:rFonts w:eastAsia="等线"/>
                <w:color w:val="006100"/>
                <w:sz w:val="22"/>
                <w:szCs w:val="22"/>
              </w:rPr>
            </w:pPr>
          </w:p>
        </w:tc>
        <w:tc>
          <w:tcPr>
            <w:tcW w:w="775" w:type="pct"/>
            <w:shd w:val="clear" w:color="auto" w:fill="auto"/>
            <w:noWrap/>
            <w:vAlign w:val="center"/>
            <w:hideMark/>
          </w:tcPr>
          <w:p w14:paraId="51464CE7" w14:textId="77777777" w:rsidR="00401A43" w:rsidRPr="00401A43" w:rsidRDefault="00401A43" w:rsidP="00401A43">
            <w:pPr>
              <w:spacing w:beforeLines="0" w:afterLines="0"/>
              <w:rPr>
                <w:rFonts w:eastAsia="Times New Roman"/>
                <w:color w:val="auto"/>
                <w:sz w:val="22"/>
                <w:szCs w:val="20"/>
              </w:rPr>
            </w:pPr>
          </w:p>
        </w:tc>
        <w:tc>
          <w:tcPr>
            <w:tcW w:w="218" w:type="pct"/>
            <w:shd w:val="clear" w:color="auto" w:fill="auto"/>
            <w:noWrap/>
            <w:vAlign w:val="center"/>
            <w:hideMark/>
          </w:tcPr>
          <w:p w14:paraId="1101161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1B8E72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D881CC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9C5E4A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7E2928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A1BD1B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848DAF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E059AF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815B53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3D6CD0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283BC7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2E2DD6E"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4558C85"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0FC8FB4" w14:textId="77777777" w:rsidR="00401A43" w:rsidRPr="00401A43" w:rsidRDefault="00401A43" w:rsidP="00401A43">
            <w:pPr>
              <w:spacing w:beforeLines="0" w:afterLines="0"/>
              <w:rPr>
                <w:rFonts w:eastAsia="Times New Roman"/>
                <w:color w:val="auto"/>
                <w:sz w:val="15"/>
                <w:szCs w:val="20"/>
              </w:rPr>
            </w:pPr>
          </w:p>
        </w:tc>
      </w:tr>
      <w:tr w:rsidR="00401A43" w:rsidRPr="004E5403" w14:paraId="3E6FB8A1" w14:textId="77777777" w:rsidTr="004E5403">
        <w:trPr>
          <w:trHeight w:val="285"/>
        </w:trPr>
        <w:tc>
          <w:tcPr>
            <w:tcW w:w="1151" w:type="pct"/>
            <w:shd w:val="clear" w:color="000000" w:fill="FFC7CE"/>
            <w:noWrap/>
            <w:vAlign w:val="center"/>
            <w:hideMark/>
          </w:tcPr>
          <w:p w14:paraId="7A240C20"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Feedstock</w:t>
            </w:r>
          </w:p>
        </w:tc>
        <w:tc>
          <w:tcPr>
            <w:tcW w:w="775" w:type="pct"/>
            <w:shd w:val="clear" w:color="000000" w:fill="FFC7CE"/>
            <w:noWrap/>
            <w:vAlign w:val="center"/>
            <w:hideMark/>
          </w:tcPr>
          <w:p w14:paraId="53F22906"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 xml:space="preserve">Heating rate </w:t>
            </w:r>
            <w:r w:rsidRPr="00401A43">
              <w:rPr>
                <w:rFonts w:ascii="微软雅黑" w:eastAsia="微软雅黑" w:hAnsi="微软雅黑" w:cs="微软雅黑" w:hint="eastAsia"/>
                <w:color w:val="9C0006"/>
                <w:sz w:val="22"/>
                <w:szCs w:val="22"/>
              </w:rPr>
              <w:t>℃</w:t>
            </w:r>
            <w:r w:rsidRPr="00401A43">
              <w:rPr>
                <w:rFonts w:eastAsia="等线"/>
                <w:color w:val="9C0006"/>
                <w:sz w:val="22"/>
                <w:szCs w:val="22"/>
              </w:rPr>
              <w:t>/min</w:t>
            </w:r>
          </w:p>
        </w:tc>
        <w:tc>
          <w:tcPr>
            <w:tcW w:w="218" w:type="pct"/>
            <w:shd w:val="clear" w:color="000000" w:fill="FFC7CE"/>
            <w:noWrap/>
            <w:vAlign w:val="center"/>
            <w:hideMark/>
          </w:tcPr>
          <w:p w14:paraId="0C1CBFB2"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200</w:t>
            </w:r>
          </w:p>
        </w:tc>
        <w:tc>
          <w:tcPr>
            <w:tcW w:w="218" w:type="pct"/>
            <w:shd w:val="clear" w:color="000000" w:fill="FFC7CE"/>
            <w:noWrap/>
            <w:vAlign w:val="center"/>
            <w:hideMark/>
          </w:tcPr>
          <w:p w14:paraId="45F2D473"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300</w:t>
            </w:r>
          </w:p>
        </w:tc>
        <w:tc>
          <w:tcPr>
            <w:tcW w:w="218" w:type="pct"/>
            <w:shd w:val="clear" w:color="000000" w:fill="FFC7CE"/>
            <w:noWrap/>
            <w:vAlign w:val="center"/>
            <w:hideMark/>
          </w:tcPr>
          <w:p w14:paraId="0FCD0FE1"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350</w:t>
            </w:r>
          </w:p>
        </w:tc>
        <w:tc>
          <w:tcPr>
            <w:tcW w:w="218" w:type="pct"/>
            <w:shd w:val="clear" w:color="000000" w:fill="FFC7CE"/>
            <w:noWrap/>
            <w:vAlign w:val="center"/>
            <w:hideMark/>
          </w:tcPr>
          <w:p w14:paraId="48E6E4E2"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400</w:t>
            </w:r>
          </w:p>
        </w:tc>
        <w:tc>
          <w:tcPr>
            <w:tcW w:w="218" w:type="pct"/>
            <w:shd w:val="clear" w:color="000000" w:fill="FFC7CE"/>
            <w:noWrap/>
            <w:vAlign w:val="center"/>
            <w:hideMark/>
          </w:tcPr>
          <w:p w14:paraId="5CE78A24"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450</w:t>
            </w:r>
          </w:p>
        </w:tc>
        <w:tc>
          <w:tcPr>
            <w:tcW w:w="218" w:type="pct"/>
            <w:shd w:val="clear" w:color="000000" w:fill="FFC7CE"/>
            <w:noWrap/>
            <w:vAlign w:val="center"/>
            <w:hideMark/>
          </w:tcPr>
          <w:p w14:paraId="39AB7154"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500</w:t>
            </w:r>
          </w:p>
        </w:tc>
        <w:tc>
          <w:tcPr>
            <w:tcW w:w="218" w:type="pct"/>
            <w:shd w:val="clear" w:color="000000" w:fill="FFC7CE"/>
            <w:noWrap/>
            <w:vAlign w:val="center"/>
            <w:hideMark/>
          </w:tcPr>
          <w:p w14:paraId="01276CBA"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550</w:t>
            </w:r>
          </w:p>
        </w:tc>
        <w:tc>
          <w:tcPr>
            <w:tcW w:w="218" w:type="pct"/>
            <w:shd w:val="clear" w:color="000000" w:fill="FFC7CE"/>
            <w:noWrap/>
            <w:vAlign w:val="center"/>
            <w:hideMark/>
          </w:tcPr>
          <w:p w14:paraId="6082BA70"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600</w:t>
            </w:r>
          </w:p>
        </w:tc>
        <w:tc>
          <w:tcPr>
            <w:tcW w:w="218" w:type="pct"/>
            <w:shd w:val="clear" w:color="000000" w:fill="FFC7CE"/>
            <w:noWrap/>
            <w:vAlign w:val="center"/>
            <w:hideMark/>
          </w:tcPr>
          <w:p w14:paraId="1237549A"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650</w:t>
            </w:r>
          </w:p>
        </w:tc>
        <w:tc>
          <w:tcPr>
            <w:tcW w:w="218" w:type="pct"/>
            <w:shd w:val="clear" w:color="000000" w:fill="FFC7CE"/>
            <w:noWrap/>
            <w:vAlign w:val="center"/>
            <w:hideMark/>
          </w:tcPr>
          <w:p w14:paraId="6FB544D3"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700</w:t>
            </w:r>
          </w:p>
        </w:tc>
        <w:tc>
          <w:tcPr>
            <w:tcW w:w="218" w:type="pct"/>
            <w:shd w:val="clear" w:color="000000" w:fill="FFC7CE"/>
            <w:noWrap/>
            <w:vAlign w:val="center"/>
            <w:hideMark/>
          </w:tcPr>
          <w:p w14:paraId="181E4B4A"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750</w:t>
            </w:r>
          </w:p>
        </w:tc>
        <w:tc>
          <w:tcPr>
            <w:tcW w:w="218" w:type="pct"/>
            <w:shd w:val="clear" w:color="000000" w:fill="FFC7CE"/>
            <w:noWrap/>
            <w:vAlign w:val="center"/>
            <w:hideMark/>
          </w:tcPr>
          <w:p w14:paraId="5D3B1A71"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800</w:t>
            </w:r>
          </w:p>
        </w:tc>
        <w:tc>
          <w:tcPr>
            <w:tcW w:w="209" w:type="pct"/>
            <w:shd w:val="clear" w:color="000000" w:fill="FFC7CE"/>
            <w:noWrap/>
            <w:vAlign w:val="center"/>
            <w:hideMark/>
          </w:tcPr>
          <w:p w14:paraId="3F72429C"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900</w:t>
            </w:r>
          </w:p>
        </w:tc>
        <w:tc>
          <w:tcPr>
            <w:tcW w:w="253" w:type="pct"/>
            <w:shd w:val="clear" w:color="000000" w:fill="FFC7CE"/>
            <w:noWrap/>
            <w:vAlign w:val="center"/>
            <w:hideMark/>
          </w:tcPr>
          <w:p w14:paraId="1D72212F"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1000</w:t>
            </w:r>
          </w:p>
        </w:tc>
      </w:tr>
      <w:tr w:rsidR="00401A43" w:rsidRPr="004E5403" w14:paraId="10B0D81F" w14:textId="77777777" w:rsidTr="004E5403">
        <w:trPr>
          <w:trHeight w:val="285"/>
        </w:trPr>
        <w:tc>
          <w:tcPr>
            <w:tcW w:w="1151" w:type="pct"/>
            <w:shd w:val="clear" w:color="auto" w:fill="auto"/>
            <w:noWrap/>
            <w:vAlign w:val="center"/>
            <w:hideMark/>
          </w:tcPr>
          <w:p w14:paraId="5F0AC6F0" w14:textId="77777777" w:rsidR="00401A43" w:rsidRPr="00401A43" w:rsidRDefault="00401A43" w:rsidP="00401A43">
            <w:pPr>
              <w:spacing w:beforeLines="0" w:afterLines="0"/>
              <w:rPr>
                <w:rFonts w:eastAsia="等线"/>
                <w:sz w:val="22"/>
                <w:szCs w:val="22"/>
              </w:rPr>
            </w:pPr>
            <w:r w:rsidRPr="00401A43">
              <w:rPr>
                <w:rFonts w:eastAsia="等线"/>
                <w:sz w:val="22"/>
                <w:szCs w:val="22"/>
              </w:rPr>
              <w:t>Douglas Fir bark</w:t>
            </w:r>
          </w:p>
        </w:tc>
        <w:tc>
          <w:tcPr>
            <w:tcW w:w="775" w:type="pct"/>
            <w:shd w:val="clear" w:color="auto" w:fill="auto"/>
            <w:noWrap/>
            <w:vAlign w:val="center"/>
            <w:hideMark/>
          </w:tcPr>
          <w:p w14:paraId="3B7EC5D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190</w:t>
            </w:r>
          </w:p>
        </w:tc>
        <w:tc>
          <w:tcPr>
            <w:tcW w:w="218" w:type="pct"/>
            <w:shd w:val="clear" w:color="auto" w:fill="auto"/>
            <w:noWrap/>
            <w:vAlign w:val="center"/>
            <w:hideMark/>
          </w:tcPr>
          <w:p w14:paraId="0978D57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BA1586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D57F"/>
            <w:noWrap/>
            <w:vAlign w:val="center"/>
            <w:hideMark/>
          </w:tcPr>
          <w:p w14:paraId="77C9F12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51.50 </w:t>
            </w:r>
          </w:p>
        </w:tc>
        <w:tc>
          <w:tcPr>
            <w:tcW w:w="218" w:type="pct"/>
            <w:shd w:val="clear" w:color="000000" w:fill="FEE683"/>
            <w:noWrap/>
            <w:vAlign w:val="center"/>
            <w:hideMark/>
          </w:tcPr>
          <w:p w14:paraId="1936A31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59.18 </w:t>
            </w:r>
          </w:p>
        </w:tc>
        <w:tc>
          <w:tcPr>
            <w:tcW w:w="218" w:type="pct"/>
            <w:shd w:val="clear" w:color="000000" w:fill="FEEB84"/>
            <w:noWrap/>
            <w:vAlign w:val="center"/>
            <w:hideMark/>
          </w:tcPr>
          <w:p w14:paraId="601A9AE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61.60 </w:t>
            </w:r>
          </w:p>
        </w:tc>
        <w:tc>
          <w:tcPr>
            <w:tcW w:w="218" w:type="pct"/>
            <w:shd w:val="clear" w:color="000000" w:fill="E9E583"/>
            <w:noWrap/>
            <w:vAlign w:val="center"/>
            <w:hideMark/>
          </w:tcPr>
          <w:p w14:paraId="77B5F7B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66.42 </w:t>
            </w:r>
          </w:p>
        </w:tc>
        <w:tc>
          <w:tcPr>
            <w:tcW w:w="218" w:type="pct"/>
            <w:shd w:val="clear" w:color="000000" w:fill="D4DF82"/>
            <w:noWrap/>
            <w:vAlign w:val="center"/>
            <w:hideMark/>
          </w:tcPr>
          <w:p w14:paraId="1AEE341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71.39 </w:t>
            </w:r>
          </w:p>
        </w:tc>
        <w:tc>
          <w:tcPr>
            <w:tcW w:w="218" w:type="pct"/>
            <w:shd w:val="clear" w:color="000000" w:fill="CADC81"/>
            <w:noWrap/>
            <w:vAlign w:val="center"/>
            <w:hideMark/>
          </w:tcPr>
          <w:p w14:paraId="3F50A71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73.89 </w:t>
            </w:r>
          </w:p>
        </w:tc>
        <w:tc>
          <w:tcPr>
            <w:tcW w:w="218" w:type="pct"/>
            <w:shd w:val="clear" w:color="auto" w:fill="auto"/>
            <w:noWrap/>
            <w:vAlign w:val="center"/>
            <w:hideMark/>
          </w:tcPr>
          <w:p w14:paraId="14266C8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11D5A3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E1AE98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97D3841"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3E40496"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D90A257" w14:textId="77777777" w:rsidR="00401A43" w:rsidRPr="00401A43" w:rsidRDefault="00401A43" w:rsidP="00401A43">
            <w:pPr>
              <w:spacing w:beforeLines="0" w:afterLines="0"/>
              <w:rPr>
                <w:rFonts w:eastAsia="Times New Roman"/>
                <w:color w:val="auto"/>
                <w:sz w:val="15"/>
                <w:szCs w:val="20"/>
              </w:rPr>
            </w:pPr>
          </w:p>
        </w:tc>
      </w:tr>
      <w:tr w:rsidR="00401A43" w:rsidRPr="004E5403" w14:paraId="3DDB595F" w14:textId="77777777" w:rsidTr="004E5403">
        <w:trPr>
          <w:trHeight w:val="285"/>
        </w:trPr>
        <w:tc>
          <w:tcPr>
            <w:tcW w:w="1151" w:type="pct"/>
            <w:shd w:val="clear" w:color="auto" w:fill="auto"/>
            <w:noWrap/>
            <w:vAlign w:val="center"/>
            <w:hideMark/>
          </w:tcPr>
          <w:p w14:paraId="6B5FE20B" w14:textId="77777777" w:rsidR="00401A43" w:rsidRPr="00401A43" w:rsidRDefault="00401A43" w:rsidP="00401A43">
            <w:pPr>
              <w:spacing w:beforeLines="0" w:afterLines="0"/>
              <w:rPr>
                <w:rFonts w:eastAsia="等线"/>
                <w:sz w:val="22"/>
                <w:szCs w:val="22"/>
              </w:rPr>
            </w:pPr>
            <w:r w:rsidRPr="00401A43">
              <w:rPr>
                <w:rFonts w:eastAsia="等线"/>
                <w:sz w:val="22"/>
                <w:szCs w:val="22"/>
              </w:rPr>
              <w:t>Douglas Fir wood</w:t>
            </w:r>
          </w:p>
        </w:tc>
        <w:tc>
          <w:tcPr>
            <w:tcW w:w="775" w:type="pct"/>
            <w:shd w:val="clear" w:color="auto" w:fill="auto"/>
            <w:noWrap/>
            <w:vAlign w:val="center"/>
            <w:hideMark/>
          </w:tcPr>
          <w:p w14:paraId="586FB675"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190</w:t>
            </w:r>
          </w:p>
        </w:tc>
        <w:tc>
          <w:tcPr>
            <w:tcW w:w="218" w:type="pct"/>
            <w:shd w:val="clear" w:color="auto" w:fill="auto"/>
            <w:noWrap/>
            <w:vAlign w:val="center"/>
            <w:hideMark/>
          </w:tcPr>
          <w:p w14:paraId="50B7871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BC6360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D07E"/>
            <w:noWrap/>
            <w:vAlign w:val="center"/>
            <w:hideMark/>
          </w:tcPr>
          <w:p w14:paraId="6E12842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49.58 </w:t>
            </w:r>
          </w:p>
        </w:tc>
        <w:tc>
          <w:tcPr>
            <w:tcW w:w="218" w:type="pct"/>
            <w:shd w:val="clear" w:color="000000" w:fill="F7E984"/>
            <w:noWrap/>
            <w:vAlign w:val="center"/>
            <w:hideMark/>
          </w:tcPr>
          <w:p w14:paraId="5763AF9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63.20 </w:t>
            </w:r>
          </w:p>
        </w:tc>
        <w:tc>
          <w:tcPr>
            <w:tcW w:w="218" w:type="pct"/>
            <w:shd w:val="clear" w:color="000000" w:fill="D7E082"/>
            <w:noWrap/>
            <w:vAlign w:val="center"/>
            <w:hideMark/>
          </w:tcPr>
          <w:p w14:paraId="265335E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70.75 </w:t>
            </w:r>
          </w:p>
        </w:tc>
        <w:tc>
          <w:tcPr>
            <w:tcW w:w="218" w:type="pct"/>
            <w:shd w:val="clear" w:color="000000" w:fill="C0D981"/>
            <w:noWrap/>
            <w:vAlign w:val="center"/>
            <w:hideMark/>
          </w:tcPr>
          <w:p w14:paraId="6147ABC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76.10 </w:t>
            </w:r>
          </w:p>
        </w:tc>
        <w:tc>
          <w:tcPr>
            <w:tcW w:w="218" w:type="pct"/>
            <w:shd w:val="clear" w:color="000000" w:fill="B1D580"/>
            <w:noWrap/>
            <w:vAlign w:val="center"/>
            <w:hideMark/>
          </w:tcPr>
          <w:p w14:paraId="1596728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79.83 </w:t>
            </w:r>
          </w:p>
        </w:tc>
        <w:tc>
          <w:tcPr>
            <w:tcW w:w="218" w:type="pct"/>
            <w:shd w:val="clear" w:color="000000" w:fill="A3D17F"/>
            <w:noWrap/>
            <w:vAlign w:val="center"/>
            <w:hideMark/>
          </w:tcPr>
          <w:p w14:paraId="47B4481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83.15 </w:t>
            </w:r>
          </w:p>
        </w:tc>
        <w:tc>
          <w:tcPr>
            <w:tcW w:w="218" w:type="pct"/>
            <w:shd w:val="clear" w:color="auto" w:fill="auto"/>
            <w:noWrap/>
            <w:vAlign w:val="center"/>
            <w:hideMark/>
          </w:tcPr>
          <w:p w14:paraId="6A3F344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5C6A83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13141C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9B5D878"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03E57A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62B466DF" w14:textId="77777777" w:rsidR="00401A43" w:rsidRPr="00401A43" w:rsidRDefault="00401A43" w:rsidP="00401A43">
            <w:pPr>
              <w:spacing w:beforeLines="0" w:afterLines="0"/>
              <w:rPr>
                <w:rFonts w:eastAsia="Times New Roman"/>
                <w:color w:val="auto"/>
                <w:sz w:val="15"/>
                <w:szCs w:val="20"/>
              </w:rPr>
            </w:pPr>
          </w:p>
        </w:tc>
      </w:tr>
      <w:tr w:rsidR="00401A43" w:rsidRPr="004E5403" w14:paraId="4BF4BCA7" w14:textId="77777777" w:rsidTr="004E5403">
        <w:trPr>
          <w:trHeight w:val="285"/>
        </w:trPr>
        <w:tc>
          <w:tcPr>
            <w:tcW w:w="1151" w:type="pct"/>
            <w:shd w:val="clear" w:color="auto" w:fill="auto"/>
            <w:noWrap/>
            <w:vAlign w:val="center"/>
            <w:hideMark/>
          </w:tcPr>
          <w:p w14:paraId="23005B9E" w14:textId="0CEBF23B" w:rsidR="00401A43" w:rsidRPr="00401A43" w:rsidRDefault="00560BA7" w:rsidP="00401A43">
            <w:pPr>
              <w:spacing w:beforeLines="0" w:afterLines="0"/>
              <w:rPr>
                <w:rFonts w:eastAsia="等线"/>
                <w:sz w:val="22"/>
                <w:szCs w:val="22"/>
              </w:rPr>
            </w:pPr>
            <w:r w:rsidRPr="004E5403">
              <w:rPr>
                <w:rFonts w:eastAsia="等线"/>
                <w:sz w:val="22"/>
                <w:szCs w:val="22"/>
              </w:rPr>
              <w:t>Hybrid poplar wood</w:t>
            </w:r>
          </w:p>
        </w:tc>
        <w:tc>
          <w:tcPr>
            <w:tcW w:w="775" w:type="pct"/>
            <w:shd w:val="clear" w:color="auto" w:fill="auto"/>
            <w:noWrap/>
            <w:vAlign w:val="center"/>
            <w:hideMark/>
          </w:tcPr>
          <w:p w14:paraId="5FC78886"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190</w:t>
            </w:r>
          </w:p>
        </w:tc>
        <w:tc>
          <w:tcPr>
            <w:tcW w:w="218" w:type="pct"/>
            <w:shd w:val="clear" w:color="auto" w:fill="auto"/>
            <w:noWrap/>
            <w:vAlign w:val="center"/>
            <w:hideMark/>
          </w:tcPr>
          <w:p w14:paraId="04CD6B8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7A1D9C7"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DB81"/>
            <w:noWrap/>
            <w:vAlign w:val="center"/>
            <w:hideMark/>
          </w:tcPr>
          <w:p w14:paraId="772C7DA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54.34 </w:t>
            </w:r>
          </w:p>
        </w:tc>
        <w:tc>
          <w:tcPr>
            <w:tcW w:w="218" w:type="pct"/>
            <w:shd w:val="clear" w:color="000000" w:fill="F0E784"/>
            <w:noWrap/>
            <w:vAlign w:val="center"/>
            <w:hideMark/>
          </w:tcPr>
          <w:p w14:paraId="00DE8CF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64.75 </w:t>
            </w:r>
          </w:p>
        </w:tc>
        <w:tc>
          <w:tcPr>
            <w:tcW w:w="218" w:type="pct"/>
            <w:shd w:val="clear" w:color="000000" w:fill="E2E383"/>
            <w:noWrap/>
            <w:vAlign w:val="center"/>
            <w:hideMark/>
          </w:tcPr>
          <w:p w14:paraId="74D3039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68.06 </w:t>
            </w:r>
          </w:p>
        </w:tc>
        <w:tc>
          <w:tcPr>
            <w:tcW w:w="218" w:type="pct"/>
            <w:shd w:val="clear" w:color="000000" w:fill="D5DF82"/>
            <w:noWrap/>
            <w:vAlign w:val="center"/>
            <w:hideMark/>
          </w:tcPr>
          <w:p w14:paraId="5E3DE7F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71.27 </w:t>
            </w:r>
          </w:p>
        </w:tc>
        <w:tc>
          <w:tcPr>
            <w:tcW w:w="218" w:type="pct"/>
            <w:shd w:val="clear" w:color="000000" w:fill="D0DE82"/>
            <w:noWrap/>
            <w:vAlign w:val="center"/>
            <w:hideMark/>
          </w:tcPr>
          <w:p w14:paraId="07F7C20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72.38 </w:t>
            </w:r>
          </w:p>
        </w:tc>
        <w:tc>
          <w:tcPr>
            <w:tcW w:w="218" w:type="pct"/>
            <w:shd w:val="clear" w:color="000000" w:fill="C5DB81"/>
            <w:noWrap/>
            <w:vAlign w:val="center"/>
            <w:hideMark/>
          </w:tcPr>
          <w:p w14:paraId="46DB1FD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75.01 </w:t>
            </w:r>
          </w:p>
        </w:tc>
        <w:tc>
          <w:tcPr>
            <w:tcW w:w="218" w:type="pct"/>
            <w:shd w:val="clear" w:color="auto" w:fill="auto"/>
            <w:noWrap/>
            <w:vAlign w:val="center"/>
            <w:hideMark/>
          </w:tcPr>
          <w:p w14:paraId="5F62709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E876FF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CDEEEF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F81140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5E92148"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BAECCD5" w14:textId="77777777" w:rsidR="00401A43" w:rsidRPr="00401A43" w:rsidRDefault="00401A43" w:rsidP="00401A43">
            <w:pPr>
              <w:spacing w:beforeLines="0" w:afterLines="0"/>
              <w:rPr>
                <w:rFonts w:eastAsia="Times New Roman"/>
                <w:color w:val="auto"/>
                <w:sz w:val="15"/>
                <w:szCs w:val="20"/>
              </w:rPr>
            </w:pPr>
          </w:p>
        </w:tc>
      </w:tr>
      <w:tr w:rsidR="00401A43" w:rsidRPr="004E5403" w14:paraId="5177B9C5" w14:textId="77777777" w:rsidTr="004E5403">
        <w:trPr>
          <w:trHeight w:val="285"/>
        </w:trPr>
        <w:tc>
          <w:tcPr>
            <w:tcW w:w="1151" w:type="pct"/>
            <w:shd w:val="clear" w:color="auto" w:fill="auto"/>
            <w:noWrap/>
            <w:vAlign w:val="center"/>
            <w:hideMark/>
          </w:tcPr>
          <w:p w14:paraId="06F63221" w14:textId="77777777" w:rsidR="00401A43" w:rsidRPr="00401A43" w:rsidRDefault="00401A43" w:rsidP="00401A43">
            <w:pPr>
              <w:spacing w:beforeLines="0" w:afterLines="0"/>
              <w:rPr>
                <w:rFonts w:eastAsia="等线"/>
                <w:sz w:val="22"/>
                <w:szCs w:val="22"/>
              </w:rPr>
            </w:pPr>
            <w:r w:rsidRPr="00401A43">
              <w:rPr>
                <w:rFonts w:eastAsia="等线"/>
                <w:sz w:val="22"/>
                <w:szCs w:val="22"/>
              </w:rPr>
              <w:t>Pine</w:t>
            </w:r>
          </w:p>
        </w:tc>
        <w:tc>
          <w:tcPr>
            <w:tcW w:w="775" w:type="pct"/>
            <w:shd w:val="clear" w:color="auto" w:fill="auto"/>
            <w:noWrap/>
            <w:vAlign w:val="center"/>
            <w:hideMark/>
          </w:tcPr>
          <w:p w14:paraId="2DEDDF3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5</w:t>
            </w:r>
          </w:p>
        </w:tc>
        <w:tc>
          <w:tcPr>
            <w:tcW w:w="218" w:type="pct"/>
            <w:shd w:val="clear" w:color="auto" w:fill="auto"/>
            <w:noWrap/>
            <w:vAlign w:val="center"/>
            <w:hideMark/>
          </w:tcPr>
          <w:p w14:paraId="19987EB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A43295A"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DCC7E"/>
            <w:noWrap/>
            <w:vAlign w:val="center"/>
            <w:hideMark/>
          </w:tcPr>
          <w:p w14:paraId="4D960B81"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47.80 </w:t>
            </w:r>
          </w:p>
        </w:tc>
        <w:tc>
          <w:tcPr>
            <w:tcW w:w="218" w:type="pct"/>
            <w:shd w:val="clear" w:color="auto" w:fill="auto"/>
            <w:noWrap/>
            <w:vAlign w:val="center"/>
            <w:hideMark/>
          </w:tcPr>
          <w:p w14:paraId="10443B58" w14:textId="77777777" w:rsidR="00401A43" w:rsidRPr="00401A43" w:rsidRDefault="00401A43" w:rsidP="00401A43">
            <w:pPr>
              <w:spacing w:beforeLines="0" w:afterLines="0"/>
              <w:jc w:val="right"/>
              <w:rPr>
                <w:rFonts w:eastAsia="等线"/>
                <w:sz w:val="15"/>
                <w:szCs w:val="22"/>
              </w:rPr>
            </w:pPr>
          </w:p>
        </w:tc>
        <w:tc>
          <w:tcPr>
            <w:tcW w:w="218" w:type="pct"/>
            <w:shd w:val="clear" w:color="000000" w:fill="FBEA84"/>
            <w:noWrap/>
            <w:vAlign w:val="center"/>
            <w:hideMark/>
          </w:tcPr>
          <w:p w14:paraId="24A54C87"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62.20 </w:t>
            </w:r>
          </w:p>
        </w:tc>
        <w:tc>
          <w:tcPr>
            <w:tcW w:w="218" w:type="pct"/>
            <w:shd w:val="clear" w:color="auto" w:fill="auto"/>
            <w:noWrap/>
            <w:vAlign w:val="center"/>
            <w:hideMark/>
          </w:tcPr>
          <w:p w14:paraId="74759B4D" w14:textId="77777777" w:rsidR="00401A43" w:rsidRPr="00401A43" w:rsidRDefault="00401A43" w:rsidP="00401A43">
            <w:pPr>
              <w:spacing w:beforeLines="0" w:afterLines="0"/>
              <w:jc w:val="right"/>
              <w:rPr>
                <w:rFonts w:eastAsia="等线"/>
                <w:sz w:val="15"/>
                <w:szCs w:val="22"/>
              </w:rPr>
            </w:pPr>
          </w:p>
        </w:tc>
        <w:tc>
          <w:tcPr>
            <w:tcW w:w="218" w:type="pct"/>
            <w:shd w:val="clear" w:color="000000" w:fill="CADC81"/>
            <w:noWrap/>
            <w:vAlign w:val="center"/>
            <w:hideMark/>
          </w:tcPr>
          <w:p w14:paraId="5ED3C50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73.90 </w:t>
            </w:r>
          </w:p>
        </w:tc>
        <w:tc>
          <w:tcPr>
            <w:tcW w:w="218" w:type="pct"/>
            <w:shd w:val="clear" w:color="auto" w:fill="auto"/>
            <w:noWrap/>
            <w:vAlign w:val="center"/>
            <w:hideMark/>
          </w:tcPr>
          <w:p w14:paraId="7D3A27F4" w14:textId="77777777" w:rsidR="00401A43" w:rsidRPr="00401A43" w:rsidRDefault="00401A43" w:rsidP="00401A43">
            <w:pPr>
              <w:spacing w:beforeLines="0" w:afterLines="0"/>
              <w:jc w:val="right"/>
              <w:rPr>
                <w:rFonts w:eastAsia="等线"/>
                <w:sz w:val="15"/>
                <w:szCs w:val="22"/>
              </w:rPr>
            </w:pPr>
          </w:p>
        </w:tc>
        <w:tc>
          <w:tcPr>
            <w:tcW w:w="218" w:type="pct"/>
            <w:shd w:val="clear" w:color="000000" w:fill="B5D680"/>
            <w:noWrap/>
            <w:vAlign w:val="center"/>
            <w:hideMark/>
          </w:tcPr>
          <w:p w14:paraId="3B1BC55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78.90 </w:t>
            </w:r>
          </w:p>
        </w:tc>
        <w:tc>
          <w:tcPr>
            <w:tcW w:w="218" w:type="pct"/>
            <w:shd w:val="clear" w:color="auto" w:fill="auto"/>
            <w:noWrap/>
            <w:vAlign w:val="center"/>
            <w:hideMark/>
          </w:tcPr>
          <w:p w14:paraId="336F2ED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B65C95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AE9445B"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1F00A5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0C85BD4" w14:textId="77777777" w:rsidR="00401A43" w:rsidRPr="00401A43" w:rsidRDefault="00401A43" w:rsidP="00401A43">
            <w:pPr>
              <w:spacing w:beforeLines="0" w:afterLines="0"/>
              <w:rPr>
                <w:rFonts w:eastAsia="Times New Roman"/>
                <w:color w:val="auto"/>
                <w:sz w:val="15"/>
                <w:szCs w:val="20"/>
              </w:rPr>
            </w:pPr>
          </w:p>
        </w:tc>
      </w:tr>
      <w:tr w:rsidR="00401A43" w:rsidRPr="004E5403" w14:paraId="64C130A6" w14:textId="77777777" w:rsidTr="004E5403">
        <w:trPr>
          <w:trHeight w:val="285"/>
        </w:trPr>
        <w:tc>
          <w:tcPr>
            <w:tcW w:w="1151" w:type="pct"/>
            <w:shd w:val="clear" w:color="auto" w:fill="auto"/>
            <w:noWrap/>
            <w:vAlign w:val="center"/>
            <w:hideMark/>
          </w:tcPr>
          <w:p w14:paraId="791E9EBE" w14:textId="77777777" w:rsidR="00401A43" w:rsidRPr="00401A43" w:rsidRDefault="00401A43" w:rsidP="00401A43">
            <w:pPr>
              <w:spacing w:beforeLines="0" w:afterLines="0"/>
              <w:rPr>
                <w:rFonts w:eastAsia="等线"/>
                <w:sz w:val="22"/>
                <w:szCs w:val="22"/>
              </w:rPr>
            </w:pPr>
            <w:r w:rsidRPr="00401A43">
              <w:rPr>
                <w:rFonts w:eastAsia="等线"/>
                <w:sz w:val="22"/>
                <w:szCs w:val="22"/>
              </w:rPr>
              <w:t>Pine</w:t>
            </w:r>
          </w:p>
        </w:tc>
        <w:tc>
          <w:tcPr>
            <w:tcW w:w="775" w:type="pct"/>
            <w:shd w:val="clear" w:color="auto" w:fill="auto"/>
            <w:noWrap/>
            <w:vAlign w:val="center"/>
            <w:hideMark/>
          </w:tcPr>
          <w:p w14:paraId="26BCD99C"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100</w:t>
            </w:r>
          </w:p>
        </w:tc>
        <w:tc>
          <w:tcPr>
            <w:tcW w:w="218" w:type="pct"/>
            <w:shd w:val="clear" w:color="auto" w:fill="auto"/>
            <w:noWrap/>
            <w:vAlign w:val="center"/>
            <w:hideMark/>
          </w:tcPr>
          <w:p w14:paraId="35F4EF7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0929D9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EE382"/>
            <w:noWrap/>
            <w:vAlign w:val="center"/>
            <w:hideMark/>
          </w:tcPr>
          <w:p w14:paraId="63B5688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58.00 </w:t>
            </w:r>
          </w:p>
        </w:tc>
        <w:tc>
          <w:tcPr>
            <w:tcW w:w="218" w:type="pct"/>
            <w:shd w:val="clear" w:color="auto" w:fill="auto"/>
            <w:noWrap/>
            <w:vAlign w:val="center"/>
            <w:hideMark/>
          </w:tcPr>
          <w:p w14:paraId="4177CA60" w14:textId="77777777" w:rsidR="00401A43" w:rsidRPr="00401A43" w:rsidRDefault="00401A43" w:rsidP="00401A43">
            <w:pPr>
              <w:spacing w:beforeLines="0" w:afterLines="0"/>
              <w:jc w:val="right"/>
              <w:rPr>
                <w:rFonts w:eastAsia="等线"/>
                <w:sz w:val="15"/>
                <w:szCs w:val="22"/>
              </w:rPr>
            </w:pPr>
          </w:p>
        </w:tc>
        <w:tc>
          <w:tcPr>
            <w:tcW w:w="218" w:type="pct"/>
            <w:shd w:val="clear" w:color="000000" w:fill="F5E984"/>
            <w:noWrap/>
            <w:vAlign w:val="center"/>
            <w:hideMark/>
          </w:tcPr>
          <w:p w14:paraId="2B9B9BB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63.60 </w:t>
            </w:r>
          </w:p>
        </w:tc>
        <w:tc>
          <w:tcPr>
            <w:tcW w:w="218" w:type="pct"/>
            <w:shd w:val="clear" w:color="auto" w:fill="auto"/>
            <w:noWrap/>
            <w:vAlign w:val="center"/>
            <w:hideMark/>
          </w:tcPr>
          <w:p w14:paraId="0BB1A954" w14:textId="77777777" w:rsidR="00401A43" w:rsidRPr="00401A43" w:rsidRDefault="00401A43" w:rsidP="00401A43">
            <w:pPr>
              <w:spacing w:beforeLines="0" w:afterLines="0"/>
              <w:jc w:val="right"/>
              <w:rPr>
                <w:rFonts w:eastAsia="等线"/>
                <w:sz w:val="15"/>
                <w:szCs w:val="22"/>
              </w:rPr>
            </w:pPr>
          </w:p>
        </w:tc>
        <w:tc>
          <w:tcPr>
            <w:tcW w:w="218" w:type="pct"/>
            <w:shd w:val="clear" w:color="000000" w:fill="BAD780"/>
            <w:noWrap/>
            <w:vAlign w:val="center"/>
            <w:hideMark/>
          </w:tcPr>
          <w:p w14:paraId="39B9B9E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77.70 </w:t>
            </w:r>
          </w:p>
        </w:tc>
        <w:tc>
          <w:tcPr>
            <w:tcW w:w="218" w:type="pct"/>
            <w:shd w:val="clear" w:color="auto" w:fill="auto"/>
            <w:noWrap/>
            <w:vAlign w:val="center"/>
            <w:hideMark/>
          </w:tcPr>
          <w:p w14:paraId="251EC511" w14:textId="77777777" w:rsidR="00401A43" w:rsidRPr="00401A43" w:rsidRDefault="00401A43" w:rsidP="00401A43">
            <w:pPr>
              <w:spacing w:beforeLines="0" w:afterLines="0"/>
              <w:jc w:val="right"/>
              <w:rPr>
                <w:rFonts w:eastAsia="等线"/>
                <w:sz w:val="15"/>
                <w:szCs w:val="22"/>
              </w:rPr>
            </w:pPr>
          </w:p>
        </w:tc>
        <w:tc>
          <w:tcPr>
            <w:tcW w:w="218" w:type="pct"/>
            <w:shd w:val="clear" w:color="000000" w:fill="A9D380"/>
            <w:noWrap/>
            <w:vAlign w:val="center"/>
            <w:hideMark/>
          </w:tcPr>
          <w:p w14:paraId="287ADC5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81.60 </w:t>
            </w:r>
          </w:p>
        </w:tc>
        <w:tc>
          <w:tcPr>
            <w:tcW w:w="218" w:type="pct"/>
            <w:shd w:val="clear" w:color="auto" w:fill="auto"/>
            <w:noWrap/>
            <w:vAlign w:val="center"/>
            <w:hideMark/>
          </w:tcPr>
          <w:p w14:paraId="0C63D42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CCF31F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3BBA67E"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0EF159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F1C8903" w14:textId="77777777" w:rsidR="00401A43" w:rsidRPr="00401A43" w:rsidRDefault="00401A43" w:rsidP="00401A43">
            <w:pPr>
              <w:spacing w:beforeLines="0" w:afterLines="0"/>
              <w:rPr>
                <w:rFonts w:eastAsia="Times New Roman"/>
                <w:color w:val="auto"/>
                <w:sz w:val="15"/>
                <w:szCs w:val="20"/>
              </w:rPr>
            </w:pPr>
          </w:p>
        </w:tc>
      </w:tr>
      <w:tr w:rsidR="00401A43" w:rsidRPr="004E5403" w14:paraId="71DC9D66" w14:textId="77777777" w:rsidTr="004E5403">
        <w:trPr>
          <w:trHeight w:val="285"/>
        </w:trPr>
        <w:tc>
          <w:tcPr>
            <w:tcW w:w="1151" w:type="pct"/>
            <w:shd w:val="clear" w:color="auto" w:fill="auto"/>
            <w:noWrap/>
            <w:vAlign w:val="center"/>
            <w:hideMark/>
          </w:tcPr>
          <w:p w14:paraId="6274341B" w14:textId="0A3BB6E1" w:rsidR="00401A43" w:rsidRPr="00401A43" w:rsidRDefault="00560BA7" w:rsidP="00401A43">
            <w:pPr>
              <w:spacing w:beforeLines="0" w:afterLines="0"/>
              <w:rPr>
                <w:rFonts w:eastAsia="等线"/>
                <w:sz w:val="22"/>
                <w:szCs w:val="22"/>
              </w:rPr>
            </w:pPr>
            <w:r w:rsidRPr="004E5403">
              <w:rPr>
                <w:rFonts w:eastAsia="等线"/>
                <w:sz w:val="22"/>
                <w:szCs w:val="22"/>
              </w:rPr>
              <w:t>Pine wood</w:t>
            </w:r>
          </w:p>
        </w:tc>
        <w:tc>
          <w:tcPr>
            <w:tcW w:w="775" w:type="pct"/>
            <w:shd w:val="clear" w:color="auto" w:fill="auto"/>
            <w:noWrap/>
            <w:vAlign w:val="center"/>
            <w:hideMark/>
          </w:tcPr>
          <w:p w14:paraId="1EFFEDEA"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17.1</w:t>
            </w:r>
          </w:p>
        </w:tc>
        <w:tc>
          <w:tcPr>
            <w:tcW w:w="218" w:type="pct"/>
            <w:shd w:val="clear" w:color="auto" w:fill="auto"/>
            <w:noWrap/>
            <w:vAlign w:val="center"/>
            <w:hideMark/>
          </w:tcPr>
          <w:p w14:paraId="5B56F862" w14:textId="77777777" w:rsidR="00401A43" w:rsidRPr="00401A43" w:rsidRDefault="00401A43" w:rsidP="00401A43">
            <w:pPr>
              <w:spacing w:beforeLines="0" w:afterLines="0"/>
              <w:jc w:val="right"/>
              <w:rPr>
                <w:rFonts w:eastAsia="等线"/>
                <w:sz w:val="15"/>
                <w:szCs w:val="22"/>
              </w:rPr>
            </w:pPr>
          </w:p>
        </w:tc>
        <w:tc>
          <w:tcPr>
            <w:tcW w:w="218" w:type="pct"/>
            <w:shd w:val="clear" w:color="000000" w:fill="FA9272"/>
            <w:noWrap/>
            <w:vAlign w:val="center"/>
            <w:hideMark/>
          </w:tcPr>
          <w:p w14:paraId="3283A14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22.00 </w:t>
            </w:r>
          </w:p>
        </w:tc>
        <w:tc>
          <w:tcPr>
            <w:tcW w:w="218" w:type="pct"/>
            <w:shd w:val="clear" w:color="auto" w:fill="auto"/>
            <w:noWrap/>
            <w:vAlign w:val="center"/>
            <w:hideMark/>
          </w:tcPr>
          <w:p w14:paraId="7ECF7DF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920E7D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B6D680"/>
            <w:noWrap/>
            <w:vAlign w:val="center"/>
            <w:hideMark/>
          </w:tcPr>
          <w:p w14:paraId="7E6A0A7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78.60 </w:t>
            </w:r>
          </w:p>
        </w:tc>
        <w:tc>
          <w:tcPr>
            <w:tcW w:w="218" w:type="pct"/>
            <w:shd w:val="clear" w:color="auto" w:fill="auto"/>
            <w:noWrap/>
            <w:vAlign w:val="center"/>
            <w:hideMark/>
          </w:tcPr>
          <w:p w14:paraId="4520C42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5122AA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7EC67D"/>
            <w:noWrap/>
            <w:vAlign w:val="center"/>
            <w:hideMark/>
          </w:tcPr>
          <w:p w14:paraId="74FAB5E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91.80 </w:t>
            </w:r>
          </w:p>
        </w:tc>
        <w:tc>
          <w:tcPr>
            <w:tcW w:w="218" w:type="pct"/>
            <w:shd w:val="clear" w:color="auto" w:fill="auto"/>
            <w:noWrap/>
            <w:vAlign w:val="center"/>
            <w:hideMark/>
          </w:tcPr>
          <w:p w14:paraId="5122824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3ED4373"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6BF7C"/>
            <w:noWrap/>
            <w:vAlign w:val="center"/>
            <w:hideMark/>
          </w:tcPr>
          <w:p w14:paraId="3041623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97.40 </w:t>
            </w:r>
          </w:p>
        </w:tc>
        <w:tc>
          <w:tcPr>
            <w:tcW w:w="218" w:type="pct"/>
            <w:shd w:val="clear" w:color="auto" w:fill="auto"/>
            <w:noWrap/>
            <w:vAlign w:val="center"/>
            <w:hideMark/>
          </w:tcPr>
          <w:p w14:paraId="57612D0C"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4609FC2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81A3E81" w14:textId="77777777" w:rsidR="00401A43" w:rsidRPr="00401A43" w:rsidRDefault="00401A43" w:rsidP="00401A43">
            <w:pPr>
              <w:spacing w:beforeLines="0" w:afterLines="0"/>
              <w:rPr>
                <w:rFonts w:eastAsia="Times New Roman"/>
                <w:color w:val="auto"/>
                <w:sz w:val="15"/>
                <w:szCs w:val="20"/>
              </w:rPr>
            </w:pPr>
          </w:p>
        </w:tc>
      </w:tr>
      <w:tr w:rsidR="00401A43" w:rsidRPr="004E5403" w14:paraId="7431D07F" w14:textId="77777777" w:rsidTr="004E5403">
        <w:trPr>
          <w:trHeight w:val="285"/>
        </w:trPr>
        <w:tc>
          <w:tcPr>
            <w:tcW w:w="1151" w:type="pct"/>
            <w:shd w:val="clear" w:color="auto" w:fill="auto"/>
            <w:noWrap/>
            <w:vAlign w:val="center"/>
            <w:hideMark/>
          </w:tcPr>
          <w:p w14:paraId="378F3749" w14:textId="47EB6AF4" w:rsidR="00401A43" w:rsidRPr="00401A43" w:rsidRDefault="00560BA7" w:rsidP="00401A43">
            <w:pPr>
              <w:spacing w:beforeLines="0" w:afterLines="0"/>
              <w:rPr>
                <w:rFonts w:eastAsia="等线"/>
                <w:sz w:val="22"/>
                <w:szCs w:val="22"/>
              </w:rPr>
            </w:pPr>
            <w:r w:rsidRPr="004E5403">
              <w:rPr>
                <w:rFonts w:eastAsia="等线"/>
                <w:sz w:val="22"/>
                <w:szCs w:val="22"/>
              </w:rPr>
              <w:t>Pine wood</w:t>
            </w:r>
          </w:p>
        </w:tc>
        <w:tc>
          <w:tcPr>
            <w:tcW w:w="775" w:type="pct"/>
            <w:shd w:val="clear" w:color="auto" w:fill="auto"/>
            <w:noWrap/>
            <w:vAlign w:val="center"/>
            <w:hideMark/>
          </w:tcPr>
          <w:p w14:paraId="0C48AE49"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17.6</w:t>
            </w:r>
          </w:p>
        </w:tc>
        <w:tc>
          <w:tcPr>
            <w:tcW w:w="218" w:type="pct"/>
            <w:shd w:val="clear" w:color="auto" w:fill="auto"/>
            <w:noWrap/>
            <w:vAlign w:val="center"/>
            <w:hideMark/>
          </w:tcPr>
          <w:p w14:paraId="5B52D3ED" w14:textId="77777777" w:rsidR="00401A43" w:rsidRPr="00401A43" w:rsidRDefault="00401A43" w:rsidP="00401A43">
            <w:pPr>
              <w:spacing w:beforeLines="0" w:afterLines="0"/>
              <w:jc w:val="right"/>
              <w:rPr>
                <w:rFonts w:eastAsia="等线"/>
                <w:sz w:val="15"/>
                <w:szCs w:val="22"/>
              </w:rPr>
            </w:pPr>
          </w:p>
        </w:tc>
        <w:tc>
          <w:tcPr>
            <w:tcW w:w="218" w:type="pct"/>
            <w:shd w:val="clear" w:color="000000" w:fill="FEE282"/>
            <w:noWrap/>
            <w:vAlign w:val="center"/>
            <w:hideMark/>
          </w:tcPr>
          <w:p w14:paraId="139907C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57.40 </w:t>
            </w:r>
          </w:p>
        </w:tc>
        <w:tc>
          <w:tcPr>
            <w:tcW w:w="218" w:type="pct"/>
            <w:shd w:val="clear" w:color="auto" w:fill="auto"/>
            <w:noWrap/>
            <w:vAlign w:val="center"/>
            <w:hideMark/>
          </w:tcPr>
          <w:p w14:paraId="70CC77F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F225527"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A2D17F"/>
            <w:noWrap/>
            <w:vAlign w:val="center"/>
            <w:hideMark/>
          </w:tcPr>
          <w:p w14:paraId="1329BC1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83.20 </w:t>
            </w:r>
          </w:p>
        </w:tc>
        <w:tc>
          <w:tcPr>
            <w:tcW w:w="218" w:type="pct"/>
            <w:shd w:val="clear" w:color="auto" w:fill="auto"/>
            <w:noWrap/>
            <w:vAlign w:val="center"/>
            <w:hideMark/>
          </w:tcPr>
          <w:p w14:paraId="4320BE9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A3CFF66"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77C47D"/>
            <w:noWrap/>
            <w:vAlign w:val="center"/>
            <w:hideMark/>
          </w:tcPr>
          <w:p w14:paraId="711EC3A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93.60 </w:t>
            </w:r>
          </w:p>
        </w:tc>
        <w:tc>
          <w:tcPr>
            <w:tcW w:w="218" w:type="pct"/>
            <w:shd w:val="clear" w:color="auto" w:fill="auto"/>
            <w:noWrap/>
            <w:vAlign w:val="center"/>
            <w:hideMark/>
          </w:tcPr>
          <w:p w14:paraId="444477B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1B295F5"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66BF7C"/>
            <w:noWrap/>
            <w:vAlign w:val="center"/>
            <w:hideMark/>
          </w:tcPr>
          <w:p w14:paraId="0B2F9AF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97.40 </w:t>
            </w:r>
          </w:p>
        </w:tc>
        <w:tc>
          <w:tcPr>
            <w:tcW w:w="218" w:type="pct"/>
            <w:shd w:val="clear" w:color="auto" w:fill="auto"/>
            <w:noWrap/>
            <w:vAlign w:val="center"/>
            <w:hideMark/>
          </w:tcPr>
          <w:p w14:paraId="3C59C496" w14:textId="77777777" w:rsidR="00401A43" w:rsidRPr="00401A43" w:rsidRDefault="00401A43" w:rsidP="00401A43">
            <w:pPr>
              <w:spacing w:beforeLines="0" w:afterLines="0"/>
              <w:jc w:val="right"/>
              <w:rPr>
                <w:rFonts w:eastAsia="等线"/>
                <w:sz w:val="15"/>
                <w:szCs w:val="22"/>
              </w:rPr>
            </w:pPr>
          </w:p>
        </w:tc>
        <w:tc>
          <w:tcPr>
            <w:tcW w:w="209" w:type="pct"/>
            <w:shd w:val="clear" w:color="auto" w:fill="auto"/>
            <w:noWrap/>
            <w:vAlign w:val="center"/>
            <w:hideMark/>
          </w:tcPr>
          <w:p w14:paraId="5AD77ED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828E6FA" w14:textId="77777777" w:rsidR="00401A43" w:rsidRPr="00401A43" w:rsidRDefault="00401A43" w:rsidP="00401A43">
            <w:pPr>
              <w:spacing w:beforeLines="0" w:afterLines="0"/>
              <w:rPr>
                <w:rFonts w:eastAsia="Times New Roman"/>
                <w:color w:val="auto"/>
                <w:sz w:val="15"/>
                <w:szCs w:val="20"/>
              </w:rPr>
            </w:pPr>
          </w:p>
        </w:tc>
      </w:tr>
      <w:tr w:rsidR="00560BA7" w:rsidRPr="004E5403" w14:paraId="689B933C" w14:textId="77777777" w:rsidTr="004E5403">
        <w:trPr>
          <w:trHeight w:val="285"/>
        </w:trPr>
        <w:tc>
          <w:tcPr>
            <w:tcW w:w="1151" w:type="pct"/>
            <w:shd w:val="clear" w:color="auto" w:fill="auto"/>
            <w:noWrap/>
            <w:vAlign w:val="center"/>
            <w:hideMark/>
          </w:tcPr>
          <w:p w14:paraId="36188383" w14:textId="2C8260E2" w:rsidR="00401A43" w:rsidRPr="00401A43" w:rsidRDefault="00560BA7" w:rsidP="00401A43">
            <w:pPr>
              <w:spacing w:beforeLines="0" w:afterLines="0"/>
              <w:rPr>
                <w:rFonts w:eastAsia="等线"/>
                <w:sz w:val="22"/>
                <w:szCs w:val="22"/>
              </w:rPr>
            </w:pPr>
            <w:r w:rsidRPr="004E5403">
              <w:rPr>
                <w:rFonts w:eastAsia="等线"/>
                <w:sz w:val="22"/>
                <w:szCs w:val="22"/>
              </w:rPr>
              <w:t>Pinewood</w:t>
            </w:r>
          </w:p>
        </w:tc>
        <w:tc>
          <w:tcPr>
            <w:tcW w:w="775" w:type="pct"/>
            <w:shd w:val="clear" w:color="auto" w:fill="auto"/>
            <w:noWrap/>
            <w:vAlign w:val="center"/>
            <w:hideMark/>
          </w:tcPr>
          <w:p w14:paraId="6579F74E"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2</w:t>
            </w:r>
          </w:p>
        </w:tc>
        <w:tc>
          <w:tcPr>
            <w:tcW w:w="218" w:type="pct"/>
            <w:shd w:val="clear" w:color="auto" w:fill="auto"/>
            <w:noWrap/>
            <w:vAlign w:val="center"/>
            <w:hideMark/>
          </w:tcPr>
          <w:p w14:paraId="13114674"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8C87ED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EB61E5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BB710EE"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95CD7E"/>
            <w:noWrap/>
            <w:vAlign w:val="center"/>
            <w:hideMark/>
          </w:tcPr>
          <w:p w14:paraId="091130B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86.40 </w:t>
            </w:r>
          </w:p>
        </w:tc>
        <w:tc>
          <w:tcPr>
            <w:tcW w:w="218" w:type="pct"/>
            <w:shd w:val="clear" w:color="auto" w:fill="auto"/>
            <w:noWrap/>
            <w:vAlign w:val="center"/>
            <w:hideMark/>
          </w:tcPr>
          <w:p w14:paraId="73867D12"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9791C4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63E38F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C1B400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C743B8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21BEAC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40BAEFD"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F44E4C5"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10930A2" w14:textId="77777777" w:rsidR="00401A43" w:rsidRPr="00401A43" w:rsidRDefault="00401A43" w:rsidP="00401A43">
            <w:pPr>
              <w:spacing w:beforeLines="0" w:afterLines="0"/>
              <w:rPr>
                <w:rFonts w:eastAsia="Times New Roman"/>
                <w:color w:val="auto"/>
                <w:sz w:val="15"/>
                <w:szCs w:val="20"/>
              </w:rPr>
            </w:pPr>
          </w:p>
        </w:tc>
      </w:tr>
      <w:tr w:rsidR="00560BA7" w:rsidRPr="004E5403" w14:paraId="4C35599F" w14:textId="77777777" w:rsidTr="004E5403">
        <w:trPr>
          <w:trHeight w:val="285"/>
        </w:trPr>
        <w:tc>
          <w:tcPr>
            <w:tcW w:w="1151" w:type="pct"/>
            <w:shd w:val="clear" w:color="auto" w:fill="auto"/>
            <w:noWrap/>
            <w:vAlign w:val="center"/>
            <w:hideMark/>
          </w:tcPr>
          <w:p w14:paraId="336C6394" w14:textId="3C1DFAE8" w:rsidR="00401A43" w:rsidRPr="00401A43" w:rsidRDefault="00560BA7" w:rsidP="00401A43">
            <w:pPr>
              <w:spacing w:beforeLines="0" w:afterLines="0"/>
              <w:rPr>
                <w:rFonts w:eastAsia="等线"/>
                <w:sz w:val="22"/>
                <w:szCs w:val="22"/>
              </w:rPr>
            </w:pPr>
            <w:r w:rsidRPr="004E5403">
              <w:rPr>
                <w:rFonts w:eastAsia="等线"/>
                <w:sz w:val="22"/>
                <w:szCs w:val="22"/>
              </w:rPr>
              <w:t>Pinewood</w:t>
            </w:r>
          </w:p>
        </w:tc>
        <w:tc>
          <w:tcPr>
            <w:tcW w:w="775" w:type="pct"/>
            <w:shd w:val="clear" w:color="auto" w:fill="auto"/>
            <w:noWrap/>
            <w:vAlign w:val="center"/>
            <w:hideMark/>
          </w:tcPr>
          <w:p w14:paraId="6034E521"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450</w:t>
            </w:r>
          </w:p>
        </w:tc>
        <w:tc>
          <w:tcPr>
            <w:tcW w:w="218" w:type="pct"/>
            <w:shd w:val="clear" w:color="auto" w:fill="auto"/>
            <w:noWrap/>
            <w:vAlign w:val="center"/>
            <w:hideMark/>
          </w:tcPr>
          <w:p w14:paraId="6846FDF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68940C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A85C7B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94A7EC8"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95CD7E"/>
            <w:noWrap/>
            <w:vAlign w:val="center"/>
            <w:hideMark/>
          </w:tcPr>
          <w:p w14:paraId="19EEA25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86.30 </w:t>
            </w:r>
          </w:p>
        </w:tc>
        <w:tc>
          <w:tcPr>
            <w:tcW w:w="218" w:type="pct"/>
            <w:shd w:val="clear" w:color="auto" w:fill="auto"/>
            <w:noWrap/>
            <w:vAlign w:val="center"/>
            <w:hideMark/>
          </w:tcPr>
          <w:p w14:paraId="72D5A0D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8893B4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3B378A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7281CB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8E2A35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9A070E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B175DC1"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A746BE2"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F5BB4D7" w14:textId="77777777" w:rsidR="00401A43" w:rsidRPr="00401A43" w:rsidRDefault="00401A43" w:rsidP="00401A43">
            <w:pPr>
              <w:spacing w:beforeLines="0" w:afterLines="0"/>
              <w:rPr>
                <w:rFonts w:eastAsia="Times New Roman"/>
                <w:color w:val="auto"/>
                <w:sz w:val="15"/>
                <w:szCs w:val="20"/>
              </w:rPr>
            </w:pPr>
          </w:p>
        </w:tc>
      </w:tr>
      <w:tr w:rsidR="00401A43" w:rsidRPr="004E5403" w14:paraId="52B2DE1A" w14:textId="77777777" w:rsidTr="004E5403">
        <w:trPr>
          <w:trHeight w:val="285"/>
        </w:trPr>
        <w:tc>
          <w:tcPr>
            <w:tcW w:w="1151" w:type="pct"/>
            <w:shd w:val="clear" w:color="000000" w:fill="C6EFCE"/>
            <w:noWrap/>
            <w:vAlign w:val="center"/>
            <w:hideMark/>
          </w:tcPr>
          <w:p w14:paraId="35BC0779" w14:textId="670A1126" w:rsidR="00401A43" w:rsidRPr="00401A43" w:rsidRDefault="00560BA7" w:rsidP="00401A43">
            <w:pPr>
              <w:spacing w:beforeLines="0" w:afterLines="0"/>
              <w:rPr>
                <w:rFonts w:eastAsia="等线"/>
                <w:color w:val="006100"/>
                <w:sz w:val="22"/>
                <w:szCs w:val="22"/>
              </w:rPr>
            </w:pPr>
            <w:r w:rsidRPr="004E5403">
              <w:rPr>
                <w:rFonts w:eastAsia="等线"/>
                <w:color w:val="006100"/>
                <w:sz w:val="22"/>
                <w:szCs w:val="22"/>
              </w:rPr>
              <w:t>Average2</w:t>
            </w:r>
          </w:p>
        </w:tc>
        <w:tc>
          <w:tcPr>
            <w:tcW w:w="775" w:type="pct"/>
            <w:shd w:val="clear" w:color="000000" w:fill="C6EFCE"/>
            <w:noWrap/>
            <w:vAlign w:val="center"/>
            <w:hideMark/>
          </w:tcPr>
          <w:p w14:paraId="09777737" w14:textId="77777777" w:rsidR="00401A43" w:rsidRPr="00401A43" w:rsidRDefault="00401A43" w:rsidP="00401A43">
            <w:pPr>
              <w:spacing w:beforeLines="0" w:afterLines="0"/>
              <w:rPr>
                <w:rFonts w:eastAsia="等线"/>
                <w:color w:val="006100"/>
                <w:sz w:val="22"/>
                <w:szCs w:val="22"/>
              </w:rPr>
            </w:pPr>
            <w:r w:rsidRPr="00401A43">
              <w:rPr>
                <w:rFonts w:eastAsia="等线"/>
                <w:color w:val="006100"/>
                <w:sz w:val="22"/>
                <w:szCs w:val="22"/>
              </w:rPr>
              <w:t xml:space="preserve">　</w:t>
            </w:r>
          </w:p>
        </w:tc>
        <w:tc>
          <w:tcPr>
            <w:tcW w:w="218" w:type="pct"/>
            <w:shd w:val="clear" w:color="000000" w:fill="C6EFCE"/>
            <w:noWrap/>
            <w:vAlign w:val="center"/>
            <w:hideMark/>
          </w:tcPr>
          <w:p w14:paraId="47252CAE"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CBA7A"/>
            <w:noWrap/>
            <w:vAlign w:val="center"/>
            <w:hideMark/>
          </w:tcPr>
          <w:p w14:paraId="782FF5C9"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39.70 </w:t>
            </w:r>
          </w:p>
        </w:tc>
        <w:tc>
          <w:tcPr>
            <w:tcW w:w="218" w:type="pct"/>
            <w:shd w:val="clear" w:color="000000" w:fill="FDD680"/>
            <w:noWrap/>
            <w:vAlign w:val="center"/>
            <w:hideMark/>
          </w:tcPr>
          <w:p w14:paraId="62F51368"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52.24 </w:t>
            </w:r>
          </w:p>
        </w:tc>
        <w:tc>
          <w:tcPr>
            <w:tcW w:w="218" w:type="pct"/>
            <w:shd w:val="clear" w:color="000000" w:fill="FAEA84"/>
            <w:noWrap/>
            <w:vAlign w:val="center"/>
            <w:hideMark/>
          </w:tcPr>
          <w:p w14:paraId="6EF6727E"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62.38 </w:t>
            </w:r>
          </w:p>
        </w:tc>
        <w:tc>
          <w:tcPr>
            <w:tcW w:w="218" w:type="pct"/>
            <w:shd w:val="clear" w:color="000000" w:fill="CCDD82"/>
            <w:noWrap/>
            <w:vAlign w:val="center"/>
            <w:hideMark/>
          </w:tcPr>
          <w:p w14:paraId="7F933352"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73.41 </w:t>
            </w:r>
          </w:p>
        </w:tc>
        <w:tc>
          <w:tcPr>
            <w:tcW w:w="218" w:type="pct"/>
            <w:shd w:val="clear" w:color="000000" w:fill="D5DF82"/>
            <w:noWrap/>
            <w:vAlign w:val="center"/>
            <w:hideMark/>
          </w:tcPr>
          <w:p w14:paraId="4D24D231"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71.26 </w:t>
            </w:r>
          </w:p>
        </w:tc>
        <w:tc>
          <w:tcPr>
            <w:tcW w:w="218" w:type="pct"/>
            <w:shd w:val="clear" w:color="000000" w:fill="C5DB81"/>
            <w:noWrap/>
            <w:vAlign w:val="center"/>
            <w:hideMark/>
          </w:tcPr>
          <w:p w14:paraId="18A06FF4"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75.04 </w:t>
            </w:r>
          </w:p>
        </w:tc>
        <w:tc>
          <w:tcPr>
            <w:tcW w:w="218" w:type="pct"/>
            <w:shd w:val="clear" w:color="000000" w:fill="A1D07F"/>
            <w:noWrap/>
            <w:vAlign w:val="center"/>
            <w:hideMark/>
          </w:tcPr>
          <w:p w14:paraId="5DF3A86C"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83.49 </w:t>
            </w:r>
          </w:p>
        </w:tc>
        <w:tc>
          <w:tcPr>
            <w:tcW w:w="218" w:type="pct"/>
            <w:shd w:val="clear" w:color="000000" w:fill="AFD480"/>
            <w:noWrap/>
            <w:vAlign w:val="center"/>
            <w:hideMark/>
          </w:tcPr>
          <w:p w14:paraId="67912DB2"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80.25 </w:t>
            </w:r>
          </w:p>
        </w:tc>
        <w:tc>
          <w:tcPr>
            <w:tcW w:w="218" w:type="pct"/>
            <w:shd w:val="clear" w:color="000000" w:fill="C6EFCE"/>
            <w:noWrap/>
            <w:vAlign w:val="center"/>
            <w:hideMark/>
          </w:tcPr>
          <w:p w14:paraId="4792E62C"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66BF7C"/>
            <w:noWrap/>
            <w:vAlign w:val="center"/>
            <w:hideMark/>
          </w:tcPr>
          <w:p w14:paraId="6994FE06"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97.40 </w:t>
            </w:r>
          </w:p>
        </w:tc>
        <w:tc>
          <w:tcPr>
            <w:tcW w:w="218" w:type="pct"/>
            <w:shd w:val="clear" w:color="000000" w:fill="C6EFCE"/>
            <w:noWrap/>
            <w:vAlign w:val="center"/>
            <w:hideMark/>
          </w:tcPr>
          <w:p w14:paraId="13E2166E"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09" w:type="pct"/>
            <w:shd w:val="clear" w:color="000000" w:fill="C6EFCE"/>
            <w:noWrap/>
            <w:vAlign w:val="center"/>
            <w:hideMark/>
          </w:tcPr>
          <w:p w14:paraId="6383432A"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53" w:type="pct"/>
            <w:shd w:val="clear" w:color="000000" w:fill="C6EFCE"/>
            <w:noWrap/>
            <w:vAlign w:val="center"/>
            <w:hideMark/>
          </w:tcPr>
          <w:p w14:paraId="3DB48DDB"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r>
      <w:tr w:rsidR="00560BA7" w:rsidRPr="004E5403" w14:paraId="35C2B79E" w14:textId="77777777" w:rsidTr="004E5403">
        <w:trPr>
          <w:trHeight w:val="285"/>
        </w:trPr>
        <w:tc>
          <w:tcPr>
            <w:tcW w:w="1151" w:type="pct"/>
            <w:shd w:val="clear" w:color="auto" w:fill="auto"/>
            <w:noWrap/>
            <w:vAlign w:val="center"/>
            <w:hideMark/>
          </w:tcPr>
          <w:p w14:paraId="32FF7997" w14:textId="77777777" w:rsidR="00401A43" w:rsidRPr="00401A43" w:rsidRDefault="00401A43" w:rsidP="00401A43">
            <w:pPr>
              <w:spacing w:beforeLines="0" w:afterLines="0"/>
              <w:rPr>
                <w:rFonts w:eastAsia="等线"/>
                <w:color w:val="006100"/>
                <w:sz w:val="22"/>
                <w:szCs w:val="22"/>
              </w:rPr>
            </w:pPr>
          </w:p>
        </w:tc>
        <w:tc>
          <w:tcPr>
            <w:tcW w:w="775" w:type="pct"/>
            <w:shd w:val="clear" w:color="auto" w:fill="auto"/>
            <w:noWrap/>
            <w:vAlign w:val="center"/>
            <w:hideMark/>
          </w:tcPr>
          <w:p w14:paraId="0DE87026" w14:textId="77777777" w:rsidR="00401A43" w:rsidRPr="00401A43" w:rsidRDefault="00401A43" w:rsidP="00401A43">
            <w:pPr>
              <w:spacing w:beforeLines="0" w:afterLines="0"/>
              <w:rPr>
                <w:rFonts w:eastAsia="Times New Roman"/>
                <w:color w:val="auto"/>
                <w:sz w:val="22"/>
                <w:szCs w:val="20"/>
              </w:rPr>
            </w:pPr>
          </w:p>
        </w:tc>
        <w:tc>
          <w:tcPr>
            <w:tcW w:w="218" w:type="pct"/>
            <w:shd w:val="clear" w:color="auto" w:fill="auto"/>
            <w:noWrap/>
            <w:vAlign w:val="center"/>
            <w:hideMark/>
          </w:tcPr>
          <w:p w14:paraId="2923109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13F24F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E7A5B4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70D293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EF3A63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43D118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5D7528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086962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63B597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DE326E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E5775F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C55FBC4"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9A88977"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21AE4611" w14:textId="77777777" w:rsidR="00401A43" w:rsidRPr="00401A43" w:rsidRDefault="00401A43" w:rsidP="00401A43">
            <w:pPr>
              <w:spacing w:beforeLines="0" w:afterLines="0"/>
              <w:rPr>
                <w:rFonts w:eastAsia="Times New Roman"/>
                <w:color w:val="auto"/>
                <w:sz w:val="15"/>
                <w:szCs w:val="20"/>
              </w:rPr>
            </w:pPr>
          </w:p>
        </w:tc>
      </w:tr>
      <w:tr w:rsidR="00401A43" w:rsidRPr="004E5403" w14:paraId="7CADB45F" w14:textId="77777777" w:rsidTr="004E5403">
        <w:trPr>
          <w:trHeight w:val="285"/>
        </w:trPr>
        <w:tc>
          <w:tcPr>
            <w:tcW w:w="1151" w:type="pct"/>
            <w:shd w:val="clear" w:color="000000" w:fill="FFC7CE"/>
            <w:noWrap/>
            <w:vAlign w:val="center"/>
            <w:hideMark/>
          </w:tcPr>
          <w:p w14:paraId="0A0B0025"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Feedstock</w:t>
            </w:r>
          </w:p>
        </w:tc>
        <w:tc>
          <w:tcPr>
            <w:tcW w:w="775" w:type="pct"/>
            <w:shd w:val="clear" w:color="000000" w:fill="FFC7CE"/>
            <w:noWrap/>
            <w:vAlign w:val="center"/>
            <w:hideMark/>
          </w:tcPr>
          <w:p w14:paraId="63113374"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 xml:space="preserve">Heating rate </w:t>
            </w:r>
            <w:r w:rsidRPr="00401A43">
              <w:rPr>
                <w:rFonts w:ascii="微软雅黑" w:eastAsia="微软雅黑" w:hAnsi="微软雅黑" w:cs="微软雅黑" w:hint="eastAsia"/>
                <w:color w:val="9C0006"/>
                <w:sz w:val="22"/>
                <w:szCs w:val="22"/>
              </w:rPr>
              <w:t>℃</w:t>
            </w:r>
            <w:r w:rsidRPr="00401A43">
              <w:rPr>
                <w:rFonts w:eastAsia="等线"/>
                <w:color w:val="9C0006"/>
                <w:sz w:val="22"/>
                <w:szCs w:val="22"/>
              </w:rPr>
              <w:t>/min</w:t>
            </w:r>
          </w:p>
        </w:tc>
        <w:tc>
          <w:tcPr>
            <w:tcW w:w="218" w:type="pct"/>
            <w:shd w:val="clear" w:color="000000" w:fill="FFC7CE"/>
            <w:noWrap/>
            <w:vAlign w:val="center"/>
            <w:hideMark/>
          </w:tcPr>
          <w:p w14:paraId="25EFC2D5"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200</w:t>
            </w:r>
          </w:p>
        </w:tc>
        <w:tc>
          <w:tcPr>
            <w:tcW w:w="218" w:type="pct"/>
            <w:shd w:val="clear" w:color="000000" w:fill="FFC7CE"/>
            <w:noWrap/>
            <w:vAlign w:val="center"/>
            <w:hideMark/>
          </w:tcPr>
          <w:p w14:paraId="7A12291C"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300</w:t>
            </w:r>
          </w:p>
        </w:tc>
        <w:tc>
          <w:tcPr>
            <w:tcW w:w="218" w:type="pct"/>
            <w:shd w:val="clear" w:color="000000" w:fill="FFC7CE"/>
            <w:noWrap/>
            <w:vAlign w:val="center"/>
            <w:hideMark/>
          </w:tcPr>
          <w:p w14:paraId="25C01F2B"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350</w:t>
            </w:r>
          </w:p>
        </w:tc>
        <w:tc>
          <w:tcPr>
            <w:tcW w:w="218" w:type="pct"/>
            <w:shd w:val="clear" w:color="000000" w:fill="FFC7CE"/>
            <w:noWrap/>
            <w:vAlign w:val="center"/>
            <w:hideMark/>
          </w:tcPr>
          <w:p w14:paraId="5678822C"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400</w:t>
            </w:r>
          </w:p>
        </w:tc>
        <w:tc>
          <w:tcPr>
            <w:tcW w:w="218" w:type="pct"/>
            <w:shd w:val="clear" w:color="000000" w:fill="FFC7CE"/>
            <w:noWrap/>
            <w:vAlign w:val="center"/>
            <w:hideMark/>
          </w:tcPr>
          <w:p w14:paraId="6826ABBF"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450</w:t>
            </w:r>
          </w:p>
        </w:tc>
        <w:tc>
          <w:tcPr>
            <w:tcW w:w="218" w:type="pct"/>
            <w:shd w:val="clear" w:color="000000" w:fill="FFC7CE"/>
            <w:noWrap/>
            <w:vAlign w:val="center"/>
            <w:hideMark/>
          </w:tcPr>
          <w:p w14:paraId="2E97AF74"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500</w:t>
            </w:r>
          </w:p>
        </w:tc>
        <w:tc>
          <w:tcPr>
            <w:tcW w:w="218" w:type="pct"/>
            <w:shd w:val="clear" w:color="000000" w:fill="FFC7CE"/>
            <w:noWrap/>
            <w:vAlign w:val="center"/>
            <w:hideMark/>
          </w:tcPr>
          <w:p w14:paraId="0C32D2A8"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550</w:t>
            </w:r>
          </w:p>
        </w:tc>
        <w:tc>
          <w:tcPr>
            <w:tcW w:w="218" w:type="pct"/>
            <w:shd w:val="clear" w:color="000000" w:fill="FFC7CE"/>
            <w:noWrap/>
            <w:vAlign w:val="center"/>
            <w:hideMark/>
          </w:tcPr>
          <w:p w14:paraId="14C81E85"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600</w:t>
            </w:r>
          </w:p>
        </w:tc>
        <w:tc>
          <w:tcPr>
            <w:tcW w:w="218" w:type="pct"/>
            <w:shd w:val="clear" w:color="000000" w:fill="FFC7CE"/>
            <w:noWrap/>
            <w:vAlign w:val="center"/>
            <w:hideMark/>
          </w:tcPr>
          <w:p w14:paraId="5C47A397"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650</w:t>
            </w:r>
          </w:p>
        </w:tc>
        <w:tc>
          <w:tcPr>
            <w:tcW w:w="218" w:type="pct"/>
            <w:shd w:val="clear" w:color="000000" w:fill="FFC7CE"/>
            <w:noWrap/>
            <w:vAlign w:val="center"/>
            <w:hideMark/>
          </w:tcPr>
          <w:p w14:paraId="435BB870"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700</w:t>
            </w:r>
          </w:p>
        </w:tc>
        <w:tc>
          <w:tcPr>
            <w:tcW w:w="218" w:type="pct"/>
            <w:shd w:val="clear" w:color="000000" w:fill="FFC7CE"/>
            <w:noWrap/>
            <w:vAlign w:val="center"/>
            <w:hideMark/>
          </w:tcPr>
          <w:p w14:paraId="30BF7FB3"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750</w:t>
            </w:r>
          </w:p>
        </w:tc>
        <w:tc>
          <w:tcPr>
            <w:tcW w:w="218" w:type="pct"/>
            <w:shd w:val="clear" w:color="000000" w:fill="FFC7CE"/>
            <w:noWrap/>
            <w:vAlign w:val="center"/>
            <w:hideMark/>
          </w:tcPr>
          <w:p w14:paraId="3D92B5CB"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800</w:t>
            </w:r>
          </w:p>
        </w:tc>
        <w:tc>
          <w:tcPr>
            <w:tcW w:w="209" w:type="pct"/>
            <w:shd w:val="clear" w:color="000000" w:fill="FFC7CE"/>
            <w:noWrap/>
            <w:vAlign w:val="center"/>
            <w:hideMark/>
          </w:tcPr>
          <w:p w14:paraId="4054F653"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900</w:t>
            </w:r>
          </w:p>
        </w:tc>
        <w:tc>
          <w:tcPr>
            <w:tcW w:w="253" w:type="pct"/>
            <w:shd w:val="clear" w:color="000000" w:fill="FFC7CE"/>
            <w:noWrap/>
            <w:vAlign w:val="center"/>
            <w:hideMark/>
          </w:tcPr>
          <w:p w14:paraId="167AB63B"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1000</w:t>
            </w:r>
          </w:p>
        </w:tc>
      </w:tr>
      <w:tr w:rsidR="00560BA7" w:rsidRPr="004E5403" w14:paraId="67E1404D" w14:textId="77777777" w:rsidTr="004E5403">
        <w:trPr>
          <w:trHeight w:val="285"/>
        </w:trPr>
        <w:tc>
          <w:tcPr>
            <w:tcW w:w="1151" w:type="pct"/>
            <w:shd w:val="clear" w:color="auto" w:fill="auto"/>
            <w:noWrap/>
            <w:vAlign w:val="center"/>
            <w:hideMark/>
          </w:tcPr>
          <w:p w14:paraId="2EED9088" w14:textId="77777777" w:rsidR="00401A43" w:rsidRPr="00401A43" w:rsidRDefault="00401A43" w:rsidP="00401A43">
            <w:pPr>
              <w:spacing w:beforeLines="0" w:afterLines="0"/>
              <w:rPr>
                <w:rFonts w:eastAsia="等线"/>
                <w:sz w:val="22"/>
                <w:szCs w:val="22"/>
              </w:rPr>
            </w:pPr>
            <w:r w:rsidRPr="00401A43">
              <w:rPr>
                <w:rFonts w:eastAsia="等线"/>
                <w:sz w:val="22"/>
                <w:szCs w:val="22"/>
              </w:rPr>
              <w:t>Cow manure</w:t>
            </w:r>
          </w:p>
        </w:tc>
        <w:tc>
          <w:tcPr>
            <w:tcW w:w="775" w:type="pct"/>
            <w:shd w:val="clear" w:color="auto" w:fill="auto"/>
            <w:noWrap/>
            <w:vAlign w:val="center"/>
            <w:hideMark/>
          </w:tcPr>
          <w:p w14:paraId="6ACE7A29"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0E315F0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1718156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1FA7D5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1A759C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C2C2C12"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16F"/>
            <w:noWrap/>
            <w:vAlign w:val="center"/>
            <w:hideMark/>
          </w:tcPr>
          <w:p w14:paraId="65A35CE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14.70 </w:t>
            </w:r>
          </w:p>
        </w:tc>
        <w:tc>
          <w:tcPr>
            <w:tcW w:w="218" w:type="pct"/>
            <w:shd w:val="clear" w:color="auto" w:fill="auto"/>
            <w:noWrap/>
            <w:vAlign w:val="center"/>
            <w:hideMark/>
          </w:tcPr>
          <w:p w14:paraId="47308DE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CC1557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FF7F7E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6EDBAD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926DD1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2FBD022"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516C84F6"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4B35BEB0" w14:textId="77777777" w:rsidR="00401A43" w:rsidRPr="00401A43" w:rsidRDefault="00401A43" w:rsidP="00401A43">
            <w:pPr>
              <w:spacing w:beforeLines="0" w:afterLines="0"/>
              <w:rPr>
                <w:rFonts w:eastAsia="Times New Roman"/>
                <w:color w:val="auto"/>
                <w:sz w:val="15"/>
                <w:szCs w:val="20"/>
              </w:rPr>
            </w:pPr>
          </w:p>
        </w:tc>
      </w:tr>
      <w:tr w:rsidR="00401A43" w:rsidRPr="004E5403" w14:paraId="09102461" w14:textId="77777777" w:rsidTr="004E5403">
        <w:trPr>
          <w:trHeight w:val="285"/>
        </w:trPr>
        <w:tc>
          <w:tcPr>
            <w:tcW w:w="1151" w:type="pct"/>
            <w:shd w:val="clear" w:color="auto" w:fill="auto"/>
            <w:noWrap/>
            <w:vAlign w:val="center"/>
            <w:hideMark/>
          </w:tcPr>
          <w:p w14:paraId="476CA60F" w14:textId="77777777" w:rsidR="00401A43" w:rsidRPr="00401A43" w:rsidRDefault="00401A43" w:rsidP="00401A43">
            <w:pPr>
              <w:spacing w:beforeLines="0" w:afterLines="0"/>
              <w:rPr>
                <w:rFonts w:eastAsia="等线"/>
                <w:sz w:val="22"/>
                <w:szCs w:val="22"/>
              </w:rPr>
            </w:pPr>
            <w:r w:rsidRPr="00401A43">
              <w:rPr>
                <w:rFonts w:eastAsia="等线"/>
                <w:sz w:val="22"/>
                <w:szCs w:val="22"/>
              </w:rPr>
              <w:t>Pig manure</w:t>
            </w:r>
          </w:p>
        </w:tc>
        <w:tc>
          <w:tcPr>
            <w:tcW w:w="775" w:type="pct"/>
            <w:shd w:val="clear" w:color="auto" w:fill="auto"/>
            <w:noWrap/>
            <w:vAlign w:val="center"/>
            <w:hideMark/>
          </w:tcPr>
          <w:p w14:paraId="2E2B705B"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000000" w:fill="F97C6E"/>
            <w:noWrap/>
            <w:vAlign w:val="center"/>
            <w:hideMark/>
          </w:tcPr>
          <w:p w14:paraId="538223E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12.60 </w:t>
            </w:r>
          </w:p>
        </w:tc>
        <w:tc>
          <w:tcPr>
            <w:tcW w:w="218" w:type="pct"/>
            <w:shd w:val="clear" w:color="auto" w:fill="auto"/>
            <w:noWrap/>
            <w:vAlign w:val="center"/>
            <w:hideMark/>
          </w:tcPr>
          <w:p w14:paraId="42A854BF" w14:textId="77777777" w:rsidR="00401A43" w:rsidRPr="00401A43" w:rsidRDefault="00401A43" w:rsidP="00401A43">
            <w:pPr>
              <w:spacing w:beforeLines="0" w:afterLines="0"/>
              <w:jc w:val="right"/>
              <w:rPr>
                <w:rFonts w:eastAsia="等线"/>
                <w:sz w:val="15"/>
                <w:szCs w:val="22"/>
              </w:rPr>
            </w:pPr>
          </w:p>
        </w:tc>
        <w:tc>
          <w:tcPr>
            <w:tcW w:w="218" w:type="pct"/>
            <w:shd w:val="clear" w:color="000000" w:fill="FBAE78"/>
            <w:noWrap/>
            <w:vAlign w:val="center"/>
            <w:hideMark/>
          </w:tcPr>
          <w:p w14:paraId="4EC7F89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34.70 </w:t>
            </w:r>
          </w:p>
        </w:tc>
        <w:tc>
          <w:tcPr>
            <w:tcW w:w="218" w:type="pct"/>
            <w:shd w:val="clear" w:color="auto" w:fill="auto"/>
            <w:noWrap/>
            <w:vAlign w:val="center"/>
            <w:hideMark/>
          </w:tcPr>
          <w:p w14:paraId="689833C2"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2068C3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CBB7A"/>
            <w:noWrap/>
            <w:vAlign w:val="center"/>
            <w:hideMark/>
          </w:tcPr>
          <w:p w14:paraId="403D112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40.20 </w:t>
            </w:r>
          </w:p>
        </w:tc>
        <w:tc>
          <w:tcPr>
            <w:tcW w:w="218" w:type="pct"/>
            <w:shd w:val="clear" w:color="auto" w:fill="auto"/>
            <w:noWrap/>
            <w:vAlign w:val="center"/>
            <w:hideMark/>
          </w:tcPr>
          <w:p w14:paraId="01C8382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91FC77F"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B71"/>
            <w:noWrap/>
            <w:vAlign w:val="center"/>
            <w:hideMark/>
          </w:tcPr>
          <w:p w14:paraId="5335595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19.20 </w:t>
            </w:r>
          </w:p>
        </w:tc>
        <w:tc>
          <w:tcPr>
            <w:tcW w:w="218" w:type="pct"/>
            <w:shd w:val="clear" w:color="auto" w:fill="auto"/>
            <w:noWrap/>
            <w:vAlign w:val="center"/>
            <w:hideMark/>
          </w:tcPr>
          <w:p w14:paraId="40B10EE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396C6B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A52E0F5"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488CD57E"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DE72F58" w14:textId="77777777" w:rsidR="00401A43" w:rsidRPr="00401A43" w:rsidRDefault="00401A43" w:rsidP="00401A43">
            <w:pPr>
              <w:spacing w:beforeLines="0" w:afterLines="0"/>
              <w:rPr>
                <w:rFonts w:eastAsia="Times New Roman"/>
                <w:color w:val="auto"/>
                <w:sz w:val="15"/>
                <w:szCs w:val="20"/>
              </w:rPr>
            </w:pPr>
          </w:p>
        </w:tc>
      </w:tr>
      <w:tr w:rsidR="00560BA7" w:rsidRPr="004E5403" w14:paraId="7FE480B1" w14:textId="77777777" w:rsidTr="004E5403">
        <w:trPr>
          <w:trHeight w:val="285"/>
        </w:trPr>
        <w:tc>
          <w:tcPr>
            <w:tcW w:w="1151" w:type="pct"/>
            <w:shd w:val="clear" w:color="auto" w:fill="auto"/>
            <w:noWrap/>
            <w:vAlign w:val="center"/>
            <w:hideMark/>
          </w:tcPr>
          <w:p w14:paraId="4B5055CF" w14:textId="77777777" w:rsidR="00401A43" w:rsidRPr="00401A43" w:rsidRDefault="00401A43" w:rsidP="00401A43">
            <w:pPr>
              <w:spacing w:beforeLines="0" w:afterLines="0"/>
              <w:rPr>
                <w:rFonts w:eastAsia="等线"/>
                <w:sz w:val="22"/>
                <w:szCs w:val="22"/>
              </w:rPr>
            </w:pPr>
            <w:r w:rsidRPr="00401A43">
              <w:rPr>
                <w:rFonts w:eastAsia="等线"/>
                <w:sz w:val="22"/>
                <w:szCs w:val="22"/>
              </w:rPr>
              <w:t>Shrimp hull</w:t>
            </w:r>
          </w:p>
        </w:tc>
        <w:tc>
          <w:tcPr>
            <w:tcW w:w="775" w:type="pct"/>
            <w:shd w:val="clear" w:color="auto" w:fill="auto"/>
            <w:noWrap/>
            <w:vAlign w:val="center"/>
            <w:hideMark/>
          </w:tcPr>
          <w:p w14:paraId="63F8C55B"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59B8281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8E814F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A790A3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088D81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CD5A49F"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B71"/>
            <w:noWrap/>
            <w:vAlign w:val="center"/>
            <w:hideMark/>
          </w:tcPr>
          <w:p w14:paraId="6B19343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18.90 </w:t>
            </w:r>
          </w:p>
        </w:tc>
        <w:tc>
          <w:tcPr>
            <w:tcW w:w="218" w:type="pct"/>
            <w:shd w:val="clear" w:color="auto" w:fill="auto"/>
            <w:noWrap/>
            <w:vAlign w:val="center"/>
            <w:hideMark/>
          </w:tcPr>
          <w:p w14:paraId="40F3F9C4"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AC1B66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4809F2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567A64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462508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AB80C01"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1B16EB6"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7EF1089E" w14:textId="77777777" w:rsidR="00401A43" w:rsidRPr="00401A43" w:rsidRDefault="00401A43" w:rsidP="00401A43">
            <w:pPr>
              <w:spacing w:beforeLines="0" w:afterLines="0"/>
              <w:rPr>
                <w:rFonts w:eastAsia="Times New Roman"/>
                <w:color w:val="auto"/>
                <w:sz w:val="15"/>
                <w:szCs w:val="20"/>
              </w:rPr>
            </w:pPr>
          </w:p>
        </w:tc>
      </w:tr>
      <w:tr w:rsidR="00560BA7" w:rsidRPr="004E5403" w14:paraId="2AED231B" w14:textId="77777777" w:rsidTr="004E5403">
        <w:trPr>
          <w:trHeight w:val="285"/>
        </w:trPr>
        <w:tc>
          <w:tcPr>
            <w:tcW w:w="1151" w:type="pct"/>
            <w:shd w:val="clear" w:color="auto" w:fill="auto"/>
            <w:noWrap/>
            <w:vAlign w:val="center"/>
            <w:hideMark/>
          </w:tcPr>
          <w:p w14:paraId="7C2A0AB2" w14:textId="77777777" w:rsidR="00401A43" w:rsidRPr="00401A43" w:rsidRDefault="00401A43" w:rsidP="00401A43">
            <w:pPr>
              <w:spacing w:beforeLines="0" w:afterLines="0"/>
              <w:rPr>
                <w:rFonts w:eastAsia="等线"/>
                <w:sz w:val="22"/>
                <w:szCs w:val="22"/>
              </w:rPr>
            </w:pPr>
            <w:r w:rsidRPr="00401A43">
              <w:rPr>
                <w:rFonts w:eastAsia="等线"/>
                <w:sz w:val="22"/>
                <w:szCs w:val="22"/>
              </w:rPr>
              <w:t>Bone dregs</w:t>
            </w:r>
          </w:p>
        </w:tc>
        <w:tc>
          <w:tcPr>
            <w:tcW w:w="775" w:type="pct"/>
            <w:shd w:val="clear" w:color="auto" w:fill="auto"/>
            <w:noWrap/>
            <w:vAlign w:val="center"/>
            <w:hideMark/>
          </w:tcPr>
          <w:p w14:paraId="73E94D5D"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5849EEF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761F95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4A63BA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84AEAA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D18EE0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8786D"/>
            <w:noWrap/>
            <w:vAlign w:val="center"/>
            <w:hideMark/>
          </w:tcPr>
          <w:p w14:paraId="207112F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10.50 </w:t>
            </w:r>
          </w:p>
        </w:tc>
        <w:tc>
          <w:tcPr>
            <w:tcW w:w="218" w:type="pct"/>
            <w:shd w:val="clear" w:color="auto" w:fill="auto"/>
            <w:noWrap/>
            <w:vAlign w:val="center"/>
            <w:hideMark/>
          </w:tcPr>
          <w:p w14:paraId="2CF2121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DAD775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2C917A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79D5EF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B505EB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54EE63A"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EE3250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B111F5E" w14:textId="77777777" w:rsidR="00401A43" w:rsidRPr="00401A43" w:rsidRDefault="00401A43" w:rsidP="00401A43">
            <w:pPr>
              <w:spacing w:beforeLines="0" w:afterLines="0"/>
              <w:rPr>
                <w:rFonts w:eastAsia="Times New Roman"/>
                <w:color w:val="auto"/>
                <w:sz w:val="15"/>
                <w:szCs w:val="20"/>
              </w:rPr>
            </w:pPr>
          </w:p>
        </w:tc>
      </w:tr>
      <w:tr w:rsidR="00560BA7" w:rsidRPr="004E5403" w14:paraId="586B20EE" w14:textId="77777777" w:rsidTr="004E5403">
        <w:trPr>
          <w:trHeight w:val="285"/>
        </w:trPr>
        <w:tc>
          <w:tcPr>
            <w:tcW w:w="1151" w:type="pct"/>
            <w:shd w:val="clear" w:color="auto" w:fill="auto"/>
            <w:noWrap/>
            <w:vAlign w:val="center"/>
            <w:hideMark/>
          </w:tcPr>
          <w:p w14:paraId="666880FF" w14:textId="77777777" w:rsidR="00401A43" w:rsidRPr="00401A43" w:rsidRDefault="00401A43" w:rsidP="00401A43">
            <w:pPr>
              <w:spacing w:beforeLines="0" w:afterLines="0"/>
              <w:rPr>
                <w:rFonts w:eastAsia="等线"/>
                <w:sz w:val="22"/>
                <w:szCs w:val="22"/>
              </w:rPr>
            </w:pPr>
            <w:r w:rsidRPr="00401A43">
              <w:rPr>
                <w:rFonts w:eastAsia="等线"/>
                <w:sz w:val="22"/>
                <w:szCs w:val="22"/>
              </w:rPr>
              <w:t>Dairy (MD)</w:t>
            </w:r>
          </w:p>
        </w:tc>
        <w:tc>
          <w:tcPr>
            <w:tcW w:w="775" w:type="pct"/>
            <w:shd w:val="clear" w:color="auto" w:fill="auto"/>
            <w:noWrap/>
            <w:vAlign w:val="center"/>
            <w:hideMark/>
          </w:tcPr>
          <w:p w14:paraId="5229ADB2"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6000</w:t>
            </w:r>
          </w:p>
        </w:tc>
        <w:tc>
          <w:tcPr>
            <w:tcW w:w="218" w:type="pct"/>
            <w:shd w:val="clear" w:color="auto" w:fill="auto"/>
            <w:noWrap/>
            <w:vAlign w:val="center"/>
            <w:hideMark/>
          </w:tcPr>
          <w:p w14:paraId="23F9778F"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46C6006"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9473"/>
            <w:noWrap/>
            <w:vAlign w:val="center"/>
            <w:hideMark/>
          </w:tcPr>
          <w:p w14:paraId="3CAC8D10"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23.20 </w:t>
            </w:r>
          </w:p>
        </w:tc>
        <w:tc>
          <w:tcPr>
            <w:tcW w:w="218" w:type="pct"/>
            <w:shd w:val="clear" w:color="auto" w:fill="auto"/>
            <w:noWrap/>
            <w:vAlign w:val="center"/>
            <w:hideMark/>
          </w:tcPr>
          <w:p w14:paraId="42AC723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CA63B7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044006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BD01D8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A08862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4103B8C"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E78"/>
            <w:noWrap/>
            <w:vAlign w:val="center"/>
            <w:hideMark/>
          </w:tcPr>
          <w:p w14:paraId="3DC94379"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34.70 </w:t>
            </w:r>
          </w:p>
        </w:tc>
        <w:tc>
          <w:tcPr>
            <w:tcW w:w="218" w:type="pct"/>
            <w:shd w:val="clear" w:color="auto" w:fill="auto"/>
            <w:noWrap/>
            <w:vAlign w:val="center"/>
            <w:hideMark/>
          </w:tcPr>
          <w:p w14:paraId="6D2E5C1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68F9DBF"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EA375A3"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FE4D279" w14:textId="77777777" w:rsidR="00401A43" w:rsidRPr="00401A43" w:rsidRDefault="00401A43" w:rsidP="00401A43">
            <w:pPr>
              <w:spacing w:beforeLines="0" w:afterLines="0"/>
              <w:rPr>
                <w:rFonts w:eastAsia="Times New Roman"/>
                <w:color w:val="auto"/>
                <w:sz w:val="15"/>
                <w:szCs w:val="20"/>
              </w:rPr>
            </w:pPr>
          </w:p>
        </w:tc>
      </w:tr>
      <w:tr w:rsidR="00560BA7" w:rsidRPr="004E5403" w14:paraId="27EAB897" w14:textId="77777777" w:rsidTr="004E5403">
        <w:trPr>
          <w:trHeight w:val="285"/>
        </w:trPr>
        <w:tc>
          <w:tcPr>
            <w:tcW w:w="1151" w:type="pct"/>
            <w:shd w:val="clear" w:color="auto" w:fill="auto"/>
            <w:noWrap/>
            <w:vAlign w:val="center"/>
            <w:hideMark/>
          </w:tcPr>
          <w:p w14:paraId="20DB3469" w14:textId="77777777" w:rsidR="00401A43" w:rsidRPr="00401A43" w:rsidRDefault="00401A43" w:rsidP="00401A43">
            <w:pPr>
              <w:spacing w:beforeLines="0" w:afterLines="0"/>
              <w:rPr>
                <w:rFonts w:eastAsia="等线"/>
                <w:sz w:val="22"/>
                <w:szCs w:val="22"/>
              </w:rPr>
            </w:pPr>
            <w:r w:rsidRPr="00401A43">
              <w:rPr>
                <w:rFonts w:eastAsia="等线"/>
                <w:sz w:val="22"/>
                <w:szCs w:val="22"/>
              </w:rPr>
              <w:t>Paved-feedlot (FL)</w:t>
            </w:r>
          </w:p>
        </w:tc>
        <w:tc>
          <w:tcPr>
            <w:tcW w:w="775" w:type="pct"/>
            <w:shd w:val="clear" w:color="auto" w:fill="auto"/>
            <w:noWrap/>
            <w:vAlign w:val="center"/>
            <w:hideMark/>
          </w:tcPr>
          <w:p w14:paraId="147673D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6000</w:t>
            </w:r>
          </w:p>
        </w:tc>
        <w:tc>
          <w:tcPr>
            <w:tcW w:w="218" w:type="pct"/>
            <w:shd w:val="clear" w:color="auto" w:fill="auto"/>
            <w:noWrap/>
            <w:vAlign w:val="center"/>
            <w:hideMark/>
          </w:tcPr>
          <w:p w14:paraId="1F46D4D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B5F74B2"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9573"/>
            <w:noWrap/>
            <w:vAlign w:val="center"/>
            <w:hideMark/>
          </w:tcPr>
          <w:p w14:paraId="180CCCE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23.50 </w:t>
            </w:r>
          </w:p>
        </w:tc>
        <w:tc>
          <w:tcPr>
            <w:tcW w:w="218" w:type="pct"/>
            <w:shd w:val="clear" w:color="auto" w:fill="auto"/>
            <w:noWrap/>
            <w:vAlign w:val="center"/>
            <w:hideMark/>
          </w:tcPr>
          <w:p w14:paraId="3E1D4D5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52C44B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E54F8F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CE02FC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F962F3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F9E8BA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B279"/>
            <w:noWrap/>
            <w:vAlign w:val="center"/>
            <w:hideMark/>
          </w:tcPr>
          <w:p w14:paraId="305F64F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36.30 </w:t>
            </w:r>
          </w:p>
        </w:tc>
        <w:tc>
          <w:tcPr>
            <w:tcW w:w="218" w:type="pct"/>
            <w:shd w:val="clear" w:color="auto" w:fill="auto"/>
            <w:noWrap/>
            <w:vAlign w:val="center"/>
            <w:hideMark/>
          </w:tcPr>
          <w:p w14:paraId="56B08070"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C3C317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C416CFB"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4FEA41D" w14:textId="77777777" w:rsidR="00401A43" w:rsidRPr="00401A43" w:rsidRDefault="00401A43" w:rsidP="00401A43">
            <w:pPr>
              <w:spacing w:beforeLines="0" w:afterLines="0"/>
              <w:rPr>
                <w:rFonts w:eastAsia="Times New Roman"/>
                <w:color w:val="auto"/>
                <w:sz w:val="15"/>
                <w:szCs w:val="20"/>
              </w:rPr>
            </w:pPr>
          </w:p>
        </w:tc>
      </w:tr>
      <w:tr w:rsidR="00560BA7" w:rsidRPr="004E5403" w14:paraId="02E8E372" w14:textId="77777777" w:rsidTr="004E5403">
        <w:trPr>
          <w:trHeight w:val="285"/>
        </w:trPr>
        <w:tc>
          <w:tcPr>
            <w:tcW w:w="1151" w:type="pct"/>
            <w:shd w:val="clear" w:color="auto" w:fill="auto"/>
            <w:noWrap/>
            <w:vAlign w:val="center"/>
            <w:hideMark/>
          </w:tcPr>
          <w:p w14:paraId="72B83A57" w14:textId="77777777" w:rsidR="00401A43" w:rsidRPr="00401A43" w:rsidRDefault="00401A43" w:rsidP="00401A43">
            <w:pPr>
              <w:spacing w:beforeLines="0" w:afterLines="0"/>
              <w:rPr>
                <w:rFonts w:eastAsia="等线"/>
                <w:sz w:val="22"/>
                <w:szCs w:val="22"/>
              </w:rPr>
            </w:pPr>
            <w:r w:rsidRPr="00401A43">
              <w:rPr>
                <w:rFonts w:eastAsia="等线"/>
                <w:sz w:val="22"/>
                <w:szCs w:val="22"/>
              </w:rPr>
              <w:t>Poultry litter (PL)</w:t>
            </w:r>
          </w:p>
        </w:tc>
        <w:tc>
          <w:tcPr>
            <w:tcW w:w="775" w:type="pct"/>
            <w:shd w:val="clear" w:color="auto" w:fill="auto"/>
            <w:noWrap/>
            <w:vAlign w:val="center"/>
            <w:hideMark/>
          </w:tcPr>
          <w:p w14:paraId="20A3125E"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6000</w:t>
            </w:r>
          </w:p>
        </w:tc>
        <w:tc>
          <w:tcPr>
            <w:tcW w:w="218" w:type="pct"/>
            <w:shd w:val="clear" w:color="auto" w:fill="auto"/>
            <w:noWrap/>
            <w:vAlign w:val="center"/>
            <w:hideMark/>
          </w:tcPr>
          <w:p w14:paraId="2B04763E"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538F70C"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9D75"/>
            <w:noWrap/>
            <w:vAlign w:val="center"/>
            <w:hideMark/>
          </w:tcPr>
          <w:p w14:paraId="556A6EF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27.00 </w:t>
            </w:r>
          </w:p>
        </w:tc>
        <w:tc>
          <w:tcPr>
            <w:tcW w:w="218" w:type="pct"/>
            <w:shd w:val="clear" w:color="auto" w:fill="auto"/>
            <w:noWrap/>
            <w:vAlign w:val="center"/>
            <w:hideMark/>
          </w:tcPr>
          <w:p w14:paraId="6F309B6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6C6A0C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D139EF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4C6DA1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BA9E5E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FE562ED"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B078"/>
            <w:noWrap/>
            <w:vAlign w:val="center"/>
            <w:hideMark/>
          </w:tcPr>
          <w:p w14:paraId="6E10E4AD"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35.50 </w:t>
            </w:r>
          </w:p>
        </w:tc>
        <w:tc>
          <w:tcPr>
            <w:tcW w:w="218" w:type="pct"/>
            <w:shd w:val="clear" w:color="auto" w:fill="auto"/>
            <w:noWrap/>
            <w:vAlign w:val="center"/>
            <w:hideMark/>
          </w:tcPr>
          <w:p w14:paraId="1921C51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F931A7C"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96BEF0D"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CBE7DB3" w14:textId="77777777" w:rsidR="00401A43" w:rsidRPr="00401A43" w:rsidRDefault="00401A43" w:rsidP="00401A43">
            <w:pPr>
              <w:spacing w:beforeLines="0" w:afterLines="0"/>
              <w:rPr>
                <w:rFonts w:eastAsia="Times New Roman"/>
                <w:color w:val="auto"/>
                <w:sz w:val="15"/>
                <w:szCs w:val="20"/>
              </w:rPr>
            </w:pPr>
          </w:p>
        </w:tc>
      </w:tr>
      <w:tr w:rsidR="00560BA7" w:rsidRPr="004E5403" w14:paraId="329C175B" w14:textId="77777777" w:rsidTr="004E5403">
        <w:trPr>
          <w:trHeight w:val="285"/>
        </w:trPr>
        <w:tc>
          <w:tcPr>
            <w:tcW w:w="1151" w:type="pct"/>
            <w:shd w:val="clear" w:color="auto" w:fill="auto"/>
            <w:noWrap/>
            <w:vAlign w:val="center"/>
            <w:hideMark/>
          </w:tcPr>
          <w:p w14:paraId="3B6A2E5B" w14:textId="77777777" w:rsidR="00401A43" w:rsidRPr="00401A43" w:rsidRDefault="00401A43" w:rsidP="00401A43">
            <w:pPr>
              <w:spacing w:beforeLines="0" w:afterLines="0"/>
              <w:rPr>
                <w:rFonts w:eastAsia="等线"/>
                <w:sz w:val="22"/>
                <w:szCs w:val="22"/>
              </w:rPr>
            </w:pPr>
            <w:r w:rsidRPr="00401A43">
              <w:rPr>
                <w:rFonts w:eastAsia="等线"/>
                <w:sz w:val="22"/>
                <w:szCs w:val="22"/>
              </w:rPr>
              <w:t>Swine solids (SW)</w:t>
            </w:r>
          </w:p>
        </w:tc>
        <w:tc>
          <w:tcPr>
            <w:tcW w:w="775" w:type="pct"/>
            <w:shd w:val="clear" w:color="auto" w:fill="auto"/>
            <w:noWrap/>
            <w:vAlign w:val="center"/>
            <w:hideMark/>
          </w:tcPr>
          <w:p w14:paraId="73813DC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6000</w:t>
            </w:r>
          </w:p>
        </w:tc>
        <w:tc>
          <w:tcPr>
            <w:tcW w:w="218" w:type="pct"/>
            <w:shd w:val="clear" w:color="auto" w:fill="auto"/>
            <w:noWrap/>
            <w:vAlign w:val="center"/>
            <w:hideMark/>
          </w:tcPr>
          <w:p w14:paraId="402B577A"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59C7C40D"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871"/>
            <w:noWrap/>
            <w:vAlign w:val="center"/>
            <w:hideMark/>
          </w:tcPr>
          <w:p w14:paraId="5FB913A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17.70 </w:t>
            </w:r>
          </w:p>
        </w:tc>
        <w:tc>
          <w:tcPr>
            <w:tcW w:w="218" w:type="pct"/>
            <w:shd w:val="clear" w:color="auto" w:fill="auto"/>
            <w:noWrap/>
            <w:vAlign w:val="center"/>
            <w:hideMark/>
          </w:tcPr>
          <w:p w14:paraId="5A346501"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713C80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CEEA21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9CE3B5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7C7DF7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9D47DB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C78"/>
            <w:noWrap/>
            <w:vAlign w:val="center"/>
            <w:hideMark/>
          </w:tcPr>
          <w:p w14:paraId="67E6E89C"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33.80 </w:t>
            </w:r>
          </w:p>
        </w:tc>
        <w:tc>
          <w:tcPr>
            <w:tcW w:w="218" w:type="pct"/>
            <w:shd w:val="clear" w:color="auto" w:fill="auto"/>
            <w:noWrap/>
            <w:vAlign w:val="center"/>
            <w:hideMark/>
          </w:tcPr>
          <w:p w14:paraId="20768583"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DECA816"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7AF9485A"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4859A858" w14:textId="77777777" w:rsidR="00401A43" w:rsidRPr="00401A43" w:rsidRDefault="00401A43" w:rsidP="00401A43">
            <w:pPr>
              <w:spacing w:beforeLines="0" w:afterLines="0"/>
              <w:rPr>
                <w:rFonts w:eastAsia="Times New Roman"/>
                <w:color w:val="auto"/>
                <w:sz w:val="15"/>
                <w:szCs w:val="20"/>
              </w:rPr>
            </w:pPr>
          </w:p>
        </w:tc>
      </w:tr>
      <w:tr w:rsidR="00560BA7" w:rsidRPr="004E5403" w14:paraId="45A8B226" w14:textId="77777777" w:rsidTr="004E5403">
        <w:trPr>
          <w:trHeight w:val="285"/>
        </w:trPr>
        <w:tc>
          <w:tcPr>
            <w:tcW w:w="1151" w:type="pct"/>
            <w:shd w:val="clear" w:color="auto" w:fill="auto"/>
            <w:noWrap/>
            <w:vAlign w:val="center"/>
            <w:hideMark/>
          </w:tcPr>
          <w:p w14:paraId="2938BA4D" w14:textId="77777777" w:rsidR="00401A43" w:rsidRPr="00401A43" w:rsidRDefault="00401A43" w:rsidP="00401A43">
            <w:pPr>
              <w:spacing w:beforeLines="0" w:afterLines="0"/>
              <w:rPr>
                <w:rFonts w:eastAsia="等线"/>
                <w:sz w:val="22"/>
                <w:szCs w:val="22"/>
              </w:rPr>
            </w:pPr>
            <w:r w:rsidRPr="00401A43">
              <w:rPr>
                <w:rFonts w:eastAsia="等线"/>
                <w:sz w:val="22"/>
                <w:szCs w:val="22"/>
              </w:rPr>
              <w:t>Turkey litter (TL)</w:t>
            </w:r>
          </w:p>
        </w:tc>
        <w:tc>
          <w:tcPr>
            <w:tcW w:w="775" w:type="pct"/>
            <w:shd w:val="clear" w:color="auto" w:fill="auto"/>
            <w:noWrap/>
            <w:vAlign w:val="center"/>
            <w:hideMark/>
          </w:tcPr>
          <w:p w14:paraId="004FF751"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6000</w:t>
            </w:r>
          </w:p>
        </w:tc>
        <w:tc>
          <w:tcPr>
            <w:tcW w:w="218" w:type="pct"/>
            <w:shd w:val="clear" w:color="auto" w:fill="auto"/>
            <w:noWrap/>
            <w:vAlign w:val="center"/>
            <w:hideMark/>
          </w:tcPr>
          <w:p w14:paraId="16CF7BA7"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0C76301"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9473"/>
            <w:noWrap/>
            <w:vAlign w:val="center"/>
            <w:hideMark/>
          </w:tcPr>
          <w:p w14:paraId="6C2DDB1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23.10 </w:t>
            </w:r>
          </w:p>
        </w:tc>
        <w:tc>
          <w:tcPr>
            <w:tcW w:w="218" w:type="pct"/>
            <w:shd w:val="clear" w:color="auto" w:fill="auto"/>
            <w:noWrap/>
            <w:vAlign w:val="center"/>
            <w:hideMark/>
          </w:tcPr>
          <w:p w14:paraId="363AB01D"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483093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204BA0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A606EF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08EA35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B1D5317"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BA276"/>
            <w:noWrap/>
            <w:vAlign w:val="center"/>
            <w:hideMark/>
          </w:tcPr>
          <w:p w14:paraId="0F097752"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29.20 </w:t>
            </w:r>
          </w:p>
        </w:tc>
        <w:tc>
          <w:tcPr>
            <w:tcW w:w="218" w:type="pct"/>
            <w:shd w:val="clear" w:color="auto" w:fill="auto"/>
            <w:noWrap/>
            <w:vAlign w:val="center"/>
            <w:hideMark/>
          </w:tcPr>
          <w:p w14:paraId="79332FB8"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3BBAA91E"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02F6C6BC"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032BDD0" w14:textId="77777777" w:rsidR="00401A43" w:rsidRPr="00401A43" w:rsidRDefault="00401A43" w:rsidP="00401A43">
            <w:pPr>
              <w:spacing w:beforeLines="0" w:afterLines="0"/>
              <w:rPr>
                <w:rFonts w:eastAsia="Times New Roman"/>
                <w:color w:val="auto"/>
                <w:sz w:val="15"/>
                <w:szCs w:val="20"/>
              </w:rPr>
            </w:pPr>
          </w:p>
        </w:tc>
      </w:tr>
      <w:tr w:rsidR="00401A43" w:rsidRPr="004E5403" w14:paraId="09EBCA3B" w14:textId="77777777" w:rsidTr="004E5403">
        <w:trPr>
          <w:trHeight w:val="285"/>
        </w:trPr>
        <w:tc>
          <w:tcPr>
            <w:tcW w:w="1151" w:type="pct"/>
            <w:shd w:val="clear" w:color="000000" w:fill="C6EFCE"/>
            <w:noWrap/>
            <w:vAlign w:val="center"/>
            <w:hideMark/>
          </w:tcPr>
          <w:p w14:paraId="73C747A0" w14:textId="38B2E430" w:rsidR="00401A43" w:rsidRPr="00401A43" w:rsidRDefault="00560BA7" w:rsidP="00401A43">
            <w:pPr>
              <w:spacing w:beforeLines="0" w:afterLines="0"/>
              <w:rPr>
                <w:rFonts w:eastAsia="等线"/>
                <w:color w:val="006100"/>
                <w:sz w:val="22"/>
                <w:szCs w:val="22"/>
              </w:rPr>
            </w:pPr>
            <w:r w:rsidRPr="004E5403">
              <w:rPr>
                <w:rFonts w:eastAsia="等线"/>
                <w:color w:val="006100"/>
                <w:sz w:val="22"/>
                <w:szCs w:val="22"/>
              </w:rPr>
              <w:t>Average3</w:t>
            </w:r>
          </w:p>
        </w:tc>
        <w:tc>
          <w:tcPr>
            <w:tcW w:w="775" w:type="pct"/>
            <w:shd w:val="clear" w:color="000000" w:fill="C6EFCE"/>
            <w:noWrap/>
            <w:vAlign w:val="center"/>
            <w:hideMark/>
          </w:tcPr>
          <w:p w14:paraId="3F13AD93" w14:textId="77777777" w:rsidR="00401A43" w:rsidRPr="00401A43" w:rsidRDefault="00401A43" w:rsidP="00401A43">
            <w:pPr>
              <w:spacing w:beforeLines="0" w:afterLines="0"/>
              <w:rPr>
                <w:rFonts w:eastAsia="等线"/>
                <w:color w:val="006100"/>
                <w:sz w:val="22"/>
                <w:szCs w:val="22"/>
              </w:rPr>
            </w:pPr>
            <w:r w:rsidRPr="00401A43">
              <w:rPr>
                <w:rFonts w:eastAsia="等线"/>
                <w:color w:val="006100"/>
                <w:sz w:val="22"/>
                <w:szCs w:val="22"/>
              </w:rPr>
              <w:t xml:space="preserve">　</w:t>
            </w:r>
          </w:p>
        </w:tc>
        <w:tc>
          <w:tcPr>
            <w:tcW w:w="218" w:type="pct"/>
            <w:shd w:val="clear" w:color="000000" w:fill="F97C6E"/>
            <w:noWrap/>
            <w:vAlign w:val="center"/>
            <w:hideMark/>
          </w:tcPr>
          <w:p w14:paraId="70F6C25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12.60 </w:t>
            </w:r>
          </w:p>
        </w:tc>
        <w:tc>
          <w:tcPr>
            <w:tcW w:w="218" w:type="pct"/>
            <w:shd w:val="clear" w:color="000000" w:fill="C6EFCE"/>
            <w:noWrap/>
            <w:vAlign w:val="center"/>
            <w:hideMark/>
          </w:tcPr>
          <w:p w14:paraId="458A203A"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A9874"/>
            <w:noWrap/>
            <w:vAlign w:val="center"/>
            <w:hideMark/>
          </w:tcPr>
          <w:p w14:paraId="5F0339E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24.87 </w:t>
            </w:r>
          </w:p>
        </w:tc>
        <w:tc>
          <w:tcPr>
            <w:tcW w:w="218" w:type="pct"/>
            <w:shd w:val="clear" w:color="000000" w:fill="C6EFCE"/>
            <w:noWrap/>
            <w:vAlign w:val="center"/>
            <w:hideMark/>
          </w:tcPr>
          <w:p w14:paraId="19D0E474"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C6EFCE"/>
            <w:noWrap/>
            <w:vAlign w:val="center"/>
            <w:hideMark/>
          </w:tcPr>
          <w:p w14:paraId="7DD8FCF2"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A9072"/>
            <w:noWrap/>
            <w:vAlign w:val="center"/>
            <w:hideMark/>
          </w:tcPr>
          <w:p w14:paraId="086CC2B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21.08 </w:t>
            </w:r>
          </w:p>
        </w:tc>
        <w:tc>
          <w:tcPr>
            <w:tcW w:w="218" w:type="pct"/>
            <w:shd w:val="clear" w:color="000000" w:fill="C6EFCE"/>
            <w:noWrap/>
            <w:vAlign w:val="center"/>
            <w:hideMark/>
          </w:tcPr>
          <w:p w14:paraId="4F7657B8"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C6EFCE"/>
            <w:noWrap/>
            <w:vAlign w:val="center"/>
            <w:hideMark/>
          </w:tcPr>
          <w:p w14:paraId="0A101001"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98B71"/>
            <w:noWrap/>
            <w:vAlign w:val="center"/>
            <w:hideMark/>
          </w:tcPr>
          <w:p w14:paraId="2542A7E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19.20 </w:t>
            </w:r>
          </w:p>
        </w:tc>
        <w:tc>
          <w:tcPr>
            <w:tcW w:w="218" w:type="pct"/>
            <w:shd w:val="clear" w:color="000000" w:fill="FBAD78"/>
            <w:noWrap/>
            <w:vAlign w:val="center"/>
            <w:hideMark/>
          </w:tcPr>
          <w:p w14:paraId="092FB225"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33.90 </w:t>
            </w:r>
          </w:p>
        </w:tc>
        <w:tc>
          <w:tcPr>
            <w:tcW w:w="218" w:type="pct"/>
            <w:shd w:val="clear" w:color="000000" w:fill="C6EFCE"/>
            <w:noWrap/>
            <w:vAlign w:val="center"/>
            <w:hideMark/>
          </w:tcPr>
          <w:p w14:paraId="05D1E087"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C6EFCE"/>
            <w:noWrap/>
            <w:vAlign w:val="center"/>
            <w:hideMark/>
          </w:tcPr>
          <w:p w14:paraId="5F9F5F87"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09" w:type="pct"/>
            <w:shd w:val="clear" w:color="000000" w:fill="C6EFCE"/>
            <w:noWrap/>
            <w:vAlign w:val="center"/>
            <w:hideMark/>
          </w:tcPr>
          <w:p w14:paraId="002098A3"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53" w:type="pct"/>
            <w:shd w:val="clear" w:color="000000" w:fill="C6EFCE"/>
            <w:noWrap/>
            <w:vAlign w:val="center"/>
            <w:hideMark/>
          </w:tcPr>
          <w:p w14:paraId="7D8C497A"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r>
      <w:tr w:rsidR="00560BA7" w:rsidRPr="004E5403" w14:paraId="403C1E7D" w14:textId="77777777" w:rsidTr="004E5403">
        <w:trPr>
          <w:trHeight w:val="285"/>
        </w:trPr>
        <w:tc>
          <w:tcPr>
            <w:tcW w:w="1151" w:type="pct"/>
            <w:shd w:val="clear" w:color="auto" w:fill="auto"/>
            <w:noWrap/>
            <w:vAlign w:val="center"/>
            <w:hideMark/>
          </w:tcPr>
          <w:p w14:paraId="35B9F381" w14:textId="77777777" w:rsidR="00401A43" w:rsidRPr="00401A43" w:rsidRDefault="00401A43" w:rsidP="00401A43">
            <w:pPr>
              <w:spacing w:beforeLines="0" w:afterLines="0"/>
              <w:rPr>
                <w:rFonts w:eastAsia="等线"/>
                <w:color w:val="006100"/>
                <w:sz w:val="22"/>
                <w:szCs w:val="22"/>
              </w:rPr>
            </w:pPr>
          </w:p>
        </w:tc>
        <w:tc>
          <w:tcPr>
            <w:tcW w:w="775" w:type="pct"/>
            <w:shd w:val="clear" w:color="auto" w:fill="auto"/>
            <w:noWrap/>
            <w:vAlign w:val="center"/>
            <w:hideMark/>
          </w:tcPr>
          <w:p w14:paraId="39BF6CF0" w14:textId="77777777" w:rsidR="00401A43" w:rsidRPr="00401A43" w:rsidRDefault="00401A43" w:rsidP="00401A43">
            <w:pPr>
              <w:spacing w:beforeLines="0" w:afterLines="0"/>
              <w:rPr>
                <w:rFonts w:eastAsia="Times New Roman"/>
                <w:color w:val="auto"/>
                <w:sz w:val="22"/>
                <w:szCs w:val="20"/>
              </w:rPr>
            </w:pPr>
          </w:p>
        </w:tc>
        <w:tc>
          <w:tcPr>
            <w:tcW w:w="218" w:type="pct"/>
            <w:shd w:val="clear" w:color="auto" w:fill="auto"/>
            <w:noWrap/>
            <w:vAlign w:val="center"/>
            <w:hideMark/>
          </w:tcPr>
          <w:p w14:paraId="7FC2FB3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62B75F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C5A806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6FC648E"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BAA688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3793E8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D60134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9CFCBD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3CC543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0C7C30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A90F552"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26204393"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ECD30C0"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60D40120" w14:textId="77777777" w:rsidR="00401A43" w:rsidRPr="00401A43" w:rsidRDefault="00401A43" w:rsidP="00401A43">
            <w:pPr>
              <w:spacing w:beforeLines="0" w:afterLines="0"/>
              <w:rPr>
                <w:rFonts w:eastAsia="Times New Roman"/>
                <w:color w:val="auto"/>
                <w:sz w:val="15"/>
                <w:szCs w:val="20"/>
              </w:rPr>
            </w:pPr>
          </w:p>
        </w:tc>
      </w:tr>
      <w:tr w:rsidR="00401A43" w:rsidRPr="004E5403" w14:paraId="345EC0C5" w14:textId="77777777" w:rsidTr="004E5403">
        <w:trPr>
          <w:trHeight w:val="285"/>
        </w:trPr>
        <w:tc>
          <w:tcPr>
            <w:tcW w:w="1151" w:type="pct"/>
            <w:shd w:val="clear" w:color="000000" w:fill="FFC7CE"/>
            <w:noWrap/>
            <w:vAlign w:val="center"/>
            <w:hideMark/>
          </w:tcPr>
          <w:p w14:paraId="5D6A7088"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Feedstock</w:t>
            </w:r>
          </w:p>
        </w:tc>
        <w:tc>
          <w:tcPr>
            <w:tcW w:w="775" w:type="pct"/>
            <w:shd w:val="clear" w:color="000000" w:fill="FFC7CE"/>
            <w:noWrap/>
            <w:vAlign w:val="center"/>
            <w:hideMark/>
          </w:tcPr>
          <w:p w14:paraId="576C0A6A" w14:textId="77777777" w:rsidR="00401A43" w:rsidRPr="00401A43" w:rsidRDefault="00401A43" w:rsidP="00401A43">
            <w:pPr>
              <w:spacing w:beforeLines="0" w:afterLines="0"/>
              <w:rPr>
                <w:rFonts w:eastAsia="等线"/>
                <w:color w:val="9C0006"/>
                <w:sz w:val="22"/>
                <w:szCs w:val="22"/>
              </w:rPr>
            </w:pPr>
            <w:r w:rsidRPr="00401A43">
              <w:rPr>
                <w:rFonts w:eastAsia="等线"/>
                <w:color w:val="9C0006"/>
                <w:sz w:val="22"/>
                <w:szCs w:val="22"/>
              </w:rPr>
              <w:t xml:space="preserve">Heating rate </w:t>
            </w:r>
            <w:r w:rsidRPr="00401A43">
              <w:rPr>
                <w:rFonts w:ascii="微软雅黑" w:eastAsia="微软雅黑" w:hAnsi="微软雅黑" w:cs="微软雅黑" w:hint="eastAsia"/>
                <w:color w:val="9C0006"/>
                <w:sz w:val="22"/>
                <w:szCs w:val="22"/>
              </w:rPr>
              <w:t>℃</w:t>
            </w:r>
            <w:r w:rsidRPr="00401A43">
              <w:rPr>
                <w:rFonts w:eastAsia="等线"/>
                <w:color w:val="9C0006"/>
                <w:sz w:val="22"/>
                <w:szCs w:val="22"/>
              </w:rPr>
              <w:t>/min</w:t>
            </w:r>
          </w:p>
        </w:tc>
        <w:tc>
          <w:tcPr>
            <w:tcW w:w="218" w:type="pct"/>
            <w:shd w:val="clear" w:color="000000" w:fill="FFC7CE"/>
            <w:noWrap/>
            <w:vAlign w:val="center"/>
            <w:hideMark/>
          </w:tcPr>
          <w:p w14:paraId="66D86BC2"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200</w:t>
            </w:r>
          </w:p>
        </w:tc>
        <w:tc>
          <w:tcPr>
            <w:tcW w:w="218" w:type="pct"/>
            <w:shd w:val="clear" w:color="000000" w:fill="FFC7CE"/>
            <w:noWrap/>
            <w:vAlign w:val="center"/>
            <w:hideMark/>
          </w:tcPr>
          <w:p w14:paraId="17AAD6DB"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300</w:t>
            </w:r>
          </w:p>
        </w:tc>
        <w:tc>
          <w:tcPr>
            <w:tcW w:w="218" w:type="pct"/>
            <w:shd w:val="clear" w:color="000000" w:fill="FFC7CE"/>
            <w:noWrap/>
            <w:vAlign w:val="center"/>
            <w:hideMark/>
          </w:tcPr>
          <w:p w14:paraId="1001602F"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350</w:t>
            </w:r>
          </w:p>
        </w:tc>
        <w:tc>
          <w:tcPr>
            <w:tcW w:w="218" w:type="pct"/>
            <w:shd w:val="clear" w:color="000000" w:fill="FFC7CE"/>
            <w:noWrap/>
            <w:vAlign w:val="center"/>
            <w:hideMark/>
          </w:tcPr>
          <w:p w14:paraId="1FD3AFA3"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400</w:t>
            </w:r>
          </w:p>
        </w:tc>
        <w:tc>
          <w:tcPr>
            <w:tcW w:w="218" w:type="pct"/>
            <w:shd w:val="clear" w:color="000000" w:fill="FFC7CE"/>
            <w:noWrap/>
            <w:vAlign w:val="center"/>
            <w:hideMark/>
          </w:tcPr>
          <w:p w14:paraId="1705BB69"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450</w:t>
            </w:r>
          </w:p>
        </w:tc>
        <w:tc>
          <w:tcPr>
            <w:tcW w:w="218" w:type="pct"/>
            <w:shd w:val="clear" w:color="000000" w:fill="FFC7CE"/>
            <w:noWrap/>
            <w:vAlign w:val="center"/>
            <w:hideMark/>
          </w:tcPr>
          <w:p w14:paraId="51F371A7"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500</w:t>
            </w:r>
          </w:p>
        </w:tc>
        <w:tc>
          <w:tcPr>
            <w:tcW w:w="218" w:type="pct"/>
            <w:shd w:val="clear" w:color="000000" w:fill="FFC7CE"/>
            <w:noWrap/>
            <w:vAlign w:val="center"/>
            <w:hideMark/>
          </w:tcPr>
          <w:p w14:paraId="035BEA97"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550</w:t>
            </w:r>
          </w:p>
        </w:tc>
        <w:tc>
          <w:tcPr>
            <w:tcW w:w="218" w:type="pct"/>
            <w:shd w:val="clear" w:color="000000" w:fill="FFC7CE"/>
            <w:noWrap/>
            <w:vAlign w:val="center"/>
            <w:hideMark/>
          </w:tcPr>
          <w:p w14:paraId="78434AF0"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600</w:t>
            </w:r>
          </w:p>
        </w:tc>
        <w:tc>
          <w:tcPr>
            <w:tcW w:w="218" w:type="pct"/>
            <w:shd w:val="clear" w:color="000000" w:fill="FFC7CE"/>
            <w:noWrap/>
            <w:vAlign w:val="center"/>
            <w:hideMark/>
          </w:tcPr>
          <w:p w14:paraId="489EE035"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650</w:t>
            </w:r>
          </w:p>
        </w:tc>
        <w:tc>
          <w:tcPr>
            <w:tcW w:w="218" w:type="pct"/>
            <w:shd w:val="clear" w:color="000000" w:fill="FFC7CE"/>
            <w:noWrap/>
            <w:vAlign w:val="center"/>
            <w:hideMark/>
          </w:tcPr>
          <w:p w14:paraId="120C3762"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700</w:t>
            </w:r>
          </w:p>
        </w:tc>
        <w:tc>
          <w:tcPr>
            <w:tcW w:w="218" w:type="pct"/>
            <w:shd w:val="clear" w:color="000000" w:fill="FFC7CE"/>
            <w:noWrap/>
            <w:vAlign w:val="center"/>
            <w:hideMark/>
          </w:tcPr>
          <w:p w14:paraId="79B5742E"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750</w:t>
            </w:r>
          </w:p>
        </w:tc>
        <w:tc>
          <w:tcPr>
            <w:tcW w:w="218" w:type="pct"/>
            <w:shd w:val="clear" w:color="000000" w:fill="FFC7CE"/>
            <w:noWrap/>
            <w:vAlign w:val="center"/>
            <w:hideMark/>
          </w:tcPr>
          <w:p w14:paraId="4136F0C9"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800</w:t>
            </w:r>
          </w:p>
        </w:tc>
        <w:tc>
          <w:tcPr>
            <w:tcW w:w="209" w:type="pct"/>
            <w:shd w:val="clear" w:color="000000" w:fill="FFC7CE"/>
            <w:noWrap/>
            <w:vAlign w:val="center"/>
            <w:hideMark/>
          </w:tcPr>
          <w:p w14:paraId="73C03465"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900</w:t>
            </w:r>
          </w:p>
        </w:tc>
        <w:tc>
          <w:tcPr>
            <w:tcW w:w="253" w:type="pct"/>
            <w:shd w:val="clear" w:color="000000" w:fill="FFC7CE"/>
            <w:noWrap/>
            <w:vAlign w:val="center"/>
            <w:hideMark/>
          </w:tcPr>
          <w:p w14:paraId="2FA6FDAE" w14:textId="77777777" w:rsidR="00401A43" w:rsidRPr="00401A43" w:rsidRDefault="00401A43" w:rsidP="00401A43">
            <w:pPr>
              <w:spacing w:beforeLines="0" w:afterLines="0"/>
              <w:jc w:val="right"/>
              <w:rPr>
                <w:rFonts w:eastAsia="等线"/>
                <w:color w:val="9C0006"/>
                <w:sz w:val="15"/>
                <w:szCs w:val="22"/>
              </w:rPr>
            </w:pPr>
            <w:r w:rsidRPr="00401A43">
              <w:rPr>
                <w:rFonts w:eastAsia="等线"/>
                <w:color w:val="9C0006"/>
                <w:sz w:val="15"/>
                <w:szCs w:val="22"/>
              </w:rPr>
              <w:t>1000</w:t>
            </w:r>
          </w:p>
        </w:tc>
      </w:tr>
      <w:tr w:rsidR="00560BA7" w:rsidRPr="004E5403" w14:paraId="755350E3" w14:textId="77777777" w:rsidTr="004E5403">
        <w:trPr>
          <w:trHeight w:val="285"/>
        </w:trPr>
        <w:tc>
          <w:tcPr>
            <w:tcW w:w="1151" w:type="pct"/>
            <w:shd w:val="clear" w:color="auto" w:fill="auto"/>
            <w:noWrap/>
            <w:vAlign w:val="center"/>
            <w:hideMark/>
          </w:tcPr>
          <w:p w14:paraId="32162720" w14:textId="77777777" w:rsidR="00401A43" w:rsidRPr="00401A43" w:rsidRDefault="00401A43" w:rsidP="00401A43">
            <w:pPr>
              <w:spacing w:beforeLines="0" w:afterLines="0"/>
              <w:rPr>
                <w:rFonts w:eastAsia="等线"/>
                <w:sz w:val="22"/>
                <w:szCs w:val="22"/>
              </w:rPr>
            </w:pPr>
            <w:r w:rsidRPr="00401A43">
              <w:rPr>
                <w:rFonts w:eastAsia="等线"/>
                <w:sz w:val="22"/>
                <w:szCs w:val="22"/>
              </w:rPr>
              <w:t>Wastewater sludge</w:t>
            </w:r>
          </w:p>
        </w:tc>
        <w:tc>
          <w:tcPr>
            <w:tcW w:w="775" w:type="pct"/>
            <w:shd w:val="clear" w:color="auto" w:fill="auto"/>
            <w:noWrap/>
            <w:vAlign w:val="center"/>
            <w:hideMark/>
          </w:tcPr>
          <w:p w14:paraId="16E7BD23"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534F9844"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F915D8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6BD719C"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CBC53A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FE1E963"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8F72"/>
            <w:noWrap/>
            <w:vAlign w:val="center"/>
            <w:hideMark/>
          </w:tcPr>
          <w:p w14:paraId="58C34BE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20.60 </w:t>
            </w:r>
          </w:p>
        </w:tc>
        <w:tc>
          <w:tcPr>
            <w:tcW w:w="218" w:type="pct"/>
            <w:shd w:val="clear" w:color="auto" w:fill="auto"/>
            <w:noWrap/>
            <w:vAlign w:val="center"/>
            <w:hideMark/>
          </w:tcPr>
          <w:p w14:paraId="574323E5"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5C4FFA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318F8B7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AE74FF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6F3A5D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C2E5E10"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9DB3253"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92681EE" w14:textId="77777777" w:rsidR="00401A43" w:rsidRPr="00401A43" w:rsidRDefault="00401A43" w:rsidP="00401A43">
            <w:pPr>
              <w:spacing w:beforeLines="0" w:afterLines="0"/>
              <w:rPr>
                <w:rFonts w:eastAsia="Times New Roman"/>
                <w:color w:val="auto"/>
                <w:sz w:val="15"/>
                <w:szCs w:val="20"/>
              </w:rPr>
            </w:pPr>
          </w:p>
        </w:tc>
      </w:tr>
      <w:tr w:rsidR="00560BA7" w:rsidRPr="004E5403" w14:paraId="332DC956" w14:textId="77777777" w:rsidTr="004E5403">
        <w:trPr>
          <w:trHeight w:val="285"/>
        </w:trPr>
        <w:tc>
          <w:tcPr>
            <w:tcW w:w="1151" w:type="pct"/>
            <w:shd w:val="clear" w:color="auto" w:fill="auto"/>
            <w:noWrap/>
            <w:vAlign w:val="center"/>
            <w:hideMark/>
          </w:tcPr>
          <w:p w14:paraId="185314F8" w14:textId="77777777" w:rsidR="00401A43" w:rsidRPr="00401A43" w:rsidRDefault="00401A43" w:rsidP="00401A43">
            <w:pPr>
              <w:spacing w:beforeLines="0" w:afterLines="0"/>
              <w:rPr>
                <w:rFonts w:eastAsia="等线"/>
                <w:sz w:val="22"/>
                <w:szCs w:val="22"/>
              </w:rPr>
            </w:pPr>
            <w:r w:rsidRPr="00401A43">
              <w:rPr>
                <w:rFonts w:eastAsia="等线"/>
                <w:sz w:val="22"/>
                <w:szCs w:val="22"/>
              </w:rPr>
              <w:t>Waste paper</w:t>
            </w:r>
          </w:p>
        </w:tc>
        <w:tc>
          <w:tcPr>
            <w:tcW w:w="775" w:type="pct"/>
            <w:shd w:val="clear" w:color="auto" w:fill="auto"/>
            <w:noWrap/>
            <w:vAlign w:val="center"/>
            <w:hideMark/>
          </w:tcPr>
          <w:p w14:paraId="4658355A"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41038D92"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405AE5A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A28A8FB"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4E78E5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24B408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98570"/>
            <w:noWrap/>
            <w:vAlign w:val="center"/>
            <w:hideMark/>
          </w:tcPr>
          <w:p w14:paraId="5BF7F826"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16.40 </w:t>
            </w:r>
          </w:p>
        </w:tc>
        <w:tc>
          <w:tcPr>
            <w:tcW w:w="218" w:type="pct"/>
            <w:shd w:val="clear" w:color="auto" w:fill="auto"/>
            <w:noWrap/>
            <w:vAlign w:val="center"/>
            <w:hideMark/>
          </w:tcPr>
          <w:p w14:paraId="52F7B9F9"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04A65C14"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D271DD7"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0B0B23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5B2FF8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F01429E"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1E659552"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3A1E3040" w14:textId="77777777" w:rsidR="00401A43" w:rsidRPr="00401A43" w:rsidRDefault="00401A43" w:rsidP="00401A43">
            <w:pPr>
              <w:spacing w:beforeLines="0" w:afterLines="0"/>
              <w:rPr>
                <w:rFonts w:eastAsia="Times New Roman"/>
                <w:color w:val="auto"/>
                <w:sz w:val="15"/>
                <w:szCs w:val="20"/>
              </w:rPr>
            </w:pPr>
          </w:p>
        </w:tc>
      </w:tr>
      <w:tr w:rsidR="00560BA7" w:rsidRPr="004E5403" w14:paraId="40C06872" w14:textId="77777777" w:rsidTr="004E5403">
        <w:trPr>
          <w:trHeight w:val="285"/>
        </w:trPr>
        <w:tc>
          <w:tcPr>
            <w:tcW w:w="1151" w:type="pct"/>
            <w:shd w:val="clear" w:color="auto" w:fill="auto"/>
            <w:noWrap/>
            <w:vAlign w:val="center"/>
            <w:hideMark/>
          </w:tcPr>
          <w:p w14:paraId="7E91CA05" w14:textId="77777777" w:rsidR="00401A43" w:rsidRPr="00401A43" w:rsidRDefault="00401A43" w:rsidP="00401A43">
            <w:pPr>
              <w:spacing w:beforeLines="0" w:afterLines="0"/>
              <w:rPr>
                <w:rFonts w:eastAsia="等线"/>
                <w:sz w:val="22"/>
                <w:szCs w:val="22"/>
              </w:rPr>
            </w:pPr>
            <w:r w:rsidRPr="00401A43">
              <w:rPr>
                <w:rFonts w:eastAsia="等线"/>
                <w:sz w:val="22"/>
                <w:szCs w:val="22"/>
              </w:rPr>
              <w:t>Sawdust</w:t>
            </w:r>
          </w:p>
        </w:tc>
        <w:tc>
          <w:tcPr>
            <w:tcW w:w="775" w:type="pct"/>
            <w:shd w:val="clear" w:color="auto" w:fill="auto"/>
            <w:noWrap/>
            <w:vAlign w:val="center"/>
            <w:hideMark/>
          </w:tcPr>
          <w:p w14:paraId="3A002398" w14:textId="77777777" w:rsidR="00401A43" w:rsidRPr="00401A43" w:rsidRDefault="00401A43" w:rsidP="00401A43">
            <w:pPr>
              <w:spacing w:beforeLines="0" w:afterLines="0"/>
              <w:jc w:val="right"/>
              <w:rPr>
                <w:rFonts w:eastAsia="等线"/>
                <w:sz w:val="22"/>
                <w:szCs w:val="22"/>
              </w:rPr>
            </w:pPr>
            <w:r w:rsidRPr="00401A43">
              <w:rPr>
                <w:rFonts w:eastAsia="等线"/>
                <w:sz w:val="22"/>
                <w:szCs w:val="22"/>
              </w:rPr>
              <w:t>8</w:t>
            </w:r>
          </w:p>
        </w:tc>
        <w:tc>
          <w:tcPr>
            <w:tcW w:w="218" w:type="pct"/>
            <w:shd w:val="clear" w:color="auto" w:fill="auto"/>
            <w:noWrap/>
            <w:vAlign w:val="center"/>
            <w:hideMark/>
          </w:tcPr>
          <w:p w14:paraId="326248C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F8EA380"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1E2361F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E71C29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D437C89"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D2DE82"/>
            <w:noWrap/>
            <w:vAlign w:val="center"/>
            <w:hideMark/>
          </w:tcPr>
          <w:p w14:paraId="210D97DF"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72.00 </w:t>
            </w:r>
          </w:p>
        </w:tc>
        <w:tc>
          <w:tcPr>
            <w:tcW w:w="218" w:type="pct"/>
            <w:shd w:val="clear" w:color="auto" w:fill="auto"/>
            <w:noWrap/>
            <w:vAlign w:val="center"/>
            <w:hideMark/>
          </w:tcPr>
          <w:p w14:paraId="2188027B"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79D3F28F"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30D5BE6"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28B5B73"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7401CE5"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71A18063"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5BC75844"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0991FDC0" w14:textId="77777777" w:rsidR="00401A43" w:rsidRPr="00401A43" w:rsidRDefault="00401A43" w:rsidP="00401A43">
            <w:pPr>
              <w:spacing w:beforeLines="0" w:afterLines="0"/>
              <w:rPr>
                <w:rFonts w:eastAsia="Times New Roman"/>
                <w:color w:val="auto"/>
                <w:sz w:val="15"/>
                <w:szCs w:val="20"/>
              </w:rPr>
            </w:pPr>
          </w:p>
        </w:tc>
      </w:tr>
      <w:tr w:rsidR="00401A43" w:rsidRPr="004E5403" w14:paraId="0432D7DA" w14:textId="77777777" w:rsidTr="004E5403">
        <w:trPr>
          <w:trHeight w:val="285"/>
        </w:trPr>
        <w:tc>
          <w:tcPr>
            <w:tcW w:w="1151" w:type="pct"/>
            <w:shd w:val="clear" w:color="auto" w:fill="auto"/>
            <w:noWrap/>
            <w:vAlign w:val="center"/>
            <w:hideMark/>
          </w:tcPr>
          <w:p w14:paraId="3073B202" w14:textId="1D20E019" w:rsidR="00401A43" w:rsidRPr="00401A43" w:rsidRDefault="00560BA7" w:rsidP="00401A43">
            <w:pPr>
              <w:spacing w:beforeLines="0" w:afterLines="0"/>
              <w:rPr>
                <w:rFonts w:eastAsia="等线"/>
                <w:sz w:val="22"/>
                <w:szCs w:val="22"/>
              </w:rPr>
            </w:pPr>
            <w:r w:rsidRPr="004E5403">
              <w:rPr>
                <w:rFonts w:eastAsia="等线"/>
                <w:sz w:val="22"/>
                <w:szCs w:val="22"/>
              </w:rPr>
              <w:t>Sewage sludge</w:t>
            </w:r>
          </w:p>
        </w:tc>
        <w:tc>
          <w:tcPr>
            <w:tcW w:w="775" w:type="pct"/>
            <w:shd w:val="clear" w:color="auto" w:fill="auto"/>
            <w:noWrap/>
            <w:vAlign w:val="center"/>
            <w:hideMark/>
          </w:tcPr>
          <w:p w14:paraId="6180D356" w14:textId="77777777" w:rsidR="00401A43" w:rsidRPr="00401A43" w:rsidRDefault="00401A43" w:rsidP="00401A43">
            <w:pPr>
              <w:spacing w:beforeLines="0" w:afterLines="0"/>
              <w:rPr>
                <w:rFonts w:eastAsia="等线"/>
                <w:sz w:val="22"/>
                <w:szCs w:val="22"/>
              </w:rPr>
            </w:pPr>
          </w:p>
        </w:tc>
        <w:tc>
          <w:tcPr>
            <w:tcW w:w="218" w:type="pct"/>
            <w:shd w:val="clear" w:color="auto" w:fill="auto"/>
            <w:noWrap/>
            <w:vAlign w:val="center"/>
            <w:hideMark/>
          </w:tcPr>
          <w:p w14:paraId="26387791"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5F4FA9AD"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E2D2DF0"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A9C74"/>
            <w:noWrap/>
            <w:vAlign w:val="center"/>
            <w:hideMark/>
          </w:tcPr>
          <w:p w14:paraId="76480CBA"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26.70 </w:t>
            </w:r>
          </w:p>
        </w:tc>
        <w:tc>
          <w:tcPr>
            <w:tcW w:w="218" w:type="pct"/>
            <w:shd w:val="clear" w:color="000000" w:fill="FA9D75"/>
            <w:noWrap/>
            <w:vAlign w:val="center"/>
            <w:hideMark/>
          </w:tcPr>
          <w:p w14:paraId="451D32C8"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27.10 </w:t>
            </w:r>
          </w:p>
        </w:tc>
        <w:tc>
          <w:tcPr>
            <w:tcW w:w="218" w:type="pct"/>
            <w:shd w:val="clear" w:color="000000" w:fill="FAA075"/>
            <w:noWrap/>
            <w:vAlign w:val="center"/>
            <w:hideMark/>
          </w:tcPr>
          <w:p w14:paraId="0C31FC3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28.20 </w:t>
            </w:r>
          </w:p>
        </w:tc>
        <w:tc>
          <w:tcPr>
            <w:tcW w:w="218" w:type="pct"/>
            <w:shd w:val="clear" w:color="000000" w:fill="FBA075"/>
            <w:noWrap/>
            <w:vAlign w:val="center"/>
            <w:hideMark/>
          </w:tcPr>
          <w:p w14:paraId="74A4E653"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28.50 </w:t>
            </w:r>
          </w:p>
        </w:tc>
        <w:tc>
          <w:tcPr>
            <w:tcW w:w="218" w:type="pct"/>
            <w:shd w:val="clear" w:color="auto" w:fill="auto"/>
            <w:noWrap/>
            <w:vAlign w:val="center"/>
            <w:hideMark/>
          </w:tcPr>
          <w:p w14:paraId="7524E806"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23E62159"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4E9A0DDA"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071238B8" w14:textId="77777777" w:rsidR="00401A43" w:rsidRPr="00401A43" w:rsidRDefault="00401A43" w:rsidP="00401A43">
            <w:pPr>
              <w:spacing w:beforeLines="0" w:afterLines="0"/>
              <w:rPr>
                <w:rFonts w:eastAsia="Times New Roman"/>
                <w:color w:val="auto"/>
                <w:sz w:val="15"/>
                <w:szCs w:val="20"/>
              </w:rPr>
            </w:pPr>
          </w:p>
        </w:tc>
        <w:tc>
          <w:tcPr>
            <w:tcW w:w="218" w:type="pct"/>
            <w:shd w:val="clear" w:color="auto" w:fill="auto"/>
            <w:noWrap/>
            <w:vAlign w:val="center"/>
            <w:hideMark/>
          </w:tcPr>
          <w:p w14:paraId="61169A1F"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3B2388B4"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5D403B61" w14:textId="77777777" w:rsidR="00401A43" w:rsidRPr="00401A43" w:rsidRDefault="00401A43" w:rsidP="00401A43">
            <w:pPr>
              <w:spacing w:beforeLines="0" w:afterLines="0"/>
              <w:rPr>
                <w:rFonts w:eastAsia="Times New Roman"/>
                <w:color w:val="auto"/>
                <w:sz w:val="15"/>
                <w:szCs w:val="20"/>
              </w:rPr>
            </w:pPr>
          </w:p>
        </w:tc>
      </w:tr>
      <w:tr w:rsidR="00401A43" w:rsidRPr="004E5403" w14:paraId="58983C2B" w14:textId="77777777" w:rsidTr="004E5403">
        <w:trPr>
          <w:trHeight w:val="285"/>
        </w:trPr>
        <w:tc>
          <w:tcPr>
            <w:tcW w:w="1151" w:type="pct"/>
            <w:shd w:val="clear" w:color="auto" w:fill="auto"/>
            <w:noWrap/>
            <w:vAlign w:val="center"/>
            <w:hideMark/>
          </w:tcPr>
          <w:p w14:paraId="2D8F70FB" w14:textId="27179407" w:rsidR="00401A43" w:rsidRPr="00401A43" w:rsidRDefault="00560BA7" w:rsidP="00401A43">
            <w:pPr>
              <w:spacing w:beforeLines="0" w:afterLines="0"/>
              <w:rPr>
                <w:rFonts w:eastAsia="等线"/>
                <w:sz w:val="22"/>
                <w:szCs w:val="22"/>
              </w:rPr>
            </w:pPr>
            <w:r w:rsidRPr="004E5403">
              <w:rPr>
                <w:rFonts w:eastAsia="等线"/>
                <w:sz w:val="22"/>
                <w:szCs w:val="22"/>
              </w:rPr>
              <w:t>Sewage sludge</w:t>
            </w:r>
          </w:p>
        </w:tc>
        <w:tc>
          <w:tcPr>
            <w:tcW w:w="775" w:type="pct"/>
            <w:shd w:val="clear" w:color="auto" w:fill="auto"/>
            <w:noWrap/>
            <w:vAlign w:val="center"/>
            <w:hideMark/>
          </w:tcPr>
          <w:p w14:paraId="72EE1C28" w14:textId="77777777" w:rsidR="00401A43" w:rsidRPr="00401A43" w:rsidRDefault="00401A43" w:rsidP="00401A43">
            <w:pPr>
              <w:spacing w:beforeLines="0" w:afterLines="0"/>
              <w:rPr>
                <w:rFonts w:eastAsia="等线"/>
                <w:sz w:val="22"/>
                <w:szCs w:val="22"/>
              </w:rPr>
            </w:pPr>
          </w:p>
        </w:tc>
        <w:tc>
          <w:tcPr>
            <w:tcW w:w="218" w:type="pct"/>
            <w:shd w:val="clear" w:color="auto" w:fill="auto"/>
            <w:noWrap/>
            <w:vAlign w:val="center"/>
            <w:hideMark/>
          </w:tcPr>
          <w:p w14:paraId="33BB159B" w14:textId="77777777" w:rsidR="00401A43" w:rsidRPr="00401A43" w:rsidRDefault="00401A43" w:rsidP="00401A43">
            <w:pPr>
              <w:spacing w:beforeLines="0" w:afterLines="0"/>
              <w:rPr>
                <w:rFonts w:eastAsia="Times New Roman"/>
                <w:color w:val="auto"/>
                <w:sz w:val="15"/>
                <w:szCs w:val="20"/>
              </w:rPr>
            </w:pPr>
          </w:p>
        </w:tc>
        <w:tc>
          <w:tcPr>
            <w:tcW w:w="218" w:type="pct"/>
            <w:shd w:val="clear" w:color="000000" w:fill="F86F6C"/>
            <w:noWrap/>
            <w:vAlign w:val="center"/>
            <w:hideMark/>
          </w:tcPr>
          <w:p w14:paraId="2B38A484"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6.80 </w:t>
            </w:r>
          </w:p>
        </w:tc>
        <w:tc>
          <w:tcPr>
            <w:tcW w:w="218" w:type="pct"/>
            <w:shd w:val="clear" w:color="auto" w:fill="auto"/>
            <w:noWrap/>
            <w:vAlign w:val="center"/>
            <w:hideMark/>
          </w:tcPr>
          <w:p w14:paraId="370C2130" w14:textId="77777777" w:rsidR="00401A43" w:rsidRPr="00401A43" w:rsidRDefault="00401A43" w:rsidP="00401A43">
            <w:pPr>
              <w:spacing w:beforeLines="0" w:afterLines="0"/>
              <w:jc w:val="right"/>
              <w:rPr>
                <w:rFonts w:eastAsia="等线"/>
                <w:sz w:val="15"/>
                <w:szCs w:val="22"/>
              </w:rPr>
            </w:pPr>
          </w:p>
        </w:tc>
        <w:tc>
          <w:tcPr>
            <w:tcW w:w="218" w:type="pct"/>
            <w:shd w:val="clear" w:color="000000" w:fill="F8736D"/>
            <w:noWrap/>
            <w:vAlign w:val="center"/>
            <w:hideMark/>
          </w:tcPr>
          <w:p w14:paraId="676201F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8.50 </w:t>
            </w:r>
          </w:p>
        </w:tc>
        <w:tc>
          <w:tcPr>
            <w:tcW w:w="218" w:type="pct"/>
            <w:shd w:val="clear" w:color="auto" w:fill="auto"/>
            <w:noWrap/>
            <w:vAlign w:val="center"/>
            <w:hideMark/>
          </w:tcPr>
          <w:p w14:paraId="35F2E854" w14:textId="77777777" w:rsidR="00401A43" w:rsidRPr="00401A43" w:rsidRDefault="00401A43" w:rsidP="00401A43">
            <w:pPr>
              <w:spacing w:beforeLines="0" w:afterLines="0"/>
              <w:jc w:val="right"/>
              <w:rPr>
                <w:rFonts w:eastAsia="等线"/>
                <w:sz w:val="15"/>
                <w:szCs w:val="22"/>
              </w:rPr>
            </w:pPr>
          </w:p>
        </w:tc>
        <w:tc>
          <w:tcPr>
            <w:tcW w:w="218" w:type="pct"/>
            <w:shd w:val="clear" w:color="000000" w:fill="F8756D"/>
            <w:noWrap/>
            <w:vAlign w:val="center"/>
            <w:hideMark/>
          </w:tcPr>
          <w:p w14:paraId="42C7B8CE"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9.20 </w:t>
            </w:r>
          </w:p>
        </w:tc>
        <w:tc>
          <w:tcPr>
            <w:tcW w:w="218" w:type="pct"/>
            <w:shd w:val="clear" w:color="auto" w:fill="auto"/>
            <w:noWrap/>
            <w:vAlign w:val="center"/>
            <w:hideMark/>
          </w:tcPr>
          <w:p w14:paraId="03098BF5" w14:textId="77777777" w:rsidR="00401A43" w:rsidRPr="00401A43" w:rsidRDefault="00401A43" w:rsidP="00401A43">
            <w:pPr>
              <w:spacing w:beforeLines="0" w:afterLines="0"/>
              <w:jc w:val="right"/>
              <w:rPr>
                <w:rFonts w:eastAsia="等线"/>
                <w:sz w:val="15"/>
                <w:szCs w:val="22"/>
              </w:rPr>
            </w:pPr>
          </w:p>
        </w:tc>
        <w:tc>
          <w:tcPr>
            <w:tcW w:w="218" w:type="pct"/>
            <w:shd w:val="clear" w:color="000000" w:fill="F8716C"/>
            <w:noWrap/>
            <w:vAlign w:val="center"/>
            <w:hideMark/>
          </w:tcPr>
          <w:p w14:paraId="204AF6AB"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7.60 </w:t>
            </w:r>
          </w:p>
        </w:tc>
        <w:tc>
          <w:tcPr>
            <w:tcW w:w="218" w:type="pct"/>
            <w:shd w:val="clear" w:color="auto" w:fill="auto"/>
            <w:noWrap/>
            <w:vAlign w:val="center"/>
            <w:hideMark/>
          </w:tcPr>
          <w:p w14:paraId="76E5CE98" w14:textId="77777777" w:rsidR="00401A43" w:rsidRPr="00401A43" w:rsidRDefault="00401A43" w:rsidP="00401A43">
            <w:pPr>
              <w:spacing w:beforeLines="0" w:afterLines="0"/>
              <w:jc w:val="right"/>
              <w:rPr>
                <w:rFonts w:eastAsia="等线"/>
                <w:sz w:val="15"/>
                <w:szCs w:val="22"/>
              </w:rPr>
            </w:pPr>
          </w:p>
        </w:tc>
        <w:tc>
          <w:tcPr>
            <w:tcW w:w="218" w:type="pct"/>
            <w:shd w:val="clear" w:color="000000" w:fill="F8716C"/>
            <w:noWrap/>
            <w:vAlign w:val="center"/>
            <w:hideMark/>
          </w:tcPr>
          <w:p w14:paraId="69339135" w14:textId="77777777" w:rsidR="00401A43" w:rsidRPr="00401A43" w:rsidRDefault="00401A43" w:rsidP="00401A43">
            <w:pPr>
              <w:spacing w:beforeLines="0" w:afterLines="0"/>
              <w:jc w:val="right"/>
              <w:rPr>
                <w:rFonts w:eastAsia="等线"/>
                <w:sz w:val="15"/>
                <w:szCs w:val="22"/>
              </w:rPr>
            </w:pPr>
            <w:r w:rsidRPr="00401A43">
              <w:rPr>
                <w:rFonts w:eastAsia="等线"/>
                <w:sz w:val="15"/>
                <w:szCs w:val="22"/>
              </w:rPr>
              <w:t xml:space="preserve">7.70 </w:t>
            </w:r>
          </w:p>
        </w:tc>
        <w:tc>
          <w:tcPr>
            <w:tcW w:w="218" w:type="pct"/>
            <w:shd w:val="clear" w:color="auto" w:fill="auto"/>
            <w:noWrap/>
            <w:vAlign w:val="center"/>
            <w:hideMark/>
          </w:tcPr>
          <w:p w14:paraId="7A567EFC" w14:textId="77777777" w:rsidR="00401A43" w:rsidRPr="00401A43" w:rsidRDefault="00401A43" w:rsidP="00401A43">
            <w:pPr>
              <w:spacing w:beforeLines="0" w:afterLines="0"/>
              <w:jc w:val="right"/>
              <w:rPr>
                <w:rFonts w:eastAsia="等线"/>
                <w:sz w:val="15"/>
                <w:szCs w:val="22"/>
              </w:rPr>
            </w:pPr>
          </w:p>
        </w:tc>
        <w:tc>
          <w:tcPr>
            <w:tcW w:w="218" w:type="pct"/>
            <w:shd w:val="clear" w:color="auto" w:fill="auto"/>
            <w:noWrap/>
            <w:vAlign w:val="center"/>
            <w:hideMark/>
          </w:tcPr>
          <w:p w14:paraId="6352767E" w14:textId="77777777" w:rsidR="00401A43" w:rsidRPr="00401A43" w:rsidRDefault="00401A43" w:rsidP="00401A43">
            <w:pPr>
              <w:spacing w:beforeLines="0" w:afterLines="0"/>
              <w:rPr>
                <w:rFonts w:eastAsia="Times New Roman"/>
                <w:color w:val="auto"/>
                <w:sz w:val="15"/>
                <w:szCs w:val="20"/>
              </w:rPr>
            </w:pPr>
          </w:p>
        </w:tc>
        <w:tc>
          <w:tcPr>
            <w:tcW w:w="209" w:type="pct"/>
            <w:shd w:val="clear" w:color="auto" w:fill="auto"/>
            <w:noWrap/>
            <w:vAlign w:val="center"/>
            <w:hideMark/>
          </w:tcPr>
          <w:p w14:paraId="6D989DCE" w14:textId="77777777" w:rsidR="00401A43" w:rsidRPr="00401A43" w:rsidRDefault="00401A43" w:rsidP="00401A43">
            <w:pPr>
              <w:spacing w:beforeLines="0" w:afterLines="0"/>
              <w:rPr>
                <w:rFonts w:eastAsia="Times New Roman"/>
                <w:color w:val="auto"/>
                <w:sz w:val="15"/>
                <w:szCs w:val="20"/>
              </w:rPr>
            </w:pPr>
          </w:p>
        </w:tc>
        <w:tc>
          <w:tcPr>
            <w:tcW w:w="253" w:type="pct"/>
            <w:shd w:val="clear" w:color="auto" w:fill="auto"/>
            <w:noWrap/>
            <w:vAlign w:val="center"/>
            <w:hideMark/>
          </w:tcPr>
          <w:p w14:paraId="12EAE678" w14:textId="77777777" w:rsidR="00401A43" w:rsidRPr="00401A43" w:rsidRDefault="00401A43" w:rsidP="00401A43">
            <w:pPr>
              <w:spacing w:beforeLines="0" w:afterLines="0"/>
              <w:rPr>
                <w:rFonts w:eastAsia="Times New Roman"/>
                <w:color w:val="auto"/>
                <w:sz w:val="15"/>
                <w:szCs w:val="20"/>
              </w:rPr>
            </w:pPr>
          </w:p>
        </w:tc>
      </w:tr>
      <w:tr w:rsidR="00401A43" w:rsidRPr="004E5403" w14:paraId="4ACDC061" w14:textId="77777777" w:rsidTr="004E5403">
        <w:trPr>
          <w:trHeight w:val="285"/>
        </w:trPr>
        <w:tc>
          <w:tcPr>
            <w:tcW w:w="1151" w:type="pct"/>
            <w:shd w:val="clear" w:color="000000" w:fill="C6EFCE"/>
            <w:noWrap/>
            <w:vAlign w:val="center"/>
            <w:hideMark/>
          </w:tcPr>
          <w:p w14:paraId="63492EC3" w14:textId="7F9B6240" w:rsidR="00401A43" w:rsidRPr="00401A43" w:rsidRDefault="00560BA7" w:rsidP="00401A43">
            <w:pPr>
              <w:spacing w:beforeLines="0" w:afterLines="0"/>
              <w:rPr>
                <w:rFonts w:eastAsia="等线"/>
                <w:color w:val="006100"/>
                <w:sz w:val="22"/>
                <w:szCs w:val="22"/>
              </w:rPr>
            </w:pPr>
            <w:r w:rsidRPr="004E5403">
              <w:rPr>
                <w:rFonts w:eastAsia="等线"/>
                <w:color w:val="006100"/>
                <w:sz w:val="22"/>
                <w:szCs w:val="22"/>
              </w:rPr>
              <w:t>Average4</w:t>
            </w:r>
          </w:p>
        </w:tc>
        <w:tc>
          <w:tcPr>
            <w:tcW w:w="775" w:type="pct"/>
            <w:shd w:val="clear" w:color="000000" w:fill="C6EFCE"/>
            <w:noWrap/>
            <w:vAlign w:val="center"/>
            <w:hideMark/>
          </w:tcPr>
          <w:p w14:paraId="0993D353" w14:textId="77777777" w:rsidR="00401A43" w:rsidRPr="00401A43" w:rsidRDefault="00401A43" w:rsidP="00401A43">
            <w:pPr>
              <w:spacing w:beforeLines="0" w:afterLines="0"/>
              <w:rPr>
                <w:rFonts w:eastAsia="等线"/>
                <w:color w:val="006100"/>
                <w:sz w:val="22"/>
                <w:szCs w:val="22"/>
              </w:rPr>
            </w:pPr>
            <w:r w:rsidRPr="00401A43">
              <w:rPr>
                <w:rFonts w:eastAsia="等线"/>
                <w:color w:val="006100"/>
                <w:sz w:val="22"/>
                <w:szCs w:val="22"/>
              </w:rPr>
              <w:t xml:space="preserve">　</w:t>
            </w:r>
          </w:p>
        </w:tc>
        <w:tc>
          <w:tcPr>
            <w:tcW w:w="218" w:type="pct"/>
            <w:shd w:val="clear" w:color="000000" w:fill="C6EFCE"/>
            <w:noWrap/>
            <w:vAlign w:val="center"/>
            <w:hideMark/>
          </w:tcPr>
          <w:p w14:paraId="071EBA86"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86F6C"/>
            <w:noWrap/>
            <w:vAlign w:val="center"/>
            <w:hideMark/>
          </w:tcPr>
          <w:p w14:paraId="40E64FF7"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6.80 </w:t>
            </w:r>
          </w:p>
        </w:tc>
        <w:tc>
          <w:tcPr>
            <w:tcW w:w="218" w:type="pct"/>
            <w:shd w:val="clear" w:color="000000" w:fill="C6EFCE"/>
            <w:noWrap/>
            <w:vAlign w:val="center"/>
            <w:hideMark/>
          </w:tcPr>
          <w:p w14:paraId="5E9693CA"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98871"/>
            <w:noWrap/>
            <w:vAlign w:val="center"/>
            <w:hideMark/>
          </w:tcPr>
          <w:p w14:paraId="51B09D26"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17.60 </w:t>
            </w:r>
          </w:p>
        </w:tc>
        <w:tc>
          <w:tcPr>
            <w:tcW w:w="218" w:type="pct"/>
            <w:shd w:val="clear" w:color="000000" w:fill="FA9D75"/>
            <w:noWrap/>
            <w:vAlign w:val="center"/>
            <w:hideMark/>
          </w:tcPr>
          <w:p w14:paraId="7F89A2CD"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27.10 </w:t>
            </w:r>
          </w:p>
        </w:tc>
        <w:tc>
          <w:tcPr>
            <w:tcW w:w="218" w:type="pct"/>
            <w:shd w:val="clear" w:color="000000" w:fill="FBA276"/>
            <w:noWrap/>
            <w:vAlign w:val="center"/>
            <w:hideMark/>
          </w:tcPr>
          <w:p w14:paraId="5E37972B"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29.28 </w:t>
            </w:r>
          </w:p>
        </w:tc>
        <w:tc>
          <w:tcPr>
            <w:tcW w:w="218" w:type="pct"/>
            <w:shd w:val="clear" w:color="000000" w:fill="FBA075"/>
            <w:noWrap/>
            <w:vAlign w:val="center"/>
            <w:hideMark/>
          </w:tcPr>
          <w:p w14:paraId="15AF40D6"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28.50 </w:t>
            </w:r>
          </w:p>
        </w:tc>
        <w:tc>
          <w:tcPr>
            <w:tcW w:w="218" w:type="pct"/>
            <w:shd w:val="clear" w:color="000000" w:fill="F8716C"/>
            <w:noWrap/>
            <w:vAlign w:val="center"/>
            <w:hideMark/>
          </w:tcPr>
          <w:p w14:paraId="7F572103"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7.60 </w:t>
            </w:r>
          </w:p>
        </w:tc>
        <w:tc>
          <w:tcPr>
            <w:tcW w:w="218" w:type="pct"/>
            <w:shd w:val="clear" w:color="000000" w:fill="C6EFCE"/>
            <w:noWrap/>
            <w:vAlign w:val="center"/>
            <w:hideMark/>
          </w:tcPr>
          <w:p w14:paraId="4C9A7709"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F8716C"/>
            <w:noWrap/>
            <w:vAlign w:val="center"/>
            <w:hideMark/>
          </w:tcPr>
          <w:p w14:paraId="5CD5735A" w14:textId="77777777" w:rsidR="00401A43" w:rsidRPr="00401A43" w:rsidRDefault="00401A43" w:rsidP="00401A43">
            <w:pPr>
              <w:spacing w:beforeLines="0" w:afterLines="0"/>
              <w:jc w:val="right"/>
              <w:rPr>
                <w:rFonts w:eastAsia="等线"/>
                <w:color w:val="006100"/>
                <w:sz w:val="15"/>
                <w:szCs w:val="22"/>
              </w:rPr>
            </w:pPr>
            <w:r w:rsidRPr="00401A43">
              <w:rPr>
                <w:rFonts w:eastAsia="等线"/>
                <w:color w:val="006100"/>
                <w:sz w:val="15"/>
                <w:szCs w:val="22"/>
              </w:rPr>
              <w:t xml:space="preserve">7.70 </w:t>
            </w:r>
          </w:p>
        </w:tc>
        <w:tc>
          <w:tcPr>
            <w:tcW w:w="218" w:type="pct"/>
            <w:shd w:val="clear" w:color="000000" w:fill="C6EFCE"/>
            <w:noWrap/>
            <w:vAlign w:val="center"/>
            <w:hideMark/>
          </w:tcPr>
          <w:p w14:paraId="03B730CB"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18" w:type="pct"/>
            <w:shd w:val="clear" w:color="000000" w:fill="C6EFCE"/>
            <w:noWrap/>
            <w:vAlign w:val="center"/>
            <w:hideMark/>
          </w:tcPr>
          <w:p w14:paraId="25D7A135"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09" w:type="pct"/>
            <w:shd w:val="clear" w:color="000000" w:fill="C6EFCE"/>
            <w:noWrap/>
            <w:vAlign w:val="center"/>
            <w:hideMark/>
          </w:tcPr>
          <w:p w14:paraId="5C503057"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c>
          <w:tcPr>
            <w:tcW w:w="253" w:type="pct"/>
            <w:shd w:val="clear" w:color="000000" w:fill="C6EFCE"/>
            <w:noWrap/>
            <w:vAlign w:val="center"/>
            <w:hideMark/>
          </w:tcPr>
          <w:p w14:paraId="0B5B5B64" w14:textId="77777777" w:rsidR="00401A43" w:rsidRPr="00401A43" w:rsidRDefault="00401A43" w:rsidP="00401A43">
            <w:pPr>
              <w:spacing w:beforeLines="0" w:afterLines="0"/>
              <w:rPr>
                <w:rFonts w:eastAsia="等线"/>
                <w:color w:val="006100"/>
                <w:sz w:val="15"/>
                <w:szCs w:val="22"/>
              </w:rPr>
            </w:pPr>
            <w:r w:rsidRPr="00401A43">
              <w:rPr>
                <w:rFonts w:eastAsia="等线"/>
                <w:color w:val="006100"/>
                <w:sz w:val="15"/>
                <w:szCs w:val="22"/>
              </w:rPr>
              <w:t xml:space="preserve">　</w:t>
            </w:r>
          </w:p>
        </w:tc>
      </w:tr>
    </w:tbl>
    <w:p w14:paraId="1BD86E68" w14:textId="07153D12" w:rsidR="00401A43" w:rsidRPr="004E5403" w:rsidRDefault="00401A43" w:rsidP="00401A43">
      <w:pPr>
        <w:spacing w:before="163" w:after="326"/>
        <w:rPr>
          <w:rFonts w:eastAsiaTheme="minorEastAsia"/>
        </w:rPr>
      </w:pPr>
    </w:p>
    <w:p w14:paraId="54D48CEA" w14:textId="792EE1BE" w:rsidR="00560BA7" w:rsidRPr="004E5403" w:rsidRDefault="00560BA7" w:rsidP="00401A43">
      <w:pPr>
        <w:spacing w:before="163" w:after="326"/>
        <w:rPr>
          <w:rFonts w:eastAsiaTheme="minorEastAsia"/>
        </w:rPr>
      </w:pPr>
    </w:p>
    <w:p w14:paraId="64EC2D65" w14:textId="31B993D6" w:rsidR="004E5403" w:rsidRPr="004E5403" w:rsidRDefault="004E5403" w:rsidP="00EB7852">
      <w:pPr>
        <w:pStyle w:val="2"/>
        <w:numPr>
          <w:ilvl w:val="1"/>
          <w:numId w:val="5"/>
        </w:numPr>
        <w:spacing w:before="163" w:after="326"/>
      </w:pPr>
      <w:bookmarkStart w:id="26" w:name="_Toc522536764"/>
      <w:r w:rsidRPr="004E5403">
        <w:t xml:space="preserve">Appendix </w:t>
      </w:r>
      <w:r w:rsidRPr="004E5403">
        <w:fldChar w:fldCharType="begin"/>
      </w:r>
      <w:r w:rsidRPr="004E5403">
        <w:instrText xml:space="preserve"> SEQ Appendix \* ARABIC </w:instrText>
      </w:r>
      <w:r w:rsidRPr="004E5403">
        <w:fldChar w:fldCharType="separate"/>
      </w:r>
      <w:r w:rsidRPr="004E5403">
        <w:t>2</w:t>
      </w:r>
      <w:r w:rsidRPr="004E5403">
        <w:fldChar w:fldCharType="end"/>
      </w:r>
      <w:r w:rsidRPr="004E5403">
        <w:t>. Volatile matters of the feed stock types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2161"/>
        <w:gridCol w:w="599"/>
        <w:gridCol w:w="603"/>
        <w:gridCol w:w="603"/>
        <w:gridCol w:w="667"/>
        <w:gridCol w:w="667"/>
        <w:gridCol w:w="667"/>
        <w:gridCol w:w="667"/>
        <w:gridCol w:w="592"/>
        <w:gridCol w:w="592"/>
        <w:gridCol w:w="592"/>
        <w:gridCol w:w="592"/>
        <w:gridCol w:w="592"/>
        <w:gridCol w:w="592"/>
        <w:gridCol w:w="550"/>
      </w:tblGrid>
      <w:tr w:rsidR="00560BA7" w:rsidRPr="004E5403" w14:paraId="3BC01A58" w14:textId="77777777" w:rsidTr="004E5403">
        <w:trPr>
          <w:trHeight w:val="285"/>
        </w:trPr>
        <w:tc>
          <w:tcPr>
            <w:tcW w:w="1151" w:type="pct"/>
            <w:shd w:val="clear" w:color="000000" w:fill="FFC7CE"/>
            <w:noWrap/>
            <w:vAlign w:val="center"/>
            <w:hideMark/>
          </w:tcPr>
          <w:p w14:paraId="35A5BD76"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75" w:type="pct"/>
            <w:shd w:val="clear" w:color="000000" w:fill="FFC7CE"/>
            <w:noWrap/>
            <w:vAlign w:val="center"/>
            <w:hideMark/>
          </w:tcPr>
          <w:p w14:paraId="326228DE"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15" w:type="pct"/>
            <w:shd w:val="clear" w:color="000000" w:fill="FFC7CE"/>
            <w:noWrap/>
            <w:vAlign w:val="center"/>
            <w:hideMark/>
          </w:tcPr>
          <w:p w14:paraId="7AC68DA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200</w:t>
            </w:r>
          </w:p>
        </w:tc>
        <w:tc>
          <w:tcPr>
            <w:tcW w:w="216" w:type="pct"/>
            <w:shd w:val="clear" w:color="000000" w:fill="FFC7CE"/>
            <w:noWrap/>
            <w:vAlign w:val="center"/>
            <w:hideMark/>
          </w:tcPr>
          <w:p w14:paraId="2E3665E4"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300</w:t>
            </w:r>
          </w:p>
        </w:tc>
        <w:tc>
          <w:tcPr>
            <w:tcW w:w="216" w:type="pct"/>
            <w:shd w:val="clear" w:color="000000" w:fill="FFC7CE"/>
            <w:noWrap/>
            <w:vAlign w:val="center"/>
            <w:hideMark/>
          </w:tcPr>
          <w:p w14:paraId="77EFA448"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350</w:t>
            </w:r>
          </w:p>
        </w:tc>
        <w:tc>
          <w:tcPr>
            <w:tcW w:w="239" w:type="pct"/>
            <w:shd w:val="clear" w:color="000000" w:fill="FFC7CE"/>
            <w:noWrap/>
            <w:vAlign w:val="center"/>
            <w:hideMark/>
          </w:tcPr>
          <w:p w14:paraId="3F7E50CC"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400</w:t>
            </w:r>
          </w:p>
        </w:tc>
        <w:tc>
          <w:tcPr>
            <w:tcW w:w="239" w:type="pct"/>
            <w:shd w:val="clear" w:color="000000" w:fill="FFC7CE"/>
            <w:noWrap/>
            <w:vAlign w:val="center"/>
            <w:hideMark/>
          </w:tcPr>
          <w:p w14:paraId="6BEE78A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450</w:t>
            </w:r>
          </w:p>
        </w:tc>
        <w:tc>
          <w:tcPr>
            <w:tcW w:w="239" w:type="pct"/>
            <w:shd w:val="clear" w:color="000000" w:fill="FFC7CE"/>
            <w:noWrap/>
            <w:vAlign w:val="center"/>
            <w:hideMark/>
          </w:tcPr>
          <w:p w14:paraId="369770A4"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500</w:t>
            </w:r>
          </w:p>
        </w:tc>
        <w:tc>
          <w:tcPr>
            <w:tcW w:w="239" w:type="pct"/>
            <w:shd w:val="clear" w:color="000000" w:fill="FFC7CE"/>
            <w:noWrap/>
            <w:vAlign w:val="center"/>
            <w:hideMark/>
          </w:tcPr>
          <w:p w14:paraId="6AC912A0"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550</w:t>
            </w:r>
          </w:p>
        </w:tc>
        <w:tc>
          <w:tcPr>
            <w:tcW w:w="212" w:type="pct"/>
            <w:shd w:val="clear" w:color="000000" w:fill="FFC7CE"/>
            <w:noWrap/>
            <w:vAlign w:val="center"/>
            <w:hideMark/>
          </w:tcPr>
          <w:p w14:paraId="3EDC762B"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600</w:t>
            </w:r>
          </w:p>
        </w:tc>
        <w:tc>
          <w:tcPr>
            <w:tcW w:w="212" w:type="pct"/>
            <w:shd w:val="clear" w:color="000000" w:fill="FFC7CE"/>
            <w:noWrap/>
            <w:vAlign w:val="center"/>
            <w:hideMark/>
          </w:tcPr>
          <w:p w14:paraId="2AAE14C8"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650</w:t>
            </w:r>
          </w:p>
        </w:tc>
        <w:tc>
          <w:tcPr>
            <w:tcW w:w="212" w:type="pct"/>
            <w:shd w:val="clear" w:color="000000" w:fill="FFC7CE"/>
            <w:noWrap/>
            <w:vAlign w:val="center"/>
            <w:hideMark/>
          </w:tcPr>
          <w:p w14:paraId="7360093B"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700</w:t>
            </w:r>
          </w:p>
        </w:tc>
        <w:tc>
          <w:tcPr>
            <w:tcW w:w="212" w:type="pct"/>
            <w:shd w:val="clear" w:color="000000" w:fill="FFC7CE"/>
            <w:noWrap/>
            <w:vAlign w:val="center"/>
            <w:hideMark/>
          </w:tcPr>
          <w:p w14:paraId="464F0EB3"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750</w:t>
            </w:r>
          </w:p>
        </w:tc>
        <w:tc>
          <w:tcPr>
            <w:tcW w:w="212" w:type="pct"/>
            <w:shd w:val="clear" w:color="000000" w:fill="FFC7CE"/>
            <w:noWrap/>
            <w:vAlign w:val="center"/>
            <w:hideMark/>
          </w:tcPr>
          <w:p w14:paraId="61F3C304"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800</w:t>
            </w:r>
          </w:p>
        </w:tc>
        <w:tc>
          <w:tcPr>
            <w:tcW w:w="212" w:type="pct"/>
            <w:shd w:val="clear" w:color="000000" w:fill="FFC7CE"/>
            <w:noWrap/>
            <w:vAlign w:val="center"/>
            <w:hideMark/>
          </w:tcPr>
          <w:p w14:paraId="5F8D500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900</w:t>
            </w:r>
          </w:p>
        </w:tc>
        <w:tc>
          <w:tcPr>
            <w:tcW w:w="197" w:type="pct"/>
            <w:shd w:val="clear" w:color="000000" w:fill="FFC7CE"/>
            <w:noWrap/>
            <w:vAlign w:val="center"/>
            <w:hideMark/>
          </w:tcPr>
          <w:p w14:paraId="4B4546F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1000</w:t>
            </w:r>
          </w:p>
        </w:tc>
      </w:tr>
      <w:tr w:rsidR="00560BA7" w:rsidRPr="004E5403" w14:paraId="6AC97274" w14:textId="77777777" w:rsidTr="004E5403">
        <w:trPr>
          <w:trHeight w:val="285"/>
        </w:trPr>
        <w:tc>
          <w:tcPr>
            <w:tcW w:w="1151" w:type="pct"/>
            <w:shd w:val="clear" w:color="auto" w:fill="auto"/>
            <w:noWrap/>
            <w:vAlign w:val="center"/>
            <w:hideMark/>
          </w:tcPr>
          <w:p w14:paraId="53BF66AD" w14:textId="77777777" w:rsidR="00560BA7" w:rsidRPr="00560BA7" w:rsidRDefault="00560BA7" w:rsidP="00560BA7">
            <w:pPr>
              <w:spacing w:beforeLines="0" w:afterLines="0"/>
              <w:rPr>
                <w:rFonts w:eastAsia="等线"/>
                <w:sz w:val="22"/>
                <w:szCs w:val="22"/>
              </w:rPr>
            </w:pPr>
            <w:r w:rsidRPr="00560BA7">
              <w:rPr>
                <w:rFonts w:eastAsia="等线"/>
                <w:sz w:val="22"/>
                <w:szCs w:val="22"/>
              </w:rPr>
              <w:t>Chlorella</w:t>
            </w:r>
          </w:p>
        </w:tc>
        <w:tc>
          <w:tcPr>
            <w:tcW w:w="775" w:type="pct"/>
            <w:shd w:val="clear" w:color="auto" w:fill="auto"/>
            <w:noWrap/>
            <w:vAlign w:val="center"/>
            <w:hideMark/>
          </w:tcPr>
          <w:p w14:paraId="70D2EA57"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6674F03B"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F31058A"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6AE4D83"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7E04DE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2319F41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2E383"/>
            <w:noWrap/>
            <w:vAlign w:val="center"/>
            <w:hideMark/>
          </w:tcPr>
          <w:p w14:paraId="35B6917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29.30 </w:t>
            </w:r>
          </w:p>
        </w:tc>
        <w:tc>
          <w:tcPr>
            <w:tcW w:w="239" w:type="pct"/>
            <w:shd w:val="clear" w:color="auto" w:fill="auto"/>
            <w:noWrap/>
            <w:vAlign w:val="center"/>
            <w:hideMark/>
          </w:tcPr>
          <w:p w14:paraId="37F66987"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033B32D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11A30E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4D3F79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2CE90F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99BE1D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C32EE76"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8F2EF0D" w14:textId="77777777" w:rsidR="00560BA7" w:rsidRPr="00560BA7" w:rsidRDefault="00560BA7" w:rsidP="00560BA7">
            <w:pPr>
              <w:spacing w:beforeLines="0" w:afterLines="0"/>
              <w:rPr>
                <w:rFonts w:eastAsia="Times New Roman"/>
                <w:color w:val="auto"/>
                <w:sz w:val="15"/>
                <w:szCs w:val="20"/>
              </w:rPr>
            </w:pPr>
          </w:p>
        </w:tc>
      </w:tr>
      <w:tr w:rsidR="00560BA7" w:rsidRPr="004E5403" w14:paraId="65499671" w14:textId="77777777" w:rsidTr="004E5403">
        <w:trPr>
          <w:trHeight w:val="285"/>
        </w:trPr>
        <w:tc>
          <w:tcPr>
            <w:tcW w:w="1151" w:type="pct"/>
            <w:shd w:val="clear" w:color="auto" w:fill="auto"/>
            <w:noWrap/>
            <w:vAlign w:val="center"/>
            <w:hideMark/>
          </w:tcPr>
          <w:p w14:paraId="4D38B6D7" w14:textId="4E626DA1" w:rsidR="00560BA7" w:rsidRPr="00560BA7" w:rsidRDefault="00560BA7" w:rsidP="00560BA7">
            <w:pPr>
              <w:spacing w:beforeLines="0" w:afterLines="0"/>
              <w:rPr>
                <w:rFonts w:eastAsia="等线"/>
                <w:sz w:val="22"/>
                <w:szCs w:val="22"/>
              </w:rPr>
            </w:pPr>
            <w:r w:rsidRPr="004E5403">
              <w:rPr>
                <w:rFonts w:eastAsia="等线"/>
                <w:sz w:val="22"/>
                <w:szCs w:val="22"/>
              </w:rPr>
              <w:t>Cottonseed hull chars</w:t>
            </w:r>
          </w:p>
        </w:tc>
        <w:tc>
          <w:tcPr>
            <w:tcW w:w="775" w:type="pct"/>
            <w:shd w:val="clear" w:color="auto" w:fill="auto"/>
            <w:noWrap/>
            <w:vAlign w:val="center"/>
            <w:hideMark/>
          </w:tcPr>
          <w:p w14:paraId="13CB22C3" w14:textId="77777777" w:rsidR="00560BA7" w:rsidRPr="00560BA7" w:rsidRDefault="00560BA7" w:rsidP="00560BA7">
            <w:pPr>
              <w:spacing w:beforeLines="0" w:afterLines="0"/>
              <w:rPr>
                <w:rFonts w:eastAsia="等线"/>
                <w:sz w:val="22"/>
                <w:szCs w:val="22"/>
              </w:rPr>
            </w:pPr>
          </w:p>
        </w:tc>
        <w:tc>
          <w:tcPr>
            <w:tcW w:w="215" w:type="pct"/>
            <w:shd w:val="clear" w:color="000000" w:fill="7AC57D"/>
            <w:noWrap/>
            <w:vAlign w:val="center"/>
            <w:hideMark/>
          </w:tcPr>
          <w:p w14:paraId="73013F5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69.30 </w:t>
            </w:r>
          </w:p>
        </w:tc>
        <w:tc>
          <w:tcPr>
            <w:tcW w:w="216" w:type="pct"/>
            <w:shd w:val="clear" w:color="auto" w:fill="auto"/>
            <w:noWrap/>
            <w:vAlign w:val="center"/>
            <w:hideMark/>
          </w:tcPr>
          <w:p w14:paraId="11E80F21" w14:textId="77777777" w:rsidR="00560BA7" w:rsidRPr="00560BA7" w:rsidRDefault="00560BA7" w:rsidP="00560BA7">
            <w:pPr>
              <w:spacing w:beforeLines="0" w:afterLines="0"/>
              <w:jc w:val="right"/>
              <w:rPr>
                <w:rFonts w:eastAsia="等线"/>
                <w:sz w:val="15"/>
                <w:szCs w:val="22"/>
              </w:rPr>
            </w:pPr>
          </w:p>
        </w:tc>
        <w:tc>
          <w:tcPr>
            <w:tcW w:w="216" w:type="pct"/>
            <w:shd w:val="clear" w:color="000000" w:fill="D3DF82"/>
            <w:noWrap/>
            <w:vAlign w:val="center"/>
            <w:hideMark/>
          </w:tcPr>
          <w:p w14:paraId="0E9917B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34.90 </w:t>
            </w:r>
          </w:p>
        </w:tc>
        <w:tc>
          <w:tcPr>
            <w:tcW w:w="239" w:type="pct"/>
            <w:shd w:val="clear" w:color="auto" w:fill="auto"/>
            <w:noWrap/>
            <w:vAlign w:val="center"/>
            <w:hideMark/>
          </w:tcPr>
          <w:p w14:paraId="222FA033"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8217A67"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DEB84"/>
            <w:noWrap/>
            <w:vAlign w:val="center"/>
            <w:hideMark/>
          </w:tcPr>
          <w:p w14:paraId="57618BE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18.60 </w:t>
            </w:r>
          </w:p>
        </w:tc>
        <w:tc>
          <w:tcPr>
            <w:tcW w:w="239" w:type="pct"/>
            <w:shd w:val="clear" w:color="auto" w:fill="auto"/>
            <w:noWrap/>
            <w:vAlign w:val="center"/>
            <w:hideMark/>
          </w:tcPr>
          <w:p w14:paraId="5440BF29"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2F2621B"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DC97D"/>
            <w:noWrap/>
            <w:vAlign w:val="center"/>
            <w:hideMark/>
          </w:tcPr>
          <w:p w14:paraId="37AA9A5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13.27 </w:t>
            </w:r>
          </w:p>
        </w:tc>
        <w:tc>
          <w:tcPr>
            <w:tcW w:w="212" w:type="pct"/>
            <w:shd w:val="clear" w:color="auto" w:fill="auto"/>
            <w:noWrap/>
            <w:vAlign w:val="center"/>
            <w:hideMark/>
          </w:tcPr>
          <w:p w14:paraId="26EF26F0"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FB59549"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BC7A"/>
            <w:noWrap/>
            <w:vAlign w:val="center"/>
            <w:hideMark/>
          </w:tcPr>
          <w:p w14:paraId="342CF20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11.42 </w:t>
            </w:r>
          </w:p>
        </w:tc>
        <w:tc>
          <w:tcPr>
            <w:tcW w:w="212" w:type="pct"/>
            <w:shd w:val="clear" w:color="auto" w:fill="auto"/>
            <w:noWrap/>
            <w:vAlign w:val="center"/>
            <w:hideMark/>
          </w:tcPr>
          <w:p w14:paraId="3B4DCE96" w14:textId="77777777" w:rsidR="00560BA7" w:rsidRPr="00560BA7" w:rsidRDefault="00560BA7" w:rsidP="00560BA7">
            <w:pPr>
              <w:spacing w:beforeLines="0" w:afterLines="0"/>
              <w:jc w:val="right"/>
              <w:rPr>
                <w:rFonts w:eastAsia="等线"/>
                <w:sz w:val="15"/>
                <w:szCs w:val="22"/>
              </w:rPr>
            </w:pPr>
          </w:p>
        </w:tc>
        <w:tc>
          <w:tcPr>
            <w:tcW w:w="197" w:type="pct"/>
            <w:shd w:val="clear" w:color="auto" w:fill="auto"/>
            <w:noWrap/>
            <w:vAlign w:val="center"/>
            <w:hideMark/>
          </w:tcPr>
          <w:p w14:paraId="32FB1461" w14:textId="77777777" w:rsidR="00560BA7" w:rsidRPr="00560BA7" w:rsidRDefault="00560BA7" w:rsidP="00560BA7">
            <w:pPr>
              <w:spacing w:beforeLines="0" w:afterLines="0"/>
              <w:rPr>
                <w:rFonts w:eastAsia="Times New Roman"/>
                <w:color w:val="auto"/>
                <w:sz w:val="15"/>
                <w:szCs w:val="20"/>
              </w:rPr>
            </w:pPr>
          </w:p>
        </w:tc>
      </w:tr>
      <w:tr w:rsidR="00560BA7" w:rsidRPr="004E5403" w14:paraId="7098A621" w14:textId="77777777" w:rsidTr="004E5403">
        <w:trPr>
          <w:trHeight w:val="285"/>
        </w:trPr>
        <w:tc>
          <w:tcPr>
            <w:tcW w:w="1151" w:type="pct"/>
            <w:shd w:val="clear" w:color="auto" w:fill="auto"/>
            <w:noWrap/>
            <w:vAlign w:val="center"/>
            <w:hideMark/>
          </w:tcPr>
          <w:p w14:paraId="531D58A6" w14:textId="7CE654E0" w:rsidR="00560BA7" w:rsidRPr="00560BA7" w:rsidRDefault="00560BA7" w:rsidP="00560BA7">
            <w:pPr>
              <w:spacing w:beforeLines="0" w:afterLines="0"/>
              <w:rPr>
                <w:rFonts w:eastAsia="等线"/>
                <w:sz w:val="22"/>
                <w:szCs w:val="22"/>
              </w:rPr>
            </w:pPr>
            <w:r w:rsidRPr="004E5403">
              <w:rPr>
                <w:rFonts w:eastAsia="等线"/>
                <w:sz w:val="22"/>
                <w:szCs w:val="22"/>
              </w:rPr>
              <w:t>Date palm waste</w:t>
            </w:r>
          </w:p>
        </w:tc>
        <w:tc>
          <w:tcPr>
            <w:tcW w:w="775" w:type="pct"/>
            <w:shd w:val="clear" w:color="auto" w:fill="auto"/>
            <w:noWrap/>
            <w:vAlign w:val="center"/>
            <w:hideMark/>
          </w:tcPr>
          <w:p w14:paraId="27DEABD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247391FB" w14:textId="77777777" w:rsidR="00560BA7" w:rsidRPr="00560BA7" w:rsidRDefault="00560BA7" w:rsidP="00560BA7">
            <w:pPr>
              <w:spacing w:beforeLines="0" w:afterLines="0"/>
              <w:jc w:val="right"/>
              <w:rPr>
                <w:rFonts w:eastAsia="等线"/>
                <w:sz w:val="15"/>
                <w:szCs w:val="22"/>
              </w:rPr>
            </w:pPr>
          </w:p>
        </w:tc>
        <w:tc>
          <w:tcPr>
            <w:tcW w:w="216" w:type="pct"/>
            <w:shd w:val="clear" w:color="000000" w:fill="C6DB81"/>
            <w:noWrap/>
            <w:vAlign w:val="center"/>
            <w:hideMark/>
          </w:tcPr>
          <w:p w14:paraId="00B3FE1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40.08 </w:t>
            </w:r>
          </w:p>
        </w:tc>
        <w:tc>
          <w:tcPr>
            <w:tcW w:w="216" w:type="pct"/>
            <w:shd w:val="clear" w:color="auto" w:fill="auto"/>
            <w:noWrap/>
            <w:vAlign w:val="center"/>
            <w:hideMark/>
          </w:tcPr>
          <w:p w14:paraId="14284D4B" w14:textId="77777777" w:rsidR="00560BA7" w:rsidRPr="00560BA7" w:rsidRDefault="00560BA7" w:rsidP="00560BA7">
            <w:pPr>
              <w:spacing w:beforeLines="0" w:afterLines="0"/>
              <w:jc w:val="right"/>
              <w:rPr>
                <w:rFonts w:eastAsia="等线"/>
                <w:sz w:val="15"/>
                <w:szCs w:val="22"/>
              </w:rPr>
            </w:pPr>
          </w:p>
        </w:tc>
        <w:tc>
          <w:tcPr>
            <w:tcW w:w="239" w:type="pct"/>
            <w:shd w:val="clear" w:color="000000" w:fill="F9EA84"/>
            <w:noWrap/>
            <w:vAlign w:val="center"/>
            <w:hideMark/>
          </w:tcPr>
          <w:p w14:paraId="6929F6E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20.25 </w:t>
            </w:r>
          </w:p>
        </w:tc>
        <w:tc>
          <w:tcPr>
            <w:tcW w:w="239" w:type="pct"/>
            <w:shd w:val="clear" w:color="auto" w:fill="auto"/>
            <w:noWrap/>
            <w:vAlign w:val="center"/>
            <w:hideMark/>
          </w:tcPr>
          <w:p w14:paraId="09F2249F" w14:textId="77777777" w:rsidR="00560BA7" w:rsidRPr="00560BA7" w:rsidRDefault="00560BA7" w:rsidP="00560BA7">
            <w:pPr>
              <w:spacing w:beforeLines="0" w:afterLines="0"/>
              <w:jc w:val="right"/>
              <w:rPr>
                <w:rFonts w:eastAsia="等线"/>
                <w:sz w:val="15"/>
                <w:szCs w:val="22"/>
              </w:rPr>
            </w:pPr>
          </w:p>
        </w:tc>
        <w:tc>
          <w:tcPr>
            <w:tcW w:w="239" w:type="pct"/>
            <w:shd w:val="clear" w:color="000000" w:fill="FBAC77"/>
            <w:noWrap/>
            <w:vAlign w:val="center"/>
            <w:hideMark/>
          </w:tcPr>
          <w:p w14:paraId="2973ACF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9.31 </w:t>
            </w:r>
          </w:p>
        </w:tc>
        <w:tc>
          <w:tcPr>
            <w:tcW w:w="239" w:type="pct"/>
            <w:shd w:val="clear" w:color="auto" w:fill="auto"/>
            <w:noWrap/>
            <w:vAlign w:val="center"/>
            <w:hideMark/>
          </w:tcPr>
          <w:p w14:paraId="55C0862E" w14:textId="77777777" w:rsidR="00560BA7" w:rsidRPr="00560BA7" w:rsidRDefault="00560BA7" w:rsidP="00560BA7">
            <w:pPr>
              <w:spacing w:beforeLines="0" w:afterLines="0"/>
              <w:jc w:val="right"/>
              <w:rPr>
                <w:rFonts w:eastAsia="等线"/>
                <w:sz w:val="15"/>
                <w:szCs w:val="22"/>
              </w:rPr>
            </w:pPr>
          </w:p>
        </w:tc>
        <w:tc>
          <w:tcPr>
            <w:tcW w:w="212" w:type="pct"/>
            <w:shd w:val="clear" w:color="000000" w:fill="FA9A74"/>
            <w:noWrap/>
            <w:vAlign w:val="center"/>
            <w:hideMark/>
          </w:tcPr>
          <w:p w14:paraId="55E880D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6.85 </w:t>
            </w:r>
          </w:p>
        </w:tc>
        <w:tc>
          <w:tcPr>
            <w:tcW w:w="212" w:type="pct"/>
            <w:shd w:val="clear" w:color="auto" w:fill="auto"/>
            <w:noWrap/>
            <w:vAlign w:val="center"/>
            <w:hideMark/>
          </w:tcPr>
          <w:p w14:paraId="53A42BD9" w14:textId="77777777" w:rsidR="00560BA7" w:rsidRPr="00560BA7" w:rsidRDefault="00560BA7" w:rsidP="00560BA7">
            <w:pPr>
              <w:spacing w:beforeLines="0" w:afterLines="0"/>
              <w:jc w:val="right"/>
              <w:rPr>
                <w:rFonts w:eastAsia="等线"/>
                <w:sz w:val="15"/>
                <w:szCs w:val="22"/>
              </w:rPr>
            </w:pPr>
          </w:p>
        </w:tc>
        <w:tc>
          <w:tcPr>
            <w:tcW w:w="212" w:type="pct"/>
            <w:shd w:val="clear" w:color="000000" w:fill="FA9072"/>
            <w:noWrap/>
            <w:vAlign w:val="center"/>
            <w:hideMark/>
          </w:tcPr>
          <w:p w14:paraId="5C32F8F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5.47 </w:t>
            </w:r>
          </w:p>
        </w:tc>
        <w:tc>
          <w:tcPr>
            <w:tcW w:w="212" w:type="pct"/>
            <w:shd w:val="clear" w:color="auto" w:fill="auto"/>
            <w:noWrap/>
            <w:vAlign w:val="center"/>
            <w:hideMark/>
          </w:tcPr>
          <w:p w14:paraId="2A85694E" w14:textId="77777777" w:rsidR="00560BA7" w:rsidRPr="00560BA7" w:rsidRDefault="00560BA7" w:rsidP="00560BA7">
            <w:pPr>
              <w:spacing w:beforeLines="0" w:afterLines="0"/>
              <w:jc w:val="right"/>
              <w:rPr>
                <w:rFonts w:eastAsia="等线"/>
                <w:sz w:val="15"/>
                <w:szCs w:val="22"/>
              </w:rPr>
            </w:pPr>
          </w:p>
        </w:tc>
        <w:tc>
          <w:tcPr>
            <w:tcW w:w="212" w:type="pct"/>
            <w:shd w:val="clear" w:color="000000" w:fill="F98470"/>
            <w:noWrap/>
            <w:vAlign w:val="center"/>
            <w:hideMark/>
          </w:tcPr>
          <w:p w14:paraId="5B25A5C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3.91 </w:t>
            </w:r>
          </w:p>
        </w:tc>
        <w:tc>
          <w:tcPr>
            <w:tcW w:w="212" w:type="pct"/>
            <w:shd w:val="clear" w:color="auto" w:fill="auto"/>
            <w:noWrap/>
            <w:vAlign w:val="center"/>
            <w:hideMark/>
          </w:tcPr>
          <w:p w14:paraId="4E56D32F" w14:textId="77777777" w:rsidR="00560BA7" w:rsidRPr="00560BA7" w:rsidRDefault="00560BA7" w:rsidP="00560BA7">
            <w:pPr>
              <w:spacing w:beforeLines="0" w:afterLines="0"/>
              <w:jc w:val="right"/>
              <w:rPr>
                <w:rFonts w:eastAsia="等线"/>
                <w:sz w:val="15"/>
                <w:szCs w:val="22"/>
              </w:rPr>
            </w:pPr>
          </w:p>
        </w:tc>
        <w:tc>
          <w:tcPr>
            <w:tcW w:w="197" w:type="pct"/>
            <w:shd w:val="clear" w:color="auto" w:fill="auto"/>
            <w:noWrap/>
            <w:vAlign w:val="center"/>
            <w:hideMark/>
          </w:tcPr>
          <w:p w14:paraId="73F09BDF" w14:textId="77777777" w:rsidR="00560BA7" w:rsidRPr="00560BA7" w:rsidRDefault="00560BA7" w:rsidP="00560BA7">
            <w:pPr>
              <w:spacing w:beforeLines="0" w:afterLines="0"/>
              <w:rPr>
                <w:rFonts w:eastAsia="Times New Roman"/>
                <w:color w:val="auto"/>
                <w:sz w:val="15"/>
                <w:szCs w:val="20"/>
              </w:rPr>
            </w:pPr>
          </w:p>
        </w:tc>
      </w:tr>
      <w:tr w:rsidR="00560BA7" w:rsidRPr="004E5403" w14:paraId="1E3D4C93" w14:textId="77777777" w:rsidTr="004E5403">
        <w:trPr>
          <w:trHeight w:val="285"/>
        </w:trPr>
        <w:tc>
          <w:tcPr>
            <w:tcW w:w="1151" w:type="pct"/>
            <w:shd w:val="clear" w:color="auto" w:fill="auto"/>
            <w:noWrap/>
            <w:vAlign w:val="center"/>
            <w:hideMark/>
          </w:tcPr>
          <w:p w14:paraId="2B2A4463"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775" w:type="pct"/>
            <w:shd w:val="clear" w:color="auto" w:fill="auto"/>
            <w:noWrap/>
            <w:vAlign w:val="center"/>
            <w:hideMark/>
          </w:tcPr>
          <w:p w14:paraId="0F8E624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15" w:type="pct"/>
            <w:shd w:val="clear" w:color="auto" w:fill="auto"/>
            <w:noWrap/>
            <w:vAlign w:val="center"/>
            <w:hideMark/>
          </w:tcPr>
          <w:p w14:paraId="645E2A18" w14:textId="77777777" w:rsidR="00560BA7" w:rsidRPr="00560BA7" w:rsidRDefault="00560BA7" w:rsidP="00560BA7">
            <w:pPr>
              <w:spacing w:beforeLines="0" w:afterLines="0"/>
              <w:jc w:val="right"/>
              <w:rPr>
                <w:rFonts w:eastAsia="等线"/>
                <w:sz w:val="15"/>
                <w:szCs w:val="22"/>
              </w:rPr>
            </w:pPr>
          </w:p>
        </w:tc>
        <w:tc>
          <w:tcPr>
            <w:tcW w:w="216" w:type="pct"/>
            <w:shd w:val="clear" w:color="000000" w:fill="78C47D"/>
            <w:noWrap/>
            <w:vAlign w:val="center"/>
            <w:hideMark/>
          </w:tcPr>
          <w:p w14:paraId="0B81B9C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70.00 </w:t>
            </w:r>
          </w:p>
        </w:tc>
        <w:tc>
          <w:tcPr>
            <w:tcW w:w="216" w:type="pct"/>
            <w:shd w:val="clear" w:color="auto" w:fill="auto"/>
            <w:noWrap/>
            <w:vAlign w:val="center"/>
            <w:hideMark/>
          </w:tcPr>
          <w:p w14:paraId="0AC1DA92"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9EAD87F"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6E483"/>
            <w:noWrap/>
            <w:vAlign w:val="center"/>
            <w:hideMark/>
          </w:tcPr>
          <w:p w14:paraId="5180689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27.50 </w:t>
            </w:r>
          </w:p>
        </w:tc>
        <w:tc>
          <w:tcPr>
            <w:tcW w:w="239" w:type="pct"/>
            <w:shd w:val="clear" w:color="auto" w:fill="auto"/>
            <w:noWrap/>
            <w:vAlign w:val="center"/>
            <w:hideMark/>
          </w:tcPr>
          <w:p w14:paraId="46392446"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9316CD8"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DEB84"/>
            <w:noWrap/>
            <w:vAlign w:val="center"/>
            <w:hideMark/>
          </w:tcPr>
          <w:p w14:paraId="1829650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18.90 </w:t>
            </w:r>
          </w:p>
        </w:tc>
        <w:tc>
          <w:tcPr>
            <w:tcW w:w="212" w:type="pct"/>
            <w:shd w:val="clear" w:color="auto" w:fill="auto"/>
            <w:noWrap/>
            <w:vAlign w:val="center"/>
            <w:hideMark/>
          </w:tcPr>
          <w:p w14:paraId="071566C2"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B13D034"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BB279"/>
            <w:noWrap/>
            <w:vAlign w:val="center"/>
            <w:hideMark/>
          </w:tcPr>
          <w:p w14:paraId="22274FC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10.10 </w:t>
            </w:r>
          </w:p>
        </w:tc>
        <w:tc>
          <w:tcPr>
            <w:tcW w:w="212" w:type="pct"/>
            <w:shd w:val="clear" w:color="auto" w:fill="auto"/>
            <w:noWrap/>
            <w:vAlign w:val="center"/>
            <w:hideMark/>
          </w:tcPr>
          <w:p w14:paraId="592C6CEB"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85B553B"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2E17475" w14:textId="77777777" w:rsidR="00560BA7" w:rsidRPr="00560BA7" w:rsidRDefault="00560BA7" w:rsidP="00560BA7">
            <w:pPr>
              <w:spacing w:beforeLines="0" w:afterLines="0"/>
              <w:rPr>
                <w:rFonts w:eastAsia="Times New Roman"/>
                <w:color w:val="auto"/>
                <w:sz w:val="15"/>
                <w:szCs w:val="20"/>
              </w:rPr>
            </w:pPr>
          </w:p>
        </w:tc>
      </w:tr>
      <w:tr w:rsidR="00560BA7" w:rsidRPr="004E5403" w14:paraId="7302B1A6" w14:textId="77777777" w:rsidTr="004E5403">
        <w:trPr>
          <w:trHeight w:val="285"/>
        </w:trPr>
        <w:tc>
          <w:tcPr>
            <w:tcW w:w="1151" w:type="pct"/>
            <w:shd w:val="clear" w:color="auto" w:fill="auto"/>
            <w:noWrap/>
            <w:vAlign w:val="center"/>
            <w:hideMark/>
          </w:tcPr>
          <w:p w14:paraId="30AF735B"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775" w:type="pct"/>
            <w:shd w:val="clear" w:color="auto" w:fill="auto"/>
            <w:noWrap/>
            <w:vAlign w:val="center"/>
            <w:hideMark/>
          </w:tcPr>
          <w:p w14:paraId="55E92D4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15" w:type="pct"/>
            <w:shd w:val="clear" w:color="auto" w:fill="auto"/>
            <w:noWrap/>
            <w:vAlign w:val="center"/>
            <w:hideMark/>
          </w:tcPr>
          <w:p w14:paraId="6D7A8748" w14:textId="77777777" w:rsidR="00560BA7" w:rsidRPr="00560BA7" w:rsidRDefault="00560BA7" w:rsidP="00560BA7">
            <w:pPr>
              <w:spacing w:beforeLines="0" w:afterLines="0"/>
              <w:jc w:val="right"/>
              <w:rPr>
                <w:rFonts w:eastAsia="等线"/>
                <w:sz w:val="15"/>
                <w:szCs w:val="22"/>
              </w:rPr>
            </w:pPr>
          </w:p>
        </w:tc>
        <w:tc>
          <w:tcPr>
            <w:tcW w:w="216" w:type="pct"/>
            <w:shd w:val="clear" w:color="000000" w:fill="9FD07F"/>
            <w:noWrap/>
            <w:vAlign w:val="center"/>
            <w:hideMark/>
          </w:tcPr>
          <w:p w14:paraId="10A4BF7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55.20 </w:t>
            </w:r>
          </w:p>
        </w:tc>
        <w:tc>
          <w:tcPr>
            <w:tcW w:w="216" w:type="pct"/>
            <w:shd w:val="clear" w:color="auto" w:fill="auto"/>
            <w:noWrap/>
            <w:vAlign w:val="center"/>
            <w:hideMark/>
          </w:tcPr>
          <w:p w14:paraId="1B52A1EF"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C1B15E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CEB84"/>
            <w:noWrap/>
            <w:vAlign w:val="center"/>
            <w:hideMark/>
          </w:tcPr>
          <w:p w14:paraId="4624351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19.10 </w:t>
            </w:r>
          </w:p>
        </w:tc>
        <w:tc>
          <w:tcPr>
            <w:tcW w:w="239" w:type="pct"/>
            <w:shd w:val="clear" w:color="auto" w:fill="auto"/>
            <w:noWrap/>
            <w:vAlign w:val="center"/>
            <w:hideMark/>
          </w:tcPr>
          <w:p w14:paraId="76152B43"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52991DE"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EDB81"/>
            <w:noWrap/>
            <w:vAlign w:val="center"/>
            <w:hideMark/>
          </w:tcPr>
          <w:p w14:paraId="46CDB41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15.70 </w:t>
            </w:r>
          </w:p>
        </w:tc>
        <w:tc>
          <w:tcPr>
            <w:tcW w:w="212" w:type="pct"/>
            <w:shd w:val="clear" w:color="auto" w:fill="auto"/>
            <w:noWrap/>
            <w:vAlign w:val="center"/>
            <w:hideMark/>
          </w:tcPr>
          <w:p w14:paraId="5C83746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A168D22"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98470"/>
            <w:noWrap/>
            <w:vAlign w:val="center"/>
            <w:hideMark/>
          </w:tcPr>
          <w:p w14:paraId="0E311DC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3.90 </w:t>
            </w:r>
          </w:p>
        </w:tc>
        <w:tc>
          <w:tcPr>
            <w:tcW w:w="212" w:type="pct"/>
            <w:shd w:val="clear" w:color="auto" w:fill="auto"/>
            <w:noWrap/>
            <w:vAlign w:val="center"/>
            <w:hideMark/>
          </w:tcPr>
          <w:p w14:paraId="0D503FA0"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AA598EB"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DE84744" w14:textId="77777777" w:rsidR="00560BA7" w:rsidRPr="00560BA7" w:rsidRDefault="00560BA7" w:rsidP="00560BA7">
            <w:pPr>
              <w:spacing w:beforeLines="0" w:afterLines="0"/>
              <w:rPr>
                <w:rFonts w:eastAsia="Times New Roman"/>
                <w:color w:val="auto"/>
                <w:sz w:val="15"/>
                <w:szCs w:val="20"/>
              </w:rPr>
            </w:pPr>
          </w:p>
        </w:tc>
      </w:tr>
      <w:tr w:rsidR="00560BA7" w:rsidRPr="004E5403" w14:paraId="36DF0CFA" w14:textId="77777777" w:rsidTr="004E5403">
        <w:trPr>
          <w:trHeight w:val="285"/>
        </w:trPr>
        <w:tc>
          <w:tcPr>
            <w:tcW w:w="1151" w:type="pct"/>
            <w:shd w:val="clear" w:color="auto" w:fill="auto"/>
            <w:noWrap/>
            <w:vAlign w:val="center"/>
            <w:hideMark/>
          </w:tcPr>
          <w:p w14:paraId="4966251D" w14:textId="2BCBF365" w:rsidR="00560BA7" w:rsidRPr="00560BA7" w:rsidRDefault="00560BA7" w:rsidP="00560BA7">
            <w:pPr>
              <w:spacing w:beforeLines="0" w:afterLines="0"/>
              <w:rPr>
                <w:rFonts w:eastAsia="等线"/>
                <w:sz w:val="22"/>
                <w:szCs w:val="22"/>
              </w:rPr>
            </w:pPr>
            <w:r w:rsidRPr="004E5403">
              <w:rPr>
                <w:rFonts w:eastAsia="等线"/>
                <w:sz w:val="22"/>
                <w:szCs w:val="22"/>
              </w:rPr>
              <w:t>Fronds of edible date palm</w:t>
            </w:r>
          </w:p>
        </w:tc>
        <w:tc>
          <w:tcPr>
            <w:tcW w:w="775" w:type="pct"/>
            <w:shd w:val="clear" w:color="auto" w:fill="auto"/>
            <w:noWrap/>
            <w:vAlign w:val="center"/>
            <w:hideMark/>
          </w:tcPr>
          <w:p w14:paraId="6EAAB47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25D9CE10"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FC30279"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67429A72"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BED981"/>
            <w:noWrap/>
            <w:vAlign w:val="center"/>
            <w:hideMark/>
          </w:tcPr>
          <w:p w14:paraId="012BF3F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43.20 </w:t>
            </w:r>
          </w:p>
        </w:tc>
        <w:tc>
          <w:tcPr>
            <w:tcW w:w="239" w:type="pct"/>
            <w:shd w:val="clear" w:color="auto" w:fill="auto"/>
            <w:noWrap/>
            <w:vAlign w:val="center"/>
            <w:hideMark/>
          </w:tcPr>
          <w:p w14:paraId="0E3BEBF5"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BD7CE94"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11CC81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833EA2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AAB0F0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F6B955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D4CB8A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354CDE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76BD00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E17ECAA" w14:textId="77777777" w:rsidR="00560BA7" w:rsidRPr="00560BA7" w:rsidRDefault="00560BA7" w:rsidP="00560BA7">
            <w:pPr>
              <w:spacing w:beforeLines="0" w:afterLines="0"/>
              <w:rPr>
                <w:rFonts w:eastAsia="Times New Roman"/>
                <w:color w:val="auto"/>
                <w:sz w:val="15"/>
                <w:szCs w:val="20"/>
              </w:rPr>
            </w:pPr>
          </w:p>
        </w:tc>
      </w:tr>
      <w:tr w:rsidR="00560BA7" w:rsidRPr="004E5403" w14:paraId="0893FDC9" w14:textId="77777777" w:rsidTr="004E5403">
        <w:trPr>
          <w:trHeight w:val="285"/>
        </w:trPr>
        <w:tc>
          <w:tcPr>
            <w:tcW w:w="1151" w:type="pct"/>
            <w:shd w:val="clear" w:color="auto" w:fill="auto"/>
            <w:noWrap/>
            <w:vAlign w:val="center"/>
            <w:hideMark/>
          </w:tcPr>
          <w:p w14:paraId="260196C8" w14:textId="77777777" w:rsidR="00560BA7" w:rsidRPr="00560BA7" w:rsidRDefault="00560BA7" w:rsidP="00560BA7">
            <w:pPr>
              <w:spacing w:beforeLines="0" w:afterLines="0"/>
              <w:rPr>
                <w:rFonts w:eastAsia="等线"/>
                <w:sz w:val="22"/>
                <w:szCs w:val="22"/>
              </w:rPr>
            </w:pPr>
            <w:r w:rsidRPr="00560BA7">
              <w:rPr>
                <w:rFonts w:eastAsia="等线"/>
                <w:sz w:val="22"/>
                <w:szCs w:val="22"/>
              </w:rPr>
              <w:t>Grass</w:t>
            </w:r>
          </w:p>
        </w:tc>
        <w:tc>
          <w:tcPr>
            <w:tcW w:w="775" w:type="pct"/>
            <w:shd w:val="clear" w:color="auto" w:fill="auto"/>
            <w:noWrap/>
            <w:vAlign w:val="center"/>
            <w:hideMark/>
          </w:tcPr>
          <w:p w14:paraId="260246D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40641A7E"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5B5927B1"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6549BED"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6EE98C7"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A6807A6"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DEB84"/>
            <w:noWrap/>
            <w:vAlign w:val="center"/>
            <w:hideMark/>
          </w:tcPr>
          <w:p w14:paraId="43FA40C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18.90 </w:t>
            </w:r>
          </w:p>
        </w:tc>
        <w:tc>
          <w:tcPr>
            <w:tcW w:w="239" w:type="pct"/>
            <w:shd w:val="clear" w:color="auto" w:fill="auto"/>
            <w:noWrap/>
            <w:vAlign w:val="center"/>
            <w:hideMark/>
          </w:tcPr>
          <w:p w14:paraId="7294B59D"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4E082A4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A4A51A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2AB96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216659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043A01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D61FCA5"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3261F85" w14:textId="77777777" w:rsidR="00560BA7" w:rsidRPr="00560BA7" w:rsidRDefault="00560BA7" w:rsidP="00560BA7">
            <w:pPr>
              <w:spacing w:beforeLines="0" w:afterLines="0"/>
              <w:rPr>
                <w:rFonts w:eastAsia="Times New Roman"/>
                <w:color w:val="auto"/>
                <w:sz w:val="15"/>
                <w:szCs w:val="20"/>
              </w:rPr>
            </w:pPr>
          </w:p>
        </w:tc>
      </w:tr>
      <w:tr w:rsidR="00560BA7" w:rsidRPr="004E5403" w14:paraId="1CCA4785" w14:textId="77777777" w:rsidTr="004E5403">
        <w:trPr>
          <w:trHeight w:val="285"/>
        </w:trPr>
        <w:tc>
          <w:tcPr>
            <w:tcW w:w="1151" w:type="pct"/>
            <w:shd w:val="clear" w:color="auto" w:fill="auto"/>
            <w:noWrap/>
            <w:vAlign w:val="center"/>
            <w:hideMark/>
          </w:tcPr>
          <w:p w14:paraId="307BB64A"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775" w:type="pct"/>
            <w:shd w:val="clear" w:color="auto" w:fill="auto"/>
            <w:noWrap/>
            <w:vAlign w:val="center"/>
            <w:hideMark/>
          </w:tcPr>
          <w:p w14:paraId="150D01C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15" w:type="pct"/>
            <w:shd w:val="clear" w:color="auto" w:fill="auto"/>
            <w:noWrap/>
            <w:vAlign w:val="center"/>
            <w:hideMark/>
          </w:tcPr>
          <w:p w14:paraId="2F0AC730" w14:textId="77777777" w:rsidR="00560BA7" w:rsidRPr="00560BA7" w:rsidRDefault="00560BA7" w:rsidP="00560BA7">
            <w:pPr>
              <w:spacing w:beforeLines="0" w:afterLines="0"/>
              <w:jc w:val="right"/>
              <w:rPr>
                <w:rFonts w:eastAsia="等线"/>
                <w:sz w:val="15"/>
                <w:szCs w:val="22"/>
              </w:rPr>
            </w:pPr>
          </w:p>
        </w:tc>
        <w:tc>
          <w:tcPr>
            <w:tcW w:w="216" w:type="pct"/>
            <w:shd w:val="clear" w:color="000000" w:fill="6DC17C"/>
            <w:noWrap/>
            <w:vAlign w:val="center"/>
            <w:hideMark/>
          </w:tcPr>
          <w:p w14:paraId="4B8856F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74.30 </w:t>
            </w:r>
          </w:p>
        </w:tc>
        <w:tc>
          <w:tcPr>
            <w:tcW w:w="216" w:type="pct"/>
            <w:shd w:val="clear" w:color="auto" w:fill="auto"/>
            <w:noWrap/>
            <w:vAlign w:val="center"/>
            <w:hideMark/>
          </w:tcPr>
          <w:p w14:paraId="487E023C"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528A38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CE683"/>
            <w:noWrap/>
            <w:vAlign w:val="center"/>
            <w:hideMark/>
          </w:tcPr>
          <w:p w14:paraId="2316ECF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25.30 </w:t>
            </w:r>
          </w:p>
        </w:tc>
        <w:tc>
          <w:tcPr>
            <w:tcW w:w="239" w:type="pct"/>
            <w:shd w:val="clear" w:color="auto" w:fill="auto"/>
            <w:noWrap/>
            <w:vAlign w:val="center"/>
            <w:hideMark/>
          </w:tcPr>
          <w:p w14:paraId="418E18B9"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03574C40"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BC7B"/>
            <w:noWrap/>
            <w:vAlign w:val="center"/>
            <w:hideMark/>
          </w:tcPr>
          <w:p w14:paraId="4714DAF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11.50 </w:t>
            </w:r>
          </w:p>
        </w:tc>
        <w:tc>
          <w:tcPr>
            <w:tcW w:w="212" w:type="pct"/>
            <w:shd w:val="clear" w:color="auto" w:fill="auto"/>
            <w:noWrap/>
            <w:vAlign w:val="center"/>
            <w:hideMark/>
          </w:tcPr>
          <w:p w14:paraId="0620F38D"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92C1614"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9816F"/>
            <w:noWrap/>
            <w:vAlign w:val="center"/>
            <w:hideMark/>
          </w:tcPr>
          <w:p w14:paraId="6B57DD6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3.50 </w:t>
            </w:r>
          </w:p>
        </w:tc>
        <w:tc>
          <w:tcPr>
            <w:tcW w:w="212" w:type="pct"/>
            <w:shd w:val="clear" w:color="auto" w:fill="auto"/>
            <w:noWrap/>
            <w:vAlign w:val="center"/>
            <w:hideMark/>
          </w:tcPr>
          <w:p w14:paraId="24D56D9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ADB1F0A"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34297E7" w14:textId="77777777" w:rsidR="00560BA7" w:rsidRPr="00560BA7" w:rsidRDefault="00560BA7" w:rsidP="00560BA7">
            <w:pPr>
              <w:spacing w:beforeLines="0" w:afterLines="0"/>
              <w:rPr>
                <w:rFonts w:eastAsia="Times New Roman"/>
                <w:color w:val="auto"/>
                <w:sz w:val="15"/>
                <w:szCs w:val="20"/>
              </w:rPr>
            </w:pPr>
          </w:p>
        </w:tc>
      </w:tr>
      <w:tr w:rsidR="00560BA7" w:rsidRPr="004E5403" w14:paraId="3A7D537E" w14:textId="77777777" w:rsidTr="004E5403">
        <w:trPr>
          <w:trHeight w:val="285"/>
        </w:trPr>
        <w:tc>
          <w:tcPr>
            <w:tcW w:w="1151" w:type="pct"/>
            <w:shd w:val="clear" w:color="auto" w:fill="auto"/>
            <w:noWrap/>
            <w:vAlign w:val="center"/>
            <w:hideMark/>
          </w:tcPr>
          <w:p w14:paraId="1726818D"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775" w:type="pct"/>
            <w:shd w:val="clear" w:color="auto" w:fill="auto"/>
            <w:noWrap/>
            <w:vAlign w:val="center"/>
            <w:hideMark/>
          </w:tcPr>
          <w:p w14:paraId="3B44B59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15" w:type="pct"/>
            <w:shd w:val="clear" w:color="auto" w:fill="auto"/>
            <w:noWrap/>
            <w:vAlign w:val="center"/>
            <w:hideMark/>
          </w:tcPr>
          <w:p w14:paraId="55F76AF9" w14:textId="77777777" w:rsidR="00560BA7" w:rsidRPr="00560BA7" w:rsidRDefault="00560BA7" w:rsidP="00560BA7">
            <w:pPr>
              <w:spacing w:beforeLines="0" w:afterLines="0"/>
              <w:jc w:val="right"/>
              <w:rPr>
                <w:rFonts w:eastAsia="等线"/>
                <w:sz w:val="15"/>
                <w:szCs w:val="22"/>
              </w:rPr>
            </w:pPr>
          </w:p>
        </w:tc>
        <w:tc>
          <w:tcPr>
            <w:tcW w:w="216" w:type="pct"/>
            <w:shd w:val="clear" w:color="000000" w:fill="B0D480"/>
            <w:noWrap/>
            <w:vAlign w:val="center"/>
            <w:hideMark/>
          </w:tcPr>
          <w:p w14:paraId="0FCFBBB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48.60 </w:t>
            </w:r>
          </w:p>
        </w:tc>
        <w:tc>
          <w:tcPr>
            <w:tcW w:w="216" w:type="pct"/>
            <w:shd w:val="clear" w:color="auto" w:fill="auto"/>
            <w:noWrap/>
            <w:vAlign w:val="center"/>
            <w:hideMark/>
          </w:tcPr>
          <w:p w14:paraId="2F61D6A4"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57742605"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B84"/>
            <w:noWrap/>
            <w:vAlign w:val="center"/>
            <w:hideMark/>
          </w:tcPr>
          <w:p w14:paraId="1DE382D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18.50 </w:t>
            </w:r>
          </w:p>
        </w:tc>
        <w:tc>
          <w:tcPr>
            <w:tcW w:w="239" w:type="pct"/>
            <w:shd w:val="clear" w:color="auto" w:fill="auto"/>
            <w:noWrap/>
            <w:vAlign w:val="center"/>
            <w:hideMark/>
          </w:tcPr>
          <w:p w14:paraId="3C1FDAC2"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D181E18"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BA877"/>
            <w:noWrap/>
            <w:vAlign w:val="center"/>
            <w:hideMark/>
          </w:tcPr>
          <w:p w14:paraId="11473B7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8.80 </w:t>
            </w:r>
          </w:p>
        </w:tc>
        <w:tc>
          <w:tcPr>
            <w:tcW w:w="212" w:type="pct"/>
            <w:shd w:val="clear" w:color="auto" w:fill="auto"/>
            <w:noWrap/>
            <w:vAlign w:val="center"/>
            <w:hideMark/>
          </w:tcPr>
          <w:p w14:paraId="74C1E9CC"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4E332A93"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8756D"/>
            <w:noWrap/>
            <w:vAlign w:val="center"/>
            <w:hideMark/>
          </w:tcPr>
          <w:p w14:paraId="1BF51FC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1.90 </w:t>
            </w:r>
          </w:p>
        </w:tc>
        <w:tc>
          <w:tcPr>
            <w:tcW w:w="212" w:type="pct"/>
            <w:shd w:val="clear" w:color="auto" w:fill="auto"/>
            <w:noWrap/>
            <w:vAlign w:val="center"/>
            <w:hideMark/>
          </w:tcPr>
          <w:p w14:paraId="25D19925"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4ECF795"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41E2F27C" w14:textId="77777777" w:rsidR="00560BA7" w:rsidRPr="00560BA7" w:rsidRDefault="00560BA7" w:rsidP="00560BA7">
            <w:pPr>
              <w:spacing w:beforeLines="0" w:afterLines="0"/>
              <w:rPr>
                <w:rFonts w:eastAsia="Times New Roman"/>
                <w:color w:val="auto"/>
                <w:sz w:val="15"/>
                <w:szCs w:val="20"/>
              </w:rPr>
            </w:pPr>
          </w:p>
        </w:tc>
      </w:tr>
      <w:tr w:rsidR="00560BA7" w:rsidRPr="004E5403" w14:paraId="5D45F0BE" w14:textId="77777777" w:rsidTr="004E5403">
        <w:trPr>
          <w:trHeight w:val="285"/>
        </w:trPr>
        <w:tc>
          <w:tcPr>
            <w:tcW w:w="1151" w:type="pct"/>
            <w:shd w:val="clear" w:color="auto" w:fill="auto"/>
            <w:noWrap/>
            <w:vAlign w:val="center"/>
            <w:hideMark/>
          </w:tcPr>
          <w:p w14:paraId="74F8D772" w14:textId="5D64F3C7" w:rsidR="00560BA7" w:rsidRPr="00560BA7" w:rsidRDefault="00560BA7" w:rsidP="00560BA7">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096E25FB" w14:textId="77777777" w:rsidR="00560BA7" w:rsidRPr="00560BA7" w:rsidRDefault="00560BA7" w:rsidP="00560BA7">
            <w:pPr>
              <w:spacing w:beforeLines="0" w:afterLines="0"/>
              <w:rPr>
                <w:rFonts w:eastAsia="等线"/>
                <w:sz w:val="22"/>
                <w:szCs w:val="22"/>
              </w:rPr>
            </w:pPr>
            <w:r w:rsidRPr="00560BA7">
              <w:rPr>
                <w:rFonts w:eastAsia="等线"/>
                <w:sz w:val="22"/>
                <w:szCs w:val="22"/>
              </w:rPr>
              <w:t>1h</w:t>
            </w:r>
          </w:p>
        </w:tc>
        <w:tc>
          <w:tcPr>
            <w:tcW w:w="215" w:type="pct"/>
            <w:shd w:val="clear" w:color="000000" w:fill="D3DF82"/>
            <w:noWrap/>
            <w:vAlign w:val="center"/>
            <w:hideMark/>
          </w:tcPr>
          <w:p w14:paraId="61B3C18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35.08 </w:t>
            </w:r>
          </w:p>
        </w:tc>
        <w:tc>
          <w:tcPr>
            <w:tcW w:w="216" w:type="pct"/>
            <w:shd w:val="clear" w:color="auto" w:fill="auto"/>
            <w:noWrap/>
            <w:vAlign w:val="center"/>
            <w:hideMark/>
          </w:tcPr>
          <w:p w14:paraId="48138253"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F7B8BC9"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8E984"/>
            <w:noWrap/>
            <w:vAlign w:val="center"/>
            <w:hideMark/>
          </w:tcPr>
          <w:p w14:paraId="31AE6B7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20.83 </w:t>
            </w:r>
          </w:p>
        </w:tc>
        <w:tc>
          <w:tcPr>
            <w:tcW w:w="239" w:type="pct"/>
            <w:shd w:val="clear" w:color="auto" w:fill="auto"/>
            <w:noWrap/>
            <w:vAlign w:val="center"/>
            <w:hideMark/>
          </w:tcPr>
          <w:p w14:paraId="0B5EB9F0"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C0FD4A6"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65DC172"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9B74"/>
            <w:noWrap/>
            <w:vAlign w:val="center"/>
            <w:hideMark/>
          </w:tcPr>
          <w:p w14:paraId="25D2DD6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7.05 </w:t>
            </w:r>
          </w:p>
        </w:tc>
        <w:tc>
          <w:tcPr>
            <w:tcW w:w="212" w:type="pct"/>
            <w:shd w:val="clear" w:color="auto" w:fill="auto"/>
            <w:noWrap/>
            <w:vAlign w:val="center"/>
            <w:hideMark/>
          </w:tcPr>
          <w:p w14:paraId="25855C1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082BA34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D22722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D81A92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242B0A7"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37FEA23" w14:textId="77777777" w:rsidR="00560BA7" w:rsidRPr="00560BA7" w:rsidRDefault="00560BA7" w:rsidP="00560BA7">
            <w:pPr>
              <w:spacing w:beforeLines="0" w:afterLines="0"/>
              <w:rPr>
                <w:rFonts w:eastAsia="Times New Roman"/>
                <w:color w:val="auto"/>
                <w:sz w:val="15"/>
                <w:szCs w:val="20"/>
              </w:rPr>
            </w:pPr>
          </w:p>
        </w:tc>
      </w:tr>
      <w:tr w:rsidR="00560BA7" w:rsidRPr="004E5403" w14:paraId="70BDC5F4" w14:textId="77777777" w:rsidTr="004E5403">
        <w:trPr>
          <w:trHeight w:val="285"/>
        </w:trPr>
        <w:tc>
          <w:tcPr>
            <w:tcW w:w="1151" w:type="pct"/>
            <w:shd w:val="clear" w:color="auto" w:fill="auto"/>
            <w:noWrap/>
            <w:vAlign w:val="center"/>
            <w:hideMark/>
          </w:tcPr>
          <w:p w14:paraId="5F31936C" w14:textId="78064E0C" w:rsidR="00560BA7" w:rsidRPr="00560BA7" w:rsidRDefault="00560BA7" w:rsidP="00560BA7">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0BF16D61" w14:textId="77777777" w:rsidR="00560BA7" w:rsidRPr="00560BA7" w:rsidRDefault="00560BA7" w:rsidP="00560BA7">
            <w:pPr>
              <w:spacing w:beforeLines="0" w:afterLines="0"/>
              <w:rPr>
                <w:rFonts w:eastAsia="等线"/>
                <w:sz w:val="22"/>
                <w:szCs w:val="22"/>
              </w:rPr>
            </w:pPr>
            <w:r w:rsidRPr="00560BA7">
              <w:rPr>
                <w:rFonts w:eastAsia="等线"/>
                <w:sz w:val="22"/>
                <w:szCs w:val="22"/>
              </w:rPr>
              <w:t>2h</w:t>
            </w:r>
          </w:p>
        </w:tc>
        <w:tc>
          <w:tcPr>
            <w:tcW w:w="215" w:type="pct"/>
            <w:shd w:val="clear" w:color="000000" w:fill="D3DF82"/>
            <w:noWrap/>
            <w:vAlign w:val="center"/>
            <w:hideMark/>
          </w:tcPr>
          <w:p w14:paraId="47FDDF3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35.06 </w:t>
            </w:r>
          </w:p>
        </w:tc>
        <w:tc>
          <w:tcPr>
            <w:tcW w:w="216" w:type="pct"/>
            <w:shd w:val="clear" w:color="auto" w:fill="auto"/>
            <w:noWrap/>
            <w:vAlign w:val="center"/>
            <w:hideMark/>
          </w:tcPr>
          <w:p w14:paraId="7169AEBA"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E60FCAB"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B84"/>
            <w:noWrap/>
            <w:vAlign w:val="center"/>
            <w:hideMark/>
          </w:tcPr>
          <w:p w14:paraId="69CA29E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18.26 </w:t>
            </w:r>
          </w:p>
        </w:tc>
        <w:tc>
          <w:tcPr>
            <w:tcW w:w="239" w:type="pct"/>
            <w:shd w:val="clear" w:color="auto" w:fill="auto"/>
            <w:noWrap/>
            <w:vAlign w:val="center"/>
            <w:hideMark/>
          </w:tcPr>
          <w:p w14:paraId="0BB7420B"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06D446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AE6549F"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9673"/>
            <w:noWrap/>
            <w:vAlign w:val="center"/>
            <w:hideMark/>
          </w:tcPr>
          <w:p w14:paraId="014947D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6.32 </w:t>
            </w:r>
          </w:p>
        </w:tc>
        <w:tc>
          <w:tcPr>
            <w:tcW w:w="212" w:type="pct"/>
            <w:shd w:val="clear" w:color="auto" w:fill="auto"/>
            <w:noWrap/>
            <w:vAlign w:val="center"/>
            <w:hideMark/>
          </w:tcPr>
          <w:p w14:paraId="73566C3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5820A5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8D29B5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29F4C1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4374B19"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848ED21" w14:textId="77777777" w:rsidR="00560BA7" w:rsidRPr="00560BA7" w:rsidRDefault="00560BA7" w:rsidP="00560BA7">
            <w:pPr>
              <w:spacing w:beforeLines="0" w:afterLines="0"/>
              <w:rPr>
                <w:rFonts w:eastAsia="Times New Roman"/>
                <w:color w:val="auto"/>
                <w:sz w:val="15"/>
                <w:szCs w:val="20"/>
              </w:rPr>
            </w:pPr>
          </w:p>
        </w:tc>
      </w:tr>
      <w:tr w:rsidR="00560BA7" w:rsidRPr="004E5403" w14:paraId="3B7FBD8A" w14:textId="77777777" w:rsidTr="004E5403">
        <w:trPr>
          <w:trHeight w:val="285"/>
        </w:trPr>
        <w:tc>
          <w:tcPr>
            <w:tcW w:w="1151" w:type="pct"/>
            <w:shd w:val="clear" w:color="auto" w:fill="auto"/>
            <w:noWrap/>
            <w:vAlign w:val="center"/>
            <w:hideMark/>
          </w:tcPr>
          <w:p w14:paraId="3B601FF8" w14:textId="358DBFEE" w:rsidR="00560BA7" w:rsidRPr="00560BA7" w:rsidRDefault="00560BA7" w:rsidP="00560BA7">
            <w:pPr>
              <w:spacing w:beforeLines="0" w:afterLines="0"/>
              <w:rPr>
                <w:rFonts w:eastAsia="等线"/>
                <w:sz w:val="22"/>
                <w:szCs w:val="22"/>
              </w:rPr>
            </w:pPr>
            <w:r w:rsidRPr="004E5403">
              <w:rPr>
                <w:rFonts w:eastAsia="等线"/>
                <w:sz w:val="22"/>
                <w:szCs w:val="22"/>
              </w:rPr>
              <w:t>Lignosulfonate</w:t>
            </w:r>
          </w:p>
        </w:tc>
        <w:tc>
          <w:tcPr>
            <w:tcW w:w="775" w:type="pct"/>
            <w:shd w:val="clear" w:color="auto" w:fill="auto"/>
            <w:noWrap/>
            <w:vAlign w:val="center"/>
            <w:hideMark/>
          </w:tcPr>
          <w:p w14:paraId="71B75085" w14:textId="77777777" w:rsidR="00560BA7" w:rsidRPr="00560BA7" w:rsidRDefault="00560BA7" w:rsidP="00560BA7">
            <w:pPr>
              <w:spacing w:beforeLines="0" w:afterLines="0"/>
              <w:rPr>
                <w:rFonts w:eastAsia="等线"/>
                <w:sz w:val="22"/>
                <w:szCs w:val="22"/>
              </w:rPr>
            </w:pPr>
            <w:r w:rsidRPr="00560BA7">
              <w:rPr>
                <w:rFonts w:eastAsia="等线"/>
                <w:sz w:val="22"/>
                <w:szCs w:val="22"/>
              </w:rPr>
              <w:t>4h</w:t>
            </w:r>
          </w:p>
        </w:tc>
        <w:tc>
          <w:tcPr>
            <w:tcW w:w="215" w:type="pct"/>
            <w:shd w:val="clear" w:color="000000" w:fill="D4DF82"/>
            <w:noWrap/>
            <w:vAlign w:val="center"/>
            <w:hideMark/>
          </w:tcPr>
          <w:p w14:paraId="2098FFF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34.43 </w:t>
            </w:r>
          </w:p>
        </w:tc>
        <w:tc>
          <w:tcPr>
            <w:tcW w:w="216" w:type="pct"/>
            <w:shd w:val="clear" w:color="auto" w:fill="auto"/>
            <w:noWrap/>
            <w:vAlign w:val="center"/>
            <w:hideMark/>
          </w:tcPr>
          <w:p w14:paraId="289FA3AF"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F572FF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FEB84"/>
            <w:noWrap/>
            <w:vAlign w:val="center"/>
            <w:hideMark/>
          </w:tcPr>
          <w:p w14:paraId="1ED7E3D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17.89 </w:t>
            </w:r>
          </w:p>
        </w:tc>
        <w:tc>
          <w:tcPr>
            <w:tcW w:w="239" w:type="pct"/>
            <w:shd w:val="clear" w:color="auto" w:fill="auto"/>
            <w:noWrap/>
            <w:vAlign w:val="center"/>
            <w:hideMark/>
          </w:tcPr>
          <w:p w14:paraId="5B4C38B2"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627E819"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3FFBBFC"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8E72"/>
            <w:noWrap/>
            <w:vAlign w:val="center"/>
            <w:hideMark/>
          </w:tcPr>
          <w:p w14:paraId="54DB6F2A"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5.26 </w:t>
            </w:r>
          </w:p>
        </w:tc>
        <w:tc>
          <w:tcPr>
            <w:tcW w:w="212" w:type="pct"/>
            <w:shd w:val="clear" w:color="auto" w:fill="auto"/>
            <w:noWrap/>
            <w:vAlign w:val="center"/>
            <w:hideMark/>
          </w:tcPr>
          <w:p w14:paraId="0144761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A728C3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77B227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9E5B21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BED7F5B"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13BBAF3" w14:textId="77777777" w:rsidR="00560BA7" w:rsidRPr="00560BA7" w:rsidRDefault="00560BA7" w:rsidP="00560BA7">
            <w:pPr>
              <w:spacing w:beforeLines="0" w:afterLines="0"/>
              <w:rPr>
                <w:rFonts w:eastAsia="Times New Roman"/>
                <w:color w:val="auto"/>
                <w:sz w:val="15"/>
                <w:szCs w:val="20"/>
              </w:rPr>
            </w:pPr>
          </w:p>
        </w:tc>
      </w:tr>
      <w:tr w:rsidR="00560BA7" w:rsidRPr="004E5403" w14:paraId="7C9D2C9A" w14:textId="77777777" w:rsidTr="004E5403">
        <w:trPr>
          <w:trHeight w:val="285"/>
        </w:trPr>
        <w:tc>
          <w:tcPr>
            <w:tcW w:w="1151" w:type="pct"/>
            <w:shd w:val="clear" w:color="auto" w:fill="auto"/>
            <w:noWrap/>
            <w:vAlign w:val="center"/>
            <w:hideMark/>
          </w:tcPr>
          <w:p w14:paraId="2E9738FE" w14:textId="77777777" w:rsidR="00560BA7" w:rsidRPr="00560BA7" w:rsidRDefault="00560BA7" w:rsidP="00560BA7">
            <w:pPr>
              <w:spacing w:beforeLines="0" w:afterLines="0"/>
              <w:rPr>
                <w:rFonts w:eastAsia="等线"/>
                <w:sz w:val="22"/>
                <w:szCs w:val="22"/>
              </w:rPr>
            </w:pPr>
            <w:r w:rsidRPr="00560BA7">
              <w:rPr>
                <w:rFonts w:eastAsia="等线"/>
                <w:sz w:val="22"/>
                <w:szCs w:val="22"/>
              </w:rPr>
              <w:t>Peanut shell</w:t>
            </w:r>
          </w:p>
        </w:tc>
        <w:tc>
          <w:tcPr>
            <w:tcW w:w="775" w:type="pct"/>
            <w:shd w:val="clear" w:color="auto" w:fill="auto"/>
            <w:noWrap/>
            <w:vAlign w:val="center"/>
            <w:hideMark/>
          </w:tcPr>
          <w:p w14:paraId="7A72244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07E717AF"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47843E29"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37517D77"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C471E83"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F6A7116"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DD81"/>
            <w:noWrap/>
            <w:vAlign w:val="center"/>
            <w:hideMark/>
          </w:tcPr>
          <w:p w14:paraId="11814F9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16.00 </w:t>
            </w:r>
          </w:p>
        </w:tc>
        <w:tc>
          <w:tcPr>
            <w:tcW w:w="239" w:type="pct"/>
            <w:shd w:val="clear" w:color="auto" w:fill="auto"/>
            <w:noWrap/>
            <w:vAlign w:val="center"/>
            <w:hideMark/>
          </w:tcPr>
          <w:p w14:paraId="28D7B56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6568D2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170EF9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4A58F4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E76CC5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E8A2A3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582E03E"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78E176F2" w14:textId="77777777" w:rsidR="00560BA7" w:rsidRPr="00560BA7" w:rsidRDefault="00560BA7" w:rsidP="00560BA7">
            <w:pPr>
              <w:spacing w:beforeLines="0" w:afterLines="0"/>
              <w:rPr>
                <w:rFonts w:eastAsia="Times New Roman"/>
                <w:color w:val="auto"/>
                <w:sz w:val="15"/>
                <w:szCs w:val="20"/>
              </w:rPr>
            </w:pPr>
          </w:p>
        </w:tc>
      </w:tr>
      <w:tr w:rsidR="00560BA7" w:rsidRPr="004E5403" w14:paraId="78847B1A" w14:textId="77777777" w:rsidTr="004E5403">
        <w:trPr>
          <w:trHeight w:val="285"/>
        </w:trPr>
        <w:tc>
          <w:tcPr>
            <w:tcW w:w="1151" w:type="pct"/>
            <w:shd w:val="clear" w:color="auto" w:fill="auto"/>
            <w:noWrap/>
            <w:vAlign w:val="center"/>
            <w:hideMark/>
          </w:tcPr>
          <w:p w14:paraId="34C5188A" w14:textId="77777777" w:rsidR="00560BA7" w:rsidRPr="00560BA7" w:rsidRDefault="00560BA7" w:rsidP="00560BA7">
            <w:pPr>
              <w:spacing w:beforeLines="0" w:afterLines="0"/>
              <w:rPr>
                <w:rFonts w:eastAsia="等线"/>
                <w:sz w:val="22"/>
                <w:szCs w:val="22"/>
              </w:rPr>
            </w:pPr>
            <w:r w:rsidRPr="00560BA7">
              <w:rPr>
                <w:rFonts w:eastAsia="等线"/>
                <w:sz w:val="22"/>
                <w:szCs w:val="22"/>
              </w:rPr>
              <w:t>Rhodes grass</w:t>
            </w:r>
          </w:p>
        </w:tc>
        <w:tc>
          <w:tcPr>
            <w:tcW w:w="775" w:type="pct"/>
            <w:shd w:val="clear" w:color="auto" w:fill="auto"/>
            <w:noWrap/>
            <w:vAlign w:val="center"/>
            <w:hideMark/>
          </w:tcPr>
          <w:p w14:paraId="084B451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4AA57C56"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499FBCF1"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0205141"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CBE7B"/>
            <w:noWrap/>
            <w:vAlign w:val="center"/>
            <w:hideMark/>
          </w:tcPr>
          <w:p w14:paraId="42D9ED1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11.80 </w:t>
            </w:r>
          </w:p>
        </w:tc>
        <w:tc>
          <w:tcPr>
            <w:tcW w:w="239" w:type="pct"/>
            <w:shd w:val="clear" w:color="auto" w:fill="auto"/>
            <w:noWrap/>
            <w:vAlign w:val="center"/>
            <w:hideMark/>
          </w:tcPr>
          <w:p w14:paraId="3D68D02A"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7906A210"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0E84329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96224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AADB99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5B5876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017A26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5BE9C9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C8AAB52"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EDB276E" w14:textId="77777777" w:rsidR="00560BA7" w:rsidRPr="00560BA7" w:rsidRDefault="00560BA7" w:rsidP="00560BA7">
            <w:pPr>
              <w:spacing w:beforeLines="0" w:afterLines="0"/>
              <w:rPr>
                <w:rFonts w:eastAsia="Times New Roman"/>
                <w:color w:val="auto"/>
                <w:sz w:val="15"/>
                <w:szCs w:val="20"/>
              </w:rPr>
            </w:pPr>
          </w:p>
        </w:tc>
      </w:tr>
      <w:tr w:rsidR="00560BA7" w:rsidRPr="004E5403" w14:paraId="201D2515" w14:textId="77777777" w:rsidTr="004E5403">
        <w:trPr>
          <w:trHeight w:val="285"/>
        </w:trPr>
        <w:tc>
          <w:tcPr>
            <w:tcW w:w="1151" w:type="pct"/>
            <w:shd w:val="clear" w:color="auto" w:fill="auto"/>
            <w:noWrap/>
            <w:vAlign w:val="center"/>
            <w:hideMark/>
          </w:tcPr>
          <w:p w14:paraId="0D7393FA" w14:textId="5FDE0654" w:rsidR="00560BA7" w:rsidRPr="00560BA7" w:rsidRDefault="00560BA7" w:rsidP="00560BA7">
            <w:pPr>
              <w:spacing w:beforeLines="0" w:afterLines="0"/>
              <w:rPr>
                <w:rFonts w:eastAsia="等线"/>
                <w:sz w:val="22"/>
                <w:szCs w:val="22"/>
              </w:rPr>
            </w:pPr>
            <w:r w:rsidRPr="004E5403">
              <w:rPr>
                <w:rFonts w:eastAsia="等线"/>
                <w:sz w:val="22"/>
                <w:szCs w:val="22"/>
              </w:rPr>
              <w:t>Rice husk</w:t>
            </w:r>
          </w:p>
        </w:tc>
        <w:tc>
          <w:tcPr>
            <w:tcW w:w="775" w:type="pct"/>
            <w:shd w:val="clear" w:color="auto" w:fill="auto"/>
            <w:noWrap/>
            <w:vAlign w:val="center"/>
            <w:hideMark/>
          </w:tcPr>
          <w:p w14:paraId="2600974B"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7FB8D7EE"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140D4CC"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DFE283"/>
            <w:noWrap/>
            <w:vAlign w:val="center"/>
            <w:hideMark/>
          </w:tcPr>
          <w:p w14:paraId="5F30826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30.30 </w:t>
            </w:r>
          </w:p>
        </w:tc>
        <w:tc>
          <w:tcPr>
            <w:tcW w:w="239" w:type="pct"/>
            <w:shd w:val="clear" w:color="auto" w:fill="auto"/>
            <w:noWrap/>
            <w:vAlign w:val="center"/>
            <w:hideMark/>
          </w:tcPr>
          <w:p w14:paraId="6306AF35" w14:textId="77777777" w:rsidR="00560BA7" w:rsidRPr="00560BA7" w:rsidRDefault="00560BA7" w:rsidP="00560BA7">
            <w:pPr>
              <w:spacing w:beforeLines="0" w:afterLines="0"/>
              <w:jc w:val="right"/>
              <w:rPr>
                <w:rFonts w:eastAsia="等线"/>
                <w:sz w:val="15"/>
                <w:szCs w:val="22"/>
              </w:rPr>
            </w:pPr>
          </w:p>
        </w:tc>
        <w:tc>
          <w:tcPr>
            <w:tcW w:w="239" w:type="pct"/>
            <w:shd w:val="clear" w:color="000000" w:fill="FCEB84"/>
            <w:noWrap/>
            <w:vAlign w:val="center"/>
            <w:hideMark/>
          </w:tcPr>
          <w:p w14:paraId="127C7AA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19.10 </w:t>
            </w:r>
          </w:p>
        </w:tc>
        <w:tc>
          <w:tcPr>
            <w:tcW w:w="239" w:type="pct"/>
            <w:shd w:val="clear" w:color="auto" w:fill="auto"/>
            <w:noWrap/>
            <w:vAlign w:val="center"/>
            <w:hideMark/>
          </w:tcPr>
          <w:p w14:paraId="4C79BF1E" w14:textId="77777777" w:rsidR="00560BA7" w:rsidRPr="00560BA7" w:rsidRDefault="00560BA7" w:rsidP="00560BA7">
            <w:pPr>
              <w:spacing w:beforeLines="0" w:afterLines="0"/>
              <w:jc w:val="right"/>
              <w:rPr>
                <w:rFonts w:eastAsia="等线"/>
                <w:sz w:val="15"/>
                <w:szCs w:val="22"/>
              </w:rPr>
            </w:pPr>
          </w:p>
        </w:tc>
        <w:tc>
          <w:tcPr>
            <w:tcW w:w="239" w:type="pct"/>
            <w:shd w:val="clear" w:color="000000" w:fill="FDD37F"/>
            <w:noWrap/>
            <w:vAlign w:val="center"/>
            <w:hideMark/>
          </w:tcPr>
          <w:p w14:paraId="75A5BE0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14.60 </w:t>
            </w:r>
          </w:p>
        </w:tc>
        <w:tc>
          <w:tcPr>
            <w:tcW w:w="212" w:type="pct"/>
            <w:shd w:val="clear" w:color="auto" w:fill="auto"/>
            <w:noWrap/>
            <w:vAlign w:val="center"/>
            <w:hideMark/>
          </w:tcPr>
          <w:p w14:paraId="72792F52" w14:textId="77777777" w:rsidR="00560BA7" w:rsidRPr="00560BA7" w:rsidRDefault="00560BA7" w:rsidP="00560BA7">
            <w:pPr>
              <w:spacing w:beforeLines="0" w:afterLines="0"/>
              <w:jc w:val="right"/>
              <w:rPr>
                <w:rFonts w:eastAsia="等线"/>
                <w:sz w:val="15"/>
                <w:szCs w:val="22"/>
              </w:rPr>
            </w:pPr>
          </w:p>
        </w:tc>
        <w:tc>
          <w:tcPr>
            <w:tcW w:w="212" w:type="pct"/>
            <w:shd w:val="clear" w:color="000000" w:fill="FBAC77"/>
            <w:noWrap/>
            <w:vAlign w:val="center"/>
            <w:hideMark/>
          </w:tcPr>
          <w:p w14:paraId="2E194FF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9.30 </w:t>
            </w:r>
          </w:p>
        </w:tc>
        <w:tc>
          <w:tcPr>
            <w:tcW w:w="212" w:type="pct"/>
            <w:shd w:val="clear" w:color="auto" w:fill="auto"/>
            <w:noWrap/>
            <w:vAlign w:val="center"/>
            <w:hideMark/>
          </w:tcPr>
          <w:p w14:paraId="1C1D2487"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50EFD3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B14632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82D5A0F"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EE4F1CE" w14:textId="77777777" w:rsidR="00560BA7" w:rsidRPr="00560BA7" w:rsidRDefault="00560BA7" w:rsidP="00560BA7">
            <w:pPr>
              <w:spacing w:beforeLines="0" w:afterLines="0"/>
              <w:rPr>
                <w:rFonts w:eastAsia="Times New Roman"/>
                <w:color w:val="auto"/>
                <w:sz w:val="15"/>
                <w:szCs w:val="20"/>
              </w:rPr>
            </w:pPr>
          </w:p>
        </w:tc>
      </w:tr>
      <w:tr w:rsidR="00560BA7" w:rsidRPr="004E5403" w14:paraId="41100021" w14:textId="77777777" w:rsidTr="004E5403">
        <w:trPr>
          <w:trHeight w:val="285"/>
        </w:trPr>
        <w:tc>
          <w:tcPr>
            <w:tcW w:w="1151" w:type="pct"/>
            <w:shd w:val="clear" w:color="auto" w:fill="auto"/>
            <w:noWrap/>
            <w:vAlign w:val="center"/>
            <w:hideMark/>
          </w:tcPr>
          <w:p w14:paraId="192467C7" w14:textId="657C266D" w:rsidR="00560BA7" w:rsidRPr="00560BA7" w:rsidRDefault="00560BA7" w:rsidP="00560BA7">
            <w:pPr>
              <w:spacing w:beforeLines="0" w:afterLines="0"/>
              <w:rPr>
                <w:rFonts w:eastAsia="等线"/>
                <w:sz w:val="22"/>
                <w:szCs w:val="22"/>
              </w:rPr>
            </w:pPr>
            <w:r w:rsidRPr="004E5403">
              <w:rPr>
                <w:rFonts w:eastAsia="等线"/>
                <w:sz w:val="22"/>
                <w:szCs w:val="22"/>
              </w:rPr>
              <w:t>Rice husk</w:t>
            </w:r>
          </w:p>
        </w:tc>
        <w:tc>
          <w:tcPr>
            <w:tcW w:w="775" w:type="pct"/>
            <w:shd w:val="clear" w:color="auto" w:fill="auto"/>
            <w:noWrap/>
            <w:vAlign w:val="center"/>
            <w:hideMark/>
          </w:tcPr>
          <w:p w14:paraId="24AE0C4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100</w:t>
            </w:r>
          </w:p>
        </w:tc>
        <w:tc>
          <w:tcPr>
            <w:tcW w:w="215" w:type="pct"/>
            <w:shd w:val="clear" w:color="auto" w:fill="auto"/>
            <w:noWrap/>
            <w:vAlign w:val="center"/>
            <w:hideMark/>
          </w:tcPr>
          <w:p w14:paraId="441977C7"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014D66D"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F8E984"/>
            <w:noWrap/>
            <w:vAlign w:val="center"/>
            <w:hideMark/>
          </w:tcPr>
          <w:p w14:paraId="5A72D1D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20.70 </w:t>
            </w:r>
          </w:p>
        </w:tc>
        <w:tc>
          <w:tcPr>
            <w:tcW w:w="239" w:type="pct"/>
            <w:shd w:val="clear" w:color="auto" w:fill="auto"/>
            <w:noWrap/>
            <w:vAlign w:val="center"/>
            <w:hideMark/>
          </w:tcPr>
          <w:p w14:paraId="01E9E2F5" w14:textId="77777777" w:rsidR="00560BA7" w:rsidRPr="00560BA7" w:rsidRDefault="00560BA7" w:rsidP="00560BA7">
            <w:pPr>
              <w:spacing w:beforeLines="0" w:afterLines="0"/>
              <w:jc w:val="right"/>
              <w:rPr>
                <w:rFonts w:eastAsia="等线"/>
                <w:sz w:val="15"/>
                <w:szCs w:val="22"/>
              </w:rPr>
            </w:pPr>
          </w:p>
        </w:tc>
        <w:tc>
          <w:tcPr>
            <w:tcW w:w="239" w:type="pct"/>
            <w:shd w:val="clear" w:color="000000" w:fill="FBEA84"/>
            <w:noWrap/>
            <w:vAlign w:val="center"/>
            <w:hideMark/>
          </w:tcPr>
          <w:p w14:paraId="04B4720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19.40 </w:t>
            </w:r>
          </w:p>
        </w:tc>
        <w:tc>
          <w:tcPr>
            <w:tcW w:w="239" w:type="pct"/>
            <w:shd w:val="clear" w:color="auto" w:fill="auto"/>
            <w:noWrap/>
            <w:vAlign w:val="center"/>
            <w:hideMark/>
          </w:tcPr>
          <w:p w14:paraId="1988142D" w14:textId="77777777" w:rsidR="00560BA7" w:rsidRPr="00560BA7" w:rsidRDefault="00560BA7" w:rsidP="00560BA7">
            <w:pPr>
              <w:spacing w:beforeLines="0" w:afterLines="0"/>
              <w:jc w:val="right"/>
              <w:rPr>
                <w:rFonts w:eastAsia="等线"/>
                <w:sz w:val="15"/>
                <w:szCs w:val="22"/>
              </w:rPr>
            </w:pPr>
          </w:p>
        </w:tc>
        <w:tc>
          <w:tcPr>
            <w:tcW w:w="239" w:type="pct"/>
            <w:shd w:val="clear" w:color="000000" w:fill="FCBB7A"/>
            <w:noWrap/>
            <w:vAlign w:val="center"/>
            <w:hideMark/>
          </w:tcPr>
          <w:p w14:paraId="147AB65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11.30 </w:t>
            </w:r>
          </w:p>
        </w:tc>
        <w:tc>
          <w:tcPr>
            <w:tcW w:w="212" w:type="pct"/>
            <w:shd w:val="clear" w:color="auto" w:fill="auto"/>
            <w:noWrap/>
            <w:vAlign w:val="center"/>
            <w:hideMark/>
          </w:tcPr>
          <w:p w14:paraId="42B1F472" w14:textId="77777777" w:rsidR="00560BA7" w:rsidRPr="00560BA7" w:rsidRDefault="00560BA7" w:rsidP="00560BA7">
            <w:pPr>
              <w:spacing w:beforeLines="0" w:afterLines="0"/>
              <w:jc w:val="right"/>
              <w:rPr>
                <w:rFonts w:eastAsia="等线"/>
                <w:sz w:val="15"/>
                <w:szCs w:val="22"/>
              </w:rPr>
            </w:pPr>
          </w:p>
        </w:tc>
        <w:tc>
          <w:tcPr>
            <w:tcW w:w="212" w:type="pct"/>
            <w:shd w:val="clear" w:color="000000" w:fill="FCBB7A"/>
            <w:noWrap/>
            <w:vAlign w:val="center"/>
            <w:hideMark/>
          </w:tcPr>
          <w:p w14:paraId="3FFB8A8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11.30 </w:t>
            </w:r>
          </w:p>
        </w:tc>
        <w:tc>
          <w:tcPr>
            <w:tcW w:w="212" w:type="pct"/>
            <w:shd w:val="clear" w:color="auto" w:fill="auto"/>
            <w:noWrap/>
            <w:vAlign w:val="center"/>
            <w:hideMark/>
          </w:tcPr>
          <w:p w14:paraId="2FFE156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4187679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29D993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30AD360"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15BFD45" w14:textId="77777777" w:rsidR="00560BA7" w:rsidRPr="00560BA7" w:rsidRDefault="00560BA7" w:rsidP="00560BA7">
            <w:pPr>
              <w:spacing w:beforeLines="0" w:afterLines="0"/>
              <w:rPr>
                <w:rFonts w:eastAsia="Times New Roman"/>
                <w:color w:val="auto"/>
                <w:sz w:val="15"/>
                <w:szCs w:val="20"/>
              </w:rPr>
            </w:pPr>
          </w:p>
        </w:tc>
      </w:tr>
      <w:tr w:rsidR="00560BA7" w:rsidRPr="004E5403" w14:paraId="0255F1CA" w14:textId="77777777" w:rsidTr="004E5403">
        <w:trPr>
          <w:trHeight w:val="285"/>
        </w:trPr>
        <w:tc>
          <w:tcPr>
            <w:tcW w:w="1151" w:type="pct"/>
            <w:shd w:val="clear" w:color="auto" w:fill="auto"/>
            <w:noWrap/>
            <w:vAlign w:val="center"/>
            <w:hideMark/>
          </w:tcPr>
          <w:p w14:paraId="1DE1D772" w14:textId="7AEE9B35" w:rsidR="00560BA7" w:rsidRPr="00560BA7" w:rsidRDefault="00560BA7" w:rsidP="00560BA7">
            <w:pPr>
              <w:spacing w:beforeLines="0" w:afterLines="0"/>
              <w:rPr>
                <w:rFonts w:eastAsia="等线"/>
                <w:sz w:val="22"/>
                <w:szCs w:val="22"/>
              </w:rPr>
            </w:pPr>
            <w:r w:rsidRPr="004E5403">
              <w:rPr>
                <w:rFonts w:eastAsia="等线"/>
                <w:sz w:val="22"/>
                <w:szCs w:val="22"/>
              </w:rPr>
              <w:t>Rice straw</w:t>
            </w:r>
          </w:p>
        </w:tc>
        <w:tc>
          <w:tcPr>
            <w:tcW w:w="775" w:type="pct"/>
            <w:shd w:val="clear" w:color="auto" w:fill="auto"/>
            <w:noWrap/>
            <w:vAlign w:val="center"/>
            <w:hideMark/>
          </w:tcPr>
          <w:p w14:paraId="7C12ED1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15" w:type="pct"/>
            <w:shd w:val="clear" w:color="auto" w:fill="auto"/>
            <w:noWrap/>
            <w:vAlign w:val="center"/>
            <w:hideMark/>
          </w:tcPr>
          <w:p w14:paraId="7D1F0397" w14:textId="77777777" w:rsidR="00560BA7" w:rsidRPr="00560BA7" w:rsidRDefault="00560BA7" w:rsidP="00560BA7">
            <w:pPr>
              <w:spacing w:beforeLines="0" w:afterLines="0"/>
              <w:jc w:val="right"/>
              <w:rPr>
                <w:rFonts w:eastAsia="等线"/>
                <w:sz w:val="15"/>
                <w:szCs w:val="22"/>
              </w:rPr>
            </w:pPr>
          </w:p>
        </w:tc>
        <w:tc>
          <w:tcPr>
            <w:tcW w:w="216" w:type="pct"/>
            <w:shd w:val="clear" w:color="000000" w:fill="F8706C"/>
            <w:noWrap/>
            <w:vAlign w:val="center"/>
            <w:hideMark/>
          </w:tcPr>
          <w:p w14:paraId="29D9AF8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1.23 </w:t>
            </w:r>
          </w:p>
        </w:tc>
        <w:tc>
          <w:tcPr>
            <w:tcW w:w="216" w:type="pct"/>
            <w:shd w:val="clear" w:color="auto" w:fill="auto"/>
            <w:noWrap/>
            <w:vAlign w:val="center"/>
            <w:hideMark/>
          </w:tcPr>
          <w:p w14:paraId="1F2F37F1" w14:textId="77777777" w:rsidR="00560BA7" w:rsidRPr="00560BA7" w:rsidRDefault="00560BA7" w:rsidP="00560BA7">
            <w:pPr>
              <w:spacing w:beforeLines="0" w:afterLines="0"/>
              <w:jc w:val="right"/>
              <w:rPr>
                <w:rFonts w:eastAsia="等线"/>
                <w:sz w:val="15"/>
                <w:szCs w:val="22"/>
              </w:rPr>
            </w:pPr>
          </w:p>
        </w:tc>
        <w:tc>
          <w:tcPr>
            <w:tcW w:w="239" w:type="pct"/>
            <w:shd w:val="clear" w:color="000000" w:fill="F86B6B"/>
            <w:noWrap/>
            <w:vAlign w:val="center"/>
            <w:hideMark/>
          </w:tcPr>
          <w:p w14:paraId="7181DBF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0.53 </w:t>
            </w:r>
          </w:p>
        </w:tc>
        <w:tc>
          <w:tcPr>
            <w:tcW w:w="239" w:type="pct"/>
            <w:shd w:val="clear" w:color="auto" w:fill="auto"/>
            <w:noWrap/>
            <w:vAlign w:val="center"/>
            <w:hideMark/>
          </w:tcPr>
          <w:p w14:paraId="1DE13EAC" w14:textId="77777777" w:rsidR="00560BA7" w:rsidRPr="00560BA7" w:rsidRDefault="00560BA7" w:rsidP="00560BA7">
            <w:pPr>
              <w:spacing w:beforeLines="0" w:afterLines="0"/>
              <w:jc w:val="right"/>
              <w:rPr>
                <w:rFonts w:eastAsia="等线"/>
                <w:sz w:val="15"/>
                <w:szCs w:val="22"/>
              </w:rPr>
            </w:pPr>
          </w:p>
        </w:tc>
        <w:tc>
          <w:tcPr>
            <w:tcW w:w="239" w:type="pct"/>
            <w:shd w:val="clear" w:color="000000" w:fill="F8696B"/>
            <w:noWrap/>
            <w:vAlign w:val="center"/>
            <w:hideMark/>
          </w:tcPr>
          <w:p w14:paraId="652E042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0.27 </w:t>
            </w:r>
          </w:p>
        </w:tc>
        <w:tc>
          <w:tcPr>
            <w:tcW w:w="239" w:type="pct"/>
            <w:shd w:val="clear" w:color="auto" w:fill="auto"/>
            <w:noWrap/>
            <w:vAlign w:val="center"/>
            <w:hideMark/>
          </w:tcPr>
          <w:p w14:paraId="31624ACC" w14:textId="77777777" w:rsidR="00560BA7" w:rsidRPr="00560BA7" w:rsidRDefault="00560BA7" w:rsidP="00560BA7">
            <w:pPr>
              <w:spacing w:beforeLines="0" w:afterLines="0"/>
              <w:jc w:val="right"/>
              <w:rPr>
                <w:rFonts w:eastAsia="等线"/>
                <w:sz w:val="15"/>
                <w:szCs w:val="22"/>
              </w:rPr>
            </w:pPr>
          </w:p>
        </w:tc>
        <w:tc>
          <w:tcPr>
            <w:tcW w:w="212" w:type="pct"/>
            <w:shd w:val="clear" w:color="000000" w:fill="F8696B"/>
            <w:noWrap/>
            <w:vAlign w:val="center"/>
            <w:hideMark/>
          </w:tcPr>
          <w:p w14:paraId="22DC4CE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0.17 </w:t>
            </w:r>
          </w:p>
        </w:tc>
        <w:tc>
          <w:tcPr>
            <w:tcW w:w="212" w:type="pct"/>
            <w:shd w:val="clear" w:color="auto" w:fill="auto"/>
            <w:noWrap/>
            <w:vAlign w:val="center"/>
            <w:hideMark/>
          </w:tcPr>
          <w:p w14:paraId="787EF6C2" w14:textId="77777777" w:rsidR="00560BA7" w:rsidRPr="00560BA7" w:rsidRDefault="00560BA7" w:rsidP="00560BA7">
            <w:pPr>
              <w:spacing w:beforeLines="0" w:afterLines="0"/>
              <w:jc w:val="right"/>
              <w:rPr>
                <w:rFonts w:eastAsia="等线"/>
                <w:sz w:val="15"/>
                <w:szCs w:val="22"/>
              </w:rPr>
            </w:pPr>
          </w:p>
        </w:tc>
        <w:tc>
          <w:tcPr>
            <w:tcW w:w="212" w:type="pct"/>
            <w:shd w:val="clear" w:color="000000" w:fill="F8696B"/>
            <w:noWrap/>
            <w:vAlign w:val="center"/>
            <w:hideMark/>
          </w:tcPr>
          <w:p w14:paraId="39CD5D3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0.15 </w:t>
            </w:r>
          </w:p>
        </w:tc>
        <w:tc>
          <w:tcPr>
            <w:tcW w:w="212" w:type="pct"/>
            <w:shd w:val="clear" w:color="auto" w:fill="auto"/>
            <w:noWrap/>
            <w:vAlign w:val="center"/>
            <w:hideMark/>
          </w:tcPr>
          <w:p w14:paraId="167D3696"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CA3CFC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367542C"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7E14E303" w14:textId="77777777" w:rsidR="00560BA7" w:rsidRPr="00560BA7" w:rsidRDefault="00560BA7" w:rsidP="00560BA7">
            <w:pPr>
              <w:spacing w:beforeLines="0" w:afterLines="0"/>
              <w:rPr>
                <w:rFonts w:eastAsia="Times New Roman"/>
                <w:color w:val="auto"/>
                <w:sz w:val="15"/>
                <w:szCs w:val="20"/>
              </w:rPr>
            </w:pPr>
          </w:p>
        </w:tc>
      </w:tr>
      <w:tr w:rsidR="00560BA7" w:rsidRPr="004E5403" w14:paraId="22CB07A2" w14:textId="77777777" w:rsidTr="004E5403">
        <w:trPr>
          <w:trHeight w:val="285"/>
        </w:trPr>
        <w:tc>
          <w:tcPr>
            <w:tcW w:w="1151" w:type="pct"/>
            <w:shd w:val="clear" w:color="auto" w:fill="auto"/>
            <w:noWrap/>
            <w:vAlign w:val="center"/>
            <w:hideMark/>
          </w:tcPr>
          <w:p w14:paraId="36298410" w14:textId="618B6B8F" w:rsidR="00560BA7" w:rsidRPr="00560BA7" w:rsidRDefault="00560BA7" w:rsidP="00560BA7">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71BC1DB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15" w:type="pct"/>
            <w:shd w:val="clear" w:color="auto" w:fill="auto"/>
            <w:noWrap/>
            <w:vAlign w:val="center"/>
            <w:hideMark/>
          </w:tcPr>
          <w:p w14:paraId="58CC3C3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E2FAC54"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75F2E6E2"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CE683"/>
            <w:noWrap/>
            <w:vAlign w:val="center"/>
            <w:hideMark/>
          </w:tcPr>
          <w:p w14:paraId="02905A2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25.20 </w:t>
            </w:r>
          </w:p>
        </w:tc>
        <w:tc>
          <w:tcPr>
            <w:tcW w:w="239" w:type="pct"/>
            <w:shd w:val="clear" w:color="000000" w:fill="FAEA84"/>
            <w:noWrap/>
            <w:vAlign w:val="center"/>
            <w:hideMark/>
          </w:tcPr>
          <w:p w14:paraId="76E01D6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20.00 </w:t>
            </w:r>
          </w:p>
        </w:tc>
        <w:tc>
          <w:tcPr>
            <w:tcW w:w="239" w:type="pct"/>
            <w:shd w:val="clear" w:color="000000" w:fill="FEE182"/>
            <w:noWrap/>
            <w:vAlign w:val="center"/>
            <w:hideMark/>
          </w:tcPr>
          <w:p w14:paraId="0ED3F27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16.50 </w:t>
            </w:r>
          </w:p>
        </w:tc>
        <w:tc>
          <w:tcPr>
            <w:tcW w:w="239" w:type="pct"/>
            <w:shd w:val="clear" w:color="000000" w:fill="FDCE7E"/>
            <w:noWrap/>
            <w:vAlign w:val="center"/>
            <w:hideMark/>
          </w:tcPr>
          <w:p w14:paraId="7408F90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13.90 </w:t>
            </w:r>
          </w:p>
        </w:tc>
        <w:tc>
          <w:tcPr>
            <w:tcW w:w="212" w:type="pct"/>
            <w:shd w:val="clear" w:color="000000" w:fill="FCBD7B"/>
            <w:noWrap/>
            <w:vAlign w:val="center"/>
            <w:hideMark/>
          </w:tcPr>
          <w:p w14:paraId="17462D7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11.60 </w:t>
            </w:r>
          </w:p>
        </w:tc>
        <w:tc>
          <w:tcPr>
            <w:tcW w:w="212" w:type="pct"/>
            <w:shd w:val="clear" w:color="auto" w:fill="auto"/>
            <w:noWrap/>
            <w:vAlign w:val="center"/>
            <w:hideMark/>
          </w:tcPr>
          <w:p w14:paraId="7A4A7FB2"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711D79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2885C2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44402A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026D39B"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C909C5B" w14:textId="77777777" w:rsidR="00560BA7" w:rsidRPr="00560BA7" w:rsidRDefault="00560BA7" w:rsidP="00560BA7">
            <w:pPr>
              <w:spacing w:beforeLines="0" w:afterLines="0"/>
              <w:rPr>
                <w:rFonts w:eastAsia="Times New Roman"/>
                <w:color w:val="auto"/>
                <w:sz w:val="15"/>
                <w:szCs w:val="20"/>
              </w:rPr>
            </w:pPr>
          </w:p>
        </w:tc>
      </w:tr>
      <w:tr w:rsidR="00560BA7" w:rsidRPr="004E5403" w14:paraId="263187A1" w14:textId="77777777" w:rsidTr="004E5403">
        <w:trPr>
          <w:trHeight w:val="285"/>
        </w:trPr>
        <w:tc>
          <w:tcPr>
            <w:tcW w:w="1151" w:type="pct"/>
            <w:shd w:val="clear" w:color="auto" w:fill="auto"/>
            <w:noWrap/>
            <w:vAlign w:val="center"/>
            <w:hideMark/>
          </w:tcPr>
          <w:p w14:paraId="61F08AA5" w14:textId="6B814CCC" w:rsidR="00560BA7" w:rsidRPr="00560BA7" w:rsidRDefault="00560BA7" w:rsidP="00560BA7">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6403D00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215" w:type="pct"/>
            <w:shd w:val="clear" w:color="auto" w:fill="auto"/>
            <w:noWrap/>
            <w:vAlign w:val="center"/>
            <w:hideMark/>
          </w:tcPr>
          <w:p w14:paraId="014F9E11"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666FB4A3"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6671AF79"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6E984"/>
            <w:noWrap/>
            <w:vAlign w:val="center"/>
            <w:hideMark/>
          </w:tcPr>
          <w:p w14:paraId="3265AD9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21.40 </w:t>
            </w:r>
          </w:p>
        </w:tc>
        <w:tc>
          <w:tcPr>
            <w:tcW w:w="239" w:type="pct"/>
            <w:shd w:val="clear" w:color="000000" w:fill="FDEB84"/>
            <w:noWrap/>
            <w:vAlign w:val="center"/>
            <w:hideMark/>
          </w:tcPr>
          <w:p w14:paraId="01C164A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18.70 </w:t>
            </w:r>
          </w:p>
        </w:tc>
        <w:tc>
          <w:tcPr>
            <w:tcW w:w="239" w:type="pct"/>
            <w:shd w:val="clear" w:color="000000" w:fill="FDD780"/>
            <w:noWrap/>
            <w:vAlign w:val="center"/>
            <w:hideMark/>
          </w:tcPr>
          <w:p w14:paraId="733E481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15.20 </w:t>
            </w:r>
          </w:p>
        </w:tc>
        <w:tc>
          <w:tcPr>
            <w:tcW w:w="239" w:type="pct"/>
            <w:shd w:val="clear" w:color="000000" w:fill="FCC27C"/>
            <w:noWrap/>
            <w:vAlign w:val="center"/>
            <w:hideMark/>
          </w:tcPr>
          <w:p w14:paraId="376128E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12.30 </w:t>
            </w:r>
          </w:p>
        </w:tc>
        <w:tc>
          <w:tcPr>
            <w:tcW w:w="212" w:type="pct"/>
            <w:shd w:val="clear" w:color="000000" w:fill="FCB77A"/>
            <w:noWrap/>
            <w:vAlign w:val="center"/>
            <w:hideMark/>
          </w:tcPr>
          <w:p w14:paraId="256BD2E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10.80 </w:t>
            </w:r>
          </w:p>
        </w:tc>
        <w:tc>
          <w:tcPr>
            <w:tcW w:w="212" w:type="pct"/>
            <w:shd w:val="clear" w:color="auto" w:fill="auto"/>
            <w:noWrap/>
            <w:vAlign w:val="center"/>
            <w:hideMark/>
          </w:tcPr>
          <w:p w14:paraId="3486DAB6"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481361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C04A5C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958E7E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2C5B1F5"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548D574" w14:textId="77777777" w:rsidR="00560BA7" w:rsidRPr="00560BA7" w:rsidRDefault="00560BA7" w:rsidP="00560BA7">
            <w:pPr>
              <w:spacing w:beforeLines="0" w:afterLines="0"/>
              <w:rPr>
                <w:rFonts w:eastAsia="Times New Roman"/>
                <w:color w:val="auto"/>
                <w:sz w:val="15"/>
                <w:szCs w:val="20"/>
              </w:rPr>
            </w:pPr>
          </w:p>
        </w:tc>
      </w:tr>
      <w:tr w:rsidR="00560BA7" w:rsidRPr="004E5403" w14:paraId="54A007FE" w14:textId="77777777" w:rsidTr="004E5403">
        <w:trPr>
          <w:trHeight w:val="285"/>
        </w:trPr>
        <w:tc>
          <w:tcPr>
            <w:tcW w:w="1151" w:type="pct"/>
            <w:shd w:val="clear" w:color="auto" w:fill="auto"/>
            <w:noWrap/>
            <w:vAlign w:val="center"/>
            <w:hideMark/>
          </w:tcPr>
          <w:p w14:paraId="552CDFB6" w14:textId="7EF815BF" w:rsidR="00560BA7" w:rsidRPr="00560BA7" w:rsidRDefault="00560BA7" w:rsidP="00560BA7">
            <w:pPr>
              <w:spacing w:beforeLines="0" w:afterLines="0"/>
              <w:rPr>
                <w:rFonts w:eastAsia="等线"/>
                <w:sz w:val="22"/>
                <w:szCs w:val="22"/>
              </w:rPr>
            </w:pPr>
            <w:r w:rsidRPr="004E5403">
              <w:rPr>
                <w:rFonts w:eastAsia="等线"/>
                <w:sz w:val="22"/>
                <w:szCs w:val="22"/>
              </w:rPr>
              <w:t>Safflower seed press cake</w:t>
            </w:r>
          </w:p>
        </w:tc>
        <w:tc>
          <w:tcPr>
            <w:tcW w:w="775" w:type="pct"/>
            <w:shd w:val="clear" w:color="auto" w:fill="auto"/>
            <w:noWrap/>
            <w:vAlign w:val="center"/>
            <w:hideMark/>
          </w:tcPr>
          <w:p w14:paraId="358F3A1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215" w:type="pct"/>
            <w:shd w:val="clear" w:color="auto" w:fill="auto"/>
            <w:noWrap/>
            <w:vAlign w:val="center"/>
            <w:hideMark/>
          </w:tcPr>
          <w:p w14:paraId="52B51AB7"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8CEB075"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7C542109"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AEA84"/>
            <w:noWrap/>
            <w:vAlign w:val="center"/>
            <w:hideMark/>
          </w:tcPr>
          <w:p w14:paraId="428460B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19.80 </w:t>
            </w:r>
          </w:p>
        </w:tc>
        <w:tc>
          <w:tcPr>
            <w:tcW w:w="239" w:type="pct"/>
            <w:shd w:val="clear" w:color="000000" w:fill="FEE883"/>
            <w:noWrap/>
            <w:vAlign w:val="center"/>
            <w:hideMark/>
          </w:tcPr>
          <w:p w14:paraId="6B7FFFE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17.40 </w:t>
            </w:r>
          </w:p>
        </w:tc>
        <w:tc>
          <w:tcPr>
            <w:tcW w:w="239" w:type="pct"/>
            <w:shd w:val="clear" w:color="000000" w:fill="FDD17F"/>
            <w:noWrap/>
            <w:vAlign w:val="center"/>
            <w:hideMark/>
          </w:tcPr>
          <w:p w14:paraId="288971E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14.30 </w:t>
            </w:r>
          </w:p>
        </w:tc>
        <w:tc>
          <w:tcPr>
            <w:tcW w:w="239" w:type="pct"/>
            <w:shd w:val="clear" w:color="000000" w:fill="FCBB7A"/>
            <w:noWrap/>
            <w:vAlign w:val="center"/>
            <w:hideMark/>
          </w:tcPr>
          <w:p w14:paraId="3BE35FE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11.40 </w:t>
            </w:r>
          </w:p>
        </w:tc>
        <w:tc>
          <w:tcPr>
            <w:tcW w:w="212" w:type="pct"/>
            <w:shd w:val="clear" w:color="000000" w:fill="FBB078"/>
            <w:noWrap/>
            <w:vAlign w:val="center"/>
            <w:hideMark/>
          </w:tcPr>
          <w:p w14:paraId="1CE297C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9.80 </w:t>
            </w:r>
          </w:p>
        </w:tc>
        <w:tc>
          <w:tcPr>
            <w:tcW w:w="212" w:type="pct"/>
            <w:shd w:val="clear" w:color="auto" w:fill="auto"/>
            <w:noWrap/>
            <w:vAlign w:val="center"/>
            <w:hideMark/>
          </w:tcPr>
          <w:p w14:paraId="3BE580FD"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6E923FA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B9FD58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DCFBEB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5D4332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8BAE2EB" w14:textId="77777777" w:rsidR="00560BA7" w:rsidRPr="00560BA7" w:rsidRDefault="00560BA7" w:rsidP="00560BA7">
            <w:pPr>
              <w:spacing w:beforeLines="0" w:afterLines="0"/>
              <w:rPr>
                <w:rFonts w:eastAsia="Times New Roman"/>
                <w:color w:val="auto"/>
                <w:sz w:val="15"/>
                <w:szCs w:val="20"/>
              </w:rPr>
            </w:pPr>
          </w:p>
        </w:tc>
      </w:tr>
      <w:tr w:rsidR="00560BA7" w:rsidRPr="004E5403" w14:paraId="03A4D02E" w14:textId="77777777" w:rsidTr="004E5403">
        <w:trPr>
          <w:trHeight w:val="285"/>
        </w:trPr>
        <w:tc>
          <w:tcPr>
            <w:tcW w:w="1151" w:type="pct"/>
            <w:shd w:val="clear" w:color="auto" w:fill="auto"/>
            <w:noWrap/>
            <w:vAlign w:val="center"/>
            <w:hideMark/>
          </w:tcPr>
          <w:p w14:paraId="1A5F8513" w14:textId="286DE677" w:rsidR="00560BA7" w:rsidRPr="00560BA7" w:rsidRDefault="00560BA7" w:rsidP="00560BA7">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5D80EFA9" w14:textId="77777777" w:rsidR="00560BA7" w:rsidRPr="00560BA7" w:rsidRDefault="00560BA7" w:rsidP="00560BA7">
            <w:pPr>
              <w:spacing w:beforeLines="0" w:afterLines="0"/>
              <w:rPr>
                <w:rFonts w:eastAsia="等线"/>
                <w:sz w:val="22"/>
                <w:szCs w:val="22"/>
              </w:rPr>
            </w:pPr>
            <w:r w:rsidRPr="00560BA7">
              <w:rPr>
                <w:rFonts w:eastAsia="等线"/>
                <w:sz w:val="22"/>
                <w:szCs w:val="22"/>
              </w:rPr>
              <w:t>1h</w:t>
            </w:r>
          </w:p>
        </w:tc>
        <w:tc>
          <w:tcPr>
            <w:tcW w:w="215" w:type="pct"/>
            <w:shd w:val="clear" w:color="000000" w:fill="A1D07F"/>
            <w:noWrap/>
            <w:vAlign w:val="center"/>
            <w:hideMark/>
          </w:tcPr>
          <w:p w14:paraId="3677045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54.46 </w:t>
            </w:r>
          </w:p>
        </w:tc>
        <w:tc>
          <w:tcPr>
            <w:tcW w:w="216" w:type="pct"/>
            <w:shd w:val="clear" w:color="auto" w:fill="auto"/>
            <w:noWrap/>
            <w:vAlign w:val="center"/>
            <w:hideMark/>
          </w:tcPr>
          <w:p w14:paraId="0EEEE85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E54C7F7"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D6E082"/>
            <w:noWrap/>
            <w:vAlign w:val="center"/>
            <w:hideMark/>
          </w:tcPr>
          <w:p w14:paraId="158857E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33.85 </w:t>
            </w:r>
          </w:p>
        </w:tc>
        <w:tc>
          <w:tcPr>
            <w:tcW w:w="239" w:type="pct"/>
            <w:shd w:val="clear" w:color="auto" w:fill="auto"/>
            <w:noWrap/>
            <w:vAlign w:val="center"/>
            <w:hideMark/>
          </w:tcPr>
          <w:p w14:paraId="2AA1E90E"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0767C47"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C8A807D"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FEB84"/>
            <w:noWrap/>
            <w:vAlign w:val="center"/>
            <w:hideMark/>
          </w:tcPr>
          <w:p w14:paraId="68702D4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17.80 </w:t>
            </w:r>
          </w:p>
        </w:tc>
        <w:tc>
          <w:tcPr>
            <w:tcW w:w="212" w:type="pct"/>
            <w:shd w:val="clear" w:color="auto" w:fill="auto"/>
            <w:noWrap/>
            <w:vAlign w:val="center"/>
            <w:hideMark/>
          </w:tcPr>
          <w:p w14:paraId="3286C069"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690430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76836F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410757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6776617"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D9476F8" w14:textId="77777777" w:rsidR="00560BA7" w:rsidRPr="00560BA7" w:rsidRDefault="00560BA7" w:rsidP="00560BA7">
            <w:pPr>
              <w:spacing w:beforeLines="0" w:afterLines="0"/>
              <w:rPr>
                <w:rFonts w:eastAsia="Times New Roman"/>
                <w:color w:val="auto"/>
                <w:sz w:val="15"/>
                <w:szCs w:val="20"/>
              </w:rPr>
            </w:pPr>
          </w:p>
        </w:tc>
      </w:tr>
      <w:tr w:rsidR="00560BA7" w:rsidRPr="004E5403" w14:paraId="606A55E3" w14:textId="77777777" w:rsidTr="004E5403">
        <w:trPr>
          <w:trHeight w:val="285"/>
        </w:trPr>
        <w:tc>
          <w:tcPr>
            <w:tcW w:w="1151" w:type="pct"/>
            <w:shd w:val="clear" w:color="auto" w:fill="auto"/>
            <w:noWrap/>
            <w:vAlign w:val="center"/>
            <w:hideMark/>
          </w:tcPr>
          <w:p w14:paraId="64D31E25" w14:textId="7D0D5B4E" w:rsidR="00560BA7" w:rsidRPr="00560BA7" w:rsidRDefault="00560BA7" w:rsidP="00560BA7">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12385C71" w14:textId="77777777" w:rsidR="00560BA7" w:rsidRPr="00560BA7" w:rsidRDefault="00560BA7" w:rsidP="00560BA7">
            <w:pPr>
              <w:spacing w:beforeLines="0" w:afterLines="0"/>
              <w:rPr>
                <w:rFonts w:eastAsia="等线"/>
                <w:sz w:val="22"/>
                <w:szCs w:val="22"/>
              </w:rPr>
            </w:pPr>
            <w:r w:rsidRPr="00560BA7">
              <w:rPr>
                <w:rFonts w:eastAsia="等线"/>
                <w:sz w:val="22"/>
                <w:szCs w:val="22"/>
              </w:rPr>
              <w:t>2h</w:t>
            </w:r>
          </w:p>
        </w:tc>
        <w:tc>
          <w:tcPr>
            <w:tcW w:w="215" w:type="pct"/>
            <w:shd w:val="clear" w:color="000000" w:fill="A4D17F"/>
            <w:noWrap/>
            <w:vAlign w:val="center"/>
            <w:hideMark/>
          </w:tcPr>
          <w:p w14:paraId="173F1D3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53.24 </w:t>
            </w:r>
          </w:p>
        </w:tc>
        <w:tc>
          <w:tcPr>
            <w:tcW w:w="216" w:type="pct"/>
            <w:shd w:val="clear" w:color="auto" w:fill="auto"/>
            <w:noWrap/>
            <w:vAlign w:val="center"/>
            <w:hideMark/>
          </w:tcPr>
          <w:p w14:paraId="6B50895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BB2B272"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0E383"/>
            <w:noWrap/>
            <w:vAlign w:val="center"/>
            <w:hideMark/>
          </w:tcPr>
          <w:p w14:paraId="6174640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29.80 </w:t>
            </w:r>
          </w:p>
        </w:tc>
        <w:tc>
          <w:tcPr>
            <w:tcW w:w="239" w:type="pct"/>
            <w:shd w:val="clear" w:color="auto" w:fill="auto"/>
            <w:noWrap/>
            <w:vAlign w:val="center"/>
            <w:hideMark/>
          </w:tcPr>
          <w:p w14:paraId="492F401B"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34BB2F8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0C1B91E9"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C17B"/>
            <w:noWrap/>
            <w:vAlign w:val="center"/>
            <w:hideMark/>
          </w:tcPr>
          <w:p w14:paraId="18B943C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12.10 </w:t>
            </w:r>
          </w:p>
        </w:tc>
        <w:tc>
          <w:tcPr>
            <w:tcW w:w="212" w:type="pct"/>
            <w:shd w:val="clear" w:color="auto" w:fill="auto"/>
            <w:noWrap/>
            <w:vAlign w:val="center"/>
            <w:hideMark/>
          </w:tcPr>
          <w:p w14:paraId="166A029C"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BF2E1E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FD2375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EA1A9F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B03679E"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CAAD2EB" w14:textId="77777777" w:rsidR="00560BA7" w:rsidRPr="00560BA7" w:rsidRDefault="00560BA7" w:rsidP="00560BA7">
            <w:pPr>
              <w:spacing w:beforeLines="0" w:afterLines="0"/>
              <w:rPr>
                <w:rFonts w:eastAsia="Times New Roman"/>
                <w:color w:val="auto"/>
                <w:sz w:val="15"/>
                <w:szCs w:val="20"/>
              </w:rPr>
            </w:pPr>
          </w:p>
        </w:tc>
      </w:tr>
      <w:tr w:rsidR="00560BA7" w:rsidRPr="004E5403" w14:paraId="4CFDA4D0" w14:textId="77777777" w:rsidTr="004E5403">
        <w:trPr>
          <w:trHeight w:val="285"/>
        </w:trPr>
        <w:tc>
          <w:tcPr>
            <w:tcW w:w="1151" w:type="pct"/>
            <w:shd w:val="clear" w:color="auto" w:fill="auto"/>
            <w:noWrap/>
            <w:vAlign w:val="center"/>
            <w:hideMark/>
          </w:tcPr>
          <w:p w14:paraId="6A6DE178" w14:textId="0C2756DB" w:rsidR="00560BA7" w:rsidRPr="00560BA7" w:rsidRDefault="00560BA7" w:rsidP="00560BA7">
            <w:pPr>
              <w:spacing w:beforeLines="0" w:afterLines="0"/>
              <w:rPr>
                <w:rFonts w:eastAsia="等线"/>
                <w:sz w:val="22"/>
                <w:szCs w:val="22"/>
              </w:rPr>
            </w:pPr>
            <w:r w:rsidRPr="004E5403">
              <w:rPr>
                <w:rFonts w:eastAsia="等线"/>
                <w:sz w:val="22"/>
                <w:szCs w:val="22"/>
              </w:rPr>
              <w:t>Straw</w:t>
            </w:r>
          </w:p>
        </w:tc>
        <w:tc>
          <w:tcPr>
            <w:tcW w:w="775" w:type="pct"/>
            <w:shd w:val="clear" w:color="auto" w:fill="auto"/>
            <w:noWrap/>
            <w:vAlign w:val="center"/>
            <w:hideMark/>
          </w:tcPr>
          <w:p w14:paraId="146FAA0A" w14:textId="77777777" w:rsidR="00560BA7" w:rsidRPr="00560BA7" w:rsidRDefault="00560BA7" w:rsidP="00560BA7">
            <w:pPr>
              <w:spacing w:beforeLines="0" w:afterLines="0"/>
              <w:rPr>
                <w:rFonts w:eastAsia="等线"/>
                <w:sz w:val="22"/>
                <w:szCs w:val="22"/>
              </w:rPr>
            </w:pPr>
            <w:r w:rsidRPr="00560BA7">
              <w:rPr>
                <w:rFonts w:eastAsia="等线"/>
                <w:sz w:val="22"/>
                <w:szCs w:val="22"/>
              </w:rPr>
              <w:t>4h</w:t>
            </w:r>
          </w:p>
        </w:tc>
        <w:tc>
          <w:tcPr>
            <w:tcW w:w="215" w:type="pct"/>
            <w:shd w:val="clear" w:color="000000" w:fill="A6D27F"/>
            <w:noWrap/>
            <w:vAlign w:val="center"/>
            <w:hideMark/>
          </w:tcPr>
          <w:p w14:paraId="1ADAF54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52.49 </w:t>
            </w:r>
          </w:p>
        </w:tc>
        <w:tc>
          <w:tcPr>
            <w:tcW w:w="216" w:type="pct"/>
            <w:shd w:val="clear" w:color="auto" w:fill="auto"/>
            <w:noWrap/>
            <w:vAlign w:val="center"/>
            <w:hideMark/>
          </w:tcPr>
          <w:p w14:paraId="5CFFC495"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5B257FA3"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3E383"/>
            <w:noWrap/>
            <w:vAlign w:val="center"/>
            <w:hideMark/>
          </w:tcPr>
          <w:p w14:paraId="489E858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28.84 </w:t>
            </w:r>
          </w:p>
        </w:tc>
        <w:tc>
          <w:tcPr>
            <w:tcW w:w="239" w:type="pct"/>
            <w:shd w:val="clear" w:color="auto" w:fill="auto"/>
            <w:noWrap/>
            <w:vAlign w:val="center"/>
            <w:hideMark/>
          </w:tcPr>
          <w:p w14:paraId="04765D4D"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BE5F5BD"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011384A"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B379"/>
            <w:noWrap/>
            <w:vAlign w:val="center"/>
            <w:hideMark/>
          </w:tcPr>
          <w:p w14:paraId="3FA9468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10.31 </w:t>
            </w:r>
          </w:p>
        </w:tc>
        <w:tc>
          <w:tcPr>
            <w:tcW w:w="212" w:type="pct"/>
            <w:shd w:val="clear" w:color="auto" w:fill="auto"/>
            <w:noWrap/>
            <w:vAlign w:val="center"/>
            <w:hideMark/>
          </w:tcPr>
          <w:p w14:paraId="5C0456A1"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D7C3C4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222195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132B70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1A48FFD"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134ADD5" w14:textId="77777777" w:rsidR="00560BA7" w:rsidRPr="00560BA7" w:rsidRDefault="00560BA7" w:rsidP="00560BA7">
            <w:pPr>
              <w:spacing w:beforeLines="0" w:afterLines="0"/>
              <w:rPr>
                <w:rFonts w:eastAsia="Times New Roman"/>
                <w:color w:val="auto"/>
                <w:sz w:val="15"/>
                <w:szCs w:val="20"/>
              </w:rPr>
            </w:pPr>
          </w:p>
        </w:tc>
      </w:tr>
      <w:tr w:rsidR="00560BA7" w:rsidRPr="004E5403" w14:paraId="577DE87B" w14:textId="77777777" w:rsidTr="004E5403">
        <w:trPr>
          <w:trHeight w:val="285"/>
        </w:trPr>
        <w:tc>
          <w:tcPr>
            <w:tcW w:w="1151" w:type="pct"/>
            <w:shd w:val="clear" w:color="auto" w:fill="auto"/>
            <w:noWrap/>
            <w:vAlign w:val="center"/>
            <w:hideMark/>
          </w:tcPr>
          <w:p w14:paraId="39A890A3"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775" w:type="pct"/>
            <w:shd w:val="clear" w:color="auto" w:fill="auto"/>
            <w:noWrap/>
            <w:vAlign w:val="center"/>
            <w:hideMark/>
          </w:tcPr>
          <w:p w14:paraId="12C1853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2520A48A"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0550AE3"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98F8E9E"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8E583"/>
            <w:noWrap/>
            <w:vAlign w:val="center"/>
            <w:hideMark/>
          </w:tcPr>
          <w:p w14:paraId="635F097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27.06 </w:t>
            </w:r>
          </w:p>
        </w:tc>
        <w:tc>
          <w:tcPr>
            <w:tcW w:w="239" w:type="pct"/>
            <w:shd w:val="clear" w:color="auto" w:fill="auto"/>
            <w:noWrap/>
            <w:vAlign w:val="center"/>
            <w:hideMark/>
          </w:tcPr>
          <w:p w14:paraId="4FFAA0F9" w14:textId="77777777" w:rsidR="00560BA7" w:rsidRPr="00560BA7" w:rsidRDefault="00560BA7" w:rsidP="00560BA7">
            <w:pPr>
              <w:spacing w:beforeLines="0" w:afterLines="0"/>
              <w:jc w:val="right"/>
              <w:rPr>
                <w:rFonts w:eastAsia="等线"/>
                <w:sz w:val="15"/>
                <w:szCs w:val="22"/>
              </w:rPr>
            </w:pPr>
          </w:p>
        </w:tc>
        <w:tc>
          <w:tcPr>
            <w:tcW w:w="239" w:type="pct"/>
            <w:shd w:val="clear" w:color="000000" w:fill="FEE883"/>
            <w:noWrap/>
            <w:vAlign w:val="center"/>
            <w:hideMark/>
          </w:tcPr>
          <w:p w14:paraId="5CFE57A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17.49 </w:t>
            </w:r>
          </w:p>
        </w:tc>
        <w:tc>
          <w:tcPr>
            <w:tcW w:w="239" w:type="pct"/>
            <w:shd w:val="clear" w:color="auto" w:fill="auto"/>
            <w:noWrap/>
            <w:vAlign w:val="center"/>
            <w:hideMark/>
          </w:tcPr>
          <w:p w14:paraId="2474C043" w14:textId="77777777" w:rsidR="00560BA7" w:rsidRPr="00560BA7" w:rsidRDefault="00560BA7" w:rsidP="00560BA7">
            <w:pPr>
              <w:spacing w:beforeLines="0" w:afterLines="0"/>
              <w:jc w:val="right"/>
              <w:rPr>
                <w:rFonts w:eastAsia="等线"/>
                <w:sz w:val="15"/>
                <w:szCs w:val="22"/>
              </w:rPr>
            </w:pPr>
          </w:p>
        </w:tc>
        <w:tc>
          <w:tcPr>
            <w:tcW w:w="212" w:type="pct"/>
            <w:shd w:val="clear" w:color="000000" w:fill="FCBC7B"/>
            <w:noWrap/>
            <w:vAlign w:val="center"/>
            <w:hideMark/>
          </w:tcPr>
          <w:p w14:paraId="2E009F1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11.49 </w:t>
            </w:r>
          </w:p>
        </w:tc>
        <w:tc>
          <w:tcPr>
            <w:tcW w:w="212" w:type="pct"/>
            <w:shd w:val="clear" w:color="auto" w:fill="auto"/>
            <w:noWrap/>
            <w:vAlign w:val="center"/>
            <w:hideMark/>
          </w:tcPr>
          <w:p w14:paraId="68E3D32D" w14:textId="77777777" w:rsidR="00560BA7" w:rsidRPr="00560BA7" w:rsidRDefault="00560BA7" w:rsidP="00560BA7">
            <w:pPr>
              <w:spacing w:beforeLines="0" w:afterLines="0"/>
              <w:jc w:val="right"/>
              <w:rPr>
                <w:rFonts w:eastAsia="等线"/>
                <w:sz w:val="15"/>
                <w:szCs w:val="22"/>
              </w:rPr>
            </w:pPr>
          </w:p>
        </w:tc>
        <w:tc>
          <w:tcPr>
            <w:tcW w:w="212" w:type="pct"/>
            <w:shd w:val="clear" w:color="000000" w:fill="FBA977"/>
            <w:noWrap/>
            <w:vAlign w:val="center"/>
            <w:hideMark/>
          </w:tcPr>
          <w:p w14:paraId="07294A6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8.96 </w:t>
            </w:r>
          </w:p>
        </w:tc>
        <w:tc>
          <w:tcPr>
            <w:tcW w:w="212" w:type="pct"/>
            <w:shd w:val="clear" w:color="auto" w:fill="auto"/>
            <w:noWrap/>
            <w:vAlign w:val="center"/>
            <w:hideMark/>
          </w:tcPr>
          <w:p w14:paraId="561912B6" w14:textId="77777777" w:rsidR="00560BA7" w:rsidRPr="00560BA7" w:rsidRDefault="00560BA7" w:rsidP="00560BA7">
            <w:pPr>
              <w:spacing w:beforeLines="0" w:afterLines="0"/>
              <w:jc w:val="right"/>
              <w:rPr>
                <w:rFonts w:eastAsia="等线"/>
                <w:sz w:val="15"/>
                <w:szCs w:val="22"/>
              </w:rPr>
            </w:pPr>
          </w:p>
        </w:tc>
        <w:tc>
          <w:tcPr>
            <w:tcW w:w="212" w:type="pct"/>
            <w:shd w:val="clear" w:color="000000" w:fill="FA9473"/>
            <w:noWrap/>
            <w:vAlign w:val="center"/>
            <w:hideMark/>
          </w:tcPr>
          <w:p w14:paraId="1AEFA52A"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6.05 </w:t>
            </w:r>
          </w:p>
        </w:tc>
        <w:tc>
          <w:tcPr>
            <w:tcW w:w="212" w:type="pct"/>
            <w:shd w:val="clear" w:color="000000" w:fill="FEDE81"/>
            <w:noWrap/>
            <w:vAlign w:val="center"/>
            <w:hideMark/>
          </w:tcPr>
          <w:p w14:paraId="769FF5F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16.12 </w:t>
            </w:r>
          </w:p>
        </w:tc>
        <w:tc>
          <w:tcPr>
            <w:tcW w:w="197" w:type="pct"/>
            <w:shd w:val="clear" w:color="auto" w:fill="auto"/>
            <w:noWrap/>
            <w:vAlign w:val="center"/>
            <w:hideMark/>
          </w:tcPr>
          <w:p w14:paraId="71AB663B" w14:textId="77777777" w:rsidR="00560BA7" w:rsidRPr="00560BA7" w:rsidRDefault="00560BA7" w:rsidP="00560BA7">
            <w:pPr>
              <w:spacing w:beforeLines="0" w:afterLines="0"/>
              <w:jc w:val="right"/>
              <w:rPr>
                <w:rFonts w:eastAsia="等线"/>
                <w:sz w:val="15"/>
                <w:szCs w:val="22"/>
              </w:rPr>
            </w:pPr>
          </w:p>
        </w:tc>
      </w:tr>
      <w:tr w:rsidR="00560BA7" w:rsidRPr="004E5403" w14:paraId="15871112" w14:textId="77777777" w:rsidTr="004E5403">
        <w:trPr>
          <w:trHeight w:val="285"/>
        </w:trPr>
        <w:tc>
          <w:tcPr>
            <w:tcW w:w="1151" w:type="pct"/>
            <w:shd w:val="clear" w:color="auto" w:fill="auto"/>
            <w:noWrap/>
            <w:vAlign w:val="center"/>
            <w:hideMark/>
          </w:tcPr>
          <w:p w14:paraId="144CAB0D"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775" w:type="pct"/>
            <w:shd w:val="clear" w:color="auto" w:fill="auto"/>
            <w:noWrap/>
            <w:vAlign w:val="center"/>
            <w:hideMark/>
          </w:tcPr>
          <w:p w14:paraId="5C4AC89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15" w:type="pct"/>
            <w:shd w:val="clear" w:color="auto" w:fill="auto"/>
            <w:noWrap/>
            <w:vAlign w:val="center"/>
            <w:hideMark/>
          </w:tcPr>
          <w:p w14:paraId="3BFD6161"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28DA600"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F2606B9"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0DCADF1"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D09D303"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2CF0F97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39F79A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80A448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CF3882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5BAC78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984BECA"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9774"/>
            <w:noWrap/>
            <w:vAlign w:val="center"/>
            <w:hideMark/>
          </w:tcPr>
          <w:p w14:paraId="149808E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6.52 </w:t>
            </w:r>
          </w:p>
        </w:tc>
        <w:tc>
          <w:tcPr>
            <w:tcW w:w="212" w:type="pct"/>
            <w:shd w:val="clear" w:color="auto" w:fill="auto"/>
            <w:noWrap/>
            <w:vAlign w:val="center"/>
            <w:hideMark/>
          </w:tcPr>
          <w:p w14:paraId="279A3E44" w14:textId="77777777" w:rsidR="00560BA7" w:rsidRPr="00560BA7" w:rsidRDefault="00560BA7" w:rsidP="00560BA7">
            <w:pPr>
              <w:spacing w:beforeLines="0" w:afterLines="0"/>
              <w:jc w:val="right"/>
              <w:rPr>
                <w:rFonts w:eastAsia="等线"/>
                <w:sz w:val="15"/>
                <w:szCs w:val="22"/>
              </w:rPr>
            </w:pPr>
          </w:p>
        </w:tc>
        <w:tc>
          <w:tcPr>
            <w:tcW w:w="197" w:type="pct"/>
            <w:shd w:val="clear" w:color="auto" w:fill="auto"/>
            <w:noWrap/>
            <w:vAlign w:val="center"/>
            <w:hideMark/>
          </w:tcPr>
          <w:p w14:paraId="635380F5" w14:textId="77777777" w:rsidR="00560BA7" w:rsidRPr="00560BA7" w:rsidRDefault="00560BA7" w:rsidP="00560BA7">
            <w:pPr>
              <w:spacing w:beforeLines="0" w:afterLines="0"/>
              <w:rPr>
                <w:rFonts w:eastAsia="Times New Roman"/>
                <w:color w:val="auto"/>
                <w:sz w:val="15"/>
                <w:szCs w:val="20"/>
              </w:rPr>
            </w:pPr>
          </w:p>
        </w:tc>
      </w:tr>
      <w:tr w:rsidR="00560BA7" w:rsidRPr="004E5403" w14:paraId="7BE6382B" w14:textId="77777777" w:rsidTr="004E5403">
        <w:trPr>
          <w:trHeight w:val="285"/>
        </w:trPr>
        <w:tc>
          <w:tcPr>
            <w:tcW w:w="1151" w:type="pct"/>
            <w:shd w:val="clear" w:color="auto" w:fill="auto"/>
            <w:noWrap/>
            <w:vAlign w:val="center"/>
            <w:hideMark/>
          </w:tcPr>
          <w:p w14:paraId="79A69FC0"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775" w:type="pct"/>
            <w:shd w:val="clear" w:color="auto" w:fill="auto"/>
            <w:noWrap/>
            <w:vAlign w:val="center"/>
            <w:hideMark/>
          </w:tcPr>
          <w:p w14:paraId="084B7C2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15</w:t>
            </w:r>
          </w:p>
        </w:tc>
        <w:tc>
          <w:tcPr>
            <w:tcW w:w="215" w:type="pct"/>
            <w:shd w:val="clear" w:color="auto" w:fill="auto"/>
            <w:noWrap/>
            <w:vAlign w:val="center"/>
            <w:hideMark/>
          </w:tcPr>
          <w:p w14:paraId="52E6406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66427D26"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FC7F5B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5296DCD"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1663DE5"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A614DA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1ED339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3E0467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DFB7E8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4319ED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EA8695C"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98C71"/>
            <w:noWrap/>
            <w:vAlign w:val="center"/>
            <w:hideMark/>
          </w:tcPr>
          <w:p w14:paraId="1DDEEFE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4.95 </w:t>
            </w:r>
          </w:p>
        </w:tc>
        <w:tc>
          <w:tcPr>
            <w:tcW w:w="212" w:type="pct"/>
            <w:shd w:val="clear" w:color="auto" w:fill="auto"/>
            <w:noWrap/>
            <w:vAlign w:val="center"/>
            <w:hideMark/>
          </w:tcPr>
          <w:p w14:paraId="0CA61F9A" w14:textId="77777777" w:rsidR="00560BA7" w:rsidRPr="00560BA7" w:rsidRDefault="00560BA7" w:rsidP="00560BA7">
            <w:pPr>
              <w:spacing w:beforeLines="0" w:afterLines="0"/>
              <w:jc w:val="right"/>
              <w:rPr>
                <w:rFonts w:eastAsia="等线"/>
                <w:sz w:val="15"/>
                <w:szCs w:val="22"/>
              </w:rPr>
            </w:pPr>
          </w:p>
        </w:tc>
        <w:tc>
          <w:tcPr>
            <w:tcW w:w="197" w:type="pct"/>
            <w:shd w:val="clear" w:color="auto" w:fill="auto"/>
            <w:noWrap/>
            <w:vAlign w:val="center"/>
            <w:hideMark/>
          </w:tcPr>
          <w:p w14:paraId="5C1710A4" w14:textId="77777777" w:rsidR="00560BA7" w:rsidRPr="00560BA7" w:rsidRDefault="00560BA7" w:rsidP="00560BA7">
            <w:pPr>
              <w:spacing w:beforeLines="0" w:afterLines="0"/>
              <w:rPr>
                <w:rFonts w:eastAsia="Times New Roman"/>
                <w:color w:val="auto"/>
                <w:sz w:val="15"/>
                <w:szCs w:val="20"/>
              </w:rPr>
            </w:pPr>
          </w:p>
        </w:tc>
      </w:tr>
      <w:tr w:rsidR="00560BA7" w:rsidRPr="004E5403" w14:paraId="703DE477" w14:textId="77777777" w:rsidTr="004E5403">
        <w:trPr>
          <w:trHeight w:val="285"/>
        </w:trPr>
        <w:tc>
          <w:tcPr>
            <w:tcW w:w="1151" w:type="pct"/>
            <w:shd w:val="clear" w:color="auto" w:fill="auto"/>
            <w:noWrap/>
            <w:vAlign w:val="center"/>
            <w:hideMark/>
          </w:tcPr>
          <w:p w14:paraId="4A05CC98" w14:textId="79A239DD" w:rsidR="00560BA7" w:rsidRPr="00560BA7" w:rsidRDefault="00560BA7" w:rsidP="00560BA7">
            <w:pPr>
              <w:spacing w:beforeLines="0" w:afterLines="0"/>
              <w:rPr>
                <w:rFonts w:eastAsia="等线"/>
                <w:sz w:val="22"/>
                <w:szCs w:val="22"/>
              </w:rPr>
            </w:pPr>
            <w:r w:rsidRPr="004E5403">
              <w:rPr>
                <w:rFonts w:eastAsia="等线"/>
                <w:sz w:val="22"/>
                <w:szCs w:val="22"/>
              </w:rPr>
              <w:t>Timothy grass</w:t>
            </w:r>
          </w:p>
        </w:tc>
        <w:tc>
          <w:tcPr>
            <w:tcW w:w="775" w:type="pct"/>
            <w:shd w:val="clear" w:color="auto" w:fill="auto"/>
            <w:noWrap/>
            <w:vAlign w:val="center"/>
            <w:hideMark/>
          </w:tcPr>
          <w:p w14:paraId="5B86D08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2</w:t>
            </w:r>
          </w:p>
        </w:tc>
        <w:tc>
          <w:tcPr>
            <w:tcW w:w="215" w:type="pct"/>
            <w:shd w:val="clear" w:color="auto" w:fill="auto"/>
            <w:noWrap/>
            <w:vAlign w:val="center"/>
            <w:hideMark/>
          </w:tcPr>
          <w:p w14:paraId="5DFB187F"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4E79C3A"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4461199D"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C206CE2"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A9F75"/>
            <w:noWrap/>
            <w:vAlign w:val="center"/>
            <w:hideMark/>
          </w:tcPr>
          <w:p w14:paraId="62FDF39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7.50 </w:t>
            </w:r>
          </w:p>
        </w:tc>
        <w:tc>
          <w:tcPr>
            <w:tcW w:w="239" w:type="pct"/>
            <w:shd w:val="clear" w:color="auto" w:fill="auto"/>
            <w:noWrap/>
            <w:vAlign w:val="center"/>
            <w:hideMark/>
          </w:tcPr>
          <w:p w14:paraId="4375D6DF"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AC0F0A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6DCB64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C4A389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66A78B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DA6A9C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DCB025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25AA69"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400739B6" w14:textId="77777777" w:rsidR="00560BA7" w:rsidRPr="00560BA7" w:rsidRDefault="00560BA7" w:rsidP="00560BA7">
            <w:pPr>
              <w:spacing w:beforeLines="0" w:afterLines="0"/>
              <w:rPr>
                <w:rFonts w:eastAsia="Times New Roman"/>
                <w:color w:val="auto"/>
                <w:sz w:val="15"/>
                <w:szCs w:val="20"/>
              </w:rPr>
            </w:pPr>
          </w:p>
        </w:tc>
      </w:tr>
      <w:tr w:rsidR="00560BA7" w:rsidRPr="004E5403" w14:paraId="1662DC0F" w14:textId="77777777" w:rsidTr="004E5403">
        <w:trPr>
          <w:trHeight w:val="285"/>
        </w:trPr>
        <w:tc>
          <w:tcPr>
            <w:tcW w:w="1151" w:type="pct"/>
            <w:shd w:val="clear" w:color="auto" w:fill="auto"/>
            <w:noWrap/>
            <w:vAlign w:val="center"/>
            <w:hideMark/>
          </w:tcPr>
          <w:p w14:paraId="1172A04B" w14:textId="1DFC1D44" w:rsidR="00560BA7" w:rsidRPr="00560BA7" w:rsidRDefault="00560BA7" w:rsidP="00560BA7">
            <w:pPr>
              <w:spacing w:beforeLines="0" w:afterLines="0"/>
              <w:rPr>
                <w:rFonts w:eastAsia="等线"/>
                <w:sz w:val="22"/>
                <w:szCs w:val="22"/>
              </w:rPr>
            </w:pPr>
            <w:r w:rsidRPr="004E5403">
              <w:rPr>
                <w:rFonts w:eastAsia="等线"/>
                <w:sz w:val="22"/>
                <w:szCs w:val="22"/>
              </w:rPr>
              <w:t>Timothy grass</w:t>
            </w:r>
          </w:p>
        </w:tc>
        <w:tc>
          <w:tcPr>
            <w:tcW w:w="775" w:type="pct"/>
            <w:shd w:val="clear" w:color="auto" w:fill="auto"/>
            <w:noWrap/>
            <w:vAlign w:val="center"/>
            <w:hideMark/>
          </w:tcPr>
          <w:p w14:paraId="757C28D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450</w:t>
            </w:r>
          </w:p>
        </w:tc>
        <w:tc>
          <w:tcPr>
            <w:tcW w:w="215" w:type="pct"/>
            <w:shd w:val="clear" w:color="auto" w:fill="auto"/>
            <w:noWrap/>
            <w:vAlign w:val="center"/>
            <w:hideMark/>
          </w:tcPr>
          <w:p w14:paraId="3737F13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82E73EB"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2921F88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74749B4"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BA576"/>
            <w:noWrap/>
            <w:vAlign w:val="center"/>
            <w:hideMark/>
          </w:tcPr>
          <w:p w14:paraId="24E333E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8.30 </w:t>
            </w:r>
          </w:p>
        </w:tc>
        <w:tc>
          <w:tcPr>
            <w:tcW w:w="239" w:type="pct"/>
            <w:shd w:val="clear" w:color="auto" w:fill="auto"/>
            <w:noWrap/>
            <w:vAlign w:val="center"/>
            <w:hideMark/>
          </w:tcPr>
          <w:p w14:paraId="3B4A7FD4"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3416C53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8991A6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4970DE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1FD360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A0D8B1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49E038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CFAAD96"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57E20EE9" w14:textId="77777777" w:rsidR="00560BA7" w:rsidRPr="00560BA7" w:rsidRDefault="00560BA7" w:rsidP="00560BA7">
            <w:pPr>
              <w:spacing w:beforeLines="0" w:afterLines="0"/>
              <w:rPr>
                <w:rFonts w:eastAsia="Times New Roman"/>
                <w:color w:val="auto"/>
                <w:sz w:val="15"/>
                <w:szCs w:val="20"/>
              </w:rPr>
            </w:pPr>
          </w:p>
        </w:tc>
      </w:tr>
      <w:tr w:rsidR="00560BA7" w:rsidRPr="004E5403" w14:paraId="191EC48F" w14:textId="77777777" w:rsidTr="004E5403">
        <w:trPr>
          <w:trHeight w:val="285"/>
        </w:trPr>
        <w:tc>
          <w:tcPr>
            <w:tcW w:w="1151" w:type="pct"/>
            <w:shd w:val="clear" w:color="auto" w:fill="auto"/>
            <w:noWrap/>
            <w:vAlign w:val="center"/>
            <w:hideMark/>
          </w:tcPr>
          <w:p w14:paraId="69A0F600" w14:textId="77777777" w:rsidR="00560BA7" w:rsidRPr="00560BA7" w:rsidRDefault="00560BA7" w:rsidP="00560BA7">
            <w:pPr>
              <w:spacing w:beforeLines="0" w:afterLines="0"/>
              <w:rPr>
                <w:rFonts w:eastAsia="等线"/>
                <w:sz w:val="22"/>
                <w:szCs w:val="22"/>
              </w:rPr>
            </w:pPr>
            <w:r w:rsidRPr="00560BA7">
              <w:rPr>
                <w:rFonts w:eastAsia="等线"/>
                <w:sz w:val="22"/>
                <w:szCs w:val="22"/>
              </w:rPr>
              <w:t>Waterweeds</w:t>
            </w:r>
          </w:p>
        </w:tc>
        <w:tc>
          <w:tcPr>
            <w:tcW w:w="775" w:type="pct"/>
            <w:shd w:val="clear" w:color="auto" w:fill="auto"/>
            <w:noWrap/>
            <w:vAlign w:val="center"/>
            <w:hideMark/>
          </w:tcPr>
          <w:p w14:paraId="5F0A53F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2A42F448"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65A23CAE"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BFEC6D7"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81EE19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3C18CF6"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DAE182"/>
            <w:noWrap/>
            <w:vAlign w:val="center"/>
            <w:hideMark/>
          </w:tcPr>
          <w:p w14:paraId="6349A62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32.40 </w:t>
            </w:r>
          </w:p>
        </w:tc>
        <w:tc>
          <w:tcPr>
            <w:tcW w:w="239" w:type="pct"/>
            <w:shd w:val="clear" w:color="auto" w:fill="auto"/>
            <w:noWrap/>
            <w:vAlign w:val="center"/>
            <w:hideMark/>
          </w:tcPr>
          <w:p w14:paraId="1B786935"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568E8D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4B8C6E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FB4A86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0AD284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DEEC96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CB0D17F"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6620321" w14:textId="77777777" w:rsidR="00560BA7" w:rsidRPr="00560BA7" w:rsidRDefault="00560BA7" w:rsidP="00560BA7">
            <w:pPr>
              <w:spacing w:beforeLines="0" w:afterLines="0"/>
              <w:rPr>
                <w:rFonts w:eastAsia="Times New Roman"/>
                <w:color w:val="auto"/>
                <w:sz w:val="15"/>
                <w:szCs w:val="20"/>
              </w:rPr>
            </w:pPr>
          </w:p>
        </w:tc>
      </w:tr>
      <w:tr w:rsidR="00560BA7" w:rsidRPr="004E5403" w14:paraId="65D32F2B" w14:textId="77777777" w:rsidTr="004E5403">
        <w:trPr>
          <w:trHeight w:val="285"/>
        </w:trPr>
        <w:tc>
          <w:tcPr>
            <w:tcW w:w="1151" w:type="pct"/>
            <w:shd w:val="clear" w:color="auto" w:fill="auto"/>
            <w:noWrap/>
            <w:vAlign w:val="center"/>
            <w:hideMark/>
          </w:tcPr>
          <w:p w14:paraId="4C6764EF" w14:textId="2B21C6A6" w:rsidR="00560BA7" w:rsidRPr="00560BA7" w:rsidRDefault="00560BA7" w:rsidP="00560BA7">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35980D8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2</w:t>
            </w:r>
          </w:p>
        </w:tc>
        <w:tc>
          <w:tcPr>
            <w:tcW w:w="215" w:type="pct"/>
            <w:shd w:val="clear" w:color="auto" w:fill="auto"/>
            <w:noWrap/>
            <w:vAlign w:val="center"/>
            <w:hideMark/>
          </w:tcPr>
          <w:p w14:paraId="254AB7D3"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3E7AE8B4"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C3E0D1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388308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A9C74"/>
            <w:noWrap/>
            <w:vAlign w:val="center"/>
            <w:hideMark/>
          </w:tcPr>
          <w:p w14:paraId="5ABB4FD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7.20 </w:t>
            </w:r>
          </w:p>
        </w:tc>
        <w:tc>
          <w:tcPr>
            <w:tcW w:w="239" w:type="pct"/>
            <w:shd w:val="clear" w:color="auto" w:fill="auto"/>
            <w:noWrap/>
            <w:vAlign w:val="center"/>
            <w:hideMark/>
          </w:tcPr>
          <w:p w14:paraId="5EF3A56E"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41E462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875194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F58C3D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B5CF3C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80104B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A1FB2A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D14C0E0"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0382AEA" w14:textId="77777777" w:rsidR="00560BA7" w:rsidRPr="00560BA7" w:rsidRDefault="00560BA7" w:rsidP="00560BA7">
            <w:pPr>
              <w:spacing w:beforeLines="0" w:afterLines="0"/>
              <w:rPr>
                <w:rFonts w:eastAsia="Times New Roman"/>
                <w:color w:val="auto"/>
                <w:sz w:val="15"/>
                <w:szCs w:val="20"/>
              </w:rPr>
            </w:pPr>
          </w:p>
        </w:tc>
      </w:tr>
      <w:tr w:rsidR="00560BA7" w:rsidRPr="004E5403" w14:paraId="4AAE664D" w14:textId="77777777" w:rsidTr="004E5403">
        <w:trPr>
          <w:trHeight w:val="285"/>
        </w:trPr>
        <w:tc>
          <w:tcPr>
            <w:tcW w:w="1151" w:type="pct"/>
            <w:shd w:val="clear" w:color="auto" w:fill="auto"/>
            <w:noWrap/>
            <w:vAlign w:val="center"/>
            <w:hideMark/>
          </w:tcPr>
          <w:p w14:paraId="71C56E7E" w14:textId="1335DD3E" w:rsidR="00560BA7" w:rsidRPr="00560BA7" w:rsidRDefault="00560BA7" w:rsidP="00560BA7">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3E2CCAD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576F5A20"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65E14F4B"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C7DB81"/>
            <w:noWrap/>
            <w:vAlign w:val="center"/>
            <w:hideMark/>
          </w:tcPr>
          <w:p w14:paraId="0FABF00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39.60 </w:t>
            </w:r>
          </w:p>
        </w:tc>
        <w:tc>
          <w:tcPr>
            <w:tcW w:w="239" w:type="pct"/>
            <w:shd w:val="clear" w:color="auto" w:fill="auto"/>
            <w:noWrap/>
            <w:vAlign w:val="center"/>
            <w:hideMark/>
          </w:tcPr>
          <w:p w14:paraId="5222FE39" w14:textId="77777777" w:rsidR="00560BA7" w:rsidRPr="00560BA7" w:rsidRDefault="00560BA7" w:rsidP="00560BA7">
            <w:pPr>
              <w:spacing w:beforeLines="0" w:afterLines="0"/>
              <w:jc w:val="right"/>
              <w:rPr>
                <w:rFonts w:eastAsia="等线"/>
                <w:sz w:val="15"/>
                <w:szCs w:val="22"/>
              </w:rPr>
            </w:pPr>
          </w:p>
        </w:tc>
        <w:tc>
          <w:tcPr>
            <w:tcW w:w="239" w:type="pct"/>
            <w:shd w:val="clear" w:color="000000" w:fill="F2E784"/>
            <w:noWrap/>
            <w:vAlign w:val="center"/>
            <w:hideMark/>
          </w:tcPr>
          <w:p w14:paraId="237FC2D3"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23.20 </w:t>
            </w:r>
          </w:p>
        </w:tc>
        <w:tc>
          <w:tcPr>
            <w:tcW w:w="239" w:type="pct"/>
            <w:shd w:val="clear" w:color="auto" w:fill="auto"/>
            <w:noWrap/>
            <w:vAlign w:val="center"/>
            <w:hideMark/>
          </w:tcPr>
          <w:p w14:paraId="7761E4A0" w14:textId="77777777" w:rsidR="00560BA7" w:rsidRPr="00560BA7" w:rsidRDefault="00560BA7" w:rsidP="00560BA7">
            <w:pPr>
              <w:spacing w:beforeLines="0" w:afterLines="0"/>
              <w:jc w:val="right"/>
              <w:rPr>
                <w:rFonts w:eastAsia="等线"/>
                <w:sz w:val="15"/>
                <w:szCs w:val="22"/>
              </w:rPr>
            </w:pPr>
          </w:p>
        </w:tc>
        <w:tc>
          <w:tcPr>
            <w:tcW w:w="239" w:type="pct"/>
            <w:shd w:val="clear" w:color="000000" w:fill="FEE683"/>
            <w:noWrap/>
            <w:vAlign w:val="center"/>
            <w:hideMark/>
          </w:tcPr>
          <w:p w14:paraId="018CD56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17.20 </w:t>
            </w:r>
          </w:p>
        </w:tc>
        <w:tc>
          <w:tcPr>
            <w:tcW w:w="212" w:type="pct"/>
            <w:shd w:val="clear" w:color="auto" w:fill="auto"/>
            <w:noWrap/>
            <w:vAlign w:val="center"/>
            <w:hideMark/>
          </w:tcPr>
          <w:p w14:paraId="12E2721C" w14:textId="77777777" w:rsidR="00560BA7" w:rsidRPr="00560BA7" w:rsidRDefault="00560BA7" w:rsidP="00560BA7">
            <w:pPr>
              <w:spacing w:beforeLines="0" w:afterLines="0"/>
              <w:jc w:val="right"/>
              <w:rPr>
                <w:rFonts w:eastAsia="等线"/>
                <w:sz w:val="15"/>
                <w:szCs w:val="22"/>
              </w:rPr>
            </w:pPr>
          </w:p>
        </w:tc>
        <w:tc>
          <w:tcPr>
            <w:tcW w:w="212" w:type="pct"/>
            <w:shd w:val="clear" w:color="000000" w:fill="FDD07E"/>
            <w:noWrap/>
            <w:vAlign w:val="center"/>
            <w:hideMark/>
          </w:tcPr>
          <w:p w14:paraId="1440526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14.20 </w:t>
            </w:r>
          </w:p>
        </w:tc>
        <w:tc>
          <w:tcPr>
            <w:tcW w:w="212" w:type="pct"/>
            <w:shd w:val="clear" w:color="auto" w:fill="auto"/>
            <w:noWrap/>
            <w:vAlign w:val="center"/>
            <w:hideMark/>
          </w:tcPr>
          <w:p w14:paraId="02A6CBB2"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3E12E5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BA8F9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0226DF8"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3E170BB" w14:textId="77777777" w:rsidR="00560BA7" w:rsidRPr="00560BA7" w:rsidRDefault="00560BA7" w:rsidP="00560BA7">
            <w:pPr>
              <w:spacing w:beforeLines="0" w:afterLines="0"/>
              <w:rPr>
                <w:rFonts w:eastAsia="Times New Roman"/>
                <w:color w:val="auto"/>
                <w:sz w:val="15"/>
                <w:szCs w:val="20"/>
              </w:rPr>
            </w:pPr>
          </w:p>
        </w:tc>
      </w:tr>
      <w:tr w:rsidR="00560BA7" w:rsidRPr="004E5403" w14:paraId="0C926C02" w14:textId="77777777" w:rsidTr="004E5403">
        <w:trPr>
          <w:trHeight w:val="285"/>
        </w:trPr>
        <w:tc>
          <w:tcPr>
            <w:tcW w:w="1151" w:type="pct"/>
            <w:shd w:val="clear" w:color="auto" w:fill="auto"/>
            <w:noWrap/>
            <w:vAlign w:val="center"/>
            <w:hideMark/>
          </w:tcPr>
          <w:p w14:paraId="1F976830" w14:textId="77777777" w:rsidR="00560BA7" w:rsidRPr="00560BA7" w:rsidRDefault="00560BA7" w:rsidP="00560BA7">
            <w:pPr>
              <w:spacing w:beforeLines="0" w:afterLines="0"/>
              <w:rPr>
                <w:rFonts w:eastAsia="等线"/>
                <w:sz w:val="22"/>
                <w:szCs w:val="22"/>
              </w:rPr>
            </w:pPr>
            <w:r w:rsidRPr="00560BA7">
              <w:rPr>
                <w:rFonts w:eastAsia="等线"/>
                <w:sz w:val="22"/>
                <w:szCs w:val="22"/>
              </w:rPr>
              <w:t>Wheat straw</w:t>
            </w:r>
          </w:p>
        </w:tc>
        <w:tc>
          <w:tcPr>
            <w:tcW w:w="775" w:type="pct"/>
            <w:shd w:val="clear" w:color="auto" w:fill="auto"/>
            <w:noWrap/>
            <w:vAlign w:val="center"/>
            <w:hideMark/>
          </w:tcPr>
          <w:p w14:paraId="0E84AAE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000000" w:fill="78C47D"/>
            <w:noWrap/>
            <w:vAlign w:val="center"/>
            <w:hideMark/>
          </w:tcPr>
          <w:p w14:paraId="129CC22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70.20 </w:t>
            </w:r>
          </w:p>
        </w:tc>
        <w:tc>
          <w:tcPr>
            <w:tcW w:w="216" w:type="pct"/>
            <w:shd w:val="clear" w:color="auto" w:fill="auto"/>
            <w:noWrap/>
            <w:vAlign w:val="center"/>
            <w:hideMark/>
          </w:tcPr>
          <w:p w14:paraId="22D1E78E" w14:textId="77777777" w:rsidR="00560BA7" w:rsidRPr="00560BA7" w:rsidRDefault="00560BA7" w:rsidP="00560BA7">
            <w:pPr>
              <w:spacing w:beforeLines="0" w:afterLines="0"/>
              <w:jc w:val="right"/>
              <w:rPr>
                <w:rFonts w:eastAsia="等线"/>
                <w:sz w:val="15"/>
                <w:szCs w:val="22"/>
              </w:rPr>
            </w:pPr>
          </w:p>
        </w:tc>
        <w:tc>
          <w:tcPr>
            <w:tcW w:w="216" w:type="pct"/>
            <w:shd w:val="clear" w:color="000000" w:fill="DDE182"/>
            <w:noWrap/>
            <w:vAlign w:val="center"/>
            <w:hideMark/>
          </w:tcPr>
          <w:p w14:paraId="69ACF6B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31.30 </w:t>
            </w:r>
          </w:p>
        </w:tc>
        <w:tc>
          <w:tcPr>
            <w:tcW w:w="239" w:type="pct"/>
            <w:shd w:val="clear" w:color="auto" w:fill="auto"/>
            <w:noWrap/>
            <w:vAlign w:val="center"/>
            <w:hideMark/>
          </w:tcPr>
          <w:p w14:paraId="2B80E8C7"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0B6ED32B"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983"/>
            <w:noWrap/>
            <w:vAlign w:val="center"/>
            <w:hideMark/>
          </w:tcPr>
          <w:p w14:paraId="35A7C6E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17.60 </w:t>
            </w:r>
          </w:p>
        </w:tc>
        <w:tc>
          <w:tcPr>
            <w:tcW w:w="239" w:type="pct"/>
            <w:shd w:val="clear" w:color="auto" w:fill="auto"/>
            <w:noWrap/>
            <w:vAlign w:val="center"/>
            <w:hideMark/>
          </w:tcPr>
          <w:p w14:paraId="008755A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62EEB70C"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B97A"/>
            <w:noWrap/>
            <w:vAlign w:val="center"/>
            <w:hideMark/>
          </w:tcPr>
          <w:p w14:paraId="7AF1221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11.10 </w:t>
            </w:r>
          </w:p>
        </w:tc>
        <w:tc>
          <w:tcPr>
            <w:tcW w:w="212" w:type="pct"/>
            <w:shd w:val="clear" w:color="auto" w:fill="auto"/>
            <w:noWrap/>
            <w:vAlign w:val="center"/>
            <w:hideMark/>
          </w:tcPr>
          <w:p w14:paraId="0FB5FD1D"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3BC07E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F87A52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1D85FAD"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4DB4FD5" w14:textId="77777777" w:rsidR="00560BA7" w:rsidRPr="00560BA7" w:rsidRDefault="00560BA7" w:rsidP="00560BA7">
            <w:pPr>
              <w:spacing w:beforeLines="0" w:afterLines="0"/>
              <w:rPr>
                <w:rFonts w:eastAsia="Times New Roman"/>
                <w:color w:val="auto"/>
                <w:sz w:val="15"/>
                <w:szCs w:val="20"/>
              </w:rPr>
            </w:pPr>
          </w:p>
        </w:tc>
      </w:tr>
      <w:tr w:rsidR="00560BA7" w:rsidRPr="004E5403" w14:paraId="0359AB07" w14:textId="77777777" w:rsidTr="004E5403">
        <w:trPr>
          <w:trHeight w:val="285"/>
        </w:trPr>
        <w:tc>
          <w:tcPr>
            <w:tcW w:w="1151" w:type="pct"/>
            <w:shd w:val="clear" w:color="auto" w:fill="auto"/>
            <w:noWrap/>
            <w:vAlign w:val="center"/>
            <w:hideMark/>
          </w:tcPr>
          <w:p w14:paraId="68464318" w14:textId="75B27452" w:rsidR="00560BA7" w:rsidRPr="00560BA7" w:rsidRDefault="00560BA7" w:rsidP="00560BA7">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6A88DCA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15" w:type="pct"/>
            <w:shd w:val="clear" w:color="auto" w:fill="auto"/>
            <w:noWrap/>
            <w:vAlign w:val="center"/>
            <w:hideMark/>
          </w:tcPr>
          <w:p w14:paraId="1F8643A5" w14:textId="77777777" w:rsidR="00560BA7" w:rsidRPr="00560BA7" w:rsidRDefault="00560BA7" w:rsidP="00560BA7">
            <w:pPr>
              <w:spacing w:beforeLines="0" w:afterLines="0"/>
              <w:jc w:val="right"/>
              <w:rPr>
                <w:rFonts w:eastAsia="等线"/>
                <w:sz w:val="15"/>
                <w:szCs w:val="22"/>
              </w:rPr>
            </w:pPr>
          </w:p>
        </w:tc>
        <w:tc>
          <w:tcPr>
            <w:tcW w:w="216" w:type="pct"/>
            <w:shd w:val="clear" w:color="000000" w:fill="68C07C"/>
            <w:noWrap/>
            <w:vAlign w:val="center"/>
            <w:hideMark/>
          </w:tcPr>
          <w:p w14:paraId="7CDDDB4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76.30 </w:t>
            </w:r>
          </w:p>
        </w:tc>
        <w:tc>
          <w:tcPr>
            <w:tcW w:w="216" w:type="pct"/>
            <w:shd w:val="clear" w:color="auto" w:fill="auto"/>
            <w:noWrap/>
            <w:vAlign w:val="center"/>
            <w:hideMark/>
          </w:tcPr>
          <w:p w14:paraId="6631C719"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EAFEC9D"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BEA84"/>
            <w:noWrap/>
            <w:vAlign w:val="center"/>
            <w:hideMark/>
          </w:tcPr>
          <w:p w14:paraId="5E15176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19.40 </w:t>
            </w:r>
          </w:p>
        </w:tc>
        <w:tc>
          <w:tcPr>
            <w:tcW w:w="239" w:type="pct"/>
            <w:shd w:val="clear" w:color="auto" w:fill="auto"/>
            <w:noWrap/>
            <w:vAlign w:val="center"/>
            <w:hideMark/>
          </w:tcPr>
          <w:p w14:paraId="6A2FB87C"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43C566BB"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BA877"/>
            <w:noWrap/>
            <w:vAlign w:val="center"/>
            <w:hideMark/>
          </w:tcPr>
          <w:p w14:paraId="0702ED2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8.80 </w:t>
            </w:r>
          </w:p>
        </w:tc>
        <w:tc>
          <w:tcPr>
            <w:tcW w:w="212" w:type="pct"/>
            <w:shd w:val="clear" w:color="auto" w:fill="auto"/>
            <w:noWrap/>
            <w:vAlign w:val="center"/>
            <w:hideMark/>
          </w:tcPr>
          <w:p w14:paraId="165197A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3331C35"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98670"/>
            <w:noWrap/>
            <w:vAlign w:val="center"/>
            <w:hideMark/>
          </w:tcPr>
          <w:p w14:paraId="6ACE0ED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4.20 </w:t>
            </w:r>
          </w:p>
        </w:tc>
        <w:tc>
          <w:tcPr>
            <w:tcW w:w="212" w:type="pct"/>
            <w:shd w:val="clear" w:color="auto" w:fill="auto"/>
            <w:noWrap/>
            <w:vAlign w:val="center"/>
            <w:hideMark/>
          </w:tcPr>
          <w:p w14:paraId="7E1C5C6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1116623"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387FF4B" w14:textId="77777777" w:rsidR="00560BA7" w:rsidRPr="00560BA7" w:rsidRDefault="00560BA7" w:rsidP="00560BA7">
            <w:pPr>
              <w:spacing w:beforeLines="0" w:afterLines="0"/>
              <w:rPr>
                <w:rFonts w:eastAsia="Times New Roman"/>
                <w:color w:val="auto"/>
                <w:sz w:val="15"/>
                <w:szCs w:val="20"/>
              </w:rPr>
            </w:pPr>
          </w:p>
        </w:tc>
      </w:tr>
      <w:tr w:rsidR="00560BA7" w:rsidRPr="004E5403" w14:paraId="3129B573" w14:textId="77777777" w:rsidTr="004E5403">
        <w:trPr>
          <w:trHeight w:val="285"/>
        </w:trPr>
        <w:tc>
          <w:tcPr>
            <w:tcW w:w="1151" w:type="pct"/>
            <w:shd w:val="clear" w:color="auto" w:fill="auto"/>
            <w:noWrap/>
            <w:vAlign w:val="center"/>
            <w:hideMark/>
          </w:tcPr>
          <w:p w14:paraId="2202E9A9" w14:textId="65F15DF0" w:rsidR="00560BA7" w:rsidRPr="00560BA7" w:rsidRDefault="00560BA7" w:rsidP="00560BA7">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64CAC21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15" w:type="pct"/>
            <w:shd w:val="clear" w:color="auto" w:fill="auto"/>
            <w:noWrap/>
            <w:vAlign w:val="center"/>
            <w:hideMark/>
          </w:tcPr>
          <w:p w14:paraId="51861546" w14:textId="77777777" w:rsidR="00560BA7" w:rsidRPr="00560BA7" w:rsidRDefault="00560BA7" w:rsidP="00560BA7">
            <w:pPr>
              <w:spacing w:beforeLines="0" w:afterLines="0"/>
              <w:jc w:val="right"/>
              <w:rPr>
                <w:rFonts w:eastAsia="等线"/>
                <w:sz w:val="15"/>
                <w:szCs w:val="22"/>
              </w:rPr>
            </w:pPr>
          </w:p>
        </w:tc>
        <w:tc>
          <w:tcPr>
            <w:tcW w:w="216" w:type="pct"/>
            <w:shd w:val="clear" w:color="000000" w:fill="D7E082"/>
            <w:noWrap/>
            <w:vAlign w:val="center"/>
            <w:hideMark/>
          </w:tcPr>
          <w:p w14:paraId="1FEAFB7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33.50 </w:t>
            </w:r>
          </w:p>
        </w:tc>
        <w:tc>
          <w:tcPr>
            <w:tcW w:w="216" w:type="pct"/>
            <w:shd w:val="clear" w:color="auto" w:fill="auto"/>
            <w:noWrap/>
            <w:vAlign w:val="center"/>
            <w:hideMark/>
          </w:tcPr>
          <w:p w14:paraId="14BEDB2E"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78EB355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DD81"/>
            <w:noWrap/>
            <w:vAlign w:val="center"/>
            <w:hideMark/>
          </w:tcPr>
          <w:p w14:paraId="726A75AA"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15.90 </w:t>
            </w:r>
          </w:p>
        </w:tc>
        <w:tc>
          <w:tcPr>
            <w:tcW w:w="239" w:type="pct"/>
            <w:shd w:val="clear" w:color="auto" w:fill="auto"/>
            <w:noWrap/>
            <w:vAlign w:val="center"/>
            <w:hideMark/>
          </w:tcPr>
          <w:p w14:paraId="7930EEF8"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654C95CE"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9E75"/>
            <w:noWrap/>
            <w:vAlign w:val="center"/>
            <w:hideMark/>
          </w:tcPr>
          <w:p w14:paraId="461BE77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7.40 </w:t>
            </w:r>
          </w:p>
        </w:tc>
        <w:tc>
          <w:tcPr>
            <w:tcW w:w="212" w:type="pct"/>
            <w:shd w:val="clear" w:color="auto" w:fill="auto"/>
            <w:noWrap/>
            <w:vAlign w:val="center"/>
            <w:hideMark/>
          </w:tcPr>
          <w:p w14:paraId="378B7BB9"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D164A96"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98670"/>
            <w:noWrap/>
            <w:vAlign w:val="center"/>
            <w:hideMark/>
          </w:tcPr>
          <w:p w14:paraId="5B38494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4.10 </w:t>
            </w:r>
          </w:p>
        </w:tc>
        <w:tc>
          <w:tcPr>
            <w:tcW w:w="212" w:type="pct"/>
            <w:shd w:val="clear" w:color="auto" w:fill="auto"/>
            <w:noWrap/>
            <w:vAlign w:val="center"/>
            <w:hideMark/>
          </w:tcPr>
          <w:p w14:paraId="19606BD5"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3159CF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F32F690" w14:textId="77777777" w:rsidR="00560BA7" w:rsidRPr="00560BA7" w:rsidRDefault="00560BA7" w:rsidP="00560BA7">
            <w:pPr>
              <w:spacing w:beforeLines="0" w:afterLines="0"/>
              <w:rPr>
                <w:rFonts w:eastAsia="Times New Roman"/>
                <w:color w:val="auto"/>
                <w:sz w:val="15"/>
                <w:szCs w:val="20"/>
              </w:rPr>
            </w:pPr>
          </w:p>
        </w:tc>
      </w:tr>
      <w:tr w:rsidR="00560BA7" w:rsidRPr="004E5403" w14:paraId="44CFEEA6" w14:textId="77777777" w:rsidTr="004E5403">
        <w:trPr>
          <w:trHeight w:val="285"/>
        </w:trPr>
        <w:tc>
          <w:tcPr>
            <w:tcW w:w="1151" w:type="pct"/>
            <w:shd w:val="clear" w:color="auto" w:fill="auto"/>
            <w:noWrap/>
            <w:vAlign w:val="center"/>
            <w:hideMark/>
          </w:tcPr>
          <w:p w14:paraId="2822CD07" w14:textId="5AFAA4B4" w:rsidR="00560BA7" w:rsidRPr="00560BA7" w:rsidRDefault="00560BA7" w:rsidP="00560BA7">
            <w:pPr>
              <w:spacing w:beforeLines="0" w:afterLines="0"/>
              <w:rPr>
                <w:rFonts w:eastAsia="等线"/>
                <w:sz w:val="22"/>
                <w:szCs w:val="22"/>
              </w:rPr>
            </w:pPr>
            <w:r w:rsidRPr="004E5403">
              <w:rPr>
                <w:rFonts w:eastAsia="等线"/>
                <w:sz w:val="22"/>
                <w:szCs w:val="22"/>
              </w:rPr>
              <w:t>Wheat straw</w:t>
            </w:r>
          </w:p>
        </w:tc>
        <w:tc>
          <w:tcPr>
            <w:tcW w:w="775" w:type="pct"/>
            <w:shd w:val="clear" w:color="auto" w:fill="auto"/>
            <w:noWrap/>
            <w:vAlign w:val="center"/>
            <w:hideMark/>
          </w:tcPr>
          <w:p w14:paraId="5A204D9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450</w:t>
            </w:r>
          </w:p>
        </w:tc>
        <w:tc>
          <w:tcPr>
            <w:tcW w:w="215" w:type="pct"/>
            <w:shd w:val="clear" w:color="auto" w:fill="auto"/>
            <w:noWrap/>
            <w:vAlign w:val="center"/>
            <w:hideMark/>
          </w:tcPr>
          <w:p w14:paraId="244EC2E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C98C2BB"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B736876"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57B3954"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AA075"/>
            <w:noWrap/>
            <w:vAlign w:val="center"/>
            <w:hideMark/>
          </w:tcPr>
          <w:p w14:paraId="435329C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7.70 </w:t>
            </w:r>
          </w:p>
        </w:tc>
        <w:tc>
          <w:tcPr>
            <w:tcW w:w="239" w:type="pct"/>
            <w:shd w:val="clear" w:color="auto" w:fill="auto"/>
            <w:noWrap/>
            <w:vAlign w:val="center"/>
            <w:hideMark/>
          </w:tcPr>
          <w:p w14:paraId="68767E19"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4D077E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C938A5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32F0DC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F2FC9E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760A71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1F5E10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C7EAE6"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08B2325" w14:textId="77777777" w:rsidR="00560BA7" w:rsidRPr="00560BA7" w:rsidRDefault="00560BA7" w:rsidP="00560BA7">
            <w:pPr>
              <w:spacing w:beforeLines="0" w:afterLines="0"/>
              <w:rPr>
                <w:rFonts w:eastAsia="Times New Roman"/>
                <w:color w:val="auto"/>
                <w:sz w:val="15"/>
                <w:szCs w:val="20"/>
              </w:rPr>
            </w:pPr>
          </w:p>
        </w:tc>
      </w:tr>
      <w:tr w:rsidR="00560BA7" w:rsidRPr="004E5403" w14:paraId="41C1AD34" w14:textId="77777777" w:rsidTr="004E5403">
        <w:trPr>
          <w:trHeight w:val="285"/>
        </w:trPr>
        <w:tc>
          <w:tcPr>
            <w:tcW w:w="1151" w:type="pct"/>
            <w:shd w:val="clear" w:color="000000" w:fill="C6EFCE"/>
            <w:noWrap/>
            <w:vAlign w:val="center"/>
            <w:hideMark/>
          </w:tcPr>
          <w:p w14:paraId="78034216" w14:textId="3A3677A8" w:rsidR="00560BA7" w:rsidRPr="00560BA7" w:rsidRDefault="00560BA7" w:rsidP="00560BA7">
            <w:pPr>
              <w:spacing w:beforeLines="0" w:afterLines="0"/>
              <w:rPr>
                <w:rFonts w:eastAsia="等线"/>
                <w:color w:val="006100"/>
                <w:sz w:val="22"/>
                <w:szCs w:val="22"/>
              </w:rPr>
            </w:pPr>
            <w:r w:rsidRPr="004E5403">
              <w:rPr>
                <w:rFonts w:eastAsia="等线"/>
                <w:color w:val="006100"/>
                <w:sz w:val="22"/>
                <w:szCs w:val="22"/>
              </w:rPr>
              <w:t>Average1</w:t>
            </w:r>
          </w:p>
        </w:tc>
        <w:tc>
          <w:tcPr>
            <w:tcW w:w="775" w:type="pct"/>
            <w:shd w:val="clear" w:color="000000" w:fill="C6EFCE"/>
            <w:noWrap/>
            <w:vAlign w:val="center"/>
            <w:hideMark/>
          </w:tcPr>
          <w:p w14:paraId="300B3E2E"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15" w:type="pct"/>
            <w:shd w:val="clear" w:color="000000" w:fill="ABD380"/>
            <w:noWrap/>
            <w:vAlign w:val="center"/>
            <w:hideMark/>
          </w:tcPr>
          <w:p w14:paraId="3A5D2BAD"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50.53 </w:t>
            </w:r>
          </w:p>
        </w:tc>
        <w:tc>
          <w:tcPr>
            <w:tcW w:w="216" w:type="pct"/>
            <w:shd w:val="clear" w:color="000000" w:fill="ACD480"/>
            <w:noWrap/>
            <w:vAlign w:val="center"/>
            <w:hideMark/>
          </w:tcPr>
          <w:p w14:paraId="236151D5"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49.90 </w:t>
            </w:r>
          </w:p>
        </w:tc>
        <w:tc>
          <w:tcPr>
            <w:tcW w:w="216" w:type="pct"/>
            <w:shd w:val="clear" w:color="000000" w:fill="DCE182"/>
            <w:noWrap/>
            <w:vAlign w:val="center"/>
            <w:hideMark/>
          </w:tcPr>
          <w:p w14:paraId="678D24E1"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31.36 </w:t>
            </w:r>
          </w:p>
        </w:tc>
        <w:tc>
          <w:tcPr>
            <w:tcW w:w="239" w:type="pct"/>
            <w:shd w:val="clear" w:color="000000" w:fill="F3E884"/>
            <w:noWrap/>
            <w:vAlign w:val="center"/>
            <w:hideMark/>
          </w:tcPr>
          <w:p w14:paraId="2CCCB70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22.77 </w:t>
            </w:r>
          </w:p>
        </w:tc>
        <w:tc>
          <w:tcPr>
            <w:tcW w:w="239" w:type="pct"/>
            <w:shd w:val="clear" w:color="000000" w:fill="FEE683"/>
            <w:noWrap/>
            <w:vAlign w:val="center"/>
            <w:hideMark/>
          </w:tcPr>
          <w:p w14:paraId="4496B24E"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17.14 </w:t>
            </w:r>
          </w:p>
        </w:tc>
        <w:tc>
          <w:tcPr>
            <w:tcW w:w="239" w:type="pct"/>
            <w:shd w:val="clear" w:color="000000" w:fill="FEE683"/>
            <w:noWrap/>
            <w:vAlign w:val="center"/>
            <w:hideMark/>
          </w:tcPr>
          <w:p w14:paraId="6443329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17.16 </w:t>
            </w:r>
          </w:p>
        </w:tc>
        <w:tc>
          <w:tcPr>
            <w:tcW w:w="239" w:type="pct"/>
            <w:shd w:val="clear" w:color="000000" w:fill="FDCA7D"/>
            <w:noWrap/>
            <w:vAlign w:val="center"/>
            <w:hideMark/>
          </w:tcPr>
          <w:p w14:paraId="00F916BD"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13.45 </w:t>
            </w:r>
          </w:p>
        </w:tc>
        <w:tc>
          <w:tcPr>
            <w:tcW w:w="212" w:type="pct"/>
            <w:shd w:val="clear" w:color="000000" w:fill="FBB179"/>
            <w:noWrap/>
            <w:vAlign w:val="center"/>
            <w:hideMark/>
          </w:tcPr>
          <w:p w14:paraId="6EEA0D80"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10.04 </w:t>
            </w:r>
          </w:p>
        </w:tc>
        <w:tc>
          <w:tcPr>
            <w:tcW w:w="212" w:type="pct"/>
            <w:shd w:val="clear" w:color="000000" w:fill="FCBF7B"/>
            <w:noWrap/>
            <w:vAlign w:val="center"/>
            <w:hideMark/>
          </w:tcPr>
          <w:p w14:paraId="2414D43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11.83 </w:t>
            </w:r>
          </w:p>
        </w:tc>
        <w:tc>
          <w:tcPr>
            <w:tcW w:w="212" w:type="pct"/>
            <w:shd w:val="clear" w:color="000000" w:fill="F98B71"/>
            <w:noWrap/>
            <w:vAlign w:val="center"/>
            <w:hideMark/>
          </w:tcPr>
          <w:p w14:paraId="4E1E634D"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4.86 </w:t>
            </w:r>
          </w:p>
        </w:tc>
        <w:tc>
          <w:tcPr>
            <w:tcW w:w="212" w:type="pct"/>
            <w:shd w:val="clear" w:color="000000" w:fill="F98971"/>
            <w:noWrap/>
            <w:vAlign w:val="center"/>
            <w:hideMark/>
          </w:tcPr>
          <w:p w14:paraId="7ED45D95"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4.62 </w:t>
            </w:r>
          </w:p>
        </w:tc>
        <w:tc>
          <w:tcPr>
            <w:tcW w:w="212" w:type="pct"/>
            <w:shd w:val="clear" w:color="000000" w:fill="FA9874"/>
            <w:noWrap/>
            <w:vAlign w:val="center"/>
            <w:hideMark/>
          </w:tcPr>
          <w:p w14:paraId="34170A73"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6.57 </w:t>
            </w:r>
          </w:p>
        </w:tc>
        <w:tc>
          <w:tcPr>
            <w:tcW w:w="212" w:type="pct"/>
            <w:shd w:val="clear" w:color="000000" w:fill="C6EFCE"/>
            <w:noWrap/>
            <w:vAlign w:val="center"/>
            <w:hideMark/>
          </w:tcPr>
          <w:p w14:paraId="72F8B837"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197" w:type="pct"/>
            <w:shd w:val="clear" w:color="000000" w:fill="C6EFCE"/>
            <w:noWrap/>
            <w:vAlign w:val="center"/>
            <w:hideMark/>
          </w:tcPr>
          <w:p w14:paraId="4ABFF909"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r>
      <w:tr w:rsidR="00560BA7" w:rsidRPr="004E5403" w14:paraId="70006690" w14:textId="77777777" w:rsidTr="004E5403">
        <w:trPr>
          <w:trHeight w:val="285"/>
        </w:trPr>
        <w:tc>
          <w:tcPr>
            <w:tcW w:w="1151" w:type="pct"/>
            <w:shd w:val="clear" w:color="auto" w:fill="auto"/>
            <w:noWrap/>
            <w:vAlign w:val="center"/>
            <w:hideMark/>
          </w:tcPr>
          <w:p w14:paraId="3E1E830D" w14:textId="77777777" w:rsidR="00560BA7" w:rsidRPr="00560BA7" w:rsidRDefault="00560BA7" w:rsidP="00560BA7">
            <w:pPr>
              <w:spacing w:beforeLines="0" w:afterLines="0"/>
              <w:rPr>
                <w:rFonts w:eastAsia="等线"/>
                <w:color w:val="006100"/>
                <w:sz w:val="22"/>
                <w:szCs w:val="22"/>
              </w:rPr>
            </w:pPr>
          </w:p>
        </w:tc>
        <w:tc>
          <w:tcPr>
            <w:tcW w:w="775" w:type="pct"/>
            <w:shd w:val="clear" w:color="auto" w:fill="auto"/>
            <w:noWrap/>
            <w:vAlign w:val="center"/>
            <w:hideMark/>
          </w:tcPr>
          <w:p w14:paraId="3396576D" w14:textId="77777777" w:rsidR="00560BA7" w:rsidRPr="00560BA7" w:rsidRDefault="00560BA7" w:rsidP="00560BA7">
            <w:pPr>
              <w:spacing w:beforeLines="0" w:afterLines="0"/>
              <w:rPr>
                <w:rFonts w:eastAsia="Times New Roman"/>
                <w:color w:val="auto"/>
                <w:sz w:val="20"/>
                <w:szCs w:val="20"/>
              </w:rPr>
            </w:pPr>
          </w:p>
        </w:tc>
        <w:tc>
          <w:tcPr>
            <w:tcW w:w="215" w:type="pct"/>
            <w:shd w:val="clear" w:color="auto" w:fill="auto"/>
            <w:noWrap/>
            <w:vAlign w:val="center"/>
            <w:hideMark/>
          </w:tcPr>
          <w:p w14:paraId="29A4B1F0"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2E4B06A6"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F4AEC91"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8623D7C"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BDD8A78"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D162848"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6145AC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5EA56A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A0C56B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66837FF"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739195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48DE11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200276F"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AF5BA7E" w14:textId="77777777" w:rsidR="00560BA7" w:rsidRPr="00560BA7" w:rsidRDefault="00560BA7" w:rsidP="00560BA7">
            <w:pPr>
              <w:spacing w:beforeLines="0" w:afterLines="0"/>
              <w:rPr>
                <w:rFonts w:eastAsia="Times New Roman"/>
                <w:color w:val="auto"/>
                <w:sz w:val="15"/>
                <w:szCs w:val="20"/>
              </w:rPr>
            </w:pPr>
          </w:p>
        </w:tc>
      </w:tr>
      <w:tr w:rsidR="00560BA7" w:rsidRPr="004E5403" w14:paraId="61068396" w14:textId="77777777" w:rsidTr="004E5403">
        <w:trPr>
          <w:trHeight w:val="285"/>
        </w:trPr>
        <w:tc>
          <w:tcPr>
            <w:tcW w:w="1151" w:type="pct"/>
            <w:shd w:val="clear" w:color="000000" w:fill="FFC7CE"/>
            <w:noWrap/>
            <w:vAlign w:val="center"/>
            <w:hideMark/>
          </w:tcPr>
          <w:p w14:paraId="5A6B86A4"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75" w:type="pct"/>
            <w:shd w:val="clear" w:color="000000" w:fill="FFC7CE"/>
            <w:noWrap/>
            <w:vAlign w:val="center"/>
            <w:hideMark/>
          </w:tcPr>
          <w:p w14:paraId="6A1923CF"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15" w:type="pct"/>
            <w:shd w:val="clear" w:color="000000" w:fill="FFC7CE"/>
            <w:noWrap/>
            <w:vAlign w:val="center"/>
            <w:hideMark/>
          </w:tcPr>
          <w:p w14:paraId="617F9B0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200</w:t>
            </w:r>
          </w:p>
        </w:tc>
        <w:tc>
          <w:tcPr>
            <w:tcW w:w="216" w:type="pct"/>
            <w:shd w:val="clear" w:color="000000" w:fill="FFC7CE"/>
            <w:noWrap/>
            <w:vAlign w:val="center"/>
            <w:hideMark/>
          </w:tcPr>
          <w:p w14:paraId="776C66A3"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300</w:t>
            </w:r>
          </w:p>
        </w:tc>
        <w:tc>
          <w:tcPr>
            <w:tcW w:w="216" w:type="pct"/>
            <w:shd w:val="clear" w:color="000000" w:fill="FFC7CE"/>
            <w:noWrap/>
            <w:vAlign w:val="center"/>
            <w:hideMark/>
          </w:tcPr>
          <w:p w14:paraId="14AA7367"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350</w:t>
            </w:r>
          </w:p>
        </w:tc>
        <w:tc>
          <w:tcPr>
            <w:tcW w:w="239" w:type="pct"/>
            <w:shd w:val="clear" w:color="000000" w:fill="FFC7CE"/>
            <w:noWrap/>
            <w:vAlign w:val="center"/>
            <w:hideMark/>
          </w:tcPr>
          <w:p w14:paraId="6A19F761"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400</w:t>
            </w:r>
          </w:p>
        </w:tc>
        <w:tc>
          <w:tcPr>
            <w:tcW w:w="239" w:type="pct"/>
            <w:shd w:val="clear" w:color="000000" w:fill="FFC7CE"/>
            <w:noWrap/>
            <w:vAlign w:val="center"/>
            <w:hideMark/>
          </w:tcPr>
          <w:p w14:paraId="01343097"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450</w:t>
            </w:r>
          </w:p>
        </w:tc>
        <w:tc>
          <w:tcPr>
            <w:tcW w:w="239" w:type="pct"/>
            <w:shd w:val="clear" w:color="000000" w:fill="FFC7CE"/>
            <w:noWrap/>
            <w:vAlign w:val="center"/>
            <w:hideMark/>
          </w:tcPr>
          <w:p w14:paraId="4A38B6FE"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500</w:t>
            </w:r>
          </w:p>
        </w:tc>
        <w:tc>
          <w:tcPr>
            <w:tcW w:w="239" w:type="pct"/>
            <w:shd w:val="clear" w:color="000000" w:fill="FFC7CE"/>
            <w:noWrap/>
            <w:vAlign w:val="center"/>
            <w:hideMark/>
          </w:tcPr>
          <w:p w14:paraId="7CD11992"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550</w:t>
            </w:r>
          </w:p>
        </w:tc>
        <w:tc>
          <w:tcPr>
            <w:tcW w:w="212" w:type="pct"/>
            <w:shd w:val="clear" w:color="000000" w:fill="FFC7CE"/>
            <w:noWrap/>
            <w:vAlign w:val="center"/>
            <w:hideMark/>
          </w:tcPr>
          <w:p w14:paraId="7CCEDF89"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600</w:t>
            </w:r>
          </w:p>
        </w:tc>
        <w:tc>
          <w:tcPr>
            <w:tcW w:w="212" w:type="pct"/>
            <w:shd w:val="clear" w:color="000000" w:fill="FFC7CE"/>
            <w:noWrap/>
            <w:vAlign w:val="center"/>
            <w:hideMark/>
          </w:tcPr>
          <w:p w14:paraId="27628162"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650</w:t>
            </w:r>
          </w:p>
        </w:tc>
        <w:tc>
          <w:tcPr>
            <w:tcW w:w="212" w:type="pct"/>
            <w:shd w:val="clear" w:color="000000" w:fill="FFC7CE"/>
            <w:noWrap/>
            <w:vAlign w:val="center"/>
            <w:hideMark/>
          </w:tcPr>
          <w:p w14:paraId="090A54C3"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700</w:t>
            </w:r>
          </w:p>
        </w:tc>
        <w:tc>
          <w:tcPr>
            <w:tcW w:w="212" w:type="pct"/>
            <w:shd w:val="clear" w:color="000000" w:fill="FFC7CE"/>
            <w:noWrap/>
            <w:vAlign w:val="center"/>
            <w:hideMark/>
          </w:tcPr>
          <w:p w14:paraId="6C626D3E"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750</w:t>
            </w:r>
          </w:p>
        </w:tc>
        <w:tc>
          <w:tcPr>
            <w:tcW w:w="212" w:type="pct"/>
            <w:shd w:val="clear" w:color="000000" w:fill="FFC7CE"/>
            <w:noWrap/>
            <w:vAlign w:val="center"/>
            <w:hideMark/>
          </w:tcPr>
          <w:p w14:paraId="1705CA67"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800</w:t>
            </w:r>
          </w:p>
        </w:tc>
        <w:tc>
          <w:tcPr>
            <w:tcW w:w="212" w:type="pct"/>
            <w:shd w:val="clear" w:color="000000" w:fill="FFC7CE"/>
            <w:noWrap/>
            <w:vAlign w:val="center"/>
            <w:hideMark/>
          </w:tcPr>
          <w:p w14:paraId="54329407"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900</w:t>
            </w:r>
          </w:p>
        </w:tc>
        <w:tc>
          <w:tcPr>
            <w:tcW w:w="197" w:type="pct"/>
            <w:shd w:val="clear" w:color="000000" w:fill="FFC7CE"/>
            <w:noWrap/>
            <w:vAlign w:val="center"/>
            <w:hideMark/>
          </w:tcPr>
          <w:p w14:paraId="3365BCBE"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1000</w:t>
            </w:r>
          </w:p>
        </w:tc>
      </w:tr>
      <w:tr w:rsidR="00560BA7" w:rsidRPr="004E5403" w14:paraId="4F60971C" w14:textId="77777777" w:rsidTr="004E5403">
        <w:trPr>
          <w:trHeight w:val="285"/>
        </w:trPr>
        <w:tc>
          <w:tcPr>
            <w:tcW w:w="1151" w:type="pct"/>
            <w:shd w:val="clear" w:color="auto" w:fill="auto"/>
            <w:noWrap/>
            <w:vAlign w:val="center"/>
            <w:hideMark/>
          </w:tcPr>
          <w:p w14:paraId="51F30508"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bark</w:t>
            </w:r>
          </w:p>
        </w:tc>
        <w:tc>
          <w:tcPr>
            <w:tcW w:w="775" w:type="pct"/>
            <w:shd w:val="clear" w:color="auto" w:fill="auto"/>
            <w:noWrap/>
            <w:vAlign w:val="center"/>
            <w:hideMark/>
          </w:tcPr>
          <w:p w14:paraId="7314E13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190</w:t>
            </w:r>
          </w:p>
        </w:tc>
        <w:tc>
          <w:tcPr>
            <w:tcW w:w="215" w:type="pct"/>
            <w:shd w:val="clear" w:color="auto" w:fill="auto"/>
            <w:noWrap/>
            <w:vAlign w:val="center"/>
            <w:hideMark/>
          </w:tcPr>
          <w:p w14:paraId="030FF41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1614B1D0"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BCD881"/>
            <w:noWrap/>
            <w:vAlign w:val="center"/>
            <w:hideMark/>
          </w:tcPr>
          <w:p w14:paraId="32F631A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43.78 </w:t>
            </w:r>
          </w:p>
        </w:tc>
        <w:tc>
          <w:tcPr>
            <w:tcW w:w="239" w:type="pct"/>
            <w:shd w:val="clear" w:color="000000" w:fill="D4DF82"/>
            <w:noWrap/>
            <w:vAlign w:val="center"/>
            <w:hideMark/>
          </w:tcPr>
          <w:p w14:paraId="29DBFA9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34.61 </w:t>
            </w:r>
          </w:p>
        </w:tc>
        <w:tc>
          <w:tcPr>
            <w:tcW w:w="239" w:type="pct"/>
            <w:shd w:val="clear" w:color="000000" w:fill="DDE283"/>
            <w:noWrap/>
            <w:vAlign w:val="center"/>
            <w:hideMark/>
          </w:tcPr>
          <w:p w14:paraId="772A00D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31.09 </w:t>
            </w:r>
          </w:p>
        </w:tc>
        <w:tc>
          <w:tcPr>
            <w:tcW w:w="239" w:type="pct"/>
            <w:shd w:val="clear" w:color="000000" w:fill="EAE583"/>
            <w:noWrap/>
            <w:vAlign w:val="center"/>
            <w:hideMark/>
          </w:tcPr>
          <w:p w14:paraId="216E637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26.01 </w:t>
            </w:r>
          </w:p>
        </w:tc>
        <w:tc>
          <w:tcPr>
            <w:tcW w:w="239" w:type="pct"/>
            <w:shd w:val="clear" w:color="000000" w:fill="F8E984"/>
            <w:noWrap/>
            <w:vAlign w:val="center"/>
            <w:hideMark/>
          </w:tcPr>
          <w:p w14:paraId="22E98FF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20.61 </w:t>
            </w:r>
          </w:p>
        </w:tc>
        <w:tc>
          <w:tcPr>
            <w:tcW w:w="212" w:type="pct"/>
            <w:shd w:val="clear" w:color="000000" w:fill="FEE683"/>
            <w:noWrap/>
            <w:vAlign w:val="center"/>
            <w:hideMark/>
          </w:tcPr>
          <w:p w14:paraId="7543B24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17.25 </w:t>
            </w:r>
          </w:p>
        </w:tc>
        <w:tc>
          <w:tcPr>
            <w:tcW w:w="212" w:type="pct"/>
            <w:shd w:val="clear" w:color="auto" w:fill="auto"/>
            <w:noWrap/>
            <w:vAlign w:val="center"/>
            <w:hideMark/>
          </w:tcPr>
          <w:p w14:paraId="411AD0D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3CCB995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9C7278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84530D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16FF2DD"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EC4CFB1" w14:textId="77777777" w:rsidR="00560BA7" w:rsidRPr="00560BA7" w:rsidRDefault="00560BA7" w:rsidP="00560BA7">
            <w:pPr>
              <w:spacing w:beforeLines="0" w:afterLines="0"/>
              <w:rPr>
                <w:rFonts w:eastAsia="Times New Roman"/>
                <w:color w:val="auto"/>
                <w:sz w:val="15"/>
                <w:szCs w:val="20"/>
              </w:rPr>
            </w:pPr>
          </w:p>
        </w:tc>
      </w:tr>
      <w:tr w:rsidR="00560BA7" w:rsidRPr="004E5403" w14:paraId="53752CB7" w14:textId="77777777" w:rsidTr="004E5403">
        <w:trPr>
          <w:trHeight w:val="285"/>
        </w:trPr>
        <w:tc>
          <w:tcPr>
            <w:tcW w:w="1151" w:type="pct"/>
            <w:shd w:val="clear" w:color="auto" w:fill="auto"/>
            <w:noWrap/>
            <w:vAlign w:val="center"/>
            <w:hideMark/>
          </w:tcPr>
          <w:p w14:paraId="4791F6E5"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wood</w:t>
            </w:r>
          </w:p>
        </w:tc>
        <w:tc>
          <w:tcPr>
            <w:tcW w:w="775" w:type="pct"/>
            <w:shd w:val="clear" w:color="auto" w:fill="auto"/>
            <w:noWrap/>
            <w:vAlign w:val="center"/>
            <w:hideMark/>
          </w:tcPr>
          <w:p w14:paraId="45B9945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190</w:t>
            </w:r>
          </w:p>
        </w:tc>
        <w:tc>
          <w:tcPr>
            <w:tcW w:w="215" w:type="pct"/>
            <w:shd w:val="clear" w:color="auto" w:fill="auto"/>
            <w:noWrap/>
            <w:vAlign w:val="center"/>
            <w:hideMark/>
          </w:tcPr>
          <w:p w14:paraId="7B7CD60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F2C81A4"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ADD480"/>
            <w:noWrap/>
            <w:vAlign w:val="center"/>
            <w:hideMark/>
          </w:tcPr>
          <w:p w14:paraId="6976775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49.82 </w:t>
            </w:r>
          </w:p>
        </w:tc>
        <w:tc>
          <w:tcPr>
            <w:tcW w:w="239" w:type="pct"/>
            <w:shd w:val="clear" w:color="000000" w:fill="D0DE82"/>
            <w:noWrap/>
            <w:vAlign w:val="center"/>
            <w:hideMark/>
          </w:tcPr>
          <w:p w14:paraId="00CE6F0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36.14 </w:t>
            </w:r>
          </w:p>
        </w:tc>
        <w:tc>
          <w:tcPr>
            <w:tcW w:w="239" w:type="pct"/>
            <w:shd w:val="clear" w:color="000000" w:fill="E4E483"/>
            <w:noWrap/>
            <w:vAlign w:val="center"/>
            <w:hideMark/>
          </w:tcPr>
          <w:p w14:paraId="0A86082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28.43 </w:t>
            </w:r>
          </w:p>
        </w:tc>
        <w:tc>
          <w:tcPr>
            <w:tcW w:w="239" w:type="pct"/>
            <w:shd w:val="clear" w:color="000000" w:fill="F4E884"/>
            <w:noWrap/>
            <w:vAlign w:val="center"/>
            <w:hideMark/>
          </w:tcPr>
          <w:p w14:paraId="52F3AB3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22.12 </w:t>
            </w:r>
          </w:p>
        </w:tc>
        <w:tc>
          <w:tcPr>
            <w:tcW w:w="239" w:type="pct"/>
            <w:shd w:val="clear" w:color="000000" w:fill="FCEA84"/>
            <w:noWrap/>
            <w:vAlign w:val="center"/>
            <w:hideMark/>
          </w:tcPr>
          <w:p w14:paraId="68FD3E2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19.16 </w:t>
            </w:r>
          </w:p>
        </w:tc>
        <w:tc>
          <w:tcPr>
            <w:tcW w:w="212" w:type="pct"/>
            <w:shd w:val="clear" w:color="000000" w:fill="FEDB81"/>
            <w:noWrap/>
            <w:vAlign w:val="center"/>
            <w:hideMark/>
          </w:tcPr>
          <w:p w14:paraId="5646516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15.72 </w:t>
            </w:r>
          </w:p>
        </w:tc>
        <w:tc>
          <w:tcPr>
            <w:tcW w:w="212" w:type="pct"/>
            <w:shd w:val="clear" w:color="auto" w:fill="auto"/>
            <w:noWrap/>
            <w:vAlign w:val="center"/>
            <w:hideMark/>
          </w:tcPr>
          <w:p w14:paraId="62ADEA8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450C396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102186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86E086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045E02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53B4A044" w14:textId="77777777" w:rsidR="00560BA7" w:rsidRPr="00560BA7" w:rsidRDefault="00560BA7" w:rsidP="00560BA7">
            <w:pPr>
              <w:spacing w:beforeLines="0" w:afterLines="0"/>
              <w:rPr>
                <w:rFonts w:eastAsia="Times New Roman"/>
                <w:color w:val="auto"/>
                <w:sz w:val="15"/>
                <w:szCs w:val="20"/>
              </w:rPr>
            </w:pPr>
          </w:p>
        </w:tc>
      </w:tr>
      <w:tr w:rsidR="00560BA7" w:rsidRPr="004E5403" w14:paraId="4B72F7F0" w14:textId="77777777" w:rsidTr="004E5403">
        <w:trPr>
          <w:trHeight w:val="285"/>
        </w:trPr>
        <w:tc>
          <w:tcPr>
            <w:tcW w:w="1151" w:type="pct"/>
            <w:shd w:val="clear" w:color="auto" w:fill="auto"/>
            <w:noWrap/>
            <w:vAlign w:val="center"/>
            <w:hideMark/>
          </w:tcPr>
          <w:p w14:paraId="5141446B" w14:textId="4CCC445C" w:rsidR="00560BA7" w:rsidRPr="00560BA7" w:rsidRDefault="00560BA7" w:rsidP="00560BA7">
            <w:pPr>
              <w:spacing w:beforeLines="0" w:afterLines="0"/>
              <w:rPr>
                <w:rFonts w:eastAsia="等线"/>
                <w:sz w:val="22"/>
                <w:szCs w:val="22"/>
              </w:rPr>
            </w:pPr>
            <w:r w:rsidRPr="004E5403">
              <w:rPr>
                <w:rFonts w:eastAsia="等线"/>
                <w:sz w:val="22"/>
                <w:szCs w:val="22"/>
              </w:rPr>
              <w:t>Hybrid poplar wood</w:t>
            </w:r>
          </w:p>
        </w:tc>
        <w:tc>
          <w:tcPr>
            <w:tcW w:w="775" w:type="pct"/>
            <w:shd w:val="clear" w:color="auto" w:fill="auto"/>
            <w:noWrap/>
            <w:vAlign w:val="center"/>
            <w:hideMark/>
          </w:tcPr>
          <w:p w14:paraId="4FEA91D7"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190</w:t>
            </w:r>
          </w:p>
        </w:tc>
        <w:tc>
          <w:tcPr>
            <w:tcW w:w="215" w:type="pct"/>
            <w:shd w:val="clear" w:color="auto" w:fill="auto"/>
            <w:noWrap/>
            <w:vAlign w:val="center"/>
            <w:hideMark/>
          </w:tcPr>
          <w:p w14:paraId="74E9BE31"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46325CE1"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C0D981"/>
            <w:noWrap/>
            <w:vAlign w:val="center"/>
            <w:hideMark/>
          </w:tcPr>
          <w:p w14:paraId="1521FFFA"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42.15 </w:t>
            </w:r>
          </w:p>
        </w:tc>
        <w:tc>
          <w:tcPr>
            <w:tcW w:w="239" w:type="pct"/>
            <w:shd w:val="clear" w:color="000000" w:fill="E0E283"/>
            <w:noWrap/>
            <w:vAlign w:val="center"/>
            <w:hideMark/>
          </w:tcPr>
          <w:p w14:paraId="5465E44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29.96 </w:t>
            </w:r>
          </w:p>
        </w:tc>
        <w:tc>
          <w:tcPr>
            <w:tcW w:w="239" w:type="pct"/>
            <w:shd w:val="clear" w:color="000000" w:fill="EBE683"/>
            <w:noWrap/>
            <w:vAlign w:val="center"/>
            <w:hideMark/>
          </w:tcPr>
          <w:p w14:paraId="63F4269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25.62 </w:t>
            </w:r>
          </w:p>
        </w:tc>
        <w:tc>
          <w:tcPr>
            <w:tcW w:w="239" w:type="pct"/>
            <w:shd w:val="clear" w:color="000000" w:fill="F3E884"/>
            <w:noWrap/>
            <w:vAlign w:val="center"/>
            <w:hideMark/>
          </w:tcPr>
          <w:p w14:paraId="2878D5F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22.69 </w:t>
            </w:r>
          </w:p>
        </w:tc>
        <w:tc>
          <w:tcPr>
            <w:tcW w:w="239" w:type="pct"/>
            <w:shd w:val="clear" w:color="000000" w:fill="F9EA84"/>
            <w:noWrap/>
            <w:vAlign w:val="center"/>
            <w:hideMark/>
          </w:tcPr>
          <w:p w14:paraId="3EB5CC5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20.37 </w:t>
            </w:r>
          </w:p>
        </w:tc>
        <w:tc>
          <w:tcPr>
            <w:tcW w:w="212" w:type="pct"/>
            <w:shd w:val="clear" w:color="000000" w:fill="FFEB84"/>
            <w:noWrap/>
            <w:vAlign w:val="center"/>
            <w:hideMark/>
          </w:tcPr>
          <w:p w14:paraId="5F6CC40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17.81 </w:t>
            </w:r>
          </w:p>
        </w:tc>
        <w:tc>
          <w:tcPr>
            <w:tcW w:w="212" w:type="pct"/>
            <w:shd w:val="clear" w:color="auto" w:fill="auto"/>
            <w:noWrap/>
            <w:vAlign w:val="center"/>
            <w:hideMark/>
          </w:tcPr>
          <w:p w14:paraId="6AA910A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72F0441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670D80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21C953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D95C89C"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463DC9C9" w14:textId="77777777" w:rsidR="00560BA7" w:rsidRPr="00560BA7" w:rsidRDefault="00560BA7" w:rsidP="00560BA7">
            <w:pPr>
              <w:spacing w:beforeLines="0" w:afterLines="0"/>
              <w:rPr>
                <w:rFonts w:eastAsia="Times New Roman"/>
                <w:color w:val="auto"/>
                <w:sz w:val="15"/>
                <w:szCs w:val="20"/>
              </w:rPr>
            </w:pPr>
          </w:p>
        </w:tc>
      </w:tr>
      <w:tr w:rsidR="00560BA7" w:rsidRPr="004E5403" w14:paraId="1A2C0DEA" w14:textId="77777777" w:rsidTr="004E5403">
        <w:trPr>
          <w:trHeight w:val="285"/>
        </w:trPr>
        <w:tc>
          <w:tcPr>
            <w:tcW w:w="1151" w:type="pct"/>
            <w:shd w:val="clear" w:color="auto" w:fill="auto"/>
            <w:noWrap/>
            <w:vAlign w:val="center"/>
            <w:hideMark/>
          </w:tcPr>
          <w:p w14:paraId="149E9CD0" w14:textId="77777777" w:rsidR="00560BA7" w:rsidRPr="00560BA7" w:rsidRDefault="00560BA7" w:rsidP="00560BA7">
            <w:pPr>
              <w:spacing w:beforeLines="0" w:afterLines="0"/>
              <w:rPr>
                <w:rFonts w:eastAsia="等线"/>
                <w:sz w:val="22"/>
                <w:szCs w:val="22"/>
              </w:rPr>
            </w:pPr>
            <w:r w:rsidRPr="00560BA7">
              <w:rPr>
                <w:rFonts w:eastAsia="等线"/>
                <w:sz w:val="22"/>
                <w:szCs w:val="22"/>
              </w:rPr>
              <w:t>Pine</w:t>
            </w:r>
          </w:p>
        </w:tc>
        <w:tc>
          <w:tcPr>
            <w:tcW w:w="775" w:type="pct"/>
            <w:shd w:val="clear" w:color="auto" w:fill="auto"/>
            <w:noWrap/>
            <w:vAlign w:val="center"/>
            <w:hideMark/>
          </w:tcPr>
          <w:p w14:paraId="23F29D3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15" w:type="pct"/>
            <w:shd w:val="clear" w:color="auto" w:fill="auto"/>
            <w:noWrap/>
            <w:vAlign w:val="center"/>
            <w:hideMark/>
          </w:tcPr>
          <w:p w14:paraId="2D8750E1"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3B369D28"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AAD380"/>
            <w:noWrap/>
            <w:vAlign w:val="center"/>
            <w:hideMark/>
          </w:tcPr>
          <w:p w14:paraId="3937E41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50.80 </w:t>
            </w:r>
          </w:p>
        </w:tc>
        <w:tc>
          <w:tcPr>
            <w:tcW w:w="239" w:type="pct"/>
            <w:shd w:val="clear" w:color="auto" w:fill="auto"/>
            <w:noWrap/>
            <w:vAlign w:val="center"/>
            <w:hideMark/>
          </w:tcPr>
          <w:p w14:paraId="30354687" w14:textId="77777777" w:rsidR="00560BA7" w:rsidRPr="00560BA7" w:rsidRDefault="00560BA7" w:rsidP="00560BA7">
            <w:pPr>
              <w:spacing w:beforeLines="0" w:afterLines="0"/>
              <w:jc w:val="right"/>
              <w:rPr>
                <w:rFonts w:eastAsia="等线"/>
                <w:sz w:val="15"/>
                <w:szCs w:val="22"/>
              </w:rPr>
            </w:pPr>
          </w:p>
        </w:tc>
        <w:tc>
          <w:tcPr>
            <w:tcW w:w="239" w:type="pct"/>
            <w:shd w:val="clear" w:color="000000" w:fill="D3DF82"/>
            <w:noWrap/>
            <w:vAlign w:val="center"/>
            <w:hideMark/>
          </w:tcPr>
          <w:p w14:paraId="06DF8788"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34.90 </w:t>
            </w:r>
          </w:p>
        </w:tc>
        <w:tc>
          <w:tcPr>
            <w:tcW w:w="239" w:type="pct"/>
            <w:shd w:val="clear" w:color="auto" w:fill="auto"/>
            <w:noWrap/>
            <w:vAlign w:val="center"/>
            <w:hideMark/>
          </w:tcPr>
          <w:p w14:paraId="485F21C1" w14:textId="77777777" w:rsidR="00560BA7" w:rsidRPr="00560BA7" w:rsidRDefault="00560BA7" w:rsidP="00560BA7">
            <w:pPr>
              <w:spacing w:beforeLines="0" w:afterLines="0"/>
              <w:jc w:val="right"/>
              <w:rPr>
                <w:rFonts w:eastAsia="等线"/>
                <w:sz w:val="15"/>
                <w:szCs w:val="22"/>
              </w:rPr>
            </w:pPr>
          </w:p>
        </w:tc>
        <w:tc>
          <w:tcPr>
            <w:tcW w:w="239" w:type="pct"/>
            <w:shd w:val="clear" w:color="000000" w:fill="F5E884"/>
            <w:noWrap/>
            <w:vAlign w:val="center"/>
            <w:hideMark/>
          </w:tcPr>
          <w:p w14:paraId="049ECF8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22.00 </w:t>
            </w:r>
          </w:p>
        </w:tc>
        <w:tc>
          <w:tcPr>
            <w:tcW w:w="212" w:type="pct"/>
            <w:shd w:val="clear" w:color="auto" w:fill="auto"/>
            <w:noWrap/>
            <w:vAlign w:val="center"/>
            <w:hideMark/>
          </w:tcPr>
          <w:p w14:paraId="5B8CC696" w14:textId="77777777" w:rsidR="00560BA7" w:rsidRPr="00560BA7" w:rsidRDefault="00560BA7" w:rsidP="00560BA7">
            <w:pPr>
              <w:spacing w:beforeLines="0" w:afterLines="0"/>
              <w:jc w:val="right"/>
              <w:rPr>
                <w:rFonts w:eastAsia="等线"/>
                <w:sz w:val="15"/>
                <w:szCs w:val="22"/>
              </w:rPr>
            </w:pPr>
          </w:p>
        </w:tc>
        <w:tc>
          <w:tcPr>
            <w:tcW w:w="212" w:type="pct"/>
            <w:shd w:val="clear" w:color="000000" w:fill="FDD780"/>
            <w:noWrap/>
            <w:vAlign w:val="center"/>
            <w:hideMark/>
          </w:tcPr>
          <w:p w14:paraId="42AB401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15.20 </w:t>
            </w:r>
          </w:p>
        </w:tc>
        <w:tc>
          <w:tcPr>
            <w:tcW w:w="212" w:type="pct"/>
            <w:shd w:val="clear" w:color="auto" w:fill="auto"/>
            <w:noWrap/>
            <w:vAlign w:val="center"/>
            <w:hideMark/>
          </w:tcPr>
          <w:p w14:paraId="3EC64C6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86EF9E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475892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C1C6C06"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968F282" w14:textId="77777777" w:rsidR="00560BA7" w:rsidRPr="00560BA7" w:rsidRDefault="00560BA7" w:rsidP="00560BA7">
            <w:pPr>
              <w:spacing w:beforeLines="0" w:afterLines="0"/>
              <w:rPr>
                <w:rFonts w:eastAsia="Times New Roman"/>
                <w:color w:val="auto"/>
                <w:sz w:val="15"/>
                <w:szCs w:val="20"/>
              </w:rPr>
            </w:pPr>
          </w:p>
        </w:tc>
      </w:tr>
      <w:tr w:rsidR="00560BA7" w:rsidRPr="004E5403" w14:paraId="5975CCC8" w14:textId="77777777" w:rsidTr="004E5403">
        <w:trPr>
          <w:trHeight w:val="285"/>
        </w:trPr>
        <w:tc>
          <w:tcPr>
            <w:tcW w:w="1151" w:type="pct"/>
            <w:shd w:val="clear" w:color="auto" w:fill="auto"/>
            <w:noWrap/>
            <w:vAlign w:val="center"/>
            <w:hideMark/>
          </w:tcPr>
          <w:p w14:paraId="271E95B0" w14:textId="77777777" w:rsidR="00560BA7" w:rsidRPr="00560BA7" w:rsidRDefault="00560BA7" w:rsidP="00560BA7">
            <w:pPr>
              <w:spacing w:beforeLines="0" w:afterLines="0"/>
              <w:rPr>
                <w:rFonts w:eastAsia="等线"/>
                <w:sz w:val="22"/>
                <w:szCs w:val="22"/>
              </w:rPr>
            </w:pPr>
            <w:r w:rsidRPr="00560BA7">
              <w:rPr>
                <w:rFonts w:eastAsia="等线"/>
                <w:sz w:val="22"/>
                <w:szCs w:val="22"/>
              </w:rPr>
              <w:t>Pine</w:t>
            </w:r>
          </w:p>
        </w:tc>
        <w:tc>
          <w:tcPr>
            <w:tcW w:w="775" w:type="pct"/>
            <w:shd w:val="clear" w:color="auto" w:fill="auto"/>
            <w:noWrap/>
            <w:vAlign w:val="center"/>
            <w:hideMark/>
          </w:tcPr>
          <w:p w14:paraId="5B6145F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100</w:t>
            </w:r>
          </w:p>
        </w:tc>
        <w:tc>
          <w:tcPr>
            <w:tcW w:w="215" w:type="pct"/>
            <w:shd w:val="clear" w:color="auto" w:fill="auto"/>
            <w:noWrap/>
            <w:vAlign w:val="center"/>
            <w:hideMark/>
          </w:tcPr>
          <w:p w14:paraId="3DC539EB"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524BC084"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C9DC81"/>
            <w:noWrap/>
            <w:vAlign w:val="center"/>
            <w:hideMark/>
          </w:tcPr>
          <w:p w14:paraId="3F25611E"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38.70 </w:t>
            </w:r>
          </w:p>
        </w:tc>
        <w:tc>
          <w:tcPr>
            <w:tcW w:w="239" w:type="pct"/>
            <w:shd w:val="clear" w:color="auto" w:fill="auto"/>
            <w:noWrap/>
            <w:vAlign w:val="center"/>
            <w:hideMark/>
          </w:tcPr>
          <w:p w14:paraId="180B9B96" w14:textId="77777777" w:rsidR="00560BA7" w:rsidRPr="00560BA7" w:rsidRDefault="00560BA7" w:rsidP="00560BA7">
            <w:pPr>
              <w:spacing w:beforeLines="0" w:afterLines="0"/>
              <w:jc w:val="right"/>
              <w:rPr>
                <w:rFonts w:eastAsia="等线"/>
                <w:sz w:val="15"/>
                <w:szCs w:val="22"/>
              </w:rPr>
            </w:pPr>
          </w:p>
        </w:tc>
        <w:tc>
          <w:tcPr>
            <w:tcW w:w="239" w:type="pct"/>
            <w:shd w:val="clear" w:color="000000" w:fill="D8E082"/>
            <w:noWrap/>
            <w:vAlign w:val="center"/>
            <w:hideMark/>
          </w:tcPr>
          <w:p w14:paraId="105C7B3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33.00 </w:t>
            </w:r>
          </w:p>
        </w:tc>
        <w:tc>
          <w:tcPr>
            <w:tcW w:w="239" w:type="pct"/>
            <w:shd w:val="clear" w:color="auto" w:fill="auto"/>
            <w:noWrap/>
            <w:vAlign w:val="center"/>
            <w:hideMark/>
          </w:tcPr>
          <w:p w14:paraId="46F0EABD" w14:textId="77777777" w:rsidR="00560BA7" w:rsidRPr="00560BA7" w:rsidRDefault="00560BA7" w:rsidP="00560BA7">
            <w:pPr>
              <w:spacing w:beforeLines="0" w:afterLines="0"/>
              <w:jc w:val="right"/>
              <w:rPr>
                <w:rFonts w:eastAsia="等线"/>
                <w:sz w:val="15"/>
                <w:szCs w:val="22"/>
              </w:rPr>
            </w:pPr>
          </w:p>
        </w:tc>
        <w:tc>
          <w:tcPr>
            <w:tcW w:w="239" w:type="pct"/>
            <w:shd w:val="clear" w:color="000000" w:fill="F6E984"/>
            <w:noWrap/>
            <w:vAlign w:val="center"/>
            <w:hideMark/>
          </w:tcPr>
          <w:p w14:paraId="236A401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21.60 </w:t>
            </w:r>
          </w:p>
        </w:tc>
        <w:tc>
          <w:tcPr>
            <w:tcW w:w="212" w:type="pct"/>
            <w:shd w:val="clear" w:color="auto" w:fill="auto"/>
            <w:noWrap/>
            <w:vAlign w:val="center"/>
            <w:hideMark/>
          </w:tcPr>
          <w:p w14:paraId="3E2A37C8" w14:textId="77777777" w:rsidR="00560BA7" w:rsidRPr="00560BA7" w:rsidRDefault="00560BA7" w:rsidP="00560BA7">
            <w:pPr>
              <w:spacing w:beforeLines="0" w:afterLines="0"/>
              <w:jc w:val="right"/>
              <w:rPr>
                <w:rFonts w:eastAsia="等线"/>
                <w:sz w:val="15"/>
                <w:szCs w:val="22"/>
              </w:rPr>
            </w:pPr>
          </w:p>
        </w:tc>
        <w:tc>
          <w:tcPr>
            <w:tcW w:w="212" w:type="pct"/>
            <w:shd w:val="clear" w:color="000000" w:fill="FDCA7D"/>
            <w:noWrap/>
            <w:vAlign w:val="center"/>
            <w:hideMark/>
          </w:tcPr>
          <w:p w14:paraId="74AAC3A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13.40 </w:t>
            </w:r>
          </w:p>
        </w:tc>
        <w:tc>
          <w:tcPr>
            <w:tcW w:w="212" w:type="pct"/>
            <w:shd w:val="clear" w:color="auto" w:fill="auto"/>
            <w:noWrap/>
            <w:vAlign w:val="center"/>
            <w:hideMark/>
          </w:tcPr>
          <w:p w14:paraId="5621C3C0"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685F78F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1B14C6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9CC60EE"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0AF8B0A" w14:textId="77777777" w:rsidR="00560BA7" w:rsidRPr="00560BA7" w:rsidRDefault="00560BA7" w:rsidP="00560BA7">
            <w:pPr>
              <w:spacing w:beforeLines="0" w:afterLines="0"/>
              <w:rPr>
                <w:rFonts w:eastAsia="Times New Roman"/>
                <w:color w:val="auto"/>
                <w:sz w:val="15"/>
                <w:szCs w:val="20"/>
              </w:rPr>
            </w:pPr>
          </w:p>
        </w:tc>
      </w:tr>
      <w:tr w:rsidR="00560BA7" w:rsidRPr="004E5403" w14:paraId="13E7B79D" w14:textId="77777777" w:rsidTr="004E5403">
        <w:trPr>
          <w:trHeight w:val="285"/>
        </w:trPr>
        <w:tc>
          <w:tcPr>
            <w:tcW w:w="1151" w:type="pct"/>
            <w:shd w:val="clear" w:color="auto" w:fill="auto"/>
            <w:noWrap/>
            <w:vAlign w:val="center"/>
            <w:hideMark/>
          </w:tcPr>
          <w:p w14:paraId="173DFFCE" w14:textId="410F5A0B" w:rsidR="00560BA7" w:rsidRPr="00560BA7" w:rsidRDefault="00560BA7" w:rsidP="00560BA7">
            <w:pPr>
              <w:spacing w:beforeLines="0" w:afterLines="0"/>
              <w:rPr>
                <w:rFonts w:eastAsia="等线"/>
                <w:sz w:val="22"/>
                <w:szCs w:val="22"/>
              </w:rPr>
            </w:pPr>
            <w:r w:rsidRPr="004E5403">
              <w:rPr>
                <w:rFonts w:eastAsia="等线"/>
                <w:sz w:val="22"/>
                <w:szCs w:val="22"/>
              </w:rPr>
              <w:t>Pine wood</w:t>
            </w:r>
          </w:p>
        </w:tc>
        <w:tc>
          <w:tcPr>
            <w:tcW w:w="775" w:type="pct"/>
            <w:shd w:val="clear" w:color="auto" w:fill="auto"/>
            <w:noWrap/>
            <w:vAlign w:val="center"/>
            <w:hideMark/>
          </w:tcPr>
          <w:p w14:paraId="408B51E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15" w:type="pct"/>
            <w:shd w:val="clear" w:color="auto" w:fill="auto"/>
            <w:noWrap/>
            <w:vAlign w:val="center"/>
            <w:hideMark/>
          </w:tcPr>
          <w:p w14:paraId="3BD31E55" w14:textId="77777777" w:rsidR="00560BA7" w:rsidRPr="00560BA7" w:rsidRDefault="00560BA7" w:rsidP="00560BA7">
            <w:pPr>
              <w:spacing w:beforeLines="0" w:afterLines="0"/>
              <w:jc w:val="right"/>
              <w:rPr>
                <w:rFonts w:eastAsia="等线"/>
                <w:sz w:val="15"/>
                <w:szCs w:val="22"/>
              </w:rPr>
            </w:pPr>
          </w:p>
        </w:tc>
        <w:tc>
          <w:tcPr>
            <w:tcW w:w="216" w:type="pct"/>
            <w:shd w:val="clear" w:color="000000" w:fill="63BE7B"/>
            <w:noWrap/>
            <w:vAlign w:val="center"/>
            <w:hideMark/>
          </w:tcPr>
          <w:p w14:paraId="2D3F7AE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78.00 </w:t>
            </w:r>
          </w:p>
        </w:tc>
        <w:tc>
          <w:tcPr>
            <w:tcW w:w="216" w:type="pct"/>
            <w:shd w:val="clear" w:color="auto" w:fill="auto"/>
            <w:noWrap/>
            <w:vAlign w:val="center"/>
            <w:hideMark/>
          </w:tcPr>
          <w:p w14:paraId="775B739E"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0A6F63F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6E984"/>
            <w:noWrap/>
            <w:vAlign w:val="center"/>
            <w:hideMark/>
          </w:tcPr>
          <w:p w14:paraId="6E5AE666"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21.40 </w:t>
            </w:r>
          </w:p>
        </w:tc>
        <w:tc>
          <w:tcPr>
            <w:tcW w:w="239" w:type="pct"/>
            <w:shd w:val="clear" w:color="auto" w:fill="auto"/>
            <w:noWrap/>
            <w:vAlign w:val="center"/>
            <w:hideMark/>
          </w:tcPr>
          <w:p w14:paraId="3045D7EF"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0279AF7D"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BA476"/>
            <w:noWrap/>
            <w:vAlign w:val="center"/>
            <w:hideMark/>
          </w:tcPr>
          <w:p w14:paraId="114E02B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8.20 </w:t>
            </w:r>
          </w:p>
        </w:tc>
        <w:tc>
          <w:tcPr>
            <w:tcW w:w="212" w:type="pct"/>
            <w:shd w:val="clear" w:color="auto" w:fill="auto"/>
            <w:noWrap/>
            <w:vAlign w:val="center"/>
            <w:hideMark/>
          </w:tcPr>
          <w:p w14:paraId="78CAD1B7"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7DC42E8"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87B6E"/>
            <w:noWrap/>
            <w:vAlign w:val="center"/>
            <w:hideMark/>
          </w:tcPr>
          <w:p w14:paraId="77FF87A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2.60 </w:t>
            </w:r>
          </w:p>
        </w:tc>
        <w:tc>
          <w:tcPr>
            <w:tcW w:w="212" w:type="pct"/>
            <w:shd w:val="clear" w:color="auto" w:fill="auto"/>
            <w:noWrap/>
            <w:vAlign w:val="center"/>
            <w:hideMark/>
          </w:tcPr>
          <w:p w14:paraId="21034B63"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66FE06C"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5D013F56" w14:textId="77777777" w:rsidR="00560BA7" w:rsidRPr="00560BA7" w:rsidRDefault="00560BA7" w:rsidP="00560BA7">
            <w:pPr>
              <w:spacing w:beforeLines="0" w:afterLines="0"/>
              <w:rPr>
                <w:rFonts w:eastAsia="Times New Roman"/>
                <w:color w:val="auto"/>
                <w:sz w:val="15"/>
                <w:szCs w:val="20"/>
              </w:rPr>
            </w:pPr>
          </w:p>
        </w:tc>
      </w:tr>
      <w:tr w:rsidR="00560BA7" w:rsidRPr="004E5403" w14:paraId="7F79E168" w14:textId="77777777" w:rsidTr="004E5403">
        <w:trPr>
          <w:trHeight w:val="285"/>
        </w:trPr>
        <w:tc>
          <w:tcPr>
            <w:tcW w:w="1151" w:type="pct"/>
            <w:shd w:val="clear" w:color="auto" w:fill="auto"/>
            <w:noWrap/>
            <w:vAlign w:val="center"/>
            <w:hideMark/>
          </w:tcPr>
          <w:p w14:paraId="3B7BAEB1" w14:textId="265D7555" w:rsidR="00560BA7" w:rsidRPr="00560BA7" w:rsidRDefault="00560BA7" w:rsidP="00560BA7">
            <w:pPr>
              <w:spacing w:beforeLines="0" w:afterLines="0"/>
              <w:rPr>
                <w:rFonts w:eastAsia="等线"/>
                <w:sz w:val="22"/>
                <w:szCs w:val="22"/>
              </w:rPr>
            </w:pPr>
            <w:r w:rsidRPr="004E5403">
              <w:rPr>
                <w:rFonts w:eastAsia="等线"/>
                <w:sz w:val="22"/>
                <w:szCs w:val="22"/>
              </w:rPr>
              <w:t>Pine wood</w:t>
            </w:r>
          </w:p>
        </w:tc>
        <w:tc>
          <w:tcPr>
            <w:tcW w:w="775" w:type="pct"/>
            <w:shd w:val="clear" w:color="auto" w:fill="auto"/>
            <w:noWrap/>
            <w:vAlign w:val="center"/>
            <w:hideMark/>
          </w:tcPr>
          <w:p w14:paraId="12E9A00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15" w:type="pct"/>
            <w:shd w:val="clear" w:color="auto" w:fill="auto"/>
            <w:noWrap/>
            <w:vAlign w:val="center"/>
            <w:hideMark/>
          </w:tcPr>
          <w:p w14:paraId="27AD23AE" w14:textId="77777777" w:rsidR="00560BA7" w:rsidRPr="00560BA7" w:rsidRDefault="00560BA7" w:rsidP="00560BA7">
            <w:pPr>
              <w:spacing w:beforeLines="0" w:afterLines="0"/>
              <w:jc w:val="right"/>
              <w:rPr>
                <w:rFonts w:eastAsia="等线"/>
                <w:sz w:val="15"/>
                <w:szCs w:val="22"/>
              </w:rPr>
            </w:pPr>
          </w:p>
        </w:tc>
        <w:tc>
          <w:tcPr>
            <w:tcW w:w="216" w:type="pct"/>
            <w:shd w:val="clear" w:color="000000" w:fill="BFD981"/>
            <w:noWrap/>
            <w:vAlign w:val="center"/>
            <w:hideMark/>
          </w:tcPr>
          <w:p w14:paraId="383E9CB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42.60 </w:t>
            </w:r>
          </w:p>
        </w:tc>
        <w:tc>
          <w:tcPr>
            <w:tcW w:w="216" w:type="pct"/>
            <w:shd w:val="clear" w:color="auto" w:fill="auto"/>
            <w:noWrap/>
            <w:vAlign w:val="center"/>
            <w:hideMark/>
          </w:tcPr>
          <w:p w14:paraId="550EA511"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2DDF6AC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382"/>
            <w:noWrap/>
            <w:vAlign w:val="center"/>
            <w:hideMark/>
          </w:tcPr>
          <w:p w14:paraId="6F10E3F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16.80 </w:t>
            </w:r>
          </w:p>
        </w:tc>
        <w:tc>
          <w:tcPr>
            <w:tcW w:w="239" w:type="pct"/>
            <w:shd w:val="clear" w:color="auto" w:fill="auto"/>
            <w:noWrap/>
            <w:vAlign w:val="center"/>
            <w:hideMark/>
          </w:tcPr>
          <w:p w14:paraId="76070626"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0683C44A"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9773"/>
            <w:noWrap/>
            <w:vAlign w:val="center"/>
            <w:hideMark/>
          </w:tcPr>
          <w:p w14:paraId="080DEE54"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6.40 </w:t>
            </w:r>
          </w:p>
        </w:tc>
        <w:tc>
          <w:tcPr>
            <w:tcW w:w="212" w:type="pct"/>
            <w:shd w:val="clear" w:color="auto" w:fill="auto"/>
            <w:noWrap/>
            <w:vAlign w:val="center"/>
            <w:hideMark/>
          </w:tcPr>
          <w:p w14:paraId="197CBCC6"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6162AA81"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87B6E"/>
            <w:noWrap/>
            <w:vAlign w:val="center"/>
            <w:hideMark/>
          </w:tcPr>
          <w:p w14:paraId="2134080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2.60 </w:t>
            </w:r>
          </w:p>
        </w:tc>
        <w:tc>
          <w:tcPr>
            <w:tcW w:w="212" w:type="pct"/>
            <w:shd w:val="clear" w:color="auto" w:fill="auto"/>
            <w:noWrap/>
            <w:vAlign w:val="center"/>
            <w:hideMark/>
          </w:tcPr>
          <w:p w14:paraId="6423F2D7"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2281233"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64EFE2D" w14:textId="77777777" w:rsidR="00560BA7" w:rsidRPr="00560BA7" w:rsidRDefault="00560BA7" w:rsidP="00560BA7">
            <w:pPr>
              <w:spacing w:beforeLines="0" w:afterLines="0"/>
              <w:rPr>
                <w:rFonts w:eastAsia="Times New Roman"/>
                <w:color w:val="auto"/>
                <w:sz w:val="15"/>
                <w:szCs w:val="20"/>
              </w:rPr>
            </w:pPr>
          </w:p>
        </w:tc>
      </w:tr>
      <w:tr w:rsidR="00560BA7" w:rsidRPr="004E5403" w14:paraId="07C4FFBB" w14:textId="77777777" w:rsidTr="004E5403">
        <w:trPr>
          <w:trHeight w:val="285"/>
        </w:trPr>
        <w:tc>
          <w:tcPr>
            <w:tcW w:w="1151" w:type="pct"/>
            <w:shd w:val="clear" w:color="auto" w:fill="auto"/>
            <w:noWrap/>
            <w:vAlign w:val="center"/>
            <w:hideMark/>
          </w:tcPr>
          <w:p w14:paraId="01C9438D" w14:textId="24217D14" w:rsidR="00560BA7" w:rsidRPr="00560BA7" w:rsidRDefault="00560BA7" w:rsidP="00560BA7">
            <w:pPr>
              <w:spacing w:beforeLines="0" w:afterLines="0"/>
              <w:rPr>
                <w:rFonts w:eastAsia="等线"/>
                <w:sz w:val="22"/>
                <w:szCs w:val="22"/>
              </w:rPr>
            </w:pPr>
            <w:r w:rsidRPr="004E5403">
              <w:rPr>
                <w:rFonts w:eastAsia="等线"/>
                <w:sz w:val="22"/>
                <w:szCs w:val="22"/>
              </w:rPr>
              <w:t>Pinewood</w:t>
            </w:r>
          </w:p>
        </w:tc>
        <w:tc>
          <w:tcPr>
            <w:tcW w:w="775" w:type="pct"/>
            <w:shd w:val="clear" w:color="auto" w:fill="auto"/>
            <w:noWrap/>
            <w:vAlign w:val="center"/>
            <w:hideMark/>
          </w:tcPr>
          <w:p w14:paraId="213139F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2</w:t>
            </w:r>
          </w:p>
        </w:tc>
        <w:tc>
          <w:tcPr>
            <w:tcW w:w="215" w:type="pct"/>
            <w:shd w:val="clear" w:color="auto" w:fill="auto"/>
            <w:noWrap/>
            <w:vAlign w:val="center"/>
            <w:hideMark/>
          </w:tcPr>
          <w:p w14:paraId="78886B20"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482B1A6"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44E5ED1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3C4951E"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BA476"/>
            <w:noWrap/>
            <w:vAlign w:val="center"/>
            <w:hideMark/>
          </w:tcPr>
          <w:p w14:paraId="679987F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8.20 </w:t>
            </w:r>
          </w:p>
        </w:tc>
        <w:tc>
          <w:tcPr>
            <w:tcW w:w="239" w:type="pct"/>
            <w:shd w:val="clear" w:color="auto" w:fill="auto"/>
            <w:noWrap/>
            <w:vAlign w:val="center"/>
            <w:hideMark/>
          </w:tcPr>
          <w:p w14:paraId="080240C4"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597B427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8B2CAD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E1B951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3341D3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151190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F3AD46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EF239BE"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D9E2A2F" w14:textId="77777777" w:rsidR="00560BA7" w:rsidRPr="00560BA7" w:rsidRDefault="00560BA7" w:rsidP="00560BA7">
            <w:pPr>
              <w:spacing w:beforeLines="0" w:afterLines="0"/>
              <w:rPr>
                <w:rFonts w:eastAsia="Times New Roman"/>
                <w:color w:val="auto"/>
                <w:sz w:val="15"/>
                <w:szCs w:val="20"/>
              </w:rPr>
            </w:pPr>
          </w:p>
        </w:tc>
      </w:tr>
      <w:tr w:rsidR="00560BA7" w:rsidRPr="004E5403" w14:paraId="1395C4EA" w14:textId="77777777" w:rsidTr="004E5403">
        <w:trPr>
          <w:trHeight w:val="285"/>
        </w:trPr>
        <w:tc>
          <w:tcPr>
            <w:tcW w:w="1151" w:type="pct"/>
            <w:shd w:val="clear" w:color="auto" w:fill="auto"/>
            <w:noWrap/>
            <w:vAlign w:val="center"/>
            <w:hideMark/>
          </w:tcPr>
          <w:p w14:paraId="2B935452" w14:textId="1F8F51AE" w:rsidR="00560BA7" w:rsidRPr="00560BA7" w:rsidRDefault="00560BA7" w:rsidP="00560BA7">
            <w:pPr>
              <w:spacing w:beforeLines="0" w:afterLines="0"/>
              <w:rPr>
                <w:rFonts w:eastAsia="等线"/>
                <w:sz w:val="22"/>
                <w:szCs w:val="22"/>
              </w:rPr>
            </w:pPr>
            <w:r w:rsidRPr="004E5403">
              <w:rPr>
                <w:rFonts w:eastAsia="等线"/>
                <w:sz w:val="22"/>
                <w:szCs w:val="22"/>
              </w:rPr>
              <w:t>Pinewood</w:t>
            </w:r>
          </w:p>
        </w:tc>
        <w:tc>
          <w:tcPr>
            <w:tcW w:w="775" w:type="pct"/>
            <w:shd w:val="clear" w:color="auto" w:fill="auto"/>
            <w:noWrap/>
            <w:vAlign w:val="center"/>
            <w:hideMark/>
          </w:tcPr>
          <w:p w14:paraId="4E1687C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450</w:t>
            </w:r>
          </w:p>
        </w:tc>
        <w:tc>
          <w:tcPr>
            <w:tcW w:w="215" w:type="pct"/>
            <w:shd w:val="clear" w:color="auto" w:fill="auto"/>
            <w:noWrap/>
            <w:vAlign w:val="center"/>
            <w:hideMark/>
          </w:tcPr>
          <w:p w14:paraId="5163F41F"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2993BC2"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4B96239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9DF6451"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BA977"/>
            <w:noWrap/>
            <w:vAlign w:val="center"/>
            <w:hideMark/>
          </w:tcPr>
          <w:p w14:paraId="6A1864D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8.90 </w:t>
            </w:r>
          </w:p>
        </w:tc>
        <w:tc>
          <w:tcPr>
            <w:tcW w:w="239" w:type="pct"/>
            <w:shd w:val="clear" w:color="auto" w:fill="auto"/>
            <w:noWrap/>
            <w:vAlign w:val="center"/>
            <w:hideMark/>
          </w:tcPr>
          <w:p w14:paraId="44E0AD9F"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7A7184B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FFDB6D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35C969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20A377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CFF6A0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D93BAE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7751AE2"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2954570" w14:textId="77777777" w:rsidR="00560BA7" w:rsidRPr="00560BA7" w:rsidRDefault="00560BA7" w:rsidP="00560BA7">
            <w:pPr>
              <w:spacing w:beforeLines="0" w:afterLines="0"/>
              <w:rPr>
                <w:rFonts w:eastAsia="Times New Roman"/>
                <w:color w:val="auto"/>
                <w:sz w:val="15"/>
                <w:szCs w:val="20"/>
              </w:rPr>
            </w:pPr>
          </w:p>
        </w:tc>
      </w:tr>
      <w:tr w:rsidR="00560BA7" w:rsidRPr="004E5403" w14:paraId="00D1F61F" w14:textId="77777777" w:rsidTr="004E5403">
        <w:trPr>
          <w:trHeight w:val="285"/>
        </w:trPr>
        <w:tc>
          <w:tcPr>
            <w:tcW w:w="1151" w:type="pct"/>
            <w:shd w:val="clear" w:color="000000" w:fill="C6EFCE"/>
            <w:noWrap/>
            <w:vAlign w:val="center"/>
            <w:hideMark/>
          </w:tcPr>
          <w:p w14:paraId="73AFF5B5" w14:textId="40D7A2E2" w:rsidR="00560BA7" w:rsidRPr="00560BA7" w:rsidRDefault="00560BA7" w:rsidP="00560BA7">
            <w:pPr>
              <w:spacing w:beforeLines="0" w:afterLines="0"/>
              <w:rPr>
                <w:rFonts w:eastAsia="等线"/>
                <w:color w:val="006100"/>
                <w:sz w:val="22"/>
                <w:szCs w:val="22"/>
              </w:rPr>
            </w:pPr>
            <w:r w:rsidRPr="004E5403">
              <w:rPr>
                <w:rFonts w:eastAsia="等线"/>
                <w:color w:val="006100"/>
                <w:sz w:val="22"/>
                <w:szCs w:val="22"/>
              </w:rPr>
              <w:t>Average2</w:t>
            </w:r>
          </w:p>
        </w:tc>
        <w:tc>
          <w:tcPr>
            <w:tcW w:w="775" w:type="pct"/>
            <w:shd w:val="clear" w:color="000000" w:fill="C6EFCE"/>
            <w:noWrap/>
            <w:vAlign w:val="center"/>
            <w:hideMark/>
          </w:tcPr>
          <w:p w14:paraId="40722381"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15" w:type="pct"/>
            <w:shd w:val="clear" w:color="000000" w:fill="C6EFCE"/>
            <w:noWrap/>
            <w:vAlign w:val="center"/>
            <w:hideMark/>
          </w:tcPr>
          <w:p w14:paraId="75C8E45A"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6" w:type="pct"/>
            <w:shd w:val="clear" w:color="000000" w:fill="91CC7E"/>
            <w:noWrap/>
            <w:vAlign w:val="center"/>
            <w:hideMark/>
          </w:tcPr>
          <w:p w14:paraId="36ED3E64"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60.30 </w:t>
            </w:r>
          </w:p>
        </w:tc>
        <w:tc>
          <w:tcPr>
            <w:tcW w:w="216" w:type="pct"/>
            <w:shd w:val="clear" w:color="000000" w:fill="B9D780"/>
            <w:noWrap/>
            <w:vAlign w:val="center"/>
            <w:hideMark/>
          </w:tcPr>
          <w:p w14:paraId="467F592C"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45.05 </w:t>
            </w:r>
          </w:p>
        </w:tc>
        <w:tc>
          <w:tcPr>
            <w:tcW w:w="239" w:type="pct"/>
            <w:shd w:val="clear" w:color="000000" w:fill="D7E082"/>
            <w:noWrap/>
            <w:vAlign w:val="center"/>
            <w:hideMark/>
          </w:tcPr>
          <w:p w14:paraId="1E8CB478"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33.57 </w:t>
            </w:r>
          </w:p>
        </w:tc>
        <w:tc>
          <w:tcPr>
            <w:tcW w:w="239" w:type="pct"/>
            <w:shd w:val="clear" w:color="000000" w:fill="F2E884"/>
            <w:noWrap/>
            <w:vAlign w:val="center"/>
            <w:hideMark/>
          </w:tcPr>
          <w:p w14:paraId="16F41E03"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23.15 </w:t>
            </w:r>
          </w:p>
        </w:tc>
        <w:tc>
          <w:tcPr>
            <w:tcW w:w="239" w:type="pct"/>
            <w:shd w:val="clear" w:color="000000" w:fill="F0E784"/>
            <w:noWrap/>
            <w:vAlign w:val="center"/>
            <w:hideMark/>
          </w:tcPr>
          <w:p w14:paraId="2E301855"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23.61 </w:t>
            </w:r>
          </w:p>
        </w:tc>
        <w:tc>
          <w:tcPr>
            <w:tcW w:w="239" w:type="pct"/>
            <w:shd w:val="clear" w:color="000000" w:fill="F8E984"/>
            <w:noWrap/>
            <w:vAlign w:val="center"/>
            <w:hideMark/>
          </w:tcPr>
          <w:p w14:paraId="0622340C"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20.75 </w:t>
            </w:r>
          </w:p>
        </w:tc>
        <w:tc>
          <w:tcPr>
            <w:tcW w:w="212" w:type="pct"/>
            <w:shd w:val="clear" w:color="000000" w:fill="FDC87D"/>
            <w:noWrap/>
            <w:vAlign w:val="center"/>
            <w:hideMark/>
          </w:tcPr>
          <w:p w14:paraId="6933688E"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13.08 </w:t>
            </w:r>
          </w:p>
        </w:tc>
        <w:tc>
          <w:tcPr>
            <w:tcW w:w="212" w:type="pct"/>
            <w:shd w:val="clear" w:color="000000" w:fill="FDD17F"/>
            <w:noWrap/>
            <w:vAlign w:val="center"/>
            <w:hideMark/>
          </w:tcPr>
          <w:p w14:paraId="743EF243"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14.30 </w:t>
            </w:r>
          </w:p>
        </w:tc>
        <w:tc>
          <w:tcPr>
            <w:tcW w:w="212" w:type="pct"/>
            <w:shd w:val="clear" w:color="000000" w:fill="C6EFCE"/>
            <w:noWrap/>
            <w:vAlign w:val="center"/>
            <w:hideMark/>
          </w:tcPr>
          <w:p w14:paraId="2DE0FD03"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F87B6E"/>
            <w:noWrap/>
            <w:vAlign w:val="center"/>
            <w:hideMark/>
          </w:tcPr>
          <w:p w14:paraId="2B571B8E"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2.60 </w:t>
            </w:r>
          </w:p>
        </w:tc>
        <w:tc>
          <w:tcPr>
            <w:tcW w:w="212" w:type="pct"/>
            <w:shd w:val="clear" w:color="000000" w:fill="C6EFCE"/>
            <w:noWrap/>
            <w:vAlign w:val="center"/>
            <w:hideMark/>
          </w:tcPr>
          <w:p w14:paraId="47C8EAA8"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01DF013B"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197" w:type="pct"/>
            <w:shd w:val="clear" w:color="000000" w:fill="C6EFCE"/>
            <w:noWrap/>
            <w:vAlign w:val="center"/>
            <w:hideMark/>
          </w:tcPr>
          <w:p w14:paraId="633EF1DF"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r>
      <w:tr w:rsidR="00560BA7" w:rsidRPr="004E5403" w14:paraId="2B40DC8B" w14:textId="77777777" w:rsidTr="004E5403">
        <w:trPr>
          <w:trHeight w:val="285"/>
        </w:trPr>
        <w:tc>
          <w:tcPr>
            <w:tcW w:w="1151" w:type="pct"/>
            <w:shd w:val="clear" w:color="auto" w:fill="auto"/>
            <w:noWrap/>
            <w:vAlign w:val="center"/>
            <w:hideMark/>
          </w:tcPr>
          <w:p w14:paraId="11DBC248" w14:textId="77777777" w:rsidR="00560BA7" w:rsidRPr="00560BA7" w:rsidRDefault="00560BA7" w:rsidP="00560BA7">
            <w:pPr>
              <w:spacing w:beforeLines="0" w:afterLines="0"/>
              <w:rPr>
                <w:rFonts w:eastAsia="等线"/>
                <w:color w:val="006100"/>
                <w:sz w:val="22"/>
                <w:szCs w:val="22"/>
              </w:rPr>
            </w:pPr>
          </w:p>
        </w:tc>
        <w:tc>
          <w:tcPr>
            <w:tcW w:w="775" w:type="pct"/>
            <w:shd w:val="clear" w:color="auto" w:fill="auto"/>
            <w:noWrap/>
            <w:vAlign w:val="center"/>
            <w:hideMark/>
          </w:tcPr>
          <w:p w14:paraId="36B8EE6B" w14:textId="77777777" w:rsidR="00560BA7" w:rsidRPr="00560BA7" w:rsidRDefault="00560BA7" w:rsidP="00560BA7">
            <w:pPr>
              <w:spacing w:beforeLines="0" w:afterLines="0"/>
              <w:rPr>
                <w:rFonts w:eastAsia="Times New Roman"/>
                <w:color w:val="auto"/>
                <w:sz w:val="20"/>
                <w:szCs w:val="20"/>
              </w:rPr>
            </w:pPr>
          </w:p>
        </w:tc>
        <w:tc>
          <w:tcPr>
            <w:tcW w:w="215" w:type="pct"/>
            <w:shd w:val="clear" w:color="auto" w:fill="auto"/>
            <w:noWrap/>
            <w:vAlign w:val="center"/>
            <w:hideMark/>
          </w:tcPr>
          <w:p w14:paraId="6F9F4EEE"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4DA3F0B4"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25560721"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05C3961"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D122784"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C82AE5F"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C684DE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88247A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903A13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B4D9D9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BA484E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18C395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B81605B"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D5A461F" w14:textId="77777777" w:rsidR="00560BA7" w:rsidRPr="00560BA7" w:rsidRDefault="00560BA7" w:rsidP="00560BA7">
            <w:pPr>
              <w:spacing w:beforeLines="0" w:afterLines="0"/>
              <w:rPr>
                <w:rFonts w:eastAsia="Times New Roman"/>
                <w:color w:val="auto"/>
                <w:sz w:val="15"/>
                <w:szCs w:val="20"/>
              </w:rPr>
            </w:pPr>
          </w:p>
        </w:tc>
      </w:tr>
      <w:tr w:rsidR="00560BA7" w:rsidRPr="004E5403" w14:paraId="008AE1FE" w14:textId="77777777" w:rsidTr="004E5403">
        <w:trPr>
          <w:trHeight w:val="285"/>
        </w:trPr>
        <w:tc>
          <w:tcPr>
            <w:tcW w:w="1151" w:type="pct"/>
            <w:shd w:val="clear" w:color="000000" w:fill="FFC7CE"/>
            <w:noWrap/>
            <w:vAlign w:val="center"/>
            <w:hideMark/>
          </w:tcPr>
          <w:p w14:paraId="72598CB2"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75" w:type="pct"/>
            <w:shd w:val="clear" w:color="000000" w:fill="FFC7CE"/>
            <w:noWrap/>
            <w:vAlign w:val="center"/>
            <w:hideMark/>
          </w:tcPr>
          <w:p w14:paraId="70777E73"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15" w:type="pct"/>
            <w:shd w:val="clear" w:color="000000" w:fill="FFC7CE"/>
            <w:noWrap/>
            <w:vAlign w:val="center"/>
            <w:hideMark/>
          </w:tcPr>
          <w:p w14:paraId="333AF04C"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200</w:t>
            </w:r>
          </w:p>
        </w:tc>
        <w:tc>
          <w:tcPr>
            <w:tcW w:w="216" w:type="pct"/>
            <w:shd w:val="clear" w:color="000000" w:fill="FFC7CE"/>
            <w:noWrap/>
            <w:vAlign w:val="center"/>
            <w:hideMark/>
          </w:tcPr>
          <w:p w14:paraId="77216A73"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300</w:t>
            </w:r>
          </w:p>
        </w:tc>
        <w:tc>
          <w:tcPr>
            <w:tcW w:w="216" w:type="pct"/>
            <w:shd w:val="clear" w:color="000000" w:fill="FFC7CE"/>
            <w:noWrap/>
            <w:vAlign w:val="center"/>
            <w:hideMark/>
          </w:tcPr>
          <w:p w14:paraId="57FDAB9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350</w:t>
            </w:r>
          </w:p>
        </w:tc>
        <w:tc>
          <w:tcPr>
            <w:tcW w:w="239" w:type="pct"/>
            <w:shd w:val="clear" w:color="000000" w:fill="FFC7CE"/>
            <w:noWrap/>
            <w:vAlign w:val="center"/>
            <w:hideMark/>
          </w:tcPr>
          <w:p w14:paraId="39ADD7B1"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400</w:t>
            </w:r>
          </w:p>
        </w:tc>
        <w:tc>
          <w:tcPr>
            <w:tcW w:w="239" w:type="pct"/>
            <w:shd w:val="clear" w:color="000000" w:fill="FFC7CE"/>
            <w:noWrap/>
            <w:vAlign w:val="center"/>
            <w:hideMark/>
          </w:tcPr>
          <w:p w14:paraId="5D386E7A"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450</w:t>
            </w:r>
          </w:p>
        </w:tc>
        <w:tc>
          <w:tcPr>
            <w:tcW w:w="239" w:type="pct"/>
            <w:shd w:val="clear" w:color="000000" w:fill="FFC7CE"/>
            <w:noWrap/>
            <w:vAlign w:val="center"/>
            <w:hideMark/>
          </w:tcPr>
          <w:p w14:paraId="58F31B9B"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500</w:t>
            </w:r>
          </w:p>
        </w:tc>
        <w:tc>
          <w:tcPr>
            <w:tcW w:w="239" w:type="pct"/>
            <w:shd w:val="clear" w:color="000000" w:fill="FFC7CE"/>
            <w:noWrap/>
            <w:vAlign w:val="center"/>
            <w:hideMark/>
          </w:tcPr>
          <w:p w14:paraId="0176E89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550</w:t>
            </w:r>
          </w:p>
        </w:tc>
        <w:tc>
          <w:tcPr>
            <w:tcW w:w="212" w:type="pct"/>
            <w:shd w:val="clear" w:color="000000" w:fill="FFC7CE"/>
            <w:noWrap/>
            <w:vAlign w:val="center"/>
            <w:hideMark/>
          </w:tcPr>
          <w:p w14:paraId="49C6D109"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600</w:t>
            </w:r>
          </w:p>
        </w:tc>
        <w:tc>
          <w:tcPr>
            <w:tcW w:w="212" w:type="pct"/>
            <w:shd w:val="clear" w:color="000000" w:fill="FFC7CE"/>
            <w:noWrap/>
            <w:vAlign w:val="center"/>
            <w:hideMark/>
          </w:tcPr>
          <w:p w14:paraId="6B4E25BA"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650</w:t>
            </w:r>
          </w:p>
        </w:tc>
        <w:tc>
          <w:tcPr>
            <w:tcW w:w="212" w:type="pct"/>
            <w:shd w:val="clear" w:color="000000" w:fill="FFC7CE"/>
            <w:noWrap/>
            <w:vAlign w:val="center"/>
            <w:hideMark/>
          </w:tcPr>
          <w:p w14:paraId="300A459C"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700</w:t>
            </w:r>
          </w:p>
        </w:tc>
        <w:tc>
          <w:tcPr>
            <w:tcW w:w="212" w:type="pct"/>
            <w:shd w:val="clear" w:color="000000" w:fill="FFC7CE"/>
            <w:noWrap/>
            <w:vAlign w:val="center"/>
            <w:hideMark/>
          </w:tcPr>
          <w:p w14:paraId="151D410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750</w:t>
            </w:r>
          </w:p>
        </w:tc>
        <w:tc>
          <w:tcPr>
            <w:tcW w:w="212" w:type="pct"/>
            <w:shd w:val="clear" w:color="000000" w:fill="FFC7CE"/>
            <w:noWrap/>
            <w:vAlign w:val="center"/>
            <w:hideMark/>
          </w:tcPr>
          <w:p w14:paraId="1E54445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800</w:t>
            </w:r>
          </w:p>
        </w:tc>
        <w:tc>
          <w:tcPr>
            <w:tcW w:w="212" w:type="pct"/>
            <w:shd w:val="clear" w:color="000000" w:fill="FFC7CE"/>
            <w:noWrap/>
            <w:vAlign w:val="center"/>
            <w:hideMark/>
          </w:tcPr>
          <w:p w14:paraId="21CFA50A"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900</w:t>
            </w:r>
          </w:p>
        </w:tc>
        <w:tc>
          <w:tcPr>
            <w:tcW w:w="197" w:type="pct"/>
            <w:shd w:val="clear" w:color="000000" w:fill="FFC7CE"/>
            <w:noWrap/>
            <w:vAlign w:val="center"/>
            <w:hideMark/>
          </w:tcPr>
          <w:p w14:paraId="35FB30C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1000</w:t>
            </w:r>
          </w:p>
        </w:tc>
      </w:tr>
      <w:tr w:rsidR="00560BA7" w:rsidRPr="004E5403" w14:paraId="0CDABD78" w14:textId="77777777" w:rsidTr="004E5403">
        <w:trPr>
          <w:trHeight w:val="285"/>
        </w:trPr>
        <w:tc>
          <w:tcPr>
            <w:tcW w:w="1151" w:type="pct"/>
            <w:shd w:val="clear" w:color="auto" w:fill="auto"/>
            <w:noWrap/>
            <w:vAlign w:val="center"/>
            <w:hideMark/>
          </w:tcPr>
          <w:p w14:paraId="6B0C7A61" w14:textId="77777777" w:rsidR="00560BA7" w:rsidRPr="00560BA7" w:rsidRDefault="00560BA7" w:rsidP="00560BA7">
            <w:pPr>
              <w:spacing w:beforeLines="0" w:afterLines="0"/>
              <w:rPr>
                <w:rFonts w:eastAsia="等线"/>
                <w:sz w:val="22"/>
                <w:szCs w:val="22"/>
              </w:rPr>
            </w:pPr>
            <w:r w:rsidRPr="00560BA7">
              <w:rPr>
                <w:rFonts w:eastAsia="等线"/>
                <w:sz w:val="22"/>
                <w:szCs w:val="22"/>
              </w:rPr>
              <w:t>Cow manure</w:t>
            </w:r>
          </w:p>
        </w:tc>
        <w:tc>
          <w:tcPr>
            <w:tcW w:w="775" w:type="pct"/>
            <w:shd w:val="clear" w:color="auto" w:fill="auto"/>
            <w:noWrap/>
            <w:vAlign w:val="center"/>
            <w:hideMark/>
          </w:tcPr>
          <w:p w14:paraId="58BFC26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4F924688"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39A8AA12"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6914624"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E3C7F2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1E6340F"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683"/>
            <w:noWrap/>
            <w:vAlign w:val="center"/>
            <w:hideMark/>
          </w:tcPr>
          <w:p w14:paraId="07681532"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17.20 </w:t>
            </w:r>
          </w:p>
        </w:tc>
        <w:tc>
          <w:tcPr>
            <w:tcW w:w="239" w:type="pct"/>
            <w:shd w:val="clear" w:color="auto" w:fill="auto"/>
            <w:noWrap/>
            <w:vAlign w:val="center"/>
            <w:hideMark/>
          </w:tcPr>
          <w:p w14:paraId="3F01C84D"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426E011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12CEEB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3CF3CD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05D29A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11455B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42A44F3"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4A3D979" w14:textId="77777777" w:rsidR="00560BA7" w:rsidRPr="00560BA7" w:rsidRDefault="00560BA7" w:rsidP="00560BA7">
            <w:pPr>
              <w:spacing w:beforeLines="0" w:afterLines="0"/>
              <w:rPr>
                <w:rFonts w:eastAsia="Times New Roman"/>
                <w:color w:val="auto"/>
                <w:sz w:val="15"/>
                <w:szCs w:val="20"/>
              </w:rPr>
            </w:pPr>
          </w:p>
        </w:tc>
      </w:tr>
      <w:tr w:rsidR="00560BA7" w:rsidRPr="004E5403" w14:paraId="63A5839B" w14:textId="77777777" w:rsidTr="004E5403">
        <w:trPr>
          <w:trHeight w:val="285"/>
        </w:trPr>
        <w:tc>
          <w:tcPr>
            <w:tcW w:w="1151" w:type="pct"/>
            <w:shd w:val="clear" w:color="auto" w:fill="auto"/>
            <w:noWrap/>
            <w:vAlign w:val="center"/>
            <w:hideMark/>
          </w:tcPr>
          <w:p w14:paraId="3EA35526" w14:textId="77777777" w:rsidR="00560BA7" w:rsidRPr="00560BA7" w:rsidRDefault="00560BA7" w:rsidP="00560BA7">
            <w:pPr>
              <w:spacing w:beforeLines="0" w:afterLines="0"/>
              <w:rPr>
                <w:rFonts w:eastAsia="等线"/>
                <w:sz w:val="22"/>
                <w:szCs w:val="22"/>
              </w:rPr>
            </w:pPr>
            <w:r w:rsidRPr="00560BA7">
              <w:rPr>
                <w:rFonts w:eastAsia="等线"/>
                <w:sz w:val="22"/>
                <w:szCs w:val="22"/>
              </w:rPr>
              <w:t>Pig manure</w:t>
            </w:r>
          </w:p>
        </w:tc>
        <w:tc>
          <w:tcPr>
            <w:tcW w:w="775" w:type="pct"/>
            <w:shd w:val="clear" w:color="auto" w:fill="auto"/>
            <w:noWrap/>
            <w:vAlign w:val="center"/>
            <w:hideMark/>
          </w:tcPr>
          <w:p w14:paraId="1B06614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000000" w:fill="AAD380"/>
            <w:noWrap/>
            <w:vAlign w:val="center"/>
            <w:hideMark/>
          </w:tcPr>
          <w:p w14:paraId="5ECDDB4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50.70 </w:t>
            </w:r>
          </w:p>
        </w:tc>
        <w:tc>
          <w:tcPr>
            <w:tcW w:w="216" w:type="pct"/>
            <w:shd w:val="clear" w:color="auto" w:fill="auto"/>
            <w:noWrap/>
            <w:vAlign w:val="center"/>
            <w:hideMark/>
          </w:tcPr>
          <w:p w14:paraId="1A61CC0C" w14:textId="77777777" w:rsidR="00560BA7" w:rsidRPr="00560BA7" w:rsidRDefault="00560BA7" w:rsidP="00560BA7">
            <w:pPr>
              <w:spacing w:beforeLines="0" w:afterLines="0"/>
              <w:jc w:val="right"/>
              <w:rPr>
                <w:rFonts w:eastAsia="等线"/>
                <w:sz w:val="15"/>
                <w:szCs w:val="22"/>
              </w:rPr>
            </w:pPr>
          </w:p>
        </w:tc>
        <w:tc>
          <w:tcPr>
            <w:tcW w:w="216" w:type="pct"/>
            <w:shd w:val="clear" w:color="000000" w:fill="E7E483"/>
            <w:noWrap/>
            <w:vAlign w:val="center"/>
            <w:hideMark/>
          </w:tcPr>
          <w:p w14:paraId="34DDA40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27.40 </w:t>
            </w:r>
          </w:p>
        </w:tc>
        <w:tc>
          <w:tcPr>
            <w:tcW w:w="239" w:type="pct"/>
            <w:shd w:val="clear" w:color="auto" w:fill="auto"/>
            <w:noWrap/>
            <w:vAlign w:val="center"/>
            <w:hideMark/>
          </w:tcPr>
          <w:p w14:paraId="35E98452"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5A85FBFA"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CB87A"/>
            <w:noWrap/>
            <w:vAlign w:val="center"/>
            <w:hideMark/>
          </w:tcPr>
          <w:p w14:paraId="61209CE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11.00 </w:t>
            </w:r>
          </w:p>
        </w:tc>
        <w:tc>
          <w:tcPr>
            <w:tcW w:w="239" w:type="pct"/>
            <w:shd w:val="clear" w:color="auto" w:fill="auto"/>
            <w:noWrap/>
            <w:vAlign w:val="center"/>
            <w:hideMark/>
          </w:tcPr>
          <w:p w14:paraId="3B2F55A1"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1F4DEED"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CB679"/>
            <w:noWrap/>
            <w:vAlign w:val="center"/>
            <w:hideMark/>
          </w:tcPr>
          <w:p w14:paraId="4A18F0F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10.70 </w:t>
            </w:r>
          </w:p>
        </w:tc>
        <w:tc>
          <w:tcPr>
            <w:tcW w:w="212" w:type="pct"/>
            <w:shd w:val="clear" w:color="auto" w:fill="auto"/>
            <w:noWrap/>
            <w:vAlign w:val="center"/>
            <w:hideMark/>
          </w:tcPr>
          <w:p w14:paraId="39E1A09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FDA2DF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0228BF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8613D48"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578BADC" w14:textId="77777777" w:rsidR="00560BA7" w:rsidRPr="00560BA7" w:rsidRDefault="00560BA7" w:rsidP="00560BA7">
            <w:pPr>
              <w:spacing w:beforeLines="0" w:afterLines="0"/>
              <w:rPr>
                <w:rFonts w:eastAsia="Times New Roman"/>
                <w:color w:val="auto"/>
                <w:sz w:val="15"/>
                <w:szCs w:val="20"/>
              </w:rPr>
            </w:pPr>
          </w:p>
        </w:tc>
      </w:tr>
      <w:tr w:rsidR="00560BA7" w:rsidRPr="004E5403" w14:paraId="581E37A3" w14:textId="77777777" w:rsidTr="004E5403">
        <w:trPr>
          <w:trHeight w:val="285"/>
        </w:trPr>
        <w:tc>
          <w:tcPr>
            <w:tcW w:w="1151" w:type="pct"/>
            <w:shd w:val="clear" w:color="auto" w:fill="auto"/>
            <w:noWrap/>
            <w:vAlign w:val="center"/>
            <w:hideMark/>
          </w:tcPr>
          <w:p w14:paraId="5FB6AA8C" w14:textId="77777777" w:rsidR="00560BA7" w:rsidRPr="00560BA7" w:rsidRDefault="00560BA7" w:rsidP="00560BA7">
            <w:pPr>
              <w:spacing w:beforeLines="0" w:afterLines="0"/>
              <w:rPr>
                <w:rFonts w:eastAsia="等线"/>
                <w:sz w:val="22"/>
                <w:szCs w:val="22"/>
              </w:rPr>
            </w:pPr>
            <w:r w:rsidRPr="00560BA7">
              <w:rPr>
                <w:rFonts w:eastAsia="等线"/>
                <w:sz w:val="22"/>
                <w:szCs w:val="22"/>
              </w:rPr>
              <w:t>Shrimp hull</w:t>
            </w:r>
          </w:p>
        </w:tc>
        <w:tc>
          <w:tcPr>
            <w:tcW w:w="775" w:type="pct"/>
            <w:shd w:val="clear" w:color="auto" w:fill="auto"/>
            <w:noWrap/>
            <w:vAlign w:val="center"/>
            <w:hideMark/>
          </w:tcPr>
          <w:p w14:paraId="7DB9A38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55C2AC95"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863C1CC"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60E77A5"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410A1D3"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D1CEDE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9E583"/>
            <w:noWrap/>
            <w:vAlign w:val="center"/>
            <w:hideMark/>
          </w:tcPr>
          <w:p w14:paraId="69E06181"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26.60 </w:t>
            </w:r>
          </w:p>
        </w:tc>
        <w:tc>
          <w:tcPr>
            <w:tcW w:w="239" w:type="pct"/>
            <w:shd w:val="clear" w:color="auto" w:fill="auto"/>
            <w:noWrap/>
            <w:vAlign w:val="center"/>
            <w:hideMark/>
          </w:tcPr>
          <w:p w14:paraId="60098BD8"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6946D29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D09744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EBF5D1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E6391F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CE2F98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A8ACF16"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A375756" w14:textId="77777777" w:rsidR="00560BA7" w:rsidRPr="00560BA7" w:rsidRDefault="00560BA7" w:rsidP="00560BA7">
            <w:pPr>
              <w:spacing w:beforeLines="0" w:afterLines="0"/>
              <w:rPr>
                <w:rFonts w:eastAsia="Times New Roman"/>
                <w:color w:val="auto"/>
                <w:sz w:val="15"/>
                <w:szCs w:val="20"/>
              </w:rPr>
            </w:pPr>
          </w:p>
        </w:tc>
      </w:tr>
      <w:tr w:rsidR="00560BA7" w:rsidRPr="004E5403" w14:paraId="2F0C673C" w14:textId="77777777" w:rsidTr="004E5403">
        <w:trPr>
          <w:trHeight w:val="285"/>
        </w:trPr>
        <w:tc>
          <w:tcPr>
            <w:tcW w:w="1151" w:type="pct"/>
            <w:shd w:val="clear" w:color="auto" w:fill="auto"/>
            <w:noWrap/>
            <w:vAlign w:val="center"/>
            <w:hideMark/>
          </w:tcPr>
          <w:p w14:paraId="1A49474D" w14:textId="77777777" w:rsidR="00560BA7" w:rsidRPr="00560BA7" w:rsidRDefault="00560BA7" w:rsidP="00560BA7">
            <w:pPr>
              <w:spacing w:beforeLines="0" w:afterLines="0"/>
              <w:rPr>
                <w:rFonts w:eastAsia="等线"/>
                <w:sz w:val="22"/>
                <w:szCs w:val="22"/>
              </w:rPr>
            </w:pPr>
            <w:r w:rsidRPr="00560BA7">
              <w:rPr>
                <w:rFonts w:eastAsia="等线"/>
                <w:sz w:val="22"/>
                <w:szCs w:val="22"/>
              </w:rPr>
              <w:t>Bone dregs</w:t>
            </w:r>
          </w:p>
        </w:tc>
        <w:tc>
          <w:tcPr>
            <w:tcW w:w="775" w:type="pct"/>
            <w:shd w:val="clear" w:color="auto" w:fill="auto"/>
            <w:noWrap/>
            <w:vAlign w:val="center"/>
            <w:hideMark/>
          </w:tcPr>
          <w:p w14:paraId="08411BB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44D0B436"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159E6412"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7871C1F4"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F2AAF6B"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398666C"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CB87A"/>
            <w:noWrap/>
            <w:vAlign w:val="center"/>
            <w:hideMark/>
          </w:tcPr>
          <w:p w14:paraId="689E332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11.00 </w:t>
            </w:r>
          </w:p>
        </w:tc>
        <w:tc>
          <w:tcPr>
            <w:tcW w:w="239" w:type="pct"/>
            <w:shd w:val="clear" w:color="auto" w:fill="auto"/>
            <w:noWrap/>
            <w:vAlign w:val="center"/>
            <w:hideMark/>
          </w:tcPr>
          <w:p w14:paraId="181DF514"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504FCEC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0BD030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E29459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05F478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247330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07D3D21"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F9EED90" w14:textId="77777777" w:rsidR="00560BA7" w:rsidRPr="00560BA7" w:rsidRDefault="00560BA7" w:rsidP="00560BA7">
            <w:pPr>
              <w:spacing w:beforeLines="0" w:afterLines="0"/>
              <w:rPr>
                <w:rFonts w:eastAsia="Times New Roman"/>
                <w:color w:val="auto"/>
                <w:sz w:val="15"/>
                <w:szCs w:val="20"/>
              </w:rPr>
            </w:pPr>
          </w:p>
        </w:tc>
      </w:tr>
      <w:tr w:rsidR="00560BA7" w:rsidRPr="004E5403" w14:paraId="19297197" w14:textId="77777777" w:rsidTr="004E5403">
        <w:trPr>
          <w:trHeight w:val="285"/>
        </w:trPr>
        <w:tc>
          <w:tcPr>
            <w:tcW w:w="1151" w:type="pct"/>
            <w:shd w:val="clear" w:color="auto" w:fill="auto"/>
            <w:noWrap/>
            <w:vAlign w:val="center"/>
            <w:hideMark/>
          </w:tcPr>
          <w:p w14:paraId="09E12BF0" w14:textId="77777777" w:rsidR="00560BA7" w:rsidRPr="00560BA7" w:rsidRDefault="00560BA7" w:rsidP="00560BA7">
            <w:pPr>
              <w:spacing w:beforeLines="0" w:afterLines="0"/>
              <w:rPr>
                <w:rFonts w:eastAsia="等线"/>
                <w:sz w:val="22"/>
                <w:szCs w:val="22"/>
              </w:rPr>
            </w:pPr>
            <w:r w:rsidRPr="00560BA7">
              <w:rPr>
                <w:rFonts w:eastAsia="等线"/>
                <w:sz w:val="22"/>
                <w:szCs w:val="22"/>
              </w:rPr>
              <w:t>Dairy (MD)</w:t>
            </w:r>
          </w:p>
        </w:tc>
        <w:tc>
          <w:tcPr>
            <w:tcW w:w="775" w:type="pct"/>
            <w:shd w:val="clear" w:color="auto" w:fill="auto"/>
            <w:noWrap/>
            <w:vAlign w:val="center"/>
            <w:hideMark/>
          </w:tcPr>
          <w:p w14:paraId="1E5F4013"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15" w:type="pct"/>
            <w:shd w:val="clear" w:color="auto" w:fill="auto"/>
            <w:noWrap/>
            <w:vAlign w:val="center"/>
            <w:hideMark/>
          </w:tcPr>
          <w:p w14:paraId="4729E0F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CA8F359"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A3D17F"/>
            <w:noWrap/>
            <w:vAlign w:val="center"/>
            <w:hideMark/>
          </w:tcPr>
          <w:p w14:paraId="688C61F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53.50 </w:t>
            </w:r>
          </w:p>
        </w:tc>
        <w:tc>
          <w:tcPr>
            <w:tcW w:w="239" w:type="pct"/>
            <w:shd w:val="clear" w:color="auto" w:fill="auto"/>
            <w:noWrap/>
            <w:vAlign w:val="center"/>
            <w:hideMark/>
          </w:tcPr>
          <w:p w14:paraId="6C972941"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7E168B5C"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1ED463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6ABF80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E5655D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1290A20"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E6E483"/>
            <w:noWrap/>
            <w:vAlign w:val="center"/>
            <w:hideMark/>
          </w:tcPr>
          <w:p w14:paraId="7E765DB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27.70 </w:t>
            </w:r>
          </w:p>
        </w:tc>
        <w:tc>
          <w:tcPr>
            <w:tcW w:w="212" w:type="pct"/>
            <w:shd w:val="clear" w:color="auto" w:fill="auto"/>
            <w:noWrap/>
            <w:vAlign w:val="center"/>
            <w:hideMark/>
          </w:tcPr>
          <w:p w14:paraId="1DF62B7F"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07EF5DE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4F28505"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6E5CE55" w14:textId="77777777" w:rsidR="00560BA7" w:rsidRPr="00560BA7" w:rsidRDefault="00560BA7" w:rsidP="00560BA7">
            <w:pPr>
              <w:spacing w:beforeLines="0" w:afterLines="0"/>
              <w:rPr>
                <w:rFonts w:eastAsia="Times New Roman"/>
                <w:color w:val="auto"/>
                <w:sz w:val="15"/>
                <w:szCs w:val="20"/>
              </w:rPr>
            </w:pPr>
          </w:p>
        </w:tc>
      </w:tr>
      <w:tr w:rsidR="00560BA7" w:rsidRPr="004E5403" w14:paraId="21ABC06D" w14:textId="77777777" w:rsidTr="004E5403">
        <w:trPr>
          <w:trHeight w:val="285"/>
        </w:trPr>
        <w:tc>
          <w:tcPr>
            <w:tcW w:w="1151" w:type="pct"/>
            <w:shd w:val="clear" w:color="auto" w:fill="auto"/>
            <w:noWrap/>
            <w:vAlign w:val="center"/>
            <w:hideMark/>
          </w:tcPr>
          <w:p w14:paraId="65F7781B" w14:textId="77777777" w:rsidR="00560BA7" w:rsidRPr="00560BA7" w:rsidRDefault="00560BA7" w:rsidP="00560BA7">
            <w:pPr>
              <w:spacing w:beforeLines="0" w:afterLines="0"/>
              <w:rPr>
                <w:rFonts w:eastAsia="等线"/>
                <w:sz w:val="22"/>
                <w:szCs w:val="22"/>
              </w:rPr>
            </w:pPr>
            <w:r w:rsidRPr="00560BA7">
              <w:rPr>
                <w:rFonts w:eastAsia="等线"/>
                <w:sz w:val="22"/>
                <w:szCs w:val="22"/>
              </w:rPr>
              <w:t>Paved-feedlot (FL)</w:t>
            </w:r>
          </w:p>
        </w:tc>
        <w:tc>
          <w:tcPr>
            <w:tcW w:w="775" w:type="pct"/>
            <w:shd w:val="clear" w:color="auto" w:fill="auto"/>
            <w:noWrap/>
            <w:vAlign w:val="center"/>
            <w:hideMark/>
          </w:tcPr>
          <w:p w14:paraId="61C7A43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15" w:type="pct"/>
            <w:shd w:val="clear" w:color="auto" w:fill="auto"/>
            <w:noWrap/>
            <w:vAlign w:val="center"/>
            <w:hideMark/>
          </w:tcPr>
          <w:p w14:paraId="42F47860"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37BAC7E7"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B1D580"/>
            <w:noWrap/>
            <w:vAlign w:val="center"/>
            <w:hideMark/>
          </w:tcPr>
          <w:p w14:paraId="1393B84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47.90 </w:t>
            </w:r>
          </w:p>
        </w:tc>
        <w:tc>
          <w:tcPr>
            <w:tcW w:w="239" w:type="pct"/>
            <w:shd w:val="clear" w:color="auto" w:fill="auto"/>
            <w:noWrap/>
            <w:vAlign w:val="center"/>
            <w:hideMark/>
          </w:tcPr>
          <w:p w14:paraId="2510F042"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5DDC881"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861BD00"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89C956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A1D23C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AF27771"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AEA84"/>
            <w:noWrap/>
            <w:vAlign w:val="center"/>
            <w:hideMark/>
          </w:tcPr>
          <w:p w14:paraId="62DCDDF9"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19.80 </w:t>
            </w:r>
          </w:p>
        </w:tc>
        <w:tc>
          <w:tcPr>
            <w:tcW w:w="212" w:type="pct"/>
            <w:shd w:val="clear" w:color="auto" w:fill="auto"/>
            <w:noWrap/>
            <w:vAlign w:val="center"/>
            <w:hideMark/>
          </w:tcPr>
          <w:p w14:paraId="4E3C94F0"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052AA23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F9DE87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77EB8720" w14:textId="77777777" w:rsidR="00560BA7" w:rsidRPr="00560BA7" w:rsidRDefault="00560BA7" w:rsidP="00560BA7">
            <w:pPr>
              <w:spacing w:beforeLines="0" w:afterLines="0"/>
              <w:rPr>
                <w:rFonts w:eastAsia="Times New Roman"/>
                <w:color w:val="auto"/>
                <w:sz w:val="15"/>
                <w:szCs w:val="20"/>
              </w:rPr>
            </w:pPr>
          </w:p>
        </w:tc>
      </w:tr>
      <w:tr w:rsidR="00560BA7" w:rsidRPr="004E5403" w14:paraId="03A03E79" w14:textId="77777777" w:rsidTr="004E5403">
        <w:trPr>
          <w:trHeight w:val="285"/>
        </w:trPr>
        <w:tc>
          <w:tcPr>
            <w:tcW w:w="1151" w:type="pct"/>
            <w:shd w:val="clear" w:color="auto" w:fill="auto"/>
            <w:noWrap/>
            <w:vAlign w:val="center"/>
            <w:hideMark/>
          </w:tcPr>
          <w:p w14:paraId="5501DB5B" w14:textId="77777777" w:rsidR="00560BA7" w:rsidRPr="00560BA7" w:rsidRDefault="00560BA7" w:rsidP="00560BA7">
            <w:pPr>
              <w:spacing w:beforeLines="0" w:afterLines="0"/>
              <w:rPr>
                <w:rFonts w:eastAsia="等线"/>
                <w:sz w:val="22"/>
                <w:szCs w:val="22"/>
              </w:rPr>
            </w:pPr>
            <w:r w:rsidRPr="00560BA7">
              <w:rPr>
                <w:rFonts w:eastAsia="等线"/>
                <w:sz w:val="22"/>
                <w:szCs w:val="22"/>
              </w:rPr>
              <w:t>Poultry litter (PL)</w:t>
            </w:r>
          </w:p>
        </w:tc>
        <w:tc>
          <w:tcPr>
            <w:tcW w:w="775" w:type="pct"/>
            <w:shd w:val="clear" w:color="auto" w:fill="auto"/>
            <w:noWrap/>
            <w:vAlign w:val="center"/>
            <w:hideMark/>
          </w:tcPr>
          <w:p w14:paraId="4349100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15" w:type="pct"/>
            <w:shd w:val="clear" w:color="auto" w:fill="auto"/>
            <w:noWrap/>
            <w:vAlign w:val="center"/>
            <w:hideMark/>
          </w:tcPr>
          <w:p w14:paraId="64F8611D"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27B27273"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C0D981"/>
            <w:noWrap/>
            <w:vAlign w:val="center"/>
            <w:hideMark/>
          </w:tcPr>
          <w:p w14:paraId="03DD624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42.30 </w:t>
            </w:r>
          </w:p>
        </w:tc>
        <w:tc>
          <w:tcPr>
            <w:tcW w:w="239" w:type="pct"/>
            <w:shd w:val="clear" w:color="auto" w:fill="auto"/>
            <w:noWrap/>
            <w:vAlign w:val="center"/>
            <w:hideMark/>
          </w:tcPr>
          <w:p w14:paraId="5F0ED4C4"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570540C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7F935A33"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2F8480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9F0AF0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1778200"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EEB84"/>
            <w:noWrap/>
            <w:vAlign w:val="center"/>
            <w:hideMark/>
          </w:tcPr>
          <w:p w14:paraId="20C30767"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18.30 </w:t>
            </w:r>
          </w:p>
        </w:tc>
        <w:tc>
          <w:tcPr>
            <w:tcW w:w="212" w:type="pct"/>
            <w:shd w:val="clear" w:color="auto" w:fill="auto"/>
            <w:noWrap/>
            <w:vAlign w:val="center"/>
            <w:hideMark/>
          </w:tcPr>
          <w:p w14:paraId="74FFC63E"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36531D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C359537"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1EAA3AD8" w14:textId="77777777" w:rsidR="00560BA7" w:rsidRPr="00560BA7" w:rsidRDefault="00560BA7" w:rsidP="00560BA7">
            <w:pPr>
              <w:spacing w:beforeLines="0" w:afterLines="0"/>
              <w:rPr>
                <w:rFonts w:eastAsia="Times New Roman"/>
                <w:color w:val="auto"/>
                <w:sz w:val="15"/>
                <w:szCs w:val="20"/>
              </w:rPr>
            </w:pPr>
          </w:p>
        </w:tc>
      </w:tr>
      <w:tr w:rsidR="00560BA7" w:rsidRPr="004E5403" w14:paraId="640B36B5" w14:textId="77777777" w:rsidTr="004E5403">
        <w:trPr>
          <w:trHeight w:val="285"/>
        </w:trPr>
        <w:tc>
          <w:tcPr>
            <w:tcW w:w="1151" w:type="pct"/>
            <w:shd w:val="clear" w:color="auto" w:fill="auto"/>
            <w:noWrap/>
            <w:vAlign w:val="center"/>
            <w:hideMark/>
          </w:tcPr>
          <w:p w14:paraId="35895ECE" w14:textId="77777777" w:rsidR="00560BA7" w:rsidRPr="00560BA7" w:rsidRDefault="00560BA7" w:rsidP="00560BA7">
            <w:pPr>
              <w:spacing w:beforeLines="0" w:afterLines="0"/>
              <w:rPr>
                <w:rFonts w:eastAsia="等线"/>
                <w:sz w:val="22"/>
                <w:szCs w:val="22"/>
              </w:rPr>
            </w:pPr>
            <w:r w:rsidRPr="00560BA7">
              <w:rPr>
                <w:rFonts w:eastAsia="等线"/>
                <w:sz w:val="22"/>
                <w:szCs w:val="22"/>
              </w:rPr>
              <w:t>Swine solids (SW)</w:t>
            </w:r>
          </w:p>
        </w:tc>
        <w:tc>
          <w:tcPr>
            <w:tcW w:w="775" w:type="pct"/>
            <w:shd w:val="clear" w:color="auto" w:fill="auto"/>
            <w:noWrap/>
            <w:vAlign w:val="center"/>
            <w:hideMark/>
          </w:tcPr>
          <w:p w14:paraId="7206DD2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15" w:type="pct"/>
            <w:shd w:val="clear" w:color="auto" w:fill="auto"/>
            <w:noWrap/>
            <w:vAlign w:val="center"/>
            <w:hideMark/>
          </w:tcPr>
          <w:p w14:paraId="0C5FE71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5631D60B"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ADD480"/>
            <w:noWrap/>
            <w:vAlign w:val="center"/>
            <w:hideMark/>
          </w:tcPr>
          <w:p w14:paraId="50ED38AA"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49.80 </w:t>
            </w:r>
          </w:p>
        </w:tc>
        <w:tc>
          <w:tcPr>
            <w:tcW w:w="239" w:type="pct"/>
            <w:shd w:val="clear" w:color="auto" w:fill="auto"/>
            <w:noWrap/>
            <w:vAlign w:val="center"/>
            <w:hideMark/>
          </w:tcPr>
          <w:p w14:paraId="37A3B557"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1E708D7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EEF02C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24AD7F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C4B5393"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0D2277C"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DCA7D"/>
            <w:noWrap/>
            <w:vAlign w:val="center"/>
            <w:hideMark/>
          </w:tcPr>
          <w:p w14:paraId="2941AE4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13.40 </w:t>
            </w:r>
          </w:p>
        </w:tc>
        <w:tc>
          <w:tcPr>
            <w:tcW w:w="212" w:type="pct"/>
            <w:shd w:val="clear" w:color="auto" w:fill="auto"/>
            <w:noWrap/>
            <w:vAlign w:val="center"/>
            <w:hideMark/>
          </w:tcPr>
          <w:p w14:paraId="57C747F5"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320795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FDCCC2F"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34921A64" w14:textId="77777777" w:rsidR="00560BA7" w:rsidRPr="00560BA7" w:rsidRDefault="00560BA7" w:rsidP="00560BA7">
            <w:pPr>
              <w:spacing w:beforeLines="0" w:afterLines="0"/>
              <w:rPr>
                <w:rFonts w:eastAsia="Times New Roman"/>
                <w:color w:val="auto"/>
                <w:sz w:val="15"/>
                <w:szCs w:val="20"/>
              </w:rPr>
            </w:pPr>
          </w:p>
        </w:tc>
      </w:tr>
      <w:tr w:rsidR="00560BA7" w:rsidRPr="004E5403" w14:paraId="35E064E9" w14:textId="77777777" w:rsidTr="004E5403">
        <w:trPr>
          <w:trHeight w:val="285"/>
        </w:trPr>
        <w:tc>
          <w:tcPr>
            <w:tcW w:w="1151" w:type="pct"/>
            <w:shd w:val="clear" w:color="auto" w:fill="auto"/>
            <w:noWrap/>
            <w:vAlign w:val="center"/>
            <w:hideMark/>
          </w:tcPr>
          <w:p w14:paraId="1D3EA96E" w14:textId="77777777" w:rsidR="00560BA7" w:rsidRPr="00560BA7" w:rsidRDefault="00560BA7" w:rsidP="00560BA7">
            <w:pPr>
              <w:spacing w:beforeLines="0" w:afterLines="0"/>
              <w:rPr>
                <w:rFonts w:eastAsia="等线"/>
                <w:sz w:val="22"/>
                <w:szCs w:val="22"/>
              </w:rPr>
            </w:pPr>
            <w:r w:rsidRPr="00560BA7">
              <w:rPr>
                <w:rFonts w:eastAsia="等线"/>
                <w:sz w:val="22"/>
                <w:szCs w:val="22"/>
              </w:rPr>
              <w:t>Turkey litter (TL)</w:t>
            </w:r>
          </w:p>
        </w:tc>
        <w:tc>
          <w:tcPr>
            <w:tcW w:w="775" w:type="pct"/>
            <w:shd w:val="clear" w:color="auto" w:fill="auto"/>
            <w:noWrap/>
            <w:vAlign w:val="center"/>
            <w:hideMark/>
          </w:tcPr>
          <w:p w14:paraId="07F6951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15" w:type="pct"/>
            <w:shd w:val="clear" w:color="auto" w:fill="auto"/>
            <w:noWrap/>
            <w:vAlign w:val="center"/>
            <w:hideMark/>
          </w:tcPr>
          <w:p w14:paraId="19C33D33"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720F81D3"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C1D981"/>
            <w:noWrap/>
            <w:vAlign w:val="center"/>
            <w:hideMark/>
          </w:tcPr>
          <w:p w14:paraId="57F4739D"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42.10 </w:t>
            </w:r>
          </w:p>
        </w:tc>
        <w:tc>
          <w:tcPr>
            <w:tcW w:w="239" w:type="pct"/>
            <w:shd w:val="clear" w:color="auto" w:fill="auto"/>
            <w:noWrap/>
            <w:vAlign w:val="center"/>
            <w:hideMark/>
          </w:tcPr>
          <w:p w14:paraId="58042088" w14:textId="77777777" w:rsidR="00560BA7" w:rsidRPr="00560BA7" w:rsidRDefault="00560BA7" w:rsidP="00560BA7">
            <w:pPr>
              <w:spacing w:beforeLines="0" w:afterLines="0"/>
              <w:jc w:val="right"/>
              <w:rPr>
                <w:rFonts w:eastAsia="等线"/>
                <w:sz w:val="15"/>
                <w:szCs w:val="22"/>
              </w:rPr>
            </w:pPr>
          </w:p>
        </w:tc>
        <w:tc>
          <w:tcPr>
            <w:tcW w:w="239" w:type="pct"/>
            <w:shd w:val="clear" w:color="auto" w:fill="auto"/>
            <w:noWrap/>
            <w:vAlign w:val="center"/>
            <w:hideMark/>
          </w:tcPr>
          <w:p w14:paraId="3160DAB9"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BB3B276"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67D24F1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A318A9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99D824B" w14:textId="77777777" w:rsidR="00560BA7" w:rsidRPr="00560BA7" w:rsidRDefault="00560BA7" w:rsidP="00560BA7">
            <w:pPr>
              <w:spacing w:beforeLines="0" w:afterLines="0"/>
              <w:rPr>
                <w:rFonts w:eastAsia="Times New Roman"/>
                <w:color w:val="auto"/>
                <w:sz w:val="15"/>
                <w:szCs w:val="20"/>
              </w:rPr>
            </w:pPr>
          </w:p>
        </w:tc>
        <w:tc>
          <w:tcPr>
            <w:tcW w:w="212" w:type="pct"/>
            <w:shd w:val="clear" w:color="000000" w:fill="F8E984"/>
            <w:noWrap/>
            <w:vAlign w:val="center"/>
            <w:hideMark/>
          </w:tcPr>
          <w:p w14:paraId="1A9C31C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20.80 </w:t>
            </w:r>
          </w:p>
        </w:tc>
        <w:tc>
          <w:tcPr>
            <w:tcW w:w="212" w:type="pct"/>
            <w:shd w:val="clear" w:color="auto" w:fill="auto"/>
            <w:noWrap/>
            <w:vAlign w:val="center"/>
            <w:hideMark/>
          </w:tcPr>
          <w:p w14:paraId="752E00B8"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00DE8EDB"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51B0C58"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9B5934B" w14:textId="77777777" w:rsidR="00560BA7" w:rsidRPr="00560BA7" w:rsidRDefault="00560BA7" w:rsidP="00560BA7">
            <w:pPr>
              <w:spacing w:beforeLines="0" w:afterLines="0"/>
              <w:rPr>
                <w:rFonts w:eastAsia="Times New Roman"/>
                <w:color w:val="auto"/>
                <w:sz w:val="15"/>
                <w:szCs w:val="20"/>
              </w:rPr>
            </w:pPr>
          </w:p>
        </w:tc>
      </w:tr>
      <w:tr w:rsidR="00560BA7" w:rsidRPr="004E5403" w14:paraId="59553CD6" w14:textId="77777777" w:rsidTr="004E5403">
        <w:trPr>
          <w:trHeight w:val="285"/>
        </w:trPr>
        <w:tc>
          <w:tcPr>
            <w:tcW w:w="1151" w:type="pct"/>
            <w:shd w:val="clear" w:color="000000" w:fill="C6EFCE"/>
            <w:noWrap/>
            <w:vAlign w:val="center"/>
            <w:hideMark/>
          </w:tcPr>
          <w:p w14:paraId="7C8C0F1D" w14:textId="63E5601A" w:rsidR="00560BA7" w:rsidRPr="00560BA7" w:rsidRDefault="00560BA7" w:rsidP="00560BA7">
            <w:pPr>
              <w:spacing w:beforeLines="0" w:afterLines="0"/>
              <w:rPr>
                <w:rFonts w:eastAsia="等线"/>
                <w:color w:val="006100"/>
                <w:sz w:val="22"/>
                <w:szCs w:val="22"/>
              </w:rPr>
            </w:pPr>
            <w:r w:rsidRPr="004E5403">
              <w:rPr>
                <w:rFonts w:eastAsia="等线"/>
                <w:color w:val="006100"/>
                <w:sz w:val="22"/>
                <w:szCs w:val="22"/>
              </w:rPr>
              <w:t>Average3</w:t>
            </w:r>
          </w:p>
        </w:tc>
        <w:tc>
          <w:tcPr>
            <w:tcW w:w="775" w:type="pct"/>
            <w:shd w:val="clear" w:color="000000" w:fill="C6EFCE"/>
            <w:noWrap/>
            <w:vAlign w:val="center"/>
            <w:hideMark/>
          </w:tcPr>
          <w:p w14:paraId="242CCEE3"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15" w:type="pct"/>
            <w:shd w:val="clear" w:color="000000" w:fill="AAD380"/>
            <w:noWrap/>
            <w:vAlign w:val="center"/>
            <w:hideMark/>
          </w:tcPr>
          <w:p w14:paraId="66099DF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50.70 </w:t>
            </w:r>
          </w:p>
        </w:tc>
        <w:tc>
          <w:tcPr>
            <w:tcW w:w="216" w:type="pct"/>
            <w:shd w:val="clear" w:color="000000" w:fill="C6EFCE"/>
            <w:noWrap/>
            <w:vAlign w:val="center"/>
            <w:hideMark/>
          </w:tcPr>
          <w:p w14:paraId="19FE4C8D"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6" w:type="pct"/>
            <w:shd w:val="clear" w:color="000000" w:fill="BCD881"/>
            <w:noWrap/>
            <w:vAlign w:val="center"/>
            <w:hideMark/>
          </w:tcPr>
          <w:p w14:paraId="4BCB70B3"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43.83 </w:t>
            </w:r>
          </w:p>
        </w:tc>
        <w:tc>
          <w:tcPr>
            <w:tcW w:w="239" w:type="pct"/>
            <w:shd w:val="clear" w:color="000000" w:fill="C6EFCE"/>
            <w:noWrap/>
            <w:vAlign w:val="center"/>
            <w:hideMark/>
          </w:tcPr>
          <w:p w14:paraId="56AF54B3"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39" w:type="pct"/>
            <w:shd w:val="clear" w:color="000000" w:fill="C6EFCE"/>
            <w:noWrap/>
            <w:vAlign w:val="center"/>
            <w:hideMark/>
          </w:tcPr>
          <w:p w14:paraId="1F51306B"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39" w:type="pct"/>
            <w:shd w:val="clear" w:color="000000" w:fill="FEE182"/>
            <w:noWrap/>
            <w:vAlign w:val="center"/>
            <w:hideMark/>
          </w:tcPr>
          <w:p w14:paraId="08BB471A"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16.45 </w:t>
            </w:r>
          </w:p>
        </w:tc>
        <w:tc>
          <w:tcPr>
            <w:tcW w:w="239" w:type="pct"/>
            <w:shd w:val="clear" w:color="000000" w:fill="C6EFCE"/>
            <w:noWrap/>
            <w:vAlign w:val="center"/>
            <w:hideMark/>
          </w:tcPr>
          <w:p w14:paraId="13A355D6"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7C20BEB7"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FCB679"/>
            <w:noWrap/>
            <w:vAlign w:val="center"/>
            <w:hideMark/>
          </w:tcPr>
          <w:p w14:paraId="0F4179BB"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10.70 </w:t>
            </w:r>
          </w:p>
        </w:tc>
        <w:tc>
          <w:tcPr>
            <w:tcW w:w="212" w:type="pct"/>
            <w:shd w:val="clear" w:color="000000" w:fill="FAEA84"/>
            <w:noWrap/>
            <w:vAlign w:val="center"/>
            <w:hideMark/>
          </w:tcPr>
          <w:p w14:paraId="5DE7A92A"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20.00 </w:t>
            </w:r>
          </w:p>
        </w:tc>
        <w:tc>
          <w:tcPr>
            <w:tcW w:w="212" w:type="pct"/>
            <w:shd w:val="clear" w:color="000000" w:fill="C6EFCE"/>
            <w:noWrap/>
            <w:vAlign w:val="center"/>
            <w:hideMark/>
          </w:tcPr>
          <w:p w14:paraId="1B518CDF"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22960DF9"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71A2BD74"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197" w:type="pct"/>
            <w:shd w:val="clear" w:color="000000" w:fill="C6EFCE"/>
            <w:noWrap/>
            <w:vAlign w:val="center"/>
            <w:hideMark/>
          </w:tcPr>
          <w:p w14:paraId="0B4B0D98"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r>
      <w:tr w:rsidR="00560BA7" w:rsidRPr="004E5403" w14:paraId="274864D8" w14:textId="77777777" w:rsidTr="004E5403">
        <w:trPr>
          <w:trHeight w:val="285"/>
        </w:trPr>
        <w:tc>
          <w:tcPr>
            <w:tcW w:w="1151" w:type="pct"/>
            <w:shd w:val="clear" w:color="auto" w:fill="auto"/>
            <w:noWrap/>
            <w:vAlign w:val="center"/>
            <w:hideMark/>
          </w:tcPr>
          <w:p w14:paraId="360BB58F" w14:textId="77777777" w:rsidR="00560BA7" w:rsidRPr="00560BA7" w:rsidRDefault="00560BA7" w:rsidP="00560BA7">
            <w:pPr>
              <w:spacing w:beforeLines="0" w:afterLines="0"/>
              <w:rPr>
                <w:rFonts w:eastAsia="等线"/>
                <w:color w:val="006100"/>
                <w:sz w:val="22"/>
                <w:szCs w:val="22"/>
              </w:rPr>
            </w:pPr>
          </w:p>
        </w:tc>
        <w:tc>
          <w:tcPr>
            <w:tcW w:w="775" w:type="pct"/>
            <w:shd w:val="clear" w:color="auto" w:fill="auto"/>
            <w:noWrap/>
            <w:vAlign w:val="center"/>
            <w:hideMark/>
          </w:tcPr>
          <w:p w14:paraId="7A41044A" w14:textId="77777777" w:rsidR="00560BA7" w:rsidRPr="00560BA7" w:rsidRDefault="00560BA7" w:rsidP="00560BA7">
            <w:pPr>
              <w:spacing w:beforeLines="0" w:afterLines="0"/>
              <w:rPr>
                <w:rFonts w:eastAsia="Times New Roman"/>
                <w:color w:val="auto"/>
                <w:sz w:val="20"/>
                <w:szCs w:val="20"/>
              </w:rPr>
            </w:pPr>
          </w:p>
        </w:tc>
        <w:tc>
          <w:tcPr>
            <w:tcW w:w="215" w:type="pct"/>
            <w:shd w:val="clear" w:color="auto" w:fill="auto"/>
            <w:noWrap/>
            <w:vAlign w:val="center"/>
            <w:hideMark/>
          </w:tcPr>
          <w:p w14:paraId="2B4E86D1"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7E96C42F"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78F12B1E"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57101B67"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FF821DA"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0D375D19"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FFB44B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5875ED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54E59D0"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9D8562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B6D1A7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39CFEF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8EE9C0D"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74E599C1" w14:textId="77777777" w:rsidR="00560BA7" w:rsidRPr="00560BA7" w:rsidRDefault="00560BA7" w:rsidP="00560BA7">
            <w:pPr>
              <w:spacing w:beforeLines="0" w:afterLines="0"/>
              <w:rPr>
                <w:rFonts w:eastAsia="Times New Roman"/>
                <w:color w:val="auto"/>
                <w:sz w:val="15"/>
                <w:szCs w:val="20"/>
              </w:rPr>
            </w:pPr>
          </w:p>
        </w:tc>
      </w:tr>
      <w:tr w:rsidR="00560BA7" w:rsidRPr="004E5403" w14:paraId="653069DA" w14:textId="77777777" w:rsidTr="004E5403">
        <w:trPr>
          <w:trHeight w:val="285"/>
        </w:trPr>
        <w:tc>
          <w:tcPr>
            <w:tcW w:w="1151" w:type="pct"/>
            <w:shd w:val="clear" w:color="000000" w:fill="FFC7CE"/>
            <w:noWrap/>
            <w:vAlign w:val="center"/>
            <w:hideMark/>
          </w:tcPr>
          <w:p w14:paraId="1F518352" w14:textId="003470F8"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75" w:type="pct"/>
            <w:shd w:val="clear" w:color="000000" w:fill="FFC7CE"/>
            <w:noWrap/>
            <w:vAlign w:val="center"/>
            <w:hideMark/>
          </w:tcPr>
          <w:p w14:paraId="152793E5" w14:textId="50F8A216"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15" w:type="pct"/>
            <w:shd w:val="clear" w:color="000000" w:fill="FFC7CE"/>
            <w:noWrap/>
            <w:vAlign w:val="center"/>
            <w:hideMark/>
          </w:tcPr>
          <w:p w14:paraId="2A61670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200</w:t>
            </w:r>
          </w:p>
        </w:tc>
        <w:tc>
          <w:tcPr>
            <w:tcW w:w="216" w:type="pct"/>
            <w:shd w:val="clear" w:color="000000" w:fill="FFC7CE"/>
            <w:noWrap/>
            <w:vAlign w:val="center"/>
            <w:hideMark/>
          </w:tcPr>
          <w:p w14:paraId="75BA18CF"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300</w:t>
            </w:r>
          </w:p>
        </w:tc>
        <w:tc>
          <w:tcPr>
            <w:tcW w:w="216" w:type="pct"/>
            <w:shd w:val="clear" w:color="000000" w:fill="FFC7CE"/>
            <w:noWrap/>
            <w:vAlign w:val="center"/>
            <w:hideMark/>
          </w:tcPr>
          <w:p w14:paraId="7F56AFE9"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350</w:t>
            </w:r>
          </w:p>
        </w:tc>
        <w:tc>
          <w:tcPr>
            <w:tcW w:w="239" w:type="pct"/>
            <w:shd w:val="clear" w:color="000000" w:fill="FFC7CE"/>
            <w:noWrap/>
            <w:vAlign w:val="center"/>
            <w:hideMark/>
          </w:tcPr>
          <w:p w14:paraId="3BA78172"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400</w:t>
            </w:r>
          </w:p>
        </w:tc>
        <w:tc>
          <w:tcPr>
            <w:tcW w:w="239" w:type="pct"/>
            <w:shd w:val="clear" w:color="000000" w:fill="FFC7CE"/>
            <w:noWrap/>
            <w:vAlign w:val="center"/>
            <w:hideMark/>
          </w:tcPr>
          <w:p w14:paraId="241DB960"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450</w:t>
            </w:r>
          </w:p>
        </w:tc>
        <w:tc>
          <w:tcPr>
            <w:tcW w:w="239" w:type="pct"/>
            <w:shd w:val="clear" w:color="000000" w:fill="FFC7CE"/>
            <w:noWrap/>
            <w:vAlign w:val="center"/>
            <w:hideMark/>
          </w:tcPr>
          <w:p w14:paraId="235D4BE1"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500</w:t>
            </w:r>
          </w:p>
        </w:tc>
        <w:tc>
          <w:tcPr>
            <w:tcW w:w="239" w:type="pct"/>
            <w:shd w:val="clear" w:color="000000" w:fill="FFC7CE"/>
            <w:noWrap/>
            <w:vAlign w:val="center"/>
            <w:hideMark/>
          </w:tcPr>
          <w:p w14:paraId="4D34AC76"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550</w:t>
            </w:r>
          </w:p>
        </w:tc>
        <w:tc>
          <w:tcPr>
            <w:tcW w:w="212" w:type="pct"/>
            <w:shd w:val="clear" w:color="000000" w:fill="FFC7CE"/>
            <w:noWrap/>
            <w:vAlign w:val="center"/>
            <w:hideMark/>
          </w:tcPr>
          <w:p w14:paraId="78C90DC5"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600</w:t>
            </w:r>
          </w:p>
        </w:tc>
        <w:tc>
          <w:tcPr>
            <w:tcW w:w="212" w:type="pct"/>
            <w:shd w:val="clear" w:color="000000" w:fill="FFC7CE"/>
            <w:noWrap/>
            <w:vAlign w:val="center"/>
            <w:hideMark/>
          </w:tcPr>
          <w:p w14:paraId="542235C7"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650</w:t>
            </w:r>
          </w:p>
        </w:tc>
        <w:tc>
          <w:tcPr>
            <w:tcW w:w="212" w:type="pct"/>
            <w:shd w:val="clear" w:color="000000" w:fill="FFC7CE"/>
            <w:noWrap/>
            <w:vAlign w:val="center"/>
            <w:hideMark/>
          </w:tcPr>
          <w:p w14:paraId="3F75ECD5"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700</w:t>
            </w:r>
          </w:p>
        </w:tc>
        <w:tc>
          <w:tcPr>
            <w:tcW w:w="212" w:type="pct"/>
            <w:shd w:val="clear" w:color="000000" w:fill="FFC7CE"/>
            <w:noWrap/>
            <w:vAlign w:val="center"/>
            <w:hideMark/>
          </w:tcPr>
          <w:p w14:paraId="2A0B838B"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750</w:t>
            </w:r>
          </w:p>
        </w:tc>
        <w:tc>
          <w:tcPr>
            <w:tcW w:w="212" w:type="pct"/>
            <w:shd w:val="clear" w:color="000000" w:fill="FFC7CE"/>
            <w:noWrap/>
            <w:vAlign w:val="center"/>
            <w:hideMark/>
          </w:tcPr>
          <w:p w14:paraId="16C22F02"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800</w:t>
            </w:r>
          </w:p>
        </w:tc>
        <w:tc>
          <w:tcPr>
            <w:tcW w:w="212" w:type="pct"/>
            <w:shd w:val="clear" w:color="000000" w:fill="FFC7CE"/>
            <w:noWrap/>
            <w:vAlign w:val="center"/>
            <w:hideMark/>
          </w:tcPr>
          <w:p w14:paraId="32922C74"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900</w:t>
            </w:r>
          </w:p>
        </w:tc>
        <w:tc>
          <w:tcPr>
            <w:tcW w:w="197" w:type="pct"/>
            <w:shd w:val="clear" w:color="000000" w:fill="FFC7CE"/>
            <w:noWrap/>
            <w:vAlign w:val="center"/>
            <w:hideMark/>
          </w:tcPr>
          <w:p w14:paraId="2CC037FB" w14:textId="77777777" w:rsidR="00560BA7" w:rsidRPr="00560BA7" w:rsidRDefault="00560BA7" w:rsidP="00560BA7">
            <w:pPr>
              <w:spacing w:beforeLines="0" w:afterLines="0"/>
              <w:jc w:val="right"/>
              <w:rPr>
                <w:rFonts w:eastAsia="等线"/>
                <w:color w:val="9C0006"/>
                <w:sz w:val="15"/>
                <w:szCs w:val="22"/>
              </w:rPr>
            </w:pPr>
            <w:r w:rsidRPr="00560BA7">
              <w:rPr>
                <w:rFonts w:eastAsia="等线"/>
                <w:color w:val="9C0006"/>
                <w:sz w:val="15"/>
                <w:szCs w:val="22"/>
              </w:rPr>
              <w:t>1000</w:t>
            </w:r>
          </w:p>
        </w:tc>
      </w:tr>
      <w:tr w:rsidR="00560BA7" w:rsidRPr="004E5403" w14:paraId="5BF74C74" w14:textId="77777777" w:rsidTr="004E5403">
        <w:trPr>
          <w:trHeight w:val="285"/>
        </w:trPr>
        <w:tc>
          <w:tcPr>
            <w:tcW w:w="1151" w:type="pct"/>
            <w:shd w:val="clear" w:color="auto" w:fill="auto"/>
            <w:noWrap/>
            <w:vAlign w:val="center"/>
            <w:hideMark/>
          </w:tcPr>
          <w:p w14:paraId="0D59CFF4" w14:textId="77777777" w:rsidR="00560BA7" w:rsidRPr="00560BA7" w:rsidRDefault="00560BA7" w:rsidP="00560BA7">
            <w:pPr>
              <w:spacing w:beforeLines="0" w:afterLines="0"/>
              <w:rPr>
                <w:rFonts w:eastAsia="等线"/>
                <w:sz w:val="22"/>
                <w:szCs w:val="22"/>
              </w:rPr>
            </w:pPr>
            <w:r w:rsidRPr="00560BA7">
              <w:rPr>
                <w:rFonts w:eastAsia="等线"/>
                <w:sz w:val="22"/>
                <w:szCs w:val="22"/>
              </w:rPr>
              <w:t>Wastewater sludge</w:t>
            </w:r>
          </w:p>
        </w:tc>
        <w:tc>
          <w:tcPr>
            <w:tcW w:w="775" w:type="pct"/>
            <w:shd w:val="clear" w:color="auto" w:fill="auto"/>
            <w:noWrap/>
            <w:vAlign w:val="center"/>
            <w:hideMark/>
          </w:tcPr>
          <w:p w14:paraId="498B6B8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04A7FF9F"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3C061C60"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517B6FC2"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077B3A00"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1D6CC14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DC81"/>
            <w:noWrap/>
            <w:vAlign w:val="center"/>
            <w:hideMark/>
          </w:tcPr>
          <w:p w14:paraId="703FB23B"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15.80 </w:t>
            </w:r>
          </w:p>
        </w:tc>
        <w:tc>
          <w:tcPr>
            <w:tcW w:w="239" w:type="pct"/>
            <w:shd w:val="clear" w:color="auto" w:fill="auto"/>
            <w:noWrap/>
            <w:vAlign w:val="center"/>
            <w:hideMark/>
          </w:tcPr>
          <w:p w14:paraId="56A581C9"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670DBB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2A96081"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6E8261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309B8B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7000A1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178FE462"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63936C8" w14:textId="77777777" w:rsidR="00560BA7" w:rsidRPr="00560BA7" w:rsidRDefault="00560BA7" w:rsidP="00560BA7">
            <w:pPr>
              <w:spacing w:beforeLines="0" w:afterLines="0"/>
              <w:rPr>
                <w:rFonts w:eastAsia="Times New Roman"/>
                <w:color w:val="auto"/>
                <w:sz w:val="15"/>
                <w:szCs w:val="20"/>
              </w:rPr>
            </w:pPr>
          </w:p>
        </w:tc>
      </w:tr>
      <w:tr w:rsidR="00560BA7" w:rsidRPr="004E5403" w14:paraId="14C49C35" w14:textId="77777777" w:rsidTr="004E5403">
        <w:trPr>
          <w:trHeight w:val="285"/>
        </w:trPr>
        <w:tc>
          <w:tcPr>
            <w:tcW w:w="1151" w:type="pct"/>
            <w:shd w:val="clear" w:color="auto" w:fill="auto"/>
            <w:noWrap/>
            <w:vAlign w:val="center"/>
            <w:hideMark/>
          </w:tcPr>
          <w:p w14:paraId="393CE804" w14:textId="77777777" w:rsidR="00560BA7" w:rsidRPr="00560BA7" w:rsidRDefault="00560BA7" w:rsidP="00560BA7">
            <w:pPr>
              <w:spacing w:beforeLines="0" w:afterLines="0"/>
              <w:rPr>
                <w:rFonts w:eastAsia="等线"/>
                <w:sz w:val="22"/>
                <w:szCs w:val="22"/>
              </w:rPr>
            </w:pPr>
            <w:r w:rsidRPr="00560BA7">
              <w:rPr>
                <w:rFonts w:eastAsia="等线"/>
                <w:sz w:val="22"/>
                <w:szCs w:val="22"/>
              </w:rPr>
              <w:t>Waste paper</w:t>
            </w:r>
          </w:p>
        </w:tc>
        <w:tc>
          <w:tcPr>
            <w:tcW w:w="775" w:type="pct"/>
            <w:shd w:val="clear" w:color="auto" w:fill="auto"/>
            <w:noWrap/>
            <w:vAlign w:val="center"/>
            <w:hideMark/>
          </w:tcPr>
          <w:p w14:paraId="709DAE2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6C2FF48C"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06C596F9"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653D8886"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04AB741F"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40926AE8"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E0E283"/>
            <w:noWrap/>
            <w:vAlign w:val="center"/>
            <w:hideMark/>
          </w:tcPr>
          <w:p w14:paraId="4C1C0F1C"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30.00 </w:t>
            </w:r>
          </w:p>
        </w:tc>
        <w:tc>
          <w:tcPr>
            <w:tcW w:w="239" w:type="pct"/>
            <w:shd w:val="clear" w:color="auto" w:fill="auto"/>
            <w:noWrap/>
            <w:vAlign w:val="center"/>
            <w:hideMark/>
          </w:tcPr>
          <w:p w14:paraId="6B7C944A"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2551C30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CB3F654"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EFDC7FD"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8EDF5B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BF8989E"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B03BA24"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6908E1A0" w14:textId="77777777" w:rsidR="00560BA7" w:rsidRPr="00560BA7" w:rsidRDefault="00560BA7" w:rsidP="00560BA7">
            <w:pPr>
              <w:spacing w:beforeLines="0" w:afterLines="0"/>
              <w:rPr>
                <w:rFonts w:eastAsia="Times New Roman"/>
                <w:color w:val="auto"/>
                <w:sz w:val="15"/>
                <w:szCs w:val="20"/>
              </w:rPr>
            </w:pPr>
          </w:p>
        </w:tc>
      </w:tr>
      <w:tr w:rsidR="00560BA7" w:rsidRPr="004E5403" w14:paraId="78E94C89" w14:textId="77777777" w:rsidTr="004E5403">
        <w:trPr>
          <w:trHeight w:val="285"/>
        </w:trPr>
        <w:tc>
          <w:tcPr>
            <w:tcW w:w="1151" w:type="pct"/>
            <w:shd w:val="clear" w:color="auto" w:fill="auto"/>
            <w:noWrap/>
            <w:vAlign w:val="center"/>
            <w:hideMark/>
          </w:tcPr>
          <w:p w14:paraId="55A95201" w14:textId="77777777" w:rsidR="00560BA7" w:rsidRPr="00560BA7" w:rsidRDefault="00560BA7" w:rsidP="00560BA7">
            <w:pPr>
              <w:spacing w:beforeLines="0" w:afterLines="0"/>
              <w:rPr>
                <w:rFonts w:eastAsia="等线"/>
                <w:sz w:val="22"/>
                <w:szCs w:val="22"/>
              </w:rPr>
            </w:pPr>
            <w:r w:rsidRPr="00560BA7">
              <w:rPr>
                <w:rFonts w:eastAsia="等线"/>
                <w:sz w:val="22"/>
                <w:szCs w:val="22"/>
              </w:rPr>
              <w:t>Sawdust</w:t>
            </w:r>
          </w:p>
        </w:tc>
        <w:tc>
          <w:tcPr>
            <w:tcW w:w="775" w:type="pct"/>
            <w:shd w:val="clear" w:color="auto" w:fill="auto"/>
            <w:noWrap/>
            <w:vAlign w:val="center"/>
            <w:hideMark/>
          </w:tcPr>
          <w:p w14:paraId="5BBBC56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15" w:type="pct"/>
            <w:shd w:val="clear" w:color="auto" w:fill="auto"/>
            <w:noWrap/>
            <w:vAlign w:val="center"/>
            <w:hideMark/>
          </w:tcPr>
          <w:p w14:paraId="4D9106D7" w14:textId="77777777" w:rsidR="00560BA7" w:rsidRPr="00560BA7" w:rsidRDefault="00560BA7" w:rsidP="00560BA7">
            <w:pPr>
              <w:spacing w:beforeLines="0" w:afterLines="0"/>
              <w:jc w:val="right"/>
              <w:rPr>
                <w:rFonts w:eastAsia="等线"/>
                <w:sz w:val="15"/>
                <w:szCs w:val="22"/>
              </w:rPr>
            </w:pPr>
          </w:p>
        </w:tc>
        <w:tc>
          <w:tcPr>
            <w:tcW w:w="216" w:type="pct"/>
            <w:shd w:val="clear" w:color="auto" w:fill="auto"/>
            <w:noWrap/>
            <w:vAlign w:val="center"/>
            <w:hideMark/>
          </w:tcPr>
          <w:p w14:paraId="4FC03AB3"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1C98C1A4"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2B497789" w14:textId="77777777" w:rsidR="00560BA7" w:rsidRPr="00560BA7" w:rsidRDefault="00560BA7" w:rsidP="00560BA7">
            <w:pPr>
              <w:spacing w:beforeLines="0" w:afterLines="0"/>
              <w:rPr>
                <w:rFonts w:eastAsia="Times New Roman"/>
                <w:color w:val="auto"/>
                <w:sz w:val="15"/>
                <w:szCs w:val="20"/>
              </w:rPr>
            </w:pPr>
          </w:p>
        </w:tc>
        <w:tc>
          <w:tcPr>
            <w:tcW w:w="239" w:type="pct"/>
            <w:shd w:val="clear" w:color="auto" w:fill="auto"/>
            <w:noWrap/>
            <w:vAlign w:val="center"/>
            <w:hideMark/>
          </w:tcPr>
          <w:p w14:paraId="3C7B9D22"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EE883"/>
            <w:noWrap/>
            <w:vAlign w:val="center"/>
            <w:hideMark/>
          </w:tcPr>
          <w:p w14:paraId="6D47FD7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17.50 </w:t>
            </w:r>
          </w:p>
        </w:tc>
        <w:tc>
          <w:tcPr>
            <w:tcW w:w="239" w:type="pct"/>
            <w:shd w:val="clear" w:color="auto" w:fill="auto"/>
            <w:noWrap/>
            <w:vAlign w:val="center"/>
            <w:hideMark/>
          </w:tcPr>
          <w:p w14:paraId="7DD29497"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29B5C12"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6D27D1B6"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BA535A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7C07BE99"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027F49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27DFD66C"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5131A73A" w14:textId="77777777" w:rsidR="00560BA7" w:rsidRPr="00560BA7" w:rsidRDefault="00560BA7" w:rsidP="00560BA7">
            <w:pPr>
              <w:spacing w:beforeLines="0" w:afterLines="0"/>
              <w:rPr>
                <w:rFonts w:eastAsia="Times New Roman"/>
                <w:color w:val="auto"/>
                <w:sz w:val="15"/>
                <w:szCs w:val="20"/>
              </w:rPr>
            </w:pPr>
          </w:p>
        </w:tc>
      </w:tr>
      <w:tr w:rsidR="00560BA7" w:rsidRPr="004E5403" w14:paraId="22DB99A7" w14:textId="77777777" w:rsidTr="004E5403">
        <w:trPr>
          <w:trHeight w:val="285"/>
        </w:trPr>
        <w:tc>
          <w:tcPr>
            <w:tcW w:w="1151" w:type="pct"/>
            <w:shd w:val="clear" w:color="auto" w:fill="auto"/>
            <w:noWrap/>
            <w:vAlign w:val="center"/>
            <w:hideMark/>
          </w:tcPr>
          <w:p w14:paraId="292A1643" w14:textId="54B5F739" w:rsidR="00560BA7" w:rsidRPr="00560BA7" w:rsidRDefault="00560BA7" w:rsidP="00560BA7">
            <w:pPr>
              <w:spacing w:beforeLines="0" w:afterLines="0"/>
              <w:rPr>
                <w:rFonts w:eastAsia="等线"/>
                <w:sz w:val="22"/>
                <w:szCs w:val="22"/>
              </w:rPr>
            </w:pPr>
            <w:r w:rsidRPr="004E5403">
              <w:rPr>
                <w:rFonts w:eastAsia="等线"/>
                <w:sz w:val="22"/>
                <w:szCs w:val="22"/>
              </w:rPr>
              <w:t>Sewage sludge</w:t>
            </w:r>
          </w:p>
        </w:tc>
        <w:tc>
          <w:tcPr>
            <w:tcW w:w="775" w:type="pct"/>
            <w:shd w:val="clear" w:color="auto" w:fill="auto"/>
            <w:noWrap/>
            <w:vAlign w:val="center"/>
            <w:hideMark/>
          </w:tcPr>
          <w:p w14:paraId="4EA4D0CC" w14:textId="77777777" w:rsidR="00560BA7" w:rsidRPr="00560BA7" w:rsidRDefault="00560BA7" w:rsidP="00560BA7">
            <w:pPr>
              <w:spacing w:beforeLines="0" w:afterLines="0"/>
              <w:rPr>
                <w:rFonts w:eastAsia="等线"/>
                <w:sz w:val="22"/>
                <w:szCs w:val="22"/>
              </w:rPr>
            </w:pPr>
          </w:p>
        </w:tc>
        <w:tc>
          <w:tcPr>
            <w:tcW w:w="215" w:type="pct"/>
            <w:shd w:val="clear" w:color="auto" w:fill="auto"/>
            <w:noWrap/>
            <w:vAlign w:val="center"/>
            <w:hideMark/>
          </w:tcPr>
          <w:p w14:paraId="23EAEE63"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06C8225C" w14:textId="77777777" w:rsidR="00560BA7" w:rsidRPr="00560BA7" w:rsidRDefault="00560BA7" w:rsidP="00560BA7">
            <w:pPr>
              <w:spacing w:beforeLines="0" w:afterLines="0"/>
              <w:rPr>
                <w:rFonts w:eastAsia="Times New Roman"/>
                <w:color w:val="auto"/>
                <w:sz w:val="15"/>
                <w:szCs w:val="20"/>
              </w:rPr>
            </w:pPr>
          </w:p>
        </w:tc>
        <w:tc>
          <w:tcPr>
            <w:tcW w:w="216" w:type="pct"/>
            <w:shd w:val="clear" w:color="auto" w:fill="auto"/>
            <w:noWrap/>
            <w:vAlign w:val="center"/>
            <w:hideMark/>
          </w:tcPr>
          <w:p w14:paraId="46DAE775" w14:textId="77777777" w:rsidR="00560BA7" w:rsidRPr="00560BA7" w:rsidRDefault="00560BA7" w:rsidP="00560BA7">
            <w:pPr>
              <w:spacing w:beforeLines="0" w:afterLines="0"/>
              <w:rPr>
                <w:rFonts w:eastAsia="Times New Roman"/>
                <w:color w:val="auto"/>
                <w:sz w:val="15"/>
                <w:szCs w:val="20"/>
              </w:rPr>
            </w:pPr>
          </w:p>
        </w:tc>
        <w:tc>
          <w:tcPr>
            <w:tcW w:w="239" w:type="pct"/>
            <w:shd w:val="clear" w:color="000000" w:fill="F6E984"/>
            <w:noWrap/>
            <w:vAlign w:val="center"/>
            <w:hideMark/>
          </w:tcPr>
          <w:p w14:paraId="56EE4AA5"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21.30 </w:t>
            </w:r>
          </w:p>
        </w:tc>
        <w:tc>
          <w:tcPr>
            <w:tcW w:w="239" w:type="pct"/>
            <w:shd w:val="clear" w:color="000000" w:fill="FEE783"/>
            <w:noWrap/>
            <w:vAlign w:val="center"/>
            <w:hideMark/>
          </w:tcPr>
          <w:p w14:paraId="0EB27F4D"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17.30 </w:t>
            </w:r>
          </w:p>
        </w:tc>
        <w:tc>
          <w:tcPr>
            <w:tcW w:w="239" w:type="pct"/>
            <w:shd w:val="clear" w:color="000000" w:fill="FDD07E"/>
            <w:noWrap/>
            <w:vAlign w:val="center"/>
            <w:hideMark/>
          </w:tcPr>
          <w:p w14:paraId="70CA5AE7"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14.20 </w:t>
            </w:r>
          </w:p>
        </w:tc>
        <w:tc>
          <w:tcPr>
            <w:tcW w:w="239" w:type="pct"/>
            <w:shd w:val="clear" w:color="000000" w:fill="FDC77D"/>
            <w:noWrap/>
            <w:vAlign w:val="center"/>
            <w:hideMark/>
          </w:tcPr>
          <w:p w14:paraId="1E0E3706"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13.00 </w:t>
            </w:r>
          </w:p>
        </w:tc>
        <w:tc>
          <w:tcPr>
            <w:tcW w:w="212" w:type="pct"/>
            <w:shd w:val="clear" w:color="auto" w:fill="auto"/>
            <w:noWrap/>
            <w:vAlign w:val="center"/>
            <w:hideMark/>
          </w:tcPr>
          <w:p w14:paraId="22619243"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434C6D8"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7BD1047"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3B265C65"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49B3580C"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00459789"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08D307B6" w14:textId="77777777" w:rsidR="00560BA7" w:rsidRPr="00560BA7" w:rsidRDefault="00560BA7" w:rsidP="00560BA7">
            <w:pPr>
              <w:spacing w:beforeLines="0" w:afterLines="0"/>
              <w:rPr>
                <w:rFonts w:eastAsia="Times New Roman"/>
                <w:color w:val="auto"/>
                <w:sz w:val="15"/>
                <w:szCs w:val="20"/>
              </w:rPr>
            </w:pPr>
          </w:p>
        </w:tc>
      </w:tr>
      <w:tr w:rsidR="00560BA7" w:rsidRPr="004E5403" w14:paraId="2CA69C04" w14:textId="77777777" w:rsidTr="004E5403">
        <w:trPr>
          <w:trHeight w:val="285"/>
        </w:trPr>
        <w:tc>
          <w:tcPr>
            <w:tcW w:w="1151" w:type="pct"/>
            <w:shd w:val="clear" w:color="auto" w:fill="auto"/>
            <w:noWrap/>
            <w:vAlign w:val="center"/>
            <w:hideMark/>
          </w:tcPr>
          <w:p w14:paraId="5DA256ED" w14:textId="4437F5AB" w:rsidR="00560BA7" w:rsidRPr="00560BA7" w:rsidRDefault="00560BA7" w:rsidP="00560BA7">
            <w:pPr>
              <w:spacing w:beforeLines="0" w:afterLines="0"/>
              <w:rPr>
                <w:rFonts w:eastAsia="等线"/>
                <w:sz w:val="22"/>
                <w:szCs w:val="22"/>
              </w:rPr>
            </w:pPr>
            <w:r w:rsidRPr="004E5403">
              <w:rPr>
                <w:rFonts w:eastAsia="等线"/>
                <w:sz w:val="22"/>
                <w:szCs w:val="22"/>
              </w:rPr>
              <w:t>Sewage sludge</w:t>
            </w:r>
          </w:p>
        </w:tc>
        <w:tc>
          <w:tcPr>
            <w:tcW w:w="775" w:type="pct"/>
            <w:shd w:val="clear" w:color="auto" w:fill="auto"/>
            <w:noWrap/>
            <w:vAlign w:val="center"/>
            <w:hideMark/>
          </w:tcPr>
          <w:p w14:paraId="37EDA6B1" w14:textId="77777777" w:rsidR="00560BA7" w:rsidRPr="00560BA7" w:rsidRDefault="00560BA7" w:rsidP="00560BA7">
            <w:pPr>
              <w:spacing w:beforeLines="0" w:afterLines="0"/>
              <w:rPr>
                <w:rFonts w:eastAsia="等线"/>
                <w:sz w:val="22"/>
                <w:szCs w:val="22"/>
              </w:rPr>
            </w:pPr>
          </w:p>
        </w:tc>
        <w:tc>
          <w:tcPr>
            <w:tcW w:w="215" w:type="pct"/>
            <w:shd w:val="clear" w:color="auto" w:fill="auto"/>
            <w:noWrap/>
            <w:vAlign w:val="center"/>
            <w:hideMark/>
          </w:tcPr>
          <w:p w14:paraId="33209557" w14:textId="77777777" w:rsidR="00560BA7" w:rsidRPr="00560BA7" w:rsidRDefault="00560BA7" w:rsidP="00560BA7">
            <w:pPr>
              <w:spacing w:beforeLines="0" w:afterLines="0"/>
              <w:rPr>
                <w:rFonts w:eastAsia="Times New Roman"/>
                <w:color w:val="auto"/>
                <w:sz w:val="15"/>
                <w:szCs w:val="20"/>
              </w:rPr>
            </w:pPr>
          </w:p>
        </w:tc>
        <w:tc>
          <w:tcPr>
            <w:tcW w:w="216" w:type="pct"/>
            <w:shd w:val="clear" w:color="000000" w:fill="E7E483"/>
            <w:noWrap/>
            <w:vAlign w:val="center"/>
            <w:hideMark/>
          </w:tcPr>
          <w:p w14:paraId="040DF790"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27.40 </w:t>
            </w:r>
          </w:p>
        </w:tc>
        <w:tc>
          <w:tcPr>
            <w:tcW w:w="216" w:type="pct"/>
            <w:shd w:val="clear" w:color="auto" w:fill="auto"/>
            <w:noWrap/>
            <w:vAlign w:val="center"/>
            <w:hideMark/>
          </w:tcPr>
          <w:p w14:paraId="26DEF155" w14:textId="77777777" w:rsidR="00560BA7" w:rsidRPr="00560BA7" w:rsidRDefault="00560BA7" w:rsidP="00560BA7">
            <w:pPr>
              <w:spacing w:beforeLines="0" w:afterLines="0"/>
              <w:jc w:val="right"/>
              <w:rPr>
                <w:rFonts w:eastAsia="等线"/>
                <w:sz w:val="15"/>
                <w:szCs w:val="22"/>
              </w:rPr>
            </w:pPr>
          </w:p>
        </w:tc>
        <w:tc>
          <w:tcPr>
            <w:tcW w:w="239" w:type="pct"/>
            <w:shd w:val="clear" w:color="000000" w:fill="FEDD81"/>
            <w:noWrap/>
            <w:vAlign w:val="center"/>
            <w:hideMark/>
          </w:tcPr>
          <w:p w14:paraId="51DD0F30"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16.00 </w:t>
            </w:r>
          </w:p>
        </w:tc>
        <w:tc>
          <w:tcPr>
            <w:tcW w:w="239" w:type="pct"/>
            <w:shd w:val="clear" w:color="auto" w:fill="auto"/>
            <w:noWrap/>
            <w:vAlign w:val="center"/>
            <w:hideMark/>
          </w:tcPr>
          <w:p w14:paraId="289C7EF4" w14:textId="77777777" w:rsidR="00560BA7" w:rsidRPr="00560BA7" w:rsidRDefault="00560BA7" w:rsidP="00560BA7">
            <w:pPr>
              <w:spacing w:beforeLines="0" w:afterLines="0"/>
              <w:jc w:val="right"/>
              <w:rPr>
                <w:rFonts w:eastAsia="等线"/>
                <w:sz w:val="18"/>
                <w:szCs w:val="22"/>
              </w:rPr>
            </w:pPr>
          </w:p>
        </w:tc>
        <w:tc>
          <w:tcPr>
            <w:tcW w:w="239" w:type="pct"/>
            <w:shd w:val="clear" w:color="000000" w:fill="FBB379"/>
            <w:noWrap/>
            <w:vAlign w:val="center"/>
            <w:hideMark/>
          </w:tcPr>
          <w:p w14:paraId="16BF1A4E" w14:textId="77777777" w:rsidR="00560BA7" w:rsidRPr="00560BA7" w:rsidRDefault="00560BA7" w:rsidP="00560BA7">
            <w:pPr>
              <w:spacing w:beforeLines="0" w:afterLines="0"/>
              <w:jc w:val="right"/>
              <w:rPr>
                <w:rFonts w:eastAsia="等线"/>
                <w:sz w:val="18"/>
                <w:szCs w:val="22"/>
              </w:rPr>
            </w:pPr>
            <w:r w:rsidRPr="00560BA7">
              <w:rPr>
                <w:rFonts w:eastAsia="等线"/>
                <w:sz w:val="18"/>
                <w:szCs w:val="22"/>
              </w:rPr>
              <w:t xml:space="preserve">10.20 </w:t>
            </w:r>
          </w:p>
        </w:tc>
        <w:tc>
          <w:tcPr>
            <w:tcW w:w="239" w:type="pct"/>
            <w:shd w:val="clear" w:color="auto" w:fill="auto"/>
            <w:noWrap/>
            <w:vAlign w:val="center"/>
            <w:hideMark/>
          </w:tcPr>
          <w:p w14:paraId="3C60D6A3" w14:textId="77777777" w:rsidR="00560BA7" w:rsidRPr="00560BA7" w:rsidRDefault="00560BA7" w:rsidP="00560BA7">
            <w:pPr>
              <w:spacing w:beforeLines="0" w:afterLines="0"/>
              <w:jc w:val="right"/>
              <w:rPr>
                <w:rFonts w:eastAsia="等线"/>
                <w:sz w:val="18"/>
                <w:szCs w:val="22"/>
              </w:rPr>
            </w:pPr>
          </w:p>
        </w:tc>
        <w:tc>
          <w:tcPr>
            <w:tcW w:w="212" w:type="pct"/>
            <w:shd w:val="clear" w:color="000000" w:fill="FBA776"/>
            <w:noWrap/>
            <w:vAlign w:val="center"/>
            <w:hideMark/>
          </w:tcPr>
          <w:p w14:paraId="6A16FCCF"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8.60 </w:t>
            </w:r>
          </w:p>
        </w:tc>
        <w:tc>
          <w:tcPr>
            <w:tcW w:w="212" w:type="pct"/>
            <w:shd w:val="clear" w:color="auto" w:fill="auto"/>
            <w:noWrap/>
            <w:vAlign w:val="center"/>
            <w:hideMark/>
          </w:tcPr>
          <w:p w14:paraId="0EED89FD" w14:textId="77777777" w:rsidR="00560BA7" w:rsidRPr="00560BA7" w:rsidRDefault="00560BA7" w:rsidP="00560BA7">
            <w:pPr>
              <w:spacing w:beforeLines="0" w:afterLines="0"/>
              <w:jc w:val="right"/>
              <w:rPr>
                <w:rFonts w:eastAsia="等线"/>
                <w:sz w:val="15"/>
                <w:szCs w:val="22"/>
              </w:rPr>
            </w:pPr>
          </w:p>
        </w:tc>
        <w:tc>
          <w:tcPr>
            <w:tcW w:w="212" w:type="pct"/>
            <w:shd w:val="clear" w:color="000000" w:fill="FA9072"/>
            <w:noWrap/>
            <w:vAlign w:val="center"/>
            <w:hideMark/>
          </w:tcPr>
          <w:p w14:paraId="49D35AE5" w14:textId="77777777" w:rsidR="00560BA7" w:rsidRPr="00560BA7" w:rsidRDefault="00560BA7" w:rsidP="00560BA7">
            <w:pPr>
              <w:spacing w:beforeLines="0" w:afterLines="0"/>
              <w:jc w:val="right"/>
              <w:rPr>
                <w:rFonts w:eastAsia="等线"/>
                <w:sz w:val="15"/>
                <w:szCs w:val="22"/>
              </w:rPr>
            </w:pPr>
            <w:r w:rsidRPr="00560BA7">
              <w:rPr>
                <w:rFonts w:eastAsia="等线"/>
                <w:sz w:val="15"/>
                <w:szCs w:val="22"/>
              </w:rPr>
              <w:t xml:space="preserve">5.50 </w:t>
            </w:r>
          </w:p>
        </w:tc>
        <w:tc>
          <w:tcPr>
            <w:tcW w:w="212" w:type="pct"/>
            <w:shd w:val="clear" w:color="auto" w:fill="auto"/>
            <w:noWrap/>
            <w:vAlign w:val="center"/>
            <w:hideMark/>
          </w:tcPr>
          <w:p w14:paraId="4C52CE92" w14:textId="77777777" w:rsidR="00560BA7" w:rsidRPr="00560BA7" w:rsidRDefault="00560BA7" w:rsidP="00560BA7">
            <w:pPr>
              <w:spacing w:beforeLines="0" w:afterLines="0"/>
              <w:jc w:val="right"/>
              <w:rPr>
                <w:rFonts w:eastAsia="等线"/>
                <w:sz w:val="15"/>
                <w:szCs w:val="22"/>
              </w:rPr>
            </w:pPr>
          </w:p>
        </w:tc>
        <w:tc>
          <w:tcPr>
            <w:tcW w:w="212" w:type="pct"/>
            <w:shd w:val="clear" w:color="auto" w:fill="auto"/>
            <w:noWrap/>
            <w:vAlign w:val="center"/>
            <w:hideMark/>
          </w:tcPr>
          <w:p w14:paraId="1FCB868A" w14:textId="77777777" w:rsidR="00560BA7" w:rsidRPr="00560BA7" w:rsidRDefault="00560BA7" w:rsidP="00560BA7">
            <w:pPr>
              <w:spacing w:beforeLines="0" w:afterLines="0"/>
              <w:rPr>
                <w:rFonts w:eastAsia="Times New Roman"/>
                <w:color w:val="auto"/>
                <w:sz w:val="15"/>
                <w:szCs w:val="20"/>
              </w:rPr>
            </w:pPr>
          </w:p>
        </w:tc>
        <w:tc>
          <w:tcPr>
            <w:tcW w:w="212" w:type="pct"/>
            <w:shd w:val="clear" w:color="auto" w:fill="auto"/>
            <w:noWrap/>
            <w:vAlign w:val="center"/>
            <w:hideMark/>
          </w:tcPr>
          <w:p w14:paraId="5DF52B41" w14:textId="77777777" w:rsidR="00560BA7" w:rsidRPr="00560BA7" w:rsidRDefault="00560BA7" w:rsidP="00560BA7">
            <w:pPr>
              <w:spacing w:beforeLines="0" w:afterLines="0"/>
              <w:rPr>
                <w:rFonts w:eastAsia="Times New Roman"/>
                <w:color w:val="auto"/>
                <w:sz w:val="15"/>
                <w:szCs w:val="20"/>
              </w:rPr>
            </w:pPr>
          </w:p>
        </w:tc>
        <w:tc>
          <w:tcPr>
            <w:tcW w:w="197" w:type="pct"/>
            <w:shd w:val="clear" w:color="auto" w:fill="auto"/>
            <w:noWrap/>
            <w:vAlign w:val="center"/>
            <w:hideMark/>
          </w:tcPr>
          <w:p w14:paraId="218955A0" w14:textId="77777777" w:rsidR="00560BA7" w:rsidRPr="00560BA7" w:rsidRDefault="00560BA7" w:rsidP="00560BA7">
            <w:pPr>
              <w:spacing w:beforeLines="0" w:afterLines="0"/>
              <w:rPr>
                <w:rFonts w:eastAsia="Times New Roman"/>
                <w:color w:val="auto"/>
                <w:sz w:val="15"/>
                <w:szCs w:val="20"/>
              </w:rPr>
            </w:pPr>
          </w:p>
        </w:tc>
      </w:tr>
      <w:tr w:rsidR="00560BA7" w:rsidRPr="004E5403" w14:paraId="2A2A429D" w14:textId="77777777" w:rsidTr="004E5403">
        <w:trPr>
          <w:trHeight w:val="285"/>
        </w:trPr>
        <w:tc>
          <w:tcPr>
            <w:tcW w:w="1151" w:type="pct"/>
            <w:shd w:val="clear" w:color="000000" w:fill="C6EFCE"/>
            <w:noWrap/>
            <w:vAlign w:val="center"/>
            <w:hideMark/>
          </w:tcPr>
          <w:p w14:paraId="0EBC0479" w14:textId="5617E1E3" w:rsidR="00560BA7" w:rsidRPr="00560BA7" w:rsidRDefault="00560BA7" w:rsidP="00560BA7">
            <w:pPr>
              <w:spacing w:beforeLines="0" w:afterLines="0"/>
              <w:rPr>
                <w:rFonts w:eastAsia="等线"/>
                <w:color w:val="006100"/>
                <w:sz w:val="22"/>
                <w:szCs w:val="22"/>
              </w:rPr>
            </w:pPr>
            <w:r w:rsidRPr="004E5403">
              <w:rPr>
                <w:rFonts w:eastAsia="等线"/>
                <w:color w:val="006100"/>
                <w:sz w:val="22"/>
                <w:szCs w:val="22"/>
              </w:rPr>
              <w:t>Average4</w:t>
            </w:r>
          </w:p>
        </w:tc>
        <w:tc>
          <w:tcPr>
            <w:tcW w:w="775" w:type="pct"/>
            <w:shd w:val="clear" w:color="000000" w:fill="C6EFCE"/>
            <w:noWrap/>
            <w:vAlign w:val="center"/>
            <w:hideMark/>
          </w:tcPr>
          <w:p w14:paraId="5E044037"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15" w:type="pct"/>
            <w:shd w:val="clear" w:color="000000" w:fill="C6EFCE"/>
            <w:noWrap/>
            <w:vAlign w:val="center"/>
            <w:hideMark/>
          </w:tcPr>
          <w:p w14:paraId="642068E7"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6" w:type="pct"/>
            <w:shd w:val="clear" w:color="000000" w:fill="E7E483"/>
            <w:noWrap/>
            <w:vAlign w:val="center"/>
            <w:hideMark/>
          </w:tcPr>
          <w:p w14:paraId="4A65477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27.40 </w:t>
            </w:r>
          </w:p>
        </w:tc>
        <w:tc>
          <w:tcPr>
            <w:tcW w:w="216" w:type="pct"/>
            <w:shd w:val="clear" w:color="000000" w:fill="C6EFCE"/>
            <w:noWrap/>
            <w:vAlign w:val="center"/>
            <w:hideMark/>
          </w:tcPr>
          <w:p w14:paraId="2A73D9D4"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39" w:type="pct"/>
            <w:shd w:val="clear" w:color="000000" w:fill="FDEB84"/>
            <w:noWrap/>
            <w:vAlign w:val="center"/>
            <w:hideMark/>
          </w:tcPr>
          <w:p w14:paraId="397870EF"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18.65 </w:t>
            </w:r>
          </w:p>
        </w:tc>
        <w:tc>
          <w:tcPr>
            <w:tcW w:w="239" w:type="pct"/>
            <w:shd w:val="clear" w:color="000000" w:fill="FEE783"/>
            <w:noWrap/>
            <w:vAlign w:val="center"/>
            <w:hideMark/>
          </w:tcPr>
          <w:p w14:paraId="5C914F46"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17.30 </w:t>
            </w:r>
          </w:p>
        </w:tc>
        <w:tc>
          <w:tcPr>
            <w:tcW w:w="239" w:type="pct"/>
            <w:shd w:val="clear" w:color="000000" w:fill="FEE983"/>
            <w:noWrap/>
            <w:vAlign w:val="center"/>
            <w:hideMark/>
          </w:tcPr>
          <w:p w14:paraId="4D9B1116"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17.54 </w:t>
            </w:r>
          </w:p>
        </w:tc>
        <w:tc>
          <w:tcPr>
            <w:tcW w:w="239" w:type="pct"/>
            <w:shd w:val="clear" w:color="000000" w:fill="FDC77D"/>
            <w:noWrap/>
            <w:vAlign w:val="center"/>
            <w:hideMark/>
          </w:tcPr>
          <w:p w14:paraId="50EB5EF8"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13.00 </w:t>
            </w:r>
          </w:p>
        </w:tc>
        <w:tc>
          <w:tcPr>
            <w:tcW w:w="212" w:type="pct"/>
            <w:shd w:val="clear" w:color="000000" w:fill="FBA776"/>
            <w:noWrap/>
            <w:vAlign w:val="center"/>
            <w:hideMark/>
          </w:tcPr>
          <w:p w14:paraId="70A73219"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8.60 </w:t>
            </w:r>
          </w:p>
        </w:tc>
        <w:tc>
          <w:tcPr>
            <w:tcW w:w="212" w:type="pct"/>
            <w:shd w:val="clear" w:color="000000" w:fill="C6EFCE"/>
            <w:noWrap/>
            <w:vAlign w:val="center"/>
            <w:hideMark/>
          </w:tcPr>
          <w:p w14:paraId="5939D966"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FA9072"/>
            <w:noWrap/>
            <w:vAlign w:val="center"/>
            <w:hideMark/>
          </w:tcPr>
          <w:p w14:paraId="1B5602B0" w14:textId="77777777" w:rsidR="00560BA7" w:rsidRPr="00560BA7" w:rsidRDefault="00560BA7" w:rsidP="00560BA7">
            <w:pPr>
              <w:spacing w:beforeLines="0" w:afterLines="0"/>
              <w:jc w:val="right"/>
              <w:rPr>
                <w:rFonts w:eastAsia="等线"/>
                <w:color w:val="006100"/>
                <w:sz w:val="15"/>
                <w:szCs w:val="22"/>
              </w:rPr>
            </w:pPr>
            <w:r w:rsidRPr="00560BA7">
              <w:rPr>
                <w:rFonts w:eastAsia="等线"/>
                <w:color w:val="006100"/>
                <w:sz w:val="15"/>
                <w:szCs w:val="22"/>
              </w:rPr>
              <w:t xml:space="preserve">5.50 </w:t>
            </w:r>
          </w:p>
        </w:tc>
        <w:tc>
          <w:tcPr>
            <w:tcW w:w="212" w:type="pct"/>
            <w:shd w:val="clear" w:color="000000" w:fill="C6EFCE"/>
            <w:noWrap/>
            <w:vAlign w:val="center"/>
            <w:hideMark/>
          </w:tcPr>
          <w:p w14:paraId="4DB1CB3D"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38CED0EE"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212" w:type="pct"/>
            <w:shd w:val="clear" w:color="000000" w:fill="C6EFCE"/>
            <w:noWrap/>
            <w:vAlign w:val="center"/>
            <w:hideMark/>
          </w:tcPr>
          <w:p w14:paraId="71321845"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c>
          <w:tcPr>
            <w:tcW w:w="197" w:type="pct"/>
            <w:shd w:val="clear" w:color="000000" w:fill="C6EFCE"/>
            <w:noWrap/>
            <w:vAlign w:val="center"/>
            <w:hideMark/>
          </w:tcPr>
          <w:p w14:paraId="29D9F8CB" w14:textId="77777777" w:rsidR="00560BA7" w:rsidRPr="00560BA7" w:rsidRDefault="00560BA7" w:rsidP="00560BA7">
            <w:pPr>
              <w:spacing w:beforeLines="0" w:afterLines="0"/>
              <w:rPr>
                <w:rFonts w:eastAsia="等线"/>
                <w:color w:val="006100"/>
                <w:sz w:val="15"/>
                <w:szCs w:val="22"/>
              </w:rPr>
            </w:pPr>
            <w:r w:rsidRPr="00560BA7">
              <w:rPr>
                <w:rFonts w:eastAsia="等线"/>
                <w:color w:val="006100"/>
                <w:sz w:val="15"/>
                <w:szCs w:val="22"/>
              </w:rPr>
              <w:t xml:space="preserve">　</w:t>
            </w:r>
          </w:p>
        </w:tc>
      </w:tr>
    </w:tbl>
    <w:p w14:paraId="16973614" w14:textId="42026113" w:rsidR="00560BA7" w:rsidRPr="004E5403" w:rsidRDefault="00560BA7" w:rsidP="00401A43">
      <w:pPr>
        <w:spacing w:before="163" w:after="326"/>
        <w:rPr>
          <w:rFonts w:eastAsiaTheme="minorEastAsia"/>
        </w:rPr>
      </w:pPr>
    </w:p>
    <w:p w14:paraId="7052FE80" w14:textId="3AFA6438" w:rsidR="00560BA7" w:rsidRPr="004E5403" w:rsidRDefault="00560BA7" w:rsidP="00401A43">
      <w:pPr>
        <w:spacing w:before="163" w:after="326"/>
        <w:rPr>
          <w:rFonts w:eastAsiaTheme="minorEastAsia"/>
        </w:rPr>
      </w:pPr>
    </w:p>
    <w:p w14:paraId="712B4820" w14:textId="5097D247" w:rsidR="004E5403" w:rsidRPr="004E5403" w:rsidRDefault="004E5403" w:rsidP="00EB7852">
      <w:pPr>
        <w:pStyle w:val="2"/>
        <w:numPr>
          <w:ilvl w:val="1"/>
          <w:numId w:val="5"/>
        </w:numPr>
        <w:spacing w:before="163" w:after="326"/>
      </w:pPr>
      <w:bookmarkStart w:id="27" w:name="_Toc522536765"/>
      <w:r w:rsidRPr="004E5403">
        <w:t xml:space="preserve">Appendix </w:t>
      </w:r>
      <w:r w:rsidRPr="004E5403">
        <w:fldChar w:fldCharType="begin"/>
      </w:r>
      <w:r w:rsidRPr="004E5403">
        <w:instrText xml:space="preserve"> SEQ Appendix \* ARABIC </w:instrText>
      </w:r>
      <w:r w:rsidRPr="004E5403">
        <w:fldChar w:fldCharType="separate"/>
      </w:r>
      <w:r w:rsidRPr="004E5403">
        <w:t>3</w:t>
      </w:r>
      <w:r w:rsidRPr="004E5403">
        <w:fldChar w:fldCharType="end"/>
      </w:r>
      <w:r w:rsidRPr="004E5403">
        <w:t>. Ash content of the feed stock types</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2304"/>
        <w:gridCol w:w="547"/>
        <w:gridCol w:w="547"/>
        <w:gridCol w:w="547"/>
        <w:gridCol w:w="547"/>
        <w:gridCol w:w="547"/>
        <w:gridCol w:w="547"/>
        <w:gridCol w:w="547"/>
        <w:gridCol w:w="547"/>
        <w:gridCol w:w="547"/>
        <w:gridCol w:w="547"/>
        <w:gridCol w:w="547"/>
        <w:gridCol w:w="550"/>
        <w:gridCol w:w="550"/>
        <w:gridCol w:w="550"/>
        <w:gridCol w:w="550"/>
      </w:tblGrid>
      <w:tr w:rsidR="004E5403" w:rsidRPr="004E5403" w14:paraId="05D9AE0B" w14:textId="77777777" w:rsidTr="004E5403">
        <w:trPr>
          <w:trHeight w:val="285"/>
        </w:trPr>
        <w:tc>
          <w:tcPr>
            <w:tcW w:w="1228" w:type="pct"/>
            <w:shd w:val="clear" w:color="000000" w:fill="FFC7CE"/>
            <w:noWrap/>
            <w:vAlign w:val="center"/>
            <w:hideMark/>
          </w:tcPr>
          <w:p w14:paraId="2D38E8C6"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Feedstock</w:t>
            </w:r>
          </w:p>
        </w:tc>
        <w:tc>
          <w:tcPr>
            <w:tcW w:w="826" w:type="pct"/>
            <w:shd w:val="clear" w:color="000000" w:fill="FFC7CE"/>
            <w:noWrap/>
            <w:vAlign w:val="center"/>
            <w:hideMark/>
          </w:tcPr>
          <w:p w14:paraId="7B46B783"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196" w:type="pct"/>
            <w:shd w:val="clear" w:color="000000" w:fill="FFC7CE"/>
            <w:noWrap/>
            <w:vAlign w:val="center"/>
            <w:hideMark/>
          </w:tcPr>
          <w:p w14:paraId="62FB16A5"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196" w:type="pct"/>
            <w:shd w:val="clear" w:color="000000" w:fill="FFC7CE"/>
            <w:noWrap/>
            <w:vAlign w:val="center"/>
            <w:hideMark/>
          </w:tcPr>
          <w:p w14:paraId="55A0B419"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196" w:type="pct"/>
            <w:shd w:val="clear" w:color="000000" w:fill="FFC7CE"/>
            <w:noWrap/>
            <w:vAlign w:val="center"/>
            <w:hideMark/>
          </w:tcPr>
          <w:p w14:paraId="1129FC1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196" w:type="pct"/>
            <w:shd w:val="clear" w:color="000000" w:fill="FFC7CE"/>
            <w:noWrap/>
            <w:vAlign w:val="center"/>
            <w:hideMark/>
          </w:tcPr>
          <w:p w14:paraId="12B91CD5"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196" w:type="pct"/>
            <w:shd w:val="clear" w:color="000000" w:fill="FFC7CE"/>
            <w:noWrap/>
            <w:vAlign w:val="center"/>
            <w:hideMark/>
          </w:tcPr>
          <w:p w14:paraId="6293D15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196" w:type="pct"/>
            <w:shd w:val="clear" w:color="000000" w:fill="FFC7CE"/>
            <w:noWrap/>
            <w:vAlign w:val="center"/>
            <w:hideMark/>
          </w:tcPr>
          <w:p w14:paraId="5BD419F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196" w:type="pct"/>
            <w:shd w:val="clear" w:color="000000" w:fill="FFC7CE"/>
            <w:noWrap/>
            <w:vAlign w:val="center"/>
            <w:hideMark/>
          </w:tcPr>
          <w:p w14:paraId="72F57E4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196" w:type="pct"/>
            <w:shd w:val="clear" w:color="000000" w:fill="FFC7CE"/>
            <w:noWrap/>
            <w:vAlign w:val="center"/>
            <w:hideMark/>
          </w:tcPr>
          <w:p w14:paraId="4EFB8B85"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196" w:type="pct"/>
            <w:shd w:val="clear" w:color="000000" w:fill="FFC7CE"/>
            <w:noWrap/>
            <w:vAlign w:val="center"/>
            <w:hideMark/>
          </w:tcPr>
          <w:p w14:paraId="232439AC"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196" w:type="pct"/>
            <w:shd w:val="clear" w:color="000000" w:fill="FFC7CE"/>
            <w:noWrap/>
            <w:vAlign w:val="center"/>
            <w:hideMark/>
          </w:tcPr>
          <w:p w14:paraId="3FC5327B"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196" w:type="pct"/>
            <w:shd w:val="clear" w:color="000000" w:fill="FFC7CE"/>
            <w:noWrap/>
            <w:vAlign w:val="center"/>
            <w:hideMark/>
          </w:tcPr>
          <w:p w14:paraId="0B2E7EF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197" w:type="pct"/>
            <w:shd w:val="clear" w:color="000000" w:fill="FFC7CE"/>
            <w:noWrap/>
            <w:vAlign w:val="center"/>
            <w:hideMark/>
          </w:tcPr>
          <w:p w14:paraId="11C97AE3"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197" w:type="pct"/>
            <w:shd w:val="clear" w:color="000000" w:fill="FFC7CE"/>
            <w:noWrap/>
            <w:vAlign w:val="center"/>
            <w:hideMark/>
          </w:tcPr>
          <w:p w14:paraId="797C0FE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197" w:type="pct"/>
            <w:shd w:val="clear" w:color="000000" w:fill="FFC7CE"/>
            <w:noWrap/>
            <w:vAlign w:val="center"/>
            <w:hideMark/>
          </w:tcPr>
          <w:p w14:paraId="277C29E1"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197" w:type="pct"/>
            <w:shd w:val="clear" w:color="000000" w:fill="FFC7CE"/>
            <w:noWrap/>
            <w:vAlign w:val="center"/>
            <w:hideMark/>
          </w:tcPr>
          <w:p w14:paraId="615F5F7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800</w:t>
            </w:r>
          </w:p>
        </w:tc>
      </w:tr>
      <w:tr w:rsidR="004E5403" w:rsidRPr="004E5403" w14:paraId="56F62757" w14:textId="77777777" w:rsidTr="004E5403">
        <w:trPr>
          <w:trHeight w:val="285"/>
        </w:trPr>
        <w:tc>
          <w:tcPr>
            <w:tcW w:w="1228" w:type="pct"/>
            <w:shd w:val="clear" w:color="auto" w:fill="auto"/>
            <w:noWrap/>
            <w:vAlign w:val="center"/>
            <w:hideMark/>
          </w:tcPr>
          <w:p w14:paraId="0AF68BE1" w14:textId="4EEECFB6" w:rsidR="004E5403" w:rsidRPr="00560BA7" w:rsidRDefault="004E5403" w:rsidP="00560BA7">
            <w:pPr>
              <w:spacing w:beforeLines="0" w:afterLines="0"/>
              <w:rPr>
                <w:rFonts w:eastAsia="等线"/>
                <w:sz w:val="22"/>
                <w:szCs w:val="22"/>
              </w:rPr>
            </w:pPr>
            <w:r w:rsidRPr="004E5403">
              <w:rPr>
                <w:rFonts w:eastAsia="等线"/>
                <w:sz w:val="22"/>
                <w:szCs w:val="22"/>
              </w:rPr>
              <w:t>Bagasse</w:t>
            </w:r>
          </w:p>
        </w:tc>
        <w:tc>
          <w:tcPr>
            <w:tcW w:w="826" w:type="pct"/>
            <w:shd w:val="clear" w:color="auto" w:fill="auto"/>
            <w:noWrap/>
            <w:vAlign w:val="center"/>
            <w:hideMark/>
          </w:tcPr>
          <w:p w14:paraId="2F60ECD6"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346AAD20" w14:textId="77777777" w:rsidR="004E5403" w:rsidRPr="00560BA7" w:rsidRDefault="004E5403" w:rsidP="00560BA7">
            <w:pPr>
              <w:spacing w:beforeLines="0" w:afterLines="0"/>
              <w:jc w:val="right"/>
              <w:rPr>
                <w:rFonts w:eastAsia="等线"/>
                <w:sz w:val="13"/>
                <w:szCs w:val="22"/>
              </w:rPr>
            </w:pPr>
          </w:p>
        </w:tc>
        <w:tc>
          <w:tcPr>
            <w:tcW w:w="196" w:type="pct"/>
            <w:shd w:val="clear" w:color="000000" w:fill="FFEB84"/>
            <w:noWrap/>
            <w:vAlign w:val="center"/>
            <w:hideMark/>
          </w:tcPr>
          <w:p w14:paraId="7B80873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15.80 </w:t>
            </w:r>
          </w:p>
        </w:tc>
        <w:tc>
          <w:tcPr>
            <w:tcW w:w="196" w:type="pct"/>
            <w:shd w:val="clear" w:color="auto" w:fill="auto"/>
            <w:noWrap/>
            <w:vAlign w:val="center"/>
            <w:hideMark/>
          </w:tcPr>
          <w:p w14:paraId="0CD0BDC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F0D189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ED980"/>
            <w:noWrap/>
            <w:vAlign w:val="center"/>
            <w:hideMark/>
          </w:tcPr>
          <w:p w14:paraId="7475338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13.68 </w:t>
            </w:r>
          </w:p>
        </w:tc>
        <w:tc>
          <w:tcPr>
            <w:tcW w:w="196" w:type="pct"/>
            <w:shd w:val="clear" w:color="auto" w:fill="auto"/>
            <w:noWrap/>
            <w:vAlign w:val="center"/>
            <w:hideMark/>
          </w:tcPr>
          <w:p w14:paraId="4F4646EA"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61B518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1129B2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1D7FAF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5C3CC0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EE783"/>
            <w:noWrap/>
            <w:vAlign w:val="center"/>
            <w:hideMark/>
          </w:tcPr>
          <w:p w14:paraId="437794A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15.36 </w:t>
            </w:r>
          </w:p>
        </w:tc>
        <w:tc>
          <w:tcPr>
            <w:tcW w:w="197" w:type="pct"/>
            <w:shd w:val="clear" w:color="auto" w:fill="auto"/>
            <w:noWrap/>
            <w:vAlign w:val="center"/>
            <w:hideMark/>
          </w:tcPr>
          <w:p w14:paraId="5D8E3ED4"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350D306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606635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E1CDEFC" w14:textId="77777777" w:rsidR="004E5403" w:rsidRPr="00560BA7" w:rsidRDefault="004E5403" w:rsidP="00560BA7">
            <w:pPr>
              <w:spacing w:beforeLines="0" w:afterLines="0"/>
              <w:rPr>
                <w:rFonts w:eastAsia="Times New Roman"/>
                <w:color w:val="auto"/>
                <w:sz w:val="13"/>
                <w:szCs w:val="20"/>
              </w:rPr>
            </w:pPr>
          </w:p>
        </w:tc>
      </w:tr>
      <w:tr w:rsidR="004E5403" w:rsidRPr="004E5403" w14:paraId="51C7EDBC" w14:textId="77777777" w:rsidTr="004E5403">
        <w:trPr>
          <w:trHeight w:val="285"/>
        </w:trPr>
        <w:tc>
          <w:tcPr>
            <w:tcW w:w="1228" w:type="pct"/>
            <w:shd w:val="clear" w:color="auto" w:fill="auto"/>
            <w:noWrap/>
            <w:vAlign w:val="center"/>
            <w:hideMark/>
          </w:tcPr>
          <w:p w14:paraId="3C50296B" w14:textId="77777777" w:rsidR="004E5403" w:rsidRPr="00560BA7" w:rsidRDefault="004E5403" w:rsidP="00560BA7">
            <w:pPr>
              <w:spacing w:beforeLines="0" w:afterLines="0"/>
              <w:rPr>
                <w:rFonts w:eastAsia="等线"/>
                <w:sz w:val="22"/>
                <w:szCs w:val="22"/>
              </w:rPr>
            </w:pPr>
            <w:r w:rsidRPr="00560BA7">
              <w:rPr>
                <w:rFonts w:eastAsia="等线"/>
                <w:sz w:val="22"/>
                <w:szCs w:val="22"/>
              </w:rPr>
              <w:t>Chlorella</w:t>
            </w:r>
          </w:p>
        </w:tc>
        <w:tc>
          <w:tcPr>
            <w:tcW w:w="826" w:type="pct"/>
            <w:shd w:val="clear" w:color="auto" w:fill="auto"/>
            <w:noWrap/>
            <w:vAlign w:val="center"/>
            <w:hideMark/>
          </w:tcPr>
          <w:p w14:paraId="6A51CE87"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5F6CF70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24D5CD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CEED49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15F22F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9CC28D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84820F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0D580"/>
            <w:noWrap/>
            <w:vAlign w:val="center"/>
            <w:hideMark/>
          </w:tcPr>
          <w:p w14:paraId="0225818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52.60 </w:t>
            </w:r>
          </w:p>
        </w:tc>
        <w:tc>
          <w:tcPr>
            <w:tcW w:w="196" w:type="pct"/>
            <w:shd w:val="clear" w:color="auto" w:fill="auto"/>
            <w:noWrap/>
            <w:vAlign w:val="center"/>
            <w:hideMark/>
          </w:tcPr>
          <w:p w14:paraId="73E774D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17ADAB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125714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777F9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767AD8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F79322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785731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59DBF74" w14:textId="77777777" w:rsidR="004E5403" w:rsidRPr="00560BA7" w:rsidRDefault="004E5403" w:rsidP="00560BA7">
            <w:pPr>
              <w:spacing w:beforeLines="0" w:afterLines="0"/>
              <w:rPr>
                <w:rFonts w:eastAsia="Times New Roman"/>
                <w:color w:val="auto"/>
                <w:sz w:val="13"/>
                <w:szCs w:val="20"/>
              </w:rPr>
            </w:pPr>
          </w:p>
        </w:tc>
      </w:tr>
      <w:tr w:rsidR="004E5403" w:rsidRPr="004E5403" w14:paraId="758EBEC2" w14:textId="77777777" w:rsidTr="004E5403">
        <w:trPr>
          <w:trHeight w:val="285"/>
        </w:trPr>
        <w:tc>
          <w:tcPr>
            <w:tcW w:w="1228" w:type="pct"/>
            <w:shd w:val="clear" w:color="auto" w:fill="auto"/>
            <w:noWrap/>
            <w:vAlign w:val="center"/>
            <w:hideMark/>
          </w:tcPr>
          <w:p w14:paraId="7DF835D6" w14:textId="27B7E6E9" w:rsidR="004E5403" w:rsidRPr="00560BA7" w:rsidRDefault="004E5403" w:rsidP="00560BA7">
            <w:pPr>
              <w:spacing w:beforeLines="0" w:afterLines="0"/>
              <w:rPr>
                <w:rFonts w:eastAsia="等线"/>
                <w:sz w:val="22"/>
                <w:szCs w:val="22"/>
              </w:rPr>
            </w:pPr>
            <w:r w:rsidRPr="004E5403">
              <w:rPr>
                <w:rFonts w:eastAsia="等线"/>
                <w:sz w:val="22"/>
                <w:szCs w:val="22"/>
              </w:rPr>
              <w:t>Conocarpus wastes</w:t>
            </w:r>
          </w:p>
        </w:tc>
        <w:tc>
          <w:tcPr>
            <w:tcW w:w="826" w:type="pct"/>
            <w:shd w:val="clear" w:color="auto" w:fill="auto"/>
            <w:noWrap/>
            <w:vAlign w:val="center"/>
            <w:hideMark/>
          </w:tcPr>
          <w:p w14:paraId="36364C34" w14:textId="77777777" w:rsidR="004E5403" w:rsidRPr="00560BA7" w:rsidRDefault="004E5403" w:rsidP="00560BA7">
            <w:pPr>
              <w:spacing w:beforeLines="0" w:afterLines="0"/>
              <w:rPr>
                <w:rFonts w:eastAsia="等线"/>
                <w:sz w:val="22"/>
                <w:szCs w:val="22"/>
              </w:rPr>
            </w:pPr>
          </w:p>
        </w:tc>
        <w:tc>
          <w:tcPr>
            <w:tcW w:w="196" w:type="pct"/>
            <w:shd w:val="clear" w:color="000000" w:fill="F98C71"/>
            <w:noWrap/>
            <w:vAlign w:val="center"/>
            <w:hideMark/>
          </w:tcPr>
          <w:p w14:paraId="5C162B4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4.53 </w:t>
            </w:r>
          </w:p>
        </w:tc>
        <w:tc>
          <w:tcPr>
            <w:tcW w:w="196" w:type="pct"/>
            <w:shd w:val="clear" w:color="auto" w:fill="auto"/>
            <w:noWrap/>
            <w:vAlign w:val="center"/>
            <w:hideMark/>
          </w:tcPr>
          <w:p w14:paraId="5987FC9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0F221F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40DFD4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7B9C8D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D5A76F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2927E3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9006BA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2DD80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9C65F63"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E78"/>
            <w:noWrap/>
            <w:vAlign w:val="center"/>
            <w:hideMark/>
          </w:tcPr>
          <w:p w14:paraId="5A462BA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8.56 </w:t>
            </w:r>
          </w:p>
        </w:tc>
        <w:tc>
          <w:tcPr>
            <w:tcW w:w="197" w:type="pct"/>
            <w:shd w:val="clear" w:color="auto" w:fill="auto"/>
            <w:noWrap/>
            <w:vAlign w:val="center"/>
            <w:hideMark/>
          </w:tcPr>
          <w:p w14:paraId="5106C6CB"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C053B0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FB5665C"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BAE78"/>
            <w:noWrap/>
            <w:vAlign w:val="center"/>
            <w:hideMark/>
          </w:tcPr>
          <w:p w14:paraId="2D24BED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8.64 </w:t>
            </w:r>
          </w:p>
        </w:tc>
      </w:tr>
      <w:tr w:rsidR="004E5403" w:rsidRPr="004E5403" w14:paraId="7E1C0544" w14:textId="77777777" w:rsidTr="004E5403">
        <w:trPr>
          <w:trHeight w:val="285"/>
        </w:trPr>
        <w:tc>
          <w:tcPr>
            <w:tcW w:w="1228" w:type="pct"/>
            <w:shd w:val="clear" w:color="auto" w:fill="auto"/>
            <w:noWrap/>
            <w:vAlign w:val="center"/>
            <w:hideMark/>
          </w:tcPr>
          <w:p w14:paraId="003900EE" w14:textId="1C3CC4D7" w:rsidR="004E5403" w:rsidRPr="00560BA7" w:rsidRDefault="004E5403" w:rsidP="00560BA7">
            <w:pPr>
              <w:spacing w:beforeLines="0" w:afterLines="0"/>
              <w:rPr>
                <w:rFonts w:eastAsia="等线"/>
                <w:sz w:val="22"/>
                <w:szCs w:val="22"/>
              </w:rPr>
            </w:pPr>
            <w:r w:rsidRPr="004E5403">
              <w:rPr>
                <w:rFonts w:eastAsia="等线"/>
                <w:sz w:val="22"/>
                <w:szCs w:val="22"/>
              </w:rPr>
              <w:t>Cottonseed hull chars</w:t>
            </w:r>
          </w:p>
        </w:tc>
        <w:tc>
          <w:tcPr>
            <w:tcW w:w="826" w:type="pct"/>
            <w:shd w:val="clear" w:color="auto" w:fill="auto"/>
            <w:noWrap/>
            <w:vAlign w:val="center"/>
            <w:hideMark/>
          </w:tcPr>
          <w:p w14:paraId="25E56608" w14:textId="77777777" w:rsidR="004E5403" w:rsidRPr="00560BA7" w:rsidRDefault="004E5403" w:rsidP="00560BA7">
            <w:pPr>
              <w:spacing w:beforeLines="0" w:afterLines="0"/>
              <w:rPr>
                <w:rFonts w:eastAsia="等线"/>
                <w:sz w:val="22"/>
                <w:szCs w:val="22"/>
              </w:rPr>
            </w:pPr>
          </w:p>
        </w:tc>
        <w:tc>
          <w:tcPr>
            <w:tcW w:w="196" w:type="pct"/>
            <w:shd w:val="clear" w:color="000000" w:fill="F9806F"/>
            <w:noWrap/>
            <w:vAlign w:val="center"/>
            <w:hideMark/>
          </w:tcPr>
          <w:p w14:paraId="6C8803E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3.10 </w:t>
            </w:r>
          </w:p>
        </w:tc>
        <w:tc>
          <w:tcPr>
            <w:tcW w:w="196" w:type="pct"/>
            <w:shd w:val="clear" w:color="auto" w:fill="auto"/>
            <w:noWrap/>
            <w:vAlign w:val="center"/>
            <w:hideMark/>
          </w:tcPr>
          <w:p w14:paraId="390A38E4" w14:textId="77777777" w:rsidR="004E5403" w:rsidRPr="00560BA7" w:rsidRDefault="004E5403" w:rsidP="00560BA7">
            <w:pPr>
              <w:spacing w:beforeLines="0" w:afterLines="0"/>
              <w:jc w:val="right"/>
              <w:rPr>
                <w:rFonts w:eastAsia="等线"/>
                <w:sz w:val="13"/>
                <w:szCs w:val="22"/>
              </w:rPr>
            </w:pPr>
          </w:p>
        </w:tc>
        <w:tc>
          <w:tcPr>
            <w:tcW w:w="196" w:type="pct"/>
            <w:shd w:val="clear" w:color="000000" w:fill="FA9673"/>
            <w:noWrap/>
            <w:vAlign w:val="center"/>
            <w:hideMark/>
          </w:tcPr>
          <w:p w14:paraId="58354E6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5.70 </w:t>
            </w:r>
          </w:p>
        </w:tc>
        <w:tc>
          <w:tcPr>
            <w:tcW w:w="196" w:type="pct"/>
            <w:shd w:val="clear" w:color="auto" w:fill="auto"/>
            <w:noWrap/>
            <w:vAlign w:val="center"/>
            <w:hideMark/>
          </w:tcPr>
          <w:p w14:paraId="100EB65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F76F6E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1EB1C6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877"/>
            <w:noWrap/>
            <w:vAlign w:val="center"/>
            <w:hideMark/>
          </w:tcPr>
          <w:p w14:paraId="23ADEB3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7.90 </w:t>
            </w:r>
          </w:p>
        </w:tc>
        <w:tc>
          <w:tcPr>
            <w:tcW w:w="196" w:type="pct"/>
            <w:shd w:val="clear" w:color="auto" w:fill="auto"/>
            <w:noWrap/>
            <w:vAlign w:val="center"/>
            <w:hideMark/>
          </w:tcPr>
          <w:p w14:paraId="6224AB1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3C4679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C7350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4AC661"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BAC77"/>
            <w:noWrap/>
            <w:vAlign w:val="center"/>
            <w:hideMark/>
          </w:tcPr>
          <w:p w14:paraId="60A959D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8.30 </w:t>
            </w:r>
          </w:p>
        </w:tc>
        <w:tc>
          <w:tcPr>
            <w:tcW w:w="197" w:type="pct"/>
            <w:shd w:val="clear" w:color="auto" w:fill="auto"/>
            <w:noWrap/>
            <w:vAlign w:val="center"/>
            <w:hideMark/>
          </w:tcPr>
          <w:p w14:paraId="5BE88ECE"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3BB5ECA"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CB379"/>
            <w:noWrap/>
            <w:vAlign w:val="center"/>
            <w:hideMark/>
          </w:tcPr>
          <w:p w14:paraId="463018B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9.20 </w:t>
            </w:r>
          </w:p>
        </w:tc>
      </w:tr>
      <w:tr w:rsidR="004E5403" w:rsidRPr="004E5403" w14:paraId="6D16E4A4" w14:textId="77777777" w:rsidTr="004E5403">
        <w:trPr>
          <w:trHeight w:val="285"/>
        </w:trPr>
        <w:tc>
          <w:tcPr>
            <w:tcW w:w="1228" w:type="pct"/>
            <w:shd w:val="clear" w:color="auto" w:fill="auto"/>
            <w:noWrap/>
            <w:vAlign w:val="center"/>
            <w:hideMark/>
          </w:tcPr>
          <w:p w14:paraId="14030834" w14:textId="6B5B764E" w:rsidR="004E5403" w:rsidRPr="00560BA7" w:rsidRDefault="004E5403" w:rsidP="00560BA7">
            <w:pPr>
              <w:spacing w:beforeLines="0" w:afterLines="0"/>
              <w:rPr>
                <w:rFonts w:eastAsia="等线"/>
                <w:sz w:val="22"/>
                <w:szCs w:val="22"/>
              </w:rPr>
            </w:pPr>
            <w:r w:rsidRPr="004E5403">
              <w:rPr>
                <w:rFonts w:eastAsia="等线"/>
                <w:sz w:val="22"/>
                <w:szCs w:val="22"/>
              </w:rPr>
              <w:t>Date palm waste</w:t>
            </w:r>
          </w:p>
        </w:tc>
        <w:tc>
          <w:tcPr>
            <w:tcW w:w="826" w:type="pct"/>
            <w:shd w:val="clear" w:color="auto" w:fill="auto"/>
            <w:noWrap/>
            <w:vAlign w:val="center"/>
            <w:hideMark/>
          </w:tcPr>
          <w:p w14:paraId="535E682A"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67CEF2B7" w14:textId="77777777" w:rsidR="004E5403" w:rsidRPr="00560BA7" w:rsidRDefault="004E5403" w:rsidP="00560BA7">
            <w:pPr>
              <w:spacing w:beforeLines="0" w:afterLines="0"/>
              <w:jc w:val="right"/>
              <w:rPr>
                <w:rFonts w:eastAsia="等线"/>
                <w:sz w:val="13"/>
                <w:szCs w:val="22"/>
              </w:rPr>
            </w:pPr>
          </w:p>
        </w:tc>
        <w:tc>
          <w:tcPr>
            <w:tcW w:w="196" w:type="pct"/>
            <w:shd w:val="clear" w:color="000000" w:fill="FEDF81"/>
            <w:noWrap/>
            <w:vAlign w:val="center"/>
            <w:hideMark/>
          </w:tcPr>
          <w:p w14:paraId="0942400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14.42 </w:t>
            </w:r>
          </w:p>
        </w:tc>
        <w:tc>
          <w:tcPr>
            <w:tcW w:w="196" w:type="pct"/>
            <w:shd w:val="clear" w:color="auto" w:fill="auto"/>
            <w:noWrap/>
            <w:vAlign w:val="center"/>
            <w:hideMark/>
          </w:tcPr>
          <w:p w14:paraId="4DA0304D" w14:textId="77777777" w:rsidR="004E5403" w:rsidRPr="00560BA7" w:rsidRDefault="004E5403" w:rsidP="00560BA7">
            <w:pPr>
              <w:spacing w:beforeLines="0" w:afterLines="0"/>
              <w:jc w:val="right"/>
              <w:rPr>
                <w:rFonts w:eastAsia="等线"/>
                <w:sz w:val="13"/>
                <w:szCs w:val="22"/>
              </w:rPr>
            </w:pPr>
          </w:p>
        </w:tc>
        <w:tc>
          <w:tcPr>
            <w:tcW w:w="196" w:type="pct"/>
            <w:shd w:val="clear" w:color="000000" w:fill="FEEB84"/>
            <w:noWrap/>
            <w:vAlign w:val="center"/>
            <w:hideMark/>
          </w:tcPr>
          <w:p w14:paraId="1569E44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16.34 </w:t>
            </w:r>
          </w:p>
        </w:tc>
        <w:tc>
          <w:tcPr>
            <w:tcW w:w="196" w:type="pct"/>
            <w:shd w:val="clear" w:color="auto" w:fill="auto"/>
            <w:noWrap/>
            <w:vAlign w:val="center"/>
            <w:hideMark/>
          </w:tcPr>
          <w:p w14:paraId="1A6807C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3FF6B2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7E984"/>
            <w:noWrap/>
            <w:vAlign w:val="center"/>
            <w:hideMark/>
          </w:tcPr>
          <w:p w14:paraId="18BDCB4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19.68 </w:t>
            </w:r>
          </w:p>
        </w:tc>
        <w:tc>
          <w:tcPr>
            <w:tcW w:w="196" w:type="pct"/>
            <w:shd w:val="clear" w:color="auto" w:fill="auto"/>
            <w:noWrap/>
            <w:vAlign w:val="center"/>
            <w:hideMark/>
          </w:tcPr>
          <w:p w14:paraId="442C00B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7234BF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026D98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5E884"/>
            <w:noWrap/>
            <w:vAlign w:val="center"/>
            <w:hideMark/>
          </w:tcPr>
          <w:p w14:paraId="7D74588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20.71 </w:t>
            </w:r>
          </w:p>
        </w:tc>
        <w:tc>
          <w:tcPr>
            <w:tcW w:w="197" w:type="pct"/>
            <w:shd w:val="clear" w:color="auto" w:fill="auto"/>
            <w:noWrap/>
            <w:vAlign w:val="center"/>
            <w:hideMark/>
          </w:tcPr>
          <w:p w14:paraId="7375F5C2" w14:textId="77777777" w:rsidR="004E5403" w:rsidRPr="00560BA7" w:rsidRDefault="004E5403" w:rsidP="00560BA7">
            <w:pPr>
              <w:spacing w:beforeLines="0" w:afterLines="0"/>
              <w:jc w:val="right"/>
              <w:rPr>
                <w:rFonts w:eastAsia="等线"/>
                <w:sz w:val="13"/>
                <w:szCs w:val="22"/>
              </w:rPr>
            </w:pPr>
          </w:p>
        </w:tc>
        <w:tc>
          <w:tcPr>
            <w:tcW w:w="197" w:type="pct"/>
            <w:shd w:val="clear" w:color="000000" w:fill="F4E884"/>
            <w:noWrap/>
            <w:vAlign w:val="center"/>
            <w:hideMark/>
          </w:tcPr>
          <w:p w14:paraId="0F61F9E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21.05 </w:t>
            </w:r>
          </w:p>
        </w:tc>
        <w:tc>
          <w:tcPr>
            <w:tcW w:w="197" w:type="pct"/>
            <w:shd w:val="clear" w:color="auto" w:fill="auto"/>
            <w:noWrap/>
            <w:vAlign w:val="center"/>
            <w:hideMark/>
          </w:tcPr>
          <w:p w14:paraId="3CBCF872" w14:textId="77777777" w:rsidR="004E5403" w:rsidRPr="00560BA7" w:rsidRDefault="004E5403" w:rsidP="00560BA7">
            <w:pPr>
              <w:spacing w:beforeLines="0" w:afterLines="0"/>
              <w:jc w:val="right"/>
              <w:rPr>
                <w:rFonts w:eastAsia="等线"/>
                <w:sz w:val="13"/>
                <w:szCs w:val="22"/>
              </w:rPr>
            </w:pPr>
          </w:p>
        </w:tc>
        <w:tc>
          <w:tcPr>
            <w:tcW w:w="197" w:type="pct"/>
            <w:shd w:val="clear" w:color="000000" w:fill="F3E884"/>
            <w:noWrap/>
            <w:vAlign w:val="center"/>
            <w:hideMark/>
          </w:tcPr>
          <w:p w14:paraId="38940BF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21.39 </w:t>
            </w:r>
          </w:p>
        </w:tc>
      </w:tr>
      <w:tr w:rsidR="004E5403" w:rsidRPr="004E5403" w14:paraId="02EAD097" w14:textId="77777777" w:rsidTr="004E5403">
        <w:trPr>
          <w:trHeight w:val="285"/>
        </w:trPr>
        <w:tc>
          <w:tcPr>
            <w:tcW w:w="1228" w:type="pct"/>
            <w:shd w:val="clear" w:color="auto" w:fill="auto"/>
            <w:noWrap/>
            <w:vAlign w:val="center"/>
            <w:hideMark/>
          </w:tcPr>
          <w:p w14:paraId="224E6203" w14:textId="77777777" w:rsidR="004E5403" w:rsidRPr="00560BA7" w:rsidRDefault="004E5403" w:rsidP="00560BA7">
            <w:pPr>
              <w:spacing w:beforeLines="0" w:afterLines="0"/>
              <w:rPr>
                <w:rFonts w:eastAsia="等线"/>
                <w:sz w:val="22"/>
                <w:szCs w:val="22"/>
              </w:rPr>
            </w:pPr>
            <w:r w:rsidRPr="00560BA7">
              <w:rPr>
                <w:rFonts w:eastAsia="等线"/>
                <w:sz w:val="22"/>
                <w:szCs w:val="22"/>
              </w:rPr>
              <w:t>Dry algae</w:t>
            </w:r>
          </w:p>
        </w:tc>
        <w:tc>
          <w:tcPr>
            <w:tcW w:w="826" w:type="pct"/>
            <w:shd w:val="clear" w:color="auto" w:fill="auto"/>
            <w:noWrap/>
            <w:vAlign w:val="center"/>
            <w:hideMark/>
          </w:tcPr>
          <w:p w14:paraId="3412DF7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17.1</w:t>
            </w:r>
          </w:p>
        </w:tc>
        <w:tc>
          <w:tcPr>
            <w:tcW w:w="196" w:type="pct"/>
            <w:shd w:val="clear" w:color="auto" w:fill="auto"/>
            <w:noWrap/>
            <w:vAlign w:val="center"/>
            <w:hideMark/>
          </w:tcPr>
          <w:p w14:paraId="53129711" w14:textId="77777777" w:rsidR="004E5403" w:rsidRPr="00560BA7" w:rsidRDefault="004E5403" w:rsidP="00560BA7">
            <w:pPr>
              <w:spacing w:beforeLines="0" w:afterLines="0"/>
              <w:jc w:val="right"/>
              <w:rPr>
                <w:rFonts w:eastAsia="等线"/>
                <w:sz w:val="13"/>
                <w:szCs w:val="22"/>
              </w:rPr>
            </w:pPr>
          </w:p>
        </w:tc>
        <w:tc>
          <w:tcPr>
            <w:tcW w:w="196" w:type="pct"/>
            <w:shd w:val="clear" w:color="000000" w:fill="BED981"/>
            <w:noWrap/>
            <w:vAlign w:val="center"/>
            <w:hideMark/>
          </w:tcPr>
          <w:p w14:paraId="0B3A36A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46.30 </w:t>
            </w:r>
          </w:p>
        </w:tc>
        <w:tc>
          <w:tcPr>
            <w:tcW w:w="196" w:type="pct"/>
            <w:shd w:val="clear" w:color="auto" w:fill="auto"/>
            <w:noWrap/>
            <w:vAlign w:val="center"/>
            <w:hideMark/>
          </w:tcPr>
          <w:p w14:paraId="535059F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C98781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8ECB7E"/>
            <w:noWrap/>
            <w:vAlign w:val="center"/>
            <w:hideMark/>
          </w:tcPr>
          <w:p w14:paraId="104464B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68.60 </w:t>
            </w:r>
          </w:p>
        </w:tc>
        <w:tc>
          <w:tcPr>
            <w:tcW w:w="196" w:type="pct"/>
            <w:shd w:val="clear" w:color="auto" w:fill="auto"/>
            <w:noWrap/>
            <w:vAlign w:val="center"/>
            <w:hideMark/>
          </w:tcPr>
          <w:p w14:paraId="2AD7E60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7A1049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73B0C5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F54875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8D927D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86C87D"/>
            <w:noWrap/>
            <w:vAlign w:val="center"/>
            <w:hideMark/>
          </w:tcPr>
          <w:p w14:paraId="5DDA3A1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72.20 </w:t>
            </w:r>
          </w:p>
        </w:tc>
        <w:tc>
          <w:tcPr>
            <w:tcW w:w="197" w:type="pct"/>
            <w:shd w:val="clear" w:color="auto" w:fill="auto"/>
            <w:noWrap/>
            <w:vAlign w:val="center"/>
            <w:hideMark/>
          </w:tcPr>
          <w:p w14:paraId="17F3A681"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9475909"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80C77D"/>
            <w:noWrap/>
            <w:vAlign w:val="center"/>
            <w:hideMark/>
          </w:tcPr>
          <w:p w14:paraId="412F949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74.80 </w:t>
            </w:r>
          </w:p>
        </w:tc>
        <w:tc>
          <w:tcPr>
            <w:tcW w:w="197" w:type="pct"/>
            <w:shd w:val="clear" w:color="auto" w:fill="auto"/>
            <w:noWrap/>
            <w:vAlign w:val="center"/>
            <w:hideMark/>
          </w:tcPr>
          <w:p w14:paraId="59657665" w14:textId="77777777" w:rsidR="004E5403" w:rsidRPr="00560BA7" w:rsidRDefault="004E5403" w:rsidP="00560BA7">
            <w:pPr>
              <w:spacing w:beforeLines="0" w:afterLines="0"/>
              <w:jc w:val="right"/>
              <w:rPr>
                <w:rFonts w:eastAsia="等线"/>
                <w:sz w:val="13"/>
                <w:szCs w:val="22"/>
              </w:rPr>
            </w:pPr>
          </w:p>
        </w:tc>
      </w:tr>
      <w:tr w:rsidR="004E5403" w:rsidRPr="004E5403" w14:paraId="4EE780EF" w14:textId="77777777" w:rsidTr="004E5403">
        <w:trPr>
          <w:trHeight w:val="285"/>
        </w:trPr>
        <w:tc>
          <w:tcPr>
            <w:tcW w:w="1228" w:type="pct"/>
            <w:shd w:val="clear" w:color="auto" w:fill="auto"/>
            <w:noWrap/>
            <w:vAlign w:val="center"/>
            <w:hideMark/>
          </w:tcPr>
          <w:p w14:paraId="0550DB0B" w14:textId="77777777" w:rsidR="004E5403" w:rsidRPr="00560BA7" w:rsidRDefault="004E5403" w:rsidP="00560BA7">
            <w:pPr>
              <w:spacing w:beforeLines="0" w:afterLines="0"/>
              <w:rPr>
                <w:rFonts w:eastAsia="等线"/>
                <w:sz w:val="22"/>
                <w:szCs w:val="22"/>
              </w:rPr>
            </w:pPr>
            <w:r w:rsidRPr="00560BA7">
              <w:rPr>
                <w:rFonts w:eastAsia="等线"/>
                <w:sz w:val="22"/>
                <w:szCs w:val="22"/>
              </w:rPr>
              <w:t>Dry algae</w:t>
            </w:r>
          </w:p>
        </w:tc>
        <w:tc>
          <w:tcPr>
            <w:tcW w:w="826" w:type="pct"/>
            <w:shd w:val="clear" w:color="auto" w:fill="auto"/>
            <w:noWrap/>
            <w:vAlign w:val="center"/>
            <w:hideMark/>
          </w:tcPr>
          <w:p w14:paraId="09EFF298"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17.6</w:t>
            </w:r>
          </w:p>
        </w:tc>
        <w:tc>
          <w:tcPr>
            <w:tcW w:w="196" w:type="pct"/>
            <w:shd w:val="clear" w:color="auto" w:fill="auto"/>
            <w:noWrap/>
            <w:vAlign w:val="center"/>
            <w:hideMark/>
          </w:tcPr>
          <w:p w14:paraId="553A612A" w14:textId="77777777" w:rsidR="004E5403" w:rsidRPr="00560BA7" w:rsidRDefault="004E5403" w:rsidP="00560BA7">
            <w:pPr>
              <w:spacing w:beforeLines="0" w:afterLines="0"/>
              <w:jc w:val="right"/>
              <w:rPr>
                <w:rFonts w:eastAsia="等线"/>
                <w:sz w:val="13"/>
                <w:szCs w:val="22"/>
              </w:rPr>
            </w:pPr>
          </w:p>
        </w:tc>
        <w:tc>
          <w:tcPr>
            <w:tcW w:w="196" w:type="pct"/>
            <w:shd w:val="clear" w:color="000000" w:fill="A9D380"/>
            <w:noWrap/>
            <w:vAlign w:val="center"/>
            <w:hideMark/>
          </w:tcPr>
          <w:p w14:paraId="3BAE5C6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55.80 </w:t>
            </w:r>
          </w:p>
        </w:tc>
        <w:tc>
          <w:tcPr>
            <w:tcW w:w="196" w:type="pct"/>
            <w:shd w:val="clear" w:color="auto" w:fill="auto"/>
            <w:noWrap/>
            <w:vAlign w:val="center"/>
            <w:hideMark/>
          </w:tcPr>
          <w:p w14:paraId="2B1CC88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A465B8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87C97E"/>
            <w:noWrap/>
            <w:vAlign w:val="center"/>
            <w:hideMark/>
          </w:tcPr>
          <w:p w14:paraId="483149F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71.80 </w:t>
            </w:r>
          </w:p>
        </w:tc>
        <w:tc>
          <w:tcPr>
            <w:tcW w:w="196" w:type="pct"/>
            <w:shd w:val="clear" w:color="auto" w:fill="auto"/>
            <w:noWrap/>
            <w:vAlign w:val="center"/>
            <w:hideMark/>
          </w:tcPr>
          <w:p w14:paraId="25F05ED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173B94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F97715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FE5132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21D214D"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84C87D"/>
            <w:noWrap/>
            <w:vAlign w:val="center"/>
            <w:hideMark/>
          </w:tcPr>
          <w:p w14:paraId="1293682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73.00 </w:t>
            </w:r>
          </w:p>
        </w:tc>
        <w:tc>
          <w:tcPr>
            <w:tcW w:w="197" w:type="pct"/>
            <w:shd w:val="clear" w:color="auto" w:fill="auto"/>
            <w:noWrap/>
            <w:vAlign w:val="center"/>
            <w:hideMark/>
          </w:tcPr>
          <w:p w14:paraId="3C0F9090"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3C29A979"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7DC67D"/>
            <w:noWrap/>
            <w:vAlign w:val="center"/>
            <w:hideMark/>
          </w:tcPr>
          <w:p w14:paraId="2557538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76.40 </w:t>
            </w:r>
          </w:p>
        </w:tc>
        <w:tc>
          <w:tcPr>
            <w:tcW w:w="197" w:type="pct"/>
            <w:shd w:val="clear" w:color="auto" w:fill="auto"/>
            <w:noWrap/>
            <w:vAlign w:val="center"/>
            <w:hideMark/>
          </w:tcPr>
          <w:p w14:paraId="222C7AAD" w14:textId="77777777" w:rsidR="004E5403" w:rsidRPr="00560BA7" w:rsidRDefault="004E5403" w:rsidP="00560BA7">
            <w:pPr>
              <w:spacing w:beforeLines="0" w:afterLines="0"/>
              <w:jc w:val="right"/>
              <w:rPr>
                <w:rFonts w:eastAsia="等线"/>
                <w:sz w:val="13"/>
                <w:szCs w:val="22"/>
              </w:rPr>
            </w:pPr>
          </w:p>
        </w:tc>
      </w:tr>
      <w:tr w:rsidR="004E5403" w:rsidRPr="004E5403" w14:paraId="522D1392" w14:textId="77777777" w:rsidTr="004E5403">
        <w:trPr>
          <w:trHeight w:val="285"/>
        </w:trPr>
        <w:tc>
          <w:tcPr>
            <w:tcW w:w="1228" w:type="pct"/>
            <w:shd w:val="clear" w:color="auto" w:fill="auto"/>
            <w:noWrap/>
            <w:vAlign w:val="center"/>
            <w:hideMark/>
          </w:tcPr>
          <w:p w14:paraId="224A1F6D" w14:textId="76020E81" w:rsidR="004E5403" w:rsidRPr="00560BA7" w:rsidRDefault="004E5403" w:rsidP="00560BA7">
            <w:pPr>
              <w:spacing w:beforeLines="0" w:afterLines="0"/>
              <w:rPr>
                <w:rFonts w:eastAsia="等线"/>
                <w:sz w:val="22"/>
                <w:szCs w:val="22"/>
              </w:rPr>
            </w:pPr>
            <w:r w:rsidRPr="004E5403">
              <w:rPr>
                <w:rFonts w:eastAsia="等线"/>
                <w:sz w:val="22"/>
                <w:szCs w:val="22"/>
              </w:rPr>
              <w:t>Fronds of edible date palm</w:t>
            </w:r>
          </w:p>
        </w:tc>
        <w:tc>
          <w:tcPr>
            <w:tcW w:w="826" w:type="pct"/>
            <w:shd w:val="clear" w:color="auto" w:fill="auto"/>
            <w:noWrap/>
            <w:vAlign w:val="center"/>
            <w:hideMark/>
          </w:tcPr>
          <w:p w14:paraId="10A460D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0D2382C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65BE28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E0D5824"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275"/>
            <w:noWrap/>
            <w:vAlign w:val="center"/>
            <w:hideMark/>
          </w:tcPr>
          <w:p w14:paraId="50FB186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7.10 </w:t>
            </w:r>
          </w:p>
        </w:tc>
        <w:tc>
          <w:tcPr>
            <w:tcW w:w="196" w:type="pct"/>
            <w:shd w:val="clear" w:color="auto" w:fill="auto"/>
            <w:noWrap/>
            <w:vAlign w:val="center"/>
            <w:hideMark/>
          </w:tcPr>
          <w:p w14:paraId="4BE4BBA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100D0E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75A63A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1AE4A6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66801A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F13D65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71247F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3603E8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E4A97E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EB360B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2927C30" w14:textId="77777777" w:rsidR="004E5403" w:rsidRPr="00560BA7" w:rsidRDefault="004E5403" w:rsidP="00560BA7">
            <w:pPr>
              <w:spacing w:beforeLines="0" w:afterLines="0"/>
              <w:rPr>
                <w:rFonts w:eastAsia="Times New Roman"/>
                <w:color w:val="auto"/>
                <w:sz w:val="13"/>
                <w:szCs w:val="20"/>
              </w:rPr>
            </w:pPr>
          </w:p>
        </w:tc>
      </w:tr>
      <w:tr w:rsidR="004E5403" w:rsidRPr="004E5403" w14:paraId="504B6A10" w14:textId="77777777" w:rsidTr="004E5403">
        <w:trPr>
          <w:trHeight w:val="285"/>
        </w:trPr>
        <w:tc>
          <w:tcPr>
            <w:tcW w:w="1228" w:type="pct"/>
            <w:shd w:val="clear" w:color="auto" w:fill="auto"/>
            <w:noWrap/>
            <w:vAlign w:val="center"/>
            <w:hideMark/>
          </w:tcPr>
          <w:p w14:paraId="2654B284" w14:textId="77777777" w:rsidR="004E5403" w:rsidRPr="00560BA7" w:rsidRDefault="004E5403" w:rsidP="00560BA7">
            <w:pPr>
              <w:spacing w:beforeLines="0" w:afterLines="0"/>
              <w:rPr>
                <w:rFonts w:eastAsia="等线"/>
                <w:sz w:val="22"/>
                <w:szCs w:val="22"/>
              </w:rPr>
            </w:pPr>
            <w:r w:rsidRPr="00560BA7">
              <w:rPr>
                <w:rFonts w:eastAsia="等线"/>
                <w:sz w:val="22"/>
                <w:szCs w:val="22"/>
              </w:rPr>
              <w:t>Grass</w:t>
            </w:r>
          </w:p>
        </w:tc>
        <w:tc>
          <w:tcPr>
            <w:tcW w:w="826" w:type="pct"/>
            <w:shd w:val="clear" w:color="auto" w:fill="auto"/>
            <w:noWrap/>
            <w:vAlign w:val="center"/>
            <w:hideMark/>
          </w:tcPr>
          <w:p w14:paraId="1A5129B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36B9974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8ECBA0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CA8C24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133138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F81498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DEDD8D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5E884"/>
            <w:noWrap/>
            <w:vAlign w:val="center"/>
            <w:hideMark/>
          </w:tcPr>
          <w:p w14:paraId="18A591E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20.80 </w:t>
            </w:r>
          </w:p>
        </w:tc>
        <w:tc>
          <w:tcPr>
            <w:tcW w:w="196" w:type="pct"/>
            <w:shd w:val="clear" w:color="auto" w:fill="auto"/>
            <w:noWrap/>
            <w:vAlign w:val="center"/>
            <w:hideMark/>
          </w:tcPr>
          <w:p w14:paraId="22DBB2F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16DC2B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AD2B7A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DD243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EC4217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543810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9B9E45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B7A1F5F" w14:textId="77777777" w:rsidR="004E5403" w:rsidRPr="00560BA7" w:rsidRDefault="004E5403" w:rsidP="00560BA7">
            <w:pPr>
              <w:spacing w:beforeLines="0" w:afterLines="0"/>
              <w:rPr>
                <w:rFonts w:eastAsia="Times New Roman"/>
                <w:color w:val="auto"/>
                <w:sz w:val="13"/>
                <w:szCs w:val="20"/>
              </w:rPr>
            </w:pPr>
          </w:p>
        </w:tc>
      </w:tr>
      <w:tr w:rsidR="004E5403" w:rsidRPr="004E5403" w14:paraId="598E41B3" w14:textId="77777777" w:rsidTr="004E5403">
        <w:trPr>
          <w:trHeight w:val="285"/>
        </w:trPr>
        <w:tc>
          <w:tcPr>
            <w:tcW w:w="1228" w:type="pct"/>
            <w:shd w:val="clear" w:color="auto" w:fill="auto"/>
            <w:noWrap/>
            <w:vAlign w:val="center"/>
            <w:hideMark/>
          </w:tcPr>
          <w:p w14:paraId="7830CD90" w14:textId="77777777" w:rsidR="004E5403" w:rsidRPr="00560BA7" w:rsidRDefault="004E5403" w:rsidP="00560BA7">
            <w:pPr>
              <w:spacing w:beforeLines="0" w:afterLines="0"/>
              <w:rPr>
                <w:rFonts w:eastAsia="等线"/>
                <w:sz w:val="22"/>
                <w:szCs w:val="22"/>
              </w:rPr>
            </w:pPr>
            <w:r w:rsidRPr="00560BA7">
              <w:rPr>
                <w:rFonts w:eastAsia="等线"/>
                <w:sz w:val="22"/>
                <w:szCs w:val="22"/>
              </w:rPr>
              <w:t>Green waste</w:t>
            </w:r>
          </w:p>
        </w:tc>
        <w:tc>
          <w:tcPr>
            <w:tcW w:w="826" w:type="pct"/>
            <w:shd w:val="clear" w:color="auto" w:fill="auto"/>
            <w:noWrap/>
            <w:vAlign w:val="center"/>
            <w:hideMark/>
          </w:tcPr>
          <w:p w14:paraId="034B00C8"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17.1</w:t>
            </w:r>
          </w:p>
        </w:tc>
        <w:tc>
          <w:tcPr>
            <w:tcW w:w="196" w:type="pct"/>
            <w:shd w:val="clear" w:color="auto" w:fill="auto"/>
            <w:noWrap/>
            <w:vAlign w:val="center"/>
            <w:hideMark/>
          </w:tcPr>
          <w:p w14:paraId="6F69A8AF" w14:textId="77777777" w:rsidR="004E5403" w:rsidRPr="00560BA7" w:rsidRDefault="004E5403" w:rsidP="00560BA7">
            <w:pPr>
              <w:spacing w:beforeLines="0" w:afterLines="0"/>
              <w:jc w:val="right"/>
              <w:rPr>
                <w:rFonts w:eastAsia="等线"/>
                <w:sz w:val="13"/>
                <w:szCs w:val="22"/>
              </w:rPr>
            </w:pPr>
          </w:p>
        </w:tc>
        <w:tc>
          <w:tcPr>
            <w:tcW w:w="196" w:type="pct"/>
            <w:shd w:val="clear" w:color="000000" w:fill="F98470"/>
            <w:noWrap/>
            <w:vAlign w:val="center"/>
            <w:hideMark/>
          </w:tcPr>
          <w:p w14:paraId="43792BF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3.60 </w:t>
            </w:r>
          </w:p>
        </w:tc>
        <w:tc>
          <w:tcPr>
            <w:tcW w:w="196" w:type="pct"/>
            <w:shd w:val="clear" w:color="auto" w:fill="auto"/>
            <w:noWrap/>
            <w:vAlign w:val="center"/>
            <w:hideMark/>
          </w:tcPr>
          <w:p w14:paraId="1A98DDA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57D171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CC37C"/>
            <w:noWrap/>
            <w:vAlign w:val="center"/>
            <w:hideMark/>
          </w:tcPr>
          <w:p w14:paraId="5AEC37C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11.10 </w:t>
            </w:r>
          </w:p>
        </w:tc>
        <w:tc>
          <w:tcPr>
            <w:tcW w:w="196" w:type="pct"/>
            <w:shd w:val="clear" w:color="auto" w:fill="auto"/>
            <w:noWrap/>
            <w:vAlign w:val="center"/>
            <w:hideMark/>
          </w:tcPr>
          <w:p w14:paraId="3325C15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A75EDF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937A0C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620EAE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7DFB71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D57F"/>
            <w:noWrap/>
            <w:vAlign w:val="center"/>
            <w:hideMark/>
          </w:tcPr>
          <w:p w14:paraId="6C7FE92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13.20 </w:t>
            </w:r>
          </w:p>
        </w:tc>
        <w:tc>
          <w:tcPr>
            <w:tcW w:w="197" w:type="pct"/>
            <w:shd w:val="clear" w:color="auto" w:fill="auto"/>
            <w:noWrap/>
            <w:vAlign w:val="center"/>
            <w:hideMark/>
          </w:tcPr>
          <w:p w14:paraId="021FC041"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71F3DAE"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EDB80"/>
            <w:noWrap/>
            <w:vAlign w:val="center"/>
            <w:hideMark/>
          </w:tcPr>
          <w:p w14:paraId="248DFB4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13.90 </w:t>
            </w:r>
          </w:p>
        </w:tc>
        <w:tc>
          <w:tcPr>
            <w:tcW w:w="197" w:type="pct"/>
            <w:shd w:val="clear" w:color="auto" w:fill="auto"/>
            <w:noWrap/>
            <w:vAlign w:val="center"/>
            <w:hideMark/>
          </w:tcPr>
          <w:p w14:paraId="75EEA790" w14:textId="77777777" w:rsidR="004E5403" w:rsidRPr="00560BA7" w:rsidRDefault="004E5403" w:rsidP="00560BA7">
            <w:pPr>
              <w:spacing w:beforeLines="0" w:afterLines="0"/>
              <w:jc w:val="right"/>
              <w:rPr>
                <w:rFonts w:eastAsia="等线"/>
                <w:sz w:val="13"/>
                <w:szCs w:val="22"/>
              </w:rPr>
            </w:pPr>
          </w:p>
        </w:tc>
      </w:tr>
      <w:tr w:rsidR="004E5403" w:rsidRPr="004E5403" w14:paraId="70CCBC05" w14:textId="77777777" w:rsidTr="004E5403">
        <w:trPr>
          <w:trHeight w:val="285"/>
        </w:trPr>
        <w:tc>
          <w:tcPr>
            <w:tcW w:w="1228" w:type="pct"/>
            <w:shd w:val="clear" w:color="auto" w:fill="auto"/>
            <w:noWrap/>
            <w:vAlign w:val="center"/>
            <w:hideMark/>
          </w:tcPr>
          <w:p w14:paraId="417B4DC3" w14:textId="77777777" w:rsidR="004E5403" w:rsidRPr="00560BA7" w:rsidRDefault="004E5403" w:rsidP="00560BA7">
            <w:pPr>
              <w:spacing w:beforeLines="0" w:afterLines="0"/>
              <w:rPr>
                <w:rFonts w:eastAsia="等线"/>
                <w:sz w:val="22"/>
                <w:szCs w:val="22"/>
              </w:rPr>
            </w:pPr>
            <w:r w:rsidRPr="00560BA7">
              <w:rPr>
                <w:rFonts w:eastAsia="等线"/>
                <w:sz w:val="22"/>
                <w:szCs w:val="22"/>
              </w:rPr>
              <w:t>Green waste</w:t>
            </w:r>
          </w:p>
        </w:tc>
        <w:tc>
          <w:tcPr>
            <w:tcW w:w="826" w:type="pct"/>
            <w:shd w:val="clear" w:color="auto" w:fill="auto"/>
            <w:noWrap/>
            <w:vAlign w:val="center"/>
            <w:hideMark/>
          </w:tcPr>
          <w:p w14:paraId="32631499"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17.6</w:t>
            </w:r>
          </w:p>
        </w:tc>
        <w:tc>
          <w:tcPr>
            <w:tcW w:w="196" w:type="pct"/>
            <w:shd w:val="clear" w:color="auto" w:fill="auto"/>
            <w:noWrap/>
            <w:vAlign w:val="center"/>
            <w:hideMark/>
          </w:tcPr>
          <w:p w14:paraId="1E19F47F" w14:textId="77777777" w:rsidR="004E5403" w:rsidRPr="00560BA7" w:rsidRDefault="004E5403" w:rsidP="00560BA7">
            <w:pPr>
              <w:spacing w:beforeLines="0" w:afterLines="0"/>
              <w:jc w:val="right"/>
              <w:rPr>
                <w:rFonts w:eastAsia="等线"/>
                <w:sz w:val="13"/>
                <w:szCs w:val="22"/>
              </w:rPr>
            </w:pPr>
          </w:p>
        </w:tc>
        <w:tc>
          <w:tcPr>
            <w:tcW w:w="196" w:type="pct"/>
            <w:shd w:val="clear" w:color="000000" w:fill="FA9F75"/>
            <w:noWrap/>
            <w:vAlign w:val="center"/>
            <w:hideMark/>
          </w:tcPr>
          <w:p w14:paraId="64C5677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6.80 </w:t>
            </w:r>
          </w:p>
        </w:tc>
        <w:tc>
          <w:tcPr>
            <w:tcW w:w="196" w:type="pct"/>
            <w:shd w:val="clear" w:color="auto" w:fill="auto"/>
            <w:noWrap/>
            <w:vAlign w:val="center"/>
            <w:hideMark/>
          </w:tcPr>
          <w:p w14:paraId="041FAE22"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E67F6A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CB7D"/>
            <w:noWrap/>
            <w:vAlign w:val="center"/>
            <w:hideMark/>
          </w:tcPr>
          <w:p w14:paraId="056EA6F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12.00 </w:t>
            </w:r>
          </w:p>
        </w:tc>
        <w:tc>
          <w:tcPr>
            <w:tcW w:w="196" w:type="pct"/>
            <w:shd w:val="clear" w:color="auto" w:fill="auto"/>
            <w:noWrap/>
            <w:vAlign w:val="center"/>
            <w:hideMark/>
          </w:tcPr>
          <w:p w14:paraId="0107DE9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5F4368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4DCBEC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39070B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740DB1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D680"/>
            <w:noWrap/>
            <w:vAlign w:val="center"/>
            <w:hideMark/>
          </w:tcPr>
          <w:p w14:paraId="2E21986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13.40 </w:t>
            </w:r>
          </w:p>
        </w:tc>
        <w:tc>
          <w:tcPr>
            <w:tcW w:w="197" w:type="pct"/>
            <w:shd w:val="clear" w:color="auto" w:fill="auto"/>
            <w:noWrap/>
            <w:vAlign w:val="center"/>
            <w:hideMark/>
          </w:tcPr>
          <w:p w14:paraId="59E1B210"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279048D"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DD680"/>
            <w:noWrap/>
            <w:vAlign w:val="center"/>
            <w:hideMark/>
          </w:tcPr>
          <w:p w14:paraId="37B06EE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13.40 </w:t>
            </w:r>
          </w:p>
        </w:tc>
        <w:tc>
          <w:tcPr>
            <w:tcW w:w="197" w:type="pct"/>
            <w:shd w:val="clear" w:color="auto" w:fill="auto"/>
            <w:noWrap/>
            <w:vAlign w:val="center"/>
            <w:hideMark/>
          </w:tcPr>
          <w:p w14:paraId="069BCABF" w14:textId="77777777" w:rsidR="004E5403" w:rsidRPr="00560BA7" w:rsidRDefault="004E5403" w:rsidP="00560BA7">
            <w:pPr>
              <w:spacing w:beforeLines="0" w:afterLines="0"/>
              <w:jc w:val="right"/>
              <w:rPr>
                <w:rFonts w:eastAsia="等线"/>
                <w:sz w:val="13"/>
                <w:szCs w:val="22"/>
              </w:rPr>
            </w:pPr>
          </w:p>
        </w:tc>
      </w:tr>
      <w:tr w:rsidR="004E5403" w:rsidRPr="004E5403" w14:paraId="10F965E2" w14:textId="77777777" w:rsidTr="004E5403">
        <w:trPr>
          <w:trHeight w:val="285"/>
        </w:trPr>
        <w:tc>
          <w:tcPr>
            <w:tcW w:w="1228" w:type="pct"/>
            <w:shd w:val="clear" w:color="auto" w:fill="auto"/>
            <w:noWrap/>
            <w:vAlign w:val="center"/>
            <w:hideMark/>
          </w:tcPr>
          <w:p w14:paraId="79560100" w14:textId="5D87FDB7" w:rsidR="004E5403"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826" w:type="pct"/>
            <w:shd w:val="clear" w:color="auto" w:fill="auto"/>
            <w:noWrap/>
            <w:vAlign w:val="center"/>
            <w:hideMark/>
          </w:tcPr>
          <w:p w14:paraId="7371607F" w14:textId="77777777" w:rsidR="004E5403" w:rsidRPr="00560BA7" w:rsidRDefault="004E5403" w:rsidP="00560BA7">
            <w:pPr>
              <w:spacing w:beforeLines="0" w:afterLines="0"/>
              <w:rPr>
                <w:rFonts w:eastAsia="等线"/>
                <w:sz w:val="22"/>
                <w:szCs w:val="22"/>
              </w:rPr>
            </w:pPr>
            <w:r w:rsidRPr="00560BA7">
              <w:rPr>
                <w:rFonts w:eastAsia="等线"/>
                <w:sz w:val="22"/>
                <w:szCs w:val="22"/>
              </w:rPr>
              <w:t>1h</w:t>
            </w:r>
          </w:p>
        </w:tc>
        <w:tc>
          <w:tcPr>
            <w:tcW w:w="196" w:type="pct"/>
            <w:shd w:val="clear" w:color="000000" w:fill="D4DF82"/>
            <w:noWrap/>
            <w:vAlign w:val="center"/>
            <w:hideMark/>
          </w:tcPr>
          <w:p w14:paraId="5F8FDFF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35.86 </w:t>
            </w:r>
          </w:p>
        </w:tc>
        <w:tc>
          <w:tcPr>
            <w:tcW w:w="196" w:type="pct"/>
            <w:shd w:val="clear" w:color="auto" w:fill="auto"/>
            <w:noWrap/>
            <w:vAlign w:val="center"/>
            <w:hideMark/>
          </w:tcPr>
          <w:p w14:paraId="2D8F31D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977C04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FD981"/>
            <w:noWrap/>
            <w:vAlign w:val="center"/>
            <w:hideMark/>
          </w:tcPr>
          <w:p w14:paraId="3219107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45.61 </w:t>
            </w:r>
          </w:p>
        </w:tc>
        <w:tc>
          <w:tcPr>
            <w:tcW w:w="196" w:type="pct"/>
            <w:shd w:val="clear" w:color="auto" w:fill="auto"/>
            <w:noWrap/>
            <w:vAlign w:val="center"/>
            <w:hideMark/>
          </w:tcPr>
          <w:p w14:paraId="069A159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03B836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62C9A5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82A2E4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53F6EB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D86DFB5"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8D27F"/>
            <w:noWrap/>
            <w:vAlign w:val="center"/>
            <w:hideMark/>
          </w:tcPr>
          <w:p w14:paraId="4A41074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56.13 </w:t>
            </w:r>
          </w:p>
        </w:tc>
        <w:tc>
          <w:tcPr>
            <w:tcW w:w="197" w:type="pct"/>
            <w:shd w:val="clear" w:color="auto" w:fill="auto"/>
            <w:noWrap/>
            <w:vAlign w:val="center"/>
            <w:hideMark/>
          </w:tcPr>
          <w:p w14:paraId="3BC23266"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24143E9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7B1B79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7DBFC8F" w14:textId="77777777" w:rsidR="004E5403" w:rsidRPr="00560BA7" w:rsidRDefault="004E5403" w:rsidP="00560BA7">
            <w:pPr>
              <w:spacing w:beforeLines="0" w:afterLines="0"/>
              <w:rPr>
                <w:rFonts w:eastAsia="Times New Roman"/>
                <w:color w:val="auto"/>
                <w:sz w:val="13"/>
                <w:szCs w:val="20"/>
              </w:rPr>
            </w:pPr>
          </w:p>
        </w:tc>
      </w:tr>
      <w:tr w:rsidR="004E5403" w:rsidRPr="004E5403" w14:paraId="2C55EE14" w14:textId="77777777" w:rsidTr="004E5403">
        <w:trPr>
          <w:trHeight w:val="285"/>
        </w:trPr>
        <w:tc>
          <w:tcPr>
            <w:tcW w:w="1228" w:type="pct"/>
            <w:shd w:val="clear" w:color="auto" w:fill="auto"/>
            <w:noWrap/>
            <w:vAlign w:val="center"/>
            <w:hideMark/>
          </w:tcPr>
          <w:p w14:paraId="4AC63D1B" w14:textId="0EB82B6B" w:rsidR="004E5403"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826" w:type="pct"/>
            <w:shd w:val="clear" w:color="auto" w:fill="auto"/>
            <w:noWrap/>
            <w:vAlign w:val="center"/>
            <w:hideMark/>
          </w:tcPr>
          <w:p w14:paraId="322322E1" w14:textId="77777777" w:rsidR="004E5403" w:rsidRPr="00560BA7" w:rsidRDefault="004E5403" w:rsidP="00560BA7">
            <w:pPr>
              <w:spacing w:beforeLines="0" w:afterLines="0"/>
              <w:rPr>
                <w:rFonts w:eastAsia="等线"/>
                <w:sz w:val="22"/>
                <w:szCs w:val="22"/>
              </w:rPr>
            </w:pPr>
            <w:r w:rsidRPr="00560BA7">
              <w:rPr>
                <w:rFonts w:eastAsia="等线"/>
                <w:sz w:val="22"/>
                <w:szCs w:val="22"/>
              </w:rPr>
              <w:t>2h</w:t>
            </w:r>
          </w:p>
        </w:tc>
        <w:tc>
          <w:tcPr>
            <w:tcW w:w="196" w:type="pct"/>
            <w:shd w:val="clear" w:color="000000" w:fill="D4DF82"/>
            <w:noWrap/>
            <w:vAlign w:val="center"/>
            <w:hideMark/>
          </w:tcPr>
          <w:p w14:paraId="08FDE51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36.15 </w:t>
            </w:r>
          </w:p>
        </w:tc>
        <w:tc>
          <w:tcPr>
            <w:tcW w:w="196" w:type="pct"/>
            <w:shd w:val="clear" w:color="auto" w:fill="auto"/>
            <w:noWrap/>
            <w:vAlign w:val="center"/>
            <w:hideMark/>
          </w:tcPr>
          <w:p w14:paraId="0F4949B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99CCB9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BD881"/>
            <w:noWrap/>
            <w:vAlign w:val="center"/>
            <w:hideMark/>
          </w:tcPr>
          <w:p w14:paraId="5F3B33D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47.61 </w:t>
            </w:r>
          </w:p>
        </w:tc>
        <w:tc>
          <w:tcPr>
            <w:tcW w:w="196" w:type="pct"/>
            <w:shd w:val="clear" w:color="auto" w:fill="auto"/>
            <w:noWrap/>
            <w:vAlign w:val="center"/>
            <w:hideMark/>
          </w:tcPr>
          <w:p w14:paraId="7D40FD6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147002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BDDFC5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E26481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DA91DF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BF00ED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4D17F"/>
            <w:noWrap/>
            <w:vAlign w:val="center"/>
            <w:hideMark/>
          </w:tcPr>
          <w:p w14:paraId="7376DE3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58.12 </w:t>
            </w:r>
          </w:p>
        </w:tc>
        <w:tc>
          <w:tcPr>
            <w:tcW w:w="197" w:type="pct"/>
            <w:shd w:val="clear" w:color="auto" w:fill="auto"/>
            <w:noWrap/>
            <w:vAlign w:val="center"/>
            <w:hideMark/>
          </w:tcPr>
          <w:p w14:paraId="3238E5F0"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BD9F3F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370308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2028BEE" w14:textId="77777777" w:rsidR="004E5403" w:rsidRPr="00560BA7" w:rsidRDefault="004E5403" w:rsidP="00560BA7">
            <w:pPr>
              <w:spacing w:beforeLines="0" w:afterLines="0"/>
              <w:rPr>
                <w:rFonts w:eastAsia="Times New Roman"/>
                <w:color w:val="auto"/>
                <w:sz w:val="13"/>
                <w:szCs w:val="20"/>
              </w:rPr>
            </w:pPr>
          </w:p>
        </w:tc>
      </w:tr>
      <w:tr w:rsidR="004E5403" w:rsidRPr="004E5403" w14:paraId="38B8E6BA" w14:textId="77777777" w:rsidTr="004E5403">
        <w:trPr>
          <w:trHeight w:val="285"/>
        </w:trPr>
        <w:tc>
          <w:tcPr>
            <w:tcW w:w="1228" w:type="pct"/>
            <w:shd w:val="clear" w:color="auto" w:fill="auto"/>
            <w:noWrap/>
            <w:vAlign w:val="center"/>
            <w:hideMark/>
          </w:tcPr>
          <w:p w14:paraId="779B462F" w14:textId="53161F27" w:rsidR="004E5403"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826" w:type="pct"/>
            <w:shd w:val="clear" w:color="auto" w:fill="auto"/>
            <w:noWrap/>
            <w:vAlign w:val="center"/>
            <w:hideMark/>
          </w:tcPr>
          <w:p w14:paraId="1AE07FDF" w14:textId="77777777" w:rsidR="004E5403" w:rsidRPr="00560BA7" w:rsidRDefault="004E5403" w:rsidP="00560BA7">
            <w:pPr>
              <w:spacing w:beforeLines="0" w:afterLines="0"/>
              <w:rPr>
                <w:rFonts w:eastAsia="等线"/>
                <w:sz w:val="22"/>
                <w:szCs w:val="22"/>
              </w:rPr>
            </w:pPr>
            <w:r w:rsidRPr="00560BA7">
              <w:rPr>
                <w:rFonts w:eastAsia="等线"/>
                <w:sz w:val="22"/>
                <w:szCs w:val="22"/>
              </w:rPr>
              <w:t>4h</w:t>
            </w:r>
          </w:p>
        </w:tc>
        <w:tc>
          <w:tcPr>
            <w:tcW w:w="196" w:type="pct"/>
            <w:shd w:val="clear" w:color="000000" w:fill="D2DE82"/>
            <w:noWrap/>
            <w:vAlign w:val="center"/>
            <w:hideMark/>
          </w:tcPr>
          <w:p w14:paraId="31965F2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36.93 </w:t>
            </w:r>
          </w:p>
        </w:tc>
        <w:tc>
          <w:tcPr>
            <w:tcW w:w="196" w:type="pct"/>
            <w:shd w:val="clear" w:color="auto" w:fill="auto"/>
            <w:noWrap/>
            <w:vAlign w:val="center"/>
            <w:hideMark/>
          </w:tcPr>
          <w:p w14:paraId="70CD76D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5560DB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6D680"/>
            <w:noWrap/>
            <w:vAlign w:val="center"/>
            <w:hideMark/>
          </w:tcPr>
          <w:p w14:paraId="21593B6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49.83 </w:t>
            </w:r>
          </w:p>
        </w:tc>
        <w:tc>
          <w:tcPr>
            <w:tcW w:w="196" w:type="pct"/>
            <w:shd w:val="clear" w:color="auto" w:fill="auto"/>
            <w:noWrap/>
            <w:vAlign w:val="center"/>
            <w:hideMark/>
          </w:tcPr>
          <w:p w14:paraId="774916B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9FA4A9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20B8AE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FDC547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2A090C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4DEE354"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1D07F"/>
            <w:noWrap/>
            <w:vAlign w:val="center"/>
            <w:hideMark/>
          </w:tcPr>
          <w:p w14:paraId="05C400D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59.69 </w:t>
            </w:r>
          </w:p>
        </w:tc>
        <w:tc>
          <w:tcPr>
            <w:tcW w:w="197" w:type="pct"/>
            <w:shd w:val="clear" w:color="auto" w:fill="auto"/>
            <w:noWrap/>
            <w:vAlign w:val="center"/>
            <w:hideMark/>
          </w:tcPr>
          <w:p w14:paraId="4B60B3C2"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57DD052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51B5D5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5D7D674" w14:textId="77777777" w:rsidR="004E5403" w:rsidRPr="00560BA7" w:rsidRDefault="004E5403" w:rsidP="00560BA7">
            <w:pPr>
              <w:spacing w:beforeLines="0" w:afterLines="0"/>
              <w:rPr>
                <w:rFonts w:eastAsia="Times New Roman"/>
                <w:color w:val="auto"/>
                <w:sz w:val="13"/>
                <w:szCs w:val="20"/>
              </w:rPr>
            </w:pPr>
          </w:p>
        </w:tc>
      </w:tr>
      <w:tr w:rsidR="004E5403" w:rsidRPr="004E5403" w14:paraId="1BC99517" w14:textId="77777777" w:rsidTr="004E5403">
        <w:trPr>
          <w:trHeight w:val="285"/>
        </w:trPr>
        <w:tc>
          <w:tcPr>
            <w:tcW w:w="1228" w:type="pct"/>
            <w:shd w:val="clear" w:color="auto" w:fill="auto"/>
            <w:noWrap/>
            <w:vAlign w:val="center"/>
            <w:hideMark/>
          </w:tcPr>
          <w:p w14:paraId="28783FEB" w14:textId="77777777" w:rsidR="004E5403" w:rsidRPr="00560BA7" w:rsidRDefault="004E5403" w:rsidP="00560BA7">
            <w:pPr>
              <w:spacing w:beforeLines="0" w:afterLines="0"/>
              <w:rPr>
                <w:rFonts w:eastAsia="等线"/>
                <w:sz w:val="22"/>
                <w:szCs w:val="22"/>
              </w:rPr>
            </w:pPr>
            <w:r w:rsidRPr="00560BA7">
              <w:rPr>
                <w:rFonts w:eastAsia="等线"/>
                <w:sz w:val="22"/>
                <w:szCs w:val="22"/>
              </w:rPr>
              <w:t>Peanut shell</w:t>
            </w:r>
          </w:p>
        </w:tc>
        <w:tc>
          <w:tcPr>
            <w:tcW w:w="826" w:type="pct"/>
            <w:shd w:val="clear" w:color="auto" w:fill="auto"/>
            <w:noWrap/>
            <w:vAlign w:val="center"/>
            <w:hideMark/>
          </w:tcPr>
          <w:p w14:paraId="2838E5C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29D2C64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60C546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20DB98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3930A9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B09423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D3DA37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CBF7B"/>
            <w:noWrap/>
            <w:vAlign w:val="center"/>
            <w:hideMark/>
          </w:tcPr>
          <w:p w14:paraId="40B4557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10.60 </w:t>
            </w:r>
          </w:p>
        </w:tc>
        <w:tc>
          <w:tcPr>
            <w:tcW w:w="196" w:type="pct"/>
            <w:shd w:val="clear" w:color="auto" w:fill="auto"/>
            <w:noWrap/>
            <w:vAlign w:val="center"/>
            <w:hideMark/>
          </w:tcPr>
          <w:p w14:paraId="613F4BE2"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44F09E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73B8C8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28A036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3B299C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5C1788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A3A813A"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17C7D44" w14:textId="77777777" w:rsidR="004E5403" w:rsidRPr="00560BA7" w:rsidRDefault="004E5403" w:rsidP="00560BA7">
            <w:pPr>
              <w:spacing w:beforeLines="0" w:afterLines="0"/>
              <w:rPr>
                <w:rFonts w:eastAsia="Times New Roman"/>
                <w:color w:val="auto"/>
                <w:sz w:val="13"/>
                <w:szCs w:val="20"/>
              </w:rPr>
            </w:pPr>
          </w:p>
        </w:tc>
      </w:tr>
      <w:tr w:rsidR="004E5403" w:rsidRPr="004E5403" w14:paraId="2919EB12" w14:textId="77777777" w:rsidTr="004E5403">
        <w:trPr>
          <w:trHeight w:val="285"/>
        </w:trPr>
        <w:tc>
          <w:tcPr>
            <w:tcW w:w="1228" w:type="pct"/>
            <w:shd w:val="clear" w:color="auto" w:fill="auto"/>
            <w:noWrap/>
            <w:vAlign w:val="center"/>
            <w:hideMark/>
          </w:tcPr>
          <w:p w14:paraId="1F6966D4" w14:textId="77777777" w:rsidR="004E5403" w:rsidRPr="00560BA7" w:rsidRDefault="004E5403" w:rsidP="00560BA7">
            <w:pPr>
              <w:spacing w:beforeLines="0" w:afterLines="0"/>
              <w:rPr>
                <w:rFonts w:eastAsia="等线"/>
                <w:sz w:val="22"/>
                <w:szCs w:val="22"/>
              </w:rPr>
            </w:pPr>
            <w:r w:rsidRPr="00560BA7">
              <w:rPr>
                <w:rFonts w:eastAsia="等线"/>
                <w:sz w:val="22"/>
                <w:szCs w:val="22"/>
              </w:rPr>
              <w:t>Rhodes grass</w:t>
            </w:r>
          </w:p>
        </w:tc>
        <w:tc>
          <w:tcPr>
            <w:tcW w:w="826" w:type="pct"/>
            <w:shd w:val="clear" w:color="auto" w:fill="auto"/>
            <w:noWrap/>
            <w:vAlign w:val="center"/>
            <w:hideMark/>
          </w:tcPr>
          <w:p w14:paraId="299A93D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2A260A6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06ACC5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C2E102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3E383"/>
            <w:noWrap/>
            <w:vAlign w:val="center"/>
            <w:hideMark/>
          </w:tcPr>
          <w:p w14:paraId="3E2E8D3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28.80 </w:t>
            </w:r>
          </w:p>
        </w:tc>
        <w:tc>
          <w:tcPr>
            <w:tcW w:w="196" w:type="pct"/>
            <w:shd w:val="clear" w:color="auto" w:fill="auto"/>
            <w:noWrap/>
            <w:vAlign w:val="center"/>
            <w:hideMark/>
          </w:tcPr>
          <w:p w14:paraId="1AED851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51705E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F4ABDF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165C1E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7CBD45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19DF45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3B33BD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E0B9493"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D4FB3C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5B0B41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6FA4F57" w14:textId="77777777" w:rsidR="004E5403" w:rsidRPr="00560BA7" w:rsidRDefault="004E5403" w:rsidP="00560BA7">
            <w:pPr>
              <w:spacing w:beforeLines="0" w:afterLines="0"/>
              <w:rPr>
                <w:rFonts w:eastAsia="Times New Roman"/>
                <w:color w:val="auto"/>
                <w:sz w:val="13"/>
                <w:szCs w:val="20"/>
              </w:rPr>
            </w:pPr>
          </w:p>
        </w:tc>
      </w:tr>
      <w:tr w:rsidR="004E5403" w:rsidRPr="004E5403" w14:paraId="7CC45350" w14:textId="77777777" w:rsidTr="004E5403">
        <w:trPr>
          <w:trHeight w:val="285"/>
        </w:trPr>
        <w:tc>
          <w:tcPr>
            <w:tcW w:w="1228" w:type="pct"/>
            <w:shd w:val="clear" w:color="auto" w:fill="auto"/>
            <w:noWrap/>
            <w:vAlign w:val="center"/>
            <w:hideMark/>
          </w:tcPr>
          <w:p w14:paraId="625BDCFD" w14:textId="681DCF90" w:rsidR="004E5403" w:rsidRPr="00560BA7" w:rsidRDefault="004E5403" w:rsidP="00560BA7">
            <w:pPr>
              <w:spacing w:beforeLines="0" w:afterLines="0"/>
              <w:rPr>
                <w:rFonts w:eastAsia="等线"/>
                <w:sz w:val="22"/>
                <w:szCs w:val="22"/>
              </w:rPr>
            </w:pPr>
            <w:r w:rsidRPr="004E5403">
              <w:rPr>
                <w:rFonts w:eastAsia="等线"/>
                <w:sz w:val="22"/>
                <w:szCs w:val="22"/>
              </w:rPr>
              <w:t>Rice husk</w:t>
            </w:r>
          </w:p>
        </w:tc>
        <w:tc>
          <w:tcPr>
            <w:tcW w:w="826" w:type="pct"/>
            <w:shd w:val="clear" w:color="auto" w:fill="auto"/>
            <w:noWrap/>
            <w:vAlign w:val="center"/>
            <w:hideMark/>
          </w:tcPr>
          <w:p w14:paraId="7939D2BD"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3A568E0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59375A4"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1DE82"/>
            <w:noWrap/>
            <w:vAlign w:val="center"/>
            <w:hideMark/>
          </w:tcPr>
          <w:p w14:paraId="2514D8E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37.30 </w:t>
            </w:r>
          </w:p>
        </w:tc>
        <w:tc>
          <w:tcPr>
            <w:tcW w:w="196" w:type="pct"/>
            <w:shd w:val="clear" w:color="auto" w:fill="auto"/>
            <w:noWrap/>
            <w:vAlign w:val="center"/>
            <w:hideMark/>
          </w:tcPr>
          <w:p w14:paraId="2BD255A9" w14:textId="77777777" w:rsidR="004E5403" w:rsidRPr="00560BA7" w:rsidRDefault="004E5403" w:rsidP="00560BA7">
            <w:pPr>
              <w:spacing w:beforeLines="0" w:afterLines="0"/>
              <w:jc w:val="right"/>
              <w:rPr>
                <w:rFonts w:eastAsia="等线"/>
                <w:sz w:val="13"/>
                <w:szCs w:val="22"/>
              </w:rPr>
            </w:pPr>
          </w:p>
        </w:tc>
        <w:tc>
          <w:tcPr>
            <w:tcW w:w="196" w:type="pct"/>
            <w:shd w:val="clear" w:color="000000" w:fill="C2DA81"/>
            <w:noWrap/>
            <w:vAlign w:val="center"/>
            <w:hideMark/>
          </w:tcPr>
          <w:p w14:paraId="3F2D074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44.50 </w:t>
            </w:r>
          </w:p>
        </w:tc>
        <w:tc>
          <w:tcPr>
            <w:tcW w:w="196" w:type="pct"/>
            <w:shd w:val="clear" w:color="auto" w:fill="auto"/>
            <w:noWrap/>
            <w:vAlign w:val="center"/>
            <w:hideMark/>
          </w:tcPr>
          <w:p w14:paraId="3D7C917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EE68E2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DE83FE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CD881"/>
            <w:noWrap/>
            <w:vAlign w:val="center"/>
            <w:hideMark/>
          </w:tcPr>
          <w:p w14:paraId="71E8D47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46.90 </w:t>
            </w:r>
          </w:p>
        </w:tc>
        <w:tc>
          <w:tcPr>
            <w:tcW w:w="196" w:type="pct"/>
            <w:shd w:val="clear" w:color="auto" w:fill="auto"/>
            <w:noWrap/>
            <w:vAlign w:val="center"/>
            <w:hideMark/>
          </w:tcPr>
          <w:p w14:paraId="0C2AC42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FB2C7C8"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B5D680"/>
            <w:noWrap/>
            <w:vAlign w:val="center"/>
            <w:hideMark/>
          </w:tcPr>
          <w:p w14:paraId="68A71A6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50.30 </w:t>
            </w:r>
          </w:p>
        </w:tc>
        <w:tc>
          <w:tcPr>
            <w:tcW w:w="197" w:type="pct"/>
            <w:shd w:val="clear" w:color="auto" w:fill="auto"/>
            <w:noWrap/>
            <w:vAlign w:val="center"/>
            <w:hideMark/>
          </w:tcPr>
          <w:p w14:paraId="6DAD881C"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354B8313"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CF02EC5" w14:textId="77777777" w:rsidR="004E5403" w:rsidRPr="00560BA7" w:rsidRDefault="004E5403" w:rsidP="00560BA7">
            <w:pPr>
              <w:spacing w:beforeLines="0" w:afterLines="0"/>
              <w:rPr>
                <w:rFonts w:eastAsia="Times New Roman"/>
                <w:color w:val="auto"/>
                <w:sz w:val="13"/>
                <w:szCs w:val="20"/>
              </w:rPr>
            </w:pPr>
          </w:p>
        </w:tc>
      </w:tr>
      <w:tr w:rsidR="004E5403" w:rsidRPr="004E5403" w14:paraId="4DA43508" w14:textId="77777777" w:rsidTr="004E5403">
        <w:trPr>
          <w:trHeight w:val="285"/>
        </w:trPr>
        <w:tc>
          <w:tcPr>
            <w:tcW w:w="1228" w:type="pct"/>
            <w:shd w:val="clear" w:color="auto" w:fill="auto"/>
            <w:noWrap/>
            <w:vAlign w:val="center"/>
            <w:hideMark/>
          </w:tcPr>
          <w:p w14:paraId="12BD17FB" w14:textId="47876B4B" w:rsidR="004E5403" w:rsidRPr="00560BA7" w:rsidRDefault="004E5403" w:rsidP="00560BA7">
            <w:pPr>
              <w:spacing w:beforeLines="0" w:afterLines="0"/>
              <w:rPr>
                <w:rFonts w:eastAsia="等线"/>
                <w:sz w:val="22"/>
                <w:szCs w:val="22"/>
              </w:rPr>
            </w:pPr>
            <w:r w:rsidRPr="004E5403">
              <w:rPr>
                <w:rFonts w:eastAsia="等线"/>
                <w:sz w:val="22"/>
                <w:szCs w:val="22"/>
              </w:rPr>
              <w:t>Rice husk</w:t>
            </w:r>
          </w:p>
        </w:tc>
        <w:tc>
          <w:tcPr>
            <w:tcW w:w="826" w:type="pct"/>
            <w:shd w:val="clear" w:color="auto" w:fill="auto"/>
            <w:noWrap/>
            <w:vAlign w:val="center"/>
            <w:hideMark/>
          </w:tcPr>
          <w:p w14:paraId="7B4DABA8"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100</w:t>
            </w:r>
          </w:p>
        </w:tc>
        <w:tc>
          <w:tcPr>
            <w:tcW w:w="196" w:type="pct"/>
            <w:shd w:val="clear" w:color="auto" w:fill="auto"/>
            <w:noWrap/>
            <w:vAlign w:val="center"/>
            <w:hideMark/>
          </w:tcPr>
          <w:p w14:paraId="6DBF441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DA319B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CBDC81"/>
            <w:noWrap/>
            <w:vAlign w:val="center"/>
            <w:hideMark/>
          </w:tcPr>
          <w:p w14:paraId="551E5DB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40.10 </w:t>
            </w:r>
          </w:p>
        </w:tc>
        <w:tc>
          <w:tcPr>
            <w:tcW w:w="196" w:type="pct"/>
            <w:shd w:val="clear" w:color="auto" w:fill="auto"/>
            <w:noWrap/>
            <w:vAlign w:val="center"/>
            <w:hideMark/>
          </w:tcPr>
          <w:p w14:paraId="08FE2653" w14:textId="77777777" w:rsidR="004E5403" w:rsidRPr="00560BA7" w:rsidRDefault="004E5403" w:rsidP="00560BA7">
            <w:pPr>
              <w:spacing w:beforeLines="0" w:afterLines="0"/>
              <w:jc w:val="right"/>
              <w:rPr>
                <w:rFonts w:eastAsia="等线"/>
                <w:sz w:val="13"/>
                <w:szCs w:val="22"/>
              </w:rPr>
            </w:pPr>
          </w:p>
        </w:tc>
        <w:tc>
          <w:tcPr>
            <w:tcW w:w="196" w:type="pct"/>
            <w:shd w:val="clear" w:color="000000" w:fill="BFD981"/>
            <w:noWrap/>
            <w:vAlign w:val="center"/>
            <w:hideMark/>
          </w:tcPr>
          <w:p w14:paraId="191106C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45.60 </w:t>
            </w:r>
          </w:p>
        </w:tc>
        <w:tc>
          <w:tcPr>
            <w:tcW w:w="196" w:type="pct"/>
            <w:shd w:val="clear" w:color="auto" w:fill="auto"/>
            <w:noWrap/>
            <w:vAlign w:val="center"/>
            <w:hideMark/>
          </w:tcPr>
          <w:p w14:paraId="3D3D1AB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C35C67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60B14E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2D580"/>
            <w:noWrap/>
            <w:vAlign w:val="center"/>
            <w:hideMark/>
          </w:tcPr>
          <w:p w14:paraId="522E985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51.70 </w:t>
            </w:r>
          </w:p>
        </w:tc>
        <w:tc>
          <w:tcPr>
            <w:tcW w:w="196" w:type="pct"/>
            <w:shd w:val="clear" w:color="auto" w:fill="auto"/>
            <w:noWrap/>
            <w:vAlign w:val="center"/>
            <w:hideMark/>
          </w:tcPr>
          <w:p w14:paraId="6097566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8DAF04F"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B6D680"/>
            <w:noWrap/>
            <w:vAlign w:val="center"/>
            <w:hideMark/>
          </w:tcPr>
          <w:p w14:paraId="7241CB5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50.00 </w:t>
            </w:r>
          </w:p>
        </w:tc>
        <w:tc>
          <w:tcPr>
            <w:tcW w:w="197" w:type="pct"/>
            <w:shd w:val="clear" w:color="auto" w:fill="auto"/>
            <w:noWrap/>
            <w:vAlign w:val="center"/>
            <w:hideMark/>
          </w:tcPr>
          <w:p w14:paraId="61226467"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F72AC3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D46A4C8" w14:textId="77777777" w:rsidR="004E5403" w:rsidRPr="00560BA7" w:rsidRDefault="004E5403" w:rsidP="00560BA7">
            <w:pPr>
              <w:spacing w:beforeLines="0" w:afterLines="0"/>
              <w:rPr>
                <w:rFonts w:eastAsia="Times New Roman"/>
                <w:color w:val="auto"/>
                <w:sz w:val="13"/>
                <w:szCs w:val="20"/>
              </w:rPr>
            </w:pPr>
          </w:p>
        </w:tc>
      </w:tr>
      <w:tr w:rsidR="004E5403" w:rsidRPr="004E5403" w14:paraId="18008937" w14:textId="77777777" w:rsidTr="004E5403">
        <w:trPr>
          <w:trHeight w:val="285"/>
        </w:trPr>
        <w:tc>
          <w:tcPr>
            <w:tcW w:w="1228" w:type="pct"/>
            <w:shd w:val="clear" w:color="auto" w:fill="auto"/>
            <w:noWrap/>
            <w:vAlign w:val="center"/>
            <w:hideMark/>
          </w:tcPr>
          <w:p w14:paraId="2F9352B1" w14:textId="7F2A948C" w:rsidR="004E5403" w:rsidRPr="00560BA7" w:rsidRDefault="004E5403" w:rsidP="00560BA7">
            <w:pPr>
              <w:spacing w:beforeLines="0" w:afterLines="0"/>
              <w:rPr>
                <w:rFonts w:eastAsia="等线"/>
                <w:sz w:val="22"/>
                <w:szCs w:val="22"/>
              </w:rPr>
            </w:pPr>
            <w:r w:rsidRPr="004E5403">
              <w:rPr>
                <w:rFonts w:eastAsia="等线"/>
                <w:sz w:val="22"/>
                <w:szCs w:val="22"/>
              </w:rPr>
              <w:t>Rice straw</w:t>
            </w:r>
          </w:p>
        </w:tc>
        <w:tc>
          <w:tcPr>
            <w:tcW w:w="826" w:type="pct"/>
            <w:shd w:val="clear" w:color="auto" w:fill="auto"/>
            <w:noWrap/>
            <w:vAlign w:val="center"/>
            <w:hideMark/>
          </w:tcPr>
          <w:p w14:paraId="41D82186"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1B8AE7A0" w14:textId="77777777" w:rsidR="004E5403" w:rsidRPr="00560BA7" w:rsidRDefault="004E5403" w:rsidP="00560BA7">
            <w:pPr>
              <w:spacing w:beforeLines="0" w:afterLines="0"/>
              <w:jc w:val="right"/>
              <w:rPr>
                <w:rFonts w:eastAsia="等线"/>
                <w:sz w:val="13"/>
                <w:szCs w:val="22"/>
              </w:rPr>
            </w:pPr>
          </w:p>
        </w:tc>
        <w:tc>
          <w:tcPr>
            <w:tcW w:w="196" w:type="pct"/>
            <w:shd w:val="clear" w:color="000000" w:fill="D1DE82"/>
            <w:noWrap/>
            <w:vAlign w:val="center"/>
            <w:hideMark/>
          </w:tcPr>
          <w:p w14:paraId="3AE4A5B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37.40 </w:t>
            </w:r>
          </w:p>
        </w:tc>
        <w:tc>
          <w:tcPr>
            <w:tcW w:w="196" w:type="pct"/>
            <w:shd w:val="clear" w:color="auto" w:fill="auto"/>
            <w:noWrap/>
            <w:vAlign w:val="center"/>
            <w:hideMark/>
          </w:tcPr>
          <w:p w14:paraId="70B626FC" w14:textId="77777777" w:rsidR="004E5403" w:rsidRPr="00560BA7" w:rsidRDefault="004E5403" w:rsidP="00560BA7">
            <w:pPr>
              <w:spacing w:beforeLines="0" w:afterLines="0"/>
              <w:jc w:val="right"/>
              <w:rPr>
                <w:rFonts w:eastAsia="等线"/>
                <w:sz w:val="13"/>
                <w:szCs w:val="22"/>
              </w:rPr>
            </w:pPr>
          </w:p>
        </w:tc>
        <w:tc>
          <w:tcPr>
            <w:tcW w:w="196" w:type="pct"/>
            <w:shd w:val="clear" w:color="000000" w:fill="BFD981"/>
            <w:noWrap/>
            <w:vAlign w:val="center"/>
            <w:hideMark/>
          </w:tcPr>
          <w:p w14:paraId="170272A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45.86 </w:t>
            </w:r>
          </w:p>
        </w:tc>
        <w:tc>
          <w:tcPr>
            <w:tcW w:w="196" w:type="pct"/>
            <w:shd w:val="clear" w:color="auto" w:fill="auto"/>
            <w:noWrap/>
            <w:vAlign w:val="center"/>
            <w:hideMark/>
          </w:tcPr>
          <w:p w14:paraId="53F55A1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68E1401"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4D680"/>
            <w:noWrap/>
            <w:vAlign w:val="center"/>
            <w:hideMark/>
          </w:tcPr>
          <w:p w14:paraId="13A2103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50.67 </w:t>
            </w:r>
          </w:p>
        </w:tc>
        <w:tc>
          <w:tcPr>
            <w:tcW w:w="196" w:type="pct"/>
            <w:shd w:val="clear" w:color="auto" w:fill="auto"/>
            <w:noWrap/>
            <w:vAlign w:val="center"/>
            <w:hideMark/>
          </w:tcPr>
          <w:p w14:paraId="4B546A5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07F6D9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9BC3E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FD480"/>
            <w:noWrap/>
            <w:vAlign w:val="center"/>
            <w:hideMark/>
          </w:tcPr>
          <w:p w14:paraId="79B70F1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53.24 </w:t>
            </w:r>
          </w:p>
        </w:tc>
        <w:tc>
          <w:tcPr>
            <w:tcW w:w="197" w:type="pct"/>
            <w:shd w:val="clear" w:color="auto" w:fill="auto"/>
            <w:noWrap/>
            <w:vAlign w:val="center"/>
            <w:hideMark/>
          </w:tcPr>
          <w:p w14:paraId="7EC9F393" w14:textId="77777777" w:rsidR="004E5403" w:rsidRPr="00560BA7" w:rsidRDefault="004E5403" w:rsidP="00560BA7">
            <w:pPr>
              <w:spacing w:beforeLines="0" w:afterLines="0"/>
              <w:jc w:val="right"/>
              <w:rPr>
                <w:rFonts w:eastAsia="等线"/>
                <w:sz w:val="13"/>
                <w:szCs w:val="22"/>
              </w:rPr>
            </w:pPr>
          </w:p>
        </w:tc>
        <w:tc>
          <w:tcPr>
            <w:tcW w:w="197" w:type="pct"/>
            <w:shd w:val="clear" w:color="000000" w:fill="ACD380"/>
            <w:noWrap/>
            <w:vAlign w:val="center"/>
            <w:hideMark/>
          </w:tcPr>
          <w:p w14:paraId="2492425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54.60 </w:t>
            </w:r>
          </w:p>
        </w:tc>
        <w:tc>
          <w:tcPr>
            <w:tcW w:w="197" w:type="pct"/>
            <w:shd w:val="clear" w:color="auto" w:fill="auto"/>
            <w:noWrap/>
            <w:vAlign w:val="center"/>
            <w:hideMark/>
          </w:tcPr>
          <w:p w14:paraId="1A06F744"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848BD61" w14:textId="77777777" w:rsidR="004E5403" w:rsidRPr="00560BA7" w:rsidRDefault="004E5403" w:rsidP="00560BA7">
            <w:pPr>
              <w:spacing w:beforeLines="0" w:afterLines="0"/>
              <w:rPr>
                <w:rFonts w:eastAsia="Times New Roman"/>
                <w:color w:val="auto"/>
                <w:sz w:val="13"/>
                <w:szCs w:val="20"/>
              </w:rPr>
            </w:pPr>
          </w:p>
        </w:tc>
      </w:tr>
      <w:tr w:rsidR="004E5403" w:rsidRPr="004E5403" w14:paraId="71C5AF87" w14:textId="77777777" w:rsidTr="004E5403">
        <w:trPr>
          <w:trHeight w:val="285"/>
        </w:trPr>
        <w:tc>
          <w:tcPr>
            <w:tcW w:w="1228" w:type="pct"/>
            <w:shd w:val="clear" w:color="auto" w:fill="auto"/>
            <w:noWrap/>
            <w:vAlign w:val="center"/>
            <w:hideMark/>
          </w:tcPr>
          <w:p w14:paraId="679CCEF5" w14:textId="35D1752F" w:rsidR="004E5403"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826" w:type="pct"/>
            <w:shd w:val="clear" w:color="auto" w:fill="auto"/>
            <w:noWrap/>
            <w:vAlign w:val="center"/>
            <w:hideMark/>
          </w:tcPr>
          <w:p w14:paraId="05BC6DE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28D071F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FB1A63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D4170E1"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576"/>
            <w:noWrap/>
            <w:vAlign w:val="center"/>
            <w:hideMark/>
          </w:tcPr>
          <w:p w14:paraId="129441B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7.50 </w:t>
            </w:r>
          </w:p>
        </w:tc>
        <w:tc>
          <w:tcPr>
            <w:tcW w:w="196" w:type="pct"/>
            <w:shd w:val="clear" w:color="000000" w:fill="FBAB77"/>
            <w:noWrap/>
            <w:vAlign w:val="center"/>
            <w:hideMark/>
          </w:tcPr>
          <w:p w14:paraId="5CAA5C2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8.20 </w:t>
            </w:r>
          </w:p>
        </w:tc>
        <w:tc>
          <w:tcPr>
            <w:tcW w:w="196" w:type="pct"/>
            <w:shd w:val="clear" w:color="auto" w:fill="auto"/>
            <w:noWrap/>
            <w:vAlign w:val="center"/>
            <w:hideMark/>
          </w:tcPr>
          <w:p w14:paraId="0E9F21DD" w14:textId="77777777" w:rsidR="004E5403" w:rsidRPr="00560BA7" w:rsidRDefault="004E5403" w:rsidP="00560BA7">
            <w:pPr>
              <w:spacing w:beforeLines="0" w:afterLines="0"/>
              <w:jc w:val="right"/>
              <w:rPr>
                <w:rFonts w:eastAsia="等线"/>
                <w:sz w:val="13"/>
                <w:szCs w:val="22"/>
              </w:rPr>
            </w:pPr>
          </w:p>
        </w:tc>
        <w:tc>
          <w:tcPr>
            <w:tcW w:w="196" w:type="pct"/>
            <w:shd w:val="clear" w:color="000000" w:fill="FBAD78"/>
            <w:noWrap/>
            <w:vAlign w:val="center"/>
            <w:hideMark/>
          </w:tcPr>
          <w:p w14:paraId="09E2C3E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8.50 </w:t>
            </w:r>
          </w:p>
        </w:tc>
        <w:tc>
          <w:tcPr>
            <w:tcW w:w="196" w:type="pct"/>
            <w:shd w:val="clear" w:color="auto" w:fill="auto"/>
            <w:noWrap/>
            <w:vAlign w:val="center"/>
            <w:hideMark/>
          </w:tcPr>
          <w:p w14:paraId="5B821343" w14:textId="77777777" w:rsidR="004E5403" w:rsidRPr="00560BA7" w:rsidRDefault="004E5403" w:rsidP="00560BA7">
            <w:pPr>
              <w:spacing w:beforeLines="0" w:afterLines="0"/>
              <w:jc w:val="right"/>
              <w:rPr>
                <w:rFonts w:eastAsia="等线"/>
                <w:sz w:val="13"/>
                <w:szCs w:val="22"/>
              </w:rPr>
            </w:pPr>
          </w:p>
        </w:tc>
        <w:tc>
          <w:tcPr>
            <w:tcW w:w="196" w:type="pct"/>
            <w:shd w:val="clear" w:color="000000" w:fill="FBB178"/>
            <w:noWrap/>
            <w:vAlign w:val="center"/>
            <w:hideMark/>
          </w:tcPr>
          <w:p w14:paraId="2829E0D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8.90 </w:t>
            </w:r>
          </w:p>
        </w:tc>
        <w:tc>
          <w:tcPr>
            <w:tcW w:w="196" w:type="pct"/>
            <w:shd w:val="clear" w:color="auto" w:fill="auto"/>
            <w:noWrap/>
            <w:vAlign w:val="center"/>
            <w:hideMark/>
          </w:tcPr>
          <w:p w14:paraId="69A33001" w14:textId="77777777" w:rsidR="004E5403" w:rsidRPr="00560BA7" w:rsidRDefault="004E5403" w:rsidP="00560BA7">
            <w:pPr>
              <w:spacing w:beforeLines="0" w:afterLines="0"/>
              <w:jc w:val="right"/>
              <w:rPr>
                <w:rFonts w:eastAsia="等线"/>
                <w:sz w:val="13"/>
                <w:szCs w:val="22"/>
              </w:rPr>
            </w:pPr>
          </w:p>
        </w:tc>
        <w:tc>
          <w:tcPr>
            <w:tcW w:w="196" w:type="pct"/>
            <w:shd w:val="clear" w:color="000000" w:fill="FCB379"/>
            <w:noWrap/>
            <w:vAlign w:val="center"/>
            <w:hideMark/>
          </w:tcPr>
          <w:p w14:paraId="3475946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9.20 </w:t>
            </w:r>
          </w:p>
        </w:tc>
        <w:tc>
          <w:tcPr>
            <w:tcW w:w="197" w:type="pct"/>
            <w:shd w:val="clear" w:color="auto" w:fill="auto"/>
            <w:noWrap/>
            <w:vAlign w:val="center"/>
            <w:hideMark/>
          </w:tcPr>
          <w:p w14:paraId="1DCAAE1A"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385D2E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FF85E8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6502C60" w14:textId="77777777" w:rsidR="004E5403" w:rsidRPr="00560BA7" w:rsidRDefault="004E5403" w:rsidP="00560BA7">
            <w:pPr>
              <w:spacing w:beforeLines="0" w:afterLines="0"/>
              <w:rPr>
                <w:rFonts w:eastAsia="Times New Roman"/>
                <w:color w:val="auto"/>
                <w:sz w:val="13"/>
                <w:szCs w:val="20"/>
              </w:rPr>
            </w:pPr>
          </w:p>
        </w:tc>
      </w:tr>
      <w:tr w:rsidR="004E5403" w:rsidRPr="004E5403" w14:paraId="590CC069" w14:textId="77777777" w:rsidTr="004E5403">
        <w:trPr>
          <w:trHeight w:val="285"/>
        </w:trPr>
        <w:tc>
          <w:tcPr>
            <w:tcW w:w="1228" w:type="pct"/>
            <w:shd w:val="clear" w:color="auto" w:fill="auto"/>
            <w:noWrap/>
            <w:vAlign w:val="center"/>
            <w:hideMark/>
          </w:tcPr>
          <w:p w14:paraId="47EBC57B" w14:textId="12B34F3B" w:rsidR="004E5403"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826" w:type="pct"/>
            <w:shd w:val="clear" w:color="auto" w:fill="auto"/>
            <w:noWrap/>
            <w:vAlign w:val="center"/>
            <w:hideMark/>
          </w:tcPr>
          <w:p w14:paraId="3B03C7D7"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30</w:t>
            </w:r>
          </w:p>
        </w:tc>
        <w:tc>
          <w:tcPr>
            <w:tcW w:w="196" w:type="pct"/>
            <w:shd w:val="clear" w:color="auto" w:fill="auto"/>
            <w:noWrap/>
            <w:vAlign w:val="center"/>
            <w:hideMark/>
          </w:tcPr>
          <w:p w14:paraId="1B1659E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382A6E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6493B5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C78"/>
            <w:noWrap/>
            <w:vAlign w:val="center"/>
            <w:hideMark/>
          </w:tcPr>
          <w:p w14:paraId="4277440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8.40 </w:t>
            </w:r>
          </w:p>
        </w:tc>
        <w:tc>
          <w:tcPr>
            <w:tcW w:w="196" w:type="pct"/>
            <w:shd w:val="clear" w:color="000000" w:fill="FBAD78"/>
            <w:noWrap/>
            <w:vAlign w:val="center"/>
            <w:hideMark/>
          </w:tcPr>
          <w:p w14:paraId="7479102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8.50 </w:t>
            </w:r>
          </w:p>
        </w:tc>
        <w:tc>
          <w:tcPr>
            <w:tcW w:w="196" w:type="pct"/>
            <w:shd w:val="clear" w:color="auto" w:fill="auto"/>
            <w:noWrap/>
            <w:vAlign w:val="center"/>
            <w:hideMark/>
          </w:tcPr>
          <w:p w14:paraId="636D01E1" w14:textId="77777777" w:rsidR="004E5403" w:rsidRPr="00560BA7" w:rsidRDefault="004E5403" w:rsidP="00560BA7">
            <w:pPr>
              <w:spacing w:beforeLines="0" w:afterLines="0"/>
              <w:jc w:val="right"/>
              <w:rPr>
                <w:rFonts w:eastAsia="等线"/>
                <w:sz w:val="13"/>
                <w:szCs w:val="22"/>
              </w:rPr>
            </w:pPr>
          </w:p>
        </w:tc>
        <w:tc>
          <w:tcPr>
            <w:tcW w:w="196" w:type="pct"/>
            <w:shd w:val="clear" w:color="000000" w:fill="FBAE78"/>
            <w:noWrap/>
            <w:vAlign w:val="center"/>
            <w:hideMark/>
          </w:tcPr>
          <w:p w14:paraId="67EDF59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8.60 </w:t>
            </w:r>
          </w:p>
        </w:tc>
        <w:tc>
          <w:tcPr>
            <w:tcW w:w="196" w:type="pct"/>
            <w:shd w:val="clear" w:color="auto" w:fill="auto"/>
            <w:noWrap/>
            <w:vAlign w:val="center"/>
            <w:hideMark/>
          </w:tcPr>
          <w:p w14:paraId="2EF4A948" w14:textId="77777777" w:rsidR="004E5403" w:rsidRPr="00560BA7" w:rsidRDefault="004E5403" w:rsidP="00560BA7">
            <w:pPr>
              <w:spacing w:beforeLines="0" w:afterLines="0"/>
              <w:jc w:val="right"/>
              <w:rPr>
                <w:rFonts w:eastAsia="等线"/>
                <w:sz w:val="13"/>
                <w:szCs w:val="22"/>
              </w:rPr>
            </w:pPr>
          </w:p>
        </w:tc>
        <w:tc>
          <w:tcPr>
            <w:tcW w:w="196" w:type="pct"/>
            <w:shd w:val="clear" w:color="000000" w:fill="FBB279"/>
            <w:noWrap/>
            <w:vAlign w:val="center"/>
            <w:hideMark/>
          </w:tcPr>
          <w:p w14:paraId="7B0F04C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9.10 </w:t>
            </w:r>
          </w:p>
        </w:tc>
        <w:tc>
          <w:tcPr>
            <w:tcW w:w="196" w:type="pct"/>
            <w:shd w:val="clear" w:color="auto" w:fill="auto"/>
            <w:noWrap/>
            <w:vAlign w:val="center"/>
            <w:hideMark/>
          </w:tcPr>
          <w:p w14:paraId="0A37F78E" w14:textId="77777777" w:rsidR="004E5403" w:rsidRPr="00560BA7" w:rsidRDefault="004E5403" w:rsidP="00560BA7">
            <w:pPr>
              <w:spacing w:beforeLines="0" w:afterLines="0"/>
              <w:jc w:val="right"/>
              <w:rPr>
                <w:rFonts w:eastAsia="等线"/>
                <w:sz w:val="13"/>
                <w:szCs w:val="22"/>
              </w:rPr>
            </w:pPr>
          </w:p>
        </w:tc>
        <w:tc>
          <w:tcPr>
            <w:tcW w:w="196" w:type="pct"/>
            <w:shd w:val="clear" w:color="000000" w:fill="FCB479"/>
            <w:noWrap/>
            <w:vAlign w:val="center"/>
            <w:hideMark/>
          </w:tcPr>
          <w:p w14:paraId="2020B65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9.30 </w:t>
            </w:r>
          </w:p>
        </w:tc>
        <w:tc>
          <w:tcPr>
            <w:tcW w:w="197" w:type="pct"/>
            <w:shd w:val="clear" w:color="auto" w:fill="auto"/>
            <w:noWrap/>
            <w:vAlign w:val="center"/>
            <w:hideMark/>
          </w:tcPr>
          <w:p w14:paraId="2200D4F8"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4F6F70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16E8AB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8CCBF3C" w14:textId="77777777" w:rsidR="004E5403" w:rsidRPr="00560BA7" w:rsidRDefault="004E5403" w:rsidP="00560BA7">
            <w:pPr>
              <w:spacing w:beforeLines="0" w:afterLines="0"/>
              <w:rPr>
                <w:rFonts w:eastAsia="Times New Roman"/>
                <w:color w:val="auto"/>
                <w:sz w:val="13"/>
                <w:szCs w:val="20"/>
              </w:rPr>
            </w:pPr>
          </w:p>
        </w:tc>
      </w:tr>
      <w:tr w:rsidR="004E5403" w:rsidRPr="004E5403" w14:paraId="1798D9D2" w14:textId="77777777" w:rsidTr="004E5403">
        <w:trPr>
          <w:trHeight w:val="285"/>
        </w:trPr>
        <w:tc>
          <w:tcPr>
            <w:tcW w:w="1228" w:type="pct"/>
            <w:shd w:val="clear" w:color="auto" w:fill="auto"/>
            <w:noWrap/>
            <w:vAlign w:val="center"/>
            <w:hideMark/>
          </w:tcPr>
          <w:p w14:paraId="593E5BAD" w14:textId="24DA4DFC" w:rsidR="004E5403"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826" w:type="pct"/>
            <w:shd w:val="clear" w:color="auto" w:fill="auto"/>
            <w:noWrap/>
            <w:vAlign w:val="center"/>
            <w:hideMark/>
          </w:tcPr>
          <w:p w14:paraId="484FEC6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30</w:t>
            </w:r>
          </w:p>
        </w:tc>
        <w:tc>
          <w:tcPr>
            <w:tcW w:w="196" w:type="pct"/>
            <w:shd w:val="clear" w:color="auto" w:fill="auto"/>
            <w:noWrap/>
            <w:vAlign w:val="center"/>
            <w:hideMark/>
          </w:tcPr>
          <w:p w14:paraId="3D2C8B6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0ED98E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610D57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D78"/>
            <w:noWrap/>
            <w:vAlign w:val="center"/>
            <w:hideMark/>
          </w:tcPr>
          <w:p w14:paraId="2EDA7C4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8.50 </w:t>
            </w:r>
          </w:p>
        </w:tc>
        <w:tc>
          <w:tcPr>
            <w:tcW w:w="196" w:type="pct"/>
            <w:shd w:val="clear" w:color="000000" w:fill="FBAE78"/>
            <w:noWrap/>
            <w:vAlign w:val="center"/>
            <w:hideMark/>
          </w:tcPr>
          <w:p w14:paraId="0EDE197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8.60 </w:t>
            </w:r>
          </w:p>
        </w:tc>
        <w:tc>
          <w:tcPr>
            <w:tcW w:w="196" w:type="pct"/>
            <w:shd w:val="clear" w:color="auto" w:fill="auto"/>
            <w:noWrap/>
            <w:vAlign w:val="center"/>
            <w:hideMark/>
          </w:tcPr>
          <w:p w14:paraId="7983BF1F" w14:textId="77777777" w:rsidR="004E5403" w:rsidRPr="00560BA7" w:rsidRDefault="004E5403" w:rsidP="00560BA7">
            <w:pPr>
              <w:spacing w:beforeLines="0" w:afterLines="0"/>
              <w:jc w:val="right"/>
              <w:rPr>
                <w:rFonts w:eastAsia="等线"/>
                <w:sz w:val="13"/>
                <w:szCs w:val="22"/>
              </w:rPr>
            </w:pPr>
          </w:p>
        </w:tc>
        <w:tc>
          <w:tcPr>
            <w:tcW w:w="196" w:type="pct"/>
            <w:shd w:val="clear" w:color="000000" w:fill="FBAF78"/>
            <w:noWrap/>
            <w:vAlign w:val="center"/>
            <w:hideMark/>
          </w:tcPr>
          <w:p w14:paraId="4E4800B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8.70 </w:t>
            </w:r>
          </w:p>
        </w:tc>
        <w:tc>
          <w:tcPr>
            <w:tcW w:w="196" w:type="pct"/>
            <w:shd w:val="clear" w:color="auto" w:fill="auto"/>
            <w:noWrap/>
            <w:vAlign w:val="center"/>
            <w:hideMark/>
          </w:tcPr>
          <w:p w14:paraId="3B517C39" w14:textId="77777777" w:rsidR="004E5403" w:rsidRPr="00560BA7" w:rsidRDefault="004E5403" w:rsidP="00560BA7">
            <w:pPr>
              <w:spacing w:beforeLines="0" w:afterLines="0"/>
              <w:jc w:val="right"/>
              <w:rPr>
                <w:rFonts w:eastAsia="等线"/>
                <w:sz w:val="13"/>
                <w:szCs w:val="22"/>
              </w:rPr>
            </w:pPr>
          </w:p>
        </w:tc>
        <w:tc>
          <w:tcPr>
            <w:tcW w:w="196" w:type="pct"/>
            <w:shd w:val="clear" w:color="000000" w:fill="FBB279"/>
            <w:noWrap/>
            <w:vAlign w:val="center"/>
            <w:hideMark/>
          </w:tcPr>
          <w:p w14:paraId="4017729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9.10 </w:t>
            </w:r>
          </w:p>
        </w:tc>
        <w:tc>
          <w:tcPr>
            <w:tcW w:w="196" w:type="pct"/>
            <w:shd w:val="clear" w:color="auto" w:fill="auto"/>
            <w:noWrap/>
            <w:vAlign w:val="center"/>
            <w:hideMark/>
          </w:tcPr>
          <w:p w14:paraId="5E93190A" w14:textId="77777777" w:rsidR="004E5403" w:rsidRPr="00560BA7" w:rsidRDefault="004E5403" w:rsidP="00560BA7">
            <w:pPr>
              <w:spacing w:beforeLines="0" w:afterLines="0"/>
              <w:jc w:val="right"/>
              <w:rPr>
                <w:rFonts w:eastAsia="等线"/>
                <w:sz w:val="13"/>
                <w:szCs w:val="22"/>
              </w:rPr>
            </w:pPr>
          </w:p>
        </w:tc>
        <w:tc>
          <w:tcPr>
            <w:tcW w:w="196" w:type="pct"/>
            <w:shd w:val="clear" w:color="000000" w:fill="FCB679"/>
            <w:noWrap/>
            <w:vAlign w:val="center"/>
            <w:hideMark/>
          </w:tcPr>
          <w:p w14:paraId="4C3471D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9.50 </w:t>
            </w:r>
          </w:p>
        </w:tc>
        <w:tc>
          <w:tcPr>
            <w:tcW w:w="197" w:type="pct"/>
            <w:shd w:val="clear" w:color="auto" w:fill="auto"/>
            <w:noWrap/>
            <w:vAlign w:val="center"/>
            <w:hideMark/>
          </w:tcPr>
          <w:p w14:paraId="130043D0"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C363BF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7A7051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D7B0A16" w14:textId="77777777" w:rsidR="004E5403" w:rsidRPr="00560BA7" w:rsidRDefault="004E5403" w:rsidP="00560BA7">
            <w:pPr>
              <w:spacing w:beforeLines="0" w:afterLines="0"/>
              <w:rPr>
                <w:rFonts w:eastAsia="Times New Roman"/>
                <w:color w:val="auto"/>
                <w:sz w:val="13"/>
                <w:szCs w:val="20"/>
              </w:rPr>
            </w:pPr>
          </w:p>
        </w:tc>
      </w:tr>
      <w:tr w:rsidR="004E5403" w:rsidRPr="004E5403" w14:paraId="5B57D83F" w14:textId="77777777" w:rsidTr="004E5403">
        <w:trPr>
          <w:trHeight w:val="285"/>
        </w:trPr>
        <w:tc>
          <w:tcPr>
            <w:tcW w:w="1228" w:type="pct"/>
            <w:shd w:val="clear" w:color="auto" w:fill="auto"/>
            <w:noWrap/>
            <w:vAlign w:val="center"/>
            <w:hideMark/>
          </w:tcPr>
          <w:p w14:paraId="5DE9052F" w14:textId="085D7B92" w:rsidR="004E5403" w:rsidRPr="00560BA7" w:rsidRDefault="004E5403" w:rsidP="00560BA7">
            <w:pPr>
              <w:spacing w:beforeLines="0" w:afterLines="0"/>
              <w:rPr>
                <w:rFonts w:eastAsia="等线"/>
                <w:sz w:val="22"/>
                <w:szCs w:val="22"/>
              </w:rPr>
            </w:pPr>
            <w:r w:rsidRPr="004E5403">
              <w:rPr>
                <w:rFonts w:eastAsia="等线"/>
                <w:sz w:val="22"/>
                <w:szCs w:val="22"/>
              </w:rPr>
              <w:t>Straw</w:t>
            </w:r>
          </w:p>
        </w:tc>
        <w:tc>
          <w:tcPr>
            <w:tcW w:w="826" w:type="pct"/>
            <w:shd w:val="clear" w:color="auto" w:fill="auto"/>
            <w:noWrap/>
            <w:vAlign w:val="center"/>
            <w:hideMark/>
          </w:tcPr>
          <w:p w14:paraId="4F78C93E" w14:textId="77777777" w:rsidR="004E5403" w:rsidRPr="00560BA7" w:rsidRDefault="004E5403" w:rsidP="00560BA7">
            <w:pPr>
              <w:spacing w:beforeLines="0" w:afterLines="0"/>
              <w:rPr>
                <w:rFonts w:eastAsia="等线"/>
                <w:sz w:val="22"/>
                <w:szCs w:val="22"/>
              </w:rPr>
            </w:pPr>
            <w:r w:rsidRPr="00560BA7">
              <w:rPr>
                <w:rFonts w:eastAsia="等线"/>
                <w:sz w:val="22"/>
                <w:szCs w:val="22"/>
              </w:rPr>
              <w:t>1h</w:t>
            </w:r>
          </w:p>
        </w:tc>
        <w:tc>
          <w:tcPr>
            <w:tcW w:w="196" w:type="pct"/>
            <w:shd w:val="clear" w:color="000000" w:fill="FDCA7D"/>
            <w:noWrap/>
            <w:vAlign w:val="center"/>
            <w:hideMark/>
          </w:tcPr>
          <w:p w14:paraId="67CD425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11.90 </w:t>
            </w:r>
          </w:p>
        </w:tc>
        <w:tc>
          <w:tcPr>
            <w:tcW w:w="196" w:type="pct"/>
            <w:shd w:val="clear" w:color="auto" w:fill="auto"/>
            <w:noWrap/>
            <w:vAlign w:val="center"/>
            <w:hideMark/>
          </w:tcPr>
          <w:p w14:paraId="4875DB6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C6E6D7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AE583"/>
            <w:noWrap/>
            <w:vAlign w:val="center"/>
            <w:hideMark/>
          </w:tcPr>
          <w:p w14:paraId="636B05F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25.74 </w:t>
            </w:r>
          </w:p>
        </w:tc>
        <w:tc>
          <w:tcPr>
            <w:tcW w:w="196" w:type="pct"/>
            <w:shd w:val="clear" w:color="auto" w:fill="auto"/>
            <w:noWrap/>
            <w:vAlign w:val="center"/>
            <w:hideMark/>
          </w:tcPr>
          <w:p w14:paraId="1BCFA49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7E973D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20CFFA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7B884A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CC501F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CE8FC4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CE182"/>
            <w:noWrap/>
            <w:vAlign w:val="center"/>
            <w:hideMark/>
          </w:tcPr>
          <w:p w14:paraId="3124102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32.33 </w:t>
            </w:r>
          </w:p>
        </w:tc>
        <w:tc>
          <w:tcPr>
            <w:tcW w:w="197" w:type="pct"/>
            <w:shd w:val="clear" w:color="auto" w:fill="auto"/>
            <w:noWrap/>
            <w:vAlign w:val="center"/>
            <w:hideMark/>
          </w:tcPr>
          <w:p w14:paraId="4F8D985D"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61B17F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872C24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59336EB" w14:textId="77777777" w:rsidR="004E5403" w:rsidRPr="00560BA7" w:rsidRDefault="004E5403" w:rsidP="00560BA7">
            <w:pPr>
              <w:spacing w:beforeLines="0" w:afterLines="0"/>
              <w:rPr>
                <w:rFonts w:eastAsia="Times New Roman"/>
                <w:color w:val="auto"/>
                <w:sz w:val="13"/>
                <w:szCs w:val="20"/>
              </w:rPr>
            </w:pPr>
          </w:p>
        </w:tc>
      </w:tr>
      <w:tr w:rsidR="004E5403" w:rsidRPr="004E5403" w14:paraId="3119603A" w14:textId="77777777" w:rsidTr="004E5403">
        <w:trPr>
          <w:trHeight w:val="285"/>
        </w:trPr>
        <w:tc>
          <w:tcPr>
            <w:tcW w:w="1228" w:type="pct"/>
            <w:shd w:val="clear" w:color="auto" w:fill="auto"/>
            <w:noWrap/>
            <w:vAlign w:val="center"/>
            <w:hideMark/>
          </w:tcPr>
          <w:p w14:paraId="540FDEE6" w14:textId="719DDEFA" w:rsidR="004E5403" w:rsidRPr="00560BA7" w:rsidRDefault="004E5403" w:rsidP="00560BA7">
            <w:pPr>
              <w:spacing w:beforeLines="0" w:afterLines="0"/>
              <w:rPr>
                <w:rFonts w:eastAsia="等线"/>
                <w:sz w:val="22"/>
                <w:szCs w:val="22"/>
              </w:rPr>
            </w:pPr>
            <w:r w:rsidRPr="004E5403">
              <w:rPr>
                <w:rFonts w:eastAsia="等线"/>
                <w:sz w:val="22"/>
                <w:szCs w:val="22"/>
              </w:rPr>
              <w:t>Straw</w:t>
            </w:r>
          </w:p>
        </w:tc>
        <w:tc>
          <w:tcPr>
            <w:tcW w:w="826" w:type="pct"/>
            <w:shd w:val="clear" w:color="auto" w:fill="auto"/>
            <w:noWrap/>
            <w:vAlign w:val="center"/>
            <w:hideMark/>
          </w:tcPr>
          <w:p w14:paraId="7FE6FA9D" w14:textId="77777777" w:rsidR="004E5403" w:rsidRPr="00560BA7" w:rsidRDefault="004E5403" w:rsidP="00560BA7">
            <w:pPr>
              <w:spacing w:beforeLines="0" w:afterLines="0"/>
              <w:rPr>
                <w:rFonts w:eastAsia="等线"/>
                <w:sz w:val="22"/>
                <w:szCs w:val="22"/>
              </w:rPr>
            </w:pPr>
            <w:r w:rsidRPr="00560BA7">
              <w:rPr>
                <w:rFonts w:eastAsia="等线"/>
                <w:sz w:val="22"/>
                <w:szCs w:val="22"/>
              </w:rPr>
              <w:t>2h</w:t>
            </w:r>
          </w:p>
        </w:tc>
        <w:tc>
          <w:tcPr>
            <w:tcW w:w="196" w:type="pct"/>
            <w:shd w:val="clear" w:color="000000" w:fill="FDCD7E"/>
            <w:noWrap/>
            <w:vAlign w:val="center"/>
            <w:hideMark/>
          </w:tcPr>
          <w:p w14:paraId="5B2949C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12.29 </w:t>
            </w:r>
          </w:p>
        </w:tc>
        <w:tc>
          <w:tcPr>
            <w:tcW w:w="196" w:type="pct"/>
            <w:shd w:val="clear" w:color="auto" w:fill="auto"/>
            <w:noWrap/>
            <w:vAlign w:val="center"/>
            <w:hideMark/>
          </w:tcPr>
          <w:p w14:paraId="5A01258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90A512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6E483"/>
            <w:noWrap/>
            <w:vAlign w:val="center"/>
            <w:hideMark/>
          </w:tcPr>
          <w:p w14:paraId="1BD881E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27.54 </w:t>
            </w:r>
          </w:p>
        </w:tc>
        <w:tc>
          <w:tcPr>
            <w:tcW w:w="196" w:type="pct"/>
            <w:shd w:val="clear" w:color="auto" w:fill="auto"/>
            <w:noWrap/>
            <w:vAlign w:val="center"/>
            <w:hideMark/>
          </w:tcPr>
          <w:p w14:paraId="5BFCB6C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8FC3EF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0095C2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2223C9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67BF5B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C8EBE3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9E082"/>
            <w:noWrap/>
            <w:vAlign w:val="center"/>
            <w:hideMark/>
          </w:tcPr>
          <w:p w14:paraId="2B24B93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33.57 </w:t>
            </w:r>
          </w:p>
        </w:tc>
        <w:tc>
          <w:tcPr>
            <w:tcW w:w="197" w:type="pct"/>
            <w:shd w:val="clear" w:color="auto" w:fill="auto"/>
            <w:noWrap/>
            <w:vAlign w:val="center"/>
            <w:hideMark/>
          </w:tcPr>
          <w:p w14:paraId="3AE286BD"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F57E1F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985A53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720F870" w14:textId="77777777" w:rsidR="004E5403" w:rsidRPr="00560BA7" w:rsidRDefault="004E5403" w:rsidP="00560BA7">
            <w:pPr>
              <w:spacing w:beforeLines="0" w:afterLines="0"/>
              <w:rPr>
                <w:rFonts w:eastAsia="Times New Roman"/>
                <w:color w:val="auto"/>
                <w:sz w:val="13"/>
                <w:szCs w:val="20"/>
              </w:rPr>
            </w:pPr>
          </w:p>
        </w:tc>
      </w:tr>
      <w:tr w:rsidR="004E5403" w:rsidRPr="004E5403" w14:paraId="080A0E20" w14:textId="77777777" w:rsidTr="004E5403">
        <w:trPr>
          <w:trHeight w:val="285"/>
        </w:trPr>
        <w:tc>
          <w:tcPr>
            <w:tcW w:w="1228" w:type="pct"/>
            <w:shd w:val="clear" w:color="auto" w:fill="auto"/>
            <w:noWrap/>
            <w:vAlign w:val="center"/>
            <w:hideMark/>
          </w:tcPr>
          <w:p w14:paraId="358D4E10" w14:textId="5D64E6D2" w:rsidR="004E5403" w:rsidRPr="00560BA7" w:rsidRDefault="004E5403" w:rsidP="00560BA7">
            <w:pPr>
              <w:spacing w:beforeLines="0" w:afterLines="0"/>
              <w:rPr>
                <w:rFonts w:eastAsia="等线"/>
                <w:sz w:val="22"/>
                <w:szCs w:val="22"/>
              </w:rPr>
            </w:pPr>
            <w:r w:rsidRPr="004E5403">
              <w:rPr>
                <w:rFonts w:eastAsia="等线"/>
                <w:sz w:val="22"/>
                <w:szCs w:val="22"/>
              </w:rPr>
              <w:t>Straw</w:t>
            </w:r>
          </w:p>
        </w:tc>
        <w:tc>
          <w:tcPr>
            <w:tcW w:w="826" w:type="pct"/>
            <w:shd w:val="clear" w:color="auto" w:fill="auto"/>
            <w:noWrap/>
            <w:vAlign w:val="center"/>
            <w:hideMark/>
          </w:tcPr>
          <w:p w14:paraId="08F8901C" w14:textId="77777777" w:rsidR="004E5403" w:rsidRPr="00560BA7" w:rsidRDefault="004E5403" w:rsidP="00560BA7">
            <w:pPr>
              <w:spacing w:beforeLines="0" w:afterLines="0"/>
              <w:rPr>
                <w:rFonts w:eastAsia="等线"/>
                <w:sz w:val="22"/>
                <w:szCs w:val="22"/>
              </w:rPr>
            </w:pPr>
            <w:r w:rsidRPr="00560BA7">
              <w:rPr>
                <w:rFonts w:eastAsia="等线"/>
                <w:sz w:val="22"/>
                <w:szCs w:val="22"/>
              </w:rPr>
              <w:t>4h</w:t>
            </w:r>
          </w:p>
        </w:tc>
        <w:tc>
          <w:tcPr>
            <w:tcW w:w="196" w:type="pct"/>
            <w:shd w:val="clear" w:color="000000" w:fill="FDD17F"/>
            <w:noWrap/>
            <w:vAlign w:val="center"/>
            <w:hideMark/>
          </w:tcPr>
          <w:p w14:paraId="42BD42E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12.78 </w:t>
            </w:r>
          </w:p>
        </w:tc>
        <w:tc>
          <w:tcPr>
            <w:tcW w:w="196" w:type="pct"/>
            <w:shd w:val="clear" w:color="auto" w:fill="auto"/>
            <w:noWrap/>
            <w:vAlign w:val="center"/>
            <w:hideMark/>
          </w:tcPr>
          <w:p w14:paraId="71BCBC1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08870D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4E483"/>
            <w:noWrap/>
            <w:vAlign w:val="center"/>
            <w:hideMark/>
          </w:tcPr>
          <w:p w14:paraId="3D5E6BE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28.40 </w:t>
            </w:r>
          </w:p>
        </w:tc>
        <w:tc>
          <w:tcPr>
            <w:tcW w:w="196" w:type="pct"/>
            <w:shd w:val="clear" w:color="auto" w:fill="auto"/>
            <w:noWrap/>
            <w:vAlign w:val="center"/>
            <w:hideMark/>
          </w:tcPr>
          <w:p w14:paraId="6A5D8D5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2047DC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15A0B1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6685C5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CABD13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6863A1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8E082"/>
            <w:noWrap/>
            <w:vAlign w:val="center"/>
            <w:hideMark/>
          </w:tcPr>
          <w:p w14:paraId="066F820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34.31 </w:t>
            </w:r>
          </w:p>
        </w:tc>
        <w:tc>
          <w:tcPr>
            <w:tcW w:w="197" w:type="pct"/>
            <w:shd w:val="clear" w:color="auto" w:fill="auto"/>
            <w:noWrap/>
            <w:vAlign w:val="center"/>
            <w:hideMark/>
          </w:tcPr>
          <w:p w14:paraId="7EDB7804"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49823D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BA4E39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FBB55C5" w14:textId="77777777" w:rsidR="004E5403" w:rsidRPr="00560BA7" w:rsidRDefault="004E5403" w:rsidP="00560BA7">
            <w:pPr>
              <w:spacing w:beforeLines="0" w:afterLines="0"/>
              <w:rPr>
                <w:rFonts w:eastAsia="Times New Roman"/>
                <w:color w:val="auto"/>
                <w:sz w:val="13"/>
                <w:szCs w:val="20"/>
              </w:rPr>
            </w:pPr>
          </w:p>
        </w:tc>
      </w:tr>
      <w:tr w:rsidR="004E5403" w:rsidRPr="004E5403" w14:paraId="0708D3DA" w14:textId="77777777" w:rsidTr="004E5403">
        <w:trPr>
          <w:trHeight w:val="285"/>
        </w:trPr>
        <w:tc>
          <w:tcPr>
            <w:tcW w:w="1228" w:type="pct"/>
            <w:shd w:val="clear" w:color="auto" w:fill="auto"/>
            <w:noWrap/>
            <w:vAlign w:val="center"/>
            <w:hideMark/>
          </w:tcPr>
          <w:p w14:paraId="04CC8824" w14:textId="77777777" w:rsidR="004E5403" w:rsidRPr="00560BA7" w:rsidRDefault="004E5403" w:rsidP="00560BA7">
            <w:pPr>
              <w:spacing w:beforeLines="0" w:afterLines="0"/>
              <w:rPr>
                <w:rFonts w:eastAsia="等线"/>
                <w:sz w:val="22"/>
                <w:szCs w:val="22"/>
              </w:rPr>
            </w:pPr>
            <w:r w:rsidRPr="00560BA7">
              <w:rPr>
                <w:rFonts w:eastAsia="等线"/>
                <w:sz w:val="22"/>
                <w:szCs w:val="22"/>
              </w:rPr>
              <w:t>Straw-Stalk of Rapeseed Plant</w:t>
            </w:r>
          </w:p>
        </w:tc>
        <w:tc>
          <w:tcPr>
            <w:tcW w:w="826" w:type="pct"/>
            <w:shd w:val="clear" w:color="auto" w:fill="auto"/>
            <w:noWrap/>
            <w:vAlign w:val="center"/>
            <w:hideMark/>
          </w:tcPr>
          <w:p w14:paraId="358F8E7E"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5F5A413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484420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0E5F41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CC7E"/>
            <w:noWrap/>
            <w:vAlign w:val="center"/>
            <w:hideMark/>
          </w:tcPr>
          <w:p w14:paraId="10D1DF4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12.22 </w:t>
            </w:r>
          </w:p>
        </w:tc>
        <w:tc>
          <w:tcPr>
            <w:tcW w:w="196" w:type="pct"/>
            <w:shd w:val="clear" w:color="auto" w:fill="auto"/>
            <w:noWrap/>
            <w:vAlign w:val="center"/>
            <w:hideMark/>
          </w:tcPr>
          <w:p w14:paraId="5E6EDD1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E239E5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D27F"/>
            <w:noWrap/>
            <w:vAlign w:val="center"/>
            <w:hideMark/>
          </w:tcPr>
          <w:p w14:paraId="177E6AF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12.91 </w:t>
            </w:r>
          </w:p>
        </w:tc>
        <w:tc>
          <w:tcPr>
            <w:tcW w:w="196" w:type="pct"/>
            <w:shd w:val="clear" w:color="auto" w:fill="auto"/>
            <w:noWrap/>
            <w:vAlign w:val="center"/>
            <w:hideMark/>
          </w:tcPr>
          <w:p w14:paraId="67D9524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736468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83BC57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EDA80"/>
            <w:noWrap/>
            <w:vAlign w:val="center"/>
            <w:hideMark/>
          </w:tcPr>
          <w:p w14:paraId="481330B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13.85 </w:t>
            </w:r>
          </w:p>
        </w:tc>
        <w:tc>
          <w:tcPr>
            <w:tcW w:w="197" w:type="pct"/>
            <w:shd w:val="clear" w:color="auto" w:fill="auto"/>
            <w:noWrap/>
            <w:vAlign w:val="center"/>
            <w:hideMark/>
          </w:tcPr>
          <w:p w14:paraId="23407EBA" w14:textId="77777777" w:rsidR="004E5403" w:rsidRPr="00560BA7" w:rsidRDefault="004E5403" w:rsidP="00560BA7">
            <w:pPr>
              <w:spacing w:beforeLines="0" w:afterLines="0"/>
              <w:jc w:val="right"/>
              <w:rPr>
                <w:rFonts w:eastAsia="等线"/>
                <w:sz w:val="13"/>
                <w:szCs w:val="22"/>
              </w:rPr>
            </w:pPr>
          </w:p>
        </w:tc>
        <w:tc>
          <w:tcPr>
            <w:tcW w:w="197" w:type="pct"/>
            <w:shd w:val="clear" w:color="000000" w:fill="FEDF81"/>
            <w:noWrap/>
            <w:vAlign w:val="center"/>
            <w:hideMark/>
          </w:tcPr>
          <w:p w14:paraId="7C4A596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14.37 </w:t>
            </w:r>
          </w:p>
        </w:tc>
        <w:tc>
          <w:tcPr>
            <w:tcW w:w="197" w:type="pct"/>
            <w:shd w:val="clear" w:color="auto" w:fill="auto"/>
            <w:noWrap/>
            <w:vAlign w:val="center"/>
            <w:hideMark/>
          </w:tcPr>
          <w:p w14:paraId="4B555262" w14:textId="77777777" w:rsidR="004E5403" w:rsidRPr="00560BA7" w:rsidRDefault="004E5403" w:rsidP="00560BA7">
            <w:pPr>
              <w:spacing w:beforeLines="0" w:afterLines="0"/>
              <w:jc w:val="right"/>
              <w:rPr>
                <w:rFonts w:eastAsia="等线"/>
                <w:sz w:val="13"/>
                <w:szCs w:val="22"/>
              </w:rPr>
            </w:pPr>
          </w:p>
        </w:tc>
        <w:tc>
          <w:tcPr>
            <w:tcW w:w="197" w:type="pct"/>
            <w:shd w:val="clear" w:color="000000" w:fill="FEE683"/>
            <w:noWrap/>
            <w:vAlign w:val="center"/>
            <w:hideMark/>
          </w:tcPr>
          <w:p w14:paraId="234664D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15.32 </w:t>
            </w:r>
          </w:p>
        </w:tc>
      </w:tr>
      <w:tr w:rsidR="004E5403" w:rsidRPr="004E5403" w14:paraId="396A367C" w14:textId="77777777" w:rsidTr="004E5403">
        <w:trPr>
          <w:trHeight w:val="285"/>
        </w:trPr>
        <w:tc>
          <w:tcPr>
            <w:tcW w:w="1228" w:type="pct"/>
            <w:shd w:val="clear" w:color="auto" w:fill="auto"/>
            <w:noWrap/>
            <w:vAlign w:val="center"/>
            <w:hideMark/>
          </w:tcPr>
          <w:p w14:paraId="78B4128E" w14:textId="77777777" w:rsidR="004E5403" w:rsidRPr="00560BA7" w:rsidRDefault="004E5403" w:rsidP="00560BA7">
            <w:pPr>
              <w:spacing w:beforeLines="0" w:afterLines="0"/>
              <w:rPr>
                <w:rFonts w:eastAsia="等线"/>
                <w:sz w:val="22"/>
                <w:szCs w:val="22"/>
              </w:rPr>
            </w:pPr>
            <w:r w:rsidRPr="00560BA7">
              <w:rPr>
                <w:rFonts w:eastAsia="等线"/>
                <w:sz w:val="22"/>
                <w:szCs w:val="22"/>
              </w:rPr>
              <w:t>Straw-Stalk of Rapeseed Plant</w:t>
            </w:r>
          </w:p>
        </w:tc>
        <w:tc>
          <w:tcPr>
            <w:tcW w:w="826" w:type="pct"/>
            <w:shd w:val="clear" w:color="auto" w:fill="auto"/>
            <w:noWrap/>
            <w:vAlign w:val="center"/>
            <w:hideMark/>
          </w:tcPr>
          <w:p w14:paraId="2F38D2EA"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3200224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A2F5A9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5B2AB5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265198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B921F5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FC96D1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D6B723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E094D7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ECE15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B8E634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82B6D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1AD241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A4EFD0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34D8128"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EE683"/>
            <w:noWrap/>
            <w:vAlign w:val="center"/>
            <w:hideMark/>
          </w:tcPr>
          <w:p w14:paraId="7F60D24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15.31 </w:t>
            </w:r>
          </w:p>
        </w:tc>
      </w:tr>
      <w:tr w:rsidR="004E5403" w:rsidRPr="004E5403" w14:paraId="539C1B89" w14:textId="77777777" w:rsidTr="004E5403">
        <w:trPr>
          <w:trHeight w:val="285"/>
        </w:trPr>
        <w:tc>
          <w:tcPr>
            <w:tcW w:w="1228" w:type="pct"/>
            <w:shd w:val="clear" w:color="auto" w:fill="auto"/>
            <w:noWrap/>
            <w:vAlign w:val="center"/>
            <w:hideMark/>
          </w:tcPr>
          <w:p w14:paraId="3AB910C8" w14:textId="77777777" w:rsidR="004E5403" w:rsidRPr="00560BA7" w:rsidRDefault="004E5403" w:rsidP="00560BA7">
            <w:pPr>
              <w:spacing w:beforeLines="0" w:afterLines="0"/>
              <w:rPr>
                <w:rFonts w:eastAsia="等线"/>
                <w:sz w:val="22"/>
                <w:szCs w:val="22"/>
              </w:rPr>
            </w:pPr>
            <w:r w:rsidRPr="00560BA7">
              <w:rPr>
                <w:rFonts w:eastAsia="等线"/>
                <w:sz w:val="22"/>
                <w:szCs w:val="22"/>
              </w:rPr>
              <w:t>Straw-Stalk of Rapeseed Plant</w:t>
            </w:r>
          </w:p>
        </w:tc>
        <w:tc>
          <w:tcPr>
            <w:tcW w:w="826" w:type="pct"/>
            <w:shd w:val="clear" w:color="auto" w:fill="auto"/>
            <w:noWrap/>
            <w:vAlign w:val="center"/>
            <w:hideMark/>
          </w:tcPr>
          <w:p w14:paraId="68C5AB69"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15</w:t>
            </w:r>
          </w:p>
        </w:tc>
        <w:tc>
          <w:tcPr>
            <w:tcW w:w="196" w:type="pct"/>
            <w:shd w:val="clear" w:color="auto" w:fill="auto"/>
            <w:noWrap/>
            <w:vAlign w:val="center"/>
            <w:hideMark/>
          </w:tcPr>
          <w:p w14:paraId="024DC46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C751E9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422E83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A33454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BF63AB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38657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E9942E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8A9368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E9D5D8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61A4D1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A0BB8D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EBF731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1AE0DE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D58D9CB"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EEA83"/>
            <w:noWrap/>
            <w:vAlign w:val="center"/>
            <w:hideMark/>
          </w:tcPr>
          <w:p w14:paraId="64A8306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15.73 </w:t>
            </w:r>
          </w:p>
        </w:tc>
      </w:tr>
      <w:tr w:rsidR="004E5403" w:rsidRPr="004E5403" w14:paraId="3D58472A" w14:textId="77777777" w:rsidTr="004E5403">
        <w:trPr>
          <w:trHeight w:val="285"/>
        </w:trPr>
        <w:tc>
          <w:tcPr>
            <w:tcW w:w="1228" w:type="pct"/>
            <w:shd w:val="clear" w:color="auto" w:fill="auto"/>
            <w:noWrap/>
            <w:vAlign w:val="center"/>
            <w:hideMark/>
          </w:tcPr>
          <w:p w14:paraId="26D92D8A" w14:textId="7B6F375F" w:rsidR="004E5403" w:rsidRPr="00560BA7" w:rsidRDefault="004E5403" w:rsidP="00560BA7">
            <w:pPr>
              <w:spacing w:beforeLines="0" w:afterLines="0"/>
              <w:rPr>
                <w:rFonts w:eastAsia="等线"/>
                <w:sz w:val="22"/>
                <w:szCs w:val="22"/>
              </w:rPr>
            </w:pPr>
            <w:r w:rsidRPr="004E5403">
              <w:rPr>
                <w:rFonts w:eastAsia="等线"/>
                <w:sz w:val="22"/>
                <w:szCs w:val="22"/>
              </w:rPr>
              <w:t>Sugar cane straw</w:t>
            </w:r>
          </w:p>
        </w:tc>
        <w:tc>
          <w:tcPr>
            <w:tcW w:w="826" w:type="pct"/>
            <w:shd w:val="clear" w:color="auto" w:fill="auto"/>
            <w:noWrap/>
            <w:vAlign w:val="center"/>
            <w:hideMark/>
          </w:tcPr>
          <w:p w14:paraId="74B4C7A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20</w:t>
            </w:r>
          </w:p>
        </w:tc>
        <w:tc>
          <w:tcPr>
            <w:tcW w:w="196" w:type="pct"/>
            <w:shd w:val="clear" w:color="auto" w:fill="auto"/>
            <w:noWrap/>
            <w:vAlign w:val="center"/>
            <w:hideMark/>
          </w:tcPr>
          <w:p w14:paraId="565BEDD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FC0365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BF143E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CC57C"/>
            <w:noWrap/>
            <w:vAlign w:val="center"/>
            <w:hideMark/>
          </w:tcPr>
          <w:p w14:paraId="61C7CE4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11.30 </w:t>
            </w:r>
          </w:p>
        </w:tc>
        <w:tc>
          <w:tcPr>
            <w:tcW w:w="196" w:type="pct"/>
            <w:shd w:val="clear" w:color="auto" w:fill="auto"/>
            <w:noWrap/>
            <w:vAlign w:val="center"/>
            <w:hideMark/>
          </w:tcPr>
          <w:p w14:paraId="4940C12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43E9C5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C87D"/>
            <w:noWrap/>
            <w:vAlign w:val="center"/>
            <w:hideMark/>
          </w:tcPr>
          <w:p w14:paraId="010128D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11.70 </w:t>
            </w:r>
          </w:p>
        </w:tc>
        <w:tc>
          <w:tcPr>
            <w:tcW w:w="196" w:type="pct"/>
            <w:shd w:val="clear" w:color="auto" w:fill="auto"/>
            <w:noWrap/>
            <w:vAlign w:val="center"/>
            <w:hideMark/>
          </w:tcPr>
          <w:p w14:paraId="2487F15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E430D9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D6C7364"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D47F"/>
            <w:noWrap/>
            <w:vAlign w:val="center"/>
            <w:hideMark/>
          </w:tcPr>
          <w:p w14:paraId="0493A14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13.10 </w:t>
            </w:r>
          </w:p>
        </w:tc>
        <w:tc>
          <w:tcPr>
            <w:tcW w:w="197" w:type="pct"/>
            <w:shd w:val="clear" w:color="auto" w:fill="auto"/>
            <w:noWrap/>
            <w:vAlign w:val="center"/>
            <w:hideMark/>
          </w:tcPr>
          <w:p w14:paraId="2E9DF535" w14:textId="77777777" w:rsidR="004E5403" w:rsidRPr="00560BA7" w:rsidRDefault="004E5403" w:rsidP="00560BA7">
            <w:pPr>
              <w:spacing w:beforeLines="0" w:afterLines="0"/>
              <w:jc w:val="right"/>
              <w:rPr>
                <w:rFonts w:eastAsia="等线"/>
                <w:sz w:val="13"/>
                <w:szCs w:val="22"/>
              </w:rPr>
            </w:pPr>
          </w:p>
        </w:tc>
        <w:tc>
          <w:tcPr>
            <w:tcW w:w="197" w:type="pct"/>
            <w:shd w:val="clear" w:color="000000" w:fill="FDD57F"/>
            <w:noWrap/>
            <w:vAlign w:val="center"/>
            <w:hideMark/>
          </w:tcPr>
          <w:p w14:paraId="7CD4CDB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13.20 </w:t>
            </w:r>
          </w:p>
        </w:tc>
        <w:tc>
          <w:tcPr>
            <w:tcW w:w="197" w:type="pct"/>
            <w:shd w:val="clear" w:color="auto" w:fill="auto"/>
            <w:noWrap/>
            <w:vAlign w:val="center"/>
            <w:hideMark/>
          </w:tcPr>
          <w:p w14:paraId="0AE5C38D"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2B8B9D50" w14:textId="77777777" w:rsidR="004E5403" w:rsidRPr="00560BA7" w:rsidRDefault="004E5403" w:rsidP="00560BA7">
            <w:pPr>
              <w:spacing w:beforeLines="0" w:afterLines="0"/>
              <w:rPr>
                <w:rFonts w:eastAsia="Times New Roman"/>
                <w:color w:val="auto"/>
                <w:sz w:val="13"/>
                <w:szCs w:val="20"/>
              </w:rPr>
            </w:pPr>
          </w:p>
        </w:tc>
      </w:tr>
      <w:tr w:rsidR="004E5403" w:rsidRPr="004E5403" w14:paraId="45454953" w14:textId="77777777" w:rsidTr="004E5403">
        <w:trPr>
          <w:trHeight w:val="285"/>
        </w:trPr>
        <w:tc>
          <w:tcPr>
            <w:tcW w:w="1228" w:type="pct"/>
            <w:shd w:val="clear" w:color="auto" w:fill="auto"/>
            <w:noWrap/>
            <w:vAlign w:val="center"/>
            <w:hideMark/>
          </w:tcPr>
          <w:p w14:paraId="7EAEF9FC" w14:textId="0CA33E97" w:rsidR="004E5403"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826" w:type="pct"/>
            <w:shd w:val="clear" w:color="auto" w:fill="auto"/>
            <w:noWrap/>
            <w:vAlign w:val="center"/>
            <w:hideMark/>
          </w:tcPr>
          <w:p w14:paraId="19B92FAF"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2</w:t>
            </w:r>
          </w:p>
        </w:tc>
        <w:tc>
          <w:tcPr>
            <w:tcW w:w="196" w:type="pct"/>
            <w:shd w:val="clear" w:color="auto" w:fill="auto"/>
            <w:noWrap/>
            <w:vAlign w:val="center"/>
            <w:hideMark/>
          </w:tcPr>
          <w:p w14:paraId="70671F38"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F258E9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EDC42C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2F977F3"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370"/>
            <w:noWrap/>
            <w:vAlign w:val="center"/>
            <w:hideMark/>
          </w:tcPr>
          <w:p w14:paraId="377B619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3.50 </w:t>
            </w:r>
          </w:p>
        </w:tc>
        <w:tc>
          <w:tcPr>
            <w:tcW w:w="196" w:type="pct"/>
            <w:shd w:val="clear" w:color="auto" w:fill="auto"/>
            <w:noWrap/>
            <w:vAlign w:val="center"/>
            <w:hideMark/>
          </w:tcPr>
          <w:p w14:paraId="135BE688"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7A79F8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9F2F9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9F1AD3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78FE0E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5B35B9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CCDF59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453891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3BFB63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CBD2023" w14:textId="77777777" w:rsidR="004E5403" w:rsidRPr="00560BA7" w:rsidRDefault="004E5403" w:rsidP="00560BA7">
            <w:pPr>
              <w:spacing w:beforeLines="0" w:afterLines="0"/>
              <w:rPr>
                <w:rFonts w:eastAsia="Times New Roman"/>
                <w:color w:val="auto"/>
                <w:sz w:val="13"/>
                <w:szCs w:val="20"/>
              </w:rPr>
            </w:pPr>
          </w:p>
        </w:tc>
      </w:tr>
      <w:tr w:rsidR="004E5403" w:rsidRPr="004E5403" w14:paraId="1B06F3BE" w14:textId="77777777" w:rsidTr="004E5403">
        <w:trPr>
          <w:trHeight w:val="285"/>
        </w:trPr>
        <w:tc>
          <w:tcPr>
            <w:tcW w:w="1228" w:type="pct"/>
            <w:shd w:val="clear" w:color="auto" w:fill="auto"/>
            <w:noWrap/>
            <w:vAlign w:val="center"/>
            <w:hideMark/>
          </w:tcPr>
          <w:p w14:paraId="0E1ACF85" w14:textId="6789C9DC" w:rsidR="004E5403"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826" w:type="pct"/>
            <w:shd w:val="clear" w:color="auto" w:fill="auto"/>
            <w:noWrap/>
            <w:vAlign w:val="center"/>
            <w:hideMark/>
          </w:tcPr>
          <w:p w14:paraId="3597D70A"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450</w:t>
            </w:r>
          </w:p>
        </w:tc>
        <w:tc>
          <w:tcPr>
            <w:tcW w:w="196" w:type="pct"/>
            <w:shd w:val="clear" w:color="auto" w:fill="auto"/>
            <w:noWrap/>
            <w:vAlign w:val="center"/>
            <w:hideMark/>
          </w:tcPr>
          <w:p w14:paraId="1D217D8A"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8D9E7F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AA561A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9FF280"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06F"/>
            <w:noWrap/>
            <w:vAlign w:val="center"/>
            <w:hideMark/>
          </w:tcPr>
          <w:p w14:paraId="2426E02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3.10 </w:t>
            </w:r>
          </w:p>
        </w:tc>
        <w:tc>
          <w:tcPr>
            <w:tcW w:w="196" w:type="pct"/>
            <w:shd w:val="clear" w:color="auto" w:fill="auto"/>
            <w:noWrap/>
            <w:vAlign w:val="center"/>
            <w:hideMark/>
          </w:tcPr>
          <w:p w14:paraId="027144B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E658AC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888CE0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354D11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7E5299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D78F9A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50DF17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2F5BA8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80275E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1723873" w14:textId="77777777" w:rsidR="004E5403" w:rsidRPr="00560BA7" w:rsidRDefault="004E5403" w:rsidP="00560BA7">
            <w:pPr>
              <w:spacing w:beforeLines="0" w:afterLines="0"/>
              <w:rPr>
                <w:rFonts w:eastAsia="Times New Roman"/>
                <w:color w:val="auto"/>
                <w:sz w:val="13"/>
                <w:szCs w:val="20"/>
              </w:rPr>
            </w:pPr>
          </w:p>
        </w:tc>
      </w:tr>
      <w:tr w:rsidR="004E5403" w:rsidRPr="004E5403" w14:paraId="7613B24F" w14:textId="77777777" w:rsidTr="004E5403">
        <w:trPr>
          <w:trHeight w:val="285"/>
        </w:trPr>
        <w:tc>
          <w:tcPr>
            <w:tcW w:w="1228" w:type="pct"/>
            <w:shd w:val="clear" w:color="auto" w:fill="auto"/>
            <w:noWrap/>
            <w:vAlign w:val="center"/>
            <w:hideMark/>
          </w:tcPr>
          <w:p w14:paraId="74C18AB9" w14:textId="77777777" w:rsidR="004E5403" w:rsidRPr="00560BA7" w:rsidRDefault="004E5403" w:rsidP="00560BA7">
            <w:pPr>
              <w:spacing w:beforeLines="0" w:afterLines="0"/>
              <w:rPr>
                <w:rFonts w:eastAsia="等线"/>
                <w:sz w:val="22"/>
                <w:szCs w:val="22"/>
              </w:rPr>
            </w:pPr>
            <w:r w:rsidRPr="00560BA7">
              <w:rPr>
                <w:rFonts w:eastAsia="等线"/>
                <w:sz w:val="22"/>
                <w:szCs w:val="22"/>
              </w:rPr>
              <w:t>Waterweeds</w:t>
            </w:r>
          </w:p>
        </w:tc>
        <w:tc>
          <w:tcPr>
            <w:tcW w:w="826" w:type="pct"/>
            <w:shd w:val="clear" w:color="auto" w:fill="auto"/>
            <w:noWrap/>
            <w:vAlign w:val="center"/>
            <w:hideMark/>
          </w:tcPr>
          <w:p w14:paraId="3FF3DF1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09C1F67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1199BF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E80E69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21AE79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D32DF9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B7D6D5"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99CE7F"/>
            <w:noWrap/>
            <w:vAlign w:val="center"/>
            <w:hideMark/>
          </w:tcPr>
          <w:p w14:paraId="2EB9675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63.50 </w:t>
            </w:r>
          </w:p>
        </w:tc>
        <w:tc>
          <w:tcPr>
            <w:tcW w:w="196" w:type="pct"/>
            <w:shd w:val="clear" w:color="auto" w:fill="auto"/>
            <w:noWrap/>
            <w:vAlign w:val="center"/>
            <w:hideMark/>
          </w:tcPr>
          <w:p w14:paraId="19BE7D2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BD30C8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A94004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ADB022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EEE56A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87F1F4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FDEF19A"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6E79DDA" w14:textId="77777777" w:rsidR="004E5403" w:rsidRPr="00560BA7" w:rsidRDefault="004E5403" w:rsidP="00560BA7">
            <w:pPr>
              <w:spacing w:beforeLines="0" w:afterLines="0"/>
              <w:rPr>
                <w:rFonts w:eastAsia="Times New Roman"/>
                <w:color w:val="auto"/>
                <w:sz w:val="13"/>
                <w:szCs w:val="20"/>
              </w:rPr>
            </w:pPr>
          </w:p>
        </w:tc>
      </w:tr>
      <w:tr w:rsidR="004E5403" w:rsidRPr="004E5403" w14:paraId="2F8E9DF8" w14:textId="77777777" w:rsidTr="004E5403">
        <w:trPr>
          <w:trHeight w:val="285"/>
        </w:trPr>
        <w:tc>
          <w:tcPr>
            <w:tcW w:w="1228" w:type="pct"/>
            <w:shd w:val="clear" w:color="auto" w:fill="auto"/>
            <w:noWrap/>
            <w:vAlign w:val="center"/>
            <w:hideMark/>
          </w:tcPr>
          <w:p w14:paraId="6CAC74B0" w14:textId="47961867"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2F0564AC"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2</w:t>
            </w:r>
          </w:p>
        </w:tc>
        <w:tc>
          <w:tcPr>
            <w:tcW w:w="196" w:type="pct"/>
            <w:shd w:val="clear" w:color="auto" w:fill="auto"/>
            <w:noWrap/>
            <w:vAlign w:val="center"/>
            <w:hideMark/>
          </w:tcPr>
          <w:p w14:paraId="7CF3E12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31106E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F43C52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5F0650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770"/>
            <w:noWrap/>
            <w:vAlign w:val="center"/>
            <w:hideMark/>
          </w:tcPr>
          <w:p w14:paraId="0261A0C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3.90 </w:t>
            </w:r>
          </w:p>
        </w:tc>
        <w:tc>
          <w:tcPr>
            <w:tcW w:w="196" w:type="pct"/>
            <w:shd w:val="clear" w:color="auto" w:fill="auto"/>
            <w:noWrap/>
            <w:vAlign w:val="center"/>
            <w:hideMark/>
          </w:tcPr>
          <w:p w14:paraId="7661D23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1C9DB8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7F885B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42EA0F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BE2C5C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5CA423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B5B8A3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1D2C72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E2E4B0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1021A8C" w14:textId="77777777" w:rsidR="004E5403" w:rsidRPr="00560BA7" w:rsidRDefault="004E5403" w:rsidP="00560BA7">
            <w:pPr>
              <w:spacing w:beforeLines="0" w:afterLines="0"/>
              <w:rPr>
                <w:rFonts w:eastAsia="Times New Roman"/>
                <w:color w:val="auto"/>
                <w:sz w:val="13"/>
                <w:szCs w:val="20"/>
              </w:rPr>
            </w:pPr>
          </w:p>
        </w:tc>
      </w:tr>
      <w:tr w:rsidR="004E5403" w:rsidRPr="004E5403" w14:paraId="7177F84C" w14:textId="77777777" w:rsidTr="004E5403">
        <w:trPr>
          <w:trHeight w:val="285"/>
        </w:trPr>
        <w:tc>
          <w:tcPr>
            <w:tcW w:w="1228" w:type="pct"/>
            <w:shd w:val="clear" w:color="auto" w:fill="auto"/>
            <w:noWrap/>
            <w:vAlign w:val="center"/>
            <w:hideMark/>
          </w:tcPr>
          <w:p w14:paraId="0D4EF110" w14:textId="13EC50D7"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2882AE9B"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3871483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CEBA8D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CC17C"/>
            <w:noWrap/>
            <w:vAlign w:val="center"/>
            <w:hideMark/>
          </w:tcPr>
          <w:p w14:paraId="27B9118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10.90 </w:t>
            </w:r>
          </w:p>
        </w:tc>
        <w:tc>
          <w:tcPr>
            <w:tcW w:w="196" w:type="pct"/>
            <w:shd w:val="clear" w:color="auto" w:fill="auto"/>
            <w:noWrap/>
            <w:vAlign w:val="center"/>
            <w:hideMark/>
          </w:tcPr>
          <w:p w14:paraId="01E33926" w14:textId="77777777" w:rsidR="004E5403" w:rsidRPr="00560BA7" w:rsidRDefault="004E5403" w:rsidP="00560BA7">
            <w:pPr>
              <w:spacing w:beforeLines="0" w:afterLines="0"/>
              <w:jc w:val="right"/>
              <w:rPr>
                <w:rFonts w:eastAsia="等线"/>
                <w:sz w:val="13"/>
                <w:szCs w:val="22"/>
              </w:rPr>
            </w:pPr>
          </w:p>
        </w:tc>
        <w:tc>
          <w:tcPr>
            <w:tcW w:w="196" w:type="pct"/>
            <w:shd w:val="clear" w:color="000000" w:fill="FCEA84"/>
            <w:noWrap/>
            <w:vAlign w:val="center"/>
            <w:hideMark/>
          </w:tcPr>
          <w:p w14:paraId="0514220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17.60 </w:t>
            </w:r>
          </w:p>
        </w:tc>
        <w:tc>
          <w:tcPr>
            <w:tcW w:w="196" w:type="pct"/>
            <w:shd w:val="clear" w:color="auto" w:fill="auto"/>
            <w:noWrap/>
            <w:vAlign w:val="center"/>
            <w:hideMark/>
          </w:tcPr>
          <w:p w14:paraId="70692082"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C11092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986041"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6E984"/>
            <w:noWrap/>
            <w:vAlign w:val="center"/>
            <w:hideMark/>
          </w:tcPr>
          <w:p w14:paraId="64B15D9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20.00 </w:t>
            </w:r>
          </w:p>
        </w:tc>
        <w:tc>
          <w:tcPr>
            <w:tcW w:w="196" w:type="pct"/>
            <w:shd w:val="clear" w:color="auto" w:fill="auto"/>
            <w:noWrap/>
            <w:vAlign w:val="center"/>
            <w:hideMark/>
          </w:tcPr>
          <w:p w14:paraId="0360BB6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10346AD"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4E884"/>
            <w:noWrap/>
            <w:vAlign w:val="center"/>
            <w:hideMark/>
          </w:tcPr>
          <w:p w14:paraId="65BB1AE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21.30 </w:t>
            </w:r>
          </w:p>
        </w:tc>
        <w:tc>
          <w:tcPr>
            <w:tcW w:w="197" w:type="pct"/>
            <w:shd w:val="clear" w:color="auto" w:fill="auto"/>
            <w:noWrap/>
            <w:vAlign w:val="center"/>
            <w:hideMark/>
          </w:tcPr>
          <w:p w14:paraId="56044219"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C6890A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282FD49" w14:textId="77777777" w:rsidR="004E5403" w:rsidRPr="00560BA7" w:rsidRDefault="004E5403" w:rsidP="00560BA7">
            <w:pPr>
              <w:spacing w:beforeLines="0" w:afterLines="0"/>
              <w:rPr>
                <w:rFonts w:eastAsia="Times New Roman"/>
                <w:color w:val="auto"/>
                <w:sz w:val="13"/>
                <w:szCs w:val="20"/>
              </w:rPr>
            </w:pPr>
          </w:p>
        </w:tc>
      </w:tr>
      <w:tr w:rsidR="004E5403" w:rsidRPr="004E5403" w14:paraId="652F4348" w14:textId="77777777" w:rsidTr="004E5403">
        <w:trPr>
          <w:trHeight w:val="285"/>
        </w:trPr>
        <w:tc>
          <w:tcPr>
            <w:tcW w:w="1228" w:type="pct"/>
            <w:shd w:val="clear" w:color="auto" w:fill="auto"/>
            <w:noWrap/>
            <w:vAlign w:val="center"/>
            <w:hideMark/>
          </w:tcPr>
          <w:p w14:paraId="227D724C" w14:textId="77777777" w:rsidR="004E5403" w:rsidRPr="00560BA7" w:rsidRDefault="004E5403" w:rsidP="00560BA7">
            <w:pPr>
              <w:spacing w:beforeLines="0" w:afterLines="0"/>
              <w:rPr>
                <w:rFonts w:eastAsia="等线"/>
                <w:sz w:val="22"/>
                <w:szCs w:val="22"/>
              </w:rPr>
            </w:pPr>
            <w:r w:rsidRPr="00560BA7">
              <w:rPr>
                <w:rFonts w:eastAsia="等线"/>
                <w:sz w:val="22"/>
                <w:szCs w:val="22"/>
              </w:rPr>
              <w:t>Wheat straw</w:t>
            </w:r>
          </w:p>
        </w:tc>
        <w:tc>
          <w:tcPr>
            <w:tcW w:w="826" w:type="pct"/>
            <w:shd w:val="clear" w:color="auto" w:fill="auto"/>
            <w:noWrap/>
            <w:vAlign w:val="center"/>
            <w:hideMark/>
          </w:tcPr>
          <w:p w14:paraId="41969CA9"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000000" w:fill="FBA276"/>
            <w:noWrap/>
            <w:vAlign w:val="center"/>
            <w:hideMark/>
          </w:tcPr>
          <w:p w14:paraId="4A04CB1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7.21 </w:t>
            </w:r>
          </w:p>
        </w:tc>
        <w:tc>
          <w:tcPr>
            <w:tcW w:w="196" w:type="pct"/>
            <w:shd w:val="clear" w:color="auto" w:fill="auto"/>
            <w:noWrap/>
            <w:vAlign w:val="center"/>
            <w:hideMark/>
          </w:tcPr>
          <w:p w14:paraId="34EF5CEA" w14:textId="77777777" w:rsidR="004E5403" w:rsidRPr="00560BA7" w:rsidRDefault="004E5403" w:rsidP="00560BA7">
            <w:pPr>
              <w:spacing w:beforeLines="0" w:afterLines="0"/>
              <w:jc w:val="right"/>
              <w:rPr>
                <w:rFonts w:eastAsia="等线"/>
                <w:sz w:val="13"/>
                <w:szCs w:val="22"/>
              </w:rPr>
            </w:pPr>
          </w:p>
        </w:tc>
        <w:tc>
          <w:tcPr>
            <w:tcW w:w="196" w:type="pct"/>
            <w:shd w:val="clear" w:color="000000" w:fill="FEE182"/>
            <w:noWrap/>
            <w:vAlign w:val="center"/>
            <w:hideMark/>
          </w:tcPr>
          <w:p w14:paraId="5DCC3BA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14.70 </w:t>
            </w:r>
          </w:p>
        </w:tc>
        <w:tc>
          <w:tcPr>
            <w:tcW w:w="196" w:type="pct"/>
            <w:shd w:val="clear" w:color="auto" w:fill="auto"/>
            <w:noWrap/>
            <w:vAlign w:val="center"/>
            <w:hideMark/>
          </w:tcPr>
          <w:p w14:paraId="7F192372"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271CBF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2A9BC6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EA84"/>
            <w:noWrap/>
            <w:vAlign w:val="center"/>
            <w:hideMark/>
          </w:tcPr>
          <w:p w14:paraId="24ACE1A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18.00 </w:t>
            </w:r>
          </w:p>
        </w:tc>
        <w:tc>
          <w:tcPr>
            <w:tcW w:w="196" w:type="pct"/>
            <w:shd w:val="clear" w:color="auto" w:fill="auto"/>
            <w:noWrap/>
            <w:vAlign w:val="center"/>
            <w:hideMark/>
          </w:tcPr>
          <w:p w14:paraId="1759C3A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9B3741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478BC4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6DC5659"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FEB84"/>
            <w:noWrap/>
            <w:vAlign w:val="center"/>
            <w:hideMark/>
          </w:tcPr>
          <w:p w14:paraId="0DE96AA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16.20 </w:t>
            </w:r>
          </w:p>
        </w:tc>
        <w:tc>
          <w:tcPr>
            <w:tcW w:w="197" w:type="pct"/>
            <w:shd w:val="clear" w:color="auto" w:fill="auto"/>
            <w:noWrap/>
            <w:vAlign w:val="center"/>
            <w:hideMark/>
          </w:tcPr>
          <w:p w14:paraId="4EAD45BC"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6859188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D1008EE" w14:textId="77777777" w:rsidR="004E5403" w:rsidRPr="00560BA7" w:rsidRDefault="004E5403" w:rsidP="00560BA7">
            <w:pPr>
              <w:spacing w:beforeLines="0" w:afterLines="0"/>
              <w:rPr>
                <w:rFonts w:eastAsia="Times New Roman"/>
                <w:color w:val="auto"/>
                <w:sz w:val="13"/>
                <w:szCs w:val="20"/>
              </w:rPr>
            </w:pPr>
          </w:p>
        </w:tc>
      </w:tr>
      <w:tr w:rsidR="004E5403" w:rsidRPr="004E5403" w14:paraId="2AD447A7" w14:textId="77777777" w:rsidTr="004E5403">
        <w:trPr>
          <w:trHeight w:val="285"/>
        </w:trPr>
        <w:tc>
          <w:tcPr>
            <w:tcW w:w="1228" w:type="pct"/>
            <w:shd w:val="clear" w:color="auto" w:fill="auto"/>
            <w:noWrap/>
            <w:vAlign w:val="center"/>
            <w:hideMark/>
          </w:tcPr>
          <w:p w14:paraId="61350BC7" w14:textId="73BA34BA"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4B11BD57"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17.1</w:t>
            </w:r>
          </w:p>
        </w:tc>
        <w:tc>
          <w:tcPr>
            <w:tcW w:w="196" w:type="pct"/>
            <w:shd w:val="clear" w:color="auto" w:fill="auto"/>
            <w:noWrap/>
            <w:vAlign w:val="center"/>
            <w:hideMark/>
          </w:tcPr>
          <w:p w14:paraId="0299899A" w14:textId="77777777" w:rsidR="004E5403" w:rsidRPr="00560BA7" w:rsidRDefault="004E5403" w:rsidP="00560BA7">
            <w:pPr>
              <w:spacing w:beforeLines="0" w:afterLines="0"/>
              <w:jc w:val="right"/>
              <w:rPr>
                <w:rFonts w:eastAsia="等线"/>
                <w:sz w:val="13"/>
                <w:szCs w:val="22"/>
              </w:rPr>
            </w:pPr>
          </w:p>
        </w:tc>
        <w:tc>
          <w:tcPr>
            <w:tcW w:w="196" w:type="pct"/>
            <w:shd w:val="clear" w:color="000000" w:fill="FBA977"/>
            <w:noWrap/>
            <w:vAlign w:val="center"/>
            <w:hideMark/>
          </w:tcPr>
          <w:p w14:paraId="5740880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8.00 </w:t>
            </w:r>
          </w:p>
        </w:tc>
        <w:tc>
          <w:tcPr>
            <w:tcW w:w="196" w:type="pct"/>
            <w:shd w:val="clear" w:color="auto" w:fill="auto"/>
            <w:noWrap/>
            <w:vAlign w:val="center"/>
            <w:hideMark/>
          </w:tcPr>
          <w:p w14:paraId="61AE448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588391F"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1E784"/>
            <w:noWrap/>
            <w:vAlign w:val="center"/>
            <w:hideMark/>
          </w:tcPr>
          <w:p w14:paraId="0604560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22.40 </w:t>
            </w:r>
          </w:p>
        </w:tc>
        <w:tc>
          <w:tcPr>
            <w:tcW w:w="196" w:type="pct"/>
            <w:shd w:val="clear" w:color="auto" w:fill="auto"/>
            <w:noWrap/>
            <w:vAlign w:val="center"/>
            <w:hideMark/>
          </w:tcPr>
          <w:p w14:paraId="6F65C088"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D9807C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C6E7C1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59C27D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2B0817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DE683"/>
            <w:noWrap/>
            <w:vAlign w:val="center"/>
            <w:hideMark/>
          </w:tcPr>
          <w:p w14:paraId="4863E53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24.50 </w:t>
            </w:r>
          </w:p>
        </w:tc>
        <w:tc>
          <w:tcPr>
            <w:tcW w:w="197" w:type="pct"/>
            <w:shd w:val="clear" w:color="auto" w:fill="auto"/>
            <w:noWrap/>
            <w:vAlign w:val="center"/>
            <w:hideMark/>
          </w:tcPr>
          <w:p w14:paraId="3B5E0651"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212521E7"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E9E583"/>
            <w:noWrap/>
            <w:vAlign w:val="center"/>
            <w:hideMark/>
          </w:tcPr>
          <w:p w14:paraId="2892518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26.20 </w:t>
            </w:r>
          </w:p>
        </w:tc>
        <w:tc>
          <w:tcPr>
            <w:tcW w:w="197" w:type="pct"/>
            <w:shd w:val="clear" w:color="auto" w:fill="auto"/>
            <w:noWrap/>
            <w:vAlign w:val="center"/>
            <w:hideMark/>
          </w:tcPr>
          <w:p w14:paraId="104F04EF" w14:textId="77777777" w:rsidR="004E5403" w:rsidRPr="00560BA7" w:rsidRDefault="004E5403" w:rsidP="00560BA7">
            <w:pPr>
              <w:spacing w:beforeLines="0" w:afterLines="0"/>
              <w:jc w:val="right"/>
              <w:rPr>
                <w:rFonts w:eastAsia="等线"/>
                <w:sz w:val="13"/>
                <w:szCs w:val="22"/>
              </w:rPr>
            </w:pPr>
          </w:p>
        </w:tc>
      </w:tr>
      <w:tr w:rsidR="004E5403" w:rsidRPr="004E5403" w14:paraId="4A32F592" w14:textId="77777777" w:rsidTr="004E5403">
        <w:trPr>
          <w:trHeight w:val="285"/>
        </w:trPr>
        <w:tc>
          <w:tcPr>
            <w:tcW w:w="1228" w:type="pct"/>
            <w:shd w:val="clear" w:color="auto" w:fill="auto"/>
            <w:noWrap/>
            <w:vAlign w:val="center"/>
            <w:hideMark/>
          </w:tcPr>
          <w:p w14:paraId="2CCDAE95" w14:textId="27F9FF9D"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69AF4698"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17.6</w:t>
            </w:r>
          </w:p>
        </w:tc>
        <w:tc>
          <w:tcPr>
            <w:tcW w:w="196" w:type="pct"/>
            <w:shd w:val="clear" w:color="auto" w:fill="auto"/>
            <w:noWrap/>
            <w:vAlign w:val="center"/>
            <w:hideMark/>
          </w:tcPr>
          <w:p w14:paraId="04342577" w14:textId="77777777" w:rsidR="004E5403" w:rsidRPr="00560BA7" w:rsidRDefault="004E5403" w:rsidP="00560BA7">
            <w:pPr>
              <w:spacing w:beforeLines="0" w:afterLines="0"/>
              <w:jc w:val="right"/>
              <w:rPr>
                <w:rFonts w:eastAsia="等线"/>
                <w:sz w:val="13"/>
                <w:szCs w:val="22"/>
              </w:rPr>
            </w:pPr>
          </w:p>
        </w:tc>
        <w:tc>
          <w:tcPr>
            <w:tcW w:w="196" w:type="pct"/>
            <w:shd w:val="clear" w:color="000000" w:fill="F8E984"/>
            <w:noWrap/>
            <w:vAlign w:val="center"/>
            <w:hideMark/>
          </w:tcPr>
          <w:p w14:paraId="5F8DFD7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19.10 </w:t>
            </w:r>
          </w:p>
        </w:tc>
        <w:tc>
          <w:tcPr>
            <w:tcW w:w="196" w:type="pct"/>
            <w:shd w:val="clear" w:color="auto" w:fill="auto"/>
            <w:noWrap/>
            <w:vAlign w:val="center"/>
            <w:hideMark/>
          </w:tcPr>
          <w:p w14:paraId="65411FF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E73EB8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0E784"/>
            <w:noWrap/>
            <w:vAlign w:val="center"/>
            <w:hideMark/>
          </w:tcPr>
          <w:p w14:paraId="101F2E4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22.90 </w:t>
            </w:r>
          </w:p>
        </w:tc>
        <w:tc>
          <w:tcPr>
            <w:tcW w:w="196" w:type="pct"/>
            <w:shd w:val="clear" w:color="auto" w:fill="auto"/>
            <w:noWrap/>
            <w:vAlign w:val="center"/>
            <w:hideMark/>
          </w:tcPr>
          <w:p w14:paraId="173F0EE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92C1EE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CAA02A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1344A6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E17692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DE683"/>
            <w:noWrap/>
            <w:vAlign w:val="center"/>
            <w:hideMark/>
          </w:tcPr>
          <w:p w14:paraId="7329A9D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24.50 </w:t>
            </w:r>
          </w:p>
        </w:tc>
        <w:tc>
          <w:tcPr>
            <w:tcW w:w="197" w:type="pct"/>
            <w:shd w:val="clear" w:color="auto" w:fill="auto"/>
            <w:noWrap/>
            <w:vAlign w:val="center"/>
            <w:hideMark/>
          </w:tcPr>
          <w:p w14:paraId="2064F2D9"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5BC53796"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EAE583"/>
            <w:noWrap/>
            <w:vAlign w:val="center"/>
            <w:hideMark/>
          </w:tcPr>
          <w:p w14:paraId="37F25DA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25.80 </w:t>
            </w:r>
          </w:p>
        </w:tc>
        <w:tc>
          <w:tcPr>
            <w:tcW w:w="197" w:type="pct"/>
            <w:shd w:val="clear" w:color="auto" w:fill="auto"/>
            <w:noWrap/>
            <w:vAlign w:val="center"/>
            <w:hideMark/>
          </w:tcPr>
          <w:p w14:paraId="67FF48D9" w14:textId="77777777" w:rsidR="004E5403" w:rsidRPr="00560BA7" w:rsidRDefault="004E5403" w:rsidP="00560BA7">
            <w:pPr>
              <w:spacing w:beforeLines="0" w:afterLines="0"/>
              <w:jc w:val="right"/>
              <w:rPr>
                <w:rFonts w:eastAsia="等线"/>
                <w:sz w:val="13"/>
                <w:szCs w:val="22"/>
              </w:rPr>
            </w:pPr>
          </w:p>
        </w:tc>
      </w:tr>
      <w:tr w:rsidR="004E5403" w:rsidRPr="004E5403" w14:paraId="30A523FE" w14:textId="77777777" w:rsidTr="004E5403">
        <w:trPr>
          <w:trHeight w:val="285"/>
        </w:trPr>
        <w:tc>
          <w:tcPr>
            <w:tcW w:w="1228" w:type="pct"/>
            <w:shd w:val="clear" w:color="auto" w:fill="auto"/>
            <w:noWrap/>
            <w:vAlign w:val="center"/>
            <w:hideMark/>
          </w:tcPr>
          <w:p w14:paraId="2003BDD4" w14:textId="123D250B"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4A96350C"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450</w:t>
            </w:r>
          </w:p>
        </w:tc>
        <w:tc>
          <w:tcPr>
            <w:tcW w:w="196" w:type="pct"/>
            <w:shd w:val="clear" w:color="auto" w:fill="auto"/>
            <w:noWrap/>
            <w:vAlign w:val="center"/>
            <w:hideMark/>
          </w:tcPr>
          <w:p w14:paraId="7F7DEEB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D3AD44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4EE182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D20AB9D"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470"/>
            <w:noWrap/>
            <w:vAlign w:val="center"/>
            <w:hideMark/>
          </w:tcPr>
          <w:p w14:paraId="1964892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3.60 </w:t>
            </w:r>
          </w:p>
        </w:tc>
        <w:tc>
          <w:tcPr>
            <w:tcW w:w="196" w:type="pct"/>
            <w:shd w:val="clear" w:color="auto" w:fill="auto"/>
            <w:noWrap/>
            <w:vAlign w:val="center"/>
            <w:hideMark/>
          </w:tcPr>
          <w:p w14:paraId="40EEF61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A637E1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E7FE0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008768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FB8172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45CDB4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9542D4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D59960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0DE060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0991E51" w14:textId="77777777" w:rsidR="004E5403" w:rsidRPr="00560BA7" w:rsidRDefault="004E5403" w:rsidP="00560BA7">
            <w:pPr>
              <w:spacing w:beforeLines="0" w:afterLines="0"/>
              <w:rPr>
                <w:rFonts w:eastAsia="Times New Roman"/>
                <w:color w:val="auto"/>
                <w:sz w:val="13"/>
                <w:szCs w:val="20"/>
              </w:rPr>
            </w:pPr>
          </w:p>
        </w:tc>
      </w:tr>
      <w:tr w:rsidR="004E5403" w:rsidRPr="004E5403" w14:paraId="1654D473" w14:textId="77777777" w:rsidTr="004E5403">
        <w:trPr>
          <w:trHeight w:val="285"/>
        </w:trPr>
        <w:tc>
          <w:tcPr>
            <w:tcW w:w="1228" w:type="pct"/>
            <w:shd w:val="clear" w:color="auto" w:fill="auto"/>
            <w:noWrap/>
            <w:vAlign w:val="center"/>
            <w:hideMark/>
          </w:tcPr>
          <w:p w14:paraId="4A62A203" w14:textId="228DADBE" w:rsidR="004E5403"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826" w:type="pct"/>
            <w:shd w:val="clear" w:color="auto" w:fill="auto"/>
            <w:noWrap/>
            <w:vAlign w:val="center"/>
            <w:hideMark/>
          </w:tcPr>
          <w:p w14:paraId="44EE25A8" w14:textId="77777777" w:rsidR="004E5403" w:rsidRPr="00560BA7" w:rsidRDefault="004E5403" w:rsidP="00560BA7">
            <w:pPr>
              <w:spacing w:beforeLines="0" w:afterLines="0"/>
              <w:rPr>
                <w:rFonts w:eastAsia="等线"/>
                <w:sz w:val="22"/>
                <w:szCs w:val="22"/>
              </w:rPr>
            </w:pPr>
          </w:p>
        </w:tc>
        <w:tc>
          <w:tcPr>
            <w:tcW w:w="196" w:type="pct"/>
            <w:shd w:val="clear" w:color="auto" w:fill="auto"/>
            <w:noWrap/>
            <w:vAlign w:val="center"/>
            <w:hideMark/>
          </w:tcPr>
          <w:p w14:paraId="7F276C5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673CB9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3569AC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C7D8BB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76655EF"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FEB84"/>
            <w:noWrap/>
            <w:vAlign w:val="center"/>
            <w:hideMark/>
          </w:tcPr>
          <w:p w14:paraId="1BFB72F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15.80 </w:t>
            </w:r>
          </w:p>
        </w:tc>
        <w:tc>
          <w:tcPr>
            <w:tcW w:w="196" w:type="pct"/>
            <w:shd w:val="clear" w:color="000000" w:fill="F6E984"/>
            <w:noWrap/>
            <w:vAlign w:val="center"/>
            <w:hideMark/>
          </w:tcPr>
          <w:p w14:paraId="1875351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20.10 </w:t>
            </w:r>
          </w:p>
        </w:tc>
        <w:tc>
          <w:tcPr>
            <w:tcW w:w="196" w:type="pct"/>
            <w:shd w:val="clear" w:color="000000" w:fill="F3E884"/>
            <w:noWrap/>
            <w:vAlign w:val="center"/>
            <w:hideMark/>
          </w:tcPr>
          <w:p w14:paraId="6383376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21.60 </w:t>
            </w:r>
          </w:p>
        </w:tc>
        <w:tc>
          <w:tcPr>
            <w:tcW w:w="196" w:type="pct"/>
            <w:shd w:val="clear" w:color="000000" w:fill="E9E583"/>
            <w:noWrap/>
            <w:vAlign w:val="center"/>
            <w:hideMark/>
          </w:tcPr>
          <w:p w14:paraId="3BF2630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26.40 </w:t>
            </w:r>
          </w:p>
        </w:tc>
        <w:tc>
          <w:tcPr>
            <w:tcW w:w="196" w:type="pct"/>
            <w:shd w:val="clear" w:color="000000" w:fill="E5E483"/>
            <w:noWrap/>
            <w:vAlign w:val="center"/>
            <w:hideMark/>
          </w:tcPr>
          <w:p w14:paraId="5CCD1AB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27.90 </w:t>
            </w:r>
          </w:p>
        </w:tc>
        <w:tc>
          <w:tcPr>
            <w:tcW w:w="196" w:type="pct"/>
            <w:shd w:val="clear" w:color="auto" w:fill="auto"/>
            <w:noWrap/>
            <w:vAlign w:val="center"/>
            <w:hideMark/>
          </w:tcPr>
          <w:p w14:paraId="4386DA43"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277018E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2772FB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16ED10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356E1CD" w14:textId="77777777" w:rsidR="004E5403" w:rsidRPr="00560BA7" w:rsidRDefault="004E5403" w:rsidP="00560BA7">
            <w:pPr>
              <w:spacing w:beforeLines="0" w:afterLines="0"/>
              <w:rPr>
                <w:rFonts w:eastAsia="Times New Roman"/>
                <w:color w:val="auto"/>
                <w:sz w:val="13"/>
                <w:szCs w:val="20"/>
              </w:rPr>
            </w:pPr>
          </w:p>
        </w:tc>
      </w:tr>
      <w:tr w:rsidR="004E5403" w:rsidRPr="004E5403" w14:paraId="588C6EAC" w14:textId="77777777" w:rsidTr="004E5403">
        <w:trPr>
          <w:trHeight w:val="285"/>
        </w:trPr>
        <w:tc>
          <w:tcPr>
            <w:tcW w:w="1228" w:type="pct"/>
            <w:shd w:val="clear" w:color="000000" w:fill="C6EFCE"/>
            <w:noWrap/>
            <w:vAlign w:val="center"/>
            <w:hideMark/>
          </w:tcPr>
          <w:p w14:paraId="4F6700A1" w14:textId="6513D455" w:rsidR="004E5403"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Average1</w:t>
            </w:r>
          </w:p>
        </w:tc>
        <w:tc>
          <w:tcPr>
            <w:tcW w:w="826" w:type="pct"/>
            <w:shd w:val="clear" w:color="000000" w:fill="C6EFCE"/>
            <w:noWrap/>
            <w:vAlign w:val="center"/>
            <w:hideMark/>
          </w:tcPr>
          <w:p w14:paraId="3D8FEF33" w14:textId="77777777" w:rsidR="004E5403" w:rsidRPr="00560BA7" w:rsidRDefault="004E5403"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196" w:type="pct"/>
            <w:shd w:val="clear" w:color="000000" w:fill="FBEA84"/>
            <w:noWrap/>
            <w:vAlign w:val="center"/>
            <w:hideMark/>
          </w:tcPr>
          <w:p w14:paraId="55D85D6E"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17.86 </w:t>
            </w:r>
          </w:p>
        </w:tc>
        <w:tc>
          <w:tcPr>
            <w:tcW w:w="196" w:type="pct"/>
            <w:shd w:val="clear" w:color="000000" w:fill="F0E784"/>
            <w:noWrap/>
            <w:vAlign w:val="center"/>
            <w:hideMark/>
          </w:tcPr>
          <w:p w14:paraId="68851FFF"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23.02 </w:t>
            </w:r>
          </w:p>
        </w:tc>
        <w:tc>
          <w:tcPr>
            <w:tcW w:w="196" w:type="pct"/>
            <w:shd w:val="clear" w:color="000000" w:fill="F3E884"/>
            <w:noWrap/>
            <w:vAlign w:val="center"/>
            <w:hideMark/>
          </w:tcPr>
          <w:p w14:paraId="56296E13"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21.74 </w:t>
            </w:r>
          </w:p>
        </w:tc>
        <w:tc>
          <w:tcPr>
            <w:tcW w:w="196" w:type="pct"/>
            <w:shd w:val="clear" w:color="000000" w:fill="ECE683"/>
            <w:noWrap/>
            <w:vAlign w:val="center"/>
            <w:hideMark/>
          </w:tcPr>
          <w:p w14:paraId="0E70B316"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24.72 </w:t>
            </w:r>
          </w:p>
        </w:tc>
        <w:tc>
          <w:tcPr>
            <w:tcW w:w="196" w:type="pct"/>
            <w:shd w:val="clear" w:color="000000" w:fill="F3E884"/>
            <w:noWrap/>
            <w:vAlign w:val="center"/>
            <w:hideMark/>
          </w:tcPr>
          <w:p w14:paraId="149300DA"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21.74 </w:t>
            </w:r>
          </w:p>
        </w:tc>
        <w:tc>
          <w:tcPr>
            <w:tcW w:w="196" w:type="pct"/>
            <w:shd w:val="clear" w:color="000000" w:fill="FFEB84"/>
            <w:noWrap/>
            <w:vAlign w:val="center"/>
            <w:hideMark/>
          </w:tcPr>
          <w:p w14:paraId="669464F7"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15.80 </w:t>
            </w:r>
          </w:p>
        </w:tc>
        <w:tc>
          <w:tcPr>
            <w:tcW w:w="196" w:type="pct"/>
            <w:shd w:val="clear" w:color="000000" w:fill="F1E784"/>
            <w:noWrap/>
            <w:vAlign w:val="center"/>
            <w:hideMark/>
          </w:tcPr>
          <w:p w14:paraId="65F2334A"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22.45 </w:t>
            </w:r>
          </w:p>
        </w:tc>
        <w:tc>
          <w:tcPr>
            <w:tcW w:w="196" w:type="pct"/>
            <w:shd w:val="clear" w:color="000000" w:fill="F3E884"/>
            <w:noWrap/>
            <w:vAlign w:val="center"/>
            <w:hideMark/>
          </w:tcPr>
          <w:p w14:paraId="17A69CBD"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21.60 </w:t>
            </w:r>
          </w:p>
        </w:tc>
        <w:tc>
          <w:tcPr>
            <w:tcW w:w="196" w:type="pct"/>
            <w:shd w:val="clear" w:color="000000" w:fill="EDE683"/>
            <w:noWrap/>
            <w:vAlign w:val="center"/>
            <w:hideMark/>
          </w:tcPr>
          <w:p w14:paraId="6DD7C5FD"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24.59 </w:t>
            </w:r>
          </w:p>
        </w:tc>
        <w:tc>
          <w:tcPr>
            <w:tcW w:w="196" w:type="pct"/>
            <w:shd w:val="clear" w:color="000000" w:fill="E5E483"/>
            <w:noWrap/>
            <w:vAlign w:val="center"/>
            <w:hideMark/>
          </w:tcPr>
          <w:p w14:paraId="09D3781E"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27.90 </w:t>
            </w:r>
          </w:p>
        </w:tc>
        <w:tc>
          <w:tcPr>
            <w:tcW w:w="196" w:type="pct"/>
            <w:shd w:val="clear" w:color="000000" w:fill="DFE283"/>
            <w:noWrap/>
            <w:vAlign w:val="center"/>
            <w:hideMark/>
          </w:tcPr>
          <w:p w14:paraId="10B3DE75"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30.85 </w:t>
            </w:r>
          </w:p>
        </w:tc>
        <w:tc>
          <w:tcPr>
            <w:tcW w:w="197" w:type="pct"/>
            <w:shd w:val="clear" w:color="000000" w:fill="E3E383"/>
            <w:noWrap/>
            <w:vAlign w:val="center"/>
            <w:hideMark/>
          </w:tcPr>
          <w:p w14:paraId="5F69F3E3"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29.22 </w:t>
            </w:r>
          </w:p>
        </w:tc>
        <w:tc>
          <w:tcPr>
            <w:tcW w:w="197" w:type="pct"/>
            <w:shd w:val="clear" w:color="000000" w:fill="EAE583"/>
            <w:noWrap/>
            <w:vAlign w:val="center"/>
            <w:hideMark/>
          </w:tcPr>
          <w:p w14:paraId="7EBE2CF1"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25.81 </w:t>
            </w:r>
          </w:p>
        </w:tc>
        <w:tc>
          <w:tcPr>
            <w:tcW w:w="197" w:type="pct"/>
            <w:shd w:val="clear" w:color="000000" w:fill="CFDD82"/>
            <w:noWrap/>
            <w:vAlign w:val="center"/>
            <w:hideMark/>
          </w:tcPr>
          <w:p w14:paraId="60CF25D1"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38.42 </w:t>
            </w:r>
          </w:p>
        </w:tc>
        <w:tc>
          <w:tcPr>
            <w:tcW w:w="197" w:type="pct"/>
            <w:shd w:val="clear" w:color="000000" w:fill="FEDE81"/>
            <w:noWrap/>
            <w:vAlign w:val="center"/>
            <w:hideMark/>
          </w:tcPr>
          <w:p w14:paraId="05EA9DF8"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14.27 </w:t>
            </w:r>
          </w:p>
        </w:tc>
      </w:tr>
      <w:tr w:rsidR="004E5403" w:rsidRPr="004E5403" w14:paraId="687C9D39" w14:textId="77777777" w:rsidTr="004E5403">
        <w:trPr>
          <w:trHeight w:val="285"/>
        </w:trPr>
        <w:tc>
          <w:tcPr>
            <w:tcW w:w="1228" w:type="pct"/>
            <w:shd w:val="clear" w:color="auto" w:fill="auto"/>
            <w:noWrap/>
            <w:vAlign w:val="center"/>
            <w:hideMark/>
          </w:tcPr>
          <w:p w14:paraId="1E7E9C9F" w14:textId="77777777" w:rsidR="004E5403" w:rsidRPr="00560BA7" w:rsidRDefault="004E5403" w:rsidP="00560BA7">
            <w:pPr>
              <w:spacing w:beforeLines="0" w:afterLines="0"/>
              <w:rPr>
                <w:rFonts w:eastAsia="等线"/>
                <w:color w:val="006100"/>
                <w:sz w:val="22"/>
                <w:szCs w:val="22"/>
              </w:rPr>
            </w:pPr>
          </w:p>
        </w:tc>
        <w:tc>
          <w:tcPr>
            <w:tcW w:w="826" w:type="pct"/>
            <w:shd w:val="clear" w:color="auto" w:fill="auto"/>
            <w:noWrap/>
            <w:vAlign w:val="center"/>
            <w:hideMark/>
          </w:tcPr>
          <w:p w14:paraId="7A4B34F5" w14:textId="77777777" w:rsidR="004E5403" w:rsidRPr="00560BA7" w:rsidRDefault="004E5403" w:rsidP="00560BA7">
            <w:pPr>
              <w:spacing w:beforeLines="0" w:afterLines="0"/>
              <w:rPr>
                <w:rFonts w:eastAsia="Times New Roman"/>
                <w:color w:val="auto"/>
                <w:sz w:val="20"/>
                <w:szCs w:val="20"/>
              </w:rPr>
            </w:pPr>
          </w:p>
        </w:tc>
        <w:tc>
          <w:tcPr>
            <w:tcW w:w="196" w:type="pct"/>
            <w:shd w:val="clear" w:color="auto" w:fill="auto"/>
            <w:noWrap/>
            <w:vAlign w:val="center"/>
            <w:hideMark/>
          </w:tcPr>
          <w:p w14:paraId="323B99D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8A545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CD1F85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E3071D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38D838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6FBB44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13FC04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5C0AF1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C093DB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991D50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AA660F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BE1802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4FEFF8A"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59E05A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A4BE488" w14:textId="77777777" w:rsidR="004E5403" w:rsidRPr="00560BA7" w:rsidRDefault="004E5403" w:rsidP="00560BA7">
            <w:pPr>
              <w:spacing w:beforeLines="0" w:afterLines="0"/>
              <w:rPr>
                <w:rFonts w:eastAsia="Times New Roman"/>
                <w:color w:val="auto"/>
                <w:sz w:val="13"/>
                <w:szCs w:val="20"/>
              </w:rPr>
            </w:pPr>
          </w:p>
        </w:tc>
      </w:tr>
      <w:tr w:rsidR="004E5403" w:rsidRPr="004E5403" w14:paraId="544A0CEF" w14:textId="77777777" w:rsidTr="004E5403">
        <w:trPr>
          <w:trHeight w:val="285"/>
        </w:trPr>
        <w:tc>
          <w:tcPr>
            <w:tcW w:w="1228" w:type="pct"/>
            <w:shd w:val="clear" w:color="000000" w:fill="FFC7CE"/>
            <w:noWrap/>
            <w:vAlign w:val="center"/>
            <w:hideMark/>
          </w:tcPr>
          <w:p w14:paraId="0FA87232"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Feedstock</w:t>
            </w:r>
          </w:p>
        </w:tc>
        <w:tc>
          <w:tcPr>
            <w:tcW w:w="826" w:type="pct"/>
            <w:shd w:val="clear" w:color="000000" w:fill="FFC7CE"/>
            <w:noWrap/>
            <w:vAlign w:val="center"/>
            <w:hideMark/>
          </w:tcPr>
          <w:p w14:paraId="4C319D83"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196" w:type="pct"/>
            <w:shd w:val="clear" w:color="000000" w:fill="FFC7CE"/>
            <w:noWrap/>
            <w:vAlign w:val="center"/>
            <w:hideMark/>
          </w:tcPr>
          <w:p w14:paraId="26749105"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196" w:type="pct"/>
            <w:shd w:val="clear" w:color="000000" w:fill="FFC7CE"/>
            <w:noWrap/>
            <w:vAlign w:val="center"/>
            <w:hideMark/>
          </w:tcPr>
          <w:p w14:paraId="60EC2BE8"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196" w:type="pct"/>
            <w:shd w:val="clear" w:color="000000" w:fill="FFC7CE"/>
            <w:noWrap/>
            <w:vAlign w:val="center"/>
            <w:hideMark/>
          </w:tcPr>
          <w:p w14:paraId="5F5D3AD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196" w:type="pct"/>
            <w:shd w:val="clear" w:color="000000" w:fill="FFC7CE"/>
            <w:noWrap/>
            <w:vAlign w:val="center"/>
            <w:hideMark/>
          </w:tcPr>
          <w:p w14:paraId="16A863D1"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196" w:type="pct"/>
            <w:shd w:val="clear" w:color="000000" w:fill="FFC7CE"/>
            <w:noWrap/>
            <w:vAlign w:val="center"/>
            <w:hideMark/>
          </w:tcPr>
          <w:p w14:paraId="550A047E"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196" w:type="pct"/>
            <w:shd w:val="clear" w:color="000000" w:fill="FFC7CE"/>
            <w:noWrap/>
            <w:vAlign w:val="center"/>
            <w:hideMark/>
          </w:tcPr>
          <w:p w14:paraId="7C5B3F1F"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196" w:type="pct"/>
            <w:shd w:val="clear" w:color="000000" w:fill="FFC7CE"/>
            <w:noWrap/>
            <w:vAlign w:val="center"/>
            <w:hideMark/>
          </w:tcPr>
          <w:p w14:paraId="539170F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196" w:type="pct"/>
            <w:shd w:val="clear" w:color="000000" w:fill="FFC7CE"/>
            <w:noWrap/>
            <w:vAlign w:val="center"/>
            <w:hideMark/>
          </w:tcPr>
          <w:p w14:paraId="0DA6779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196" w:type="pct"/>
            <w:shd w:val="clear" w:color="000000" w:fill="FFC7CE"/>
            <w:noWrap/>
            <w:vAlign w:val="center"/>
            <w:hideMark/>
          </w:tcPr>
          <w:p w14:paraId="46468B83"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196" w:type="pct"/>
            <w:shd w:val="clear" w:color="000000" w:fill="FFC7CE"/>
            <w:noWrap/>
            <w:vAlign w:val="center"/>
            <w:hideMark/>
          </w:tcPr>
          <w:p w14:paraId="1B62E826"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196" w:type="pct"/>
            <w:shd w:val="clear" w:color="000000" w:fill="FFC7CE"/>
            <w:noWrap/>
            <w:vAlign w:val="center"/>
            <w:hideMark/>
          </w:tcPr>
          <w:p w14:paraId="3C70BF3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197" w:type="pct"/>
            <w:shd w:val="clear" w:color="000000" w:fill="FFC7CE"/>
            <w:noWrap/>
            <w:vAlign w:val="center"/>
            <w:hideMark/>
          </w:tcPr>
          <w:p w14:paraId="4C6375EB"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197" w:type="pct"/>
            <w:shd w:val="clear" w:color="000000" w:fill="FFC7CE"/>
            <w:noWrap/>
            <w:vAlign w:val="center"/>
            <w:hideMark/>
          </w:tcPr>
          <w:p w14:paraId="1EAF9E4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197" w:type="pct"/>
            <w:shd w:val="clear" w:color="000000" w:fill="FFC7CE"/>
            <w:noWrap/>
            <w:vAlign w:val="center"/>
            <w:hideMark/>
          </w:tcPr>
          <w:p w14:paraId="5257BE7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197" w:type="pct"/>
            <w:shd w:val="clear" w:color="000000" w:fill="FFC7CE"/>
            <w:noWrap/>
            <w:vAlign w:val="center"/>
            <w:hideMark/>
          </w:tcPr>
          <w:p w14:paraId="0B32CFAC"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800</w:t>
            </w:r>
          </w:p>
        </w:tc>
      </w:tr>
      <w:tr w:rsidR="004E5403" w:rsidRPr="004E5403" w14:paraId="2223A615" w14:textId="77777777" w:rsidTr="004E5403">
        <w:trPr>
          <w:trHeight w:val="285"/>
        </w:trPr>
        <w:tc>
          <w:tcPr>
            <w:tcW w:w="1228" w:type="pct"/>
            <w:shd w:val="clear" w:color="auto" w:fill="auto"/>
            <w:noWrap/>
            <w:vAlign w:val="center"/>
            <w:hideMark/>
          </w:tcPr>
          <w:p w14:paraId="37DF0876" w14:textId="6BFE3451" w:rsidR="004E5403" w:rsidRPr="00560BA7" w:rsidRDefault="004E5403" w:rsidP="00560BA7">
            <w:pPr>
              <w:spacing w:beforeLines="0" w:afterLines="0"/>
              <w:rPr>
                <w:rFonts w:eastAsia="等线"/>
                <w:sz w:val="22"/>
                <w:szCs w:val="22"/>
              </w:rPr>
            </w:pPr>
            <w:r w:rsidRPr="004E5403">
              <w:rPr>
                <w:rFonts w:eastAsia="等线"/>
                <w:sz w:val="22"/>
                <w:szCs w:val="22"/>
              </w:rPr>
              <w:t>Bamboo</w:t>
            </w:r>
          </w:p>
        </w:tc>
        <w:tc>
          <w:tcPr>
            <w:tcW w:w="826" w:type="pct"/>
            <w:shd w:val="clear" w:color="auto" w:fill="auto"/>
            <w:noWrap/>
            <w:vAlign w:val="center"/>
            <w:hideMark/>
          </w:tcPr>
          <w:p w14:paraId="0254765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7D4C37B9" w14:textId="77777777" w:rsidR="004E5403" w:rsidRPr="00560BA7" w:rsidRDefault="004E5403" w:rsidP="00560BA7">
            <w:pPr>
              <w:spacing w:beforeLines="0" w:afterLines="0"/>
              <w:jc w:val="right"/>
              <w:rPr>
                <w:rFonts w:eastAsia="等线"/>
                <w:sz w:val="13"/>
                <w:szCs w:val="22"/>
              </w:rPr>
            </w:pPr>
          </w:p>
        </w:tc>
        <w:tc>
          <w:tcPr>
            <w:tcW w:w="196" w:type="pct"/>
            <w:shd w:val="clear" w:color="000000" w:fill="FA9D75"/>
            <w:noWrap/>
            <w:vAlign w:val="center"/>
            <w:hideMark/>
          </w:tcPr>
          <w:p w14:paraId="7002B1C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6.51 </w:t>
            </w:r>
          </w:p>
        </w:tc>
        <w:tc>
          <w:tcPr>
            <w:tcW w:w="196" w:type="pct"/>
            <w:shd w:val="clear" w:color="auto" w:fill="auto"/>
            <w:noWrap/>
            <w:vAlign w:val="center"/>
            <w:hideMark/>
          </w:tcPr>
          <w:p w14:paraId="326B6D6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E51966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B078"/>
            <w:noWrap/>
            <w:vAlign w:val="center"/>
            <w:hideMark/>
          </w:tcPr>
          <w:p w14:paraId="7B0318B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8.83 </w:t>
            </w:r>
          </w:p>
        </w:tc>
        <w:tc>
          <w:tcPr>
            <w:tcW w:w="196" w:type="pct"/>
            <w:shd w:val="clear" w:color="auto" w:fill="auto"/>
            <w:noWrap/>
            <w:vAlign w:val="center"/>
            <w:hideMark/>
          </w:tcPr>
          <w:p w14:paraId="40D94DD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B8C5E6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30EE78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DD4991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001843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DC97D"/>
            <w:noWrap/>
            <w:vAlign w:val="center"/>
            <w:hideMark/>
          </w:tcPr>
          <w:p w14:paraId="2539E46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11.86 </w:t>
            </w:r>
          </w:p>
        </w:tc>
        <w:tc>
          <w:tcPr>
            <w:tcW w:w="197" w:type="pct"/>
            <w:shd w:val="clear" w:color="auto" w:fill="auto"/>
            <w:noWrap/>
            <w:vAlign w:val="center"/>
            <w:hideMark/>
          </w:tcPr>
          <w:p w14:paraId="38FC4CFD"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2224C4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8D4BC0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43EEF0D" w14:textId="77777777" w:rsidR="004E5403" w:rsidRPr="00560BA7" w:rsidRDefault="004E5403" w:rsidP="00560BA7">
            <w:pPr>
              <w:spacing w:beforeLines="0" w:afterLines="0"/>
              <w:rPr>
                <w:rFonts w:eastAsia="Times New Roman"/>
                <w:color w:val="auto"/>
                <w:sz w:val="13"/>
                <w:szCs w:val="20"/>
              </w:rPr>
            </w:pPr>
          </w:p>
        </w:tc>
      </w:tr>
      <w:tr w:rsidR="004E5403" w:rsidRPr="004E5403" w14:paraId="22EBE5C0" w14:textId="77777777" w:rsidTr="004E5403">
        <w:trPr>
          <w:trHeight w:val="285"/>
        </w:trPr>
        <w:tc>
          <w:tcPr>
            <w:tcW w:w="1228" w:type="pct"/>
            <w:shd w:val="clear" w:color="auto" w:fill="auto"/>
            <w:noWrap/>
            <w:vAlign w:val="center"/>
            <w:hideMark/>
          </w:tcPr>
          <w:p w14:paraId="4CA739D6" w14:textId="77777777" w:rsidR="004E5403" w:rsidRPr="00560BA7" w:rsidRDefault="004E5403" w:rsidP="00560BA7">
            <w:pPr>
              <w:spacing w:beforeLines="0" w:afterLines="0"/>
              <w:rPr>
                <w:rFonts w:eastAsia="等线"/>
                <w:sz w:val="22"/>
                <w:szCs w:val="22"/>
              </w:rPr>
            </w:pPr>
            <w:r w:rsidRPr="00560BA7">
              <w:rPr>
                <w:rFonts w:eastAsia="等线"/>
                <w:sz w:val="22"/>
                <w:szCs w:val="22"/>
              </w:rPr>
              <w:t>Douglas Fir bark</w:t>
            </w:r>
          </w:p>
        </w:tc>
        <w:tc>
          <w:tcPr>
            <w:tcW w:w="826" w:type="pct"/>
            <w:shd w:val="clear" w:color="auto" w:fill="auto"/>
            <w:noWrap/>
            <w:vAlign w:val="center"/>
            <w:hideMark/>
          </w:tcPr>
          <w:p w14:paraId="4662A826" w14:textId="77777777" w:rsidR="004E5403" w:rsidRPr="00560BA7" w:rsidRDefault="004E5403" w:rsidP="00560BA7">
            <w:pPr>
              <w:spacing w:beforeLines="0" w:afterLines="0"/>
              <w:rPr>
                <w:rFonts w:eastAsia="等线"/>
                <w:sz w:val="22"/>
                <w:szCs w:val="22"/>
              </w:rPr>
            </w:pPr>
          </w:p>
        </w:tc>
        <w:tc>
          <w:tcPr>
            <w:tcW w:w="196" w:type="pct"/>
            <w:shd w:val="clear" w:color="auto" w:fill="auto"/>
            <w:noWrap/>
            <w:vAlign w:val="center"/>
            <w:hideMark/>
          </w:tcPr>
          <w:p w14:paraId="51D998B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3C569D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E72"/>
            <w:noWrap/>
            <w:vAlign w:val="center"/>
            <w:hideMark/>
          </w:tcPr>
          <w:p w14:paraId="67796AF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4.72 </w:t>
            </w:r>
          </w:p>
        </w:tc>
        <w:tc>
          <w:tcPr>
            <w:tcW w:w="196" w:type="pct"/>
            <w:shd w:val="clear" w:color="000000" w:fill="FA9A74"/>
            <w:noWrap/>
            <w:vAlign w:val="center"/>
            <w:hideMark/>
          </w:tcPr>
          <w:p w14:paraId="380A539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6.21 </w:t>
            </w:r>
          </w:p>
        </w:tc>
        <w:tc>
          <w:tcPr>
            <w:tcW w:w="196" w:type="pct"/>
            <w:shd w:val="clear" w:color="000000" w:fill="FBA376"/>
            <w:noWrap/>
            <w:vAlign w:val="center"/>
            <w:hideMark/>
          </w:tcPr>
          <w:p w14:paraId="7F36707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7.31 </w:t>
            </w:r>
          </w:p>
        </w:tc>
        <w:tc>
          <w:tcPr>
            <w:tcW w:w="196" w:type="pct"/>
            <w:shd w:val="clear" w:color="auto" w:fill="auto"/>
            <w:noWrap/>
            <w:vAlign w:val="center"/>
            <w:hideMark/>
          </w:tcPr>
          <w:p w14:paraId="66869665" w14:textId="77777777" w:rsidR="004E5403" w:rsidRPr="00560BA7" w:rsidRDefault="004E5403" w:rsidP="00560BA7">
            <w:pPr>
              <w:spacing w:beforeLines="0" w:afterLines="0"/>
              <w:jc w:val="right"/>
              <w:rPr>
                <w:rFonts w:eastAsia="等线"/>
                <w:sz w:val="13"/>
                <w:szCs w:val="22"/>
              </w:rPr>
            </w:pPr>
          </w:p>
        </w:tc>
        <w:tc>
          <w:tcPr>
            <w:tcW w:w="196" w:type="pct"/>
            <w:shd w:val="clear" w:color="000000" w:fill="FBA576"/>
            <w:noWrap/>
            <w:vAlign w:val="center"/>
            <w:hideMark/>
          </w:tcPr>
          <w:p w14:paraId="54448E0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7.57 </w:t>
            </w:r>
          </w:p>
        </w:tc>
        <w:tc>
          <w:tcPr>
            <w:tcW w:w="196" w:type="pct"/>
            <w:shd w:val="clear" w:color="auto" w:fill="auto"/>
            <w:noWrap/>
            <w:vAlign w:val="center"/>
            <w:hideMark/>
          </w:tcPr>
          <w:p w14:paraId="6508E374" w14:textId="77777777" w:rsidR="004E5403" w:rsidRPr="00560BA7" w:rsidRDefault="004E5403" w:rsidP="00560BA7">
            <w:pPr>
              <w:spacing w:beforeLines="0" w:afterLines="0"/>
              <w:jc w:val="right"/>
              <w:rPr>
                <w:rFonts w:eastAsia="等线"/>
                <w:sz w:val="13"/>
                <w:szCs w:val="22"/>
              </w:rPr>
            </w:pPr>
          </w:p>
        </w:tc>
        <w:tc>
          <w:tcPr>
            <w:tcW w:w="196" w:type="pct"/>
            <w:shd w:val="clear" w:color="000000" w:fill="FBA977"/>
            <w:noWrap/>
            <w:vAlign w:val="center"/>
            <w:hideMark/>
          </w:tcPr>
          <w:p w14:paraId="210AB53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8.00 </w:t>
            </w:r>
          </w:p>
        </w:tc>
        <w:tc>
          <w:tcPr>
            <w:tcW w:w="196" w:type="pct"/>
            <w:shd w:val="clear" w:color="auto" w:fill="auto"/>
            <w:noWrap/>
            <w:vAlign w:val="center"/>
            <w:hideMark/>
          </w:tcPr>
          <w:p w14:paraId="32D754FA" w14:textId="77777777" w:rsidR="004E5403" w:rsidRPr="00560BA7" w:rsidRDefault="004E5403" w:rsidP="00560BA7">
            <w:pPr>
              <w:spacing w:beforeLines="0" w:afterLines="0"/>
              <w:jc w:val="right"/>
              <w:rPr>
                <w:rFonts w:eastAsia="等线"/>
                <w:sz w:val="13"/>
                <w:szCs w:val="22"/>
              </w:rPr>
            </w:pPr>
          </w:p>
        </w:tc>
        <w:tc>
          <w:tcPr>
            <w:tcW w:w="196" w:type="pct"/>
            <w:shd w:val="clear" w:color="000000" w:fill="FBB078"/>
            <w:noWrap/>
            <w:vAlign w:val="center"/>
            <w:hideMark/>
          </w:tcPr>
          <w:p w14:paraId="09E3CBA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8.85 </w:t>
            </w:r>
          </w:p>
        </w:tc>
        <w:tc>
          <w:tcPr>
            <w:tcW w:w="197" w:type="pct"/>
            <w:shd w:val="clear" w:color="auto" w:fill="auto"/>
            <w:noWrap/>
            <w:vAlign w:val="center"/>
            <w:hideMark/>
          </w:tcPr>
          <w:p w14:paraId="03093897"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3CCA7B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D49D293"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4200E66" w14:textId="77777777" w:rsidR="004E5403" w:rsidRPr="00560BA7" w:rsidRDefault="004E5403" w:rsidP="00560BA7">
            <w:pPr>
              <w:spacing w:beforeLines="0" w:afterLines="0"/>
              <w:rPr>
                <w:rFonts w:eastAsia="Times New Roman"/>
                <w:color w:val="auto"/>
                <w:sz w:val="13"/>
                <w:szCs w:val="20"/>
              </w:rPr>
            </w:pPr>
          </w:p>
        </w:tc>
      </w:tr>
      <w:tr w:rsidR="004E5403" w:rsidRPr="004E5403" w14:paraId="72997B3D" w14:textId="77777777" w:rsidTr="004E5403">
        <w:trPr>
          <w:trHeight w:val="285"/>
        </w:trPr>
        <w:tc>
          <w:tcPr>
            <w:tcW w:w="1228" w:type="pct"/>
            <w:shd w:val="clear" w:color="auto" w:fill="auto"/>
            <w:noWrap/>
            <w:vAlign w:val="center"/>
            <w:hideMark/>
          </w:tcPr>
          <w:p w14:paraId="4ED9A953" w14:textId="77777777" w:rsidR="004E5403" w:rsidRPr="00560BA7" w:rsidRDefault="004E5403" w:rsidP="00560BA7">
            <w:pPr>
              <w:spacing w:beforeLines="0" w:afterLines="0"/>
              <w:rPr>
                <w:rFonts w:eastAsia="等线"/>
                <w:sz w:val="22"/>
                <w:szCs w:val="22"/>
              </w:rPr>
            </w:pPr>
            <w:r w:rsidRPr="00560BA7">
              <w:rPr>
                <w:rFonts w:eastAsia="等线"/>
                <w:sz w:val="22"/>
                <w:szCs w:val="22"/>
              </w:rPr>
              <w:t>Douglas Fir wood</w:t>
            </w:r>
          </w:p>
        </w:tc>
        <w:tc>
          <w:tcPr>
            <w:tcW w:w="826" w:type="pct"/>
            <w:shd w:val="clear" w:color="auto" w:fill="auto"/>
            <w:noWrap/>
            <w:vAlign w:val="center"/>
            <w:hideMark/>
          </w:tcPr>
          <w:p w14:paraId="0F41C64C"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190</w:t>
            </w:r>
          </w:p>
        </w:tc>
        <w:tc>
          <w:tcPr>
            <w:tcW w:w="196" w:type="pct"/>
            <w:shd w:val="clear" w:color="auto" w:fill="auto"/>
            <w:noWrap/>
            <w:vAlign w:val="center"/>
            <w:hideMark/>
          </w:tcPr>
          <w:p w14:paraId="69610FB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BA51C4D"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6B6B"/>
            <w:noWrap/>
            <w:vAlign w:val="center"/>
            <w:hideMark/>
          </w:tcPr>
          <w:p w14:paraId="183B85A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0.60 </w:t>
            </w:r>
          </w:p>
        </w:tc>
        <w:tc>
          <w:tcPr>
            <w:tcW w:w="196" w:type="pct"/>
            <w:shd w:val="clear" w:color="000000" w:fill="F86C6B"/>
            <w:noWrap/>
            <w:vAlign w:val="center"/>
            <w:hideMark/>
          </w:tcPr>
          <w:p w14:paraId="3E8201D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0.66 </w:t>
            </w:r>
          </w:p>
        </w:tc>
        <w:tc>
          <w:tcPr>
            <w:tcW w:w="196" w:type="pct"/>
            <w:shd w:val="clear" w:color="000000" w:fill="F86D6B"/>
            <w:noWrap/>
            <w:vAlign w:val="center"/>
            <w:hideMark/>
          </w:tcPr>
          <w:p w14:paraId="1C8CC60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0.85 </w:t>
            </w:r>
          </w:p>
        </w:tc>
        <w:tc>
          <w:tcPr>
            <w:tcW w:w="196" w:type="pct"/>
            <w:shd w:val="clear" w:color="auto" w:fill="auto"/>
            <w:noWrap/>
            <w:vAlign w:val="center"/>
            <w:hideMark/>
          </w:tcPr>
          <w:p w14:paraId="5F96EF16" w14:textId="77777777" w:rsidR="004E5403" w:rsidRPr="00560BA7" w:rsidRDefault="004E5403" w:rsidP="00560BA7">
            <w:pPr>
              <w:spacing w:beforeLines="0" w:afterLines="0"/>
              <w:jc w:val="right"/>
              <w:rPr>
                <w:rFonts w:eastAsia="等线"/>
                <w:sz w:val="13"/>
                <w:szCs w:val="22"/>
              </w:rPr>
            </w:pPr>
          </w:p>
        </w:tc>
        <w:tc>
          <w:tcPr>
            <w:tcW w:w="196" w:type="pct"/>
            <w:shd w:val="clear" w:color="000000" w:fill="F86D6B"/>
            <w:noWrap/>
            <w:vAlign w:val="center"/>
            <w:hideMark/>
          </w:tcPr>
          <w:p w14:paraId="3C5EFD5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0.78 </w:t>
            </w:r>
          </w:p>
        </w:tc>
        <w:tc>
          <w:tcPr>
            <w:tcW w:w="196" w:type="pct"/>
            <w:shd w:val="clear" w:color="auto" w:fill="auto"/>
            <w:noWrap/>
            <w:vAlign w:val="center"/>
            <w:hideMark/>
          </w:tcPr>
          <w:p w14:paraId="23294D4B" w14:textId="77777777" w:rsidR="004E5403" w:rsidRPr="00560BA7" w:rsidRDefault="004E5403" w:rsidP="00560BA7">
            <w:pPr>
              <w:spacing w:beforeLines="0" w:afterLines="0"/>
              <w:jc w:val="right"/>
              <w:rPr>
                <w:rFonts w:eastAsia="等线"/>
                <w:sz w:val="13"/>
                <w:szCs w:val="22"/>
              </w:rPr>
            </w:pPr>
          </w:p>
        </w:tc>
        <w:tc>
          <w:tcPr>
            <w:tcW w:w="196" w:type="pct"/>
            <w:shd w:val="clear" w:color="000000" w:fill="F86E6C"/>
            <w:noWrap/>
            <w:vAlign w:val="center"/>
            <w:hideMark/>
          </w:tcPr>
          <w:p w14:paraId="0286FE8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1.01 </w:t>
            </w:r>
          </w:p>
        </w:tc>
        <w:tc>
          <w:tcPr>
            <w:tcW w:w="196" w:type="pct"/>
            <w:shd w:val="clear" w:color="auto" w:fill="auto"/>
            <w:noWrap/>
            <w:vAlign w:val="center"/>
            <w:hideMark/>
          </w:tcPr>
          <w:p w14:paraId="0FE04BEE" w14:textId="77777777" w:rsidR="004E5403" w:rsidRPr="00560BA7" w:rsidRDefault="004E5403" w:rsidP="00560BA7">
            <w:pPr>
              <w:spacing w:beforeLines="0" w:afterLines="0"/>
              <w:jc w:val="right"/>
              <w:rPr>
                <w:rFonts w:eastAsia="等线"/>
                <w:sz w:val="13"/>
                <w:szCs w:val="22"/>
              </w:rPr>
            </w:pPr>
          </w:p>
        </w:tc>
        <w:tc>
          <w:tcPr>
            <w:tcW w:w="196" w:type="pct"/>
            <w:shd w:val="clear" w:color="000000" w:fill="F86F6C"/>
            <w:noWrap/>
            <w:vAlign w:val="center"/>
            <w:hideMark/>
          </w:tcPr>
          <w:p w14:paraId="2ACDA1B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1.13 </w:t>
            </w:r>
          </w:p>
        </w:tc>
        <w:tc>
          <w:tcPr>
            <w:tcW w:w="197" w:type="pct"/>
            <w:shd w:val="clear" w:color="auto" w:fill="auto"/>
            <w:noWrap/>
            <w:vAlign w:val="center"/>
            <w:hideMark/>
          </w:tcPr>
          <w:p w14:paraId="2DC28396"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A3EE69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A21D5B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F10047F" w14:textId="77777777" w:rsidR="004E5403" w:rsidRPr="00560BA7" w:rsidRDefault="004E5403" w:rsidP="00560BA7">
            <w:pPr>
              <w:spacing w:beforeLines="0" w:afterLines="0"/>
              <w:rPr>
                <w:rFonts w:eastAsia="Times New Roman"/>
                <w:color w:val="auto"/>
                <w:sz w:val="13"/>
                <w:szCs w:val="20"/>
              </w:rPr>
            </w:pPr>
          </w:p>
        </w:tc>
      </w:tr>
      <w:tr w:rsidR="004E5403" w:rsidRPr="004E5403" w14:paraId="0DE53A2F" w14:textId="77777777" w:rsidTr="004E5403">
        <w:trPr>
          <w:trHeight w:val="285"/>
        </w:trPr>
        <w:tc>
          <w:tcPr>
            <w:tcW w:w="1228" w:type="pct"/>
            <w:shd w:val="clear" w:color="auto" w:fill="auto"/>
            <w:noWrap/>
            <w:vAlign w:val="center"/>
            <w:hideMark/>
          </w:tcPr>
          <w:p w14:paraId="0519D41E" w14:textId="6CA254CA" w:rsidR="004E5403" w:rsidRPr="00560BA7" w:rsidRDefault="004E5403" w:rsidP="00560BA7">
            <w:pPr>
              <w:spacing w:beforeLines="0" w:afterLines="0"/>
              <w:rPr>
                <w:rFonts w:eastAsia="等线"/>
                <w:sz w:val="22"/>
                <w:szCs w:val="22"/>
              </w:rPr>
            </w:pPr>
            <w:r w:rsidRPr="004E5403">
              <w:rPr>
                <w:rFonts w:eastAsia="等线"/>
                <w:sz w:val="22"/>
                <w:szCs w:val="22"/>
              </w:rPr>
              <w:t>Hickory wood</w:t>
            </w:r>
          </w:p>
        </w:tc>
        <w:tc>
          <w:tcPr>
            <w:tcW w:w="826" w:type="pct"/>
            <w:shd w:val="clear" w:color="auto" w:fill="auto"/>
            <w:noWrap/>
            <w:vAlign w:val="center"/>
            <w:hideMark/>
          </w:tcPr>
          <w:p w14:paraId="4AEB273D"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3A4D2CAC" w14:textId="77777777" w:rsidR="004E5403" w:rsidRPr="00560BA7" w:rsidRDefault="004E5403" w:rsidP="00560BA7">
            <w:pPr>
              <w:spacing w:beforeLines="0" w:afterLines="0"/>
              <w:jc w:val="right"/>
              <w:rPr>
                <w:rFonts w:eastAsia="等线"/>
                <w:sz w:val="13"/>
                <w:szCs w:val="22"/>
              </w:rPr>
            </w:pPr>
          </w:p>
        </w:tc>
        <w:tc>
          <w:tcPr>
            <w:tcW w:w="196" w:type="pct"/>
            <w:shd w:val="clear" w:color="000000" w:fill="FA9874"/>
            <w:noWrap/>
            <w:vAlign w:val="center"/>
            <w:hideMark/>
          </w:tcPr>
          <w:p w14:paraId="3DB7905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6.00 </w:t>
            </w:r>
          </w:p>
        </w:tc>
        <w:tc>
          <w:tcPr>
            <w:tcW w:w="196" w:type="pct"/>
            <w:shd w:val="clear" w:color="auto" w:fill="auto"/>
            <w:noWrap/>
            <w:vAlign w:val="center"/>
            <w:hideMark/>
          </w:tcPr>
          <w:p w14:paraId="4629028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E52628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A9C74"/>
            <w:noWrap/>
            <w:vAlign w:val="center"/>
            <w:hideMark/>
          </w:tcPr>
          <w:p w14:paraId="299B00C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6.47 </w:t>
            </w:r>
          </w:p>
        </w:tc>
        <w:tc>
          <w:tcPr>
            <w:tcW w:w="196" w:type="pct"/>
            <w:shd w:val="clear" w:color="auto" w:fill="auto"/>
            <w:noWrap/>
            <w:vAlign w:val="center"/>
            <w:hideMark/>
          </w:tcPr>
          <w:p w14:paraId="3A79B86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AA4D0D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FEBA3A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DF1898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6357CF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971"/>
            <w:noWrap/>
            <w:vAlign w:val="center"/>
            <w:hideMark/>
          </w:tcPr>
          <w:p w14:paraId="5D08252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4.18 </w:t>
            </w:r>
          </w:p>
        </w:tc>
        <w:tc>
          <w:tcPr>
            <w:tcW w:w="197" w:type="pct"/>
            <w:shd w:val="clear" w:color="auto" w:fill="auto"/>
            <w:noWrap/>
            <w:vAlign w:val="center"/>
            <w:hideMark/>
          </w:tcPr>
          <w:p w14:paraId="1C8590E6"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B14919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F21ECA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3808F40" w14:textId="77777777" w:rsidR="004E5403" w:rsidRPr="00560BA7" w:rsidRDefault="004E5403" w:rsidP="00560BA7">
            <w:pPr>
              <w:spacing w:beforeLines="0" w:afterLines="0"/>
              <w:rPr>
                <w:rFonts w:eastAsia="Times New Roman"/>
                <w:color w:val="auto"/>
                <w:sz w:val="13"/>
                <w:szCs w:val="20"/>
              </w:rPr>
            </w:pPr>
          </w:p>
        </w:tc>
      </w:tr>
      <w:tr w:rsidR="004E5403" w:rsidRPr="004E5403" w14:paraId="7935A470" w14:textId="77777777" w:rsidTr="004E5403">
        <w:trPr>
          <w:trHeight w:val="285"/>
        </w:trPr>
        <w:tc>
          <w:tcPr>
            <w:tcW w:w="1228" w:type="pct"/>
            <w:shd w:val="clear" w:color="auto" w:fill="auto"/>
            <w:noWrap/>
            <w:vAlign w:val="center"/>
            <w:hideMark/>
          </w:tcPr>
          <w:p w14:paraId="2DF5DAAB" w14:textId="325296B1" w:rsidR="004E5403" w:rsidRPr="00560BA7" w:rsidRDefault="004E5403" w:rsidP="00560BA7">
            <w:pPr>
              <w:spacing w:beforeLines="0" w:afterLines="0"/>
              <w:rPr>
                <w:rFonts w:eastAsia="等线"/>
                <w:sz w:val="22"/>
                <w:szCs w:val="22"/>
              </w:rPr>
            </w:pPr>
            <w:r w:rsidRPr="004E5403">
              <w:rPr>
                <w:rFonts w:eastAsia="等线"/>
                <w:sz w:val="22"/>
                <w:szCs w:val="22"/>
              </w:rPr>
              <w:t>Hybrid poplar wood</w:t>
            </w:r>
          </w:p>
        </w:tc>
        <w:tc>
          <w:tcPr>
            <w:tcW w:w="826" w:type="pct"/>
            <w:shd w:val="clear" w:color="auto" w:fill="auto"/>
            <w:noWrap/>
            <w:vAlign w:val="center"/>
            <w:hideMark/>
          </w:tcPr>
          <w:p w14:paraId="4BD2916F" w14:textId="77777777" w:rsidR="004E5403" w:rsidRPr="00560BA7" w:rsidRDefault="004E5403" w:rsidP="00560BA7">
            <w:pPr>
              <w:spacing w:beforeLines="0" w:afterLines="0"/>
              <w:rPr>
                <w:rFonts w:eastAsia="等线"/>
                <w:sz w:val="22"/>
                <w:szCs w:val="22"/>
              </w:rPr>
            </w:pPr>
          </w:p>
        </w:tc>
        <w:tc>
          <w:tcPr>
            <w:tcW w:w="196" w:type="pct"/>
            <w:shd w:val="clear" w:color="auto" w:fill="auto"/>
            <w:noWrap/>
            <w:vAlign w:val="center"/>
            <w:hideMark/>
          </w:tcPr>
          <w:p w14:paraId="68223BD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5DC1B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370"/>
            <w:noWrap/>
            <w:vAlign w:val="center"/>
            <w:hideMark/>
          </w:tcPr>
          <w:p w14:paraId="1BDDDFA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3.50 </w:t>
            </w:r>
          </w:p>
        </w:tc>
        <w:tc>
          <w:tcPr>
            <w:tcW w:w="196" w:type="pct"/>
            <w:shd w:val="clear" w:color="000000" w:fill="FA9273"/>
            <w:noWrap/>
            <w:vAlign w:val="center"/>
            <w:hideMark/>
          </w:tcPr>
          <w:p w14:paraId="29D8DBE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5.28 </w:t>
            </w:r>
          </w:p>
        </w:tc>
        <w:tc>
          <w:tcPr>
            <w:tcW w:w="196" w:type="pct"/>
            <w:shd w:val="clear" w:color="000000" w:fill="FA9B74"/>
            <w:noWrap/>
            <w:vAlign w:val="center"/>
            <w:hideMark/>
          </w:tcPr>
          <w:p w14:paraId="7F794AD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6.31 </w:t>
            </w:r>
          </w:p>
        </w:tc>
        <w:tc>
          <w:tcPr>
            <w:tcW w:w="196" w:type="pct"/>
            <w:shd w:val="clear" w:color="auto" w:fill="auto"/>
            <w:noWrap/>
            <w:vAlign w:val="center"/>
            <w:hideMark/>
          </w:tcPr>
          <w:p w14:paraId="6B39FC97" w14:textId="77777777" w:rsidR="004E5403" w:rsidRPr="00560BA7" w:rsidRDefault="004E5403" w:rsidP="00560BA7">
            <w:pPr>
              <w:spacing w:beforeLines="0" w:afterLines="0"/>
              <w:jc w:val="right"/>
              <w:rPr>
                <w:rFonts w:eastAsia="等线"/>
                <w:sz w:val="13"/>
                <w:szCs w:val="22"/>
              </w:rPr>
            </w:pPr>
          </w:p>
        </w:tc>
        <w:tc>
          <w:tcPr>
            <w:tcW w:w="196" w:type="pct"/>
            <w:shd w:val="clear" w:color="000000" w:fill="FBA175"/>
            <w:noWrap/>
            <w:vAlign w:val="center"/>
            <w:hideMark/>
          </w:tcPr>
          <w:p w14:paraId="2A9C13E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7.03 </w:t>
            </w:r>
          </w:p>
        </w:tc>
        <w:tc>
          <w:tcPr>
            <w:tcW w:w="196" w:type="pct"/>
            <w:shd w:val="clear" w:color="auto" w:fill="auto"/>
            <w:noWrap/>
            <w:vAlign w:val="center"/>
            <w:hideMark/>
          </w:tcPr>
          <w:p w14:paraId="40B395A6" w14:textId="77777777" w:rsidR="004E5403" w:rsidRPr="00560BA7" w:rsidRDefault="004E5403" w:rsidP="00560BA7">
            <w:pPr>
              <w:spacing w:beforeLines="0" w:afterLines="0"/>
              <w:jc w:val="right"/>
              <w:rPr>
                <w:rFonts w:eastAsia="等线"/>
                <w:sz w:val="13"/>
                <w:szCs w:val="22"/>
              </w:rPr>
            </w:pPr>
          </w:p>
        </w:tc>
        <w:tc>
          <w:tcPr>
            <w:tcW w:w="196" w:type="pct"/>
            <w:shd w:val="clear" w:color="000000" w:fill="FBA376"/>
            <w:noWrap/>
            <w:vAlign w:val="center"/>
            <w:hideMark/>
          </w:tcPr>
          <w:p w14:paraId="4480E54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7.25 </w:t>
            </w:r>
          </w:p>
        </w:tc>
        <w:tc>
          <w:tcPr>
            <w:tcW w:w="196" w:type="pct"/>
            <w:shd w:val="clear" w:color="auto" w:fill="auto"/>
            <w:noWrap/>
            <w:vAlign w:val="center"/>
            <w:hideMark/>
          </w:tcPr>
          <w:p w14:paraId="1FE7FAA8" w14:textId="77777777" w:rsidR="004E5403" w:rsidRPr="00560BA7" w:rsidRDefault="004E5403" w:rsidP="00560BA7">
            <w:pPr>
              <w:spacing w:beforeLines="0" w:afterLines="0"/>
              <w:jc w:val="right"/>
              <w:rPr>
                <w:rFonts w:eastAsia="等线"/>
                <w:sz w:val="13"/>
                <w:szCs w:val="22"/>
              </w:rPr>
            </w:pPr>
          </w:p>
        </w:tc>
        <w:tc>
          <w:tcPr>
            <w:tcW w:w="196" w:type="pct"/>
            <w:shd w:val="clear" w:color="000000" w:fill="FBA276"/>
            <w:noWrap/>
            <w:vAlign w:val="center"/>
            <w:hideMark/>
          </w:tcPr>
          <w:p w14:paraId="2187C52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7.17 </w:t>
            </w:r>
          </w:p>
        </w:tc>
        <w:tc>
          <w:tcPr>
            <w:tcW w:w="197" w:type="pct"/>
            <w:shd w:val="clear" w:color="auto" w:fill="auto"/>
            <w:noWrap/>
            <w:vAlign w:val="center"/>
            <w:hideMark/>
          </w:tcPr>
          <w:p w14:paraId="70A3B6B2"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53A4ADB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FA94AC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CA69374" w14:textId="77777777" w:rsidR="004E5403" w:rsidRPr="00560BA7" w:rsidRDefault="004E5403" w:rsidP="00560BA7">
            <w:pPr>
              <w:spacing w:beforeLines="0" w:afterLines="0"/>
              <w:rPr>
                <w:rFonts w:eastAsia="Times New Roman"/>
                <w:color w:val="auto"/>
                <w:sz w:val="13"/>
                <w:szCs w:val="20"/>
              </w:rPr>
            </w:pPr>
          </w:p>
        </w:tc>
      </w:tr>
      <w:tr w:rsidR="004E5403" w:rsidRPr="004E5403" w14:paraId="6D059B3D" w14:textId="77777777" w:rsidTr="004E5403">
        <w:trPr>
          <w:trHeight w:val="285"/>
        </w:trPr>
        <w:tc>
          <w:tcPr>
            <w:tcW w:w="1228" w:type="pct"/>
            <w:shd w:val="clear" w:color="auto" w:fill="auto"/>
            <w:noWrap/>
            <w:vAlign w:val="center"/>
            <w:hideMark/>
          </w:tcPr>
          <w:p w14:paraId="19F26210" w14:textId="77777777" w:rsidR="004E5403" w:rsidRPr="00560BA7" w:rsidRDefault="004E5403" w:rsidP="00560BA7">
            <w:pPr>
              <w:spacing w:beforeLines="0" w:afterLines="0"/>
              <w:rPr>
                <w:rFonts w:eastAsia="等线"/>
                <w:sz w:val="22"/>
                <w:szCs w:val="22"/>
              </w:rPr>
            </w:pPr>
            <w:r w:rsidRPr="00560BA7">
              <w:rPr>
                <w:rFonts w:eastAsia="等线"/>
                <w:sz w:val="22"/>
                <w:szCs w:val="22"/>
              </w:rPr>
              <w:t>Moso bamboo</w:t>
            </w:r>
          </w:p>
        </w:tc>
        <w:tc>
          <w:tcPr>
            <w:tcW w:w="826" w:type="pct"/>
            <w:shd w:val="clear" w:color="auto" w:fill="auto"/>
            <w:noWrap/>
            <w:vAlign w:val="center"/>
            <w:hideMark/>
          </w:tcPr>
          <w:p w14:paraId="02A8BF95" w14:textId="77777777" w:rsidR="004E5403" w:rsidRPr="00560BA7" w:rsidRDefault="004E5403" w:rsidP="00560BA7">
            <w:pPr>
              <w:spacing w:beforeLines="0" w:afterLines="0"/>
              <w:rPr>
                <w:rFonts w:eastAsia="等线"/>
                <w:sz w:val="22"/>
                <w:szCs w:val="22"/>
              </w:rPr>
            </w:pPr>
          </w:p>
        </w:tc>
        <w:tc>
          <w:tcPr>
            <w:tcW w:w="196" w:type="pct"/>
            <w:shd w:val="clear" w:color="auto" w:fill="auto"/>
            <w:noWrap/>
            <w:vAlign w:val="center"/>
            <w:hideMark/>
          </w:tcPr>
          <w:p w14:paraId="1ECA5A5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26F"/>
            <w:noWrap/>
            <w:vAlign w:val="center"/>
            <w:hideMark/>
          </w:tcPr>
          <w:p w14:paraId="53F8CA0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3.31 </w:t>
            </w:r>
          </w:p>
        </w:tc>
        <w:tc>
          <w:tcPr>
            <w:tcW w:w="196" w:type="pct"/>
            <w:shd w:val="clear" w:color="auto" w:fill="auto"/>
            <w:noWrap/>
            <w:vAlign w:val="center"/>
            <w:hideMark/>
          </w:tcPr>
          <w:p w14:paraId="0A6C044E" w14:textId="77777777" w:rsidR="004E5403" w:rsidRPr="00560BA7" w:rsidRDefault="004E5403" w:rsidP="00560BA7">
            <w:pPr>
              <w:spacing w:beforeLines="0" w:afterLines="0"/>
              <w:jc w:val="right"/>
              <w:rPr>
                <w:rFonts w:eastAsia="等线"/>
                <w:sz w:val="13"/>
                <w:szCs w:val="22"/>
              </w:rPr>
            </w:pPr>
          </w:p>
        </w:tc>
        <w:tc>
          <w:tcPr>
            <w:tcW w:w="196" w:type="pct"/>
            <w:shd w:val="clear" w:color="000000" w:fill="F98470"/>
            <w:noWrap/>
            <w:vAlign w:val="center"/>
            <w:hideMark/>
          </w:tcPr>
          <w:p w14:paraId="6CEDE4E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3.52 </w:t>
            </w:r>
          </w:p>
        </w:tc>
        <w:tc>
          <w:tcPr>
            <w:tcW w:w="196" w:type="pct"/>
            <w:shd w:val="clear" w:color="auto" w:fill="auto"/>
            <w:noWrap/>
            <w:vAlign w:val="center"/>
            <w:hideMark/>
          </w:tcPr>
          <w:p w14:paraId="7D742199"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B39F220"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770"/>
            <w:noWrap/>
            <w:vAlign w:val="center"/>
            <w:hideMark/>
          </w:tcPr>
          <w:p w14:paraId="290AA61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3.95 </w:t>
            </w:r>
          </w:p>
        </w:tc>
        <w:tc>
          <w:tcPr>
            <w:tcW w:w="196" w:type="pct"/>
            <w:shd w:val="clear" w:color="auto" w:fill="auto"/>
            <w:noWrap/>
            <w:vAlign w:val="center"/>
            <w:hideMark/>
          </w:tcPr>
          <w:p w14:paraId="1892B2E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EE6D72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8D9080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971"/>
            <w:noWrap/>
            <w:vAlign w:val="center"/>
            <w:hideMark/>
          </w:tcPr>
          <w:p w14:paraId="0916B17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4.13 </w:t>
            </w:r>
          </w:p>
        </w:tc>
        <w:tc>
          <w:tcPr>
            <w:tcW w:w="197" w:type="pct"/>
            <w:shd w:val="clear" w:color="auto" w:fill="auto"/>
            <w:noWrap/>
            <w:vAlign w:val="center"/>
            <w:hideMark/>
          </w:tcPr>
          <w:p w14:paraId="46A3EF49" w14:textId="77777777" w:rsidR="004E5403" w:rsidRPr="00560BA7" w:rsidRDefault="004E5403" w:rsidP="00560BA7">
            <w:pPr>
              <w:spacing w:beforeLines="0" w:afterLines="0"/>
              <w:jc w:val="right"/>
              <w:rPr>
                <w:rFonts w:eastAsia="等线"/>
                <w:sz w:val="13"/>
                <w:szCs w:val="22"/>
              </w:rPr>
            </w:pPr>
          </w:p>
        </w:tc>
        <w:tc>
          <w:tcPr>
            <w:tcW w:w="197" w:type="pct"/>
            <w:shd w:val="clear" w:color="000000" w:fill="F98971"/>
            <w:noWrap/>
            <w:vAlign w:val="center"/>
            <w:hideMark/>
          </w:tcPr>
          <w:p w14:paraId="1A1FAC6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4.15 </w:t>
            </w:r>
          </w:p>
        </w:tc>
        <w:tc>
          <w:tcPr>
            <w:tcW w:w="197" w:type="pct"/>
            <w:shd w:val="clear" w:color="auto" w:fill="auto"/>
            <w:noWrap/>
            <w:vAlign w:val="center"/>
            <w:hideMark/>
          </w:tcPr>
          <w:p w14:paraId="4C266A19"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8C12A21" w14:textId="77777777" w:rsidR="004E5403" w:rsidRPr="00560BA7" w:rsidRDefault="004E5403" w:rsidP="00560BA7">
            <w:pPr>
              <w:spacing w:beforeLines="0" w:afterLines="0"/>
              <w:rPr>
                <w:rFonts w:eastAsia="Times New Roman"/>
                <w:color w:val="auto"/>
                <w:sz w:val="13"/>
                <w:szCs w:val="20"/>
              </w:rPr>
            </w:pPr>
          </w:p>
        </w:tc>
      </w:tr>
      <w:tr w:rsidR="004E5403" w:rsidRPr="004E5403" w14:paraId="104BD3E0" w14:textId="77777777" w:rsidTr="004E5403">
        <w:trPr>
          <w:trHeight w:val="285"/>
        </w:trPr>
        <w:tc>
          <w:tcPr>
            <w:tcW w:w="1228" w:type="pct"/>
            <w:shd w:val="clear" w:color="auto" w:fill="auto"/>
            <w:noWrap/>
            <w:vAlign w:val="center"/>
            <w:hideMark/>
          </w:tcPr>
          <w:p w14:paraId="0B216F2C" w14:textId="77777777" w:rsidR="004E5403" w:rsidRPr="00560BA7" w:rsidRDefault="004E5403" w:rsidP="00560BA7">
            <w:pPr>
              <w:spacing w:beforeLines="0" w:afterLines="0"/>
              <w:rPr>
                <w:rFonts w:eastAsia="等线"/>
                <w:sz w:val="22"/>
                <w:szCs w:val="22"/>
              </w:rPr>
            </w:pPr>
            <w:r w:rsidRPr="00560BA7">
              <w:rPr>
                <w:rFonts w:eastAsia="等线"/>
                <w:sz w:val="22"/>
                <w:szCs w:val="22"/>
              </w:rPr>
              <w:t>Pine</w:t>
            </w:r>
          </w:p>
        </w:tc>
        <w:tc>
          <w:tcPr>
            <w:tcW w:w="826" w:type="pct"/>
            <w:shd w:val="clear" w:color="auto" w:fill="auto"/>
            <w:noWrap/>
            <w:vAlign w:val="center"/>
            <w:hideMark/>
          </w:tcPr>
          <w:p w14:paraId="1CB28FC7"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5</w:t>
            </w:r>
          </w:p>
        </w:tc>
        <w:tc>
          <w:tcPr>
            <w:tcW w:w="196" w:type="pct"/>
            <w:shd w:val="clear" w:color="auto" w:fill="auto"/>
            <w:noWrap/>
            <w:vAlign w:val="center"/>
            <w:hideMark/>
          </w:tcPr>
          <w:p w14:paraId="09427FE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73102F4"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726C"/>
            <w:noWrap/>
            <w:vAlign w:val="center"/>
            <w:hideMark/>
          </w:tcPr>
          <w:p w14:paraId="0E4B1C2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1.40 </w:t>
            </w:r>
          </w:p>
        </w:tc>
        <w:tc>
          <w:tcPr>
            <w:tcW w:w="196" w:type="pct"/>
            <w:shd w:val="clear" w:color="auto" w:fill="auto"/>
            <w:noWrap/>
            <w:vAlign w:val="center"/>
            <w:hideMark/>
          </w:tcPr>
          <w:p w14:paraId="728442B5" w14:textId="77777777" w:rsidR="004E5403" w:rsidRPr="00560BA7" w:rsidRDefault="004E5403" w:rsidP="00560BA7">
            <w:pPr>
              <w:spacing w:beforeLines="0" w:afterLines="0"/>
              <w:jc w:val="right"/>
              <w:rPr>
                <w:rFonts w:eastAsia="等线"/>
                <w:sz w:val="13"/>
                <w:szCs w:val="22"/>
              </w:rPr>
            </w:pPr>
          </w:p>
        </w:tc>
        <w:tc>
          <w:tcPr>
            <w:tcW w:w="196" w:type="pct"/>
            <w:shd w:val="clear" w:color="000000" w:fill="F97E6F"/>
            <w:noWrap/>
            <w:vAlign w:val="center"/>
            <w:hideMark/>
          </w:tcPr>
          <w:p w14:paraId="5700169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2.90 </w:t>
            </w:r>
          </w:p>
        </w:tc>
        <w:tc>
          <w:tcPr>
            <w:tcW w:w="196" w:type="pct"/>
            <w:shd w:val="clear" w:color="auto" w:fill="auto"/>
            <w:noWrap/>
            <w:vAlign w:val="center"/>
            <w:hideMark/>
          </w:tcPr>
          <w:p w14:paraId="396F43A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C82F1E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686E00B"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971"/>
            <w:noWrap/>
            <w:vAlign w:val="center"/>
            <w:hideMark/>
          </w:tcPr>
          <w:p w14:paraId="3F4DD79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4.20 </w:t>
            </w:r>
          </w:p>
        </w:tc>
        <w:tc>
          <w:tcPr>
            <w:tcW w:w="196" w:type="pct"/>
            <w:shd w:val="clear" w:color="auto" w:fill="auto"/>
            <w:noWrap/>
            <w:vAlign w:val="center"/>
            <w:hideMark/>
          </w:tcPr>
          <w:p w14:paraId="2854B4A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4A2C9EC"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A9774"/>
            <w:noWrap/>
            <w:vAlign w:val="center"/>
            <w:hideMark/>
          </w:tcPr>
          <w:p w14:paraId="0429547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5.90 </w:t>
            </w:r>
          </w:p>
        </w:tc>
        <w:tc>
          <w:tcPr>
            <w:tcW w:w="197" w:type="pct"/>
            <w:shd w:val="clear" w:color="auto" w:fill="auto"/>
            <w:noWrap/>
            <w:vAlign w:val="center"/>
            <w:hideMark/>
          </w:tcPr>
          <w:p w14:paraId="409A9BD2"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0658966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F8F3328" w14:textId="77777777" w:rsidR="004E5403" w:rsidRPr="00560BA7" w:rsidRDefault="004E5403" w:rsidP="00560BA7">
            <w:pPr>
              <w:spacing w:beforeLines="0" w:afterLines="0"/>
              <w:rPr>
                <w:rFonts w:eastAsia="Times New Roman"/>
                <w:color w:val="auto"/>
                <w:sz w:val="13"/>
                <w:szCs w:val="20"/>
              </w:rPr>
            </w:pPr>
          </w:p>
        </w:tc>
      </w:tr>
      <w:tr w:rsidR="004E5403" w:rsidRPr="004E5403" w14:paraId="42FACBA8" w14:textId="77777777" w:rsidTr="004E5403">
        <w:trPr>
          <w:trHeight w:val="285"/>
        </w:trPr>
        <w:tc>
          <w:tcPr>
            <w:tcW w:w="1228" w:type="pct"/>
            <w:shd w:val="clear" w:color="auto" w:fill="auto"/>
            <w:noWrap/>
            <w:vAlign w:val="center"/>
            <w:hideMark/>
          </w:tcPr>
          <w:p w14:paraId="480BFCEF" w14:textId="77777777" w:rsidR="004E5403" w:rsidRPr="00560BA7" w:rsidRDefault="004E5403" w:rsidP="00560BA7">
            <w:pPr>
              <w:spacing w:beforeLines="0" w:afterLines="0"/>
              <w:rPr>
                <w:rFonts w:eastAsia="等线"/>
                <w:sz w:val="22"/>
                <w:szCs w:val="22"/>
              </w:rPr>
            </w:pPr>
            <w:r w:rsidRPr="00560BA7">
              <w:rPr>
                <w:rFonts w:eastAsia="等线"/>
                <w:sz w:val="22"/>
                <w:szCs w:val="22"/>
              </w:rPr>
              <w:t>Pine</w:t>
            </w:r>
          </w:p>
        </w:tc>
        <w:tc>
          <w:tcPr>
            <w:tcW w:w="826" w:type="pct"/>
            <w:shd w:val="clear" w:color="auto" w:fill="auto"/>
            <w:noWrap/>
            <w:vAlign w:val="center"/>
            <w:hideMark/>
          </w:tcPr>
          <w:p w14:paraId="0EF33E62"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100</w:t>
            </w:r>
          </w:p>
        </w:tc>
        <w:tc>
          <w:tcPr>
            <w:tcW w:w="196" w:type="pct"/>
            <w:shd w:val="clear" w:color="auto" w:fill="auto"/>
            <w:noWrap/>
            <w:vAlign w:val="center"/>
            <w:hideMark/>
          </w:tcPr>
          <w:p w14:paraId="24ACFC1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B509517"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370"/>
            <w:noWrap/>
            <w:vAlign w:val="center"/>
            <w:hideMark/>
          </w:tcPr>
          <w:p w14:paraId="7D7461C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3.40 </w:t>
            </w:r>
          </w:p>
        </w:tc>
        <w:tc>
          <w:tcPr>
            <w:tcW w:w="196" w:type="pct"/>
            <w:shd w:val="clear" w:color="auto" w:fill="auto"/>
            <w:noWrap/>
            <w:vAlign w:val="center"/>
            <w:hideMark/>
          </w:tcPr>
          <w:p w14:paraId="74D8FC7E" w14:textId="77777777" w:rsidR="004E5403" w:rsidRPr="00560BA7" w:rsidRDefault="004E5403" w:rsidP="00560BA7">
            <w:pPr>
              <w:spacing w:beforeLines="0" w:afterLines="0"/>
              <w:jc w:val="right"/>
              <w:rPr>
                <w:rFonts w:eastAsia="等线"/>
                <w:sz w:val="13"/>
                <w:szCs w:val="22"/>
              </w:rPr>
            </w:pPr>
          </w:p>
        </w:tc>
        <w:tc>
          <w:tcPr>
            <w:tcW w:w="196" w:type="pct"/>
            <w:shd w:val="clear" w:color="000000" w:fill="F98370"/>
            <w:noWrap/>
            <w:vAlign w:val="center"/>
            <w:hideMark/>
          </w:tcPr>
          <w:p w14:paraId="435B53E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3.40 </w:t>
            </w:r>
          </w:p>
        </w:tc>
        <w:tc>
          <w:tcPr>
            <w:tcW w:w="196" w:type="pct"/>
            <w:shd w:val="clear" w:color="auto" w:fill="auto"/>
            <w:noWrap/>
            <w:vAlign w:val="center"/>
            <w:hideMark/>
          </w:tcPr>
          <w:p w14:paraId="21AE8E9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0A0661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47914CF"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6C6B"/>
            <w:noWrap/>
            <w:vAlign w:val="center"/>
            <w:hideMark/>
          </w:tcPr>
          <w:p w14:paraId="1420399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0.70 </w:t>
            </w:r>
          </w:p>
        </w:tc>
        <w:tc>
          <w:tcPr>
            <w:tcW w:w="196" w:type="pct"/>
            <w:shd w:val="clear" w:color="auto" w:fill="auto"/>
            <w:noWrap/>
            <w:vAlign w:val="center"/>
            <w:hideMark/>
          </w:tcPr>
          <w:p w14:paraId="334E416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C2EF2D0"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A9072"/>
            <w:noWrap/>
            <w:vAlign w:val="center"/>
            <w:hideMark/>
          </w:tcPr>
          <w:p w14:paraId="102607D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5.00 </w:t>
            </w:r>
          </w:p>
        </w:tc>
        <w:tc>
          <w:tcPr>
            <w:tcW w:w="197" w:type="pct"/>
            <w:shd w:val="clear" w:color="auto" w:fill="auto"/>
            <w:noWrap/>
            <w:vAlign w:val="center"/>
            <w:hideMark/>
          </w:tcPr>
          <w:p w14:paraId="1E0729EF"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3E0681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30682B7" w14:textId="77777777" w:rsidR="004E5403" w:rsidRPr="00560BA7" w:rsidRDefault="004E5403" w:rsidP="00560BA7">
            <w:pPr>
              <w:spacing w:beforeLines="0" w:afterLines="0"/>
              <w:rPr>
                <w:rFonts w:eastAsia="Times New Roman"/>
                <w:color w:val="auto"/>
                <w:sz w:val="13"/>
                <w:szCs w:val="20"/>
              </w:rPr>
            </w:pPr>
          </w:p>
        </w:tc>
      </w:tr>
      <w:tr w:rsidR="004E5403" w:rsidRPr="004E5403" w14:paraId="360EA6DF" w14:textId="77777777" w:rsidTr="004E5403">
        <w:trPr>
          <w:trHeight w:val="285"/>
        </w:trPr>
        <w:tc>
          <w:tcPr>
            <w:tcW w:w="1228" w:type="pct"/>
            <w:shd w:val="clear" w:color="auto" w:fill="auto"/>
            <w:noWrap/>
            <w:vAlign w:val="center"/>
            <w:hideMark/>
          </w:tcPr>
          <w:p w14:paraId="2A63CECA" w14:textId="32BDA4B6" w:rsidR="004E5403" w:rsidRPr="00560BA7" w:rsidRDefault="004E5403" w:rsidP="00560BA7">
            <w:pPr>
              <w:spacing w:beforeLines="0" w:afterLines="0"/>
              <w:rPr>
                <w:rFonts w:eastAsia="等线"/>
                <w:sz w:val="22"/>
                <w:szCs w:val="22"/>
              </w:rPr>
            </w:pPr>
            <w:r w:rsidRPr="004E5403">
              <w:rPr>
                <w:rFonts w:eastAsia="等线"/>
                <w:sz w:val="22"/>
                <w:szCs w:val="22"/>
              </w:rPr>
              <w:t>Pine wood</w:t>
            </w:r>
          </w:p>
        </w:tc>
        <w:tc>
          <w:tcPr>
            <w:tcW w:w="826" w:type="pct"/>
            <w:shd w:val="clear" w:color="auto" w:fill="auto"/>
            <w:noWrap/>
            <w:vAlign w:val="center"/>
            <w:hideMark/>
          </w:tcPr>
          <w:p w14:paraId="5200DE4B"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17.1</w:t>
            </w:r>
          </w:p>
        </w:tc>
        <w:tc>
          <w:tcPr>
            <w:tcW w:w="196" w:type="pct"/>
            <w:shd w:val="clear" w:color="auto" w:fill="auto"/>
            <w:noWrap/>
            <w:vAlign w:val="center"/>
            <w:hideMark/>
          </w:tcPr>
          <w:p w14:paraId="065CC4F5" w14:textId="77777777" w:rsidR="004E5403" w:rsidRPr="00560BA7" w:rsidRDefault="004E5403" w:rsidP="00560BA7">
            <w:pPr>
              <w:spacing w:beforeLines="0" w:afterLines="0"/>
              <w:jc w:val="right"/>
              <w:rPr>
                <w:rFonts w:eastAsia="等线"/>
                <w:sz w:val="13"/>
                <w:szCs w:val="22"/>
              </w:rPr>
            </w:pPr>
          </w:p>
        </w:tc>
        <w:tc>
          <w:tcPr>
            <w:tcW w:w="196" w:type="pct"/>
            <w:shd w:val="clear" w:color="000000" w:fill="F8696B"/>
            <w:noWrap/>
            <w:vAlign w:val="center"/>
            <w:hideMark/>
          </w:tcPr>
          <w:p w14:paraId="2FFC991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0.30 </w:t>
            </w:r>
          </w:p>
        </w:tc>
        <w:tc>
          <w:tcPr>
            <w:tcW w:w="196" w:type="pct"/>
            <w:shd w:val="clear" w:color="auto" w:fill="auto"/>
            <w:noWrap/>
            <w:vAlign w:val="center"/>
            <w:hideMark/>
          </w:tcPr>
          <w:p w14:paraId="0889AFA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525025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6E6C"/>
            <w:noWrap/>
            <w:vAlign w:val="center"/>
            <w:hideMark/>
          </w:tcPr>
          <w:p w14:paraId="17D6DD6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1.00 </w:t>
            </w:r>
          </w:p>
        </w:tc>
        <w:tc>
          <w:tcPr>
            <w:tcW w:w="196" w:type="pct"/>
            <w:shd w:val="clear" w:color="auto" w:fill="auto"/>
            <w:noWrap/>
            <w:vAlign w:val="center"/>
            <w:hideMark/>
          </w:tcPr>
          <w:p w14:paraId="28F89B8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4742F9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853672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2A8800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544965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706C"/>
            <w:noWrap/>
            <w:vAlign w:val="center"/>
            <w:hideMark/>
          </w:tcPr>
          <w:p w14:paraId="13483C8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1.20 </w:t>
            </w:r>
          </w:p>
        </w:tc>
        <w:tc>
          <w:tcPr>
            <w:tcW w:w="197" w:type="pct"/>
            <w:shd w:val="clear" w:color="auto" w:fill="auto"/>
            <w:noWrap/>
            <w:vAlign w:val="center"/>
            <w:hideMark/>
          </w:tcPr>
          <w:p w14:paraId="554603D8"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A0E4D48"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86F6C"/>
            <w:noWrap/>
            <w:vAlign w:val="center"/>
            <w:hideMark/>
          </w:tcPr>
          <w:p w14:paraId="11B7BED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1.10 </w:t>
            </w:r>
          </w:p>
        </w:tc>
        <w:tc>
          <w:tcPr>
            <w:tcW w:w="197" w:type="pct"/>
            <w:shd w:val="clear" w:color="auto" w:fill="auto"/>
            <w:noWrap/>
            <w:vAlign w:val="center"/>
            <w:hideMark/>
          </w:tcPr>
          <w:p w14:paraId="5121F9ED" w14:textId="77777777" w:rsidR="004E5403" w:rsidRPr="00560BA7" w:rsidRDefault="004E5403" w:rsidP="00560BA7">
            <w:pPr>
              <w:spacing w:beforeLines="0" w:afterLines="0"/>
              <w:jc w:val="right"/>
              <w:rPr>
                <w:rFonts w:eastAsia="等线"/>
                <w:sz w:val="13"/>
                <w:szCs w:val="22"/>
              </w:rPr>
            </w:pPr>
          </w:p>
        </w:tc>
      </w:tr>
      <w:tr w:rsidR="004E5403" w:rsidRPr="004E5403" w14:paraId="47D7D871" w14:textId="77777777" w:rsidTr="004E5403">
        <w:trPr>
          <w:trHeight w:val="285"/>
        </w:trPr>
        <w:tc>
          <w:tcPr>
            <w:tcW w:w="1228" w:type="pct"/>
            <w:shd w:val="clear" w:color="auto" w:fill="auto"/>
            <w:noWrap/>
            <w:vAlign w:val="center"/>
            <w:hideMark/>
          </w:tcPr>
          <w:p w14:paraId="6B248A28" w14:textId="2363E3A7" w:rsidR="004E5403" w:rsidRPr="00560BA7" w:rsidRDefault="004E5403" w:rsidP="00560BA7">
            <w:pPr>
              <w:spacing w:beforeLines="0" w:afterLines="0"/>
              <w:rPr>
                <w:rFonts w:eastAsia="等线"/>
                <w:sz w:val="22"/>
                <w:szCs w:val="22"/>
              </w:rPr>
            </w:pPr>
            <w:r w:rsidRPr="004E5403">
              <w:rPr>
                <w:rFonts w:eastAsia="等线"/>
                <w:sz w:val="22"/>
                <w:szCs w:val="22"/>
              </w:rPr>
              <w:t>Pine wood</w:t>
            </w:r>
          </w:p>
        </w:tc>
        <w:tc>
          <w:tcPr>
            <w:tcW w:w="826" w:type="pct"/>
            <w:shd w:val="clear" w:color="auto" w:fill="auto"/>
            <w:noWrap/>
            <w:vAlign w:val="center"/>
            <w:hideMark/>
          </w:tcPr>
          <w:p w14:paraId="73D515DE"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17.6</w:t>
            </w:r>
          </w:p>
        </w:tc>
        <w:tc>
          <w:tcPr>
            <w:tcW w:w="196" w:type="pct"/>
            <w:shd w:val="clear" w:color="auto" w:fill="auto"/>
            <w:noWrap/>
            <w:vAlign w:val="center"/>
            <w:hideMark/>
          </w:tcPr>
          <w:p w14:paraId="50B4D0DF" w14:textId="77777777" w:rsidR="004E5403" w:rsidRPr="00560BA7" w:rsidRDefault="004E5403" w:rsidP="00560BA7">
            <w:pPr>
              <w:spacing w:beforeLines="0" w:afterLines="0"/>
              <w:jc w:val="right"/>
              <w:rPr>
                <w:rFonts w:eastAsia="等线"/>
                <w:sz w:val="13"/>
                <w:szCs w:val="22"/>
              </w:rPr>
            </w:pPr>
          </w:p>
        </w:tc>
        <w:tc>
          <w:tcPr>
            <w:tcW w:w="196" w:type="pct"/>
            <w:shd w:val="clear" w:color="000000" w:fill="F86A6B"/>
            <w:noWrap/>
            <w:vAlign w:val="center"/>
            <w:hideMark/>
          </w:tcPr>
          <w:p w14:paraId="43BDD22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0.50 </w:t>
            </w:r>
          </w:p>
        </w:tc>
        <w:tc>
          <w:tcPr>
            <w:tcW w:w="196" w:type="pct"/>
            <w:shd w:val="clear" w:color="auto" w:fill="auto"/>
            <w:noWrap/>
            <w:vAlign w:val="center"/>
            <w:hideMark/>
          </w:tcPr>
          <w:p w14:paraId="64340585"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AC4B9F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706C"/>
            <w:noWrap/>
            <w:vAlign w:val="center"/>
            <w:hideMark/>
          </w:tcPr>
          <w:p w14:paraId="281F6C8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1.20 </w:t>
            </w:r>
          </w:p>
        </w:tc>
        <w:tc>
          <w:tcPr>
            <w:tcW w:w="196" w:type="pct"/>
            <w:shd w:val="clear" w:color="auto" w:fill="auto"/>
            <w:noWrap/>
            <w:vAlign w:val="center"/>
            <w:hideMark/>
          </w:tcPr>
          <w:p w14:paraId="5894816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434B23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A4EBF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FD980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CBF40C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8716C"/>
            <w:noWrap/>
            <w:vAlign w:val="center"/>
            <w:hideMark/>
          </w:tcPr>
          <w:p w14:paraId="4025F20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1.30 </w:t>
            </w:r>
          </w:p>
        </w:tc>
        <w:tc>
          <w:tcPr>
            <w:tcW w:w="197" w:type="pct"/>
            <w:shd w:val="clear" w:color="auto" w:fill="auto"/>
            <w:noWrap/>
            <w:vAlign w:val="center"/>
            <w:hideMark/>
          </w:tcPr>
          <w:p w14:paraId="0AC20208"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FD4B570"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F86F6C"/>
            <w:noWrap/>
            <w:vAlign w:val="center"/>
            <w:hideMark/>
          </w:tcPr>
          <w:p w14:paraId="2E415CE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1.10 </w:t>
            </w:r>
          </w:p>
        </w:tc>
        <w:tc>
          <w:tcPr>
            <w:tcW w:w="197" w:type="pct"/>
            <w:shd w:val="clear" w:color="auto" w:fill="auto"/>
            <w:noWrap/>
            <w:vAlign w:val="center"/>
            <w:hideMark/>
          </w:tcPr>
          <w:p w14:paraId="1C970F19" w14:textId="77777777" w:rsidR="004E5403" w:rsidRPr="00560BA7" w:rsidRDefault="004E5403" w:rsidP="00560BA7">
            <w:pPr>
              <w:spacing w:beforeLines="0" w:afterLines="0"/>
              <w:jc w:val="right"/>
              <w:rPr>
                <w:rFonts w:eastAsia="等线"/>
                <w:sz w:val="13"/>
                <w:szCs w:val="22"/>
              </w:rPr>
            </w:pPr>
          </w:p>
        </w:tc>
      </w:tr>
      <w:tr w:rsidR="004E5403" w:rsidRPr="004E5403" w14:paraId="5961C20B" w14:textId="77777777" w:rsidTr="004E5403">
        <w:trPr>
          <w:trHeight w:val="285"/>
        </w:trPr>
        <w:tc>
          <w:tcPr>
            <w:tcW w:w="1228" w:type="pct"/>
            <w:shd w:val="clear" w:color="auto" w:fill="auto"/>
            <w:noWrap/>
            <w:vAlign w:val="center"/>
            <w:hideMark/>
          </w:tcPr>
          <w:p w14:paraId="3E973D38" w14:textId="76644A3D" w:rsidR="004E5403" w:rsidRPr="00560BA7" w:rsidRDefault="004E5403" w:rsidP="00560BA7">
            <w:pPr>
              <w:spacing w:beforeLines="0" w:afterLines="0"/>
              <w:rPr>
                <w:rFonts w:eastAsia="等线"/>
                <w:sz w:val="22"/>
                <w:szCs w:val="22"/>
              </w:rPr>
            </w:pPr>
            <w:r w:rsidRPr="004E5403">
              <w:rPr>
                <w:rFonts w:eastAsia="等线"/>
                <w:sz w:val="22"/>
                <w:szCs w:val="22"/>
              </w:rPr>
              <w:t>Pinewood</w:t>
            </w:r>
          </w:p>
        </w:tc>
        <w:tc>
          <w:tcPr>
            <w:tcW w:w="826" w:type="pct"/>
            <w:shd w:val="clear" w:color="auto" w:fill="auto"/>
            <w:noWrap/>
            <w:vAlign w:val="center"/>
            <w:hideMark/>
          </w:tcPr>
          <w:p w14:paraId="4B1462D6"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2</w:t>
            </w:r>
          </w:p>
        </w:tc>
        <w:tc>
          <w:tcPr>
            <w:tcW w:w="196" w:type="pct"/>
            <w:shd w:val="clear" w:color="auto" w:fill="auto"/>
            <w:noWrap/>
            <w:vAlign w:val="center"/>
            <w:hideMark/>
          </w:tcPr>
          <w:p w14:paraId="68208F3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424461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EA2CBC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66FA9A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D71"/>
            <w:noWrap/>
            <w:vAlign w:val="center"/>
            <w:hideMark/>
          </w:tcPr>
          <w:p w14:paraId="04CCD6F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4.60 </w:t>
            </w:r>
          </w:p>
        </w:tc>
        <w:tc>
          <w:tcPr>
            <w:tcW w:w="196" w:type="pct"/>
            <w:shd w:val="clear" w:color="auto" w:fill="auto"/>
            <w:noWrap/>
            <w:vAlign w:val="center"/>
            <w:hideMark/>
          </w:tcPr>
          <w:p w14:paraId="415EC2E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B66F7B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83A40B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DD14B2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13BEFA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364C7A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C4B6B0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45563A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ADDBAF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75B5F56" w14:textId="77777777" w:rsidR="004E5403" w:rsidRPr="00560BA7" w:rsidRDefault="004E5403" w:rsidP="00560BA7">
            <w:pPr>
              <w:spacing w:beforeLines="0" w:afterLines="0"/>
              <w:rPr>
                <w:rFonts w:eastAsia="Times New Roman"/>
                <w:color w:val="auto"/>
                <w:sz w:val="13"/>
                <w:szCs w:val="20"/>
              </w:rPr>
            </w:pPr>
          </w:p>
        </w:tc>
      </w:tr>
      <w:tr w:rsidR="004E5403" w:rsidRPr="004E5403" w14:paraId="21500E77" w14:textId="77777777" w:rsidTr="004E5403">
        <w:trPr>
          <w:trHeight w:val="285"/>
        </w:trPr>
        <w:tc>
          <w:tcPr>
            <w:tcW w:w="1228" w:type="pct"/>
            <w:shd w:val="clear" w:color="auto" w:fill="auto"/>
            <w:noWrap/>
            <w:vAlign w:val="center"/>
            <w:hideMark/>
          </w:tcPr>
          <w:p w14:paraId="165E1377" w14:textId="716AC91E" w:rsidR="004E5403" w:rsidRPr="00560BA7" w:rsidRDefault="004E5403" w:rsidP="00560BA7">
            <w:pPr>
              <w:spacing w:beforeLines="0" w:afterLines="0"/>
              <w:rPr>
                <w:rFonts w:eastAsia="等线"/>
                <w:sz w:val="22"/>
                <w:szCs w:val="22"/>
              </w:rPr>
            </w:pPr>
            <w:r w:rsidRPr="004E5403">
              <w:rPr>
                <w:rFonts w:eastAsia="等线"/>
                <w:sz w:val="22"/>
                <w:szCs w:val="22"/>
              </w:rPr>
              <w:t>Pinewood</w:t>
            </w:r>
          </w:p>
        </w:tc>
        <w:tc>
          <w:tcPr>
            <w:tcW w:w="826" w:type="pct"/>
            <w:shd w:val="clear" w:color="auto" w:fill="auto"/>
            <w:noWrap/>
            <w:vAlign w:val="center"/>
            <w:hideMark/>
          </w:tcPr>
          <w:p w14:paraId="321D6C3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450</w:t>
            </w:r>
          </w:p>
        </w:tc>
        <w:tc>
          <w:tcPr>
            <w:tcW w:w="196" w:type="pct"/>
            <w:shd w:val="clear" w:color="auto" w:fill="auto"/>
            <w:noWrap/>
            <w:vAlign w:val="center"/>
            <w:hideMark/>
          </w:tcPr>
          <w:p w14:paraId="2DCC2A8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C87722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332189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3E6CA1F"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98871"/>
            <w:noWrap/>
            <w:vAlign w:val="center"/>
            <w:hideMark/>
          </w:tcPr>
          <w:p w14:paraId="77E502F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4.10 </w:t>
            </w:r>
          </w:p>
        </w:tc>
        <w:tc>
          <w:tcPr>
            <w:tcW w:w="196" w:type="pct"/>
            <w:shd w:val="clear" w:color="auto" w:fill="auto"/>
            <w:noWrap/>
            <w:vAlign w:val="center"/>
            <w:hideMark/>
          </w:tcPr>
          <w:p w14:paraId="27AFB9B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B7552D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EF6D68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E9087C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9B6BB6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24163B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19C68B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86ABFA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2481F5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3E76875" w14:textId="77777777" w:rsidR="004E5403" w:rsidRPr="00560BA7" w:rsidRDefault="004E5403" w:rsidP="00560BA7">
            <w:pPr>
              <w:spacing w:beforeLines="0" w:afterLines="0"/>
              <w:rPr>
                <w:rFonts w:eastAsia="Times New Roman"/>
                <w:color w:val="auto"/>
                <w:sz w:val="13"/>
                <w:szCs w:val="20"/>
              </w:rPr>
            </w:pPr>
          </w:p>
        </w:tc>
      </w:tr>
      <w:tr w:rsidR="004E5403" w:rsidRPr="004E5403" w14:paraId="788EABEE" w14:textId="77777777" w:rsidTr="004E5403">
        <w:trPr>
          <w:trHeight w:val="285"/>
        </w:trPr>
        <w:tc>
          <w:tcPr>
            <w:tcW w:w="1228" w:type="pct"/>
            <w:shd w:val="clear" w:color="auto" w:fill="auto"/>
            <w:noWrap/>
            <w:vAlign w:val="center"/>
            <w:hideMark/>
          </w:tcPr>
          <w:p w14:paraId="1747BBDB" w14:textId="61ED68E4" w:rsidR="004E5403" w:rsidRPr="00560BA7" w:rsidRDefault="004E5403" w:rsidP="00560BA7">
            <w:pPr>
              <w:spacing w:beforeLines="0" w:afterLines="0"/>
              <w:rPr>
                <w:rFonts w:eastAsia="等线"/>
                <w:sz w:val="22"/>
                <w:szCs w:val="22"/>
              </w:rPr>
            </w:pPr>
            <w:r w:rsidRPr="004E5403">
              <w:rPr>
                <w:rFonts w:eastAsia="等线"/>
                <w:sz w:val="22"/>
                <w:szCs w:val="22"/>
              </w:rPr>
              <w:t xml:space="preserve">Pitch </w:t>
            </w:r>
            <w:r w:rsidRPr="00560BA7">
              <w:rPr>
                <w:rFonts w:eastAsia="等线"/>
                <w:sz w:val="22"/>
                <w:szCs w:val="22"/>
              </w:rPr>
              <w:t>pine (</w:t>
            </w:r>
            <w:r w:rsidRPr="00560BA7">
              <w:rPr>
                <w:rFonts w:eastAsia="等线"/>
                <w:i/>
                <w:iCs/>
                <w:sz w:val="22"/>
                <w:szCs w:val="22"/>
              </w:rPr>
              <w:t>Pinus rigida</w:t>
            </w:r>
            <w:r w:rsidRPr="00560BA7">
              <w:rPr>
                <w:rFonts w:eastAsia="等线"/>
                <w:sz w:val="22"/>
                <w:szCs w:val="22"/>
              </w:rPr>
              <w:t>)</w:t>
            </w:r>
          </w:p>
        </w:tc>
        <w:tc>
          <w:tcPr>
            <w:tcW w:w="826" w:type="pct"/>
            <w:shd w:val="clear" w:color="auto" w:fill="auto"/>
            <w:noWrap/>
            <w:vAlign w:val="center"/>
            <w:hideMark/>
          </w:tcPr>
          <w:p w14:paraId="35FE851E"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0045B176" w14:textId="77777777" w:rsidR="004E5403" w:rsidRPr="00560BA7" w:rsidRDefault="004E5403" w:rsidP="00560BA7">
            <w:pPr>
              <w:spacing w:beforeLines="0" w:afterLines="0"/>
              <w:jc w:val="right"/>
              <w:rPr>
                <w:rFonts w:eastAsia="等线"/>
                <w:sz w:val="13"/>
                <w:szCs w:val="22"/>
              </w:rPr>
            </w:pPr>
          </w:p>
        </w:tc>
        <w:tc>
          <w:tcPr>
            <w:tcW w:w="196" w:type="pct"/>
            <w:shd w:val="clear" w:color="000000" w:fill="F98C71"/>
            <w:noWrap/>
            <w:vAlign w:val="center"/>
            <w:hideMark/>
          </w:tcPr>
          <w:p w14:paraId="0CB59C0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4.50 </w:t>
            </w:r>
          </w:p>
        </w:tc>
        <w:tc>
          <w:tcPr>
            <w:tcW w:w="196" w:type="pct"/>
            <w:shd w:val="clear" w:color="auto" w:fill="auto"/>
            <w:noWrap/>
            <w:vAlign w:val="center"/>
            <w:hideMark/>
          </w:tcPr>
          <w:p w14:paraId="2E2EF602" w14:textId="77777777" w:rsidR="004E5403" w:rsidRPr="00560BA7" w:rsidRDefault="004E5403" w:rsidP="00560BA7">
            <w:pPr>
              <w:spacing w:beforeLines="0" w:afterLines="0"/>
              <w:jc w:val="right"/>
              <w:rPr>
                <w:rFonts w:eastAsia="等线"/>
                <w:sz w:val="13"/>
                <w:szCs w:val="22"/>
              </w:rPr>
            </w:pPr>
          </w:p>
        </w:tc>
        <w:tc>
          <w:tcPr>
            <w:tcW w:w="196" w:type="pct"/>
            <w:shd w:val="clear" w:color="000000" w:fill="FBA877"/>
            <w:noWrap/>
            <w:vAlign w:val="center"/>
            <w:hideMark/>
          </w:tcPr>
          <w:p w14:paraId="5AA0878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7.90 </w:t>
            </w:r>
          </w:p>
        </w:tc>
        <w:tc>
          <w:tcPr>
            <w:tcW w:w="196" w:type="pct"/>
            <w:shd w:val="clear" w:color="auto" w:fill="auto"/>
            <w:noWrap/>
            <w:vAlign w:val="center"/>
            <w:hideMark/>
          </w:tcPr>
          <w:p w14:paraId="5B7D1F3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A22CA21"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BA776"/>
            <w:noWrap/>
            <w:vAlign w:val="center"/>
            <w:hideMark/>
          </w:tcPr>
          <w:p w14:paraId="53B155B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7.70 </w:t>
            </w:r>
          </w:p>
        </w:tc>
        <w:tc>
          <w:tcPr>
            <w:tcW w:w="196" w:type="pct"/>
            <w:shd w:val="clear" w:color="auto" w:fill="auto"/>
            <w:noWrap/>
            <w:vAlign w:val="center"/>
            <w:hideMark/>
          </w:tcPr>
          <w:p w14:paraId="55312AE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A471A2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4C36C9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82A951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4A61C9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3A2F3F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D7720C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E315366" w14:textId="77777777" w:rsidR="004E5403" w:rsidRPr="00560BA7" w:rsidRDefault="004E5403" w:rsidP="00560BA7">
            <w:pPr>
              <w:spacing w:beforeLines="0" w:afterLines="0"/>
              <w:rPr>
                <w:rFonts w:eastAsia="Times New Roman"/>
                <w:color w:val="auto"/>
                <w:sz w:val="13"/>
                <w:szCs w:val="20"/>
              </w:rPr>
            </w:pPr>
          </w:p>
        </w:tc>
      </w:tr>
      <w:tr w:rsidR="004E5403" w:rsidRPr="004E5403" w14:paraId="5F8E539E" w14:textId="77777777" w:rsidTr="004E5403">
        <w:trPr>
          <w:trHeight w:val="285"/>
        </w:trPr>
        <w:tc>
          <w:tcPr>
            <w:tcW w:w="1228" w:type="pct"/>
            <w:shd w:val="clear" w:color="000000" w:fill="C6EFCE"/>
            <w:noWrap/>
            <w:vAlign w:val="center"/>
            <w:hideMark/>
          </w:tcPr>
          <w:p w14:paraId="1466BF40" w14:textId="379FA6AE" w:rsidR="004E5403"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Average2</w:t>
            </w:r>
          </w:p>
        </w:tc>
        <w:tc>
          <w:tcPr>
            <w:tcW w:w="826" w:type="pct"/>
            <w:shd w:val="clear" w:color="000000" w:fill="C6EFCE"/>
            <w:noWrap/>
            <w:vAlign w:val="center"/>
            <w:hideMark/>
          </w:tcPr>
          <w:p w14:paraId="44C3C268" w14:textId="77777777" w:rsidR="004E5403" w:rsidRPr="00560BA7" w:rsidRDefault="004E5403"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196" w:type="pct"/>
            <w:shd w:val="clear" w:color="000000" w:fill="C6EFCE"/>
            <w:noWrap/>
            <w:vAlign w:val="center"/>
            <w:hideMark/>
          </w:tcPr>
          <w:p w14:paraId="2505E68D"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F98470"/>
            <w:noWrap/>
            <w:vAlign w:val="center"/>
            <w:hideMark/>
          </w:tcPr>
          <w:p w14:paraId="6E6A6FBC"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3.52 </w:t>
            </w:r>
          </w:p>
        </w:tc>
        <w:tc>
          <w:tcPr>
            <w:tcW w:w="196" w:type="pct"/>
            <w:shd w:val="clear" w:color="000000" w:fill="F97D6E"/>
            <w:noWrap/>
            <w:vAlign w:val="center"/>
            <w:hideMark/>
          </w:tcPr>
          <w:p w14:paraId="044D6833"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2.72 </w:t>
            </w:r>
          </w:p>
        </w:tc>
        <w:tc>
          <w:tcPr>
            <w:tcW w:w="196" w:type="pct"/>
            <w:shd w:val="clear" w:color="000000" w:fill="F98E72"/>
            <w:noWrap/>
            <w:vAlign w:val="center"/>
            <w:hideMark/>
          </w:tcPr>
          <w:p w14:paraId="28A32B65"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4.71 </w:t>
            </w:r>
          </w:p>
        </w:tc>
        <w:tc>
          <w:tcPr>
            <w:tcW w:w="196" w:type="pct"/>
            <w:shd w:val="clear" w:color="000000" w:fill="F98A71"/>
            <w:noWrap/>
            <w:vAlign w:val="center"/>
            <w:hideMark/>
          </w:tcPr>
          <w:p w14:paraId="16C48461"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4.27 </w:t>
            </w:r>
          </w:p>
        </w:tc>
        <w:tc>
          <w:tcPr>
            <w:tcW w:w="196" w:type="pct"/>
            <w:shd w:val="clear" w:color="000000" w:fill="C6EFCE"/>
            <w:noWrap/>
            <w:vAlign w:val="center"/>
            <w:hideMark/>
          </w:tcPr>
          <w:p w14:paraId="0C174A0B"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FA9373"/>
            <w:noWrap/>
            <w:vAlign w:val="center"/>
            <w:hideMark/>
          </w:tcPr>
          <w:p w14:paraId="74804270"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5.41 </w:t>
            </w:r>
          </w:p>
        </w:tc>
        <w:tc>
          <w:tcPr>
            <w:tcW w:w="196" w:type="pct"/>
            <w:shd w:val="clear" w:color="000000" w:fill="C6EFCE"/>
            <w:noWrap/>
            <w:vAlign w:val="center"/>
            <w:hideMark/>
          </w:tcPr>
          <w:p w14:paraId="7781B699"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F98971"/>
            <w:noWrap/>
            <w:vAlign w:val="center"/>
            <w:hideMark/>
          </w:tcPr>
          <w:p w14:paraId="46470BC9"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4.23 </w:t>
            </w:r>
          </w:p>
        </w:tc>
        <w:tc>
          <w:tcPr>
            <w:tcW w:w="196" w:type="pct"/>
            <w:shd w:val="clear" w:color="000000" w:fill="C6EFCE"/>
            <w:noWrap/>
            <w:vAlign w:val="center"/>
            <w:hideMark/>
          </w:tcPr>
          <w:p w14:paraId="2E9BEFC5"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FA9072"/>
            <w:noWrap/>
            <w:vAlign w:val="center"/>
            <w:hideMark/>
          </w:tcPr>
          <w:p w14:paraId="2F4A1290"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4.98 </w:t>
            </w:r>
          </w:p>
        </w:tc>
        <w:tc>
          <w:tcPr>
            <w:tcW w:w="197" w:type="pct"/>
            <w:shd w:val="clear" w:color="000000" w:fill="FA9473"/>
            <w:noWrap/>
            <w:vAlign w:val="center"/>
            <w:hideMark/>
          </w:tcPr>
          <w:p w14:paraId="47B6E86B"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5.45 </w:t>
            </w:r>
          </w:p>
        </w:tc>
        <w:tc>
          <w:tcPr>
            <w:tcW w:w="197" w:type="pct"/>
            <w:shd w:val="clear" w:color="000000" w:fill="F98971"/>
            <w:noWrap/>
            <w:vAlign w:val="center"/>
            <w:hideMark/>
          </w:tcPr>
          <w:p w14:paraId="4EFF1CFF"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4.15 </w:t>
            </w:r>
          </w:p>
        </w:tc>
        <w:tc>
          <w:tcPr>
            <w:tcW w:w="197" w:type="pct"/>
            <w:shd w:val="clear" w:color="000000" w:fill="C6EFCE"/>
            <w:noWrap/>
            <w:vAlign w:val="center"/>
            <w:hideMark/>
          </w:tcPr>
          <w:p w14:paraId="2C085175"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7" w:type="pct"/>
            <w:shd w:val="clear" w:color="000000" w:fill="C6EFCE"/>
            <w:noWrap/>
            <w:vAlign w:val="center"/>
            <w:hideMark/>
          </w:tcPr>
          <w:p w14:paraId="5629C1C8"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r>
      <w:tr w:rsidR="004E5403" w:rsidRPr="004E5403" w14:paraId="7C9820D6" w14:textId="77777777" w:rsidTr="004E5403">
        <w:trPr>
          <w:trHeight w:val="285"/>
        </w:trPr>
        <w:tc>
          <w:tcPr>
            <w:tcW w:w="1228" w:type="pct"/>
            <w:shd w:val="clear" w:color="auto" w:fill="auto"/>
            <w:noWrap/>
            <w:vAlign w:val="center"/>
            <w:hideMark/>
          </w:tcPr>
          <w:p w14:paraId="722AB7C0" w14:textId="77777777" w:rsidR="004E5403" w:rsidRPr="00560BA7" w:rsidRDefault="004E5403" w:rsidP="00560BA7">
            <w:pPr>
              <w:spacing w:beforeLines="0" w:afterLines="0"/>
              <w:rPr>
                <w:rFonts w:eastAsia="等线"/>
                <w:color w:val="006100"/>
                <w:sz w:val="22"/>
                <w:szCs w:val="22"/>
              </w:rPr>
            </w:pPr>
          </w:p>
        </w:tc>
        <w:tc>
          <w:tcPr>
            <w:tcW w:w="826" w:type="pct"/>
            <w:shd w:val="clear" w:color="auto" w:fill="auto"/>
            <w:noWrap/>
            <w:vAlign w:val="center"/>
            <w:hideMark/>
          </w:tcPr>
          <w:p w14:paraId="6BD83B68" w14:textId="77777777" w:rsidR="004E5403" w:rsidRPr="00560BA7" w:rsidRDefault="004E5403" w:rsidP="00560BA7">
            <w:pPr>
              <w:spacing w:beforeLines="0" w:afterLines="0"/>
              <w:rPr>
                <w:rFonts w:eastAsia="Times New Roman"/>
                <w:color w:val="auto"/>
                <w:sz w:val="20"/>
                <w:szCs w:val="20"/>
              </w:rPr>
            </w:pPr>
          </w:p>
        </w:tc>
        <w:tc>
          <w:tcPr>
            <w:tcW w:w="196" w:type="pct"/>
            <w:shd w:val="clear" w:color="auto" w:fill="auto"/>
            <w:noWrap/>
            <w:vAlign w:val="center"/>
            <w:hideMark/>
          </w:tcPr>
          <w:p w14:paraId="616BEBF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47F47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77B3B1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D97FAB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A79176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2832EE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DABD42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3F77DE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8A6635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23E82B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32A369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57E40D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789375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61BEA6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7FC524D" w14:textId="77777777" w:rsidR="004E5403" w:rsidRPr="00560BA7" w:rsidRDefault="004E5403" w:rsidP="00560BA7">
            <w:pPr>
              <w:spacing w:beforeLines="0" w:afterLines="0"/>
              <w:rPr>
                <w:rFonts w:eastAsia="Times New Roman"/>
                <w:color w:val="auto"/>
                <w:sz w:val="13"/>
                <w:szCs w:val="20"/>
              </w:rPr>
            </w:pPr>
          </w:p>
        </w:tc>
      </w:tr>
      <w:tr w:rsidR="004E5403" w:rsidRPr="004E5403" w14:paraId="169C5175" w14:textId="77777777" w:rsidTr="004E5403">
        <w:trPr>
          <w:trHeight w:val="285"/>
        </w:trPr>
        <w:tc>
          <w:tcPr>
            <w:tcW w:w="1228" w:type="pct"/>
            <w:shd w:val="clear" w:color="000000" w:fill="FFC7CE"/>
            <w:noWrap/>
            <w:vAlign w:val="center"/>
            <w:hideMark/>
          </w:tcPr>
          <w:p w14:paraId="7330B28B"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Feedstock</w:t>
            </w:r>
          </w:p>
        </w:tc>
        <w:tc>
          <w:tcPr>
            <w:tcW w:w="826" w:type="pct"/>
            <w:shd w:val="clear" w:color="000000" w:fill="FFC7CE"/>
            <w:noWrap/>
            <w:vAlign w:val="center"/>
            <w:hideMark/>
          </w:tcPr>
          <w:p w14:paraId="2E3E61A1"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196" w:type="pct"/>
            <w:shd w:val="clear" w:color="000000" w:fill="FFC7CE"/>
            <w:noWrap/>
            <w:vAlign w:val="center"/>
            <w:hideMark/>
          </w:tcPr>
          <w:p w14:paraId="2A341CF4"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196" w:type="pct"/>
            <w:shd w:val="clear" w:color="000000" w:fill="FFC7CE"/>
            <w:noWrap/>
            <w:vAlign w:val="center"/>
            <w:hideMark/>
          </w:tcPr>
          <w:p w14:paraId="2C4790B6"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196" w:type="pct"/>
            <w:shd w:val="clear" w:color="000000" w:fill="FFC7CE"/>
            <w:noWrap/>
            <w:vAlign w:val="center"/>
            <w:hideMark/>
          </w:tcPr>
          <w:p w14:paraId="5087685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196" w:type="pct"/>
            <w:shd w:val="clear" w:color="000000" w:fill="FFC7CE"/>
            <w:noWrap/>
            <w:vAlign w:val="center"/>
            <w:hideMark/>
          </w:tcPr>
          <w:p w14:paraId="75B9A8DD"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196" w:type="pct"/>
            <w:shd w:val="clear" w:color="000000" w:fill="FFC7CE"/>
            <w:noWrap/>
            <w:vAlign w:val="center"/>
            <w:hideMark/>
          </w:tcPr>
          <w:p w14:paraId="6E902463"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196" w:type="pct"/>
            <w:shd w:val="clear" w:color="000000" w:fill="FFC7CE"/>
            <w:noWrap/>
            <w:vAlign w:val="center"/>
            <w:hideMark/>
          </w:tcPr>
          <w:p w14:paraId="2AD0DEC8"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196" w:type="pct"/>
            <w:shd w:val="clear" w:color="000000" w:fill="FFC7CE"/>
            <w:noWrap/>
            <w:vAlign w:val="center"/>
            <w:hideMark/>
          </w:tcPr>
          <w:p w14:paraId="29FF590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196" w:type="pct"/>
            <w:shd w:val="clear" w:color="000000" w:fill="FFC7CE"/>
            <w:noWrap/>
            <w:vAlign w:val="center"/>
            <w:hideMark/>
          </w:tcPr>
          <w:p w14:paraId="4407282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196" w:type="pct"/>
            <w:shd w:val="clear" w:color="000000" w:fill="FFC7CE"/>
            <w:noWrap/>
            <w:vAlign w:val="center"/>
            <w:hideMark/>
          </w:tcPr>
          <w:p w14:paraId="619B3182"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196" w:type="pct"/>
            <w:shd w:val="clear" w:color="000000" w:fill="FFC7CE"/>
            <w:noWrap/>
            <w:vAlign w:val="center"/>
            <w:hideMark/>
          </w:tcPr>
          <w:p w14:paraId="19C738EC"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196" w:type="pct"/>
            <w:shd w:val="clear" w:color="000000" w:fill="FFC7CE"/>
            <w:noWrap/>
            <w:vAlign w:val="center"/>
            <w:hideMark/>
          </w:tcPr>
          <w:p w14:paraId="0ADF7068"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197" w:type="pct"/>
            <w:shd w:val="clear" w:color="000000" w:fill="FFC7CE"/>
            <w:noWrap/>
            <w:vAlign w:val="center"/>
            <w:hideMark/>
          </w:tcPr>
          <w:p w14:paraId="38E801E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197" w:type="pct"/>
            <w:shd w:val="clear" w:color="000000" w:fill="FFC7CE"/>
            <w:noWrap/>
            <w:vAlign w:val="center"/>
            <w:hideMark/>
          </w:tcPr>
          <w:p w14:paraId="379CBBC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197" w:type="pct"/>
            <w:shd w:val="clear" w:color="000000" w:fill="FFC7CE"/>
            <w:noWrap/>
            <w:vAlign w:val="center"/>
            <w:hideMark/>
          </w:tcPr>
          <w:p w14:paraId="12DC8D2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197" w:type="pct"/>
            <w:shd w:val="clear" w:color="000000" w:fill="FFC7CE"/>
            <w:noWrap/>
            <w:vAlign w:val="center"/>
            <w:hideMark/>
          </w:tcPr>
          <w:p w14:paraId="321EB135"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800</w:t>
            </w:r>
          </w:p>
        </w:tc>
      </w:tr>
      <w:tr w:rsidR="004E5403" w:rsidRPr="004E5403" w14:paraId="1468871E" w14:textId="77777777" w:rsidTr="004E5403">
        <w:trPr>
          <w:trHeight w:val="285"/>
        </w:trPr>
        <w:tc>
          <w:tcPr>
            <w:tcW w:w="1228" w:type="pct"/>
            <w:shd w:val="clear" w:color="auto" w:fill="auto"/>
            <w:noWrap/>
            <w:vAlign w:val="center"/>
            <w:hideMark/>
          </w:tcPr>
          <w:p w14:paraId="05EDABFB" w14:textId="77777777" w:rsidR="004E5403" w:rsidRPr="00560BA7" w:rsidRDefault="004E5403" w:rsidP="00560BA7">
            <w:pPr>
              <w:spacing w:beforeLines="0" w:afterLines="0"/>
              <w:rPr>
                <w:rFonts w:eastAsia="等线"/>
                <w:sz w:val="22"/>
                <w:szCs w:val="22"/>
              </w:rPr>
            </w:pPr>
            <w:r w:rsidRPr="00560BA7">
              <w:rPr>
                <w:rFonts w:eastAsia="等线"/>
                <w:sz w:val="22"/>
                <w:szCs w:val="22"/>
              </w:rPr>
              <w:t>Cow manure</w:t>
            </w:r>
          </w:p>
        </w:tc>
        <w:tc>
          <w:tcPr>
            <w:tcW w:w="826" w:type="pct"/>
            <w:shd w:val="clear" w:color="auto" w:fill="auto"/>
            <w:noWrap/>
            <w:vAlign w:val="center"/>
            <w:hideMark/>
          </w:tcPr>
          <w:p w14:paraId="09EB71B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2875149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EA3289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459E76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80E2DA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2F97EE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88783E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90CB7E"/>
            <w:noWrap/>
            <w:vAlign w:val="center"/>
            <w:hideMark/>
          </w:tcPr>
          <w:p w14:paraId="21DCBA3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67.50 </w:t>
            </w:r>
          </w:p>
        </w:tc>
        <w:tc>
          <w:tcPr>
            <w:tcW w:w="196" w:type="pct"/>
            <w:shd w:val="clear" w:color="auto" w:fill="auto"/>
            <w:noWrap/>
            <w:vAlign w:val="center"/>
            <w:hideMark/>
          </w:tcPr>
          <w:p w14:paraId="2BDFD24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491C30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6F3E55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5B1455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CBE108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28D7AB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8AA811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02861A6" w14:textId="77777777" w:rsidR="004E5403" w:rsidRPr="00560BA7" w:rsidRDefault="004E5403" w:rsidP="00560BA7">
            <w:pPr>
              <w:spacing w:beforeLines="0" w:afterLines="0"/>
              <w:rPr>
                <w:rFonts w:eastAsia="Times New Roman"/>
                <w:color w:val="auto"/>
                <w:sz w:val="13"/>
                <w:szCs w:val="20"/>
              </w:rPr>
            </w:pPr>
          </w:p>
        </w:tc>
      </w:tr>
      <w:tr w:rsidR="004E5403" w:rsidRPr="004E5403" w14:paraId="6B4E3876" w14:textId="77777777" w:rsidTr="004E5403">
        <w:trPr>
          <w:trHeight w:val="285"/>
        </w:trPr>
        <w:tc>
          <w:tcPr>
            <w:tcW w:w="1228" w:type="pct"/>
            <w:shd w:val="clear" w:color="auto" w:fill="auto"/>
            <w:noWrap/>
            <w:vAlign w:val="center"/>
            <w:hideMark/>
          </w:tcPr>
          <w:p w14:paraId="09143762" w14:textId="77777777" w:rsidR="004E5403" w:rsidRPr="00560BA7" w:rsidRDefault="004E5403" w:rsidP="00560BA7">
            <w:pPr>
              <w:spacing w:beforeLines="0" w:afterLines="0"/>
              <w:rPr>
                <w:rFonts w:eastAsia="等线"/>
                <w:sz w:val="22"/>
                <w:szCs w:val="22"/>
              </w:rPr>
            </w:pPr>
            <w:r w:rsidRPr="00560BA7">
              <w:rPr>
                <w:rFonts w:eastAsia="等线"/>
                <w:sz w:val="22"/>
                <w:szCs w:val="22"/>
              </w:rPr>
              <w:t>Pig manure</w:t>
            </w:r>
          </w:p>
        </w:tc>
        <w:tc>
          <w:tcPr>
            <w:tcW w:w="826" w:type="pct"/>
            <w:shd w:val="clear" w:color="auto" w:fill="auto"/>
            <w:noWrap/>
            <w:vAlign w:val="center"/>
            <w:hideMark/>
          </w:tcPr>
          <w:p w14:paraId="679D67E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000000" w:fill="D5DF82"/>
            <w:noWrap/>
            <w:vAlign w:val="center"/>
            <w:hideMark/>
          </w:tcPr>
          <w:p w14:paraId="1CA78600"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35.70 </w:t>
            </w:r>
          </w:p>
        </w:tc>
        <w:tc>
          <w:tcPr>
            <w:tcW w:w="196" w:type="pct"/>
            <w:shd w:val="clear" w:color="auto" w:fill="auto"/>
            <w:noWrap/>
            <w:vAlign w:val="center"/>
            <w:hideMark/>
          </w:tcPr>
          <w:p w14:paraId="61CC5E41" w14:textId="77777777" w:rsidR="004E5403" w:rsidRPr="00560BA7" w:rsidRDefault="004E5403" w:rsidP="00560BA7">
            <w:pPr>
              <w:spacing w:beforeLines="0" w:afterLines="0"/>
              <w:jc w:val="right"/>
              <w:rPr>
                <w:rFonts w:eastAsia="等线"/>
                <w:sz w:val="13"/>
                <w:szCs w:val="22"/>
              </w:rPr>
            </w:pPr>
          </w:p>
        </w:tc>
        <w:tc>
          <w:tcPr>
            <w:tcW w:w="196" w:type="pct"/>
            <w:shd w:val="clear" w:color="000000" w:fill="D1DE82"/>
            <w:noWrap/>
            <w:vAlign w:val="center"/>
            <w:hideMark/>
          </w:tcPr>
          <w:p w14:paraId="7848BC8D"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37.20 </w:t>
            </w:r>
          </w:p>
        </w:tc>
        <w:tc>
          <w:tcPr>
            <w:tcW w:w="196" w:type="pct"/>
            <w:shd w:val="clear" w:color="auto" w:fill="auto"/>
            <w:noWrap/>
            <w:vAlign w:val="center"/>
            <w:hideMark/>
          </w:tcPr>
          <w:p w14:paraId="19765E5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D0EFA6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2A98C2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9D780"/>
            <w:noWrap/>
            <w:vAlign w:val="center"/>
            <w:hideMark/>
          </w:tcPr>
          <w:p w14:paraId="6D7361E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48.40 </w:t>
            </w:r>
          </w:p>
        </w:tc>
        <w:tc>
          <w:tcPr>
            <w:tcW w:w="196" w:type="pct"/>
            <w:shd w:val="clear" w:color="auto" w:fill="auto"/>
            <w:noWrap/>
            <w:vAlign w:val="center"/>
            <w:hideMark/>
          </w:tcPr>
          <w:p w14:paraId="7E7FC6B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6F8293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950D8E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D9DCDD1"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8BCA7E"/>
            <w:noWrap/>
            <w:vAlign w:val="center"/>
            <w:hideMark/>
          </w:tcPr>
          <w:p w14:paraId="19ED91E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69.60 </w:t>
            </w:r>
          </w:p>
        </w:tc>
        <w:tc>
          <w:tcPr>
            <w:tcW w:w="197" w:type="pct"/>
            <w:shd w:val="clear" w:color="auto" w:fill="auto"/>
            <w:noWrap/>
            <w:vAlign w:val="center"/>
            <w:hideMark/>
          </w:tcPr>
          <w:p w14:paraId="4A026577"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58FB625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EF7A055" w14:textId="77777777" w:rsidR="004E5403" w:rsidRPr="00560BA7" w:rsidRDefault="004E5403" w:rsidP="00560BA7">
            <w:pPr>
              <w:spacing w:beforeLines="0" w:afterLines="0"/>
              <w:rPr>
                <w:rFonts w:eastAsia="Times New Roman"/>
                <w:color w:val="auto"/>
                <w:sz w:val="13"/>
                <w:szCs w:val="20"/>
              </w:rPr>
            </w:pPr>
          </w:p>
        </w:tc>
      </w:tr>
      <w:tr w:rsidR="004E5403" w:rsidRPr="004E5403" w14:paraId="2BF3A469" w14:textId="77777777" w:rsidTr="004E5403">
        <w:trPr>
          <w:trHeight w:val="285"/>
        </w:trPr>
        <w:tc>
          <w:tcPr>
            <w:tcW w:w="1228" w:type="pct"/>
            <w:shd w:val="clear" w:color="auto" w:fill="auto"/>
            <w:noWrap/>
            <w:vAlign w:val="center"/>
            <w:hideMark/>
          </w:tcPr>
          <w:p w14:paraId="32D8F4DD" w14:textId="77777777" w:rsidR="004E5403" w:rsidRPr="00560BA7" w:rsidRDefault="004E5403" w:rsidP="00560BA7">
            <w:pPr>
              <w:spacing w:beforeLines="0" w:afterLines="0"/>
              <w:rPr>
                <w:rFonts w:eastAsia="等线"/>
                <w:sz w:val="22"/>
                <w:szCs w:val="22"/>
              </w:rPr>
            </w:pPr>
            <w:r w:rsidRPr="00560BA7">
              <w:rPr>
                <w:rFonts w:eastAsia="等线"/>
                <w:sz w:val="22"/>
                <w:szCs w:val="22"/>
              </w:rPr>
              <w:t>Shrimp hull</w:t>
            </w:r>
          </w:p>
        </w:tc>
        <w:tc>
          <w:tcPr>
            <w:tcW w:w="826" w:type="pct"/>
            <w:shd w:val="clear" w:color="auto" w:fill="auto"/>
            <w:noWrap/>
            <w:vAlign w:val="center"/>
            <w:hideMark/>
          </w:tcPr>
          <w:p w14:paraId="48368EA3"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700AE09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C564DA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EEE3C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8A6165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6B43D3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B9DE5AA"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DD480"/>
            <w:noWrap/>
            <w:vAlign w:val="center"/>
            <w:hideMark/>
          </w:tcPr>
          <w:p w14:paraId="13806D7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53.80 </w:t>
            </w:r>
          </w:p>
        </w:tc>
        <w:tc>
          <w:tcPr>
            <w:tcW w:w="196" w:type="pct"/>
            <w:shd w:val="clear" w:color="auto" w:fill="auto"/>
            <w:noWrap/>
            <w:vAlign w:val="center"/>
            <w:hideMark/>
          </w:tcPr>
          <w:p w14:paraId="40F37B3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7CACDC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A458BF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916299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246508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E8D5B8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FFD6B96"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8154B02" w14:textId="77777777" w:rsidR="004E5403" w:rsidRPr="00560BA7" w:rsidRDefault="004E5403" w:rsidP="00560BA7">
            <w:pPr>
              <w:spacing w:beforeLines="0" w:afterLines="0"/>
              <w:rPr>
                <w:rFonts w:eastAsia="Times New Roman"/>
                <w:color w:val="auto"/>
                <w:sz w:val="13"/>
                <w:szCs w:val="20"/>
              </w:rPr>
            </w:pPr>
          </w:p>
        </w:tc>
      </w:tr>
      <w:tr w:rsidR="004E5403" w:rsidRPr="004E5403" w14:paraId="178981D4" w14:textId="77777777" w:rsidTr="004E5403">
        <w:trPr>
          <w:trHeight w:val="285"/>
        </w:trPr>
        <w:tc>
          <w:tcPr>
            <w:tcW w:w="1228" w:type="pct"/>
            <w:shd w:val="clear" w:color="auto" w:fill="auto"/>
            <w:noWrap/>
            <w:vAlign w:val="center"/>
            <w:hideMark/>
          </w:tcPr>
          <w:p w14:paraId="3CF72291" w14:textId="77777777" w:rsidR="004E5403" w:rsidRPr="00560BA7" w:rsidRDefault="004E5403" w:rsidP="00560BA7">
            <w:pPr>
              <w:spacing w:beforeLines="0" w:afterLines="0"/>
              <w:rPr>
                <w:rFonts w:eastAsia="等线"/>
                <w:sz w:val="22"/>
                <w:szCs w:val="22"/>
              </w:rPr>
            </w:pPr>
            <w:r w:rsidRPr="00560BA7">
              <w:rPr>
                <w:rFonts w:eastAsia="等线"/>
                <w:sz w:val="22"/>
                <w:szCs w:val="22"/>
              </w:rPr>
              <w:t>Bone dregs</w:t>
            </w:r>
          </w:p>
        </w:tc>
        <w:tc>
          <w:tcPr>
            <w:tcW w:w="826" w:type="pct"/>
            <w:shd w:val="clear" w:color="auto" w:fill="auto"/>
            <w:noWrap/>
            <w:vAlign w:val="center"/>
            <w:hideMark/>
          </w:tcPr>
          <w:p w14:paraId="6FF5E70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47AC9C8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3FEE99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5546FA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4BD75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F9132F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05D326F"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7AC57D"/>
            <w:noWrap/>
            <w:vAlign w:val="center"/>
            <w:hideMark/>
          </w:tcPr>
          <w:p w14:paraId="126473D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77.60 </w:t>
            </w:r>
          </w:p>
        </w:tc>
        <w:tc>
          <w:tcPr>
            <w:tcW w:w="196" w:type="pct"/>
            <w:shd w:val="clear" w:color="auto" w:fill="auto"/>
            <w:noWrap/>
            <w:vAlign w:val="center"/>
            <w:hideMark/>
          </w:tcPr>
          <w:p w14:paraId="32BBC1D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8081DB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A67F16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0A40D8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0A7AE1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BCF5F9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D93ABA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52DFB0A" w14:textId="77777777" w:rsidR="004E5403" w:rsidRPr="00560BA7" w:rsidRDefault="004E5403" w:rsidP="00560BA7">
            <w:pPr>
              <w:spacing w:beforeLines="0" w:afterLines="0"/>
              <w:rPr>
                <w:rFonts w:eastAsia="Times New Roman"/>
                <w:color w:val="auto"/>
                <w:sz w:val="13"/>
                <w:szCs w:val="20"/>
              </w:rPr>
            </w:pPr>
          </w:p>
        </w:tc>
      </w:tr>
      <w:tr w:rsidR="004E5403" w:rsidRPr="004E5403" w14:paraId="1CBAF355" w14:textId="77777777" w:rsidTr="004E5403">
        <w:trPr>
          <w:trHeight w:val="285"/>
        </w:trPr>
        <w:tc>
          <w:tcPr>
            <w:tcW w:w="1228" w:type="pct"/>
            <w:shd w:val="clear" w:color="auto" w:fill="auto"/>
            <w:noWrap/>
            <w:vAlign w:val="center"/>
            <w:hideMark/>
          </w:tcPr>
          <w:p w14:paraId="1146678D" w14:textId="77777777" w:rsidR="004E5403" w:rsidRPr="00560BA7" w:rsidRDefault="004E5403" w:rsidP="00560BA7">
            <w:pPr>
              <w:spacing w:beforeLines="0" w:afterLines="0"/>
              <w:rPr>
                <w:rFonts w:eastAsia="等线"/>
                <w:sz w:val="22"/>
                <w:szCs w:val="22"/>
              </w:rPr>
            </w:pPr>
            <w:r w:rsidRPr="00560BA7">
              <w:rPr>
                <w:rFonts w:eastAsia="等线"/>
                <w:sz w:val="22"/>
                <w:szCs w:val="22"/>
              </w:rPr>
              <w:t>Dairy (MD)</w:t>
            </w:r>
          </w:p>
        </w:tc>
        <w:tc>
          <w:tcPr>
            <w:tcW w:w="826" w:type="pct"/>
            <w:shd w:val="clear" w:color="auto" w:fill="auto"/>
            <w:noWrap/>
            <w:vAlign w:val="center"/>
            <w:hideMark/>
          </w:tcPr>
          <w:p w14:paraId="54FF5547"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6000</w:t>
            </w:r>
          </w:p>
        </w:tc>
        <w:tc>
          <w:tcPr>
            <w:tcW w:w="196" w:type="pct"/>
            <w:shd w:val="clear" w:color="auto" w:fill="auto"/>
            <w:noWrap/>
            <w:vAlign w:val="center"/>
            <w:hideMark/>
          </w:tcPr>
          <w:p w14:paraId="62776274"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908D7E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DE683"/>
            <w:noWrap/>
            <w:vAlign w:val="center"/>
            <w:hideMark/>
          </w:tcPr>
          <w:p w14:paraId="03508C7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24.20 </w:t>
            </w:r>
          </w:p>
        </w:tc>
        <w:tc>
          <w:tcPr>
            <w:tcW w:w="196" w:type="pct"/>
            <w:shd w:val="clear" w:color="auto" w:fill="auto"/>
            <w:noWrap/>
            <w:vAlign w:val="center"/>
            <w:hideMark/>
          </w:tcPr>
          <w:p w14:paraId="442A9F1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226A6C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FD8F43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11DA63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97F5E3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64DEE3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6B9BC4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E79D8E0"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381C95E"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CCDD82"/>
            <w:noWrap/>
            <w:vAlign w:val="center"/>
            <w:hideMark/>
          </w:tcPr>
          <w:p w14:paraId="7516D34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39.50 </w:t>
            </w:r>
          </w:p>
        </w:tc>
        <w:tc>
          <w:tcPr>
            <w:tcW w:w="197" w:type="pct"/>
            <w:shd w:val="clear" w:color="auto" w:fill="auto"/>
            <w:noWrap/>
            <w:vAlign w:val="center"/>
            <w:hideMark/>
          </w:tcPr>
          <w:p w14:paraId="07B3D9C8"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9B68DB9" w14:textId="77777777" w:rsidR="004E5403" w:rsidRPr="00560BA7" w:rsidRDefault="004E5403" w:rsidP="00560BA7">
            <w:pPr>
              <w:spacing w:beforeLines="0" w:afterLines="0"/>
              <w:rPr>
                <w:rFonts w:eastAsia="Times New Roman"/>
                <w:color w:val="auto"/>
                <w:sz w:val="13"/>
                <w:szCs w:val="20"/>
              </w:rPr>
            </w:pPr>
          </w:p>
        </w:tc>
      </w:tr>
      <w:tr w:rsidR="004E5403" w:rsidRPr="004E5403" w14:paraId="199EF252" w14:textId="77777777" w:rsidTr="004E5403">
        <w:trPr>
          <w:trHeight w:val="285"/>
        </w:trPr>
        <w:tc>
          <w:tcPr>
            <w:tcW w:w="1228" w:type="pct"/>
            <w:shd w:val="clear" w:color="auto" w:fill="auto"/>
            <w:noWrap/>
            <w:vAlign w:val="center"/>
            <w:hideMark/>
          </w:tcPr>
          <w:p w14:paraId="4B15BF72" w14:textId="77777777" w:rsidR="004E5403" w:rsidRPr="00560BA7" w:rsidRDefault="004E5403" w:rsidP="00560BA7">
            <w:pPr>
              <w:spacing w:beforeLines="0" w:afterLines="0"/>
              <w:rPr>
                <w:rFonts w:eastAsia="等线"/>
                <w:sz w:val="22"/>
                <w:szCs w:val="22"/>
              </w:rPr>
            </w:pPr>
            <w:r w:rsidRPr="00560BA7">
              <w:rPr>
                <w:rFonts w:eastAsia="等线"/>
                <w:sz w:val="22"/>
                <w:szCs w:val="22"/>
              </w:rPr>
              <w:t>Paved-feedlot (FL)</w:t>
            </w:r>
          </w:p>
        </w:tc>
        <w:tc>
          <w:tcPr>
            <w:tcW w:w="826" w:type="pct"/>
            <w:shd w:val="clear" w:color="auto" w:fill="auto"/>
            <w:noWrap/>
            <w:vAlign w:val="center"/>
            <w:hideMark/>
          </w:tcPr>
          <w:p w14:paraId="1C5E61C4"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6000</w:t>
            </w:r>
          </w:p>
        </w:tc>
        <w:tc>
          <w:tcPr>
            <w:tcW w:w="196" w:type="pct"/>
            <w:shd w:val="clear" w:color="auto" w:fill="auto"/>
            <w:noWrap/>
            <w:vAlign w:val="center"/>
            <w:hideMark/>
          </w:tcPr>
          <w:p w14:paraId="6BD95E8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D0BBE4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E4E383"/>
            <w:noWrap/>
            <w:vAlign w:val="center"/>
            <w:hideMark/>
          </w:tcPr>
          <w:p w14:paraId="168F78D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28.70 </w:t>
            </w:r>
          </w:p>
        </w:tc>
        <w:tc>
          <w:tcPr>
            <w:tcW w:w="196" w:type="pct"/>
            <w:shd w:val="clear" w:color="auto" w:fill="auto"/>
            <w:noWrap/>
            <w:vAlign w:val="center"/>
            <w:hideMark/>
          </w:tcPr>
          <w:p w14:paraId="191BC22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58F3F0D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16A409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3BCED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57A277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A486CD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783B2C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26DFA6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02CC652"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C3DA81"/>
            <w:noWrap/>
            <w:vAlign w:val="center"/>
            <w:hideMark/>
          </w:tcPr>
          <w:p w14:paraId="40C0FD6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44.00 </w:t>
            </w:r>
          </w:p>
        </w:tc>
        <w:tc>
          <w:tcPr>
            <w:tcW w:w="197" w:type="pct"/>
            <w:shd w:val="clear" w:color="auto" w:fill="auto"/>
            <w:noWrap/>
            <w:vAlign w:val="center"/>
            <w:hideMark/>
          </w:tcPr>
          <w:p w14:paraId="46C60214"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354A92CE" w14:textId="77777777" w:rsidR="004E5403" w:rsidRPr="00560BA7" w:rsidRDefault="004E5403" w:rsidP="00560BA7">
            <w:pPr>
              <w:spacing w:beforeLines="0" w:afterLines="0"/>
              <w:rPr>
                <w:rFonts w:eastAsia="Times New Roman"/>
                <w:color w:val="auto"/>
                <w:sz w:val="13"/>
                <w:szCs w:val="20"/>
              </w:rPr>
            </w:pPr>
          </w:p>
        </w:tc>
      </w:tr>
      <w:tr w:rsidR="004E5403" w:rsidRPr="004E5403" w14:paraId="3D74D9F5" w14:textId="77777777" w:rsidTr="004E5403">
        <w:trPr>
          <w:trHeight w:val="285"/>
        </w:trPr>
        <w:tc>
          <w:tcPr>
            <w:tcW w:w="1228" w:type="pct"/>
            <w:shd w:val="clear" w:color="auto" w:fill="auto"/>
            <w:noWrap/>
            <w:vAlign w:val="center"/>
            <w:hideMark/>
          </w:tcPr>
          <w:p w14:paraId="01C2E745" w14:textId="77777777" w:rsidR="004E5403" w:rsidRPr="00560BA7" w:rsidRDefault="004E5403" w:rsidP="00560BA7">
            <w:pPr>
              <w:spacing w:beforeLines="0" w:afterLines="0"/>
              <w:rPr>
                <w:rFonts w:eastAsia="等线"/>
                <w:sz w:val="22"/>
                <w:szCs w:val="22"/>
              </w:rPr>
            </w:pPr>
            <w:r w:rsidRPr="00560BA7">
              <w:rPr>
                <w:rFonts w:eastAsia="等线"/>
                <w:sz w:val="22"/>
                <w:szCs w:val="22"/>
              </w:rPr>
              <w:t>Poultry litter (PL)</w:t>
            </w:r>
          </w:p>
        </w:tc>
        <w:tc>
          <w:tcPr>
            <w:tcW w:w="826" w:type="pct"/>
            <w:shd w:val="clear" w:color="auto" w:fill="auto"/>
            <w:noWrap/>
            <w:vAlign w:val="center"/>
            <w:hideMark/>
          </w:tcPr>
          <w:p w14:paraId="2D2EED6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6000</w:t>
            </w:r>
          </w:p>
        </w:tc>
        <w:tc>
          <w:tcPr>
            <w:tcW w:w="196" w:type="pct"/>
            <w:shd w:val="clear" w:color="auto" w:fill="auto"/>
            <w:noWrap/>
            <w:vAlign w:val="center"/>
            <w:hideMark/>
          </w:tcPr>
          <w:p w14:paraId="7C55554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0B4F6EE"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FE283"/>
            <w:noWrap/>
            <w:vAlign w:val="center"/>
            <w:hideMark/>
          </w:tcPr>
          <w:p w14:paraId="6971F19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30.70 </w:t>
            </w:r>
          </w:p>
        </w:tc>
        <w:tc>
          <w:tcPr>
            <w:tcW w:w="196" w:type="pct"/>
            <w:shd w:val="clear" w:color="auto" w:fill="auto"/>
            <w:noWrap/>
            <w:vAlign w:val="center"/>
            <w:hideMark/>
          </w:tcPr>
          <w:p w14:paraId="534DDB5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CE455E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EC0225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BF2FA1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720A7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9077E1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F7C5D6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117B1E7"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510A609"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BED981"/>
            <w:noWrap/>
            <w:vAlign w:val="center"/>
            <w:hideMark/>
          </w:tcPr>
          <w:p w14:paraId="7ABE8D2B"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46.20 </w:t>
            </w:r>
          </w:p>
        </w:tc>
        <w:tc>
          <w:tcPr>
            <w:tcW w:w="197" w:type="pct"/>
            <w:shd w:val="clear" w:color="auto" w:fill="auto"/>
            <w:noWrap/>
            <w:vAlign w:val="center"/>
            <w:hideMark/>
          </w:tcPr>
          <w:p w14:paraId="7B3AAC05"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14E63055" w14:textId="77777777" w:rsidR="004E5403" w:rsidRPr="00560BA7" w:rsidRDefault="004E5403" w:rsidP="00560BA7">
            <w:pPr>
              <w:spacing w:beforeLines="0" w:afterLines="0"/>
              <w:rPr>
                <w:rFonts w:eastAsia="Times New Roman"/>
                <w:color w:val="auto"/>
                <w:sz w:val="13"/>
                <w:szCs w:val="20"/>
              </w:rPr>
            </w:pPr>
          </w:p>
        </w:tc>
      </w:tr>
      <w:tr w:rsidR="004E5403" w:rsidRPr="004E5403" w14:paraId="50B3387F" w14:textId="77777777" w:rsidTr="004E5403">
        <w:trPr>
          <w:trHeight w:val="285"/>
        </w:trPr>
        <w:tc>
          <w:tcPr>
            <w:tcW w:w="1228" w:type="pct"/>
            <w:shd w:val="clear" w:color="auto" w:fill="auto"/>
            <w:noWrap/>
            <w:vAlign w:val="center"/>
            <w:hideMark/>
          </w:tcPr>
          <w:p w14:paraId="46DA646B" w14:textId="77777777" w:rsidR="004E5403" w:rsidRPr="00560BA7" w:rsidRDefault="004E5403" w:rsidP="00560BA7">
            <w:pPr>
              <w:spacing w:beforeLines="0" w:afterLines="0"/>
              <w:rPr>
                <w:rFonts w:eastAsia="等线"/>
                <w:sz w:val="22"/>
                <w:szCs w:val="22"/>
              </w:rPr>
            </w:pPr>
            <w:r w:rsidRPr="00560BA7">
              <w:rPr>
                <w:rFonts w:eastAsia="等线"/>
                <w:sz w:val="22"/>
                <w:szCs w:val="22"/>
              </w:rPr>
              <w:t>Swine solids (SW)</w:t>
            </w:r>
          </w:p>
        </w:tc>
        <w:tc>
          <w:tcPr>
            <w:tcW w:w="826" w:type="pct"/>
            <w:shd w:val="clear" w:color="auto" w:fill="auto"/>
            <w:noWrap/>
            <w:vAlign w:val="center"/>
            <w:hideMark/>
          </w:tcPr>
          <w:p w14:paraId="434B4399"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6000</w:t>
            </w:r>
          </w:p>
        </w:tc>
        <w:tc>
          <w:tcPr>
            <w:tcW w:w="196" w:type="pct"/>
            <w:shd w:val="clear" w:color="auto" w:fill="auto"/>
            <w:noWrap/>
            <w:vAlign w:val="center"/>
            <w:hideMark/>
          </w:tcPr>
          <w:p w14:paraId="396D1F8C"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A6004F8"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BE182"/>
            <w:noWrap/>
            <w:vAlign w:val="center"/>
            <w:hideMark/>
          </w:tcPr>
          <w:p w14:paraId="40AB6008"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32.50 </w:t>
            </w:r>
          </w:p>
        </w:tc>
        <w:tc>
          <w:tcPr>
            <w:tcW w:w="196" w:type="pct"/>
            <w:shd w:val="clear" w:color="auto" w:fill="auto"/>
            <w:noWrap/>
            <w:vAlign w:val="center"/>
            <w:hideMark/>
          </w:tcPr>
          <w:p w14:paraId="098FE6C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7094376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11E5A9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86033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43501F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099F2B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D00A8E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D5BE53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97561EC"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AFD480"/>
            <w:noWrap/>
            <w:vAlign w:val="center"/>
            <w:hideMark/>
          </w:tcPr>
          <w:p w14:paraId="673A66A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52.90 </w:t>
            </w:r>
          </w:p>
        </w:tc>
        <w:tc>
          <w:tcPr>
            <w:tcW w:w="197" w:type="pct"/>
            <w:shd w:val="clear" w:color="auto" w:fill="auto"/>
            <w:noWrap/>
            <w:vAlign w:val="center"/>
            <w:hideMark/>
          </w:tcPr>
          <w:p w14:paraId="46805521"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444EABA1" w14:textId="77777777" w:rsidR="004E5403" w:rsidRPr="00560BA7" w:rsidRDefault="004E5403" w:rsidP="00560BA7">
            <w:pPr>
              <w:spacing w:beforeLines="0" w:afterLines="0"/>
              <w:rPr>
                <w:rFonts w:eastAsia="Times New Roman"/>
                <w:color w:val="auto"/>
                <w:sz w:val="13"/>
                <w:szCs w:val="20"/>
              </w:rPr>
            </w:pPr>
          </w:p>
        </w:tc>
      </w:tr>
      <w:tr w:rsidR="004E5403" w:rsidRPr="004E5403" w14:paraId="7AD347C8" w14:textId="77777777" w:rsidTr="004E5403">
        <w:trPr>
          <w:trHeight w:val="285"/>
        </w:trPr>
        <w:tc>
          <w:tcPr>
            <w:tcW w:w="1228" w:type="pct"/>
            <w:shd w:val="clear" w:color="auto" w:fill="auto"/>
            <w:noWrap/>
            <w:vAlign w:val="center"/>
            <w:hideMark/>
          </w:tcPr>
          <w:p w14:paraId="068B3DE0" w14:textId="77777777" w:rsidR="004E5403" w:rsidRPr="00560BA7" w:rsidRDefault="004E5403" w:rsidP="00560BA7">
            <w:pPr>
              <w:spacing w:beforeLines="0" w:afterLines="0"/>
              <w:rPr>
                <w:rFonts w:eastAsia="等线"/>
                <w:sz w:val="22"/>
                <w:szCs w:val="22"/>
              </w:rPr>
            </w:pPr>
            <w:r w:rsidRPr="00560BA7">
              <w:rPr>
                <w:rFonts w:eastAsia="等线"/>
                <w:sz w:val="22"/>
                <w:szCs w:val="22"/>
              </w:rPr>
              <w:t>Turkey litter (TL)</w:t>
            </w:r>
          </w:p>
        </w:tc>
        <w:tc>
          <w:tcPr>
            <w:tcW w:w="826" w:type="pct"/>
            <w:shd w:val="clear" w:color="auto" w:fill="auto"/>
            <w:noWrap/>
            <w:vAlign w:val="center"/>
            <w:hideMark/>
          </w:tcPr>
          <w:p w14:paraId="26D176C5"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6000</w:t>
            </w:r>
          </w:p>
        </w:tc>
        <w:tc>
          <w:tcPr>
            <w:tcW w:w="196" w:type="pct"/>
            <w:shd w:val="clear" w:color="auto" w:fill="auto"/>
            <w:noWrap/>
            <w:vAlign w:val="center"/>
            <w:hideMark/>
          </w:tcPr>
          <w:p w14:paraId="4CC6267A"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8BEF80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D6E082"/>
            <w:noWrap/>
            <w:vAlign w:val="center"/>
            <w:hideMark/>
          </w:tcPr>
          <w:p w14:paraId="013DF8FE"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34.80 </w:t>
            </w:r>
          </w:p>
        </w:tc>
        <w:tc>
          <w:tcPr>
            <w:tcW w:w="196" w:type="pct"/>
            <w:shd w:val="clear" w:color="auto" w:fill="auto"/>
            <w:noWrap/>
            <w:vAlign w:val="center"/>
            <w:hideMark/>
          </w:tcPr>
          <w:p w14:paraId="4185D096"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459FD9B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06F406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705A45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E7EE5B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54063B8"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23E5E7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DB9CB4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BB90FEF" w14:textId="77777777" w:rsidR="004E5403" w:rsidRPr="00560BA7" w:rsidRDefault="004E5403" w:rsidP="00560BA7">
            <w:pPr>
              <w:spacing w:beforeLines="0" w:afterLines="0"/>
              <w:rPr>
                <w:rFonts w:eastAsia="Times New Roman"/>
                <w:color w:val="auto"/>
                <w:sz w:val="13"/>
                <w:szCs w:val="20"/>
              </w:rPr>
            </w:pPr>
          </w:p>
        </w:tc>
        <w:tc>
          <w:tcPr>
            <w:tcW w:w="197" w:type="pct"/>
            <w:shd w:val="clear" w:color="000000" w:fill="B6D680"/>
            <w:noWrap/>
            <w:vAlign w:val="center"/>
            <w:hideMark/>
          </w:tcPr>
          <w:p w14:paraId="25A4F7D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49.90 </w:t>
            </w:r>
          </w:p>
        </w:tc>
        <w:tc>
          <w:tcPr>
            <w:tcW w:w="197" w:type="pct"/>
            <w:shd w:val="clear" w:color="auto" w:fill="auto"/>
            <w:noWrap/>
            <w:vAlign w:val="center"/>
            <w:hideMark/>
          </w:tcPr>
          <w:p w14:paraId="44C435BD"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364E7691" w14:textId="77777777" w:rsidR="004E5403" w:rsidRPr="00560BA7" w:rsidRDefault="004E5403" w:rsidP="00560BA7">
            <w:pPr>
              <w:spacing w:beforeLines="0" w:afterLines="0"/>
              <w:rPr>
                <w:rFonts w:eastAsia="Times New Roman"/>
                <w:color w:val="auto"/>
                <w:sz w:val="13"/>
                <w:szCs w:val="20"/>
              </w:rPr>
            </w:pPr>
          </w:p>
        </w:tc>
      </w:tr>
      <w:tr w:rsidR="004E5403" w:rsidRPr="004E5403" w14:paraId="28263E9A" w14:textId="77777777" w:rsidTr="004E5403">
        <w:trPr>
          <w:trHeight w:val="285"/>
        </w:trPr>
        <w:tc>
          <w:tcPr>
            <w:tcW w:w="1228" w:type="pct"/>
            <w:shd w:val="clear" w:color="000000" w:fill="C6EFCE"/>
            <w:noWrap/>
            <w:vAlign w:val="center"/>
            <w:hideMark/>
          </w:tcPr>
          <w:p w14:paraId="1675BF97" w14:textId="23C0EDF7" w:rsidR="004E5403"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Average3</w:t>
            </w:r>
          </w:p>
        </w:tc>
        <w:tc>
          <w:tcPr>
            <w:tcW w:w="826" w:type="pct"/>
            <w:shd w:val="clear" w:color="000000" w:fill="C6EFCE"/>
            <w:noWrap/>
            <w:vAlign w:val="center"/>
            <w:hideMark/>
          </w:tcPr>
          <w:p w14:paraId="3E43C81E" w14:textId="77777777" w:rsidR="004E5403" w:rsidRPr="00560BA7" w:rsidRDefault="004E5403"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196" w:type="pct"/>
            <w:shd w:val="clear" w:color="000000" w:fill="D5DF82"/>
            <w:noWrap/>
            <w:vAlign w:val="center"/>
            <w:hideMark/>
          </w:tcPr>
          <w:p w14:paraId="4960EC95"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35.70 </w:t>
            </w:r>
          </w:p>
        </w:tc>
        <w:tc>
          <w:tcPr>
            <w:tcW w:w="196" w:type="pct"/>
            <w:shd w:val="clear" w:color="000000" w:fill="C6EFCE"/>
            <w:noWrap/>
            <w:vAlign w:val="center"/>
            <w:hideMark/>
          </w:tcPr>
          <w:p w14:paraId="2660E71F"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DEE283"/>
            <w:noWrap/>
            <w:vAlign w:val="center"/>
            <w:hideMark/>
          </w:tcPr>
          <w:p w14:paraId="6E8F65AD"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31.35 </w:t>
            </w:r>
          </w:p>
        </w:tc>
        <w:tc>
          <w:tcPr>
            <w:tcW w:w="196" w:type="pct"/>
            <w:shd w:val="clear" w:color="000000" w:fill="C6EFCE"/>
            <w:noWrap/>
            <w:vAlign w:val="center"/>
            <w:hideMark/>
          </w:tcPr>
          <w:p w14:paraId="0E3CA0C0"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C6EFCE"/>
            <w:noWrap/>
            <w:vAlign w:val="center"/>
            <w:hideMark/>
          </w:tcPr>
          <w:p w14:paraId="46EFA5D0"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C6EFCE"/>
            <w:noWrap/>
            <w:vAlign w:val="center"/>
            <w:hideMark/>
          </w:tcPr>
          <w:p w14:paraId="72B90203"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9CCF7F"/>
            <w:noWrap/>
            <w:vAlign w:val="center"/>
            <w:hideMark/>
          </w:tcPr>
          <w:p w14:paraId="3E8F2B0B"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61.83 </w:t>
            </w:r>
          </w:p>
        </w:tc>
        <w:tc>
          <w:tcPr>
            <w:tcW w:w="196" w:type="pct"/>
            <w:shd w:val="clear" w:color="000000" w:fill="C6EFCE"/>
            <w:noWrap/>
            <w:vAlign w:val="center"/>
            <w:hideMark/>
          </w:tcPr>
          <w:p w14:paraId="15732BE0"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C6EFCE"/>
            <w:noWrap/>
            <w:vAlign w:val="center"/>
            <w:hideMark/>
          </w:tcPr>
          <w:p w14:paraId="7E66F2E8"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C6EFCE"/>
            <w:noWrap/>
            <w:vAlign w:val="center"/>
            <w:hideMark/>
          </w:tcPr>
          <w:p w14:paraId="4E81B9DF"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C6EFCE"/>
            <w:noWrap/>
            <w:vAlign w:val="center"/>
            <w:hideMark/>
          </w:tcPr>
          <w:p w14:paraId="61C48922"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7" w:type="pct"/>
            <w:shd w:val="clear" w:color="000000" w:fill="8BCA7E"/>
            <w:noWrap/>
            <w:vAlign w:val="center"/>
            <w:hideMark/>
          </w:tcPr>
          <w:p w14:paraId="4BCDD77C"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69.60 </w:t>
            </w:r>
          </w:p>
        </w:tc>
        <w:tc>
          <w:tcPr>
            <w:tcW w:w="197" w:type="pct"/>
            <w:shd w:val="clear" w:color="000000" w:fill="BDD881"/>
            <w:noWrap/>
            <w:vAlign w:val="center"/>
            <w:hideMark/>
          </w:tcPr>
          <w:p w14:paraId="32D08CBC"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46.50 </w:t>
            </w:r>
          </w:p>
        </w:tc>
        <w:tc>
          <w:tcPr>
            <w:tcW w:w="197" w:type="pct"/>
            <w:shd w:val="clear" w:color="000000" w:fill="C6EFCE"/>
            <w:noWrap/>
            <w:vAlign w:val="center"/>
            <w:hideMark/>
          </w:tcPr>
          <w:p w14:paraId="05B3D63A"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7" w:type="pct"/>
            <w:shd w:val="clear" w:color="000000" w:fill="C6EFCE"/>
            <w:noWrap/>
            <w:vAlign w:val="center"/>
            <w:hideMark/>
          </w:tcPr>
          <w:p w14:paraId="5F2E1EF3"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r>
      <w:tr w:rsidR="004E5403" w:rsidRPr="004E5403" w14:paraId="59F8D7C8" w14:textId="77777777" w:rsidTr="004E5403">
        <w:trPr>
          <w:trHeight w:val="285"/>
        </w:trPr>
        <w:tc>
          <w:tcPr>
            <w:tcW w:w="1228" w:type="pct"/>
            <w:shd w:val="clear" w:color="auto" w:fill="auto"/>
            <w:noWrap/>
            <w:vAlign w:val="center"/>
            <w:hideMark/>
          </w:tcPr>
          <w:p w14:paraId="5E3C7548" w14:textId="77777777" w:rsidR="004E5403" w:rsidRPr="00560BA7" w:rsidRDefault="004E5403" w:rsidP="00560BA7">
            <w:pPr>
              <w:spacing w:beforeLines="0" w:afterLines="0"/>
              <w:rPr>
                <w:rFonts w:eastAsia="等线"/>
                <w:color w:val="006100"/>
                <w:sz w:val="22"/>
                <w:szCs w:val="22"/>
              </w:rPr>
            </w:pPr>
          </w:p>
        </w:tc>
        <w:tc>
          <w:tcPr>
            <w:tcW w:w="826" w:type="pct"/>
            <w:shd w:val="clear" w:color="auto" w:fill="auto"/>
            <w:noWrap/>
            <w:vAlign w:val="center"/>
            <w:hideMark/>
          </w:tcPr>
          <w:p w14:paraId="506C351B" w14:textId="77777777" w:rsidR="004E5403" w:rsidRPr="00560BA7" w:rsidRDefault="004E5403" w:rsidP="00560BA7">
            <w:pPr>
              <w:spacing w:beforeLines="0" w:afterLines="0"/>
              <w:rPr>
                <w:rFonts w:eastAsia="Times New Roman"/>
                <w:color w:val="auto"/>
                <w:sz w:val="20"/>
                <w:szCs w:val="20"/>
              </w:rPr>
            </w:pPr>
          </w:p>
        </w:tc>
        <w:tc>
          <w:tcPr>
            <w:tcW w:w="196" w:type="pct"/>
            <w:shd w:val="clear" w:color="auto" w:fill="auto"/>
            <w:noWrap/>
            <w:vAlign w:val="center"/>
            <w:hideMark/>
          </w:tcPr>
          <w:p w14:paraId="623E208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471CA9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C75882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3F5FC3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ED9A9F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F5A365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2E421C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4F12F5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63B18766"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CA444D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4F1144A"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FA4393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A33E71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436589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23F09775" w14:textId="77777777" w:rsidR="004E5403" w:rsidRPr="00560BA7" w:rsidRDefault="004E5403" w:rsidP="00560BA7">
            <w:pPr>
              <w:spacing w:beforeLines="0" w:afterLines="0"/>
              <w:rPr>
                <w:rFonts w:eastAsia="Times New Roman"/>
                <w:color w:val="auto"/>
                <w:sz w:val="13"/>
                <w:szCs w:val="20"/>
              </w:rPr>
            </w:pPr>
          </w:p>
        </w:tc>
      </w:tr>
      <w:tr w:rsidR="004E5403" w:rsidRPr="004E5403" w14:paraId="51C6551E" w14:textId="77777777" w:rsidTr="004E5403">
        <w:trPr>
          <w:trHeight w:val="285"/>
        </w:trPr>
        <w:tc>
          <w:tcPr>
            <w:tcW w:w="1228" w:type="pct"/>
            <w:shd w:val="clear" w:color="000000" w:fill="FFC7CE"/>
            <w:noWrap/>
            <w:vAlign w:val="center"/>
            <w:hideMark/>
          </w:tcPr>
          <w:p w14:paraId="3A7AF67D"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Feedstock</w:t>
            </w:r>
          </w:p>
        </w:tc>
        <w:tc>
          <w:tcPr>
            <w:tcW w:w="826" w:type="pct"/>
            <w:shd w:val="clear" w:color="000000" w:fill="FFC7CE"/>
            <w:noWrap/>
            <w:vAlign w:val="center"/>
            <w:hideMark/>
          </w:tcPr>
          <w:p w14:paraId="1A4EE34B" w14:textId="77777777" w:rsidR="004E5403" w:rsidRPr="00560BA7" w:rsidRDefault="004E5403"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196" w:type="pct"/>
            <w:shd w:val="clear" w:color="000000" w:fill="FFC7CE"/>
            <w:noWrap/>
            <w:vAlign w:val="center"/>
            <w:hideMark/>
          </w:tcPr>
          <w:p w14:paraId="5F726B7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196" w:type="pct"/>
            <w:shd w:val="clear" w:color="000000" w:fill="FFC7CE"/>
            <w:noWrap/>
            <w:vAlign w:val="center"/>
            <w:hideMark/>
          </w:tcPr>
          <w:p w14:paraId="4391AF6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196" w:type="pct"/>
            <w:shd w:val="clear" w:color="000000" w:fill="FFC7CE"/>
            <w:noWrap/>
            <w:vAlign w:val="center"/>
            <w:hideMark/>
          </w:tcPr>
          <w:p w14:paraId="470340A9"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196" w:type="pct"/>
            <w:shd w:val="clear" w:color="000000" w:fill="FFC7CE"/>
            <w:noWrap/>
            <w:vAlign w:val="center"/>
            <w:hideMark/>
          </w:tcPr>
          <w:p w14:paraId="62D4745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196" w:type="pct"/>
            <w:shd w:val="clear" w:color="000000" w:fill="FFC7CE"/>
            <w:noWrap/>
            <w:vAlign w:val="center"/>
            <w:hideMark/>
          </w:tcPr>
          <w:p w14:paraId="0B807C30"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196" w:type="pct"/>
            <w:shd w:val="clear" w:color="000000" w:fill="FFC7CE"/>
            <w:noWrap/>
            <w:vAlign w:val="center"/>
            <w:hideMark/>
          </w:tcPr>
          <w:p w14:paraId="5B28E898"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196" w:type="pct"/>
            <w:shd w:val="clear" w:color="000000" w:fill="FFC7CE"/>
            <w:noWrap/>
            <w:vAlign w:val="center"/>
            <w:hideMark/>
          </w:tcPr>
          <w:p w14:paraId="4B700109"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196" w:type="pct"/>
            <w:shd w:val="clear" w:color="000000" w:fill="FFC7CE"/>
            <w:noWrap/>
            <w:vAlign w:val="center"/>
            <w:hideMark/>
          </w:tcPr>
          <w:p w14:paraId="22E48CBD"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196" w:type="pct"/>
            <w:shd w:val="clear" w:color="000000" w:fill="FFC7CE"/>
            <w:noWrap/>
            <w:vAlign w:val="center"/>
            <w:hideMark/>
          </w:tcPr>
          <w:p w14:paraId="34F7F9A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196" w:type="pct"/>
            <w:shd w:val="clear" w:color="000000" w:fill="FFC7CE"/>
            <w:noWrap/>
            <w:vAlign w:val="center"/>
            <w:hideMark/>
          </w:tcPr>
          <w:p w14:paraId="2831C1C8"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196" w:type="pct"/>
            <w:shd w:val="clear" w:color="000000" w:fill="FFC7CE"/>
            <w:noWrap/>
            <w:vAlign w:val="center"/>
            <w:hideMark/>
          </w:tcPr>
          <w:p w14:paraId="17E3D306"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197" w:type="pct"/>
            <w:shd w:val="clear" w:color="000000" w:fill="FFC7CE"/>
            <w:noWrap/>
            <w:vAlign w:val="center"/>
            <w:hideMark/>
          </w:tcPr>
          <w:p w14:paraId="1A235DF4"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197" w:type="pct"/>
            <w:shd w:val="clear" w:color="000000" w:fill="FFC7CE"/>
            <w:noWrap/>
            <w:vAlign w:val="center"/>
            <w:hideMark/>
          </w:tcPr>
          <w:p w14:paraId="59D82C23"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197" w:type="pct"/>
            <w:shd w:val="clear" w:color="000000" w:fill="FFC7CE"/>
            <w:noWrap/>
            <w:vAlign w:val="center"/>
            <w:hideMark/>
          </w:tcPr>
          <w:p w14:paraId="55221407"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197" w:type="pct"/>
            <w:shd w:val="clear" w:color="000000" w:fill="FFC7CE"/>
            <w:noWrap/>
            <w:vAlign w:val="center"/>
            <w:hideMark/>
          </w:tcPr>
          <w:p w14:paraId="17673E2A" w14:textId="77777777" w:rsidR="004E5403" w:rsidRPr="00560BA7" w:rsidRDefault="004E5403" w:rsidP="00560BA7">
            <w:pPr>
              <w:spacing w:beforeLines="0" w:afterLines="0"/>
              <w:jc w:val="right"/>
              <w:rPr>
                <w:rFonts w:eastAsia="等线"/>
                <w:color w:val="9C0006"/>
                <w:sz w:val="13"/>
                <w:szCs w:val="22"/>
              </w:rPr>
            </w:pPr>
            <w:r w:rsidRPr="00560BA7">
              <w:rPr>
                <w:rFonts w:eastAsia="等线"/>
                <w:color w:val="9C0006"/>
                <w:sz w:val="13"/>
                <w:szCs w:val="22"/>
              </w:rPr>
              <w:t>800</w:t>
            </w:r>
          </w:p>
        </w:tc>
      </w:tr>
      <w:tr w:rsidR="004E5403" w:rsidRPr="004E5403" w14:paraId="2AA7E74D" w14:textId="77777777" w:rsidTr="004E5403">
        <w:trPr>
          <w:trHeight w:val="285"/>
        </w:trPr>
        <w:tc>
          <w:tcPr>
            <w:tcW w:w="1228" w:type="pct"/>
            <w:shd w:val="clear" w:color="auto" w:fill="auto"/>
            <w:noWrap/>
            <w:vAlign w:val="center"/>
            <w:hideMark/>
          </w:tcPr>
          <w:p w14:paraId="40BC4FFE" w14:textId="77777777" w:rsidR="004E5403" w:rsidRPr="00560BA7" w:rsidRDefault="004E5403" w:rsidP="00560BA7">
            <w:pPr>
              <w:spacing w:beforeLines="0" w:afterLines="0"/>
              <w:rPr>
                <w:rFonts w:eastAsia="等线"/>
                <w:sz w:val="22"/>
                <w:szCs w:val="22"/>
              </w:rPr>
            </w:pPr>
            <w:r w:rsidRPr="00560BA7">
              <w:rPr>
                <w:rFonts w:eastAsia="等线"/>
                <w:sz w:val="22"/>
                <w:szCs w:val="22"/>
              </w:rPr>
              <w:t>Wastewater sludge</w:t>
            </w:r>
          </w:p>
        </w:tc>
        <w:tc>
          <w:tcPr>
            <w:tcW w:w="826" w:type="pct"/>
            <w:shd w:val="clear" w:color="auto" w:fill="auto"/>
            <w:noWrap/>
            <w:vAlign w:val="center"/>
            <w:hideMark/>
          </w:tcPr>
          <w:p w14:paraId="135592ED"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54F244C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D461083"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3F4599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01DD43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3622993"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9CCF7F"/>
            <w:noWrap/>
            <w:vAlign w:val="center"/>
            <w:hideMark/>
          </w:tcPr>
          <w:p w14:paraId="77E1DB11"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61.90 </w:t>
            </w:r>
          </w:p>
        </w:tc>
        <w:tc>
          <w:tcPr>
            <w:tcW w:w="196" w:type="pct"/>
            <w:shd w:val="clear" w:color="auto" w:fill="auto"/>
            <w:noWrap/>
            <w:vAlign w:val="center"/>
            <w:hideMark/>
          </w:tcPr>
          <w:p w14:paraId="2E9E263E"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042DF72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26FA32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3FD3F9E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226AC78"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0B34F1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9EEC501"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8089D6B"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D8BD47C" w14:textId="77777777" w:rsidR="004E5403" w:rsidRPr="00560BA7" w:rsidRDefault="004E5403" w:rsidP="00560BA7">
            <w:pPr>
              <w:spacing w:beforeLines="0" w:afterLines="0"/>
              <w:rPr>
                <w:rFonts w:eastAsia="Times New Roman"/>
                <w:color w:val="auto"/>
                <w:sz w:val="13"/>
                <w:szCs w:val="20"/>
              </w:rPr>
            </w:pPr>
          </w:p>
        </w:tc>
      </w:tr>
      <w:tr w:rsidR="004E5403" w:rsidRPr="004E5403" w14:paraId="7C547F2F" w14:textId="77777777" w:rsidTr="004E5403">
        <w:trPr>
          <w:trHeight w:val="285"/>
        </w:trPr>
        <w:tc>
          <w:tcPr>
            <w:tcW w:w="1228" w:type="pct"/>
            <w:shd w:val="clear" w:color="auto" w:fill="auto"/>
            <w:noWrap/>
            <w:vAlign w:val="center"/>
            <w:hideMark/>
          </w:tcPr>
          <w:p w14:paraId="06612BE6" w14:textId="77777777" w:rsidR="004E5403" w:rsidRPr="00560BA7" w:rsidRDefault="004E5403" w:rsidP="00560BA7">
            <w:pPr>
              <w:spacing w:beforeLines="0" w:afterLines="0"/>
              <w:rPr>
                <w:rFonts w:eastAsia="等线"/>
                <w:sz w:val="22"/>
                <w:szCs w:val="22"/>
              </w:rPr>
            </w:pPr>
            <w:r w:rsidRPr="00560BA7">
              <w:rPr>
                <w:rFonts w:eastAsia="等线"/>
                <w:sz w:val="22"/>
                <w:szCs w:val="22"/>
              </w:rPr>
              <w:t>Waste paper</w:t>
            </w:r>
          </w:p>
        </w:tc>
        <w:tc>
          <w:tcPr>
            <w:tcW w:w="826" w:type="pct"/>
            <w:shd w:val="clear" w:color="auto" w:fill="auto"/>
            <w:noWrap/>
            <w:vAlign w:val="center"/>
            <w:hideMark/>
          </w:tcPr>
          <w:p w14:paraId="58DDCF80"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506E3D2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02C472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DB34C8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28CE12A"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1A6F29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AED480"/>
            <w:noWrap/>
            <w:vAlign w:val="center"/>
            <w:hideMark/>
          </w:tcPr>
          <w:p w14:paraId="7CB50E4C"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53.50 </w:t>
            </w:r>
          </w:p>
        </w:tc>
        <w:tc>
          <w:tcPr>
            <w:tcW w:w="196" w:type="pct"/>
            <w:shd w:val="clear" w:color="auto" w:fill="auto"/>
            <w:noWrap/>
            <w:vAlign w:val="center"/>
            <w:hideMark/>
          </w:tcPr>
          <w:p w14:paraId="48F28773"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B43265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A21953D"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5673E9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4DA1E2D"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EC451AF"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C7E55EE"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5B35D8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D171A18" w14:textId="77777777" w:rsidR="004E5403" w:rsidRPr="00560BA7" w:rsidRDefault="004E5403" w:rsidP="00560BA7">
            <w:pPr>
              <w:spacing w:beforeLines="0" w:afterLines="0"/>
              <w:rPr>
                <w:rFonts w:eastAsia="Times New Roman"/>
                <w:color w:val="auto"/>
                <w:sz w:val="13"/>
                <w:szCs w:val="20"/>
              </w:rPr>
            </w:pPr>
          </w:p>
        </w:tc>
      </w:tr>
      <w:tr w:rsidR="004E5403" w:rsidRPr="004E5403" w14:paraId="45CF5625" w14:textId="77777777" w:rsidTr="004E5403">
        <w:trPr>
          <w:trHeight w:val="285"/>
        </w:trPr>
        <w:tc>
          <w:tcPr>
            <w:tcW w:w="1228" w:type="pct"/>
            <w:shd w:val="clear" w:color="auto" w:fill="auto"/>
            <w:noWrap/>
            <w:vAlign w:val="center"/>
            <w:hideMark/>
          </w:tcPr>
          <w:p w14:paraId="50A01B05" w14:textId="77777777" w:rsidR="004E5403" w:rsidRPr="00560BA7" w:rsidRDefault="004E5403" w:rsidP="00560BA7">
            <w:pPr>
              <w:spacing w:beforeLines="0" w:afterLines="0"/>
              <w:rPr>
                <w:rFonts w:eastAsia="等线"/>
                <w:sz w:val="22"/>
                <w:szCs w:val="22"/>
              </w:rPr>
            </w:pPr>
            <w:r w:rsidRPr="00560BA7">
              <w:rPr>
                <w:rFonts w:eastAsia="等线"/>
                <w:sz w:val="22"/>
                <w:szCs w:val="22"/>
              </w:rPr>
              <w:t>Sawdust</w:t>
            </w:r>
          </w:p>
        </w:tc>
        <w:tc>
          <w:tcPr>
            <w:tcW w:w="826" w:type="pct"/>
            <w:shd w:val="clear" w:color="auto" w:fill="auto"/>
            <w:noWrap/>
            <w:vAlign w:val="center"/>
            <w:hideMark/>
          </w:tcPr>
          <w:p w14:paraId="29396CDA"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8</w:t>
            </w:r>
          </w:p>
        </w:tc>
        <w:tc>
          <w:tcPr>
            <w:tcW w:w="196" w:type="pct"/>
            <w:shd w:val="clear" w:color="auto" w:fill="auto"/>
            <w:noWrap/>
            <w:vAlign w:val="center"/>
            <w:hideMark/>
          </w:tcPr>
          <w:p w14:paraId="1B11BF77"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2EAEAA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939123C"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D7D7484"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0EBDB4C"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FCB97A"/>
            <w:noWrap/>
            <w:vAlign w:val="center"/>
            <w:hideMark/>
          </w:tcPr>
          <w:p w14:paraId="0348C97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9.94 </w:t>
            </w:r>
          </w:p>
        </w:tc>
        <w:tc>
          <w:tcPr>
            <w:tcW w:w="196" w:type="pct"/>
            <w:shd w:val="clear" w:color="auto" w:fill="auto"/>
            <w:noWrap/>
            <w:vAlign w:val="center"/>
            <w:hideMark/>
          </w:tcPr>
          <w:p w14:paraId="1A652EA0"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6BA6E8B"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92FA0BE"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3364F20"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58637A4"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911978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2EFB13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706DB51C"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3BC9ED61" w14:textId="77777777" w:rsidR="004E5403" w:rsidRPr="00560BA7" w:rsidRDefault="004E5403" w:rsidP="00560BA7">
            <w:pPr>
              <w:spacing w:beforeLines="0" w:afterLines="0"/>
              <w:rPr>
                <w:rFonts w:eastAsia="Times New Roman"/>
                <w:color w:val="auto"/>
                <w:sz w:val="13"/>
                <w:szCs w:val="20"/>
              </w:rPr>
            </w:pPr>
          </w:p>
        </w:tc>
      </w:tr>
      <w:tr w:rsidR="004E5403" w:rsidRPr="004E5403" w14:paraId="31D28635" w14:textId="77777777" w:rsidTr="004E5403">
        <w:trPr>
          <w:trHeight w:val="285"/>
        </w:trPr>
        <w:tc>
          <w:tcPr>
            <w:tcW w:w="1228" w:type="pct"/>
            <w:shd w:val="clear" w:color="auto" w:fill="auto"/>
            <w:noWrap/>
            <w:vAlign w:val="center"/>
            <w:hideMark/>
          </w:tcPr>
          <w:p w14:paraId="3E28A2C2" w14:textId="347ECA60" w:rsidR="004E5403"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826" w:type="pct"/>
            <w:shd w:val="clear" w:color="auto" w:fill="auto"/>
            <w:noWrap/>
            <w:vAlign w:val="center"/>
            <w:hideMark/>
          </w:tcPr>
          <w:p w14:paraId="37F8B3BC" w14:textId="77777777" w:rsidR="004E5403" w:rsidRPr="00560BA7" w:rsidRDefault="004E5403" w:rsidP="00560BA7">
            <w:pPr>
              <w:spacing w:beforeLines="0" w:afterLines="0"/>
              <w:jc w:val="right"/>
              <w:rPr>
                <w:rFonts w:eastAsia="等线"/>
                <w:sz w:val="22"/>
                <w:szCs w:val="22"/>
              </w:rPr>
            </w:pPr>
            <w:r w:rsidRPr="00560BA7">
              <w:rPr>
                <w:rFonts w:eastAsia="等线"/>
                <w:sz w:val="22"/>
                <w:szCs w:val="22"/>
              </w:rPr>
              <w:t>10</w:t>
            </w:r>
          </w:p>
        </w:tc>
        <w:tc>
          <w:tcPr>
            <w:tcW w:w="196" w:type="pct"/>
            <w:shd w:val="clear" w:color="auto" w:fill="auto"/>
            <w:noWrap/>
            <w:vAlign w:val="center"/>
            <w:hideMark/>
          </w:tcPr>
          <w:p w14:paraId="5B14032B"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9CA7A97"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57CDB0E5"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09082A52"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194C3933"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81C77D"/>
            <w:noWrap/>
            <w:vAlign w:val="center"/>
            <w:hideMark/>
          </w:tcPr>
          <w:p w14:paraId="1C3B0FD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74.21 </w:t>
            </w:r>
          </w:p>
        </w:tc>
        <w:tc>
          <w:tcPr>
            <w:tcW w:w="196" w:type="pct"/>
            <w:shd w:val="clear" w:color="auto" w:fill="auto"/>
            <w:noWrap/>
            <w:vAlign w:val="center"/>
            <w:hideMark/>
          </w:tcPr>
          <w:p w14:paraId="20DBEC1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2FFE378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6A42C53"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79C57D"/>
            <w:noWrap/>
            <w:vAlign w:val="center"/>
            <w:hideMark/>
          </w:tcPr>
          <w:p w14:paraId="23454B8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77.90 </w:t>
            </w:r>
          </w:p>
        </w:tc>
        <w:tc>
          <w:tcPr>
            <w:tcW w:w="196" w:type="pct"/>
            <w:shd w:val="clear" w:color="auto" w:fill="auto"/>
            <w:noWrap/>
            <w:vAlign w:val="center"/>
            <w:hideMark/>
          </w:tcPr>
          <w:p w14:paraId="346FA960" w14:textId="77777777" w:rsidR="004E5403" w:rsidRPr="00560BA7" w:rsidRDefault="004E5403" w:rsidP="00560BA7">
            <w:pPr>
              <w:spacing w:beforeLines="0" w:afterLines="0"/>
              <w:jc w:val="right"/>
              <w:rPr>
                <w:rFonts w:eastAsia="等线"/>
                <w:sz w:val="13"/>
                <w:szCs w:val="22"/>
              </w:rPr>
            </w:pPr>
          </w:p>
        </w:tc>
        <w:tc>
          <w:tcPr>
            <w:tcW w:w="197" w:type="pct"/>
            <w:shd w:val="clear" w:color="000000" w:fill="72C37C"/>
            <w:noWrap/>
            <w:vAlign w:val="center"/>
            <w:hideMark/>
          </w:tcPr>
          <w:p w14:paraId="3AC1A337"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81.53 </w:t>
            </w:r>
          </w:p>
        </w:tc>
        <w:tc>
          <w:tcPr>
            <w:tcW w:w="197" w:type="pct"/>
            <w:shd w:val="clear" w:color="auto" w:fill="auto"/>
            <w:noWrap/>
            <w:vAlign w:val="center"/>
            <w:hideMark/>
          </w:tcPr>
          <w:p w14:paraId="319F3891" w14:textId="77777777" w:rsidR="004E5403" w:rsidRPr="00560BA7" w:rsidRDefault="004E5403" w:rsidP="00560BA7">
            <w:pPr>
              <w:spacing w:beforeLines="0" w:afterLines="0"/>
              <w:jc w:val="right"/>
              <w:rPr>
                <w:rFonts w:eastAsia="等线"/>
                <w:sz w:val="13"/>
                <w:szCs w:val="22"/>
              </w:rPr>
            </w:pPr>
          </w:p>
        </w:tc>
        <w:tc>
          <w:tcPr>
            <w:tcW w:w="197" w:type="pct"/>
            <w:shd w:val="clear" w:color="000000" w:fill="6CC17C"/>
            <w:noWrap/>
            <w:vAlign w:val="center"/>
            <w:hideMark/>
          </w:tcPr>
          <w:p w14:paraId="4449E65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83.93 </w:t>
            </w:r>
          </w:p>
        </w:tc>
        <w:tc>
          <w:tcPr>
            <w:tcW w:w="197" w:type="pct"/>
            <w:shd w:val="clear" w:color="000000" w:fill="63BE7B"/>
            <w:noWrap/>
            <w:vAlign w:val="center"/>
            <w:hideMark/>
          </w:tcPr>
          <w:p w14:paraId="6217A03A"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88.07 </w:t>
            </w:r>
          </w:p>
        </w:tc>
      </w:tr>
      <w:tr w:rsidR="004E5403" w:rsidRPr="004E5403" w14:paraId="2F6C1C58" w14:textId="77777777" w:rsidTr="004E5403">
        <w:trPr>
          <w:trHeight w:val="285"/>
        </w:trPr>
        <w:tc>
          <w:tcPr>
            <w:tcW w:w="1228" w:type="pct"/>
            <w:shd w:val="clear" w:color="auto" w:fill="auto"/>
            <w:noWrap/>
            <w:vAlign w:val="center"/>
            <w:hideMark/>
          </w:tcPr>
          <w:p w14:paraId="74736CF4" w14:textId="0500228C" w:rsidR="004E5403"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826" w:type="pct"/>
            <w:shd w:val="clear" w:color="auto" w:fill="auto"/>
            <w:noWrap/>
            <w:vAlign w:val="center"/>
            <w:hideMark/>
          </w:tcPr>
          <w:p w14:paraId="0B27B458" w14:textId="77777777" w:rsidR="004E5403" w:rsidRPr="00560BA7" w:rsidRDefault="004E5403" w:rsidP="00560BA7">
            <w:pPr>
              <w:spacing w:beforeLines="0" w:afterLines="0"/>
              <w:rPr>
                <w:rFonts w:eastAsia="等线"/>
                <w:sz w:val="22"/>
                <w:szCs w:val="22"/>
              </w:rPr>
            </w:pPr>
          </w:p>
        </w:tc>
        <w:tc>
          <w:tcPr>
            <w:tcW w:w="196" w:type="pct"/>
            <w:shd w:val="clear" w:color="auto" w:fill="auto"/>
            <w:noWrap/>
            <w:vAlign w:val="center"/>
            <w:hideMark/>
          </w:tcPr>
          <w:p w14:paraId="0D3E566F"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2B869839"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B1D580"/>
            <w:noWrap/>
            <w:vAlign w:val="center"/>
            <w:hideMark/>
          </w:tcPr>
          <w:p w14:paraId="658A8983"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52.00 </w:t>
            </w:r>
          </w:p>
        </w:tc>
        <w:tc>
          <w:tcPr>
            <w:tcW w:w="196" w:type="pct"/>
            <w:shd w:val="clear" w:color="000000" w:fill="AAD380"/>
            <w:noWrap/>
            <w:vAlign w:val="center"/>
            <w:hideMark/>
          </w:tcPr>
          <w:p w14:paraId="0ECA596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55.60 </w:t>
            </w:r>
          </w:p>
        </w:tc>
        <w:tc>
          <w:tcPr>
            <w:tcW w:w="196" w:type="pct"/>
            <w:shd w:val="clear" w:color="auto" w:fill="auto"/>
            <w:noWrap/>
            <w:vAlign w:val="center"/>
            <w:hideMark/>
          </w:tcPr>
          <w:p w14:paraId="03D3C292" w14:textId="77777777" w:rsidR="004E5403" w:rsidRPr="00560BA7" w:rsidRDefault="004E5403" w:rsidP="00560BA7">
            <w:pPr>
              <w:spacing w:beforeLines="0" w:afterLines="0"/>
              <w:jc w:val="right"/>
              <w:rPr>
                <w:rFonts w:eastAsia="等线"/>
                <w:sz w:val="13"/>
                <w:szCs w:val="22"/>
              </w:rPr>
            </w:pPr>
          </w:p>
        </w:tc>
        <w:tc>
          <w:tcPr>
            <w:tcW w:w="196" w:type="pct"/>
            <w:shd w:val="clear" w:color="000000" w:fill="A5D17F"/>
            <w:noWrap/>
            <w:vAlign w:val="center"/>
            <w:hideMark/>
          </w:tcPr>
          <w:p w14:paraId="6DDC16D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57.60 </w:t>
            </w:r>
          </w:p>
        </w:tc>
        <w:tc>
          <w:tcPr>
            <w:tcW w:w="196" w:type="pct"/>
            <w:shd w:val="clear" w:color="auto" w:fill="auto"/>
            <w:noWrap/>
            <w:vAlign w:val="center"/>
            <w:hideMark/>
          </w:tcPr>
          <w:p w14:paraId="2F64C145" w14:textId="77777777" w:rsidR="004E5403" w:rsidRPr="00560BA7" w:rsidRDefault="004E5403" w:rsidP="00560BA7">
            <w:pPr>
              <w:spacing w:beforeLines="0" w:afterLines="0"/>
              <w:jc w:val="right"/>
              <w:rPr>
                <w:rFonts w:eastAsia="等线"/>
                <w:sz w:val="13"/>
                <w:szCs w:val="22"/>
              </w:rPr>
            </w:pPr>
          </w:p>
        </w:tc>
        <w:tc>
          <w:tcPr>
            <w:tcW w:w="196" w:type="pct"/>
            <w:shd w:val="clear" w:color="000000" w:fill="A3D17F"/>
            <w:noWrap/>
            <w:vAlign w:val="center"/>
            <w:hideMark/>
          </w:tcPr>
          <w:p w14:paraId="47575074"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58.50 </w:t>
            </w:r>
          </w:p>
        </w:tc>
        <w:tc>
          <w:tcPr>
            <w:tcW w:w="196" w:type="pct"/>
            <w:shd w:val="clear" w:color="auto" w:fill="auto"/>
            <w:noWrap/>
            <w:vAlign w:val="center"/>
            <w:hideMark/>
          </w:tcPr>
          <w:p w14:paraId="7BB64A8D"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1B571051"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7619A81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5152BB8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6DF0C1A5"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4841B919"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1C66CC20" w14:textId="77777777" w:rsidR="004E5403" w:rsidRPr="00560BA7" w:rsidRDefault="004E5403" w:rsidP="00560BA7">
            <w:pPr>
              <w:spacing w:beforeLines="0" w:afterLines="0"/>
              <w:rPr>
                <w:rFonts w:eastAsia="Times New Roman"/>
                <w:color w:val="auto"/>
                <w:sz w:val="13"/>
                <w:szCs w:val="20"/>
              </w:rPr>
            </w:pPr>
          </w:p>
        </w:tc>
      </w:tr>
      <w:tr w:rsidR="004E5403" w:rsidRPr="004E5403" w14:paraId="6CEF570A" w14:textId="77777777" w:rsidTr="004E5403">
        <w:trPr>
          <w:trHeight w:val="285"/>
        </w:trPr>
        <w:tc>
          <w:tcPr>
            <w:tcW w:w="1228" w:type="pct"/>
            <w:shd w:val="clear" w:color="auto" w:fill="auto"/>
            <w:noWrap/>
            <w:vAlign w:val="center"/>
            <w:hideMark/>
          </w:tcPr>
          <w:p w14:paraId="61882F83" w14:textId="5BB78D65" w:rsidR="004E5403"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826" w:type="pct"/>
            <w:shd w:val="clear" w:color="auto" w:fill="auto"/>
            <w:noWrap/>
            <w:vAlign w:val="center"/>
            <w:hideMark/>
          </w:tcPr>
          <w:p w14:paraId="4093A2BC" w14:textId="77777777" w:rsidR="004E5403" w:rsidRPr="00560BA7" w:rsidRDefault="004E5403" w:rsidP="00560BA7">
            <w:pPr>
              <w:spacing w:beforeLines="0" w:afterLines="0"/>
              <w:rPr>
                <w:rFonts w:eastAsia="等线"/>
                <w:sz w:val="22"/>
                <w:szCs w:val="22"/>
              </w:rPr>
            </w:pPr>
          </w:p>
        </w:tc>
        <w:tc>
          <w:tcPr>
            <w:tcW w:w="196" w:type="pct"/>
            <w:shd w:val="clear" w:color="000000" w:fill="94CC7E"/>
            <w:noWrap/>
            <w:vAlign w:val="center"/>
            <w:hideMark/>
          </w:tcPr>
          <w:p w14:paraId="7AD6E095"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65.80 </w:t>
            </w:r>
          </w:p>
        </w:tc>
        <w:tc>
          <w:tcPr>
            <w:tcW w:w="196" w:type="pct"/>
            <w:shd w:val="clear" w:color="auto" w:fill="auto"/>
            <w:noWrap/>
            <w:vAlign w:val="center"/>
            <w:hideMark/>
          </w:tcPr>
          <w:p w14:paraId="2072AF9D" w14:textId="77777777" w:rsidR="004E5403" w:rsidRPr="00560BA7" w:rsidRDefault="004E5403" w:rsidP="00560BA7">
            <w:pPr>
              <w:spacing w:beforeLines="0" w:afterLines="0"/>
              <w:jc w:val="right"/>
              <w:rPr>
                <w:rFonts w:eastAsia="等线"/>
                <w:sz w:val="13"/>
                <w:szCs w:val="22"/>
              </w:rPr>
            </w:pPr>
          </w:p>
        </w:tc>
        <w:tc>
          <w:tcPr>
            <w:tcW w:w="196" w:type="pct"/>
            <w:shd w:val="clear" w:color="000000" w:fill="7FC67D"/>
            <w:noWrap/>
            <w:vAlign w:val="center"/>
            <w:hideMark/>
          </w:tcPr>
          <w:p w14:paraId="6AC7DAB2"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75.50 </w:t>
            </w:r>
          </w:p>
        </w:tc>
        <w:tc>
          <w:tcPr>
            <w:tcW w:w="196" w:type="pct"/>
            <w:shd w:val="clear" w:color="auto" w:fill="auto"/>
            <w:noWrap/>
            <w:vAlign w:val="center"/>
            <w:hideMark/>
          </w:tcPr>
          <w:p w14:paraId="101DD581"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63946CA2"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74C37C"/>
            <w:noWrap/>
            <w:vAlign w:val="center"/>
            <w:hideMark/>
          </w:tcPr>
          <w:p w14:paraId="50187A96"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80.60 </w:t>
            </w:r>
          </w:p>
        </w:tc>
        <w:tc>
          <w:tcPr>
            <w:tcW w:w="196" w:type="pct"/>
            <w:shd w:val="clear" w:color="auto" w:fill="auto"/>
            <w:noWrap/>
            <w:vAlign w:val="center"/>
            <w:hideMark/>
          </w:tcPr>
          <w:p w14:paraId="5623B05F" w14:textId="77777777" w:rsidR="004E5403" w:rsidRPr="00560BA7" w:rsidRDefault="004E5403" w:rsidP="00560BA7">
            <w:pPr>
              <w:spacing w:beforeLines="0" w:afterLines="0"/>
              <w:jc w:val="right"/>
              <w:rPr>
                <w:rFonts w:eastAsia="等线"/>
                <w:sz w:val="13"/>
                <w:szCs w:val="22"/>
              </w:rPr>
            </w:pPr>
          </w:p>
        </w:tc>
        <w:tc>
          <w:tcPr>
            <w:tcW w:w="196" w:type="pct"/>
            <w:shd w:val="clear" w:color="auto" w:fill="auto"/>
            <w:noWrap/>
            <w:vAlign w:val="center"/>
            <w:hideMark/>
          </w:tcPr>
          <w:p w14:paraId="32320B39" w14:textId="77777777" w:rsidR="004E5403" w:rsidRPr="00560BA7" w:rsidRDefault="004E5403" w:rsidP="00560BA7">
            <w:pPr>
              <w:spacing w:beforeLines="0" w:afterLines="0"/>
              <w:rPr>
                <w:rFonts w:eastAsia="Times New Roman"/>
                <w:color w:val="auto"/>
                <w:sz w:val="13"/>
                <w:szCs w:val="20"/>
              </w:rPr>
            </w:pPr>
          </w:p>
        </w:tc>
        <w:tc>
          <w:tcPr>
            <w:tcW w:w="196" w:type="pct"/>
            <w:shd w:val="clear" w:color="auto" w:fill="auto"/>
            <w:noWrap/>
            <w:vAlign w:val="center"/>
            <w:hideMark/>
          </w:tcPr>
          <w:p w14:paraId="44E553F6" w14:textId="77777777" w:rsidR="004E5403" w:rsidRPr="00560BA7" w:rsidRDefault="004E5403" w:rsidP="00560BA7">
            <w:pPr>
              <w:spacing w:beforeLines="0" w:afterLines="0"/>
              <w:rPr>
                <w:rFonts w:eastAsia="Times New Roman"/>
                <w:color w:val="auto"/>
                <w:sz w:val="13"/>
                <w:szCs w:val="20"/>
              </w:rPr>
            </w:pPr>
          </w:p>
        </w:tc>
        <w:tc>
          <w:tcPr>
            <w:tcW w:w="196" w:type="pct"/>
            <w:shd w:val="clear" w:color="000000" w:fill="6DC17C"/>
            <w:noWrap/>
            <w:vAlign w:val="center"/>
            <w:hideMark/>
          </w:tcPr>
          <w:p w14:paraId="2CD2DE6F"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83.80 </w:t>
            </w:r>
          </w:p>
        </w:tc>
        <w:tc>
          <w:tcPr>
            <w:tcW w:w="196" w:type="pct"/>
            <w:shd w:val="clear" w:color="auto" w:fill="auto"/>
            <w:noWrap/>
            <w:vAlign w:val="center"/>
            <w:hideMark/>
          </w:tcPr>
          <w:p w14:paraId="30AC088A" w14:textId="77777777" w:rsidR="004E5403" w:rsidRPr="00560BA7" w:rsidRDefault="004E5403" w:rsidP="00560BA7">
            <w:pPr>
              <w:spacing w:beforeLines="0" w:afterLines="0"/>
              <w:jc w:val="right"/>
              <w:rPr>
                <w:rFonts w:eastAsia="等线"/>
                <w:sz w:val="13"/>
                <w:szCs w:val="22"/>
              </w:rPr>
            </w:pPr>
          </w:p>
        </w:tc>
        <w:tc>
          <w:tcPr>
            <w:tcW w:w="197" w:type="pct"/>
            <w:shd w:val="clear" w:color="000000" w:fill="66BF7C"/>
            <w:noWrap/>
            <w:vAlign w:val="center"/>
            <w:hideMark/>
          </w:tcPr>
          <w:p w14:paraId="52D06329" w14:textId="77777777" w:rsidR="004E5403" w:rsidRPr="00560BA7" w:rsidRDefault="004E5403" w:rsidP="00560BA7">
            <w:pPr>
              <w:spacing w:beforeLines="0" w:afterLines="0"/>
              <w:jc w:val="right"/>
              <w:rPr>
                <w:rFonts w:eastAsia="等线"/>
                <w:sz w:val="13"/>
                <w:szCs w:val="22"/>
              </w:rPr>
            </w:pPr>
            <w:r w:rsidRPr="00560BA7">
              <w:rPr>
                <w:rFonts w:eastAsia="等线"/>
                <w:sz w:val="13"/>
                <w:szCs w:val="22"/>
              </w:rPr>
              <w:t xml:space="preserve">86.80 </w:t>
            </w:r>
          </w:p>
        </w:tc>
        <w:tc>
          <w:tcPr>
            <w:tcW w:w="197" w:type="pct"/>
            <w:shd w:val="clear" w:color="auto" w:fill="auto"/>
            <w:noWrap/>
            <w:vAlign w:val="center"/>
            <w:hideMark/>
          </w:tcPr>
          <w:p w14:paraId="1F78EB3F" w14:textId="77777777" w:rsidR="004E5403" w:rsidRPr="00560BA7" w:rsidRDefault="004E5403" w:rsidP="00560BA7">
            <w:pPr>
              <w:spacing w:beforeLines="0" w:afterLines="0"/>
              <w:jc w:val="right"/>
              <w:rPr>
                <w:rFonts w:eastAsia="等线"/>
                <w:sz w:val="13"/>
                <w:szCs w:val="22"/>
              </w:rPr>
            </w:pPr>
          </w:p>
        </w:tc>
        <w:tc>
          <w:tcPr>
            <w:tcW w:w="197" w:type="pct"/>
            <w:shd w:val="clear" w:color="auto" w:fill="auto"/>
            <w:noWrap/>
            <w:vAlign w:val="center"/>
            <w:hideMark/>
          </w:tcPr>
          <w:p w14:paraId="7CE59112" w14:textId="77777777" w:rsidR="004E5403" w:rsidRPr="00560BA7" w:rsidRDefault="004E5403" w:rsidP="00560BA7">
            <w:pPr>
              <w:spacing w:beforeLines="0" w:afterLines="0"/>
              <w:rPr>
                <w:rFonts w:eastAsia="Times New Roman"/>
                <w:color w:val="auto"/>
                <w:sz w:val="13"/>
                <w:szCs w:val="20"/>
              </w:rPr>
            </w:pPr>
          </w:p>
        </w:tc>
        <w:tc>
          <w:tcPr>
            <w:tcW w:w="197" w:type="pct"/>
            <w:shd w:val="clear" w:color="auto" w:fill="auto"/>
            <w:noWrap/>
            <w:vAlign w:val="center"/>
            <w:hideMark/>
          </w:tcPr>
          <w:p w14:paraId="0DFB60CB" w14:textId="77777777" w:rsidR="004E5403" w:rsidRPr="00560BA7" w:rsidRDefault="004E5403" w:rsidP="00560BA7">
            <w:pPr>
              <w:spacing w:beforeLines="0" w:afterLines="0"/>
              <w:rPr>
                <w:rFonts w:eastAsia="Times New Roman"/>
                <w:color w:val="auto"/>
                <w:sz w:val="13"/>
                <w:szCs w:val="20"/>
              </w:rPr>
            </w:pPr>
          </w:p>
        </w:tc>
      </w:tr>
      <w:tr w:rsidR="004E5403" w:rsidRPr="004E5403" w14:paraId="4634594F" w14:textId="77777777" w:rsidTr="004E5403">
        <w:trPr>
          <w:trHeight w:val="285"/>
        </w:trPr>
        <w:tc>
          <w:tcPr>
            <w:tcW w:w="1228" w:type="pct"/>
            <w:shd w:val="clear" w:color="000000" w:fill="C6EFCE"/>
            <w:noWrap/>
            <w:vAlign w:val="center"/>
            <w:hideMark/>
          </w:tcPr>
          <w:p w14:paraId="34EB022F" w14:textId="557FED5A" w:rsidR="004E5403"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Average4</w:t>
            </w:r>
          </w:p>
        </w:tc>
        <w:tc>
          <w:tcPr>
            <w:tcW w:w="826" w:type="pct"/>
            <w:shd w:val="clear" w:color="000000" w:fill="C6EFCE"/>
            <w:noWrap/>
            <w:vAlign w:val="center"/>
            <w:hideMark/>
          </w:tcPr>
          <w:p w14:paraId="36BFA01D" w14:textId="77777777" w:rsidR="004E5403" w:rsidRPr="00560BA7" w:rsidRDefault="004E5403"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196" w:type="pct"/>
            <w:shd w:val="clear" w:color="000000" w:fill="94CC7E"/>
            <w:noWrap/>
            <w:vAlign w:val="center"/>
            <w:hideMark/>
          </w:tcPr>
          <w:p w14:paraId="706E469C"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65.80 </w:t>
            </w:r>
          </w:p>
        </w:tc>
        <w:tc>
          <w:tcPr>
            <w:tcW w:w="196" w:type="pct"/>
            <w:shd w:val="clear" w:color="000000" w:fill="C6EFCE"/>
            <w:noWrap/>
            <w:vAlign w:val="center"/>
            <w:hideMark/>
          </w:tcPr>
          <w:p w14:paraId="5197B2DA"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98CE7F"/>
            <w:noWrap/>
            <w:vAlign w:val="center"/>
            <w:hideMark/>
          </w:tcPr>
          <w:p w14:paraId="43B5297D"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63.75 </w:t>
            </w:r>
          </w:p>
        </w:tc>
        <w:tc>
          <w:tcPr>
            <w:tcW w:w="196" w:type="pct"/>
            <w:shd w:val="clear" w:color="000000" w:fill="AAD380"/>
            <w:noWrap/>
            <w:vAlign w:val="center"/>
            <w:hideMark/>
          </w:tcPr>
          <w:p w14:paraId="18058784"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55.60 </w:t>
            </w:r>
          </w:p>
        </w:tc>
        <w:tc>
          <w:tcPr>
            <w:tcW w:w="196" w:type="pct"/>
            <w:shd w:val="clear" w:color="000000" w:fill="C6EFCE"/>
            <w:noWrap/>
            <w:vAlign w:val="center"/>
            <w:hideMark/>
          </w:tcPr>
          <w:p w14:paraId="272C8408"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A8D27F"/>
            <w:noWrap/>
            <w:vAlign w:val="center"/>
            <w:hideMark/>
          </w:tcPr>
          <w:p w14:paraId="71D1FFC5"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56.29 </w:t>
            </w:r>
          </w:p>
        </w:tc>
        <w:tc>
          <w:tcPr>
            <w:tcW w:w="196" w:type="pct"/>
            <w:shd w:val="clear" w:color="000000" w:fill="C6EFCE"/>
            <w:noWrap/>
            <w:vAlign w:val="center"/>
            <w:hideMark/>
          </w:tcPr>
          <w:p w14:paraId="204E12BE"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A3D17F"/>
            <w:noWrap/>
            <w:vAlign w:val="center"/>
            <w:hideMark/>
          </w:tcPr>
          <w:p w14:paraId="6E31C555"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58.50 </w:t>
            </w:r>
          </w:p>
        </w:tc>
        <w:tc>
          <w:tcPr>
            <w:tcW w:w="196" w:type="pct"/>
            <w:shd w:val="clear" w:color="000000" w:fill="C6EFCE"/>
            <w:noWrap/>
            <w:vAlign w:val="center"/>
            <w:hideMark/>
          </w:tcPr>
          <w:p w14:paraId="066C4492"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6" w:type="pct"/>
            <w:shd w:val="clear" w:color="000000" w:fill="73C37C"/>
            <w:noWrap/>
            <w:vAlign w:val="center"/>
            <w:hideMark/>
          </w:tcPr>
          <w:p w14:paraId="028F3DBB"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80.85 </w:t>
            </w:r>
          </w:p>
        </w:tc>
        <w:tc>
          <w:tcPr>
            <w:tcW w:w="196" w:type="pct"/>
            <w:shd w:val="clear" w:color="000000" w:fill="C6EFCE"/>
            <w:noWrap/>
            <w:vAlign w:val="center"/>
            <w:hideMark/>
          </w:tcPr>
          <w:p w14:paraId="4C3FD43F"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7" w:type="pct"/>
            <w:shd w:val="clear" w:color="000000" w:fill="6CC17C"/>
            <w:noWrap/>
            <w:vAlign w:val="center"/>
            <w:hideMark/>
          </w:tcPr>
          <w:p w14:paraId="47BE6043"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84.17 </w:t>
            </w:r>
          </w:p>
        </w:tc>
        <w:tc>
          <w:tcPr>
            <w:tcW w:w="197" w:type="pct"/>
            <w:shd w:val="clear" w:color="000000" w:fill="C6EFCE"/>
            <w:noWrap/>
            <w:vAlign w:val="center"/>
            <w:hideMark/>
          </w:tcPr>
          <w:p w14:paraId="6D7FBFFB" w14:textId="77777777" w:rsidR="004E5403" w:rsidRPr="00560BA7" w:rsidRDefault="004E5403"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197" w:type="pct"/>
            <w:shd w:val="clear" w:color="000000" w:fill="6CC17C"/>
            <w:noWrap/>
            <w:vAlign w:val="center"/>
            <w:hideMark/>
          </w:tcPr>
          <w:p w14:paraId="58F4F1A0"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83.93 </w:t>
            </w:r>
          </w:p>
        </w:tc>
        <w:tc>
          <w:tcPr>
            <w:tcW w:w="197" w:type="pct"/>
            <w:shd w:val="clear" w:color="000000" w:fill="63BE7B"/>
            <w:noWrap/>
            <w:vAlign w:val="center"/>
            <w:hideMark/>
          </w:tcPr>
          <w:p w14:paraId="47E66143" w14:textId="77777777" w:rsidR="004E5403" w:rsidRPr="00560BA7" w:rsidRDefault="004E5403" w:rsidP="00560BA7">
            <w:pPr>
              <w:spacing w:beforeLines="0" w:afterLines="0"/>
              <w:jc w:val="right"/>
              <w:rPr>
                <w:rFonts w:eastAsia="等线"/>
                <w:color w:val="006100"/>
                <w:sz w:val="13"/>
                <w:szCs w:val="22"/>
              </w:rPr>
            </w:pPr>
            <w:r w:rsidRPr="00560BA7">
              <w:rPr>
                <w:rFonts w:eastAsia="等线"/>
                <w:color w:val="006100"/>
                <w:sz w:val="13"/>
                <w:szCs w:val="22"/>
              </w:rPr>
              <w:t xml:space="preserve">88.07 </w:t>
            </w:r>
          </w:p>
        </w:tc>
      </w:tr>
    </w:tbl>
    <w:p w14:paraId="32E38B97" w14:textId="5E6EF220" w:rsidR="00560BA7" w:rsidRPr="004E5403" w:rsidRDefault="00560BA7" w:rsidP="00401A43">
      <w:pPr>
        <w:spacing w:before="163" w:after="326"/>
        <w:rPr>
          <w:rFonts w:eastAsiaTheme="minorEastAsia"/>
        </w:rPr>
      </w:pPr>
    </w:p>
    <w:p w14:paraId="64B1403E" w14:textId="339FABFA" w:rsidR="004E5403" w:rsidRPr="004E5403" w:rsidRDefault="004E5403" w:rsidP="00EB7852">
      <w:pPr>
        <w:pStyle w:val="2"/>
        <w:numPr>
          <w:ilvl w:val="1"/>
          <w:numId w:val="5"/>
        </w:numPr>
        <w:spacing w:before="163" w:after="326"/>
      </w:pPr>
      <w:bookmarkStart w:id="28" w:name="_Toc522536766"/>
      <w:r w:rsidRPr="004E5403">
        <w:t xml:space="preserve">Appendix </w:t>
      </w:r>
      <w:r w:rsidRPr="004E5403">
        <w:fldChar w:fldCharType="begin"/>
      </w:r>
      <w:r w:rsidRPr="004E5403">
        <w:instrText xml:space="preserve"> SEQ Appendix \* ARABIC </w:instrText>
      </w:r>
      <w:r w:rsidRPr="004E5403">
        <w:fldChar w:fldCharType="separate"/>
      </w:r>
      <w:r w:rsidRPr="004E5403">
        <w:t>4</w:t>
      </w:r>
      <w:r w:rsidRPr="004E5403">
        <w:fldChar w:fldCharType="end"/>
      </w:r>
      <w:r w:rsidRPr="004E5403">
        <w:t>. Carbon content of the feed stock types</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1520"/>
        <w:gridCol w:w="542"/>
        <w:gridCol w:w="542"/>
        <w:gridCol w:w="542"/>
        <w:gridCol w:w="542"/>
        <w:gridCol w:w="542"/>
        <w:gridCol w:w="542"/>
        <w:gridCol w:w="542"/>
        <w:gridCol w:w="542"/>
        <w:gridCol w:w="542"/>
        <w:gridCol w:w="542"/>
        <w:gridCol w:w="542"/>
        <w:gridCol w:w="542"/>
        <w:gridCol w:w="542"/>
        <w:gridCol w:w="542"/>
        <w:gridCol w:w="543"/>
        <w:gridCol w:w="543"/>
        <w:gridCol w:w="542"/>
      </w:tblGrid>
      <w:tr w:rsidR="00560BA7" w:rsidRPr="004E5403" w14:paraId="62D3CC65" w14:textId="77777777" w:rsidTr="004E5403">
        <w:trPr>
          <w:trHeight w:val="285"/>
        </w:trPr>
        <w:tc>
          <w:tcPr>
            <w:tcW w:w="872" w:type="pct"/>
            <w:shd w:val="clear" w:color="000000" w:fill="FFC7CE"/>
            <w:noWrap/>
            <w:vAlign w:val="center"/>
            <w:hideMark/>
          </w:tcPr>
          <w:p w14:paraId="2C81CFF0"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61" w:type="pct"/>
            <w:shd w:val="clear" w:color="000000" w:fill="FFC7CE"/>
            <w:noWrap/>
            <w:vAlign w:val="center"/>
            <w:hideMark/>
          </w:tcPr>
          <w:p w14:paraId="0B12FFAF" w14:textId="77777777" w:rsidR="00560BA7" w:rsidRPr="00560BA7" w:rsidRDefault="00560BA7" w:rsidP="00560BA7">
            <w:pPr>
              <w:spacing w:beforeLines="0" w:afterLines="0"/>
              <w:rPr>
                <w:rFonts w:eastAsia="等线"/>
                <w:color w:val="9C0006"/>
                <w:sz w:val="13"/>
                <w:szCs w:val="22"/>
              </w:rPr>
            </w:pPr>
            <w:r w:rsidRPr="00560BA7">
              <w:rPr>
                <w:rFonts w:eastAsia="等线"/>
                <w:color w:val="9C0006"/>
                <w:sz w:val="13"/>
                <w:szCs w:val="22"/>
              </w:rPr>
              <w:t xml:space="preserve">Heating rate </w:t>
            </w:r>
            <w:r w:rsidRPr="00560BA7">
              <w:rPr>
                <w:rFonts w:ascii="微软雅黑" w:eastAsia="微软雅黑" w:hAnsi="微软雅黑" w:cs="微软雅黑" w:hint="eastAsia"/>
                <w:color w:val="9C0006"/>
                <w:sz w:val="13"/>
                <w:szCs w:val="22"/>
              </w:rPr>
              <w:t>℃</w:t>
            </w:r>
            <w:r w:rsidRPr="00560BA7">
              <w:rPr>
                <w:rFonts w:eastAsia="等线"/>
                <w:color w:val="9C0006"/>
                <w:sz w:val="13"/>
                <w:szCs w:val="22"/>
              </w:rPr>
              <w:t>/min</w:t>
            </w:r>
          </w:p>
        </w:tc>
        <w:tc>
          <w:tcPr>
            <w:tcW w:w="210" w:type="pct"/>
            <w:shd w:val="clear" w:color="000000" w:fill="FFC7CE"/>
            <w:noWrap/>
            <w:vAlign w:val="center"/>
            <w:hideMark/>
          </w:tcPr>
          <w:p w14:paraId="72E799B7"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210" w:type="pct"/>
            <w:shd w:val="clear" w:color="000000" w:fill="FFC7CE"/>
            <w:noWrap/>
            <w:vAlign w:val="center"/>
            <w:hideMark/>
          </w:tcPr>
          <w:p w14:paraId="3A00E3B6"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210" w:type="pct"/>
            <w:shd w:val="clear" w:color="000000" w:fill="FFC7CE"/>
            <w:noWrap/>
            <w:vAlign w:val="center"/>
            <w:hideMark/>
          </w:tcPr>
          <w:p w14:paraId="4F2C9C0D"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210" w:type="pct"/>
            <w:shd w:val="clear" w:color="000000" w:fill="FFC7CE"/>
            <w:noWrap/>
            <w:vAlign w:val="center"/>
            <w:hideMark/>
          </w:tcPr>
          <w:p w14:paraId="7D6B7DE1"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210" w:type="pct"/>
            <w:shd w:val="clear" w:color="000000" w:fill="FFC7CE"/>
            <w:noWrap/>
            <w:vAlign w:val="center"/>
            <w:hideMark/>
          </w:tcPr>
          <w:p w14:paraId="1FC914CE"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210" w:type="pct"/>
            <w:shd w:val="clear" w:color="000000" w:fill="FFC7CE"/>
            <w:noWrap/>
            <w:vAlign w:val="center"/>
            <w:hideMark/>
          </w:tcPr>
          <w:p w14:paraId="002FE441"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210" w:type="pct"/>
            <w:shd w:val="clear" w:color="000000" w:fill="FFC7CE"/>
            <w:noWrap/>
            <w:vAlign w:val="center"/>
            <w:hideMark/>
          </w:tcPr>
          <w:p w14:paraId="485434AE"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210" w:type="pct"/>
            <w:shd w:val="clear" w:color="000000" w:fill="FFC7CE"/>
            <w:noWrap/>
            <w:vAlign w:val="center"/>
            <w:hideMark/>
          </w:tcPr>
          <w:p w14:paraId="6175D159"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210" w:type="pct"/>
            <w:shd w:val="clear" w:color="000000" w:fill="FFC7CE"/>
            <w:noWrap/>
            <w:vAlign w:val="center"/>
            <w:hideMark/>
          </w:tcPr>
          <w:p w14:paraId="7FED3F43"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210" w:type="pct"/>
            <w:shd w:val="clear" w:color="000000" w:fill="FFC7CE"/>
            <w:noWrap/>
            <w:vAlign w:val="center"/>
            <w:hideMark/>
          </w:tcPr>
          <w:p w14:paraId="4BA0D7D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210" w:type="pct"/>
            <w:shd w:val="clear" w:color="000000" w:fill="FFC7CE"/>
            <w:noWrap/>
            <w:vAlign w:val="center"/>
            <w:hideMark/>
          </w:tcPr>
          <w:p w14:paraId="748424BF"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210" w:type="pct"/>
            <w:shd w:val="clear" w:color="000000" w:fill="FFC7CE"/>
            <w:noWrap/>
            <w:vAlign w:val="center"/>
            <w:hideMark/>
          </w:tcPr>
          <w:p w14:paraId="0C829998"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210" w:type="pct"/>
            <w:shd w:val="clear" w:color="000000" w:fill="FFC7CE"/>
            <w:noWrap/>
            <w:vAlign w:val="center"/>
            <w:hideMark/>
          </w:tcPr>
          <w:p w14:paraId="094B0668"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210" w:type="pct"/>
            <w:shd w:val="clear" w:color="000000" w:fill="FFC7CE"/>
            <w:noWrap/>
            <w:vAlign w:val="center"/>
            <w:hideMark/>
          </w:tcPr>
          <w:p w14:paraId="1E41816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210" w:type="pct"/>
            <w:shd w:val="clear" w:color="000000" w:fill="FFC7CE"/>
            <w:noWrap/>
            <w:vAlign w:val="center"/>
            <w:hideMark/>
          </w:tcPr>
          <w:p w14:paraId="520CFF3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800</w:t>
            </w:r>
          </w:p>
        </w:tc>
        <w:tc>
          <w:tcPr>
            <w:tcW w:w="210" w:type="pct"/>
            <w:shd w:val="clear" w:color="000000" w:fill="FFC7CE"/>
            <w:noWrap/>
            <w:vAlign w:val="center"/>
            <w:hideMark/>
          </w:tcPr>
          <w:p w14:paraId="57A6C0EF"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900</w:t>
            </w:r>
          </w:p>
        </w:tc>
        <w:tc>
          <w:tcPr>
            <w:tcW w:w="210" w:type="pct"/>
            <w:shd w:val="clear" w:color="000000" w:fill="FFC7CE"/>
            <w:noWrap/>
            <w:vAlign w:val="center"/>
            <w:hideMark/>
          </w:tcPr>
          <w:p w14:paraId="33446B4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1000</w:t>
            </w:r>
          </w:p>
        </w:tc>
      </w:tr>
      <w:tr w:rsidR="004E5403" w:rsidRPr="00560BA7" w14:paraId="2A4744F6" w14:textId="77777777" w:rsidTr="004E5403">
        <w:trPr>
          <w:trHeight w:val="285"/>
        </w:trPr>
        <w:tc>
          <w:tcPr>
            <w:tcW w:w="872" w:type="pct"/>
            <w:shd w:val="clear" w:color="auto" w:fill="auto"/>
            <w:noWrap/>
            <w:vAlign w:val="center"/>
            <w:hideMark/>
          </w:tcPr>
          <w:p w14:paraId="72551D79" w14:textId="0B4513BE" w:rsidR="00560BA7" w:rsidRPr="00560BA7" w:rsidRDefault="004E5403" w:rsidP="00560BA7">
            <w:pPr>
              <w:spacing w:beforeLines="0" w:afterLines="0"/>
              <w:rPr>
                <w:rFonts w:eastAsia="等线"/>
                <w:sz w:val="22"/>
                <w:szCs w:val="22"/>
              </w:rPr>
            </w:pPr>
            <w:r w:rsidRPr="004E5403">
              <w:rPr>
                <w:rFonts w:eastAsia="等线"/>
                <w:sz w:val="22"/>
                <w:szCs w:val="22"/>
              </w:rPr>
              <w:t>Bagasse</w:t>
            </w:r>
          </w:p>
        </w:tc>
        <w:tc>
          <w:tcPr>
            <w:tcW w:w="561" w:type="pct"/>
            <w:shd w:val="clear" w:color="auto" w:fill="auto"/>
            <w:noWrap/>
            <w:vAlign w:val="center"/>
            <w:hideMark/>
          </w:tcPr>
          <w:p w14:paraId="4658A28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51608470" w14:textId="77777777" w:rsidR="00560BA7" w:rsidRPr="00560BA7" w:rsidRDefault="00560BA7" w:rsidP="00560BA7">
            <w:pPr>
              <w:spacing w:beforeLines="0" w:afterLines="0"/>
              <w:jc w:val="right"/>
              <w:rPr>
                <w:rFonts w:eastAsia="等线"/>
                <w:sz w:val="13"/>
                <w:szCs w:val="22"/>
              </w:rPr>
            </w:pPr>
          </w:p>
        </w:tc>
        <w:tc>
          <w:tcPr>
            <w:tcW w:w="210" w:type="pct"/>
            <w:shd w:val="clear" w:color="000000" w:fill="FEE482"/>
            <w:noWrap/>
            <w:vAlign w:val="center"/>
            <w:hideMark/>
          </w:tcPr>
          <w:p w14:paraId="7EC5A3A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69.50 </w:t>
            </w:r>
          </w:p>
        </w:tc>
        <w:tc>
          <w:tcPr>
            <w:tcW w:w="210" w:type="pct"/>
            <w:shd w:val="clear" w:color="auto" w:fill="auto"/>
            <w:noWrap/>
            <w:vAlign w:val="center"/>
            <w:hideMark/>
          </w:tcPr>
          <w:p w14:paraId="7F23941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2F4CAD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6DF82"/>
            <w:noWrap/>
            <w:vAlign w:val="center"/>
            <w:hideMark/>
          </w:tcPr>
          <w:p w14:paraId="541557A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78.60 </w:t>
            </w:r>
          </w:p>
        </w:tc>
        <w:tc>
          <w:tcPr>
            <w:tcW w:w="210" w:type="pct"/>
            <w:shd w:val="clear" w:color="auto" w:fill="auto"/>
            <w:noWrap/>
            <w:vAlign w:val="center"/>
            <w:hideMark/>
          </w:tcPr>
          <w:p w14:paraId="51D1073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B0FEAB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ABEE0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AD77F4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83B710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E4E483"/>
            <w:noWrap/>
            <w:vAlign w:val="center"/>
            <w:hideMark/>
          </w:tcPr>
          <w:p w14:paraId="1B6B30D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76.45 </w:t>
            </w:r>
          </w:p>
        </w:tc>
        <w:tc>
          <w:tcPr>
            <w:tcW w:w="210" w:type="pct"/>
            <w:shd w:val="clear" w:color="auto" w:fill="auto"/>
            <w:noWrap/>
            <w:vAlign w:val="center"/>
            <w:hideMark/>
          </w:tcPr>
          <w:p w14:paraId="7A3E981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E5D128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9CA82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EC85B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D370C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999BF28" w14:textId="77777777" w:rsidR="00560BA7" w:rsidRPr="00560BA7" w:rsidRDefault="00560BA7" w:rsidP="00560BA7">
            <w:pPr>
              <w:spacing w:beforeLines="0" w:afterLines="0"/>
              <w:rPr>
                <w:rFonts w:eastAsia="Times New Roman"/>
                <w:color w:val="auto"/>
                <w:sz w:val="13"/>
                <w:szCs w:val="20"/>
              </w:rPr>
            </w:pPr>
          </w:p>
        </w:tc>
      </w:tr>
      <w:tr w:rsidR="004E5403" w:rsidRPr="00560BA7" w14:paraId="249FB9D5" w14:textId="77777777" w:rsidTr="004E5403">
        <w:trPr>
          <w:trHeight w:val="285"/>
        </w:trPr>
        <w:tc>
          <w:tcPr>
            <w:tcW w:w="872" w:type="pct"/>
            <w:shd w:val="clear" w:color="auto" w:fill="auto"/>
            <w:noWrap/>
            <w:vAlign w:val="center"/>
            <w:hideMark/>
          </w:tcPr>
          <w:p w14:paraId="0B2D6CA2" w14:textId="1A616CDD" w:rsidR="00560BA7" w:rsidRPr="00560BA7" w:rsidRDefault="004E5403" w:rsidP="00560BA7">
            <w:pPr>
              <w:spacing w:beforeLines="0" w:afterLines="0"/>
              <w:rPr>
                <w:rFonts w:eastAsia="等线"/>
                <w:sz w:val="22"/>
                <w:szCs w:val="22"/>
              </w:rPr>
            </w:pPr>
            <w:r w:rsidRPr="004E5403">
              <w:rPr>
                <w:rFonts w:eastAsia="等线"/>
                <w:sz w:val="22"/>
                <w:szCs w:val="22"/>
              </w:rPr>
              <w:t>Conocarpus wastes</w:t>
            </w:r>
          </w:p>
        </w:tc>
        <w:tc>
          <w:tcPr>
            <w:tcW w:w="561" w:type="pct"/>
            <w:shd w:val="clear" w:color="auto" w:fill="auto"/>
            <w:noWrap/>
            <w:vAlign w:val="center"/>
            <w:hideMark/>
          </w:tcPr>
          <w:p w14:paraId="68AD3F77" w14:textId="77777777" w:rsidR="00560BA7" w:rsidRPr="00560BA7" w:rsidRDefault="00560BA7" w:rsidP="00560BA7">
            <w:pPr>
              <w:spacing w:beforeLines="0" w:afterLines="0"/>
              <w:rPr>
                <w:rFonts w:eastAsia="等线"/>
                <w:sz w:val="13"/>
                <w:szCs w:val="22"/>
              </w:rPr>
            </w:pPr>
          </w:p>
        </w:tc>
        <w:tc>
          <w:tcPr>
            <w:tcW w:w="210" w:type="pct"/>
            <w:shd w:val="clear" w:color="000000" w:fill="FDD880"/>
            <w:noWrap/>
            <w:vAlign w:val="center"/>
            <w:hideMark/>
          </w:tcPr>
          <w:p w14:paraId="5968B66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64.19 </w:t>
            </w:r>
          </w:p>
        </w:tc>
        <w:tc>
          <w:tcPr>
            <w:tcW w:w="210" w:type="pct"/>
            <w:shd w:val="clear" w:color="auto" w:fill="auto"/>
            <w:noWrap/>
            <w:vAlign w:val="center"/>
            <w:hideMark/>
          </w:tcPr>
          <w:p w14:paraId="212AAF7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D9B23F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E1E383"/>
            <w:noWrap/>
            <w:vAlign w:val="center"/>
            <w:hideMark/>
          </w:tcPr>
          <w:p w14:paraId="43C0184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76.83 </w:t>
            </w:r>
          </w:p>
        </w:tc>
        <w:tc>
          <w:tcPr>
            <w:tcW w:w="210" w:type="pct"/>
            <w:shd w:val="clear" w:color="auto" w:fill="auto"/>
            <w:noWrap/>
            <w:vAlign w:val="center"/>
            <w:hideMark/>
          </w:tcPr>
          <w:p w14:paraId="3B70D36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26C092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A860C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796A2D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8F2E4E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94566D5"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9D780"/>
            <w:noWrap/>
            <w:vAlign w:val="center"/>
            <w:hideMark/>
          </w:tcPr>
          <w:p w14:paraId="2686FA8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82.93 </w:t>
            </w:r>
          </w:p>
        </w:tc>
        <w:tc>
          <w:tcPr>
            <w:tcW w:w="210" w:type="pct"/>
            <w:shd w:val="clear" w:color="auto" w:fill="auto"/>
            <w:noWrap/>
            <w:vAlign w:val="center"/>
            <w:hideMark/>
          </w:tcPr>
          <w:p w14:paraId="2346F91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4CFE47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67B9625"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ABD380"/>
            <w:noWrap/>
            <w:vAlign w:val="center"/>
            <w:hideMark/>
          </w:tcPr>
          <w:p w14:paraId="2E3BF43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84.97 </w:t>
            </w:r>
          </w:p>
        </w:tc>
        <w:tc>
          <w:tcPr>
            <w:tcW w:w="210" w:type="pct"/>
            <w:shd w:val="clear" w:color="auto" w:fill="auto"/>
            <w:noWrap/>
            <w:vAlign w:val="center"/>
            <w:hideMark/>
          </w:tcPr>
          <w:p w14:paraId="4D14B59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E87A3B2" w14:textId="77777777" w:rsidR="00560BA7" w:rsidRPr="00560BA7" w:rsidRDefault="00560BA7" w:rsidP="00560BA7">
            <w:pPr>
              <w:spacing w:beforeLines="0" w:afterLines="0"/>
              <w:rPr>
                <w:rFonts w:eastAsia="Times New Roman"/>
                <w:color w:val="auto"/>
                <w:sz w:val="13"/>
                <w:szCs w:val="20"/>
              </w:rPr>
            </w:pPr>
          </w:p>
        </w:tc>
      </w:tr>
      <w:tr w:rsidR="004E5403" w:rsidRPr="00560BA7" w14:paraId="05DB1D53" w14:textId="77777777" w:rsidTr="004E5403">
        <w:trPr>
          <w:trHeight w:val="285"/>
        </w:trPr>
        <w:tc>
          <w:tcPr>
            <w:tcW w:w="872" w:type="pct"/>
            <w:shd w:val="clear" w:color="auto" w:fill="auto"/>
            <w:noWrap/>
            <w:vAlign w:val="center"/>
            <w:hideMark/>
          </w:tcPr>
          <w:p w14:paraId="1EA8F5E0" w14:textId="033093EC" w:rsidR="00560BA7" w:rsidRPr="00560BA7" w:rsidRDefault="004E5403" w:rsidP="00560BA7">
            <w:pPr>
              <w:spacing w:beforeLines="0" w:afterLines="0"/>
              <w:rPr>
                <w:rFonts w:eastAsia="等线"/>
                <w:sz w:val="22"/>
                <w:szCs w:val="22"/>
              </w:rPr>
            </w:pPr>
            <w:r w:rsidRPr="004E5403">
              <w:rPr>
                <w:rFonts w:eastAsia="等线"/>
                <w:sz w:val="22"/>
                <w:szCs w:val="22"/>
              </w:rPr>
              <w:t>Cottonseed hull chars</w:t>
            </w:r>
          </w:p>
        </w:tc>
        <w:tc>
          <w:tcPr>
            <w:tcW w:w="561" w:type="pct"/>
            <w:shd w:val="clear" w:color="auto" w:fill="auto"/>
            <w:noWrap/>
            <w:vAlign w:val="center"/>
            <w:hideMark/>
          </w:tcPr>
          <w:p w14:paraId="52ED4F84" w14:textId="77777777" w:rsidR="00560BA7" w:rsidRPr="00560BA7" w:rsidRDefault="00560BA7" w:rsidP="00560BA7">
            <w:pPr>
              <w:spacing w:beforeLines="0" w:afterLines="0"/>
              <w:rPr>
                <w:rFonts w:eastAsia="等线"/>
                <w:sz w:val="13"/>
                <w:szCs w:val="22"/>
              </w:rPr>
            </w:pPr>
          </w:p>
        </w:tc>
        <w:tc>
          <w:tcPr>
            <w:tcW w:w="210" w:type="pct"/>
            <w:shd w:val="clear" w:color="000000" w:fill="FCBC7A"/>
            <w:noWrap/>
            <w:vAlign w:val="center"/>
            <w:hideMark/>
          </w:tcPr>
          <w:p w14:paraId="75105D2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51.90 </w:t>
            </w:r>
          </w:p>
        </w:tc>
        <w:tc>
          <w:tcPr>
            <w:tcW w:w="210" w:type="pct"/>
            <w:shd w:val="clear" w:color="auto" w:fill="auto"/>
            <w:noWrap/>
            <w:vAlign w:val="center"/>
            <w:hideMark/>
          </w:tcPr>
          <w:p w14:paraId="0FD3B2F0" w14:textId="77777777" w:rsidR="00560BA7" w:rsidRPr="00560BA7" w:rsidRDefault="00560BA7" w:rsidP="00560BA7">
            <w:pPr>
              <w:spacing w:beforeLines="0" w:afterLines="0"/>
              <w:jc w:val="right"/>
              <w:rPr>
                <w:rFonts w:eastAsia="等线"/>
                <w:sz w:val="13"/>
                <w:szCs w:val="22"/>
              </w:rPr>
            </w:pPr>
          </w:p>
        </w:tc>
        <w:tc>
          <w:tcPr>
            <w:tcW w:w="210" w:type="pct"/>
            <w:shd w:val="clear" w:color="000000" w:fill="E0E283"/>
            <w:noWrap/>
            <w:vAlign w:val="center"/>
            <w:hideMark/>
          </w:tcPr>
          <w:p w14:paraId="4784532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77.00 </w:t>
            </w:r>
          </w:p>
        </w:tc>
        <w:tc>
          <w:tcPr>
            <w:tcW w:w="210" w:type="pct"/>
            <w:shd w:val="clear" w:color="auto" w:fill="auto"/>
            <w:noWrap/>
            <w:vAlign w:val="center"/>
            <w:hideMark/>
          </w:tcPr>
          <w:p w14:paraId="3A77520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E92428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C0F6ED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BCE7F"/>
            <w:noWrap/>
            <w:vAlign w:val="center"/>
            <w:hideMark/>
          </w:tcPr>
          <w:p w14:paraId="171D001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87.50 </w:t>
            </w:r>
          </w:p>
        </w:tc>
        <w:tc>
          <w:tcPr>
            <w:tcW w:w="210" w:type="pct"/>
            <w:shd w:val="clear" w:color="auto" w:fill="auto"/>
            <w:noWrap/>
            <w:vAlign w:val="center"/>
            <w:hideMark/>
          </w:tcPr>
          <w:p w14:paraId="4E99F44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33C69C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FB212E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D8B7F6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3C87D"/>
            <w:noWrap/>
            <w:vAlign w:val="center"/>
            <w:hideMark/>
          </w:tcPr>
          <w:p w14:paraId="5BA2B92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91.00 </w:t>
            </w:r>
          </w:p>
        </w:tc>
        <w:tc>
          <w:tcPr>
            <w:tcW w:w="210" w:type="pct"/>
            <w:shd w:val="clear" w:color="auto" w:fill="auto"/>
            <w:noWrap/>
            <w:vAlign w:val="center"/>
            <w:hideMark/>
          </w:tcPr>
          <w:p w14:paraId="0CA6E6B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9EEB00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ACA7E"/>
            <w:noWrap/>
            <w:vAlign w:val="center"/>
            <w:hideMark/>
          </w:tcPr>
          <w:p w14:paraId="54E3244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90.00 </w:t>
            </w:r>
          </w:p>
        </w:tc>
        <w:tc>
          <w:tcPr>
            <w:tcW w:w="210" w:type="pct"/>
            <w:shd w:val="clear" w:color="auto" w:fill="auto"/>
            <w:noWrap/>
            <w:vAlign w:val="center"/>
            <w:hideMark/>
          </w:tcPr>
          <w:p w14:paraId="28F392D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354C375" w14:textId="77777777" w:rsidR="00560BA7" w:rsidRPr="00560BA7" w:rsidRDefault="00560BA7" w:rsidP="00560BA7">
            <w:pPr>
              <w:spacing w:beforeLines="0" w:afterLines="0"/>
              <w:rPr>
                <w:rFonts w:eastAsia="Times New Roman"/>
                <w:color w:val="auto"/>
                <w:sz w:val="13"/>
                <w:szCs w:val="20"/>
              </w:rPr>
            </w:pPr>
          </w:p>
        </w:tc>
      </w:tr>
      <w:tr w:rsidR="004E5403" w:rsidRPr="00560BA7" w14:paraId="729C1E0A" w14:textId="77777777" w:rsidTr="004E5403">
        <w:trPr>
          <w:trHeight w:val="285"/>
        </w:trPr>
        <w:tc>
          <w:tcPr>
            <w:tcW w:w="872" w:type="pct"/>
            <w:shd w:val="clear" w:color="auto" w:fill="auto"/>
            <w:noWrap/>
            <w:vAlign w:val="center"/>
            <w:hideMark/>
          </w:tcPr>
          <w:p w14:paraId="4200A702" w14:textId="2B5C2308" w:rsidR="00560BA7" w:rsidRPr="00560BA7" w:rsidRDefault="004E5403" w:rsidP="00560BA7">
            <w:pPr>
              <w:spacing w:beforeLines="0" w:afterLines="0"/>
              <w:rPr>
                <w:rFonts w:eastAsia="等线"/>
                <w:sz w:val="22"/>
                <w:szCs w:val="22"/>
              </w:rPr>
            </w:pPr>
            <w:r w:rsidRPr="004E5403">
              <w:rPr>
                <w:rFonts w:eastAsia="等线"/>
                <w:sz w:val="22"/>
                <w:szCs w:val="22"/>
              </w:rPr>
              <w:t>Date palm waste</w:t>
            </w:r>
          </w:p>
        </w:tc>
        <w:tc>
          <w:tcPr>
            <w:tcW w:w="561" w:type="pct"/>
            <w:shd w:val="clear" w:color="auto" w:fill="auto"/>
            <w:noWrap/>
            <w:vAlign w:val="center"/>
            <w:hideMark/>
          </w:tcPr>
          <w:p w14:paraId="2E13D7D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4A4CEE7C" w14:textId="77777777" w:rsidR="00560BA7" w:rsidRPr="00560BA7" w:rsidRDefault="00560BA7" w:rsidP="00560BA7">
            <w:pPr>
              <w:spacing w:beforeLines="0" w:afterLines="0"/>
              <w:jc w:val="right"/>
              <w:rPr>
                <w:rFonts w:eastAsia="等线"/>
                <w:sz w:val="13"/>
                <w:szCs w:val="22"/>
              </w:rPr>
            </w:pPr>
          </w:p>
        </w:tc>
        <w:tc>
          <w:tcPr>
            <w:tcW w:w="210" w:type="pct"/>
            <w:shd w:val="clear" w:color="000000" w:fill="FDCA7D"/>
            <w:noWrap/>
            <w:vAlign w:val="center"/>
            <w:hideMark/>
          </w:tcPr>
          <w:p w14:paraId="0465E38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57.99 </w:t>
            </w:r>
          </w:p>
        </w:tc>
        <w:tc>
          <w:tcPr>
            <w:tcW w:w="210" w:type="pct"/>
            <w:shd w:val="clear" w:color="auto" w:fill="auto"/>
            <w:noWrap/>
            <w:vAlign w:val="center"/>
            <w:hideMark/>
          </w:tcPr>
          <w:p w14:paraId="53D6EC77" w14:textId="77777777" w:rsidR="00560BA7" w:rsidRPr="00560BA7" w:rsidRDefault="00560BA7" w:rsidP="00560BA7">
            <w:pPr>
              <w:spacing w:beforeLines="0" w:afterLines="0"/>
              <w:jc w:val="right"/>
              <w:rPr>
                <w:rFonts w:eastAsia="等线"/>
                <w:sz w:val="13"/>
                <w:szCs w:val="22"/>
              </w:rPr>
            </w:pPr>
          </w:p>
        </w:tc>
        <w:tc>
          <w:tcPr>
            <w:tcW w:w="210" w:type="pct"/>
            <w:shd w:val="clear" w:color="000000" w:fill="FEDE81"/>
            <w:noWrap/>
            <w:vAlign w:val="center"/>
            <w:hideMark/>
          </w:tcPr>
          <w:p w14:paraId="773A681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66.87 </w:t>
            </w:r>
          </w:p>
        </w:tc>
        <w:tc>
          <w:tcPr>
            <w:tcW w:w="210" w:type="pct"/>
            <w:shd w:val="clear" w:color="auto" w:fill="auto"/>
            <w:noWrap/>
            <w:vAlign w:val="center"/>
            <w:hideMark/>
          </w:tcPr>
          <w:p w14:paraId="16B7686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52C5C8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FEB84"/>
            <w:noWrap/>
            <w:vAlign w:val="center"/>
            <w:hideMark/>
          </w:tcPr>
          <w:p w14:paraId="61E69A9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72.30 </w:t>
            </w:r>
          </w:p>
        </w:tc>
        <w:tc>
          <w:tcPr>
            <w:tcW w:w="210" w:type="pct"/>
            <w:shd w:val="clear" w:color="auto" w:fill="auto"/>
            <w:noWrap/>
            <w:vAlign w:val="center"/>
            <w:hideMark/>
          </w:tcPr>
          <w:p w14:paraId="66C5236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3EC78D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1E3C59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EA84"/>
            <w:noWrap/>
            <w:vAlign w:val="center"/>
            <w:hideMark/>
          </w:tcPr>
          <w:p w14:paraId="6A1F04C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72.89 </w:t>
            </w:r>
          </w:p>
        </w:tc>
        <w:tc>
          <w:tcPr>
            <w:tcW w:w="210" w:type="pct"/>
            <w:shd w:val="clear" w:color="auto" w:fill="auto"/>
            <w:noWrap/>
            <w:vAlign w:val="center"/>
            <w:hideMark/>
          </w:tcPr>
          <w:p w14:paraId="4306E324" w14:textId="77777777" w:rsidR="00560BA7" w:rsidRPr="00560BA7" w:rsidRDefault="00560BA7" w:rsidP="00560BA7">
            <w:pPr>
              <w:spacing w:beforeLines="0" w:afterLines="0"/>
              <w:jc w:val="right"/>
              <w:rPr>
                <w:rFonts w:eastAsia="等线"/>
                <w:sz w:val="13"/>
                <w:szCs w:val="22"/>
              </w:rPr>
            </w:pPr>
          </w:p>
        </w:tc>
        <w:tc>
          <w:tcPr>
            <w:tcW w:w="210" w:type="pct"/>
            <w:shd w:val="clear" w:color="000000" w:fill="F8E984"/>
            <w:noWrap/>
            <w:vAlign w:val="center"/>
            <w:hideMark/>
          </w:tcPr>
          <w:p w14:paraId="7A44B34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73.42 </w:t>
            </w:r>
          </w:p>
        </w:tc>
        <w:tc>
          <w:tcPr>
            <w:tcW w:w="210" w:type="pct"/>
            <w:shd w:val="clear" w:color="auto" w:fill="auto"/>
            <w:noWrap/>
            <w:vAlign w:val="center"/>
            <w:hideMark/>
          </w:tcPr>
          <w:p w14:paraId="389F2E92" w14:textId="77777777" w:rsidR="00560BA7" w:rsidRPr="00560BA7" w:rsidRDefault="00560BA7" w:rsidP="00560BA7">
            <w:pPr>
              <w:spacing w:beforeLines="0" w:afterLines="0"/>
              <w:jc w:val="right"/>
              <w:rPr>
                <w:rFonts w:eastAsia="等线"/>
                <w:sz w:val="13"/>
                <w:szCs w:val="22"/>
              </w:rPr>
            </w:pPr>
          </w:p>
        </w:tc>
        <w:tc>
          <w:tcPr>
            <w:tcW w:w="210" w:type="pct"/>
            <w:shd w:val="clear" w:color="000000" w:fill="F0E784"/>
            <w:noWrap/>
            <w:vAlign w:val="center"/>
            <w:hideMark/>
          </w:tcPr>
          <w:p w14:paraId="4DCA674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74.63 </w:t>
            </w:r>
          </w:p>
        </w:tc>
        <w:tc>
          <w:tcPr>
            <w:tcW w:w="210" w:type="pct"/>
            <w:shd w:val="clear" w:color="auto" w:fill="auto"/>
            <w:noWrap/>
            <w:vAlign w:val="center"/>
            <w:hideMark/>
          </w:tcPr>
          <w:p w14:paraId="68E949F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8C75887" w14:textId="77777777" w:rsidR="00560BA7" w:rsidRPr="00560BA7" w:rsidRDefault="00560BA7" w:rsidP="00560BA7">
            <w:pPr>
              <w:spacing w:beforeLines="0" w:afterLines="0"/>
              <w:rPr>
                <w:rFonts w:eastAsia="Times New Roman"/>
                <w:color w:val="auto"/>
                <w:sz w:val="13"/>
                <w:szCs w:val="20"/>
              </w:rPr>
            </w:pPr>
          </w:p>
        </w:tc>
      </w:tr>
      <w:tr w:rsidR="004E5403" w:rsidRPr="00560BA7" w14:paraId="12676A76" w14:textId="77777777" w:rsidTr="004E5403">
        <w:trPr>
          <w:trHeight w:val="285"/>
        </w:trPr>
        <w:tc>
          <w:tcPr>
            <w:tcW w:w="872" w:type="pct"/>
            <w:shd w:val="clear" w:color="auto" w:fill="auto"/>
            <w:noWrap/>
            <w:vAlign w:val="center"/>
            <w:hideMark/>
          </w:tcPr>
          <w:p w14:paraId="6A394E28"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561" w:type="pct"/>
            <w:shd w:val="clear" w:color="auto" w:fill="auto"/>
            <w:noWrap/>
            <w:vAlign w:val="center"/>
            <w:hideMark/>
          </w:tcPr>
          <w:p w14:paraId="33783D5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17.1</w:t>
            </w:r>
          </w:p>
        </w:tc>
        <w:tc>
          <w:tcPr>
            <w:tcW w:w="210" w:type="pct"/>
            <w:shd w:val="clear" w:color="auto" w:fill="auto"/>
            <w:noWrap/>
            <w:vAlign w:val="center"/>
            <w:hideMark/>
          </w:tcPr>
          <w:p w14:paraId="26D6AA52" w14:textId="77777777" w:rsidR="00560BA7" w:rsidRPr="00560BA7" w:rsidRDefault="00560BA7" w:rsidP="00560BA7">
            <w:pPr>
              <w:spacing w:beforeLines="0" w:afterLines="0"/>
              <w:jc w:val="right"/>
              <w:rPr>
                <w:rFonts w:eastAsia="等线"/>
                <w:sz w:val="13"/>
                <w:szCs w:val="22"/>
              </w:rPr>
            </w:pPr>
          </w:p>
        </w:tc>
        <w:tc>
          <w:tcPr>
            <w:tcW w:w="210" w:type="pct"/>
            <w:shd w:val="clear" w:color="000000" w:fill="FDD47F"/>
            <w:noWrap/>
            <w:vAlign w:val="center"/>
            <w:hideMark/>
          </w:tcPr>
          <w:p w14:paraId="1450D29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62.70 </w:t>
            </w:r>
          </w:p>
        </w:tc>
        <w:tc>
          <w:tcPr>
            <w:tcW w:w="210" w:type="pct"/>
            <w:shd w:val="clear" w:color="auto" w:fill="auto"/>
            <w:noWrap/>
            <w:vAlign w:val="center"/>
            <w:hideMark/>
          </w:tcPr>
          <w:p w14:paraId="7BAC040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122A50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1E784"/>
            <w:noWrap/>
            <w:vAlign w:val="center"/>
            <w:hideMark/>
          </w:tcPr>
          <w:p w14:paraId="7922EC5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74.50 </w:t>
            </w:r>
          </w:p>
        </w:tc>
        <w:tc>
          <w:tcPr>
            <w:tcW w:w="210" w:type="pct"/>
            <w:shd w:val="clear" w:color="auto" w:fill="auto"/>
            <w:noWrap/>
            <w:vAlign w:val="center"/>
            <w:hideMark/>
          </w:tcPr>
          <w:p w14:paraId="4BD0BE4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220CED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FACADA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E8FCB4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D76E957"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CDD82"/>
            <w:noWrap/>
            <w:vAlign w:val="center"/>
            <w:hideMark/>
          </w:tcPr>
          <w:p w14:paraId="05E29A6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80.10 </w:t>
            </w:r>
          </w:p>
        </w:tc>
        <w:tc>
          <w:tcPr>
            <w:tcW w:w="210" w:type="pct"/>
            <w:shd w:val="clear" w:color="auto" w:fill="auto"/>
            <w:noWrap/>
            <w:vAlign w:val="center"/>
            <w:hideMark/>
          </w:tcPr>
          <w:p w14:paraId="614B301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81FE0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A2D17F"/>
            <w:noWrap/>
            <w:vAlign w:val="center"/>
            <w:hideMark/>
          </w:tcPr>
          <w:p w14:paraId="41FA906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86.40 </w:t>
            </w:r>
          </w:p>
        </w:tc>
        <w:tc>
          <w:tcPr>
            <w:tcW w:w="210" w:type="pct"/>
            <w:shd w:val="clear" w:color="auto" w:fill="auto"/>
            <w:noWrap/>
            <w:vAlign w:val="center"/>
            <w:hideMark/>
          </w:tcPr>
          <w:p w14:paraId="4481CA8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2438F7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E3635B" w14:textId="77777777" w:rsidR="00560BA7" w:rsidRPr="00560BA7" w:rsidRDefault="00560BA7" w:rsidP="00560BA7">
            <w:pPr>
              <w:spacing w:beforeLines="0" w:afterLines="0"/>
              <w:rPr>
                <w:rFonts w:eastAsia="Times New Roman"/>
                <w:color w:val="auto"/>
                <w:sz w:val="13"/>
                <w:szCs w:val="20"/>
              </w:rPr>
            </w:pPr>
          </w:p>
        </w:tc>
      </w:tr>
      <w:tr w:rsidR="004E5403" w:rsidRPr="00560BA7" w14:paraId="14AA58E6" w14:textId="77777777" w:rsidTr="004E5403">
        <w:trPr>
          <w:trHeight w:val="285"/>
        </w:trPr>
        <w:tc>
          <w:tcPr>
            <w:tcW w:w="872" w:type="pct"/>
            <w:shd w:val="clear" w:color="auto" w:fill="auto"/>
            <w:noWrap/>
            <w:vAlign w:val="center"/>
            <w:hideMark/>
          </w:tcPr>
          <w:p w14:paraId="246BE086"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561" w:type="pct"/>
            <w:shd w:val="clear" w:color="auto" w:fill="auto"/>
            <w:noWrap/>
            <w:vAlign w:val="center"/>
            <w:hideMark/>
          </w:tcPr>
          <w:p w14:paraId="59913C3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17.6</w:t>
            </w:r>
          </w:p>
        </w:tc>
        <w:tc>
          <w:tcPr>
            <w:tcW w:w="210" w:type="pct"/>
            <w:shd w:val="clear" w:color="auto" w:fill="auto"/>
            <w:noWrap/>
            <w:vAlign w:val="center"/>
            <w:hideMark/>
          </w:tcPr>
          <w:p w14:paraId="33C0B58B" w14:textId="77777777" w:rsidR="00560BA7" w:rsidRPr="00560BA7" w:rsidRDefault="00560BA7" w:rsidP="00560BA7">
            <w:pPr>
              <w:spacing w:beforeLines="0" w:afterLines="0"/>
              <w:jc w:val="right"/>
              <w:rPr>
                <w:rFonts w:eastAsia="等线"/>
                <w:sz w:val="13"/>
                <w:szCs w:val="22"/>
              </w:rPr>
            </w:pPr>
          </w:p>
        </w:tc>
        <w:tc>
          <w:tcPr>
            <w:tcW w:w="210" w:type="pct"/>
            <w:shd w:val="clear" w:color="000000" w:fill="FEE482"/>
            <w:noWrap/>
            <w:vAlign w:val="center"/>
            <w:hideMark/>
          </w:tcPr>
          <w:p w14:paraId="030176F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69.50 </w:t>
            </w:r>
          </w:p>
        </w:tc>
        <w:tc>
          <w:tcPr>
            <w:tcW w:w="210" w:type="pct"/>
            <w:shd w:val="clear" w:color="auto" w:fill="auto"/>
            <w:noWrap/>
            <w:vAlign w:val="center"/>
            <w:hideMark/>
          </w:tcPr>
          <w:p w14:paraId="6A3E3AB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05FA63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5DF82"/>
            <w:noWrap/>
            <w:vAlign w:val="center"/>
            <w:hideMark/>
          </w:tcPr>
          <w:p w14:paraId="2079A3F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78.70 </w:t>
            </w:r>
          </w:p>
        </w:tc>
        <w:tc>
          <w:tcPr>
            <w:tcW w:w="210" w:type="pct"/>
            <w:shd w:val="clear" w:color="auto" w:fill="auto"/>
            <w:noWrap/>
            <w:vAlign w:val="center"/>
            <w:hideMark/>
          </w:tcPr>
          <w:p w14:paraId="759415E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D19B46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E29EF8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D7561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0EFCB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6D680"/>
            <w:noWrap/>
            <w:vAlign w:val="center"/>
            <w:hideMark/>
          </w:tcPr>
          <w:p w14:paraId="1B00AC3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83.40 </w:t>
            </w:r>
          </w:p>
        </w:tc>
        <w:tc>
          <w:tcPr>
            <w:tcW w:w="210" w:type="pct"/>
            <w:shd w:val="clear" w:color="auto" w:fill="auto"/>
            <w:noWrap/>
            <w:vAlign w:val="center"/>
            <w:hideMark/>
          </w:tcPr>
          <w:p w14:paraId="03DC011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A21B46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6C87D"/>
            <w:noWrap/>
            <w:vAlign w:val="center"/>
            <w:hideMark/>
          </w:tcPr>
          <w:p w14:paraId="6A12BB5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90.60 </w:t>
            </w:r>
          </w:p>
        </w:tc>
        <w:tc>
          <w:tcPr>
            <w:tcW w:w="210" w:type="pct"/>
            <w:shd w:val="clear" w:color="auto" w:fill="auto"/>
            <w:noWrap/>
            <w:vAlign w:val="center"/>
            <w:hideMark/>
          </w:tcPr>
          <w:p w14:paraId="6BA9F65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25C132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1571415" w14:textId="77777777" w:rsidR="00560BA7" w:rsidRPr="00560BA7" w:rsidRDefault="00560BA7" w:rsidP="00560BA7">
            <w:pPr>
              <w:spacing w:beforeLines="0" w:afterLines="0"/>
              <w:rPr>
                <w:rFonts w:eastAsia="Times New Roman"/>
                <w:color w:val="auto"/>
                <w:sz w:val="13"/>
                <w:szCs w:val="20"/>
              </w:rPr>
            </w:pPr>
          </w:p>
        </w:tc>
      </w:tr>
      <w:tr w:rsidR="004E5403" w:rsidRPr="00560BA7" w14:paraId="79CF52C6" w14:textId="77777777" w:rsidTr="004E5403">
        <w:trPr>
          <w:trHeight w:val="285"/>
        </w:trPr>
        <w:tc>
          <w:tcPr>
            <w:tcW w:w="872" w:type="pct"/>
            <w:shd w:val="clear" w:color="auto" w:fill="auto"/>
            <w:noWrap/>
            <w:vAlign w:val="center"/>
            <w:hideMark/>
          </w:tcPr>
          <w:p w14:paraId="66213F47" w14:textId="30156C45" w:rsidR="00560BA7" w:rsidRPr="00560BA7" w:rsidRDefault="004E5403" w:rsidP="00560BA7">
            <w:pPr>
              <w:spacing w:beforeLines="0" w:afterLines="0"/>
              <w:rPr>
                <w:rFonts w:eastAsia="等线"/>
                <w:sz w:val="22"/>
                <w:szCs w:val="22"/>
              </w:rPr>
            </w:pPr>
            <w:r w:rsidRPr="004E5403">
              <w:rPr>
                <w:rFonts w:eastAsia="等线"/>
                <w:sz w:val="22"/>
                <w:szCs w:val="22"/>
              </w:rPr>
              <w:t>E. Saligna leaves</w:t>
            </w:r>
          </w:p>
        </w:tc>
        <w:tc>
          <w:tcPr>
            <w:tcW w:w="561" w:type="pct"/>
            <w:shd w:val="clear" w:color="auto" w:fill="auto"/>
            <w:noWrap/>
            <w:vAlign w:val="center"/>
            <w:hideMark/>
          </w:tcPr>
          <w:p w14:paraId="24856AD3"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2D5FE6F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32B473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E574A57"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D81"/>
            <w:noWrap/>
            <w:vAlign w:val="center"/>
            <w:hideMark/>
          </w:tcPr>
          <w:p w14:paraId="35CBCB2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66.28 </w:t>
            </w:r>
          </w:p>
        </w:tc>
        <w:tc>
          <w:tcPr>
            <w:tcW w:w="210" w:type="pct"/>
            <w:shd w:val="clear" w:color="auto" w:fill="auto"/>
            <w:noWrap/>
            <w:vAlign w:val="center"/>
            <w:hideMark/>
          </w:tcPr>
          <w:p w14:paraId="663CEE4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A8D2D1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06F63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7214ED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A83"/>
            <w:noWrap/>
            <w:vAlign w:val="center"/>
            <w:hideMark/>
          </w:tcPr>
          <w:p w14:paraId="73D9546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71.98 </w:t>
            </w:r>
          </w:p>
        </w:tc>
        <w:tc>
          <w:tcPr>
            <w:tcW w:w="210" w:type="pct"/>
            <w:shd w:val="clear" w:color="auto" w:fill="auto"/>
            <w:noWrap/>
            <w:vAlign w:val="center"/>
            <w:hideMark/>
          </w:tcPr>
          <w:p w14:paraId="7388FC1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93CE3F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00339B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6C96B3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823A32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A36FE9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D19E2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6AD1A1B" w14:textId="77777777" w:rsidR="00560BA7" w:rsidRPr="00560BA7" w:rsidRDefault="00560BA7" w:rsidP="00560BA7">
            <w:pPr>
              <w:spacing w:beforeLines="0" w:afterLines="0"/>
              <w:rPr>
                <w:rFonts w:eastAsia="Times New Roman"/>
                <w:color w:val="auto"/>
                <w:sz w:val="13"/>
                <w:szCs w:val="20"/>
              </w:rPr>
            </w:pPr>
          </w:p>
        </w:tc>
      </w:tr>
      <w:tr w:rsidR="004E5403" w:rsidRPr="00560BA7" w14:paraId="1391372C" w14:textId="77777777" w:rsidTr="004E5403">
        <w:trPr>
          <w:trHeight w:val="285"/>
        </w:trPr>
        <w:tc>
          <w:tcPr>
            <w:tcW w:w="872" w:type="pct"/>
            <w:shd w:val="clear" w:color="auto" w:fill="auto"/>
            <w:noWrap/>
            <w:vAlign w:val="center"/>
            <w:hideMark/>
          </w:tcPr>
          <w:p w14:paraId="21A77563" w14:textId="09AB8D8F" w:rsidR="00560BA7" w:rsidRPr="00560BA7" w:rsidRDefault="004E5403" w:rsidP="00560BA7">
            <w:pPr>
              <w:spacing w:beforeLines="0" w:afterLines="0"/>
              <w:rPr>
                <w:rFonts w:eastAsia="等线"/>
                <w:sz w:val="22"/>
                <w:szCs w:val="22"/>
              </w:rPr>
            </w:pPr>
            <w:r w:rsidRPr="004E5403">
              <w:rPr>
                <w:rFonts w:eastAsia="等线"/>
                <w:sz w:val="22"/>
                <w:szCs w:val="22"/>
              </w:rPr>
              <w:t>Fronds of edible date palm</w:t>
            </w:r>
          </w:p>
        </w:tc>
        <w:tc>
          <w:tcPr>
            <w:tcW w:w="561" w:type="pct"/>
            <w:shd w:val="clear" w:color="auto" w:fill="auto"/>
            <w:noWrap/>
            <w:vAlign w:val="center"/>
            <w:hideMark/>
          </w:tcPr>
          <w:p w14:paraId="304F096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6328248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60E62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0D754F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D07E"/>
            <w:noWrap/>
            <w:vAlign w:val="center"/>
            <w:hideMark/>
          </w:tcPr>
          <w:p w14:paraId="1FE384C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60.90 </w:t>
            </w:r>
          </w:p>
        </w:tc>
        <w:tc>
          <w:tcPr>
            <w:tcW w:w="210" w:type="pct"/>
            <w:shd w:val="clear" w:color="auto" w:fill="auto"/>
            <w:noWrap/>
            <w:vAlign w:val="center"/>
            <w:hideMark/>
          </w:tcPr>
          <w:p w14:paraId="7669F2E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9995B1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B4972D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C6FC3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C5C13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93081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FAB414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7F383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05CF9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DF9389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FC817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FFD49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A8BE305" w14:textId="77777777" w:rsidR="00560BA7" w:rsidRPr="00560BA7" w:rsidRDefault="00560BA7" w:rsidP="00560BA7">
            <w:pPr>
              <w:spacing w:beforeLines="0" w:afterLines="0"/>
              <w:rPr>
                <w:rFonts w:eastAsia="Times New Roman"/>
                <w:color w:val="auto"/>
                <w:sz w:val="13"/>
                <w:szCs w:val="20"/>
              </w:rPr>
            </w:pPr>
          </w:p>
        </w:tc>
      </w:tr>
      <w:tr w:rsidR="004E5403" w:rsidRPr="00560BA7" w14:paraId="513BBCE9" w14:textId="77777777" w:rsidTr="004E5403">
        <w:trPr>
          <w:trHeight w:val="285"/>
        </w:trPr>
        <w:tc>
          <w:tcPr>
            <w:tcW w:w="872" w:type="pct"/>
            <w:shd w:val="clear" w:color="auto" w:fill="auto"/>
            <w:noWrap/>
            <w:vAlign w:val="center"/>
            <w:hideMark/>
          </w:tcPr>
          <w:p w14:paraId="44FE4C3B" w14:textId="7B224306" w:rsidR="00560BA7" w:rsidRPr="00560BA7" w:rsidRDefault="004E5403" w:rsidP="00560BA7">
            <w:pPr>
              <w:spacing w:beforeLines="0" w:afterLines="0"/>
              <w:rPr>
                <w:rFonts w:eastAsia="等线"/>
                <w:sz w:val="22"/>
                <w:szCs w:val="22"/>
              </w:rPr>
            </w:pPr>
            <w:r w:rsidRPr="004E5403">
              <w:rPr>
                <w:rFonts w:eastAsia="等线"/>
                <w:sz w:val="22"/>
                <w:szCs w:val="22"/>
              </w:rPr>
              <w:t>Geodae-uksae 1</w:t>
            </w:r>
          </w:p>
        </w:tc>
        <w:tc>
          <w:tcPr>
            <w:tcW w:w="561" w:type="pct"/>
            <w:shd w:val="clear" w:color="auto" w:fill="auto"/>
            <w:noWrap/>
            <w:vAlign w:val="center"/>
            <w:hideMark/>
          </w:tcPr>
          <w:p w14:paraId="6ABF449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46B6D71A" w14:textId="77777777" w:rsidR="00560BA7" w:rsidRPr="00560BA7" w:rsidRDefault="00560BA7" w:rsidP="00560BA7">
            <w:pPr>
              <w:spacing w:beforeLines="0" w:afterLines="0"/>
              <w:jc w:val="right"/>
              <w:rPr>
                <w:rFonts w:eastAsia="等线"/>
                <w:sz w:val="13"/>
                <w:szCs w:val="22"/>
              </w:rPr>
            </w:pPr>
          </w:p>
        </w:tc>
        <w:tc>
          <w:tcPr>
            <w:tcW w:w="210" w:type="pct"/>
            <w:shd w:val="clear" w:color="000000" w:fill="FEDC81"/>
            <w:noWrap/>
            <w:vAlign w:val="center"/>
            <w:hideMark/>
          </w:tcPr>
          <w:p w14:paraId="6F66EB8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66.19 </w:t>
            </w:r>
          </w:p>
        </w:tc>
        <w:tc>
          <w:tcPr>
            <w:tcW w:w="210" w:type="pct"/>
            <w:shd w:val="clear" w:color="auto" w:fill="auto"/>
            <w:noWrap/>
            <w:vAlign w:val="center"/>
            <w:hideMark/>
          </w:tcPr>
          <w:p w14:paraId="5A661672" w14:textId="77777777" w:rsidR="00560BA7" w:rsidRPr="00560BA7" w:rsidRDefault="00560BA7" w:rsidP="00560BA7">
            <w:pPr>
              <w:spacing w:beforeLines="0" w:afterLines="0"/>
              <w:jc w:val="right"/>
              <w:rPr>
                <w:rFonts w:eastAsia="等线"/>
                <w:sz w:val="13"/>
                <w:szCs w:val="22"/>
              </w:rPr>
            </w:pPr>
          </w:p>
        </w:tc>
        <w:tc>
          <w:tcPr>
            <w:tcW w:w="210" w:type="pct"/>
            <w:shd w:val="clear" w:color="000000" w:fill="EFE784"/>
            <w:noWrap/>
            <w:vAlign w:val="center"/>
            <w:hideMark/>
          </w:tcPr>
          <w:p w14:paraId="1977F80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74.69 </w:t>
            </w:r>
          </w:p>
        </w:tc>
        <w:tc>
          <w:tcPr>
            <w:tcW w:w="210" w:type="pct"/>
            <w:shd w:val="clear" w:color="000000" w:fill="D8E082"/>
            <w:noWrap/>
            <w:vAlign w:val="center"/>
            <w:hideMark/>
          </w:tcPr>
          <w:p w14:paraId="2A7395A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78.29 </w:t>
            </w:r>
          </w:p>
        </w:tc>
        <w:tc>
          <w:tcPr>
            <w:tcW w:w="210" w:type="pct"/>
            <w:shd w:val="clear" w:color="auto" w:fill="auto"/>
            <w:noWrap/>
            <w:vAlign w:val="center"/>
            <w:hideMark/>
          </w:tcPr>
          <w:p w14:paraId="2F41622A" w14:textId="77777777" w:rsidR="00560BA7" w:rsidRPr="00560BA7" w:rsidRDefault="00560BA7" w:rsidP="00560BA7">
            <w:pPr>
              <w:spacing w:beforeLines="0" w:afterLines="0"/>
              <w:jc w:val="right"/>
              <w:rPr>
                <w:rFonts w:eastAsia="等线"/>
                <w:sz w:val="13"/>
                <w:szCs w:val="22"/>
              </w:rPr>
            </w:pPr>
          </w:p>
        </w:tc>
        <w:tc>
          <w:tcPr>
            <w:tcW w:w="210" w:type="pct"/>
            <w:shd w:val="clear" w:color="000000" w:fill="D0DE82"/>
            <w:noWrap/>
            <w:vAlign w:val="center"/>
            <w:hideMark/>
          </w:tcPr>
          <w:p w14:paraId="7A5FC31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79.42 </w:t>
            </w:r>
          </w:p>
        </w:tc>
        <w:tc>
          <w:tcPr>
            <w:tcW w:w="210" w:type="pct"/>
            <w:shd w:val="clear" w:color="auto" w:fill="auto"/>
            <w:noWrap/>
            <w:vAlign w:val="center"/>
            <w:hideMark/>
          </w:tcPr>
          <w:p w14:paraId="46CB4CE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051F8C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C1F9B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4D680"/>
            <w:noWrap/>
            <w:vAlign w:val="center"/>
            <w:hideMark/>
          </w:tcPr>
          <w:p w14:paraId="2395618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83.67 </w:t>
            </w:r>
          </w:p>
        </w:tc>
        <w:tc>
          <w:tcPr>
            <w:tcW w:w="210" w:type="pct"/>
            <w:shd w:val="clear" w:color="auto" w:fill="auto"/>
            <w:noWrap/>
            <w:vAlign w:val="center"/>
            <w:hideMark/>
          </w:tcPr>
          <w:p w14:paraId="34CC73C8" w14:textId="77777777" w:rsidR="00560BA7" w:rsidRPr="00560BA7" w:rsidRDefault="00560BA7" w:rsidP="00560BA7">
            <w:pPr>
              <w:spacing w:beforeLines="0" w:afterLines="0"/>
              <w:jc w:val="right"/>
              <w:rPr>
                <w:rFonts w:eastAsia="等线"/>
                <w:sz w:val="13"/>
                <w:szCs w:val="22"/>
              </w:rPr>
            </w:pPr>
          </w:p>
        </w:tc>
        <w:tc>
          <w:tcPr>
            <w:tcW w:w="210" w:type="pct"/>
            <w:shd w:val="clear" w:color="000000" w:fill="A5D17F"/>
            <w:noWrap/>
            <w:vAlign w:val="center"/>
            <w:hideMark/>
          </w:tcPr>
          <w:p w14:paraId="2282886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85.93 </w:t>
            </w:r>
          </w:p>
        </w:tc>
        <w:tc>
          <w:tcPr>
            <w:tcW w:w="210" w:type="pct"/>
            <w:shd w:val="clear" w:color="auto" w:fill="auto"/>
            <w:noWrap/>
            <w:vAlign w:val="center"/>
            <w:hideMark/>
          </w:tcPr>
          <w:p w14:paraId="04B80C4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3BC858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5B04D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8D5E840" w14:textId="77777777" w:rsidR="00560BA7" w:rsidRPr="00560BA7" w:rsidRDefault="00560BA7" w:rsidP="00560BA7">
            <w:pPr>
              <w:spacing w:beforeLines="0" w:afterLines="0"/>
              <w:rPr>
                <w:rFonts w:eastAsia="Times New Roman"/>
                <w:color w:val="auto"/>
                <w:sz w:val="13"/>
                <w:szCs w:val="20"/>
              </w:rPr>
            </w:pPr>
          </w:p>
        </w:tc>
      </w:tr>
      <w:tr w:rsidR="004E5403" w:rsidRPr="00560BA7" w14:paraId="0579358B" w14:textId="77777777" w:rsidTr="004E5403">
        <w:trPr>
          <w:trHeight w:val="285"/>
        </w:trPr>
        <w:tc>
          <w:tcPr>
            <w:tcW w:w="872" w:type="pct"/>
            <w:shd w:val="clear" w:color="auto" w:fill="auto"/>
            <w:noWrap/>
            <w:vAlign w:val="center"/>
            <w:hideMark/>
          </w:tcPr>
          <w:p w14:paraId="7BCB126E"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561" w:type="pct"/>
            <w:shd w:val="clear" w:color="auto" w:fill="auto"/>
            <w:noWrap/>
            <w:vAlign w:val="center"/>
            <w:hideMark/>
          </w:tcPr>
          <w:p w14:paraId="388EF35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17.1</w:t>
            </w:r>
          </w:p>
        </w:tc>
        <w:tc>
          <w:tcPr>
            <w:tcW w:w="210" w:type="pct"/>
            <w:shd w:val="clear" w:color="auto" w:fill="auto"/>
            <w:noWrap/>
            <w:vAlign w:val="center"/>
            <w:hideMark/>
          </w:tcPr>
          <w:p w14:paraId="5F1ACB64" w14:textId="77777777" w:rsidR="00560BA7" w:rsidRPr="00560BA7" w:rsidRDefault="00560BA7" w:rsidP="00560BA7">
            <w:pPr>
              <w:spacing w:beforeLines="0" w:afterLines="0"/>
              <w:jc w:val="right"/>
              <w:rPr>
                <w:rFonts w:eastAsia="等线"/>
                <w:sz w:val="13"/>
                <w:szCs w:val="22"/>
              </w:rPr>
            </w:pPr>
          </w:p>
        </w:tc>
        <w:tc>
          <w:tcPr>
            <w:tcW w:w="210" w:type="pct"/>
            <w:shd w:val="clear" w:color="000000" w:fill="FCBF7B"/>
            <w:noWrap/>
            <w:vAlign w:val="center"/>
            <w:hideMark/>
          </w:tcPr>
          <w:p w14:paraId="21F9934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53.20 </w:t>
            </w:r>
          </w:p>
        </w:tc>
        <w:tc>
          <w:tcPr>
            <w:tcW w:w="210" w:type="pct"/>
            <w:shd w:val="clear" w:color="auto" w:fill="auto"/>
            <w:noWrap/>
            <w:vAlign w:val="center"/>
            <w:hideMark/>
          </w:tcPr>
          <w:p w14:paraId="7E94878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320135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4DF82"/>
            <w:noWrap/>
            <w:vAlign w:val="center"/>
            <w:hideMark/>
          </w:tcPr>
          <w:p w14:paraId="2093E86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78.80 </w:t>
            </w:r>
          </w:p>
        </w:tc>
        <w:tc>
          <w:tcPr>
            <w:tcW w:w="210" w:type="pct"/>
            <w:shd w:val="clear" w:color="auto" w:fill="auto"/>
            <w:noWrap/>
            <w:vAlign w:val="center"/>
            <w:hideMark/>
          </w:tcPr>
          <w:p w14:paraId="65465B9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734192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B5C59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C69CBD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1BE6B86"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9CE7F"/>
            <w:noWrap/>
            <w:vAlign w:val="center"/>
            <w:hideMark/>
          </w:tcPr>
          <w:p w14:paraId="512FBAC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87.70 </w:t>
            </w:r>
          </w:p>
        </w:tc>
        <w:tc>
          <w:tcPr>
            <w:tcW w:w="210" w:type="pct"/>
            <w:shd w:val="clear" w:color="auto" w:fill="auto"/>
            <w:noWrap/>
            <w:vAlign w:val="center"/>
            <w:hideMark/>
          </w:tcPr>
          <w:p w14:paraId="2F1D995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D8FB2A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BCE7F"/>
            <w:noWrap/>
            <w:vAlign w:val="center"/>
            <w:hideMark/>
          </w:tcPr>
          <w:p w14:paraId="2CC4D48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87.50 </w:t>
            </w:r>
          </w:p>
        </w:tc>
        <w:tc>
          <w:tcPr>
            <w:tcW w:w="210" w:type="pct"/>
            <w:shd w:val="clear" w:color="auto" w:fill="auto"/>
            <w:noWrap/>
            <w:vAlign w:val="center"/>
            <w:hideMark/>
          </w:tcPr>
          <w:p w14:paraId="1619490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3138E8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04F83A0" w14:textId="77777777" w:rsidR="00560BA7" w:rsidRPr="00560BA7" w:rsidRDefault="00560BA7" w:rsidP="00560BA7">
            <w:pPr>
              <w:spacing w:beforeLines="0" w:afterLines="0"/>
              <w:rPr>
                <w:rFonts w:eastAsia="Times New Roman"/>
                <w:color w:val="auto"/>
                <w:sz w:val="13"/>
                <w:szCs w:val="20"/>
              </w:rPr>
            </w:pPr>
          </w:p>
        </w:tc>
      </w:tr>
      <w:tr w:rsidR="004E5403" w:rsidRPr="00560BA7" w14:paraId="3E209990" w14:textId="77777777" w:rsidTr="004E5403">
        <w:trPr>
          <w:trHeight w:val="285"/>
        </w:trPr>
        <w:tc>
          <w:tcPr>
            <w:tcW w:w="872" w:type="pct"/>
            <w:shd w:val="clear" w:color="auto" w:fill="auto"/>
            <w:noWrap/>
            <w:vAlign w:val="center"/>
            <w:hideMark/>
          </w:tcPr>
          <w:p w14:paraId="1607D39E"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561" w:type="pct"/>
            <w:shd w:val="clear" w:color="auto" w:fill="auto"/>
            <w:noWrap/>
            <w:vAlign w:val="center"/>
            <w:hideMark/>
          </w:tcPr>
          <w:p w14:paraId="454E062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17.6</w:t>
            </w:r>
          </w:p>
        </w:tc>
        <w:tc>
          <w:tcPr>
            <w:tcW w:w="210" w:type="pct"/>
            <w:shd w:val="clear" w:color="auto" w:fill="auto"/>
            <w:noWrap/>
            <w:vAlign w:val="center"/>
            <w:hideMark/>
          </w:tcPr>
          <w:p w14:paraId="5D4E470A" w14:textId="77777777" w:rsidR="00560BA7" w:rsidRPr="00560BA7" w:rsidRDefault="00560BA7" w:rsidP="00560BA7">
            <w:pPr>
              <w:spacing w:beforeLines="0" w:afterLines="0"/>
              <w:jc w:val="right"/>
              <w:rPr>
                <w:rFonts w:eastAsia="等线"/>
                <w:sz w:val="13"/>
                <w:szCs w:val="22"/>
              </w:rPr>
            </w:pPr>
          </w:p>
        </w:tc>
        <w:tc>
          <w:tcPr>
            <w:tcW w:w="210" w:type="pct"/>
            <w:shd w:val="clear" w:color="000000" w:fill="FEE482"/>
            <w:noWrap/>
            <w:vAlign w:val="center"/>
            <w:hideMark/>
          </w:tcPr>
          <w:p w14:paraId="1F08366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69.30 </w:t>
            </w:r>
          </w:p>
        </w:tc>
        <w:tc>
          <w:tcPr>
            <w:tcW w:w="210" w:type="pct"/>
            <w:shd w:val="clear" w:color="auto" w:fill="auto"/>
            <w:noWrap/>
            <w:vAlign w:val="center"/>
            <w:hideMark/>
          </w:tcPr>
          <w:p w14:paraId="191B08B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D2A60B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9D780"/>
            <w:noWrap/>
            <w:vAlign w:val="center"/>
            <w:hideMark/>
          </w:tcPr>
          <w:p w14:paraId="1DCE5A6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82.90 </w:t>
            </w:r>
          </w:p>
        </w:tc>
        <w:tc>
          <w:tcPr>
            <w:tcW w:w="210" w:type="pct"/>
            <w:shd w:val="clear" w:color="auto" w:fill="auto"/>
            <w:noWrap/>
            <w:vAlign w:val="center"/>
            <w:hideMark/>
          </w:tcPr>
          <w:p w14:paraId="106FD5A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D650BA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87D4CF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FEF2F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4BB563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5CD7E"/>
            <w:noWrap/>
            <w:vAlign w:val="center"/>
            <w:hideMark/>
          </w:tcPr>
          <w:p w14:paraId="01E6E16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88.40 </w:t>
            </w:r>
          </w:p>
        </w:tc>
        <w:tc>
          <w:tcPr>
            <w:tcW w:w="210" w:type="pct"/>
            <w:shd w:val="clear" w:color="auto" w:fill="auto"/>
            <w:noWrap/>
            <w:vAlign w:val="center"/>
            <w:hideMark/>
          </w:tcPr>
          <w:p w14:paraId="116133F0"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9122EA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5C47D"/>
            <w:noWrap/>
            <w:vAlign w:val="center"/>
            <w:hideMark/>
          </w:tcPr>
          <w:p w14:paraId="2995349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93.20 </w:t>
            </w:r>
          </w:p>
        </w:tc>
        <w:tc>
          <w:tcPr>
            <w:tcW w:w="210" w:type="pct"/>
            <w:shd w:val="clear" w:color="auto" w:fill="auto"/>
            <w:noWrap/>
            <w:vAlign w:val="center"/>
            <w:hideMark/>
          </w:tcPr>
          <w:p w14:paraId="5C0FFA0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BF7783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FCCC7FB" w14:textId="77777777" w:rsidR="00560BA7" w:rsidRPr="00560BA7" w:rsidRDefault="00560BA7" w:rsidP="00560BA7">
            <w:pPr>
              <w:spacing w:beforeLines="0" w:afterLines="0"/>
              <w:rPr>
                <w:rFonts w:eastAsia="Times New Roman"/>
                <w:color w:val="auto"/>
                <w:sz w:val="13"/>
                <w:szCs w:val="20"/>
              </w:rPr>
            </w:pPr>
          </w:p>
        </w:tc>
      </w:tr>
      <w:tr w:rsidR="004E5403" w:rsidRPr="00560BA7" w14:paraId="7F662CE3" w14:textId="77777777" w:rsidTr="004E5403">
        <w:trPr>
          <w:trHeight w:val="285"/>
        </w:trPr>
        <w:tc>
          <w:tcPr>
            <w:tcW w:w="872" w:type="pct"/>
            <w:shd w:val="clear" w:color="auto" w:fill="auto"/>
            <w:noWrap/>
            <w:vAlign w:val="center"/>
            <w:hideMark/>
          </w:tcPr>
          <w:p w14:paraId="03AFF7B1" w14:textId="72DB0AAD"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561" w:type="pct"/>
            <w:shd w:val="clear" w:color="auto" w:fill="auto"/>
            <w:noWrap/>
            <w:vAlign w:val="center"/>
            <w:hideMark/>
          </w:tcPr>
          <w:p w14:paraId="10BDF4A1" w14:textId="77777777" w:rsidR="00560BA7" w:rsidRPr="00560BA7" w:rsidRDefault="00560BA7" w:rsidP="00560BA7">
            <w:pPr>
              <w:spacing w:beforeLines="0" w:afterLines="0"/>
              <w:rPr>
                <w:rFonts w:eastAsia="等线"/>
                <w:sz w:val="13"/>
                <w:szCs w:val="22"/>
              </w:rPr>
            </w:pPr>
            <w:r w:rsidRPr="00560BA7">
              <w:rPr>
                <w:rFonts w:eastAsia="等线"/>
                <w:sz w:val="13"/>
                <w:szCs w:val="22"/>
              </w:rPr>
              <w:t>1h</w:t>
            </w:r>
          </w:p>
        </w:tc>
        <w:tc>
          <w:tcPr>
            <w:tcW w:w="210" w:type="pct"/>
            <w:shd w:val="clear" w:color="000000" w:fill="F98A71"/>
            <w:noWrap/>
            <w:vAlign w:val="center"/>
            <w:hideMark/>
          </w:tcPr>
          <w:p w14:paraId="625E883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30.33 </w:t>
            </w:r>
          </w:p>
        </w:tc>
        <w:tc>
          <w:tcPr>
            <w:tcW w:w="210" w:type="pct"/>
            <w:shd w:val="clear" w:color="auto" w:fill="auto"/>
            <w:noWrap/>
            <w:vAlign w:val="center"/>
            <w:hideMark/>
          </w:tcPr>
          <w:p w14:paraId="5F9CD45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E8ADB15"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172"/>
            <w:noWrap/>
            <w:vAlign w:val="center"/>
            <w:hideMark/>
          </w:tcPr>
          <w:p w14:paraId="5003876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33.58 </w:t>
            </w:r>
          </w:p>
        </w:tc>
        <w:tc>
          <w:tcPr>
            <w:tcW w:w="210" w:type="pct"/>
            <w:shd w:val="clear" w:color="auto" w:fill="auto"/>
            <w:noWrap/>
            <w:vAlign w:val="center"/>
            <w:hideMark/>
          </w:tcPr>
          <w:p w14:paraId="326F2F6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E7B1F5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6F50E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D7ED22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55028A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F33B73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373"/>
            <w:noWrap/>
            <w:vAlign w:val="center"/>
            <w:hideMark/>
          </w:tcPr>
          <w:p w14:paraId="6E0906E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34.52 </w:t>
            </w:r>
          </w:p>
        </w:tc>
        <w:tc>
          <w:tcPr>
            <w:tcW w:w="210" w:type="pct"/>
            <w:shd w:val="clear" w:color="auto" w:fill="auto"/>
            <w:noWrap/>
            <w:vAlign w:val="center"/>
            <w:hideMark/>
          </w:tcPr>
          <w:p w14:paraId="6B59EBA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B1967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EE653B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5271A8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832898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D31F57" w14:textId="77777777" w:rsidR="00560BA7" w:rsidRPr="00560BA7" w:rsidRDefault="00560BA7" w:rsidP="00560BA7">
            <w:pPr>
              <w:spacing w:beforeLines="0" w:afterLines="0"/>
              <w:rPr>
                <w:rFonts w:eastAsia="Times New Roman"/>
                <w:color w:val="auto"/>
                <w:sz w:val="13"/>
                <w:szCs w:val="20"/>
              </w:rPr>
            </w:pPr>
          </w:p>
        </w:tc>
      </w:tr>
      <w:tr w:rsidR="004E5403" w:rsidRPr="00560BA7" w14:paraId="7C6D6397" w14:textId="77777777" w:rsidTr="004E5403">
        <w:trPr>
          <w:trHeight w:val="285"/>
        </w:trPr>
        <w:tc>
          <w:tcPr>
            <w:tcW w:w="872" w:type="pct"/>
            <w:shd w:val="clear" w:color="auto" w:fill="auto"/>
            <w:noWrap/>
            <w:vAlign w:val="center"/>
            <w:hideMark/>
          </w:tcPr>
          <w:p w14:paraId="0DD4E9F8" w14:textId="19E5F5A9"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561" w:type="pct"/>
            <w:shd w:val="clear" w:color="auto" w:fill="auto"/>
            <w:noWrap/>
            <w:vAlign w:val="center"/>
            <w:hideMark/>
          </w:tcPr>
          <w:p w14:paraId="3C2078FB" w14:textId="77777777" w:rsidR="00560BA7" w:rsidRPr="00560BA7" w:rsidRDefault="00560BA7" w:rsidP="00560BA7">
            <w:pPr>
              <w:spacing w:beforeLines="0" w:afterLines="0"/>
              <w:rPr>
                <w:rFonts w:eastAsia="等线"/>
                <w:sz w:val="13"/>
                <w:szCs w:val="22"/>
              </w:rPr>
            </w:pPr>
            <w:r w:rsidRPr="00560BA7">
              <w:rPr>
                <w:rFonts w:eastAsia="等线"/>
                <w:sz w:val="13"/>
                <w:szCs w:val="22"/>
              </w:rPr>
              <w:t>2h</w:t>
            </w:r>
          </w:p>
        </w:tc>
        <w:tc>
          <w:tcPr>
            <w:tcW w:w="210" w:type="pct"/>
            <w:shd w:val="clear" w:color="000000" w:fill="F98B71"/>
            <w:noWrap/>
            <w:vAlign w:val="center"/>
            <w:hideMark/>
          </w:tcPr>
          <w:p w14:paraId="44CDFD4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31.07 </w:t>
            </w:r>
          </w:p>
        </w:tc>
        <w:tc>
          <w:tcPr>
            <w:tcW w:w="210" w:type="pct"/>
            <w:shd w:val="clear" w:color="auto" w:fill="auto"/>
            <w:noWrap/>
            <w:vAlign w:val="center"/>
            <w:hideMark/>
          </w:tcPr>
          <w:p w14:paraId="2D79E98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8FFBE8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172"/>
            <w:noWrap/>
            <w:vAlign w:val="center"/>
            <w:hideMark/>
          </w:tcPr>
          <w:p w14:paraId="463BF6A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33.67 </w:t>
            </w:r>
          </w:p>
        </w:tc>
        <w:tc>
          <w:tcPr>
            <w:tcW w:w="210" w:type="pct"/>
            <w:shd w:val="clear" w:color="auto" w:fill="auto"/>
            <w:noWrap/>
            <w:vAlign w:val="center"/>
            <w:hideMark/>
          </w:tcPr>
          <w:p w14:paraId="05729A2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89054B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0F7B3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0F72C2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564892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EFCDC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473"/>
            <w:noWrap/>
            <w:vAlign w:val="center"/>
            <w:hideMark/>
          </w:tcPr>
          <w:p w14:paraId="06B729E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34.60 </w:t>
            </w:r>
          </w:p>
        </w:tc>
        <w:tc>
          <w:tcPr>
            <w:tcW w:w="210" w:type="pct"/>
            <w:shd w:val="clear" w:color="auto" w:fill="auto"/>
            <w:noWrap/>
            <w:vAlign w:val="center"/>
            <w:hideMark/>
          </w:tcPr>
          <w:p w14:paraId="3BCE98F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FCF421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26C6E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A8F98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47ACFE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6866213" w14:textId="77777777" w:rsidR="00560BA7" w:rsidRPr="00560BA7" w:rsidRDefault="00560BA7" w:rsidP="00560BA7">
            <w:pPr>
              <w:spacing w:beforeLines="0" w:afterLines="0"/>
              <w:rPr>
                <w:rFonts w:eastAsia="Times New Roman"/>
                <w:color w:val="auto"/>
                <w:sz w:val="13"/>
                <w:szCs w:val="20"/>
              </w:rPr>
            </w:pPr>
          </w:p>
        </w:tc>
      </w:tr>
      <w:tr w:rsidR="004E5403" w:rsidRPr="00560BA7" w14:paraId="62BF5AE3" w14:textId="77777777" w:rsidTr="004E5403">
        <w:trPr>
          <w:trHeight w:val="285"/>
        </w:trPr>
        <w:tc>
          <w:tcPr>
            <w:tcW w:w="872" w:type="pct"/>
            <w:shd w:val="clear" w:color="auto" w:fill="auto"/>
            <w:noWrap/>
            <w:vAlign w:val="center"/>
            <w:hideMark/>
          </w:tcPr>
          <w:p w14:paraId="0B929F41" w14:textId="0724FB96"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561" w:type="pct"/>
            <w:shd w:val="clear" w:color="auto" w:fill="auto"/>
            <w:noWrap/>
            <w:vAlign w:val="center"/>
            <w:hideMark/>
          </w:tcPr>
          <w:p w14:paraId="12F43CC9" w14:textId="77777777" w:rsidR="00560BA7" w:rsidRPr="00560BA7" w:rsidRDefault="00560BA7" w:rsidP="00560BA7">
            <w:pPr>
              <w:spacing w:beforeLines="0" w:afterLines="0"/>
              <w:rPr>
                <w:rFonts w:eastAsia="等线"/>
                <w:sz w:val="13"/>
                <w:szCs w:val="22"/>
              </w:rPr>
            </w:pPr>
            <w:r w:rsidRPr="00560BA7">
              <w:rPr>
                <w:rFonts w:eastAsia="等线"/>
                <w:sz w:val="13"/>
                <w:szCs w:val="22"/>
              </w:rPr>
              <w:t>4h</w:t>
            </w:r>
          </w:p>
        </w:tc>
        <w:tc>
          <w:tcPr>
            <w:tcW w:w="210" w:type="pct"/>
            <w:shd w:val="clear" w:color="000000" w:fill="F98D72"/>
            <w:noWrap/>
            <w:vAlign w:val="center"/>
            <w:hideMark/>
          </w:tcPr>
          <w:p w14:paraId="3ECC990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31.94 </w:t>
            </w:r>
          </w:p>
        </w:tc>
        <w:tc>
          <w:tcPr>
            <w:tcW w:w="210" w:type="pct"/>
            <w:shd w:val="clear" w:color="auto" w:fill="auto"/>
            <w:noWrap/>
            <w:vAlign w:val="center"/>
            <w:hideMark/>
          </w:tcPr>
          <w:p w14:paraId="4A176940"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F2D8F9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172"/>
            <w:noWrap/>
            <w:vAlign w:val="center"/>
            <w:hideMark/>
          </w:tcPr>
          <w:p w14:paraId="11E9AD4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33.60 </w:t>
            </w:r>
          </w:p>
        </w:tc>
        <w:tc>
          <w:tcPr>
            <w:tcW w:w="210" w:type="pct"/>
            <w:shd w:val="clear" w:color="auto" w:fill="auto"/>
            <w:noWrap/>
            <w:vAlign w:val="center"/>
            <w:hideMark/>
          </w:tcPr>
          <w:p w14:paraId="4CA9638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95BC04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FEC514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7F65FA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1BFEA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9114E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A9974"/>
            <w:noWrap/>
            <w:vAlign w:val="center"/>
            <w:hideMark/>
          </w:tcPr>
          <w:p w14:paraId="0ADB38A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36.81 </w:t>
            </w:r>
          </w:p>
        </w:tc>
        <w:tc>
          <w:tcPr>
            <w:tcW w:w="210" w:type="pct"/>
            <w:shd w:val="clear" w:color="auto" w:fill="auto"/>
            <w:noWrap/>
            <w:vAlign w:val="center"/>
            <w:hideMark/>
          </w:tcPr>
          <w:p w14:paraId="1718757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05F558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61338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003665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D79E15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7C66FE5" w14:textId="77777777" w:rsidR="00560BA7" w:rsidRPr="00560BA7" w:rsidRDefault="00560BA7" w:rsidP="00560BA7">
            <w:pPr>
              <w:spacing w:beforeLines="0" w:afterLines="0"/>
              <w:rPr>
                <w:rFonts w:eastAsia="Times New Roman"/>
                <w:color w:val="auto"/>
                <w:sz w:val="13"/>
                <w:szCs w:val="20"/>
              </w:rPr>
            </w:pPr>
          </w:p>
        </w:tc>
      </w:tr>
      <w:tr w:rsidR="004E5403" w:rsidRPr="00560BA7" w14:paraId="5EFB73B9" w14:textId="77777777" w:rsidTr="004E5403">
        <w:trPr>
          <w:trHeight w:val="285"/>
        </w:trPr>
        <w:tc>
          <w:tcPr>
            <w:tcW w:w="872" w:type="pct"/>
            <w:shd w:val="clear" w:color="auto" w:fill="auto"/>
            <w:noWrap/>
            <w:vAlign w:val="center"/>
            <w:hideMark/>
          </w:tcPr>
          <w:p w14:paraId="620EA73B" w14:textId="600D7019" w:rsidR="00560BA7" w:rsidRPr="00560BA7" w:rsidRDefault="004E5403" w:rsidP="00560BA7">
            <w:pPr>
              <w:spacing w:beforeLines="0" w:afterLines="0"/>
              <w:rPr>
                <w:rFonts w:eastAsia="等线"/>
                <w:sz w:val="22"/>
                <w:szCs w:val="22"/>
              </w:rPr>
            </w:pPr>
            <w:r w:rsidRPr="004E5403">
              <w:rPr>
                <w:rFonts w:eastAsia="等线"/>
                <w:sz w:val="22"/>
                <w:szCs w:val="22"/>
              </w:rPr>
              <w:t>Pecan shells</w:t>
            </w:r>
          </w:p>
        </w:tc>
        <w:tc>
          <w:tcPr>
            <w:tcW w:w="561" w:type="pct"/>
            <w:shd w:val="clear" w:color="auto" w:fill="auto"/>
            <w:noWrap/>
            <w:vAlign w:val="center"/>
            <w:hideMark/>
          </w:tcPr>
          <w:p w14:paraId="67326A6F"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142A02A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B4DB2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748EF4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410CE9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3D22F2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166C84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F1E039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7D843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46E8B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25A4BB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D17446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0A91C7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B58EF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39969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182"/>
            <w:noWrap/>
            <w:vAlign w:val="center"/>
            <w:hideMark/>
          </w:tcPr>
          <w:p w14:paraId="6E53971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68.00 </w:t>
            </w:r>
          </w:p>
        </w:tc>
        <w:tc>
          <w:tcPr>
            <w:tcW w:w="210" w:type="pct"/>
            <w:shd w:val="clear" w:color="auto" w:fill="auto"/>
            <w:noWrap/>
            <w:vAlign w:val="center"/>
            <w:hideMark/>
          </w:tcPr>
          <w:p w14:paraId="17D844F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ED9A77E" w14:textId="77777777" w:rsidR="00560BA7" w:rsidRPr="00560BA7" w:rsidRDefault="00560BA7" w:rsidP="00560BA7">
            <w:pPr>
              <w:spacing w:beforeLines="0" w:afterLines="0"/>
              <w:rPr>
                <w:rFonts w:eastAsia="Times New Roman"/>
                <w:color w:val="auto"/>
                <w:sz w:val="13"/>
                <w:szCs w:val="20"/>
              </w:rPr>
            </w:pPr>
          </w:p>
        </w:tc>
      </w:tr>
      <w:tr w:rsidR="004E5403" w:rsidRPr="00560BA7" w14:paraId="02A00FB4" w14:textId="77777777" w:rsidTr="004E5403">
        <w:trPr>
          <w:trHeight w:val="285"/>
        </w:trPr>
        <w:tc>
          <w:tcPr>
            <w:tcW w:w="872" w:type="pct"/>
            <w:shd w:val="clear" w:color="auto" w:fill="auto"/>
            <w:noWrap/>
            <w:vAlign w:val="center"/>
            <w:hideMark/>
          </w:tcPr>
          <w:p w14:paraId="6F937013" w14:textId="77777777" w:rsidR="00560BA7" w:rsidRPr="00560BA7" w:rsidRDefault="00560BA7" w:rsidP="00560BA7">
            <w:pPr>
              <w:spacing w:beforeLines="0" w:afterLines="0"/>
              <w:rPr>
                <w:rFonts w:eastAsia="等线"/>
                <w:sz w:val="22"/>
                <w:szCs w:val="22"/>
              </w:rPr>
            </w:pPr>
            <w:r w:rsidRPr="00560BA7">
              <w:rPr>
                <w:rFonts w:eastAsia="等线"/>
                <w:sz w:val="22"/>
                <w:szCs w:val="22"/>
              </w:rPr>
              <w:t>Rhodes grass</w:t>
            </w:r>
          </w:p>
        </w:tc>
        <w:tc>
          <w:tcPr>
            <w:tcW w:w="561" w:type="pct"/>
            <w:shd w:val="clear" w:color="auto" w:fill="auto"/>
            <w:noWrap/>
            <w:vAlign w:val="center"/>
            <w:hideMark/>
          </w:tcPr>
          <w:p w14:paraId="063F6A0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49D2B82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3EF797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12FCF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77D"/>
            <w:noWrap/>
            <w:vAlign w:val="center"/>
            <w:hideMark/>
          </w:tcPr>
          <w:p w14:paraId="447FF89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56.70 </w:t>
            </w:r>
          </w:p>
        </w:tc>
        <w:tc>
          <w:tcPr>
            <w:tcW w:w="210" w:type="pct"/>
            <w:shd w:val="clear" w:color="auto" w:fill="auto"/>
            <w:noWrap/>
            <w:vAlign w:val="center"/>
            <w:hideMark/>
          </w:tcPr>
          <w:p w14:paraId="7C7140D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FD0DBC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8C6EA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7F000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B31A95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B3A7EC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E1E115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28B7B3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C01B8B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917AA2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BE889E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FFC2B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8DE48E9" w14:textId="77777777" w:rsidR="00560BA7" w:rsidRPr="00560BA7" w:rsidRDefault="00560BA7" w:rsidP="00560BA7">
            <w:pPr>
              <w:spacing w:beforeLines="0" w:afterLines="0"/>
              <w:rPr>
                <w:rFonts w:eastAsia="Times New Roman"/>
                <w:color w:val="auto"/>
                <w:sz w:val="13"/>
                <w:szCs w:val="20"/>
              </w:rPr>
            </w:pPr>
          </w:p>
        </w:tc>
      </w:tr>
      <w:tr w:rsidR="004E5403" w:rsidRPr="00560BA7" w14:paraId="17BB3859" w14:textId="77777777" w:rsidTr="004E5403">
        <w:trPr>
          <w:trHeight w:val="285"/>
        </w:trPr>
        <w:tc>
          <w:tcPr>
            <w:tcW w:w="872" w:type="pct"/>
            <w:shd w:val="clear" w:color="auto" w:fill="auto"/>
            <w:noWrap/>
            <w:vAlign w:val="center"/>
            <w:hideMark/>
          </w:tcPr>
          <w:p w14:paraId="51872602" w14:textId="4EEA218D" w:rsidR="00560BA7" w:rsidRPr="00560BA7" w:rsidRDefault="004E5403" w:rsidP="00560BA7">
            <w:pPr>
              <w:spacing w:beforeLines="0" w:afterLines="0"/>
              <w:rPr>
                <w:rFonts w:eastAsia="等线"/>
                <w:sz w:val="22"/>
                <w:szCs w:val="22"/>
              </w:rPr>
            </w:pPr>
            <w:r w:rsidRPr="004E5403">
              <w:rPr>
                <w:rFonts w:eastAsia="等线"/>
                <w:sz w:val="22"/>
                <w:szCs w:val="22"/>
              </w:rPr>
              <w:t>Rice husk</w:t>
            </w:r>
          </w:p>
        </w:tc>
        <w:tc>
          <w:tcPr>
            <w:tcW w:w="561" w:type="pct"/>
            <w:shd w:val="clear" w:color="auto" w:fill="auto"/>
            <w:noWrap/>
            <w:vAlign w:val="center"/>
            <w:hideMark/>
          </w:tcPr>
          <w:p w14:paraId="48CA0EB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0AA37A3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C9473D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C81"/>
            <w:noWrap/>
            <w:vAlign w:val="center"/>
            <w:hideMark/>
          </w:tcPr>
          <w:p w14:paraId="262D9DA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66.14 </w:t>
            </w:r>
          </w:p>
        </w:tc>
        <w:tc>
          <w:tcPr>
            <w:tcW w:w="210" w:type="pct"/>
            <w:shd w:val="clear" w:color="auto" w:fill="auto"/>
            <w:noWrap/>
            <w:vAlign w:val="center"/>
            <w:hideMark/>
          </w:tcPr>
          <w:p w14:paraId="3F051A1B" w14:textId="77777777" w:rsidR="00560BA7" w:rsidRPr="00560BA7" w:rsidRDefault="00560BA7" w:rsidP="00560BA7">
            <w:pPr>
              <w:spacing w:beforeLines="0" w:afterLines="0"/>
              <w:jc w:val="right"/>
              <w:rPr>
                <w:rFonts w:eastAsia="等线"/>
                <w:sz w:val="13"/>
                <w:szCs w:val="22"/>
              </w:rPr>
            </w:pPr>
          </w:p>
        </w:tc>
        <w:tc>
          <w:tcPr>
            <w:tcW w:w="210" w:type="pct"/>
            <w:shd w:val="clear" w:color="000000" w:fill="EEE683"/>
            <w:noWrap/>
            <w:vAlign w:val="center"/>
            <w:hideMark/>
          </w:tcPr>
          <w:p w14:paraId="41C757D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74.93 </w:t>
            </w:r>
          </w:p>
        </w:tc>
        <w:tc>
          <w:tcPr>
            <w:tcW w:w="210" w:type="pct"/>
            <w:shd w:val="clear" w:color="auto" w:fill="auto"/>
            <w:noWrap/>
            <w:vAlign w:val="center"/>
            <w:hideMark/>
          </w:tcPr>
          <w:p w14:paraId="1782EC9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4BB29E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B42927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2D580"/>
            <w:noWrap/>
            <w:vAlign w:val="center"/>
            <w:hideMark/>
          </w:tcPr>
          <w:p w14:paraId="73F92D5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84.03 </w:t>
            </w:r>
          </w:p>
        </w:tc>
        <w:tc>
          <w:tcPr>
            <w:tcW w:w="210" w:type="pct"/>
            <w:shd w:val="clear" w:color="auto" w:fill="auto"/>
            <w:noWrap/>
            <w:vAlign w:val="center"/>
            <w:hideMark/>
          </w:tcPr>
          <w:p w14:paraId="394CCA8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20377B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68C07C"/>
            <w:noWrap/>
            <w:vAlign w:val="center"/>
            <w:hideMark/>
          </w:tcPr>
          <w:p w14:paraId="6A15527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95.13 </w:t>
            </w:r>
          </w:p>
        </w:tc>
        <w:tc>
          <w:tcPr>
            <w:tcW w:w="210" w:type="pct"/>
            <w:shd w:val="clear" w:color="auto" w:fill="auto"/>
            <w:noWrap/>
            <w:vAlign w:val="center"/>
            <w:hideMark/>
          </w:tcPr>
          <w:p w14:paraId="4F08AF8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B42151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130381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1E5E78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BEF55CC" w14:textId="77777777" w:rsidR="00560BA7" w:rsidRPr="00560BA7" w:rsidRDefault="00560BA7" w:rsidP="00560BA7">
            <w:pPr>
              <w:spacing w:beforeLines="0" w:afterLines="0"/>
              <w:rPr>
                <w:rFonts w:eastAsia="Times New Roman"/>
                <w:color w:val="auto"/>
                <w:sz w:val="13"/>
                <w:szCs w:val="20"/>
              </w:rPr>
            </w:pPr>
          </w:p>
        </w:tc>
      </w:tr>
      <w:tr w:rsidR="004E5403" w:rsidRPr="00560BA7" w14:paraId="59CB22B9" w14:textId="77777777" w:rsidTr="004E5403">
        <w:trPr>
          <w:trHeight w:val="285"/>
        </w:trPr>
        <w:tc>
          <w:tcPr>
            <w:tcW w:w="872" w:type="pct"/>
            <w:shd w:val="clear" w:color="auto" w:fill="auto"/>
            <w:noWrap/>
            <w:vAlign w:val="center"/>
            <w:hideMark/>
          </w:tcPr>
          <w:p w14:paraId="046D5B85" w14:textId="6FE8DA58" w:rsidR="00560BA7" w:rsidRPr="00560BA7" w:rsidRDefault="004E5403" w:rsidP="00560BA7">
            <w:pPr>
              <w:spacing w:beforeLines="0" w:afterLines="0"/>
              <w:rPr>
                <w:rFonts w:eastAsia="等线"/>
                <w:sz w:val="22"/>
                <w:szCs w:val="22"/>
              </w:rPr>
            </w:pPr>
            <w:r w:rsidRPr="004E5403">
              <w:rPr>
                <w:rFonts w:eastAsia="等线"/>
                <w:sz w:val="22"/>
                <w:szCs w:val="22"/>
              </w:rPr>
              <w:t>Rice husk</w:t>
            </w:r>
          </w:p>
        </w:tc>
        <w:tc>
          <w:tcPr>
            <w:tcW w:w="561" w:type="pct"/>
            <w:shd w:val="clear" w:color="auto" w:fill="auto"/>
            <w:noWrap/>
            <w:vAlign w:val="center"/>
            <w:hideMark/>
          </w:tcPr>
          <w:p w14:paraId="725C9EB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100</w:t>
            </w:r>
          </w:p>
        </w:tc>
        <w:tc>
          <w:tcPr>
            <w:tcW w:w="210" w:type="pct"/>
            <w:shd w:val="clear" w:color="auto" w:fill="auto"/>
            <w:noWrap/>
            <w:vAlign w:val="center"/>
            <w:hideMark/>
          </w:tcPr>
          <w:p w14:paraId="66426C9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D4C8BB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783"/>
            <w:noWrap/>
            <w:vAlign w:val="center"/>
            <w:hideMark/>
          </w:tcPr>
          <w:p w14:paraId="1C97A69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70.87 </w:t>
            </w:r>
          </w:p>
        </w:tc>
        <w:tc>
          <w:tcPr>
            <w:tcW w:w="210" w:type="pct"/>
            <w:shd w:val="clear" w:color="auto" w:fill="auto"/>
            <w:noWrap/>
            <w:vAlign w:val="center"/>
            <w:hideMark/>
          </w:tcPr>
          <w:p w14:paraId="00DDFB65" w14:textId="77777777" w:rsidR="00560BA7" w:rsidRPr="00560BA7" w:rsidRDefault="00560BA7" w:rsidP="00560BA7">
            <w:pPr>
              <w:spacing w:beforeLines="0" w:afterLines="0"/>
              <w:jc w:val="right"/>
              <w:rPr>
                <w:rFonts w:eastAsia="等线"/>
                <w:sz w:val="13"/>
                <w:szCs w:val="22"/>
              </w:rPr>
            </w:pPr>
          </w:p>
        </w:tc>
        <w:tc>
          <w:tcPr>
            <w:tcW w:w="210" w:type="pct"/>
            <w:shd w:val="clear" w:color="000000" w:fill="E1E383"/>
            <w:noWrap/>
            <w:vAlign w:val="center"/>
            <w:hideMark/>
          </w:tcPr>
          <w:p w14:paraId="5F0208B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76.86 </w:t>
            </w:r>
          </w:p>
        </w:tc>
        <w:tc>
          <w:tcPr>
            <w:tcW w:w="210" w:type="pct"/>
            <w:shd w:val="clear" w:color="auto" w:fill="auto"/>
            <w:noWrap/>
            <w:vAlign w:val="center"/>
            <w:hideMark/>
          </w:tcPr>
          <w:p w14:paraId="6C142E3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D3DD6F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86C734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ACA7E"/>
            <w:noWrap/>
            <w:vAlign w:val="center"/>
            <w:hideMark/>
          </w:tcPr>
          <w:p w14:paraId="638E874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89.98 </w:t>
            </w:r>
          </w:p>
        </w:tc>
        <w:tc>
          <w:tcPr>
            <w:tcW w:w="210" w:type="pct"/>
            <w:shd w:val="clear" w:color="auto" w:fill="auto"/>
            <w:noWrap/>
            <w:vAlign w:val="center"/>
            <w:hideMark/>
          </w:tcPr>
          <w:p w14:paraId="6DE8F35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CBC85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DCA7E"/>
            <w:noWrap/>
            <w:vAlign w:val="center"/>
            <w:hideMark/>
          </w:tcPr>
          <w:p w14:paraId="50D2728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89.61 </w:t>
            </w:r>
          </w:p>
        </w:tc>
        <w:tc>
          <w:tcPr>
            <w:tcW w:w="210" w:type="pct"/>
            <w:shd w:val="clear" w:color="auto" w:fill="auto"/>
            <w:noWrap/>
            <w:vAlign w:val="center"/>
            <w:hideMark/>
          </w:tcPr>
          <w:p w14:paraId="3480573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A9FDA3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182362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648AC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2BC901" w14:textId="77777777" w:rsidR="00560BA7" w:rsidRPr="00560BA7" w:rsidRDefault="00560BA7" w:rsidP="00560BA7">
            <w:pPr>
              <w:spacing w:beforeLines="0" w:afterLines="0"/>
              <w:rPr>
                <w:rFonts w:eastAsia="Times New Roman"/>
                <w:color w:val="auto"/>
                <w:sz w:val="13"/>
                <w:szCs w:val="20"/>
              </w:rPr>
            </w:pPr>
          </w:p>
        </w:tc>
      </w:tr>
      <w:tr w:rsidR="004E5403" w:rsidRPr="00560BA7" w14:paraId="16F8DD1C" w14:textId="77777777" w:rsidTr="004E5403">
        <w:trPr>
          <w:trHeight w:val="285"/>
        </w:trPr>
        <w:tc>
          <w:tcPr>
            <w:tcW w:w="872" w:type="pct"/>
            <w:shd w:val="clear" w:color="auto" w:fill="auto"/>
            <w:noWrap/>
            <w:vAlign w:val="center"/>
            <w:hideMark/>
          </w:tcPr>
          <w:p w14:paraId="60FFFAAE" w14:textId="438D42F5"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61" w:type="pct"/>
            <w:shd w:val="clear" w:color="auto" w:fill="auto"/>
            <w:noWrap/>
            <w:vAlign w:val="center"/>
            <w:hideMark/>
          </w:tcPr>
          <w:p w14:paraId="5740DF7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6ECACF6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58341B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7DC6C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F4089E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F73E2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D194DB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C6571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A08EF3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3CEF31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50A3D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A9DA1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C21DCD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22B8A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1133C4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FD616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1CC7E"/>
            <w:noWrap/>
            <w:vAlign w:val="center"/>
            <w:hideMark/>
          </w:tcPr>
          <w:p w14:paraId="688EFA9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88.94 </w:t>
            </w:r>
          </w:p>
        </w:tc>
        <w:tc>
          <w:tcPr>
            <w:tcW w:w="210" w:type="pct"/>
            <w:shd w:val="clear" w:color="auto" w:fill="auto"/>
            <w:noWrap/>
            <w:vAlign w:val="center"/>
            <w:hideMark/>
          </w:tcPr>
          <w:p w14:paraId="50318645" w14:textId="77777777" w:rsidR="00560BA7" w:rsidRPr="00560BA7" w:rsidRDefault="00560BA7" w:rsidP="00560BA7">
            <w:pPr>
              <w:spacing w:beforeLines="0" w:afterLines="0"/>
              <w:jc w:val="right"/>
              <w:rPr>
                <w:rFonts w:eastAsia="等线"/>
                <w:sz w:val="13"/>
                <w:szCs w:val="22"/>
              </w:rPr>
            </w:pPr>
          </w:p>
        </w:tc>
      </w:tr>
      <w:tr w:rsidR="004E5403" w:rsidRPr="00560BA7" w14:paraId="6D9550A6" w14:textId="77777777" w:rsidTr="004E5403">
        <w:trPr>
          <w:trHeight w:val="285"/>
        </w:trPr>
        <w:tc>
          <w:tcPr>
            <w:tcW w:w="872" w:type="pct"/>
            <w:shd w:val="clear" w:color="auto" w:fill="auto"/>
            <w:noWrap/>
            <w:vAlign w:val="center"/>
            <w:hideMark/>
          </w:tcPr>
          <w:p w14:paraId="64473F0E" w14:textId="6676D191"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61" w:type="pct"/>
            <w:shd w:val="clear" w:color="auto" w:fill="auto"/>
            <w:noWrap/>
            <w:vAlign w:val="center"/>
            <w:hideMark/>
          </w:tcPr>
          <w:p w14:paraId="1C4AEBA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013F5145" w14:textId="77777777" w:rsidR="00560BA7" w:rsidRPr="00560BA7" w:rsidRDefault="00560BA7" w:rsidP="00560BA7">
            <w:pPr>
              <w:spacing w:beforeLines="0" w:afterLines="0"/>
              <w:jc w:val="right"/>
              <w:rPr>
                <w:rFonts w:eastAsia="等线"/>
                <w:sz w:val="13"/>
                <w:szCs w:val="22"/>
              </w:rPr>
            </w:pPr>
          </w:p>
        </w:tc>
        <w:tc>
          <w:tcPr>
            <w:tcW w:w="210" w:type="pct"/>
            <w:shd w:val="clear" w:color="000000" w:fill="FEE282"/>
            <w:noWrap/>
            <w:vAlign w:val="center"/>
            <w:hideMark/>
          </w:tcPr>
          <w:p w14:paraId="751D713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68.72 </w:t>
            </w:r>
          </w:p>
        </w:tc>
        <w:tc>
          <w:tcPr>
            <w:tcW w:w="210" w:type="pct"/>
            <w:shd w:val="clear" w:color="auto" w:fill="auto"/>
            <w:noWrap/>
            <w:vAlign w:val="center"/>
            <w:hideMark/>
          </w:tcPr>
          <w:p w14:paraId="058E6C09" w14:textId="77777777" w:rsidR="00560BA7" w:rsidRPr="00560BA7" w:rsidRDefault="00560BA7" w:rsidP="00560BA7">
            <w:pPr>
              <w:spacing w:beforeLines="0" w:afterLines="0"/>
              <w:jc w:val="right"/>
              <w:rPr>
                <w:rFonts w:eastAsia="等线"/>
                <w:sz w:val="13"/>
                <w:szCs w:val="22"/>
              </w:rPr>
            </w:pPr>
          </w:p>
        </w:tc>
        <w:tc>
          <w:tcPr>
            <w:tcW w:w="210" w:type="pct"/>
            <w:shd w:val="clear" w:color="000000" w:fill="EAE583"/>
            <w:noWrap/>
            <w:vAlign w:val="center"/>
            <w:hideMark/>
          </w:tcPr>
          <w:p w14:paraId="43D354B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75.47 </w:t>
            </w:r>
          </w:p>
        </w:tc>
        <w:tc>
          <w:tcPr>
            <w:tcW w:w="210" w:type="pct"/>
            <w:shd w:val="clear" w:color="auto" w:fill="auto"/>
            <w:noWrap/>
            <w:vAlign w:val="center"/>
            <w:hideMark/>
          </w:tcPr>
          <w:p w14:paraId="1D66845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0F0DC5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3DA81"/>
            <w:noWrap/>
            <w:vAlign w:val="center"/>
            <w:hideMark/>
          </w:tcPr>
          <w:p w14:paraId="3341FFC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81.43 </w:t>
            </w:r>
          </w:p>
        </w:tc>
        <w:tc>
          <w:tcPr>
            <w:tcW w:w="210" w:type="pct"/>
            <w:shd w:val="clear" w:color="auto" w:fill="auto"/>
            <w:noWrap/>
            <w:vAlign w:val="center"/>
            <w:hideMark/>
          </w:tcPr>
          <w:p w14:paraId="05FE26A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21E6E5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47CA7C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BCE7F"/>
            <w:noWrap/>
            <w:vAlign w:val="center"/>
            <w:hideMark/>
          </w:tcPr>
          <w:p w14:paraId="1D3CA7F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87.52 </w:t>
            </w:r>
          </w:p>
        </w:tc>
        <w:tc>
          <w:tcPr>
            <w:tcW w:w="210" w:type="pct"/>
            <w:shd w:val="clear" w:color="auto" w:fill="auto"/>
            <w:noWrap/>
            <w:vAlign w:val="center"/>
            <w:hideMark/>
          </w:tcPr>
          <w:p w14:paraId="3B057A4A" w14:textId="77777777" w:rsidR="00560BA7" w:rsidRPr="00560BA7" w:rsidRDefault="00560BA7" w:rsidP="00560BA7">
            <w:pPr>
              <w:spacing w:beforeLines="0" w:afterLines="0"/>
              <w:jc w:val="right"/>
              <w:rPr>
                <w:rFonts w:eastAsia="等线"/>
                <w:sz w:val="13"/>
                <w:szCs w:val="22"/>
              </w:rPr>
            </w:pPr>
          </w:p>
        </w:tc>
        <w:tc>
          <w:tcPr>
            <w:tcW w:w="210" w:type="pct"/>
            <w:shd w:val="clear" w:color="000000" w:fill="82C77D"/>
            <w:noWrap/>
            <w:vAlign w:val="center"/>
            <w:hideMark/>
          </w:tcPr>
          <w:p w14:paraId="5C31398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91.15 </w:t>
            </w:r>
          </w:p>
        </w:tc>
        <w:tc>
          <w:tcPr>
            <w:tcW w:w="210" w:type="pct"/>
            <w:shd w:val="clear" w:color="auto" w:fill="auto"/>
            <w:noWrap/>
            <w:vAlign w:val="center"/>
            <w:hideMark/>
          </w:tcPr>
          <w:p w14:paraId="6777F4C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FF6A49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14884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BCBC6D" w14:textId="77777777" w:rsidR="00560BA7" w:rsidRPr="00560BA7" w:rsidRDefault="00560BA7" w:rsidP="00560BA7">
            <w:pPr>
              <w:spacing w:beforeLines="0" w:afterLines="0"/>
              <w:rPr>
                <w:rFonts w:eastAsia="Times New Roman"/>
                <w:color w:val="auto"/>
                <w:sz w:val="13"/>
                <w:szCs w:val="20"/>
              </w:rPr>
            </w:pPr>
          </w:p>
        </w:tc>
      </w:tr>
      <w:tr w:rsidR="004E5403" w:rsidRPr="00560BA7" w14:paraId="06EAFF64" w14:textId="77777777" w:rsidTr="004E5403">
        <w:trPr>
          <w:trHeight w:val="285"/>
        </w:trPr>
        <w:tc>
          <w:tcPr>
            <w:tcW w:w="872" w:type="pct"/>
            <w:shd w:val="clear" w:color="auto" w:fill="auto"/>
            <w:noWrap/>
            <w:vAlign w:val="center"/>
            <w:hideMark/>
          </w:tcPr>
          <w:p w14:paraId="1443F335" w14:textId="33C6908C"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61" w:type="pct"/>
            <w:shd w:val="clear" w:color="auto" w:fill="auto"/>
            <w:noWrap/>
            <w:vAlign w:val="center"/>
            <w:hideMark/>
          </w:tcPr>
          <w:p w14:paraId="0DD5F85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18000</w:t>
            </w:r>
          </w:p>
        </w:tc>
        <w:tc>
          <w:tcPr>
            <w:tcW w:w="210" w:type="pct"/>
            <w:shd w:val="clear" w:color="auto" w:fill="auto"/>
            <w:noWrap/>
            <w:vAlign w:val="center"/>
            <w:hideMark/>
          </w:tcPr>
          <w:p w14:paraId="64A420E0"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78E2F5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BA905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3F555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CBA6D7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706F75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14B1DD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9C5AB0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F3E520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4DCD35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BD881"/>
            <w:noWrap/>
            <w:vAlign w:val="center"/>
            <w:hideMark/>
          </w:tcPr>
          <w:p w14:paraId="66A4AED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82.66 </w:t>
            </w:r>
          </w:p>
        </w:tc>
        <w:tc>
          <w:tcPr>
            <w:tcW w:w="210" w:type="pct"/>
            <w:shd w:val="clear" w:color="auto" w:fill="auto"/>
            <w:noWrap/>
            <w:vAlign w:val="center"/>
            <w:hideMark/>
          </w:tcPr>
          <w:p w14:paraId="56D50A3C" w14:textId="77777777" w:rsidR="00560BA7" w:rsidRPr="00560BA7" w:rsidRDefault="00560BA7" w:rsidP="00560BA7">
            <w:pPr>
              <w:spacing w:beforeLines="0" w:afterLines="0"/>
              <w:jc w:val="right"/>
              <w:rPr>
                <w:rFonts w:eastAsia="等线"/>
                <w:sz w:val="13"/>
                <w:szCs w:val="22"/>
              </w:rPr>
            </w:pPr>
          </w:p>
        </w:tc>
        <w:tc>
          <w:tcPr>
            <w:tcW w:w="210" w:type="pct"/>
            <w:shd w:val="clear" w:color="000000" w:fill="B3D580"/>
            <w:noWrap/>
            <w:vAlign w:val="center"/>
            <w:hideMark/>
          </w:tcPr>
          <w:p w14:paraId="45F6713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83.88 </w:t>
            </w:r>
          </w:p>
        </w:tc>
        <w:tc>
          <w:tcPr>
            <w:tcW w:w="210" w:type="pct"/>
            <w:shd w:val="clear" w:color="auto" w:fill="auto"/>
            <w:noWrap/>
            <w:vAlign w:val="center"/>
            <w:hideMark/>
          </w:tcPr>
          <w:p w14:paraId="1A634260" w14:textId="77777777" w:rsidR="00560BA7" w:rsidRPr="00560BA7" w:rsidRDefault="00560BA7" w:rsidP="00560BA7">
            <w:pPr>
              <w:spacing w:beforeLines="0" w:afterLines="0"/>
              <w:jc w:val="right"/>
              <w:rPr>
                <w:rFonts w:eastAsia="等线"/>
                <w:sz w:val="13"/>
                <w:szCs w:val="22"/>
              </w:rPr>
            </w:pPr>
          </w:p>
        </w:tc>
        <w:tc>
          <w:tcPr>
            <w:tcW w:w="210" w:type="pct"/>
            <w:shd w:val="clear" w:color="000000" w:fill="99CE7F"/>
            <w:noWrap/>
            <w:vAlign w:val="center"/>
            <w:hideMark/>
          </w:tcPr>
          <w:p w14:paraId="6CF6111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87.72 </w:t>
            </w:r>
          </w:p>
        </w:tc>
        <w:tc>
          <w:tcPr>
            <w:tcW w:w="210" w:type="pct"/>
            <w:shd w:val="clear" w:color="000000" w:fill="7DC67D"/>
            <w:noWrap/>
            <w:vAlign w:val="center"/>
            <w:hideMark/>
          </w:tcPr>
          <w:p w14:paraId="36FADD1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92.03 </w:t>
            </w:r>
          </w:p>
        </w:tc>
        <w:tc>
          <w:tcPr>
            <w:tcW w:w="210" w:type="pct"/>
            <w:shd w:val="clear" w:color="000000" w:fill="63BE7B"/>
            <w:noWrap/>
            <w:vAlign w:val="center"/>
            <w:hideMark/>
          </w:tcPr>
          <w:p w14:paraId="50FFF87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95.83 </w:t>
            </w:r>
          </w:p>
        </w:tc>
      </w:tr>
      <w:tr w:rsidR="004E5403" w:rsidRPr="00560BA7" w14:paraId="05ACBE83" w14:textId="77777777" w:rsidTr="004E5403">
        <w:trPr>
          <w:trHeight w:val="285"/>
        </w:trPr>
        <w:tc>
          <w:tcPr>
            <w:tcW w:w="872" w:type="pct"/>
            <w:shd w:val="clear" w:color="auto" w:fill="auto"/>
            <w:noWrap/>
            <w:vAlign w:val="center"/>
            <w:hideMark/>
          </w:tcPr>
          <w:p w14:paraId="005447DE" w14:textId="2ACA7C95"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61" w:type="pct"/>
            <w:shd w:val="clear" w:color="auto" w:fill="auto"/>
            <w:noWrap/>
            <w:vAlign w:val="center"/>
            <w:hideMark/>
          </w:tcPr>
          <w:p w14:paraId="3C55CD6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42B5429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EC81A6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DA9DE2D"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282"/>
            <w:noWrap/>
            <w:vAlign w:val="center"/>
            <w:hideMark/>
          </w:tcPr>
          <w:p w14:paraId="18BD286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68.76 </w:t>
            </w:r>
          </w:p>
        </w:tc>
        <w:tc>
          <w:tcPr>
            <w:tcW w:w="210" w:type="pct"/>
            <w:shd w:val="clear" w:color="000000" w:fill="FEE683"/>
            <w:noWrap/>
            <w:vAlign w:val="center"/>
            <w:hideMark/>
          </w:tcPr>
          <w:p w14:paraId="2BC30EB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70.43 </w:t>
            </w:r>
          </w:p>
        </w:tc>
        <w:tc>
          <w:tcPr>
            <w:tcW w:w="210" w:type="pct"/>
            <w:shd w:val="clear" w:color="auto" w:fill="auto"/>
            <w:noWrap/>
            <w:vAlign w:val="center"/>
            <w:hideMark/>
          </w:tcPr>
          <w:p w14:paraId="75197260" w14:textId="77777777" w:rsidR="00560BA7" w:rsidRPr="00560BA7" w:rsidRDefault="00560BA7" w:rsidP="00560BA7">
            <w:pPr>
              <w:spacing w:beforeLines="0" w:afterLines="0"/>
              <w:jc w:val="right"/>
              <w:rPr>
                <w:rFonts w:eastAsia="等线"/>
                <w:sz w:val="13"/>
                <w:szCs w:val="22"/>
              </w:rPr>
            </w:pPr>
          </w:p>
        </w:tc>
        <w:tc>
          <w:tcPr>
            <w:tcW w:w="210" w:type="pct"/>
            <w:shd w:val="clear" w:color="000000" w:fill="FEE883"/>
            <w:noWrap/>
            <w:vAlign w:val="center"/>
            <w:hideMark/>
          </w:tcPr>
          <w:p w14:paraId="6C45C78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71.37 </w:t>
            </w:r>
          </w:p>
        </w:tc>
        <w:tc>
          <w:tcPr>
            <w:tcW w:w="210" w:type="pct"/>
            <w:shd w:val="clear" w:color="auto" w:fill="auto"/>
            <w:noWrap/>
            <w:vAlign w:val="center"/>
            <w:hideMark/>
          </w:tcPr>
          <w:p w14:paraId="4C049395" w14:textId="77777777" w:rsidR="00560BA7" w:rsidRPr="00560BA7" w:rsidRDefault="00560BA7" w:rsidP="00560BA7">
            <w:pPr>
              <w:spacing w:beforeLines="0" w:afterLines="0"/>
              <w:jc w:val="right"/>
              <w:rPr>
                <w:rFonts w:eastAsia="等线"/>
                <w:sz w:val="13"/>
                <w:szCs w:val="22"/>
              </w:rPr>
            </w:pPr>
          </w:p>
        </w:tc>
        <w:tc>
          <w:tcPr>
            <w:tcW w:w="210" w:type="pct"/>
            <w:shd w:val="clear" w:color="000000" w:fill="FBEA84"/>
            <w:noWrap/>
            <w:vAlign w:val="center"/>
            <w:hideMark/>
          </w:tcPr>
          <w:p w14:paraId="669E999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72.96 </w:t>
            </w:r>
          </w:p>
        </w:tc>
        <w:tc>
          <w:tcPr>
            <w:tcW w:w="210" w:type="pct"/>
            <w:shd w:val="clear" w:color="auto" w:fill="auto"/>
            <w:noWrap/>
            <w:vAlign w:val="center"/>
            <w:hideMark/>
          </w:tcPr>
          <w:p w14:paraId="6D77F7BF" w14:textId="77777777" w:rsidR="00560BA7" w:rsidRPr="00560BA7" w:rsidRDefault="00560BA7" w:rsidP="00560BA7">
            <w:pPr>
              <w:spacing w:beforeLines="0" w:afterLines="0"/>
              <w:jc w:val="right"/>
              <w:rPr>
                <w:rFonts w:eastAsia="等线"/>
                <w:sz w:val="13"/>
                <w:szCs w:val="22"/>
              </w:rPr>
            </w:pPr>
          </w:p>
        </w:tc>
        <w:tc>
          <w:tcPr>
            <w:tcW w:w="210" w:type="pct"/>
            <w:shd w:val="clear" w:color="000000" w:fill="F6E984"/>
            <w:noWrap/>
            <w:vAlign w:val="center"/>
            <w:hideMark/>
          </w:tcPr>
          <w:p w14:paraId="2E6840D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73.72 </w:t>
            </w:r>
          </w:p>
        </w:tc>
        <w:tc>
          <w:tcPr>
            <w:tcW w:w="210" w:type="pct"/>
            <w:shd w:val="clear" w:color="auto" w:fill="auto"/>
            <w:noWrap/>
            <w:vAlign w:val="center"/>
            <w:hideMark/>
          </w:tcPr>
          <w:p w14:paraId="708B511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BB2BDE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32C9CD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189ADF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E47A2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2E562C" w14:textId="77777777" w:rsidR="00560BA7" w:rsidRPr="00560BA7" w:rsidRDefault="00560BA7" w:rsidP="00560BA7">
            <w:pPr>
              <w:spacing w:beforeLines="0" w:afterLines="0"/>
              <w:rPr>
                <w:rFonts w:eastAsia="Times New Roman"/>
                <w:color w:val="auto"/>
                <w:sz w:val="13"/>
                <w:szCs w:val="20"/>
              </w:rPr>
            </w:pPr>
          </w:p>
        </w:tc>
      </w:tr>
      <w:tr w:rsidR="004E5403" w:rsidRPr="00560BA7" w14:paraId="4F61D4BF" w14:textId="77777777" w:rsidTr="004E5403">
        <w:trPr>
          <w:trHeight w:val="285"/>
        </w:trPr>
        <w:tc>
          <w:tcPr>
            <w:tcW w:w="872" w:type="pct"/>
            <w:shd w:val="clear" w:color="auto" w:fill="auto"/>
            <w:noWrap/>
            <w:vAlign w:val="center"/>
            <w:hideMark/>
          </w:tcPr>
          <w:p w14:paraId="4F1569FA" w14:textId="45A56503"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61" w:type="pct"/>
            <w:shd w:val="clear" w:color="auto" w:fill="auto"/>
            <w:noWrap/>
            <w:vAlign w:val="center"/>
            <w:hideMark/>
          </w:tcPr>
          <w:p w14:paraId="038F731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30</w:t>
            </w:r>
          </w:p>
        </w:tc>
        <w:tc>
          <w:tcPr>
            <w:tcW w:w="210" w:type="pct"/>
            <w:shd w:val="clear" w:color="auto" w:fill="auto"/>
            <w:noWrap/>
            <w:vAlign w:val="center"/>
            <w:hideMark/>
          </w:tcPr>
          <w:p w14:paraId="313FEA7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C12A34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20EE90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182"/>
            <w:noWrap/>
            <w:vAlign w:val="center"/>
            <w:hideMark/>
          </w:tcPr>
          <w:p w14:paraId="410DC24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68.22 </w:t>
            </w:r>
          </w:p>
        </w:tc>
        <w:tc>
          <w:tcPr>
            <w:tcW w:w="210" w:type="pct"/>
            <w:shd w:val="clear" w:color="000000" w:fill="FEE282"/>
            <w:noWrap/>
            <w:vAlign w:val="center"/>
            <w:hideMark/>
          </w:tcPr>
          <w:p w14:paraId="47E2DB7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68.65 </w:t>
            </w:r>
          </w:p>
        </w:tc>
        <w:tc>
          <w:tcPr>
            <w:tcW w:w="210" w:type="pct"/>
            <w:shd w:val="clear" w:color="auto" w:fill="auto"/>
            <w:noWrap/>
            <w:vAlign w:val="center"/>
            <w:hideMark/>
          </w:tcPr>
          <w:p w14:paraId="650A0426" w14:textId="77777777" w:rsidR="00560BA7" w:rsidRPr="00560BA7" w:rsidRDefault="00560BA7" w:rsidP="00560BA7">
            <w:pPr>
              <w:spacing w:beforeLines="0" w:afterLines="0"/>
              <w:jc w:val="right"/>
              <w:rPr>
                <w:rFonts w:eastAsia="等线"/>
                <w:sz w:val="13"/>
                <w:szCs w:val="22"/>
              </w:rPr>
            </w:pPr>
          </w:p>
        </w:tc>
        <w:tc>
          <w:tcPr>
            <w:tcW w:w="210" w:type="pct"/>
            <w:shd w:val="clear" w:color="000000" w:fill="FEE582"/>
            <w:noWrap/>
            <w:vAlign w:val="center"/>
            <w:hideMark/>
          </w:tcPr>
          <w:p w14:paraId="4C4E0E2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70.01 </w:t>
            </w:r>
          </w:p>
        </w:tc>
        <w:tc>
          <w:tcPr>
            <w:tcW w:w="210" w:type="pct"/>
            <w:shd w:val="clear" w:color="auto" w:fill="auto"/>
            <w:noWrap/>
            <w:vAlign w:val="center"/>
            <w:hideMark/>
          </w:tcPr>
          <w:p w14:paraId="6982D586" w14:textId="77777777" w:rsidR="00560BA7" w:rsidRPr="00560BA7" w:rsidRDefault="00560BA7" w:rsidP="00560BA7">
            <w:pPr>
              <w:spacing w:beforeLines="0" w:afterLines="0"/>
              <w:jc w:val="right"/>
              <w:rPr>
                <w:rFonts w:eastAsia="等线"/>
                <w:sz w:val="13"/>
                <w:szCs w:val="22"/>
              </w:rPr>
            </w:pPr>
          </w:p>
        </w:tc>
        <w:tc>
          <w:tcPr>
            <w:tcW w:w="210" w:type="pct"/>
            <w:shd w:val="clear" w:color="000000" w:fill="FEE983"/>
            <w:noWrap/>
            <w:vAlign w:val="center"/>
            <w:hideMark/>
          </w:tcPr>
          <w:p w14:paraId="5B46553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71.76 </w:t>
            </w:r>
          </w:p>
        </w:tc>
        <w:tc>
          <w:tcPr>
            <w:tcW w:w="210" w:type="pct"/>
            <w:shd w:val="clear" w:color="auto" w:fill="auto"/>
            <w:noWrap/>
            <w:vAlign w:val="center"/>
            <w:hideMark/>
          </w:tcPr>
          <w:p w14:paraId="343FE929" w14:textId="77777777" w:rsidR="00560BA7" w:rsidRPr="00560BA7" w:rsidRDefault="00560BA7" w:rsidP="00560BA7">
            <w:pPr>
              <w:spacing w:beforeLines="0" w:afterLines="0"/>
              <w:jc w:val="right"/>
              <w:rPr>
                <w:rFonts w:eastAsia="等线"/>
                <w:sz w:val="13"/>
                <w:szCs w:val="22"/>
              </w:rPr>
            </w:pPr>
          </w:p>
        </w:tc>
        <w:tc>
          <w:tcPr>
            <w:tcW w:w="210" w:type="pct"/>
            <w:shd w:val="clear" w:color="000000" w:fill="F6E984"/>
            <w:noWrap/>
            <w:vAlign w:val="center"/>
            <w:hideMark/>
          </w:tcPr>
          <w:p w14:paraId="12E09CF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73.75 </w:t>
            </w:r>
          </w:p>
        </w:tc>
        <w:tc>
          <w:tcPr>
            <w:tcW w:w="210" w:type="pct"/>
            <w:shd w:val="clear" w:color="auto" w:fill="auto"/>
            <w:noWrap/>
            <w:vAlign w:val="center"/>
            <w:hideMark/>
          </w:tcPr>
          <w:p w14:paraId="4DF3809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199AD5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F9B1C0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8EE7F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166147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2C37B5" w14:textId="77777777" w:rsidR="00560BA7" w:rsidRPr="00560BA7" w:rsidRDefault="00560BA7" w:rsidP="00560BA7">
            <w:pPr>
              <w:spacing w:beforeLines="0" w:afterLines="0"/>
              <w:rPr>
                <w:rFonts w:eastAsia="Times New Roman"/>
                <w:color w:val="auto"/>
                <w:sz w:val="13"/>
                <w:szCs w:val="20"/>
              </w:rPr>
            </w:pPr>
          </w:p>
        </w:tc>
      </w:tr>
      <w:tr w:rsidR="004E5403" w:rsidRPr="00560BA7" w14:paraId="3BAF62BF" w14:textId="77777777" w:rsidTr="004E5403">
        <w:trPr>
          <w:trHeight w:val="285"/>
        </w:trPr>
        <w:tc>
          <w:tcPr>
            <w:tcW w:w="872" w:type="pct"/>
            <w:shd w:val="clear" w:color="auto" w:fill="auto"/>
            <w:noWrap/>
            <w:vAlign w:val="center"/>
            <w:hideMark/>
          </w:tcPr>
          <w:p w14:paraId="772B93DA" w14:textId="0FF38B88"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61" w:type="pct"/>
            <w:shd w:val="clear" w:color="auto" w:fill="auto"/>
            <w:noWrap/>
            <w:vAlign w:val="center"/>
            <w:hideMark/>
          </w:tcPr>
          <w:p w14:paraId="5DD404A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30</w:t>
            </w:r>
          </w:p>
        </w:tc>
        <w:tc>
          <w:tcPr>
            <w:tcW w:w="210" w:type="pct"/>
            <w:shd w:val="clear" w:color="auto" w:fill="auto"/>
            <w:noWrap/>
            <w:vAlign w:val="center"/>
            <w:hideMark/>
          </w:tcPr>
          <w:p w14:paraId="29C49C6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6B09AF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035F27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282"/>
            <w:noWrap/>
            <w:vAlign w:val="center"/>
            <w:hideMark/>
          </w:tcPr>
          <w:p w14:paraId="60A4698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68.54 </w:t>
            </w:r>
          </w:p>
        </w:tc>
        <w:tc>
          <w:tcPr>
            <w:tcW w:w="210" w:type="pct"/>
            <w:shd w:val="clear" w:color="000000" w:fill="FEE683"/>
            <w:noWrap/>
            <w:vAlign w:val="center"/>
            <w:hideMark/>
          </w:tcPr>
          <w:p w14:paraId="1E70F18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70.25 </w:t>
            </w:r>
          </w:p>
        </w:tc>
        <w:tc>
          <w:tcPr>
            <w:tcW w:w="210" w:type="pct"/>
            <w:shd w:val="clear" w:color="auto" w:fill="auto"/>
            <w:noWrap/>
            <w:vAlign w:val="center"/>
            <w:hideMark/>
          </w:tcPr>
          <w:p w14:paraId="6DEDA1B3" w14:textId="77777777" w:rsidR="00560BA7" w:rsidRPr="00560BA7" w:rsidRDefault="00560BA7" w:rsidP="00560BA7">
            <w:pPr>
              <w:spacing w:beforeLines="0" w:afterLines="0"/>
              <w:jc w:val="right"/>
              <w:rPr>
                <w:rFonts w:eastAsia="等线"/>
                <w:sz w:val="13"/>
                <w:szCs w:val="22"/>
              </w:rPr>
            </w:pPr>
          </w:p>
        </w:tc>
        <w:tc>
          <w:tcPr>
            <w:tcW w:w="210" w:type="pct"/>
            <w:shd w:val="clear" w:color="000000" w:fill="FEE983"/>
            <w:noWrap/>
            <w:vAlign w:val="center"/>
            <w:hideMark/>
          </w:tcPr>
          <w:p w14:paraId="506146F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71.79 </w:t>
            </w:r>
          </w:p>
        </w:tc>
        <w:tc>
          <w:tcPr>
            <w:tcW w:w="210" w:type="pct"/>
            <w:shd w:val="clear" w:color="auto" w:fill="auto"/>
            <w:noWrap/>
            <w:vAlign w:val="center"/>
            <w:hideMark/>
          </w:tcPr>
          <w:p w14:paraId="3EEB4938" w14:textId="77777777" w:rsidR="00560BA7" w:rsidRPr="00560BA7" w:rsidRDefault="00560BA7" w:rsidP="00560BA7">
            <w:pPr>
              <w:spacing w:beforeLines="0" w:afterLines="0"/>
              <w:jc w:val="right"/>
              <w:rPr>
                <w:rFonts w:eastAsia="等线"/>
                <w:sz w:val="13"/>
                <w:szCs w:val="22"/>
              </w:rPr>
            </w:pPr>
          </w:p>
        </w:tc>
        <w:tc>
          <w:tcPr>
            <w:tcW w:w="210" w:type="pct"/>
            <w:shd w:val="clear" w:color="000000" w:fill="FEEA83"/>
            <w:noWrap/>
            <w:vAlign w:val="center"/>
            <w:hideMark/>
          </w:tcPr>
          <w:p w14:paraId="6364AFA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72.13 </w:t>
            </w:r>
          </w:p>
        </w:tc>
        <w:tc>
          <w:tcPr>
            <w:tcW w:w="210" w:type="pct"/>
            <w:shd w:val="clear" w:color="auto" w:fill="auto"/>
            <w:noWrap/>
            <w:vAlign w:val="center"/>
            <w:hideMark/>
          </w:tcPr>
          <w:p w14:paraId="28B27580" w14:textId="77777777" w:rsidR="00560BA7" w:rsidRPr="00560BA7" w:rsidRDefault="00560BA7" w:rsidP="00560BA7">
            <w:pPr>
              <w:spacing w:beforeLines="0" w:afterLines="0"/>
              <w:jc w:val="right"/>
              <w:rPr>
                <w:rFonts w:eastAsia="等线"/>
                <w:sz w:val="13"/>
                <w:szCs w:val="22"/>
              </w:rPr>
            </w:pPr>
          </w:p>
        </w:tc>
        <w:tc>
          <w:tcPr>
            <w:tcW w:w="210" w:type="pct"/>
            <w:shd w:val="clear" w:color="000000" w:fill="FAEA84"/>
            <w:noWrap/>
            <w:vAlign w:val="center"/>
            <w:hideMark/>
          </w:tcPr>
          <w:p w14:paraId="61528A5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73.16 </w:t>
            </w:r>
          </w:p>
        </w:tc>
        <w:tc>
          <w:tcPr>
            <w:tcW w:w="210" w:type="pct"/>
            <w:shd w:val="clear" w:color="auto" w:fill="auto"/>
            <w:noWrap/>
            <w:vAlign w:val="center"/>
            <w:hideMark/>
          </w:tcPr>
          <w:p w14:paraId="3690FE9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83FDC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AAF4F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835F9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F7443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004DA5" w14:textId="77777777" w:rsidR="00560BA7" w:rsidRPr="00560BA7" w:rsidRDefault="00560BA7" w:rsidP="00560BA7">
            <w:pPr>
              <w:spacing w:beforeLines="0" w:afterLines="0"/>
              <w:rPr>
                <w:rFonts w:eastAsia="Times New Roman"/>
                <w:color w:val="auto"/>
                <w:sz w:val="13"/>
                <w:szCs w:val="20"/>
              </w:rPr>
            </w:pPr>
          </w:p>
        </w:tc>
      </w:tr>
      <w:tr w:rsidR="004E5403" w:rsidRPr="00560BA7" w14:paraId="5E1B6640" w14:textId="77777777" w:rsidTr="004E5403">
        <w:trPr>
          <w:trHeight w:val="285"/>
        </w:trPr>
        <w:tc>
          <w:tcPr>
            <w:tcW w:w="872" w:type="pct"/>
            <w:shd w:val="clear" w:color="auto" w:fill="auto"/>
            <w:noWrap/>
            <w:vAlign w:val="center"/>
            <w:hideMark/>
          </w:tcPr>
          <w:p w14:paraId="526C0EE1" w14:textId="66642965"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561" w:type="pct"/>
            <w:shd w:val="clear" w:color="auto" w:fill="auto"/>
            <w:noWrap/>
            <w:vAlign w:val="center"/>
            <w:hideMark/>
          </w:tcPr>
          <w:p w14:paraId="1683B13F" w14:textId="77777777" w:rsidR="00560BA7" w:rsidRPr="00560BA7" w:rsidRDefault="00560BA7" w:rsidP="00560BA7">
            <w:pPr>
              <w:spacing w:beforeLines="0" w:afterLines="0"/>
              <w:rPr>
                <w:rFonts w:eastAsia="等线"/>
                <w:sz w:val="13"/>
                <w:szCs w:val="22"/>
              </w:rPr>
            </w:pPr>
            <w:r w:rsidRPr="00560BA7">
              <w:rPr>
                <w:rFonts w:eastAsia="等线"/>
                <w:sz w:val="13"/>
                <w:szCs w:val="22"/>
              </w:rPr>
              <w:t>1h</w:t>
            </w:r>
          </w:p>
        </w:tc>
        <w:tc>
          <w:tcPr>
            <w:tcW w:w="210" w:type="pct"/>
            <w:shd w:val="clear" w:color="000000" w:fill="FBAD78"/>
            <w:noWrap/>
            <w:vAlign w:val="center"/>
            <w:hideMark/>
          </w:tcPr>
          <w:p w14:paraId="553379C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45.57 </w:t>
            </w:r>
          </w:p>
        </w:tc>
        <w:tc>
          <w:tcPr>
            <w:tcW w:w="210" w:type="pct"/>
            <w:shd w:val="clear" w:color="auto" w:fill="auto"/>
            <w:noWrap/>
            <w:vAlign w:val="center"/>
            <w:hideMark/>
          </w:tcPr>
          <w:p w14:paraId="32D2BFF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A1B8BA5"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77D"/>
            <w:noWrap/>
            <w:vAlign w:val="center"/>
            <w:hideMark/>
          </w:tcPr>
          <w:p w14:paraId="6DC9312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57.07 </w:t>
            </w:r>
          </w:p>
        </w:tc>
        <w:tc>
          <w:tcPr>
            <w:tcW w:w="210" w:type="pct"/>
            <w:shd w:val="clear" w:color="auto" w:fill="auto"/>
            <w:noWrap/>
            <w:vAlign w:val="center"/>
            <w:hideMark/>
          </w:tcPr>
          <w:p w14:paraId="5A6E7FF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C2F79B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5C9B8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FC63E5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351617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1533B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C7E"/>
            <w:noWrap/>
            <w:vAlign w:val="center"/>
            <w:hideMark/>
          </w:tcPr>
          <w:p w14:paraId="5C6D449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59.17 </w:t>
            </w:r>
          </w:p>
        </w:tc>
        <w:tc>
          <w:tcPr>
            <w:tcW w:w="210" w:type="pct"/>
            <w:shd w:val="clear" w:color="auto" w:fill="auto"/>
            <w:noWrap/>
            <w:vAlign w:val="center"/>
            <w:hideMark/>
          </w:tcPr>
          <w:p w14:paraId="66ECA07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ED569C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C488C2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635943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08449D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E109B1B" w14:textId="77777777" w:rsidR="00560BA7" w:rsidRPr="00560BA7" w:rsidRDefault="00560BA7" w:rsidP="00560BA7">
            <w:pPr>
              <w:spacing w:beforeLines="0" w:afterLines="0"/>
              <w:rPr>
                <w:rFonts w:eastAsia="Times New Roman"/>
                <w:color w:val="auto"/>
                <w:sz w:val="13"/>
                <w:szCs w:val="20"/>
              </w:rPr>
            </w:pPr>
          </w:p>
        </w:tc>
      </w:tr>
      <w:tr w:rsidR="004E5403" w:rsidRPr="00560BA7" w14:paraId="2D016F4E" w14:textId="77777777" w:rsidTr="004E5403">
        <w:trPr>
          <w:trHeight w:val="285"/>
        </w:trPr>
        <w:tc>
          <w:tcPr>
            <w:tcW w:w="872" w:type="pct"/>
            <w:shd w:val="clear" w:color="auto" w:fill="auto"/>
            <w:noWrap/>
            <w:vAlign w:val="center"/>
            <w:hideMark/>
          </w:tcPr>
          <w:p w14:paraId="5C2E8070" w14:textId="0C3D91D2"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561" w:type="pct"/>
            <w:shd w:val="clear" w:color="auto" w:fill="auto"/>
            <w:noWrap/>
            <w:vAlign w:val="center"/>
            <w:hideMark/>
          </w:tcPr>
          <w:p w14:paraId="7F0224B2" w14:textId="77777777" w:rsidR="00560BA7" w:rsidRPr="00560BA7" w:rsidRDefault="00560BA7" w:rsidP="00560BA7">
            <w:pPr>
              <w:spacing w:beforeLines="0" w:afterLines="0"/>
              <w:rPr>
                <w:rFonts w:eastAsia="等线"/>
                <w:sz w:val="13"/>
                <w:szCs w:val="22"/>
              </w:rPr>
            </w:pPr>
            <w:r w:rsidRPr="00560BA7">
              <w:rPr>
                <w:rFonts w:eastAsia="等线"/>
                <w:sz w:val="13"/>
                <w:szCs w:val="22"/>
              </w:rPr>
              <w:t>2h</w:t>
            </w:r>
          </w:p>
        </w:tc>
        <w:tc>
          <w:tcPr>
            <w:tcW w:w="210" w:type="pct"/>
            <w:shd w:val="clear" w:color="000000" w:fill="FBAF78"/>
            <w:noWrap/>
            <w:vAlign w:val="center"/>
            <w:hideMark/>
          </w:tcPr>
          <w:p w14:paraId="1046C2F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46.33 </w:t>
            </w:r>
          </w:p>
        </w:tc>
        <w:tc>
          <w:tcPr>
            <w:tcW w:w="210" w:type="pct"/>
            <w:shd w:val="clear" w:color="auto" w:fill="auto"/>
            <w:noWrap/>
            <w:vAlign w:val="center"/>
            <w:hideMark/>
          </w:tcPr>
          <w:p w14:paraId="05B252C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51E55FD"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97D"/>
            <w:noWrap/>
            <w:vAlign w:val="center"/>
            <w:hideMark/>
          </w:tcPr>
          <w:p w14:paraId="17D59F8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57.59 </w:t>
            </w:r>
          </w:p>
        </w:tc>
        <w:tc>
          <w:tcPr>
            <w:tcW w:w="210" w:type="pct"/>
            <w:shd w:val="clear" w:color="auto" w:fill="auto"/>
            <w:noWrap/>
            <w:vAlign w:val="center"/>
            <w:hideMark/>
          </w:tcPr>
          <w:p w14:paraId="7954F47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B33B34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71853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110B7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FF2993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8EBE46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C7E"/>
            <w:noWrap/>
            <w:vAlign w:val="center"/>
            <w:hideMark/>
          </w:tcPr>
          <w:p w14:paraId="5CA57FE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59.09 </w:t>
            </w:r>
          </w:p>
        </w:tc>
        <w:tc>
          <w:tcPr>
            <w:tcW w:w="210" w:type="pct"/>
            <w:shd w:val="clear" w:color="auto" w:fill="auto"/>
            <w:noWrap/>
            <w:vAlign w:val="center"/>
            <w:hideMark/>
          </w:tcPr>
          <w:p w14:paraId="5428CE3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C7C9D4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3AB741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910CB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EA0AB9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4E33F54" w14:textId="77777777" w:rsidR="00560BA7" w:rsidRPr="00560BA7" w:rsidRDefault="00560BA7" w:rsidP="00560BA7">
            <w:pPr>
              <w:spacing w:beforeLines="0" w:afterLines="0"/>
              <w:rPr>
                <w:rFonts w:eastAsia="Times New Roman"/>
                <w:color w:val="auto"/>
                <w:sz w:val="13"/>
                <w:szCs w:val="20"/>
              </w:rPr>
            </w:pPr>
          </w:p>
        </w:tc>
      </w:tr>
      <w:tr w:rsidR="004E5403" w:rsidRPr="00560BA7" w14:paraId="4AA4D704" w14:textId="77777777" w:rsidTr="004E5403">
        <w:trPr>
          <w:trHeight w:val="285"/>
        </w:trPr>
        <w:tc>
          <w:tcPr>
            <w:tcW w:w="872" w:type="pct"/>
            <w:shd w:val="clear" w:color="auto" w:fill="auto"/>
            <w:noWrap/>
            <w:vAlign w:val="center"/>
            <w:hideMark/>
          </w:tcPr>
          <w:p w14:paraId="2B17CB7E" w14:textId="472132B4"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561" w:type="pct"/>
            <w:shd w:val="clear" w:color="auto" w:fill="auto"/>
            <w:noWrap/>
            <w:vAlign w:val="center"/>
            <w:hideMark/>
          </w:tcPr>
          <w:p w14:paraId="4AE6778A" w14:textId="77777777" w:rsidR="00560BA7" w:rsidRPr="00560BA7" w:rsidRDefault="00560BA7" w:rsidP="00560BA7">
            <w:pPr>
              <w:spacing w:beforeLines="0" w:afterLines="0"/>
              <w:rPr>
                <w:rFonts w:eastAsia="等线"/>
                <w:sz w:val="13"/>
                <w:szCs w:val="22"/>
              </w:rPr>
            </w:pPr>
            <w:r w:rsidRPr="00560BA7">
              <w:rPr>
                <w:rFonts w:eastAsia="等线"/>
                <w:sz w:val="13"/>
                <w:szCs w:val="22"/>
              </w:rPr>
              <w:t>4h</w:t>
            </w:r>
          </w:p>
        </w:tc>
        <w:tc>
          <w:tcPr>
            <w:tcW w:w="210" w:type="pct"/>
            <w:shd w:val="clear" w:color="000000" w:fill="FBAF78"/>
            <w:noWrap/>
            <w:vAlign w:val="center"/>
            <w:hideMark/>
          </w:tcPr>
          <w:p w14:paraId="0684D00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46.52 </w:t>
            </w:r>
          </w:p>
        </w:tc>
        <w:tc>
          <w:tcPr>
            <w:tcW w:w="210" w:type="pct"/>
            <w:shd w:val="clear" w:color="auto" w:fill="auto"/>
            <w:noWrap/>
            <w:vAlign w:val="center"/>
            <w:hideMark/>
          </w:tcPr>
          <w:p w14:paraId="302CC5A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0A6705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97D"/>
            <w:noWrap/>
            <w:vAlign w:val="center"/>
            <w:hideMark/>
          </w:tcPr>
          <w:p w14:paraId="4C3115B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57.92 </w:t>
            </w:r>
          </w:p>
        </w:tc>
        <w:tc>
          <w:tcPr>
            <w:tcW w:w="210" w:type="pct"/>
            <w:shd w:val="clear" w:color="auto" w:fill="auto"/>
            <w:noWrap/>
            <w:vAlign w:val="center"/>
            <w:hideMark/>
          </w:tcPr>
          <w:p w14:paraId="121C0D3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932CB3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ABFD7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D268B7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AC0ABD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C8D5AF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D07E"/>
            <w:noWrap/>
            <w:vAlign w:val="center"/>
            <w:hideMark/>
          </w:tcPr>
          <w:p w14:paraId="75E81D0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60.80 </w:t>
            </w:r>
          </w:p>
        </w:tc>
        <w:tc>
          <w:tcPr>
            <w:tcW w:w="210" w:type="pct"/>
            <w:shd w:val="clear" w:color="auto" w:fill="auto"/>
            <w:noWrap/>
            <w:vAlign w:val="center"/>
            <w:hideMark/>
          </w:tcPr>
          <w:p w14:paraId="64AEB18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DE023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08580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7256F5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22D26E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93B7FDC" w14:textId="77777777" w:rsidR="00560BA7" w:rsidRPr="00560BA7" w:rsidRDefault="00560BA7" w:rsidP="00560BA7">
            <w:pPr>
              <w:spacing w:beforeLines="0" w:afterLines="0"/>
              <w:rPr>
                <w:rFonts w:eastAsia="Times New Roman"/>
                <w:color w:val="auto"/>
                <w:sz w:val="13"/>
                <w:szCs w:val="20"/>
              </w:rPr>
            </w:pPr>
          </w:p>
        </w:tc>
      </w:tr>
      <w:tr w:rsidR="004E5403" w:rsidRPr="00560BA7" w14:paraId="167DD1FC" w14:textId="77777777" w:rsidTr="004E5403">
        <w:trPr>
          <w:trHeight w:val="285"/>
        </w:trPr>
        <w:tc>
          <w:tcPr>
            <w:tcW w:w="872" w:type="pct"/>
            <w:shd w:val="clear" w:color="auto" w:fill="auto"/>
            <w:noWrap/>
            <w:vAlign w:val="center"/>
            <w:hideMark/>
          </w:tcPr>
          <w:p w14:paraId="30D981DB"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61" w:type="pct"/>
            <w:shd w:val="clear" w:color="auto" w:fill="auto"/>
            <w:noWrap/>
            <w:vAlign w:val="center"/>
            <w:hideMark/>
          </w:tcPr>
          <w:p w14:paraId="23577A6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6DFEFAE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9EC996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C5FFD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883"/>
            <w:noWrap/>
            <w:vAlign w:val="center"/>
            <w:hideMark/>
          </w:tcPr>
          <w:p w14:paraId="2AF421B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71.34 </w:t>
            </w:r>
          </w:p>
        </w:tc>
        <w:tc>
          <w:tcPr>
            <w:tcW w:w="210" w:type="pct"/>
            <w:shd w:val="clear" w:color="auto" w:fill="auto"/>
            <w:noWrap/>
            <w:vAlign w:val="center"/>
            <w:hideMark/>
          </w:tcPr>
          <w:p w14:paraId="72BE17B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1A07DB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EDE683"/>
            <w:noWrap/>
            <w:vAlign w:val="center"/>
            <w:hideMark/>
          </w:tcPr>
          <w:p w14:paraId="050435E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75.03 </w:t>
            </w:r>
          </w:p>
        </w:tc>
        <w:tc>
          <w:tcPr>
            <w:tcW w:w="210" w:type="pct"/>
            <w:shd w:val="clear" w:color="auto" w:fill="auto"/>
            <w:noWrap/>
            <w:vAlign w:val="center"/>
            <w:hideMark/>
          </w:tcPr>
          <w:p w14:paraId="0D94463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C55AD6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E9728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6E082"/>
            <w:noWrap/>
            <w:vAlign w:val="center"/>
            <w:hideMark/>
          </w:tcPr>
          <w:p w14:paraId="0FDBA6F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78.48 </w:t>
            </w:r>
          </w:p>
        </w:tc>
        <w:tc>
          <w:tcPr>
            <w:tcW w:w="210" w:type="pct"/>
            <w:shd w:val="clear" w:color="auto" w:fill="auto"/>
            <w:noWrap/>
            <w:vAlign w:val="center"/>
            <w:hideMark/>
          </w:tcPr>
          <w:p w14:paraId="78A098A2" w14:textId="77777777" w:rsidR="00560BA7" w:rsidRPr="00560BA7" w:rsidRDefault="00560BA7" w:rsidP="00560BA7">
            <w:pPr>
              <w:spacing w:beforeLines="0" w:afterLines="0"/>
              <w:jc w:val="right"/>
              <w:rPr>
                <w:rFonts w:eastAsia="等线"/>
                <w:sz w:val="13"/>
                <w:szCs w:val="22"/>
              </w:rPr>
            </w:pPr>
          </w:p>
        </w:tc>
        <w:tc>
          <w:tcPr>
            <w:tcW w:w="210" w:type="pct"/>
            <w:shd w:val="clear" w:color="000000" w:fill="D0DE82"/>
            <w:noWrap/>
            <w:vAlign w:val="center"/>
            <w:hideMark/>
          </w:tcPr>
          <w:p w14:paraId="440C6F5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79.48 </w:t>
            </w:r>
          </w:p>
        </w:tc>
        <w:tc>
          <w:tcPr>
            <w:tcW w:w="210" w:type="pct"/>
            <w:shd w:val="clear" w:color="auto" w:fill="auto"/>
            <w:noWrap/>
            <w:vAlign w:val="center"/>
            <w:hideMark/>
          </w:tcPr>
          <w:p w14:paraId="2C1768FE" w14:textId="77777777" w:rsidR="00560BA7" w:rsidRPr="00560BA7" w:rsidRDefault="00560BA7" w:rsidP="00560BA7">
            <w:pPr>
              <w:spacing w:beforeLines="0" w:afterLines="0"/>
              <w:jc w:val="right"/>
              <w:rPr>
                <w:rFonts w:eastAsia="等线"/>
                <w:sz w:val="13"/>
                <w:szCs w:val="22"/>
              </w:rPr>
            </w:pPr>
          </w:p>
        </w:tc>
        <w:tc>
          <w:tcPr>
            <w:tcW w:w="210" w:type="pct"/>
            <w:shd w:val="clear" w:color="000000" w:fill="D0DE82"/>
            <w:noWrap/>
            <w:vAlign w:val="center"/>
            <w:hideMark/>
          </w:tcPr>
          <w:p w14:paraId="1923A7B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79.51 </w:t>
            </w:r>
          </w:p>
        </w:tc>
        <w:tc>
          <w:tcPr>
            <w:tcW w:w="210" w:type="pct"/>
            <w:shd w:val="clear" w:color="000000" w:fill="CDDD82"/>
            <w:noWrap/>
            <w:vAlign w:val="center"/>
            <w:hideMark/>
          </w:tcPr>
          <w:p w14:paraId="07E5463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79.86 </w:t>
            </w:r>
          </w:p>
        </w:tc>
        <w:tc>
          <w:tcPr>
            <w:tcW w:w="210" w:type="pct"/>
            <w:shd w:val="clear" w:color="auto" w:fill="auto"/>
            <w:noWrap/>
            <w:vAlign w:val="center"/>
            <w:hideMark/>
          </w:tcPr>
          <w:p w14:paraId="01C24FD8" w14:textId="77777777" w:rsidR="00560BA7" w:rsidRPr="00560BA7" w:rsidRDefault="00560BA7" w:rsidP="00560BA7">
            <w:pPr>
              <w:spacing w:beforeLines="0" w:afterLines="0"/>
              <w:jc w:val="right"/>
              <w:rPr>
                <w:rFonts w:eastAsia="等线"/>
                <w:sz w:val="13"/>
                <w:szCs w:val="22"/>
              </w:rPr>
            </w:pPr>
          </w:p>
        </w:tc>
      </w:tr>
      <w:tr w:rsidR="004E5403" w:rsidRPr="00560BA7" w14:paraId="27F86E28" w14:textId="77777777" w:rsidTr="004E5403">
        <w:trPr>
          <w:trHeight w:val="285"/>
        </w:trPr>
        <w:tc>
          <w:tcPr>
            <w:tcW w:w="872" w:type="pct"/>
            <w:shd w:val="clear" w:color="auto" w:fill="auto"/>
            <w:noWrap/>
            <w:vAlign w:val="center"/>
            <w:hideMark/>
          </w:tcPr>
          <w:p w14:paraId="73ED7315"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61" w:type="pct"/>
            <w:shd w:val="clear" w:color="auto" w:fill="auto"/>
            <w:noWrap/>
            <w:vAlign w:val="center"/>
            <w:hideMark/>
          </w:tcPr>
          <w:p w14:paraId="7764E8D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7546200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E4894B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17E5CB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B8AF3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32630F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B321E3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BF238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C3380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B48542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0D15B8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AB1DB9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42A9A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73CF3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E1B03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2DE82"/>
            <w:noWrap/>
            <w:vAlign w:val="center"/>
            <w:hideMark/>
          </w:tcPr>
          <w:p w14:paraId="7A315CF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79.18 </w:t>
            </w:r>
          </w:p>
        </w:tc>
        <w:tc>
          <w:tcPr>
            <w:tcW w:w="210" w:type="pct"/>
            <w:shd w:val="clear" w:color="auto" w:fill="auto"/>
            <w:noWrap/>
            <w:vAlign w:val="center"/>
            <w:hideMark/>
          </w:tcPr>
          <w:p w14:paraId="52C8FBE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37483FF" w14:textId="77777777" w:rsidR="00560BA7" w:rsidRPr="00560BA7" w:rsidRDefault="00560BA7" w:rsidP="00560BA7">
            <w:pPr>
              <w:spacing w:beforeLines="0" w:afterLines="0"/>
              <w:rPr>
                <w:rFonts w:eastAsia="Times New Roman"/>
                <w:color w:val="auto"/>
                <w:sz w:val="13"/>
                <w:szCs w:val="20"/>
              </w:rPr>
            </w:pPr>
          </w:p>
        </w:tc>
      </w:tr>
      <w:tr w:rsidR="004E5403" w:rsidRPr="00560BA7" w14:paraId="43C4A112" w14:textId="77777777" w:rsidTr="004E5403">
        <w:trPr>
          <w:trHeight w:val="285"/>
        </w:trPr>
        <w:tc>
          <w:tcPr>
            <w:tcW w:w="872" w:type="pct"/>
            <w:shd w:val="clear" w:color="auto" w:fill="auto"/>
            <w:noWrap/>
            <w:vAlign w:val="center"/>
            <w:hideMark/>
          </w:tcPr>
          <w:p w14:paraId="00A6C7EE"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61" w:type="pct"/>
            <w:shd w:val="clear" w:color="auto" w:fill="auto"/>
            <w:noWrap/>
            <w:vAlign w:val="center"/>
            <w:hideMark/>
          </w:tcPr>
          <w:p w14:paraId="1950AF4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15</w:t>
            </w:r>
          </w:p>
        </w:tc>
        <w:tc>
          <w:tcPr>
            <w:tcW w:w="210" w:type="pct"/>
            <w:shd w:val="clear" w:color="auto" w:fill="auto"/>
            <w:noWrap/>
            <w:vAlign w:val="center"/>
            <w:hideMark/>
          </w:tcPr>
          <w:p w14:paraId="476225D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B53958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09BE5A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7C55B4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4BB47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8582FB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A2B9FE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6A236A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816DD4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33294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C3961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B6279A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E2C2F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55DF41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D4DF82"/>
            <w:noWrap/>
            <w:vAlign w:val="center"/>
            <w:hideMark/>
          </w:tcPr>
          <w:p w14:paraId="4068F98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78.81 </w:t>
            </w:r>
          </w:p>
        </w:tc>
        <w:tc>
          <w:tcPr>
            <w:tcW w:w="210" w:type="pct"/>
            <w:shd w:val="clear" w:color="auto" w:fill="auto"/>
            <w:noWrap/>
            <w:vAlign w:val="center"/>
            <w:hideMark/>
          </w:tcPr>
          <w:p w14:paraId="1639A99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D2B5E12" w14:textId="77777777" w:rsidR="00560BA7" w:rsidRPr="00560BA7" w:rsidRDefault="00560BA7" w:rsidP="00560BA7">
            <w:pPr>
              <w:spacing w:beforeLines="0" w:afterLines="0"/>
              <w:rPr>
                <w:rFonts w:eastAsia="Times New Roman"/>
                <w:color w:val="auto"/>
                <w:sz w:val="13"/>
                <w:szCs w:val="20"/>
              </w:rPr>
            </w:pPr>
          </w:p>
        </w:tc>
      </w:tr>
      <w:tr w:rsidR="004E5403" w:rsidRPr="00560BA7" w14:paraId="5E9FD3FD" w14:textId="77777777" w:rsidTr="004E5403">
        <w:trPr>
          <w:trHeight w:val="285"/>
        </w:trPr>
        <w:tc>
          <w:tcPr>
            <w:tcW w:w="872" w:type="pct"/>
            <w:shd w:val="clear" w:color="auto" w:fill="auto"/>
            <w:noWrap/>
            <w:vAlign w:val="center"/>
            <w:hideMark/>
          </w:tcPr>
          <w:p w14:paraId="696402C8" w14:textId="0BB9C806" w:rsidR="00560BA7" w:rsidRPr="00560BA7" w:rsidRDefault="004E5403" w:rsidP="00560BA7">
            <w:pPr>
              <w:spacing w:beforeLines="0" w:afterLines="0"/>
              <w:rPr>
                <w:rFonts w:eastAsia="等线"/>
                <w:sz w:val="22"/>
                <w:szCs w:val="22"/>
              </w:rPr>
            </w:pPr>
            <w:r w:rsidRPr="004E5403">
              <w:rPr>
                <w:rFonts w:eastAsia="等线"/>
                <w:sz w:val="22"/>
                <w:szCs w:val="22"/>
              </w:rPr>
              <w:t>Sugar cane straw</w:t>
            </w:r>
          </w:p>
        </w:tc>
        <w:tc>
          <w:tcPr>
            <w:tcW w:w="561" w:type="pct"/>
            <w:shd w:val="clear" w:color="auto" w:fill="auto"/>
            <w:noWrap/>
            <w:vAlign w:val="center"/>
            <w:hideMark/>
          </w:tcPr>
          <w:p w14:paraId="3CCBAB4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20</w:t>
            </w:r>
          </w:p>
        </w:tc>
        <w:tc>
          <w:tcPr>
            <w:tcW w:w="210" w:type="pct"/>
            <w:shd w:val="clear" w:color="auto" w:fill="auto"/>
            <w:noWrap/>
            <w:vAlign w:val="center"/>
            <w:hideMark/>
          </w:tcPr>
          <w:p w14:paraId="6C7720A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12CA0A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81BF56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E81"/>
            <w:noWrap/>
            <w:vAlign w:val="center"/>
            <w:hideMark/>
          </w:tcPr>
          <w:p w14:paraId="03A2E00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67.00 </w:t>
            </w:r>
          </w:p>
        </w:tc>
        <w:tc>
          <w:tcPr>
            <w:tcW w:w="210" w:type="pct"/>
            <w:shd w:val="clear" w:color="auto" w:fill="auto"/>
            <w:noWrap/>
            <w:vAlign w:val="center"/>
            <w:hideMark/>
          </w:tcPr>
          <w:p w14:paraId="1A79B52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A26702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883"/>
            <w:noWrap/>
            <w:vAlign w:val="center"/>
            <w:hideMark/>
          </w:tcPr>
          <w:p w14:paraId="3FA8843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71.00 </w:t>
            </w:r>
          </w:p>
        </w:tc>
        <w:tc>
          <w:tcPr>
            <w:tcW w:w="210" w:type="pct"/>
            <w:shd w:val="clear" w:color="auto" w:fill="auto"/>
            <w:noWrap/>
            <w:vAlign w:val="center"/>
            <w:hideMark/>
          </w:tcPr>
          <w:p w14:paraId="3EE5373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A839E1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6545D7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4E884"/>
            <w:noWrap/>
            <w:vAlign w:val="center"/>
            <w:hideMark/>
          </w:tcPr>
          <w:p w14:paraId="0D91EC1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74.00 </w:t>
            </w:r>
          </w:p>
        </w:tc>
        <w:tc>
          <w:tcPr>
            <w:tcW w:w="210" w:type="pct"/>
            <w:shd w:val="clear" w:color="auto" w:fill="auto"/>
            <w:noWrap/>
            <w:vAlign w:val="center"/>
            <w:hideMark/>
          </w:tcPr>
          <w:p w14:paraId="321B8DCB" w14:textId="77777777" w:rsidR="00560BA7" w:rsidRPr="00560BA7" w:rsidRDefault="00560BA7" w:rsidP="00560BA7">
            <w:pPr>
              <w:spacing w:beforeLines="0" w:afterLines="0"/>
              <w:jc w:val="right"/>
              <w:rPr>
                <w:rFonts w:eastAsia="等线"/>
                <w:sz w:val="13"/>
                <w:szCs w:val="22"/>
              </w:rPr>
            </w:pPr>
          </w:p>
        </w:tc>
        <w:tc>
          <w:tcPr>
            <w:tcW w:w="210" w:type="pct"/>
            <w:shd w:val="clear" w:color="000000" w:fill="FBEA84"/>
            <w:noWrap/>
            <w:vAlign w:val="center"/>
            <w:hideMark/>
          </w:tcPr>
          <w:p w14:paraId="661B713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73.00 </w:t>
            </w:r>
          </w:p>
        </w:tc>
        <w:tc>
          <w:tcPr>
            <w:tcW w:w="210" w:type="pct"/>
            <w:shd w:val="clear" w:color="auto" w:fill="auto"/>
            <w:noWrap/>
            <w:vAlign w:val="center"/>
            <w:hideMark/>
          </w:tcPr>
          <w:p w14:paraId="45D4692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0D40E1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22E207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9F417B" w14:textId="77777777" w:rsidR="00560BA7" w:rsidRPr="00560BA7" w:rsidRDefault="00560BA7" w:rsidP="00560BA7">
            <w:pPr>
              <w:spacing w:beforeLines="0" w:afterLines="0"/>
              <w:rPr>
                <w:rFonts w:eastAsia="Times New Roman"/>
                <w:color w:val="auto"/>
                <w:sz w:val="13"/>
                <w:szCs w:val="20"/>
              </w:rPr>
            </w:pPr>
          </w:p>
        </w:tc>
      </w:tr>
      <w:tr w:rsidR="004E5403" w:rsidRPr="00560BA7" w14:paraId="57765FDD" w14:textId="77777777" w:rsidTr="004E5403">
        <w:trPr>
          <w:trHeight w:val="285"/>
        </w:trPr>
        <w:tc>
          <w:tcPr>
            <w:tcW w:w="872" w:type="pct"/>
            <w:shd w:val="clear" w:color="auto" w:fill="auto"/>
            <w:noWrap/>
            <w:vAlign w:val="center"/>
            <w:hideMark/>
          </w:tcPr>
          <w:p w14:paraId="3494759D" w14:textId="0713B592" w:rsidR="00560BA7"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561" w:type="pct"/>
            <w:shd w:val="clear" w:color="auto" w:fill="auto"/>
            <w:noWrap/>
            <w:vAlign w:val="center"/>
            <w:hideMark/>
          </w:tcPr>
          <w:p w14:paraId="3E70E6A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2</w:t>
            </w:r>
          </w:p>
        </w:tc>
        <w:tc>
          <w:tcPr>
            <w:tcW w:w="210" w:type="pct"/>
            <w:shd w:val="clear" w:color="auto" w:fill="auto"/>
            <w:noWrap/>
            <w:vAlign w:val="center"/>
            <w:hideMark/>
          </w:tcPr>
          <w:p w14:paraId="0C4E17C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AF2BEC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D8CB1F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93AE3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F81"/>
            <w:noWrap/>
            <w:vAlign w:val="center"/>
            <w:hideMark/>
          </w:tcPr>
          <w:p w14:paraId="118E4B6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67.50 </w:t>
            </w:r>
          </w:p>
        </w:tc>
        <w:tc>
          <w:tcPr>
            <w:tcW w:w="210" w:type="pct"/>
            <w:shd w:val="clear" w:color="auto" w:fill="auto"/>
            <w:noWrap/>
            <w:vAlign w:val="center"/>
            <w:hideMark/>
          </w:tcPr>
          <w:p w14:paraId="1AEF210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2D20FD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FB7455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ECBD7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2DD01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956D0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884A1D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41E8C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28C308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2E65C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03B97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BEE13B1" w14:textId="77777777" w:rsidR="00560BA7" w:rsidRPr="00560BA7" w:rsidRDefault="00560BA7" w:rsidP="00560BA7">
            <w:pPr>
              <w:spacing w:beforeLines="0" w:afterLines="0"/>
              <w:rPr>
                <w:rFonts w:eastAsia="Times New Roman"/>
                <w:color w:val="auto"/>
                <w:sz w:val="13"/>
                <w:szCs w:val="20"/>
              </w:rPr>
            </w:pPr>
          </w:p>
        </w:tc>
      </w:tr>
      <w:tr w:rsidR="004E5403" w:rsidRPr="00560BA7" w14:paraId="1399299A" w14:textId="77777777" w:rsidTr="004E5403">
        <w:trPr>
          <w:trHeight w:val="285"/>
        </w:trPr>
        <w:tc>
          <w:tcPr>
            <w:tcW w:w="872" w:type="pct"/>
            <w:shd w:val="clear" w:color="auto" w:fill="auto"/>
            <w:noWrap/>
            <w:vAlign w:val="center"/>
            <w:hideMark/>
          </w:tcPr>
          <w:p w14:paraId="73489712" w14:textId="417FDB12" w:rsidR="00560BA7"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561" w:type="pct"/>
            <w:shd w:val="clear" w:color="auto" w:fill="auto"/>
            <w:noWrap/>
            <w:vAlign w:val="center"/>
            <w:hideMark/>
          </w:tcPr>
          <w:p w14:paraId="42D87C0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450</w:t>
            </w:r>
          </w:p>
        </w:tc>
        <w:tc>
          <w:tcPr>
            <w:tcW w:w="210" w:type="pct"/>
            <w:shd w:val="clear" w:color="auto" w:fill="auto"/>
            <w:noWrap/>
            <w:vAlign w:val="center"/>
            <w:hideMark/>
          </w:tcPr>
          <w:p w14:paraId="061C224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05C5EB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2AAEA5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1ED3DF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D780"/>
            <w:noWrap/>
            <w:vAlign w:val="center"/>
            <w:hideMark/>
          </w:tcPr>
          <w:p w14:paraId="256DEDB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63.70 </w:t>
            </w:r>
          </w:p>
        </w:tc>
        <w:tc>
          <w:tcPr>
            <w:tcW w:w="210" w:type="pct"/>
            <w:shd w:val="clear" w:color="auto" w:fill="auto"/>
            <w:noWrap/>
            <w:vAlign w:val="center"/>
            <w:hideMark/>
          </w:tcPr>
          <w:p w14:paraId="0546456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E2314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8A347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C0C46E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08B4D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F0E099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93119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D16B3F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0394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35677D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740B31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22A176" w14:textId="77777777" w:rsidR="00560BA7" w:rsidRPr="00560BA7" w:rsidRDefault="00560BA7" w:rsidP="00560BA7">
            <w:pPr>
              <w:spacing w:beforeLines="0" w:afterLines="0"/>
              <w:rPr>
                <w:rFonts w:eastAsia="Times New Roman"/>
                <w:color w:val="auto"/>
                <w:sz w:val="13"/>
                <w:szCs w:val="20"/>
              </w:rPr>
            </w:pPr>
          </w:p>
        </w:tc>
      </w:tr>
      <w:tr w:rsidR="004E5403" w:rsidRPr="00560BA7" w14:paraId="732495E6" w14:textId="77777777" w:rsidTr="004E5403">
        <w:trPr>
          <w:trHeight w:val="285"/>
        </w:trPr>
        <w:tc>
          <w:tcPr>
            <w:tcW w:w="872" w:type="pct"/>
            <w:shd w:val="clear" w:color="auto" w:fill="auto"/>
            <w:noWrap/>
            <w:vAlign w:val="center"/>
            <w:hideMark/>
          </w:tcPr>
          <w:p w14:paraId="75DDA47A" w14:textId="745378A7"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52FBCA9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2</w:t>
            </w:r>
          </w:p>
        </w:tc>
        <w:tc>
          <w:tcPr>
            <w:tcW w:w="210" w:type="pct"/>
            <w:shd w:val="clear" w:color="auto" w:fill="auto"/>
            <w:noWrap/>
            <w:vAlign w:val="center"/>
            <w:hideMark/>
          </w:tcPr>
          <w:p w14:paraId="2098D14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1A0C43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F9459C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94430E7"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A80"/>
            <w:noWrap/>
            <w:vAlign w:val="center"/>
            <w:hideMark/>
          </w:tcPr>
          <w:p w14:paraId="78150E6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65.20 </w:t>
            </w:r>
          </w:p>
        </w:tc>
        <w:tc>
          <w:tcPr>
            <w:tcW w:w="210" w:type="pct"/>
            <w:shd w:val="clear" w:color="auto" w:fill="auto"/>
            <w:noWrap/>
            <w:vAlign w:val="center"/>
            <w:hideMark/>
          </w:tcPr>
          <w:p w14:paraId="5AD70C6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7042DE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662BAC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4A3804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F7C77B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0A48A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691207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896E56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FEC2DA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29F920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EB282F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1563463" w14:textId="77777777" w:rsidR="00560BA7" w:rsidRPr="00560BA7" w:rsidRDefault="00560BA7" w:rsidP="00560BA7">
            <w:pPr>
              <w:spacing w:beforeLines="0" w:afterLines="0"/>
              <w:rPr>
                <w:rFonts w:eastAsia="Times New Roman"/>
                <w:color w:val="auto"/>
                <w:sz w:val="13"/>
                <w:szCs w:val="20"/>
              </w:rPr>
            </w:pPr>
          </w:p>
        </w:tc>
      </w:tr>
      <w:tr w:rsidR="004E5403" w:rsidRPr="00560BA7" w14:paraId="217420DB" w14:textId="77777777" w:rsidTr="004E5403">
        <w:trPr>
          <w:trHeight w:val="285"/>
        </w:trPr>
        <w:tc>
          <w:tcPr>
            <w:tcW w:w="872" w:type="pct"/>
            <w:shd w:val="clear" w:color="auto" w:fill="auto"/>
            <w:noWrap/>
            <w:vAlign w:val="center"/>
            <w:hideMark/>
          </w:tcPr>
          <w:p w14:paraId="5D9793E3" w14:textId="159CD575"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1B1144B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0085940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F8D3DF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783"/>
            <w:noWrap/>
            <w:vAlign w:val="center"/>
            <w:hideMark/>
          </w:tcPr>
          <w:p w14:paraId="0890048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70.88 </w:t>
            </w:r>
          </w:p>
        </w:tc>
        <w:tc>
          <w:tcPr>
            <w:tcW w:w="210" w:type="pct"/>
            <w:shd w:val="clear" w:color="auto" w:fill="auto"/>
            <w:noWrap/>
            <w:vAlign w:val="center"/>
            <w:hideMark/>
          </w:tcPr>
          <w:p w14:paraId="180995EE" w14:textId="77777777" w:rsidR="00560BA7" w:rsidRPr="00560BA7" w:rsidRDefault="00560BA7" w:rsidP="00560BA7">
            <w:pPr>
              <w:spacing w:beforeLines="0" w:afterLines="0"/>
              <w:jc w:val="right"/>
              <w:rPr>
                <w:rFonts w:eastAsia="等线"/>
                <w:sz w:val="13"/>
                <w:szCs w:val="22"/>
              </w:rPr>
            </w:pPr>
          </w:p>
        </w:tc>
        <w:tc>
          <w:tcPr>
            <w:tcW w:w="210" w:type="pct"/>
            <w:shd w:val="clear" w:color="000000" w:fill="B8D780"/>
            <w:noWrap/>
            <w:vAlign w:val="center"/>
            <w:hideMark/>
          </w:tcPr>
          <w:p w14:paraId="42C98B1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83.11 </w:t>
            </w:r>
          </w:p>
        </w:tc>
        <w:tc>
          <w:tcPr>
            <w:tcW w:w="210" w:type="pct"/>
            <w:shd w:val="clear" w:color="auto" w:fill="auto"/>
            <w:noWrap/>
            <w:vAlign w:val="center"/>
            <w:hideMark/>
          </w:tcPr>
          <w:p w14:paraId="48EAA9D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D829E9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0A8F2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A3D17F"/>
            <w:noWrap/>
            <w:vAlign w:val="center"/>
            <w:hideMark/>
          </w:tcPr>
          <w:p w14:paraId="7B236B1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86.21 </w:t>
            </w:r>
          </w:p>
        </w:tc>
        <w:tc>
          <w:tcPr>
            <w:tcW w:w="210" w:type="pct"/>
            <w:shd w:val="clear" w:color="auto" w:fill="auto"/>
            <w:noWrap/>
            <w:vAlign w:val="center"/>
            <w:hideMark/>
          </w:tcPr>
          <w:p w14:paraId="18D1397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D963C8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6AC07C"/>
            <w:noWrap/>
            <w:vAlign w:val="center"/>
            <w:hideMark/>
          </w:tcPr>
          <w:p w14:paraId="779C1C7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94.90 </w:t>
            </w:r>
          </w:p>
        </w:tc>
        <w:tc>
          <w:tcPr>
            <w:tcW w:w="210" w:type="pct"/>
            <w:shd w:val="clear" w:color="auto" w:fill="auto"/>
            <w:noWrap/>
            <w:vAlign w:val="center"/>
            <w:hideMark/>
          </w:tcPr>
          <w:p w14:paraId="3AFE02B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DBBD4F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9E5EC6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AC3CF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EAB6CA7" w14:textId="77777777" w:rsidR="00560BA7" w:rsidRPr="00560BA7" w:rsidRDefault="00560BA7" w:rsidP="00560BA7">
            <w:pPr>
              <w:spacing w:beforeLines="0" w:afterLines="0"/>
              <w:rPr>
                <w:rFonts w:eastAsia="Times New Roman"/>
                <w:color w:val="auto"/>
                <w:sz w:val="13"/>
                <w:szCs w:val="20"/>
              </w:rPr>
            </w:pPr>
          </w:p>
        </w:tc>
      </w:tr>
      <w:tr w:rsidR="004E5403" w:rsidRPr="00560BA7" w14:paraId="261C19D5" w14:textId="77777777" w:rsidTr="004E5403">
        <w:trPr>
          <w:trHeight w:val="285"/>
        </w:trPr>
        <w:tc>
          <w:tcPr>
            <w:tcW w:w="872" w:type="pct"/>
            <w:shd w:val="clear" w:color="auto" w:fill="auto"/>
            <w:noWrap/>
            <w:vAlign w:val="center"/>
            <w:hideMark/>
          </w:tcPr>
          <w:p w14:paraId="7F1D3165" w14:textId="1FEF285D"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1DFCE69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17.1</w:t>
            </w:r>
          </w:p>
        </w:tc>
        <w:tc>
          <w:tcPr>
            <w:tcW w:w="210" w:type="pct"/>
            <w:shd w:val="clear" w:color="auto" w:fill="auto"/>
            <w:noWrap/>
            <w:vAlign w:val="center"/>
            <w:hideMark/>
          </w:tcPr>
          <w:p w14:paraId="0A2785FA" w14:textId="77777777" w:rsidR="00560BA7" w:rsidRPr="00560BA7" w:rsidRDefault="00560BA7" w:rsidP="00560BA7">
            <w:pPr>
              <w:spacing w:beforeLines="0" w:afterLines="0"/>
              <w:jc w:val="right"/>
              <w:rPr>
                <w:rFonts w:eastAsia="等线"/>
                <w:sz w:val="13"/>
                <w:szCs w:val="22"/>
              </w:rPr>
            </w:pPr>
          </w:p>
        </w:tc>
        <w:tc>
          <w:tcPr>
            <w:tcW w:w="210" w:type="pct"/>
            <w:shd w:val="clear" w:color="000000" w:fill="FCB87A"/>
            <w:noWrap/>
            <w:vAlign w:val="center"/>
            <w:hideMark/>
          </w:tcPr>
          <w:p w14:paraId="294B8E1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50.30 </w:t>
            </w:r>
          </w:p>
        </w:tc>
        <w:tc>
          <w:tcPr>
            <w:tcW w:w="210" w:type="pct"/>
            <w:shd w:val="clear" w:color="auto" w:fill="auto"/>
            <w:noWrap/>
            <w:vAlign w:val="center"/>
            <w:hideMark/>
          </w:tcPr>
          <w:p w14:paraId="529763D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4DD4A1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1D580"/>
            <w:noWrap/>
            <w:vAlign w:val="center"/>
            <w:hideMark/>
          </w:tcPr>
          <w:p w14:paraId="0870A6F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84.10 </w:t>
            </w:r>
          </w:p>
        </w:tc>
        <w:tc>
          <w:tcPr>
            <w:tcW w:w="210" w:type="pct"/>
            <w:shd w:val="clear" w:color="auto" w:fill="auto"/>
            <w:noWrap/>
            <w:vAlign w:val="center"/>
            <w:hideMark/>
          </w:tcPr>
          <w:p w14:paraId="64C2B55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B483E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434396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28C4A5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0CBE7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9C97E"/>
            <w:noWrap/>
            <w:vAlign w:val="center"/>
            <w:hideMark/>
          </w:tcPr>
          <w:p w14:paraId="02F4244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90.10 </w:t>
            </w:r>
          </w:p>
        </w:tc>
        <w:tc>
          <w:tcPr>
            <w:tcW w:w="210" w:type="pct"/>
            <w:shd w:val="clear" w:color="auto" w:fill="auto"/>
            <w:noWrap/>
            <w:vAlign w:val="center"/>
            <w:hideMark/>
          </w:tcPr>
          <w:p w14:paraId="6B20054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677D7C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CC57D"/>
            <w:noWrap/>
            <w:vAlign w:val="center"/>
            <w:hideMark/>
          </w:tcPr>
          <w:p w14:paraId="7E9CD8D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92.20 </w:t>
            </w:r>
          </w:p>
        </w:tc>
        <w:tc>
          <w:tcPr>
            <w:tcW w:w="210" w:type="pct"/>
            <w:shd w:val="clear" w:color="auto" w:fill="auto"/>
            <w:noWrap/>
            <w:vAlign w:val="center"/>
            <w:hideMark/>
          </w:tcPr>
          <w:p w14:paraId="6238504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56CA46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3EC2A35" w14:textId="77777777" w:rsidR="00560BA7" w:rsidRPr="00560BA7" w:rsidRDefault="00560BA7" w:rsidP="00560BA7">
            <w:pPr>
              <w:spacing w:beforeLines="0" w:afterLines="0"/>
              <w:rPr>
                <w:rFonts w:eastAsia="Times New Roman"/>
                <w:color w:val="auto"/>
                <w:sz w:val="13"/>
                <w:szCs w:val="20"/>
              </w:rPr>
            </w:pPr>
          </w:p>
        </w:tc>
      </w:tr>
      <w:tr w:rsidR="004E5403" w:rsidRPr="00560BA7" w14:paraId="31AA753B" w14:textId="77777777" w:rsidTr="004E5403">
        <w:trPr>
          <w:trHeight w:val="285"/>
        </w:trPr>
        <w:tc>
          <w:tcPr>
            <w:tcW w:w="872" w:type="pct"/>
            <w:shd w:val="clear" w:color="auto" w:fill="auto"/>
            <w:noWrap/>
            <w:vAlign w:val="center"/>
            <w:hideMark/>
          </w:tcPr>
          <w:p w14:paraId="1F17CD68" w14:textId="66DF317F"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6F2FDE2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17.6</w:t>
            </w:r>
          </w:p>
        </w:tc>
        <w:tc>
          <w:tcPr>
            <w:tcW w:w="210" w:type="pct"/>
            <w:shd w:val="clear" w:color="auto" w:fill="auto"/>
            <w:noWrap/>
            <w:vAlign w:val="center"/>
            <w:hideMark/>
          </w:tcPr>
          <w:p w14:paraId="1A697F8B" w14:textId="77777777" w:rsidR="00560BA7" w:rsidRPr="00560BA7" w:rsidRDefault="00560BA7" w:rsidP="00560BA7">
            <w:pPr>
              <w:spacing w:beforeLines="0" w:afterLines="0"/>
              <w:jc w:val="right"/>
              <w:rPr>
                <w:rFonts w:eastAsia="等线"/>
                <w:sz w:val="13"/>
                <w:szCs w:val="22"/>
              </w:rPr>
            </w:pPr>
          </w:p>
        </w:tc>
        <w:tc>
          <w:tcPr>
            <w:tcW w:w="210" w:type="pct"/>
            <w:shd w:val="clear" w:color="000000" w:fill="E5E483"/>
            <w:noWrap/>
            <w:vAlign w:val="center"/>
            <w:hideMark/>
          </w:tcPr>
          <w:p w14:paraId="5C4EAC2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76.20 </w:t>
            </w:r>
          </w:p>
        </w:tc>
        <w:tc>
          <w:tcPr>
            <w:tcW w:w="210" w:type="pct"/>
            <w:shd w:val="clear" w:color="auto" w:fill="auto"/>
            <w:noWrap/>
            <w:vAlign w:val="center"/>
            <w:hideMark/>
          </w:tcPr>
          <w:p w14:paraId="512FE20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5003DA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A2D17F"/>
            <w:noWrap/>
            <w:vAlign w:val="center"/>
            <w:hideMark/>
          </w:tcPr>
          <w:p w14:paraId="65491DB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86.40 </w:t>
            </w:r>
          </w:p>
        </w:tc>
        <w:tc>
          <w:tcPr>
            <w:tcW w:w="210" w:type="pct"/>
            <w:shd w:val="clear" w:color="auto" w:fill="auto"/>
            <w:noWrap/>
            <w:vAlign w:val="center"/>
            <w:hideMark/>
          </w:tcPr>
          <w:p w14:paraId="410588E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C61480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150D0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1A1D99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25BFC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8C97E"/>
            <w:noWrap/>
            <w:vAlign w:val="center"/>
            <w:hideMark/>
          </w:tcPr>
          <w:p w14:paraId="383B6FD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90.30 </w:t>
            </w:r>
          </w:p>
        </w:tc>
        <w:tc>
          <w:tcPr>
            <w:tcW w:w="210" w:type="pct"/>
            <w:shd w:val="clear" w:color="auto" w:fill="auto"/>
            <w:noWrap/>
            <w:vAlign w:val="center"/>
            <w:hideMark/>
          </w:tcPr>
          <w:p w14:paraId="5B3F563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7DB492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2C37C"/>
            <w:noWrap/>
            <w:vAlign w:val="center"/>
            <w:hideMark/>
          </w:tcPr>
          <w:p w14:paraId="229260D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93.70 </w:t>
            </w:r>
          </w:p>
        </w:tc>
        <w:tc>
          <w:tcPr>
            <w:tcW w:w="210" w:type="pct"/>
            <w:shd w:val="clear" w:color="auto" w:fill="auto"/>
            <w:noWrap/>
            <w:vAlign w:val="center"/>
            <w:hideMark/>
          </w:tcPr>
          <w:p w14:paraId="6499113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F37066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CFEAFC8" w14:textId="77777777" w:rsidR="00560BA7" w:rsidRPr="00560BA7" w:rsidRDefault="00560BA7" w:rsidP="00560BA7">
            <w:pPr>
              <w:spacing w:beforeLines="0" w:afterLines="0"/>
              <w:rPr>
                <w:rFonts w:eastAsia="Times New Roman"/>
                <w:color w:val="auto"/>
                <w:sz w:val="13"/>
                <w:szCs w:val="20"/>
              </w:rPr>
            </w:pPr>
          </w:p>
        </w:tc>
      </w:tr>
      <w:tr w:rsidR="004E5403" w:rsidRPr="00560BA7" w14:paraId="6D324020" w14:textId="77777777" w:rsidTr="004E5403">
        <w:trPr>
          <w:trHeight w:val="285"/>
        </w:trPr>
        <w:tc>
          <w:tcPr>
            <w:tcW w:w="872" w:type="pct"/>
            <w:shd w:val="clear" w:color="auto" w:fill="auto"/>
            <w:noWrap/>
            <w:vAlign w:val="center"/>
            <w:hideMark/>
          </w:tcPr>
          <w:p w14:paraId="73602FA6" w14:textId="4F7FFCFF"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4C10DDA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450</w:t>
            </w:r>
          </w:p>
        </w:tc>
        <w:tc>
          <w:tcPr>
            <w:tcW w:w="210" w:type="pct"/>
            <w:shd w:val="clear" w:color="auto" w:fill="auto"/>
            <w:noWrap/>
            <w:vAlign w:val="center"/>
            <w:hideMark/>
          </w:tcPr>
          <w:p w14:paraId="3E1339B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29ACFB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8207BD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13B124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980"/>
            <w:noWrap/>
            <w:vAlign w:val="center"/>
            <w:hideMark/>
          </w:tcPr>
          <w:p w14:paraId="32397A0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64.80 </w:t>
            </w:r>
          </w:p>
        </w:tc>
        <w:tc>
          <w:tcPr>
            <w:tcW w:w="210" w:type="pct"/>
            <w:shd w:val="clear" w:color="auto" w:fill="auto"/>
            <w:noWrap/>
            <w:vAlign w:val="center"/>
            <w:hideMark/>
          </w:tcPr>
          <w:p w14:paraId="620BA20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53E2E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3565A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F89A37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51DAF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548EB9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823DB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85A09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6EB34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2E045E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0E718C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CAE1396" w14:textId="77777777" w:rsidR="00560BA7" w:rsidRPr="00560BA7" w:rsidRDefault="00560BA7" w:rsidP="00560BA7">
            <w:pPr>
              <w:spacing w:beforeLines="0" w:afterLines="0"/>
              <w:rPr>
                <w:rFonts w:eastAsia="Times New Roman"/>
                <w:color w:val="auto"/>
                <w:sz w:val="13"/>
                <w:szCs w:val="20"/>
              </w:rPr>
            </w:pPr>
          </w:p>
        </w:tc>
      </w:tr>
      <w:tr w:rsidR="004E5403" w:rsidRPr="00560BA7" w14:paraId="45510A52" w14:textId="77777777" w:rsidTr="004E5403">
        <w:trPr>
          <w:trHeight w:val="285"/>
        </w:trPr>
        <w:tc>
          <w:tcPr>
            <w:tcW w:w="872" w:type="pct"/>
            <w:shd w:val="clear" w:color="auto" w:fill="auto"/>
            <w:noWrap/>
            <w:vAlign w:val="center"/>
            <w:hideMark/>
          </w:tcPr>
          <w:p w14:paraId="3BD2F559" w14:textId="7E891AFF"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61" w:type="pct"/>
            <w:shd w:val="clear" w:color="auto" w:fill="auto"/>
            <w:noWrap/>
            <w:vAlign w:val="center"/>
            <w:hideMark/>
          </w:tcPr>
          <w:p w14:paraId="271B3C90"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5AEF22F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1E83C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4B3304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95007B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448485"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C07B"/>
            <w:noWrap/>
            <w:vAlign w:val="center"/>
            <w:hideMark/>
          </w:tcPr>
          <w:p w14:paraId="459CAD0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53.70 </w:t>
            </w:r>
          </w:p>
        </w:tc>
        <w:tc>
          <w:tcPr>
            <w:tcW w:w="210" w:type="pct"/>
            <w:shd w:val="clear" w:color="000000" w:fill="FDCF7E"/>
            <w:noWrap/>
            <w:vAlign w:val="center"/>
            <w:hideMark/>
          </w:tcPr>
          <w:p w14:paraId="26A6765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60.20 </w:t>
            </w:r>
          </w:p>
        </w:tc>
        <w:tc>
          <w:tcPr>
            <w:tcW w:w="210" w:type="pct"/>
            <w:shd w:val="clear" w:color="000000" w:fill="FED880"/>
            <w:noWrap/>
            <w:vAlign w:val="center"/>
            <w:hideMark/>
          </w:tcPr>
          <w:p w14:paraId="5B16425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64.30 </w:t>
            </w:r>
          </w:p>
        </w:tc>
        <w:tc>
          <w:tcPr>
            <w:tcW w:w="210" w:type="pct"/>
            <w:shd w:val="clear" w:color="000000" w:fill="FEDE81"/>
            <w:noWrap/>
            <w:vAlign w:val="center"/>
            <w:hideMark/>
          </w:tcPr>
          <w:p w14:paraId="7FFCDF6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67.00 </w:t>
            </w:r>
          </w:p>
        </w:tc>
        <w:tc>
          <w:tcPr>
            <w:tcW w:w="210" w:type="pct"/>
            <w:shd w:val="clear" w:color="000000" w:fill="FEE382"/>
            <w:noWrap/>
            <w:vAlign w:val="center"/>
            <w:hideMark/>
          </w:tcPr>
          <w:p w14:paraId="231412D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69.20 </w:t>
            </w:r>
          </w:p>
        </w:tc>
        <w:tc>
          <w:tcPr>
            <w:tcW w:w="210" w:type="pct"/>
            <w:shd w:val="clear" w:color="auto" w:fill="auto"/>
            <w:noWrap/>
            <w:vAlign w:val="center"/>
            <w:hideMark/>
          </w:tcPr>
          <w:p w14:paraId="5422BB0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36D28D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DC3EC1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045D6A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47738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2876E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66A190" w14:textId="77777777" w:rsidR="00560BA7" w:rsidRPr="00560BA7" w:rsidRDefault="00560BA7" w:rsidP="00560BA7">
            <w:pPr>
              <w:spacing w:beforeLines="0" w:afterLines="0"/>
              <w:rPr>
                <w:rFonts w:eastAsia="Times New Roman"/>
                <w:color w:val="auto"/>
                <w:sz w:val="13"/>
                <w:szCs w:val="20"/>
              </w:rPr>
            </w:pPr>
          </w:p>
        </w:tc>
      </w:tr>
      <w:tr w:rsidR="00560BA7" w:rsidRPr="004E5403" w14:paraId="7F4BC58E" w14:textId="77777777" w:rsidTr="004E5403">
        <w:trPr>
          <w:trHeight w:val="285"/>
        </w:trPr>
        <w:tc>
          <w:tcPr>
            <w:tcW w:w="872" w:type="pct"/>
            <w:shd w:val="clear" w:color="000000" w:fill="C6EFCE"/>
            <w:noWrap/>
            <w:vAlign w:val="center"/>
            <w:hideMark/>
          </w:tcPr>
          <w:p w14:paraId="5105D30A" w14:textId="0DD41B2B"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Average1</w:t>
            </w:r>
          </w:p>
        </w:tc>
        <w:tc>
          <w:tcPr>
            <w:tcW w:w="561" w:type="pct"/>
            <w:shd w:val="clear" w:color="000000" w:fill="C6EFCE"/>
            <w:noWrap/>
            <w:vAlign w:val="center"/>
            <w:hideMark/>
          </w:tcPr>
          <w:p w14:paraId="677E0C02"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BA877"/>
            <w:noWrap/>
            <w:vAlign w:val="center"/>
            <w:hideMark/>
          </w:tcPr>
          <w:p w14:paraId="699F9FB6"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43.48 </w:t>
            </w:r>
          </w:p>
        </w:tc>
        <w:tc>
          <w:tcPr>
            <w:tcW w:w="210" w:type="pct"/>
            <w:shd w:val="clear" w:color="000000" w:fill="FED880"/>
            <w:noWrap/>
            <w:vAlign w:val="center"/>
            <w:hideMark/>
          </w:tcPr>
          <w:p w14:paraId="2BBEF40B"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64.36 </w:t>
            </w:r>
          </w:p>
        </w:tc>
        <w:tc>
          <w:tcPr>
            <w:tcW w:w="210" w:type="pct"/>
            <w:shd w:val="clear" w:color="000000" w:fill="FEE883"/>
            <w:noWrap/>
            <w:vAlign w:val="center"/>
            <w:hideMark/>
          </w:tcPr>
          <w:p w14:paraId="57A50530"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71.22 </w:t>
            </w:r>
          </w:p>
        </w:tc>
        <w:tc>
          <w:tcPr>
            <w:tcW w:w="210" w:type="pct"/>
            <w:shd w:val="clear" w:color="000000" w:fill="FDD07E"/>
            <w:noWrap/>
            <w:vAlign w:val="center"/>
            <w:hideMark/>
          </w:tcPr>
          <w:p w14:paraId="70C4EF4E"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60.84 </w:t>
            </w:r>
          </w:p>
        </w:tc>
        <w:tc>
          <w:tcPr>
            <w:tcW w:w="210" w:type="pct"/>
            <w:shd w:val="clear" w:color="000000" w:fill="EEE784"/>
            <w:noWrap/>
            <w:vAlign w:val="center"/>
            <w:hideMark/>
          </w:tcPr>
          <w:p w14:paraId="4E1D809E"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74.87 </w:t>
            </w:r>
          </w:p>
        </w:tc>
        <w:tc>
          <w:tcPr>
            <w:tcW w:w="210" w:type="pct"/>
            <w:shd w:val="clear" w:color="000000" w:fill="FCC07B"/>
            <w:noWrap/>
            <w:vAlign w:val="center"/>
            <w:hideMark/>
          </w:tcPr>
          <w:p w14:paraId="5CDBFBD9"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53.70 </w:t>
            </w:r>
          </w:p>
        </w:tc>
        <w:tc>
          <w:tcPr>
            <w:tcW w:w="210" w:type="pct"/>
            <w:shd w:val="clear" w:color="000000" w:fill="F4E884"/>
            <w:noWrap/>
            <w:vAlign w:val="center"/>
            <w:hideMark/>
          </w:tcPr>
          <w:p w14:paraId="7E59947C"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74.01 </w:t>
            </w:r>
          </w:p>
        </w:tc>
        <w:tc>
          <w:tcPr>
            <w:tcW w:w="210" w:type="pct"/>
            <w:shd w:val="clear" w:color="000000" w:fill="FED880"/>
            <w:noWrap/>
            <w:vAlign w:val="center"/>
            <w:hideMark/>
          </w:tcPr>
          <w:p w14:paraId="4DA26563"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64.30 </w:t>
            </w:r>
          </w:p>
        </w:tc>
        <w:tc>
          <w:tcPr>
            <w:tcW w:w="210" w:type="pct"/>
            <w:shd w:val="clear" w:color="000000" w:fill="E0E283"/>
            <w:noWrap/>
            <w:vAlign w:val="center"/>
            <w:hideMark/>
          </w:tcPr>
          <w:p w14:paraId="6A18690B"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77.01 </w:t>
            </w:r>
          </w:p>
        </w:tc>
        <w:tc>
          <w:tcPr>
            <w:tcW w:w="210" w:type="pct"/>
            <w:shd w:val="clear" w:color="000000" w:fill="FEE382"/>
            <w:noWrap/>
            <w:vAlign w:val="center"/>
            <w:hideMark/>
          </w:tcPr>
          <w:p w14:paraId="4582C248"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69.20 </w:t>
            </w:r>
          </w:p>
        </w:tc>
        <w:tc>
          <w:tcPr>
            <w:tcW w:w="210" w:type="pct"/>
            <w:shd w:val="clear" w:color="000000" w:fill="FFEB84"/>
            <w:noWrap/>
            <w:vAlign w:val="center"/>
            <w:hideMark/>
          </w:tcPr>
          <w:p w14:paraId="44642497"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72.36 </w:t>
            </w:r>
          </w:p>
        </w:tc>
        <w:tc>
          <w:tcPr>
            <w:tcW w:w="210" w:type="pct"/>
            <w:shd w:val="clear" w:color="000000" w:fill="78C57D"/>
            <w:noWrap/>
            <w:vAlign w:val="center"/>
            <w:hideMark/>
          </w:tcPr>
          <w:p w14:paraId="50DC85ED"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92.66 </w:t>
            </w:r>
          </w:p>
        </w:tc>
        <w:tc>
          <w:tcPr>
            <w:tcW w:w="210" w:type="pct"/>
            <w:shd w:val="clear" w:color="000000" w:fill="C5DB81"/>
            <w:noWrap/>
            <w:vAlign w:val="center"/>
            <w:hideMark/>
          </w:tcPr>
          <w:p w14:paraId="370AC378"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81.14 </w:t>
            </w:r>
          </w:p>
        </w:tc>
        <w:tc>
          <w:tcPr>
            <w:tcW w:w="210" w:type="pct"/>
            <w:shd w:val="clear" w:color="000000" w:fill="86C87D"/>
            <w:noWrap/>
            <w:vAlign w:val="center"/>
            <w:hideMark/>
          </w:tcPr>
          <w:p w14:paraId="32F99B6D"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90.60 </w:t>
            </w:r>
          </w:p>
        </w:tc>
        <w:tc>
          <w:tcPr>
            <w:tcW w:w="210" w:type="pct"/>
            <w:shd w:val="clear" w:color="000000" w:fill="CADC81"/>
            <w:noWrap/>
            <w:vAlign w:val="center"/>
            <w:hideMark/>
          </w:tcPr>
          <w:p w14:paraId="2CCC6D5B"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80.35 </w:t>
            </w:r>
          </w:p>
        </w:tc>
        <w:tc>
          <w:tcPr>
            <w:tcW w:w="210" w:type="pct"/>
            <w:shd w:val="clear" w:color="000000" w:fill="9ECF7F"/>
            <w:noWrap/>
            <w:vAlign w:val="center"/>
            <w:hideMark/>
          </w:tcPr>
          <w:p w14:paraId="398BFDD9"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86.94 </w:t>
            </w:r>
          </w:p>
        </w:tc>
        <w:tc>
          <w:tcPr>
            <w:tcW w:w="210" w:type="pct"/>
            <w:shd w:val="clear" w:color="000000" w:fill="63BE7B"/>
            <w:noWrap/>
            <w:vAlign w:val="center"/>
            <w:hideMark/>
          </w:tcPr>
          <w:p w14:paraId="4A9633BD"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95.83 </w:t>
            </w:r>
          </w:p>
        </w:tc>
      </w:tr>
      <w:tr w:rsidR="004E5403" w:rsidRPr="00560BA7" w14:paraId="3B05A308" w14:textId="77777777" w:rsidTr="004E5403">
        <w:trPr>
          <w:trHeight w:val="285"/>
        </w:trPr>
        <w:tc>
          <w:tcPr>
            <w:tcW w:w="872" w:type="pct"/>
            <w:shd w:val="clear" w:color="auto" w:fill="auto"/>
            <w:noWrap/>
            <w:vAlign w:val="center"/>
            <w:hideMark/>
          </w:tcPr>
          <w:p w14:paraId="18E6C802" w14:textId="77777777" w:rsidR="00560BA7" w:rsidRPr="00560BA7" w:rsidRDefault="00560BA7" w:rsidP="00560BA7">
            <w:pPr>
              <w:spacing w:beforeLines="0" w:afterLines="0"/>
              <w:jc w:val="right"/>
              <w:rPr>
                <w:rFonts w:eastAsia="等线"/>
                <w:color w:val="006100"/>
                <w:sz w:val="22"/>
                <w:szCs w:val="22"/>
              </w:rPr>
            </w:pPr>
          </w:p>
        </w:tc>
        <w:tc>
          <w:tcPr>
            <w:tcW w:w="561" w:type="pct"/>
            <w:shd w:val="clear" w:color="auto" w:fill="auto"/>
            <w:noWrap/>
            <w:vAlign w:val="center"/>
            <w:hideMark/>
          </w:tcPr>
          <w:p w14:paraId="6893AC1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3E1DD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E0B840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AD46F2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2B94C5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B2745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E269D3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A6A8F9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126AD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E98B62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90FB6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C09038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0D8D72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C2410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4608F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D351D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6F7519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902C9D4" w14:textId="77777777" w:rsidR="00560BA7" w:rsidRPr="00560BA7" w:rsidRDefault="00560BA7" w:rsidP="00560BA7">
            <w:pPr>
              <w:spacing w:beforeLines="0" w:afterLines="0"/>
              <w:rPr>
                <w:rFonts w:eastAsia="Times New Roman"/>
                <w:color w:val="auto"/>
                <w:sz w:val="13"/>
                <w:szCs w:val="20"/>
              </w:rPr>
            </w:pPr>
          </w:p>
        </w:tc>
      </w:tr>
      <w:tr w:rsidR="00560BA7" w:rsidRPr="004E5403" w14:paraId="3CD5D409" w14:textId="77777777" w:rsidTr="004E5403">
        <w:trPr>
          <w:trHeight w:val="285"/>
        </w:trPr>
        <w:tc>
          <w:tcPr>
            <w:tcW w:w="872" w:type="pct"/>
            <w:shd w:val="clear" w:color="000000" w:fill="FFC7CE"/>
            <w:noWrap/>
            <w:vAlign w:val="center"/>
            <w:hideMark/>
          </w:tcPr>
          <w:p w14:paraId="624C3BA7"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61" w:type="pct"/>
            <w:shd w:val="clear" w:color="000000" w:fill="FFC7CE"/>
            <w:noWrap/>
            <w:vAlign w:val="center"/>
            <w:hideMark/>
          </w:tcPr>
          <w:p w14:paraId="21995607" w14:textId="77777777" w:rsidR="00560BA7" w:rsidRPr="00560BA7" w:rsidRDefault="00560BA7" w:rsidP="00560BA7">
            <w:pPr>
              <w:spacing w:beforeLines="0" w:afterLines="0"/>
              <w:rPr>
                <w:rFonts w:eastAsia="等线"/>
                <w:color w:val="9C0006"/>
                <w:sz w:val="13"/>
                <w:szCs w:val="22"/>
              </w:rPr>
            </w:pPr>
            <w:r w:rsidRPr="00560BA7">
              <w:rPr>
                <w:rFonts w:eastAsia="等线"/>
                <w:color w:val="9C0006"/>
                <w:sz w:val="13"/>
                <w:szCs w:val="22"/>
              </w:rPr>
              <w:t xml:space="preserve">Heating rate </w:t>
            </w:r>
            <w:r w:rsidRPr="00560BA7">
              <w:rPr>
                <w:rFonts w:ascii="微软雅黑" w:eastAsia="微软雅黑" w:hAnsi="微软雅黑" w:cs="微软雅黑" w:hint="eastAsia"/>
                <w:color w:val="9C0006"/>
                <w:sz w:val="13"/>
                <w:szCs w:val="22"/>
              </w:rPr>
              <w:t>℃</w:t>
            </w:r>
            <w:r w:rsidRPr="00560BA7">
              <w:rPr>
                <w:rFonts w:eastAsia="等线"/>
                <w:color w:val="9C0006"/>
                <w:sz w:val="13"/>
                <w:szCs w:val="22"/>
              </w:rPr>
              <w:t>/min</w:t>
            </w:r>
          </w:p>
        </w:tc>
        <w:tc>
          <w:tcPr>
            <w:tcW w:w="210" w:type="pct"/>
            <w:shd w:val="clear" w:color="000000" w:fill="FFC7CE"/>
            <w:noWrap/>
            <w:vAlign w:val="center"/>
            <w:hideMark/>
          </w:tcPr>
          <w:p w14:paraId="128614A6"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210" w:type="pct"/>
            <w:shd w:val="clear" w:color="000000" w:fill="FFC7CE"/>
            <w:noWrap/>
            <w:vAlign w:val="center"/>
            <w:hideMark/>
          </w:tcPr>
          <w:p w14:paraId="3CD2F06F"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210" w:type="pct"/>
            <w:shd w:val="clear" w:color="000000" w:fill="FFC7CE"/>
            <w:noWrap/>
            <w:vAlign w:val="center"/>
            <w:hideMark/>
          </w:tcPr>
          <w:p w14:paraId="035E9AC9"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210" w:type="pct"/>
            <w:shd w:val="clear" w:color="000000" w:fill="FFC7CE"/>
            <w:noWrap/>
            <w:vAlign w:val="center"/>
            <w:hideMark/>
          </w:tcPr>
          <w:p w14:paraId="5F64B6EF"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210" w:type="pct"/>
            <w:shd w:val="clear" w:color="000000" w:fill="FFC7CE"/>
            <w:noWrap/>
            <w:vAlign w:val="center"/>
            <w:hideMark/>
          </w:tcPr>
          <w:p w14:paraId="35CAC538"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210" w:type="pct"/>
            <w:shd w:val="clear" w:color="000000" w:fill="FFC7CE"/>
            <w:noWrap/>
            <w:vAlign w:val="center"/>
            <w:hideMark/>
          </w:tcPr>
          <w:p w14:paraId="3EFCB961"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210" w:type="pct"/>
            <w:shd w:val="clear" w:color="000000" w:fill="FFC7CE"/>
            <w:noWrap/>
            <w:vAlign w:val="center"/>
            <w:hideMark/>
          </w:tcPr>
          <w:p w14:paraId="00609562"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210" w:type="pct"/>
            <w:shd w:val="clear" w:color="000000" w:fill="FFC7CE"/>
            <w:noWrap/>
            <w:vAlign w:val="center"/>
            <w:hideMark/>
          </w:tcPr>
          <w:p w14:paraId="144F8D99"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210" w:type="pct"/>
            <w:shd w:val="clear" w:color="000000" w:fill="FFC7CE"/>
            <w:noWrap/>
            <w:vAlign w:val="center"/>
            <w:hideMark/>
          </w:tcPr>
          <w:p w14:paraId="4AF7D48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210" w:type="pct"/>
            <w:shd w:val="clear" w:color="000000" w:fill="FFC7CE"/>
            <w:noWrap/>
            <w:vAlign w:val="center"/>
            <w:hideMark/>
          </w:tcPr>
          <w:p w14:paraId="20A09B1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210" w:type="pct"/>
            <w:shd w:val="clear" w:color="000000" w:fill="FFC7CE"/>
            <w:noWrap/>
            <w:vAlign w:val="center"/>
            <w:hideMark/>
          </w:tcPr>
          <w:p w14:paraId="4C6968F6"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210" w:type="pct"/>
            <w:shd w:val="clear" w:color="000000" w:fill="FFC7CE"/>
            <w:noWrap/>
            <w:vAlign w:val="center"/>
            <w:hideMark/>
          </w:tcPr>
          <w:p w14:paraId="02EC8F65"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210" w:type="pct"/>
            <w:shd w:val="clear" w:color="000000" w:fill="FFC7CE"/>
            <w:noWrap/>
            <w:vAlign w:val="center"/>
            <w:hideMark/>
          </w:tcPr>
          <w:p w14:paraId="4845C9FE"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210" w:type="pct"/>
            <w:shd w:val="clear" w:color="000000" w:fill="FFC7CE"/>
            <w:noWrap/>
            <w:vAlign w:val="center"/>
            <w:hideMark/>
          </w:tcPr>
          <w:p w14:paraId="3862E6E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210" w:type="pct"/>
            <w:shd w:val="clear" w:color="000000" w:fill="FFC7CE"/>
            <w:noWrap/>
            <w:vAlign w:val="center"/>
            <w:hideMark/>
          </w:tcPr>
          <w:p w14:paraId="453FE27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800</w:t>
            </w:r>
          </w:p>
        </w:tc>
        <w:tc>
          <w:tcPr>
            <w:tcW w:w="210" w:type="pct"/>
            <w:shd w:val="clear" w:color="000000" w:fill="FFC7CE"/>
            <w:noWrap/>
            <w:vAlign w:val="center"/>
            <w:hideMark/>
          </w:tcPr>
          <w:p w14:paraId="3EDEABF8"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900</w:t>
            </w:r>
          </w:p>
        </w:tc>
        <w:tc>
          <w:tcPr>
            <w:tcW w:w="210" w:type="pct"/>
            <w:shd w:val="clear" w:color="000000" w:fill="FFC7CE"/>
            <w:noWrap/>
            <w:vAlign w:val="center"/>
            <w:hideMark/>
          </w:tcPr>
          <w:p w14:paraId="7F78154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1000</w:t>
            </w:r>
          </w:p>
        </w:tc>
      </w:tr>
      <w:tr w:rsidR="004E5403" w:rsidRPr="00560BA7" w14:paraId="3AF04F5F" w14:textId="77777777" w:rsidTr="004E5403">
        <w:trPr>
          <w:trHeight w:val="285"/>
        </w:trPr>
        <w:tc>
          <w:tcPr>
            <w:tcW w:w="872" w:type="pct"/>
            <w:shd w:val="clear" w:color="auto" w:fill="auto"/>
            <w:noWrap/>
            <w:vAlign w:val="center"/>
            <w:hideMark/>
          </w:tcPr>
          <w:p w14:paraId="7234256C" w14:textId="60713AF6" w:rsidR="00560BA7" w:rsidRPr="00560BA7" w:rsidRDefault="004E5403" w:rsidP="00560BA7">
            <w:pPr>
              <w:spacing w:beforeLines="0" w:afterLines="0"/>
              <w:rPr>
                <w:rFonts w:eastAsia="等线"/>
                <w:sz w:val="22"/>
                <w:szCs w:val="22"/>
              </w:rPr>
            </w:pPr>
            <w:r w:rsidRPr="004E5403">
              <w:rPr>
                <w:rFonts w:eastAsia="等线"/>
                <w:sz w:val="22"/>
                <w:szCs w:val="22"/>
              </w:rPr>
              <w:t>Bamboo</w:t>
            </w:r>
          </w:p>
        </w:tc>
        <w:tc>
          <w:tcPr>
            <w:tcW w:w="561" w:type="pct"/>
            <w:shd w:val="clear" w:color="auto" w:fill="auto"/>
            <w:noWrap/>
            <w:vAlign w:val="center"/>
            <w:hideMark/>
          </w:tcPr>
          <w:p w14:paraId="558C9D5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0E7DDFD1" w14:textId="77777777" w:rsidR="00560BA7" w:rsidRPr="00560BA7" w:rsidRDefault="00560BA7" w:rsidP="00560BA7">
            <w:pPr>
              <w:spacing w:beforeLines="0" w:afterLines="0"/>
              <w:jc w:val="right"/>
              <w:rPr>
                <w:rFonts w:eastAsia="等线"/>
                <w:sz w:val="13"/>
                <w:szCs w:val="22"/>
              </w:rPr>
            </w:pPr>
          </w:p>
        </w:tc>
        <w:tc>
          <w:tcPr>
            <w:tcW w:w="210" w:type="pct"/>
            <w:shd w:val="clear" w:color="000000" w:fill="FEDC81"/>
            <w:noWrap/>
            <w:vAlign w:val="center"/>
            <w:hideMark/>
          </w:tcPr>
          <w:p w14:paraId="0DFFFF0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66.20 </w:t>
            </w:r>
          </w:p>
        </w:tc>
        <w:tc>
          <w:tcPr>
            <w:tcW w:w="210" w:type="pct"/>
            <w:shd w:val="clear" w:color="auto" w:fill="auto"/>
            <w:noWrap/>
            <w:vAlign w:val="center"/>
            <w:hideMark/>
          </w:tcPr>
          <w:p w14:paraId="30E7D94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9867C6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E1E383"/>
            <w:noWrap/>
            <w:vAlign w:val="center"/>
            <w:hideMark/>
          </w:tcPr>
          <w:p w14:paraId="475FB44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76.89 </w:t>
            </w:r>
          </w:p>
        </w:tc>
        <w:tc>
          <w:tcPr>
            <w:tcW w:w="210" w:type="pct"/>
            <w:shd w:val="clear" w:color="auto" w:fill="auto"/>
            <w:noWrap/>
            <w:vAlign w:val="center"/>
            <w:hideMark/>
          </w:tcPr>
          <w:p w14:paraId="3D9372A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CA2B50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908B6F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E61377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299C07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6DB81"/>
            <w:noWrap/>
            <w:vAlign w:val="center"/>
            <w:hideMark/>
          </w:tcPr>
          <w:p w14:paraId="1F79BF8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80.89 </w:t>
            </w:r>
          </w:p>
        </w:tc>
        <w:tc>
          <w:tcPr>
            <w:tcW w:w="210" w:type="pct"/>
            <w:shd w:val="clear" w:color="auto" w:fill="auto"/>
            <w:noWrap/>
            <w:vAlign w:val="center"/>
            <w:hideMark/>
          </w:tcPr>
          <w:p w14:paraId="1CB60C5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F034A9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C50F0B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82FC4B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99B22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255A6E4" w14:textId="77777777" w:rsidR="00560BA7" w:rsidRPr="00560BA7" w:rsidRDefault="00560BA7" w:rsidP="00560BA7">
            <w:pPr>
              <w:spacing w:beforeLines="0" w:afterLines="0"/>
              <w:rPr>
                <w:rFonts w:eastAsia="Times New Roman"/>
                <w:color w:val="auto"/>
                <w:sz w:val="13"/>
                <w:szCs w:val="20"/>
              </w:rPr>
            </w:pPr>
          </w:p>
        </w:tc>
      </w:tr>
      <w:tr w:rsidR="004E5403" w:rsidRPr="00560BA7" w14:paraId="7FC6CCCE" w14:textId="77777777" w:rsidTr="004E5403">
        <w:trPr>
          <w:trHeight w:val="285"/>
        </w:trPr>
        <w:tc>
          <w:tcPr>
            <w:tcW w:w="872" w:type="pct"/>
            <w:shd w:val="clear" w:color="auto" w:fill="auto"/>
            <w:noWrap/>
            <w:vAlign w:val="center"/>
            <w:hideMark/>
          </w:tcPr>
          <w:p w14:paraId="3021C17C"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bark</w:t>
            </w:r>
          </w:p>
        </w:tc>
        <w:tc>
          <w:tcPr>
            <w:tcW w:w="561" w:type="pct"/>
            <w:shd w:val="clear" w:color="auto" w:fill="auto"/>
            <w:noWrap/>
            <w:vAlign w:val="center"/>
            <w:hideMark/>
          </w:tcPr>
          <w:p w14:paraId="1A0880F3"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5347A80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F05951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582"/>
            <w:noWrap/>
            <w:vAlign w:val="center"/>
            <w:hideMark/>
          </w:tcPr>
          <w:p w14:paraId="1434916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69.97 </w:t>
            </w:r>
          </w:p>
        </w:tc>
        <w:tc>
          <w:tcPr>
            <w:tcW w:w="210" w:type="pct"/>
            <w:shd w:val="clear" w:color="000000" w:fill="E8E583"/>
            <w:noWrap/>
            <w:vAlign w:val="center"/>
            <w:hideMark/>
          </w:tcPr>
          <w:p w14:paraId="3FBC044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75.85 </w:t>
            </w:r>
          </w:p>
        </w:tc>
        <w:tc>
          <w:tcPr>
            <w:tcW w:w="210" w:type="pct"/>
            <w:shd w:val="clear" w:color="000000" w:fill="E1E383"/>
            <w:noWrap/>
            <w:vAlign w:val="center"/>
            <w:hideMark/>
          </w:tcPr>
          <w:p w14:paraId="2AFDC18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76.84 </w:t>
            </w:r>
          </w:p>
        </w:tc>
        <w:tc>
          <w:tcPr>
            <w:tcW w:w="210" w:type="pct"/>
            <w:shd w:val="clear" w:color="auto" w:fill="auto"/>
            <w:noWrap/>
            <w:vAlign w:val="center"/>
            <w:hideMark/>
          </w:tcPr>
          <w:p w14:paraId="63F75EA4" w14:textId="77777777" w:rsidR="00560BA7" w:rsidRPr="00560BA7" w:rsidRDefault="00560BA7" w:rsidP="00560BA7">
            <w:pPr>
              <w:spacing w:beforeLines="0" w:afterLines="0"/>
              <w:jc w:val="right"/>
              <w:rPr>
                <w:rFonts w:eastAsia="等线"/>
                <w:sz w:val="13"/>
                <w:szCs w:val="22"/>
              </w:rPr>
            </w:pPr>
          </w:p>
        </w:tc>
        <w:tc>
          <w:tcPr>
            <w:tcW w:w="210" w:type="pct"/>
            <w:shd w:val="clear" w:color="000000" w:fill="D6DF82"/>
            <w:noWrap/>
            <w:vAlign w:val="center"/>
            <w:hideMark/>
          </w:tcPr>
          <w:p w14:paraId="23F6B5A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78.61 </w:t>
            </w:r>
          </w:p>
        </w:tc>
        <w:tc>
          <w:tcPr>
            <w:tcW w:w="210" w:type="pct"/>
            <w:shd w:val="clear" w:color="auto" w:fill="auto"/>
            <w:noWrap/>
            <w:vAlign w:val="center"/>
            <w:hideMark/>
          </w:tcPr>
          <w:p w14:paraId="4AA3E671" w14:textId="77777777" w:rsidR="00560BA7" w:rsidRPr="00560BA7" w:rsidRDefault="00560BA7" w:rsidP="00560BA7">
            <w:pPr>
              <w:spacing w:beforeLines="0" w:afterLines="0"/>
              <w:jc w:val="right"/>
              <w:rPr>
                <w:rFonts w:eastAsia="等线"/>
                <w:sz w:val="13"/>
                <w:szCs w:val="22"/>
              </w:rPr>
            </w:pPr>
          </w:p>
        </w:tc>
        <w:tc>
          <w:tcPr>
            <w:tcW w:w="210" w:type="pct"/>
            <w:shd w:val="clear" w:color="000000" w:fill="D3DF82"/>
            <w:noWrap/>
            <w:vAlign w:val="center"/>
            <w:hideMark/>
          </w:tcPr>
          <w:p w14:paraId="0CCC52E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78.92 </w:t>
            </w:r>
          </w:p>
        </w:tc>
        <w:tc>
          <w:tcPr>
            <w:tcW w:w="210" w:type="pct"/>
            <w:shd w:val="clear" w:color="auto" w:fill="auto"/>
            <w:noWrap/>
            <w:vAlign w:val="center"/>
            <w:hideMark/>
          </w:tcPr>
          <w:p w14:paraId="1595E15B" w14:textId="77777777" w:rsidR="00560BA7" w:rsidRPr="00560BA7" w:rsidRDefault="00560BA7" w:rsidP="00560BA7">
            <w:pPr>
              <w:spacing w:beforeLines="0" w:afterLines="0"/>
              <w:jc w:val="right"/>
              <w:rPr>
                <w:rFonts w:eastAsia="等线"/>
                <w:sz w:val="13"/>
                <w:szCs w:val="22"/>
              </w:rPr>
            </w:pPr>
          </w:p>
        </w:tc>
        <w:tc>
          <w:tcPr>
            <w:tcW w:w="210" w:type="pct"/>
            <w:shd w:val="clear" w:color="000000" w:fill="B8D780"/>
            <w:noWrap/>
            <w:vAlign w:val="center"/>
            <w:hideMark/>
          </w:tcPr>
          <w:p w14:paraId="31F32DA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83.03 </w:t>
            </w:r>
          </w:p>
        </w:tc>
        <w:tc>
          <w:tcPr>
            <w:tcW w:w="210" w:type="pct"/>
            <w:shd w:val="clear" w:color="auto" w:fill="auto"/>
            <w:noWrap/>
            <w:vAlign w:val="center"/>
            <w:hideMark/>
          </w:tcPr>
          <w:p w14:paraId="592C734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950644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C23FC0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B88FC5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144DD2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E63688" w14:textId="77777777" w:rsidR="00560BA7" w:rsidRPr="00560BA7" w:rsidRDefault="00560BA7" w:rsidP="00560BA7">
            <w:pPr>
              <w:spacing w:beforeLines="0" w:afterLines="0"/>
              <w:rPr>
                <w:rFonts w:eastAsia="Times New Roman"/>
                <w:color w:val="auto"/>
                <w:sz w:val="13"/>
                <w:szCs w:val="20"/>
              </w:rPr>
            </w:pPr>
          </w:p>
        </w:tc>
      </w:tr>
      <w:tr w:rsidR="004E5403" w:rsidRPr="00560BA7" w14:paraId="002DD384" w14:textId="77777777" w:rsidTr="004E5403">
        <w:trPr>
          <w:trHeight w:val="285"/>
        </w:trPr>
        <w:tc>
          <w:tcPr>
            <w:tcW w:w="872" w:type="pct"/>
            <w:shd w:val="clear" w:color="auto" w:fill="auto"/>
            <w:noWrap/>
            <w:vAlign w:val="center"/>
            <w:hideMark/>
          </w:tcPr>
          <w:p w14:paraId="08ABED08"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wood</w:t>
            </w:r>
          </w:p>
        </w:tc>
        <w:tc>
          <w:tcPr>
            <w:tcW w:w="561" w:type="pct"/>
            <w:shd w:val="clear" w:color="auto" w:fill="auto"/>
            <w:noWrap/>
            <w:vAlign w:val="center"/>
            <w:hideMark/>
          </w:tcPr>
          <w:p w14:paraId="46B0F87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190</w:t>
            </w:r>
          </w:p>
        </w:tc>
        <w:tc>
          <w:tcPr>
            <w:tcW w:w="210" w:type="pct"/>
            <w:shd w:val="clear" w:color="auto" w:fill="auto"/>
            <w:noWrap/>
            <w:vAlign w:val="center"/>
            <w:hideMark/>
          </w:tcPr>
          <w:p w14:paraId="0E39B02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6285CE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783"/>
            <w:noWrap/>
            <w:vAlign w:val="center"/>
            <w:hideMark/>
          </w:tcPr>
          <w:p w14:paraId="657FF5D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70.58 </w:t>
            </w:r>
          </w:p>
        </w:tc>
        <w:tc>
          <w:tcPr>
            <w:tcW w:w="210" w:type="pct"/>
            <w:shd w:val="clear" w:color="000000" w:fill="E9E583"/>
            <w:noWrap/>
            <w:vAlign w:val="center"/>
            <w:hideMark/>
          </w:tcPr>
          <w:p w14:paraId="7907D5C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75.63 </w:t>
            </w:r>
          </w:p>
        </w:tc>
        <w:tc>
          <w:tcPr>
            <w:tcW w:w="210" w:type="pct"/>
            <w:shd w:val="clear" w:color="000000" w:fill="DDE182"/>
            <w:noWrap/>
            <w:vAlign w:val="center"/>
            <w:hideMark/>
          </w:tcPr>
          <w:p w14:paraId="3CA04F5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77.51 </w:t>
            </w:r>
          </w:p>
        </w:tc>
        <w:tc>
          <w:tcPr>
            <w:tcW w:w="210" w:type="pct"/>
            <w:shd w:val="clear" w:color="auto" w:fill="auto"/>
            <w:noWrap/>
            <w:vAlign w:val="center"/>
            <w:hideMark/>
          </w:tcPr>
          <w:p w14:paraId="6D108AC1" w14:textId="77777777" w:rsidR="00560BA7" w:rsidRPr="00560BA7" w:rsidRDefault="00560BA7" w:rsidP="00560BA7">
            <w:pPr>
              <w:spacing w:beforeLines="0" w:afterLines="0"/>
              <w:jc w:val="right"/>
              <w:rPr>
                <w:rFonts w:eastAsia="等线"/>
                <w:sz w:val="13"/>
                <w:szCs w:val="22"/>
              </w:rPr>
            </w:pPr>
          </w:p>
        </w:tc>
        <w:tc>
          <w:tcPr>
            <w:tcW w:w="210" w:type="pct"/>
            <w:shd w:val="clear" w:color="000000" w:fill="CDDD82"/>
            <w:noWrap/>
            <w:vAlign w:val="center"/>
            <w:hideMark/>
          </w:tcPr>
          <w:p w14:paraId="2EA7F94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79.84 </w:t>
            </w:r>
          </w:p>
        </w:tc>
        <w:tc>
          <w:tcPr>
            <w:tcW w:w="210" w:type="pct"/>
            <w:shd w:val="clear" w:color="auto" w:fill="auto"/>
            <w:noWrap/>
            <w:vAlign w:val="center"/>
            <w:hideMark/>
          </w:tcPr>
          <w:p w14:paraId="7D124F96" w14:textId="77777777" w:rsidR="00560BA7" w:rsidRPr="00560BA7" w:rsidRDefault="00560BA7" w:rsidP="00560BA7">
            <w:pPr>
              <w:spacing w:beforeLines="0" w:afterLines="0"/>
              <w:jc w:val="right"/>
              <w:rPr>
                <w:rFonts w:eastAsia="等线"/>
                <w:sz w:val="13"/>
                <w:szCs w:val="22"/>
              </w:rPr>
            </w:pPr>
          </w:p>
        </w:tc>
        <w:tc>
          <w:tcPr>
            <w:tcW w:w="210" w:type="pct"/>
            <w:shd w:val="clear" w:color="000000" w:fill="AAD380"/>
            <w:noWrap/>
            <w:vAlign w:val="center"/>
            <w:hideMark/>
          </w:tcPr>
          <w:p w14:paraId="42841BF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85.17 </w:t>
            </w:r>
          </w:p>
        </w:tc>
        <w:tc>
          <w:tcPr>
            <w:tcW w:w="210" w:type="pct"/>
            <w:shd w:val="clear" w:color="auto" w:fill="auto"/>
            <w:noWrap/>
            <w:vAlign w:val="center"/>
            <w:hideMark/>
          </w:tcPr>
          <w:p w14:paraId="61309622" w14:textId="77777777" w:rsidR="00560BA7" w:rsidRPr="00560BA7" w:rsidRDefault="00560BA7" w:rsidP="00560BA7">
            <w:pPr>
              <w:spacing w:beforeLines="0" w:afterLines="0"/>
              <w:jc w:val="right"/>
              <w:rPr>
                <w:rFonts w:eastAsia="等线"/>
                <w:sz w:val="13"/>
                <w:szCs w:val="22"/>
              </w:rPr>
            </w:pPr>
          </w:p>
        </w:tc>
        <w:tc>
          <w:tcPr>
            <w:tcW w:w="210" w:type="pct"/>
            <w:shd w:val="clear" w:color="000000" w:fill="99CE7F"/>
            <w:noWrap/>
            <w:vAlign w:val="center"/>
            <w:hideMark/>
          </w:tcPr>
          <w:p w14:paraId="1FFC8F4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87.81 </w:t>
            </w:r>
          </w:p>
        </w:tc>
        <w:tc>
          <w:tcPr>
            <w:tcW w:w="210" w:type="pct"/>
            <w:shd w:val="clear" w:color="auto" w:fill="auto"/>
            <w:noWrap/>
            <w:vAlign w:val="center"/>
            <w:hideMark/>
          </w:tcPr>
          <w:p w14:paraId="3711C3C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F9178F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ADAB8B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3ECBFD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C88448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2BA4D21" w14:textId="77777777" w:rsidR="00560BA7" w:rsidRPr="00560BA7" w:rsidRDefault="00560BA7" w:rsidP="00560BA7">
            <w:pPr>
              <w:spacing w:beforeLines="0" w:afterLines="0"/>
              <w:rPr>
                <w:rFonts w:eastAsia="Times New Roman"/>
                <w:color w:val="auto"/>
                <w:sz w:val="13"/>
                <w:szCs w:val="20"/>
              </w:rPr>
            </w:pPr>
          </w:p>
        </w:tc>
      </w:tr>
      <w:tr w:rsidR="004E5403" w:rsidRPr="00560BA7" w14:paraId="3373FB16" w14:textId="77777777" w:rsidTr="004E5403">
        <w:trPr>
          <w:trHeight w:val="285"/>
        </w:trPr>
        <w:tc>
          <w:tcPr>
            <w:tcW w:w="872" w:type="pct"/>
            <w:shd w:val="clear" w:color="auto" w:fill="auto"/>
            <w:noWrap/>
            <w:vAlign w:val="center"/>
            <w:hideMark/>
          </w:tcPr>
          <w:p w14:paraId="79183156" w14:textId="77777777" w:rsidR="00560BA7" w:rsidRPr="00560BA7" w:rsidRDefault="00560BA7" w:rsidP="00560BA7">
            <w:pPr>
              <w:spacing w:beforeLines="0" w:afterLines="0"/>
              <w:rPr>
                <w:rFonts w:eastAsia="等线"/>
                <w:sz w:val="22"/>
                <w:szCs w:val="22"/>
              </w:rPr>
            </w:pPr>
            <w:r w:rsidRPr="00560BA7">
              <w:rPr>
                <w:rFonts w:eastAsia="等线"/>
                <w:sz w:val="22"/>
                <w:szCs w:val="22"/>
              </w:rPr>
              <w:t>Eucalyptus saligna wood</w:t>
            </w:r>
          </w:p>
        </w:tc>
        <w:tc>
          <w:tcPr>
            <w:tcW w:w="561" w:type="pct"/>
            <w:shd w:val="clear" w:color="auto" w:fill="auto"/>
            <w:noWrap/>
            <w:vAlign w:val="center"/>
            <w:hideMark/>
          </w:tcPr>
          <w:p w14:paraId="3029ADE6"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4A0129F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B2F72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1BFEBD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582"/>
            <w:noWrap/>
            <w:vAlign w:val="center"/>
            <w:hideMark/>
          </w:tcPr>
          <w:p w14:paraId="4AC7165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69.74 </w:t>
            </w:r>
          </w:p>
        </w:tc>
        <w:tc>
          <w:tcPr>
            <w:tcW w:w="210" w:type="pct"/>
            <w:shd w:val="clear" w:color="auto" w:fill="auto"/>
            <w:noWrap/>
            <w:vAlign w:val="center"/>
            <w:hideMark/>
          </w:tcPr>
          <w:p w14:paraId="52B181F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ED2CF1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85EBB2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53FC53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4D680"/>
            <w:noWrap/>
            <w:vAlign w:val="center"/>
            <w:hideMark/>
          </w:tcPr>
          <w:p w14:paraId="5A7E231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83.61 </w:t>
            </w:r>
          </w:p>
        </w:tc>
        <w:tc>
          <w:tcPr>
            <w:tcW w:w="210" w:type="pct"/>
            <w:shd w:val="clear" w:color="auto" w:fill="auto"/>
            <w:noWrap/>
            <w:vAlign w:val="center"/>
            <w:hideMark/>
          </w:tcPr>
          <w:p w14:paraId="34157EE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7B2315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A1AE29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749A5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851FEB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CA620D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C46372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CBE168D" w14:textId="77777777" w:rsidR="00560BA7" w:rsidRPr="00560BA7" w:rsidRDefault="00560BA7" w:rsidP="00560BA7">
            <w:pPr>
              <w:spacing w:beforeLines="0" w:afterLines="0"/>
              <w:rPr>
                <w:rFonts w:eastAsia="Times New Roman"/>
                <w:color w:val="auto"/>
                <w:sz w:val="13"/>
                <w:szCs w:val="20"/>
              </w:rPr>
            </w:pPr>
          </w:p>
        </w:tc>
      </w:tr>
      <w:tr w:rsidR="004E5403" w:rsidRPr="00560BA7" w14:paraId="1449C9AF" w14:textId="77777777" w:rsidTr="004E5403">
        <w:trPr>
          <w:trHeight w:val="285"/>
        </w:trPr>
        <w:tc>
          <w:tcPr>
            <w:tcW w:w="872" w:type="pct"/>
            <w:shd w:val="clear" w:color="auto" w:fill="auto"/>
            <w:noWrap/>
            <w:vAlign w:val="center"/>
            <w:hideMark/>
          </w:tcPr>
          <w:p w14:paraId="037448FF" w14:textId="74DB7E5A" w:rsidR="00560BA7" w:rsidRPr="00560BA7" w:rsidRDefault="004E5403" w:rsidP="00560BA7">
            <w:pPr>
              <w:spacing w:beforeLines="0" w:afterLines="0"/>
              <w:rPr>
                <w:rFonts w:eastAsia="等线"/>
                <w:sz w:val="22"/>
                <w:szCs w:val="22"/>
              </w:rPr>
            </w:pPr>
            <w:r w:rsidRPr="004E5403">
              <w:rPr>
                <w:rFonts w:eastAsia="等线"/>
                <w:sz w:val="22"/>
                <w:szCs w:val="22"/>
              </w:rPr>
              <w:t>Hickory wood</w:t>
            </w:r>
          </w:p>
        </w:tc>
        <w:tc>
          <w:tcPr>
            <w:tcW w:w="561" w:type="pct"/>
            <w:shd w:val="clear" w:color="auto" w:fill="auto"/>
            <w:noWrap/>
            <w:vAlign w:val="center"/>
            <w:hideMark/>
          </w:tcPr>
          <w:p w14:paraId="1F21157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53420E63" w14:textId="77777777" w:rsidR="00560BA7" w:rsidRPr="00560BA7" w:rsidRDefault="00560BA7" w:rsidP="00560BA7">
            <w:pPr>
              <w:spacing w:beforeLines="0" w:afterLines="0"/>
              <w:jc w:val="right"/>
              <w:rPr>
                <w:rFonts w:eastAsia="等线"/>
                <w:sz w:val="13"/>
                <w:szCs w:val="22"/>
              </w:rPr>
            </w:pPr>
          </w:p>
        </w:tc>
        <w:tc>
          <w:tcPr>
            <w:tcW w:w="210" w:type="pct"/>
            <w:shd w:val="clear" w:color="000000" w:fill="FEE382"/>
            <w:noWrap/>
            <w:vAlign w:val="center"/>
            <w:hideMark/>
          </w:tcPr>
          <w:p w14:paraId="282ECBB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69.13 </w:t>
            </w:r>
          </w:p>
        </w:tc>
        <w:tc>
          <w:tcPr>
            <w:tcW w:w="210" w:type="pct"/>
            <w:shd w:val="clear" w:color="auto" w:fill="auto"/>
            <w:noWrap/>
            <w:vAlign w:val="center"/>
            <w:hideMark/>
          </w:tcPr>
          <w:p w14:paraId="264A574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D039EF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4D680"/>
            <w:noWrap/>
            <w:vAlign w:val="center"/>
            <w:hideMark/>
          </w:tcPr>
          <w:p w14:paraId="5EF6C8A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83.62 </w:t>
            </w:r>
          </w:p>
        </w:tc>
        <w:tc>
          <w:tcPr>
            <w:tcW w:w="210" w:type="pct"/>
            <w:shd w:val="clear" w:color="auto" w:fill="auto"/>
            <w:noWrap/>
            <w:vAlign w:val="center"/>
            <w:hideMark/>
          </w:tcPr>
          <w:p w14:paraId="3C7C2407"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17F025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089059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A7563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5A3F08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0D981"/>
            <w:noWrap/>
            <w:vAlign w:val="center"/>
            <w:hideMark/>
          </w:tcPr>
          <w:p w14:paraId="5D4E78F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81.81 </w:t>
            </w:r>
          </w:p>
        </w:tc>
        <w:tc>
          <w:tcPr>
            <w:tcW w:w="210" w:type="pct"/>
            <w:shd w:val="clear" w:color="auto" w:fill="auto"/>
            <w:noWrap/>
            <w:vAlign w:val="center"/>
            <w:hideMark/>
          </w:tcPr>
          <w:p w14:paraId="268373B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BFA56F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DE64F3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77AC26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8000B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8A95C60" w14:textId="77777777" w:rsidR="00560BA7" w:rsidRPr="00560BA7" w:rsidRDefault="00560BA7" w:rsidP="00560BA7">
            <w:pPr>
              <w:spacing w:beforeLines="0" w:afterLines="0"/>
              <w:rPr>
                <w:rFonts w:eastAsia="Times New Roman"/>
                <w:color w:val="auto"/>
                <w:sz w:val="13"/>
                <w:szCs w:val="20"/>
              </w:rPr>
            </w:pPr>
          </w:p>
        </w:tc>
      </w:tr>
      <w:tr w:rsidR="004E5403" w:rsidRPr="00560BA7" w14:paraId="1604FE24" w14:textId="77777777" w:rsidTr="004E5403">
        <w:trPr>
          <w:trHeight w:val="285"/>
        </w:trPr>
        <w:tc>
          <w:tcPr>
            <w:tcW w:w="872" w:type="pct"/>
            <w:shd w:val="clear" w:color="auto" w:fill="auto"/>
            <w:noWrap/>
            <w:vAlign w:val="center"/>
            <w:hideMark/>
          </w:tcPr>
          <w:p w14:paraId="6DCB0D52" w14:textId="30CBC0B7" w:rsidR="00560BA7" w:rsidRPr="00560BA7" w:rsidRDefault="004E5403" w:rsidP="00560BA7">
            <w:pPr>
              <w:spacing w:beforeLines="0" w:afterLines="0"/>
              <w:rPr>
                <w:rFonts w:eastAsia="等线"/>
                <w:sz w:val="22"/>
                <w:szCs w:val="22"/>
              </w:rPr>
            </w:pPr>
            <w:r w:rsidRPr="004E5403">
              <w:rPr>
                <w:rFonts w:eastAsia="等线"/>
                <w:sz w:val="22"/>
                <w:szCs w:val="22"/>
              </w:rPr>
              <w:t>Hybrid poplar wood</w:t>
            </w:r>
          </w:p>
        </w:tc>
        <w:tc>
          <w:tcPr>
            <w:tcW w:w="561" w:type="pct"/>
            <w:shd w:val="clear" w:color="auto" w:fill="auto"/>
            <w:noWrap/>
            <w:vAlign w:val="center"/>
            <w:hideMark/>
          </w:tcPr>
          <w:p w14:paraId="21CAFF52"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03B1C27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57CE767"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C81"/>
            <w:noWrap/>
            <w:vAlign w:val="center"/>
            <w:hideMark/>
          </w:tcPr>
          <w:p w14:paraId="33C6346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65.81 </w:t>
            </w:r>
          </w:p>
        </w:tc>
        <w:tc>
          <w:tcPr>
            <w:tcW w:w="210" w:type="pct"/>
            <w:shd w:val="clear" w:color="000000" w:fill="FEE482"/>
            <w:noWrap/>
            <w:vAlign w:val="center"/>
            <w:hideMark/>
          </w:tcPr>
          <w:p w14:paraId="55D5596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69.54 </w:t>
            </w:r>
          </w:p>
        </w:tc>
        <w:tc>
          <w:tcPr>
            <w:tcW w:w="210" w:type="pct"/>
            <w:shd w:val="clear" w:color="000000" w:fill="FEEA83"/>
            <w:noWrap/>
            <w:vAlign w:val="center"/>
            <w:hideMark/>
          </w:tcPr>
          <w:p w14:paraId="74D3227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72.18 </w:t>
            </w:r>
          </w:p>
        </w:tc>
        <w:tc>
          <w:tcPr>
            <w:tcW w:w="210" w:type="pct"/>
            <w:shd w:val="clear" w:color="auto" w:fill="auto"/>
            <w:noWrap/>
            <w:vAlign w:val="center"/>
            <w:hideMark/>
          </w:tcPr>
          <w:p w14:paraId="62DE714B" w14:textId="77777777" w:rsidR="00560BA7" w:rsidRPr="00560BA7" w:rsidRDefault="00560BA7" w:rsidP="00560BA7">
            <w:pPr>
              <w:spacing w:beforeLines="0" w:afterLines="0"/>
              <w:jc w:val="right"/>
              <w:rPr>
                <w:rFonts w:eastAsia="等线"/>
                <w:sz w:val="13"/>
                <w:szCs w:val="22"/>
              </w:rPr>
            </w:pPr>
          </w:p>
        </w:tc>
        <w:tc>
          <w:tcPr>
            <w:tcW w:w="210" w:type="pct"/>
            <w:shd w:val="clear" w:color="000000" w:fill="EDE683"/>
            <w:noWrap/>
            <w:vAlign w:val="center"/>
            <w:hideMark/>
          </w:tcPr>
          <w:p w14:paraId="0AAD357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75.00 </w:t>
            </w:r>
          </w:p>
        </w:tc>
        <w:tc>
          <w:tcPr>
            <w:tcW w:w="210" w:type="pct"/>
            <w:shd w:val="clear" w:color="auto" w:fill="auto"/>
            <w:noWrap/>
            <w:vAlign w:val="center"/>
            <w:hideMark/>
          </w:tcPr>
          <w:p w14:paraId="31E913A9" w14:textId="77777777" w:rsidR="00560BA7" w:rsidRPr="00560BA7" w:rsidRDefault="00560BA7" w:rsidP="00560BA7">
            <w:pPr>
              <w:spacing w:beforeLines="0" w:afterLines="0"/>
              <w:jc w:val="right"/>
              <w:rPr>
                <w:rFonts w:eastAsia="等线"/>
                <w:sz w:val="13"/>
                <w:szCs w:val="22"/>
              </w:rPr>
            </w:pPr>
          </w:p>
        </w:tc>
        <w:tc>
          <w:tcPr>
            <w:tcW w:w="210" w:type="pct"/>
            <w:shd w:val="clear" w:color="000000" w:fill="E8E583"/>
            <w:noWrap/>
            <w:vAlign w:val="center"/>
            <w:hideMark/>
          </w:tcPr>
          <w:p w14:paraId="55A416C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75.79 </w:t>
            </w:r>
          </w:p>
        </w:tc>
        <w:tc>
          <w:tcPr>
            <w:tcW w:w="210" w:type="pct"/>
            <w:shd w:val="clear" w:color="auto" w:fill="auto"/>
            <w:noWrap/>
            <w:vAlign w:val="center"/>
            <w:hideMark/>
          </w:tcPr>
          <w:p w14:paraId="130ACF13" w14:textId="77777777" w:rsidR="00560BA7" w:rsidRPr="00560BA7" w:rsidRDefault="00560BA7" w:rsidP="00560BA7">
            <w:pPr>
              <w:spacing w:beforeLines="0" w:afterLines="0"/>
              <w:jc w:val="right"/>
              <w:rPr>
                <w:rFonts w:eastAsia="等线"/>
                <w:sz w:val="13"/>
                <w:szCs w:val="22"/>
              </w:rPr>
            </w:pPr>
          </w:p>
        </w:tc>
        <w:tc>
          <w:tcPr>
            <w:tcW w:w="210" w:type="pct"/>
            <w:shd w:val="clear" w:color="000000" w:fill="DBE182"/>
            <w:noWrap/>
            <w:vAlign w:val="center"/>
            <w:hideMark/>
          </w:tcPr>
          <w:p w14:paraId="20B6CC4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77.82 </w:t>
            </w:r>
          </w:p>
        </w:tc>
        <w:tc>
          <w:tcPr>
            <w:tcW w:w="210" w:type="pct"/>
            <w:shd w:val="clear" w:color="auto" w:fill="auto"/>
            <w:noWrap/>
            <w:vAlign w:val="center"/>
            <w:hideMark/>
          </w:tcPr>
          <w:p w14:paraId="1FC727A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649923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F7BA35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37475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B951B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480A349" w14:textId="77777777" w:rsidR="00560BA7" w:rsidRPr="00560BA7" w:rsidRDefault="00560BA7" w:rsidP="00560BA7">
            <w:pPr>
              <w:spacing w:beforeLines="0" w:afterLines="0"/>
              <w:rPr>
                <w:rFonts w:eastAsia="Times New Roman"/>
                <w:color w:val="auto"/>
                <w:sz w:val="13"/>
                <w:szCs w:val="20"/>
              </w:rPr>
            </w:pPr>
          </w:p>
        </w:tc>
      </w:tr>
      <w:tr w:rsidR="004E5403" w:rsidRPr="00560BA7" w14:paraId="50F21968" w14:textId="77777777" w:rsidTr="004E5403">
        <w:trPr>
          <w:trHeight w:val="285"/>
        </w:trPr>
        <w:tc>
          <w:tcPr>
            <w:tcW w:w="872" w:type="pct"/>
            <w:shd w:val="clear" w:color="auto" w:fill="auto"/>
            <w:noWrap/>
            <w:vAlign w:val="center"/>
            <w:hideMark/>
          </w:tcPr>
          <w:p w14:paraId="58965DA7" w14:textId="77777777" w:rsidR="00560BA7" w:rsidRPr="00560BA7" w:rsidRDefault="00560BA7" w:rsidP="00560BA7">
            <w:pPr>
              <w:spacing w:beforeLines="0" w:afterLines="0"/>
              <w:rPr>
                <w:rFonts w:eastAsia="等线"/>
                <w:sz w:val="22"/>
                <w:szCs w:val="22"/>
              </w:rPr>
            </w:pPr>
            <w:r w:rsidRPr="00560BA7">
              <w:rPr>
                <w:rFonts w:eastAsia="等线"/>
                <w:sz w:val="22"/>
                <w:szCs w:val="22"/>
              </w:rPr>
              <w:t>Moso bamboo</w:t>
            </w:r>
          </w:p>
        </w:tc>
        <w:tc>
          <w:tcPr>
            <w:tcW w:w="561" w:type="pct"/>
            <w:shd w:val="clear" w:color="auto" w:fill="auto"/>
            <w:noWrap/>
            <w:vAlign w:val="center"/>
            <w:hideMark/>
          </w:tcPr>
          <w:p w14:paraId="1B93C0D0"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0E58A9A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D880"/>
            <w:noWrap/>
            <w:vAlign w:val="center"/>
            <w:hideMark/>
          </w:tcPr>
          <w:p w14:paraId="7A7241F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64.38 </w:t>
            </w:r>
          </w:p>
        </w:tc>
        <w:tc>
          <w:tcPr>
            <w:tcW w:w="210" w:type="pct"/>
            <w:shd w:val="clear" w:color="auto" w:fill="auto"/>
            <w:noWrap/>
            <w:vAlign w:val="center"/>
            <w:hideMark/>
          </w:tcPr>
          <w:p w14:paraId="0C588A34" w14:textId="77777777" w:rsidR="00560BA7" w:rsidRPr="00560BA7" w:rsidRDefault="00560BA7" w:rsidP="00560BA7">
            <w:pPr>
              <w:spacing w:beforeLines="0" w:afterLines="0"/>
              <w:jc w:val="right"/>
              <w:rPr>
                <w:rFonts w:eastAsia="等线"/>
                <w:sz w:val="13"/>
                <w:szCs w:val="22"/>
              </w:rPr>
            </w:pPr>
          </w:p>
        </w:tc>
        <w:tc>
          <w:tcPr>
            <w:tcW w:w="210" w:type="pct"/>
            <w:shd w:val="clear" w:color="000000" w:fill="FEEA83"/>
            <w:noWrap/>
            <w:vAlign w:val="center"/>
            <w:hideMark/>
          </w:tcPr>
          <w:p w14:paraId="3BBAA3A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72.26 </w:t>
            </w:r>
          </w:p>
        </w:tc>
        <w:tc>
          <w:tcPr>
            <w:tcW w:w="210" w:type="pct"/>
            <w:shd w:val="clear" w:color="auto" w:fill="auto"/>
            <w:noWrap/>
            <w:vAlign w:val="center"/>
            <w:hideMark/>
          </w:tcPr>
          <w:p w14:paraId="0225822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FE0FDD"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FDE82"/>
            <w:noWrap/>
            <w:vAlign w:val="center"/>
            <w:hideMark/>
          </w:tcPr>
          <w:p w14:paraId="74B3965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79.59 </w:t>
            </w:r>
          </w:p>
        </w:tc>
        <w:tc>
          <w:tcPr>
            <w:tcW w:w="210" w:type="pct"/>
            <w:shd w:val="clear" w:color="auto" w:fill="auto"/>
            <w:noWrap/>
            <w:vAlign w:val="center"/>
            <w:hideMark/>
          </w:tcPr>
          <w:p w14:paraId="289C28C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9D44C2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7A5E6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CD881"/>
            <w:noWrap/>
            <w:vAlign w:val="center"/>
            <w:hideMark/>
          </w:tcPr>
          <w:p w14:paraId="6184F81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82.45 </w:t>
            </w:r>
          </w:p>
        </w:tc>
        <w:tc>
          <w:tcPr>
            <w:tcW w:w="210" w:type="pct"/>
            <w:shd w:val="clear" w:color="auto" w:fill="auto"/>
            <w:noWrap/>
            <w:vAlign w:val="center"/>
            <w:hideMark/>
          </w:tcPr>
          <w:p w14:paraId="452DDC80" w14:textId="77777777" w:rsidR="00560BA7" w:rsidRPr="00560BA7" w:rsidRDefault="00560BA7" w:rsidP="00560BA7">
            <w:pPr>
              <w:spacing w:beforeLines="0" w:afterLines="0"/>
              <w:jc w:val="right"/>
              <w:rPr>
                <w:rFonts w:eastAsia="等线"/>
                <w:sz w:val="13"/>
                <w:szCs w:val="22"/>
              </w:rPr>
            </w:pPr>
          </w:p>
        </w:tc>
        <w:tc>
          <w:tcPr>
            <w:tcW w:w="210" w:type="pct"/>
            <w:shd w:val="clear" w:color="000000" w:fill="A2D17F"/>
            <w:noWrap/>
            <w:vAlign w:val="center"/>
            <w:hideMark/>
          </w:tcPr>
          <w:p w14:paraId="0B70EE0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86.34 </w:t>
            </w:r>
          </w:p>
        </w:tc>
        <w:tc>
          <w:tcPr>
            <w:tcW w:w="210" w:type="pct"/>
            <w:shd w:val="clear" w:color="auto" w:fill="auto"/>
            <w:noWrap/>
            <w:vAlign w:val="center"/>
            <w:hideMark/>
          </w:tcPr>
          <w:p w14:paraId="06690A2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6B6E15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F0A84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741FBB" w14:textId="77777777" w:rsidR="00560BA7" w:rsidRPr="00560BA7" w:rsidRDefault="00560BA7" w:rsidP="00560BA7">
            <w:pPr>
              <w:spacing w:beforeLines="0" w:afterLines="0"/>
              <w:rPr>
                <w:rFonts w:eastAsia="Times New Roman"/>
                <w:color w:val="auto"/>
                <w:sz w:val="13"/>
                <w:szCs w:val="20"/>
              </w:rPr>
            </w:pPr>
          </w:p>
        </w:tc>
      </w:tr>
      <w:tr w:rsidR="004E5403" w:rsidRPr="00560BA7" w14:paraId="05A644C5" w14:textId="77777777" w:rsidTr="004E5403">
        <w:trPr>
          <w:trHeight w:val="285"/>
        </w:trPr>
        <w:tc>
          <w:tcPr>
            <w:tcW w:w="872" w:type="pct"/>
            <w:shd w:val="clear" w:color="auto" w:fill="auto"/>
            <w:noWrap/>
            <w:vAlign w:val="center"/>
            <w:hideMark/>
          </w:tcPr>
          <w:p w14:paraId="72C587C4" w14:textId="77777777" w:rsidR="00560BA7" w:rsidRPr="00560BA7" w:rsidRDefault="00560BA7" w:rsidP="00560BA7">
            <w:pPr>
              <w:spacing w:beforeLines="0" w:afterLines="0"/>
              <w:rPr>
                <w:rFonts w:eastAsia="等线"/>
                <w:sz w:val="22"/>
                <w:szCs w:val="22"/>
              </w:rPr>
            </w:pPr>
            <w:r w:rsidRPr="00560BA7">
              <w:rPr>
                <w:rFonts w:eastAsia="等线"/>
                <w:sz w:val="22"/>
                <w:szCs w:val="22"/>
              </w:rPr>
              <w:t>Pine</w:t>
            </w:r>
          </w:p>
        </w:tc>
        <w:tc>
          <w:tcPr>
            <w:tcW w:w="561" w:type="pct"/>
            <w:shd w:val="clear" w:color="auto" w:fill="auto"/>
            <w:noWrap/>
            <w:vAlign w:val="center"/>
            <w:hideMark/>
          </w:tcPr>
          <w:p w14:paraId="1EF6540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5</w:t>
            </w:r>
          </w:p>
        </w:tc>
        <w:tc>
          <w:tcPr>
            <w:tcW w:w="210" w:type="pct"/>
            <w:shd w:val="clear" w:color="auto" w:fill="auto"/>
            <w:noWrap/>
            <w:vAlign w:val="center"/>
            <w:hideMark/>
          </w:tcPr>
          <w:p w14:paraId="6B01701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137333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482"/>
            <w:noWrap/>
            <w:vAlign w:val="center"/>
            <w:hideMark/>
          </w:tcPr>
          <w:p w14:paraId="2DB4E32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69.64 </w:t>
            </w:r>
          </w:p>
        </w:tc>
        <w:tc>
          <w:tcPr>
            <w:tcW w:w="210" w:type="pct"/>
            <w:shd w:val="clear" w:color="auto" w:fill="auto"/>
            <w:noWrap/>
            <w:vAlign w:val="center"/>
            <w:hideMark/>
          </w:tcPr>
          <w:p w14:paraId="0F7B3A05" w14:textId="77777777" w:rsidR="00560BA7" w:rsidRPr="00560BA7" w:rsidRDefault="00560BA7" w:rsidP="00560BA7">
            <w:pPr>
              <w:spacing w:beforeLines="0" w:afterLines="0"/>
              <w:jc w:val="right"/>
              <w:rPr>
                <w:rFonts w:eastAsia="等线"/>
                <w:sz w:val="13"/>
                <w:szCs w:val="22"/>
              </w:rPr>
            </w:pPr>
          </w:p>
        </w:tc>
        <w:tc>
          <w:tcPr>
            <w:tcW w:w="210" w:type="pct"/>
            <w:shd w:val="clear" w:color="000000" w:fill="CDDD82"/>
            <w:noWrap/>
            <w:vAlign w:val="center"/>
            <w:hideMark/>
          </w:tcPr>
          <w:p w14:paraId="056D860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79.86 </w:t>
            </w:r>
          </w:p>
        </w:tc>
        <w:tc>
          <w:tcPr>
            <w:tcW w:w="210" w:type="pct"/>
            <w:shd w:val="clear" w:color="auto" w:fill="auto"/>
            <w:noWrap/>
            <w:vAlign w:val="center"/>
            <w:hideMark/>
          </w:tcPr>
          <w:p w14:paraId="55BC1EA0"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CEFB6A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33F901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BCA7E"/>
            <w:noWrap/>
            <w:vAlign w:val="center"/>
            <w:hideMark/>
          </w:tcPr>
          <w:p w14:paraId="3887B79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89.93 </w:t>
            </w:r>
          </w:p>
        </w:tc>
        <w:tc>
          <w:tcPr>
            <w:tcW w:w="210" w:type="pct"/>
            <w:shd w:val="clear" w:color="auto" w:fill="auto"/>
            <w:noWrap/>
            <w:vAlign w:val="center"/>
            <w:hideMark/>
          </w:tcPr>
          <w:p w14:paraId="499C0C8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298951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6CC17C"/>
            <w:noWrap/>
            <w:vAlign w:val="center"/>
            <w:hideMark/>
          </w:tcPr>
          <w:p w14:paraId="329D7B1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94.61 </w:t>
            </w:r>
          </w:p>
        </w:tc>
        <w:tc>
          <w:tcPr>
            <w:tcW w:w="210" w:type="pct"/>
            <w:shd w:val="clear" w:color="auto" w:fill="auto"/>
            <w:noWrap/>
            <w:vAlign w:val="center"/>
            <w:hideMark/>
          </w:tcPr>
          <w:p w14:paraId="5E87D70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50344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BF3603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2BFDE1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B7578B" w14:textId="77777777" w:rsidR="00560BA7" w:rsidRPr="00560BA7" w:rsidRDefault="00560BA7" w:rsidP="00560BA7">
            <w:pPr>
              <w:spacing w:beforeLines="0" w:afterLines="0"/>
              <w:rPr>
                <w:rFonts w:eastAsia="Times New Roman"/>
                <w:color w:val="auto"/>
                <w:sz w:val="13"/>
                <w:szCs w:val="20"/>
              </w:rPr>
            </w:pPr>
          </w:p>
        </w:tc>
      </w:tr>
      <w:tr w:rsidR="004E5403" w:rsidRPr="00560BA7" w14:paraId="625B7623" w14:textId="77777777" w:rsidTr="004E5403">
        <w:trPr>
          <w:trHeight w:val="285"/>
        </w:trPr>
        <w:tc>
          <w:tcPr>
            <w:tcW w:w="872" w:type="pct"/>
            <w:shd w:val="clear" w:color="auto" w:fill="auto"/>
            <w:noWrap/>
            <w:vAlign w:val="center"/>
            <w:hideMark/>
          </w:tcPr>
          <w:p w14:paraId="56A8E1CD" w14:textId="77777777" w:rsidR="00560BA7" w:rsidRPr="00560BA7" w:rsidRDefault="00560BA7" w:rsidP="00560BA7">
            <w:pPr>
              <w:spacing w:beforeLines="0" w:afterLines="0"/>
              <w:rPr>
                <w:rFonts w:eastAsia="等线"/>
                <w:sz w:val="22"/>
                <w:szCs w:val="22"/>
              </w:rPr>
            </w:pPr>
            <w:r w:rsidRPr="00560BA7">
              <w:rPr>
                <w:rFonts w:eastAsia="等线"/>
                <w:sz w:val="22"/>
                <w:szCs w:val="22"/>
              </w:rPr>
              <w:t>Pine</w:t>
            </w:r>
          </w:p>
        </w:tc>
        <w:tc>
          <w:tcPr>
            <w:tcW w:w="561" w:type="pct"/>
            <w:shd w:val="clear" w:color="auto" w:fill="auto"/>
            <w:noWrap/>
            <w:vAlign w:val="center"/>
            <w:hideMark/>
          </w:tcPr>
          <w:p w14:paraId="27EB641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100</w:t>
            </w:r>
          </w:p>
        </w:tc>
        <w:tc>
          <w:tcPr>
            <w:tcW w:w="210" w:type="pct"/>
            <w:shd w:val="clear" w:color="auto" w:fill="auto"/>
            <w:noWrap/>
            <w:vAlign w:val="center"/>
            <w:hideMark/>
          </w:tcPr>
          <w:p w14:paraId="0C6ABDE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6047666"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EE783"/>
            <w:noWrap/>
            <w:vAlign w:val="center"/>
            <w:hideMark/>
          </w:tcPr>
          <w:p w14:paraId="243F105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70.97 </w:t>
            </w:r>
          </w:p>
        </w:tc>
        <w:tc>
          <w:tcPr>
            <w:tcW w:w="210" w:type="pct"/>
            <w:shd w:val="clear" w:color="auto" w:fill="auto"/>
            <w:noWrap/>
            <w:vAlign w:val="center"/>
            <w:hideMark/>
          </w:tcPr>
          <w:p w14:paraId="2262484D" w14:textId="77777777" w:rsidR="00560BA7" w:rsidRPr="00560BA7" w:rsidRDefault="00560BA7" w:rsidP="00560BA7">
            <w:pPr>
              <w:spacing w:beforeLines="0" w:afterLines="0"/>
              <w:jc w:val="right"/>
              <w:rPr>
                <w:rFonts w:eastAsia="等线"/>
                <w:sz w:val="13"/>
                <w:szCs w:val="22"/>
              </w:rPr>
            </w:pPr>
          </w:p>
        </w:tc>
        <w:tc>
          <w:tcPr>
            <w:tcW w:w="210" w:type="pct"/>
            <w:shd w:val="clear" w:color="000000" w:fill="DEE283"/>
            <w:noWrap/>
            <w:vAlign w:val="center"/>
            <w:hideMark/>
          </w:tcPr>
          <w:p w14:paraId="2F7C670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77.34 </w:t>
            </w:r>
          </w:p>
        </w:tc>
        <w:tc>
          <w:tcPr>
            <w:tcW w:w="210" w:type="pct"/>
            <w:shd w:val="clear" w:color="auto" w:fill="auto"/>
            <w:noWrap/>
            <w:vAlign w:val="center"/>
            <w:hideMark/>
          </w:tcPr>
          <w:p w14:paraId="52891BB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0F9CAD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9E8A31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DD881"/>
            <w:noWrap/>
            <w:vAlign w:val="center"/>
            <w:hideMark/>
          </w:tcPr>
          <w:p w14:paraId="2CC6116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82.32 </w:t>
            </w:r>
          </w:p>
        </w:tc>
        <w:tc>
          <w:tcPr>
            <w:tcW w:w="210" w:type="pct"/>
            <w:shd w:val="clear" w:color="auto" w:fill="auto"/>
            <w:noWrap/>
            <w:vAlign w:val="center"/>
            <w:hideMark/>
          </w:tcPr>
          <w:p w14:paraId="4596B160"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11F8D9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98CE7F"/>
            <w:noWrap/>
            <w:vAlign w:val="center"/>
            <w:hideMark/>
          </w:tcPr>
          <w:p w14:paraId="72887C6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87.89 </w:t>
            </w:r>
          </w:p>
        </w:tc>
        <w:tc>
          <w:tcPr>
            <w:tcW w:w="210" w:type="pct"/>
            <w:shd w:val="clear" w:color="auto" w:fill="auto"/>
            <w:noWrap/>
            <w:vAlign w:val="center"/>
            <w:hideMark/>
          </w:tcPr>
          <w:p w14:paraId="791A4AD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0B72EC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E8AFD3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21B85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A8F8BD" w14:textId="77777777" w:rsidR="00560BA7" w:rsidRPr="00560BA7" w:rsidRDefault="00560BA7" w:rsidP="00560BA7">
            <w:pPr>
              <w:spacing w:beforeLines="0" w:afterLines="0"/>
              <w:rPr>
                <w:rFonts w:eastAsia="Times New Roman"/>
                <w:color w:val="auto"/>
                <w:sz w:val="13"/>
                <w:szCs w:val="20"/>
              </w:rPr>
            </w:pPr>
          </w:p>
        </w:tc>
      </w:tr>
      <w:tr w:rsidR="004E5403" w:rsidRPr="00560BA7" w14:paraId="4AB929ED" w14:textId="77777777" w:rsidTr="004E5403">
        <w:trPr>
          <w:trHeight w:val="285"/>
        </w:trPr>
        <w:tc>
          <w:tcPr>
            <w:tcW w:w="872" w:type="pct"/>
            <w:shd w:val="clear" w:color="auto" w:fill="auto"/>
            <w:noWrap/>
            <w:vAlign w:val="center"/>
            <w:hideMark/>
          </w:tcPr>
          <w:p w14:paraId="69D00E87" w14:textId="6FF7E809"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561" w:type="pct"/>
            <w:shd w:val="clear" w:color="auto" w:fill="auto"/>
            <w:noWrap/>
            <w:vAlign w:val="center"/>
            <w:hideMark/>
          </w:tcPr>
          <w:p w14:paraId="6DCA4DD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17.1</w:t>
            </w:r>
          </w:p>
        </w:tc>
        <w:tc>
          <w:tcPr>
            <w:tcW w:w="210" w:type="pct"/>
            <w:shd w:val="clear" w:color="auto" w:fill="auto"/>
            <w:noWrap/>
            <w:vAlign w:val="center"/>
            <w:hideMark/>
          </w:tcPr>
          <w:p w14:paraId="051A5562" w14:textId="77777777" w:rsidR="00560BA7" w:rsidRPr="00560BA7" w:rsidRDefault="00560BA7" w:rsidP="00560BA7">
            <w:pPr>
              <w:spacing w:beforeLines="0" w:afterLines="0"/>
              <w:jc w:val="right"/>
              <w:rPr>
                <w:rFonts w:eastAsia="等线"/>
                <w:sz w:val="13"/>
                <w:szCs w:val="22"/>
              </w:rPr>
            </w:pPr>
          </w:p>
        </w:tc>
        <w:tc>
          <w:tcPr>
            <w:tcW w:w="210" w:type="pct"/>
            <w:shd w:val="clear" w:color="000000" w:fill="FCC17B"/>
            <w:noWrap/>
            <w:vAlign w:val="center"/>
            <w:hideMark/>
          </w:tcPr>
          <w:p w14:paraId="5E4A3D5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54.10 </w:t>
            </w:r>
          </w:p>
        </w:tc>
        <w:tc>
          <w:tcPr>
            <w:tcW w:w="210" w:type="pct"/>
            <w:shd w:val="clear" w:color="auto" w:fill="auto"/>
            <w:noWrap/>
            <w:vAlign w:val="center"/>
            <w:hideMark/>
          </w:tcPr>
          <w:p w14:paraId="611FD09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C918A6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BCD881"/>
            <w:noWrap/>
            <w:vAlign w:val="center"/>
            <w:hideMark/>
          </w:tcPr>
          <w:p w14:paraId="1677FDB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82.50 </w:t>
            </w:r>
          </w:p>
        </w:tc>
        <w:tc>
          <w:tcPr>
            <w:tcW w:w="210" w:type="pct"/>
            <w:shd w:val="clear" w:color="auto" w:fill="auto"/>
            <w:noWrap/>
            <w:vAlign w:val="center"/>
            <w:hideMark/>
          </w:tcPr>
          <w:p w14:paraId="144E37D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7C025F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17C604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B8723F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A7BAB3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ACA7E"/>
            <w:noWrap/>
            <w:vAlign w:val="center"/>
            <w:hideMark/>
          </w:tcPr>
          <w:p w14:paraId="25638FA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90.00 </w:t>
            </w:r>
          </w:p>
        </w:tc>
        <w:tc>
          <w:tcPr>
            <w:tcW w:w="210" w:type="pct"/>
            <w:shd w:val="clear" w:color="auto" w:fill="auto"/>
            <w:noWrap/>
            <w:vAlign w:val="center"/>
            <w:hideMark/>
          </w:tcPr>
          <w:p w14:paraId="778AE87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705CFB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AC57D"/>
            <w:noWrap/>
            <w:vAlign w:val="center"/>
            <w:hideMark/>
          </w:tcPr>
          <w:p w14:paraId="24FD697B"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92.50 </w:t>
            </w:r>
          </w:p>
        </w:tc>
        <w:tc>
          <w:tcPr>
            <w:tcW w:w="210" w:type="pct"/>
            <w:shd w:val="clear" w:color="auto" w:fill="auto"/>
            <w:noWrap/>
            <w:vAlign w:val="center"/>
            <w:hideMark/>
          </w:tcPr>
          <w:p w14:paraId="28C465A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17CACE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7030A90" w14:textId="77777777" w:rsidR="00560BA7" w:rsidRPr="00560BA7" w:rsidRDefault="00560BA7" w:rsidP="00560BA7">
            <w:pPr>
              <w:spacing w:beforeLines="0" w:afterLines="0"/>
              <w:rPr>
                <w:rFonts w:eastAsia="Times New Roman"/>
                <w:color w:val="auto"/>
                <w:sz w:val="13"/>
                <w:szCs w:val="20"/>
              </w:rPr>
            </w:pPr>
          </w:p>
        </w:tc>
      </w:tr>
      <w:tr w:rsidR="004E5403" w:rsidRPr="00560BA7" w14:paraId="7629F544" w14:textId="77777777" w:rsidTr="004E5403">
        <w:trPr>
          <w:trHeight w:val="285"/>
        </w:trPr>
        <w:tc>
          <w:tcPr>
            <w:tcW w:w="872" w:type="pct"/>
            <w:shd w:val="clear" w:color="auto" w:fill="auto"/>
            <w:noWrap/>
            <w:vAlign w:val="center"/>
            <w:hideMark/>
          </w:tcPr>
          <w:p w14:paraId="3C8A4D6D" w14:textId="175BDD6F"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561" w:type="pct"/>
            <w:shd w:val="clear" w:color="auto" w:fill="auto"/>
            <w:noWrap/>
            <w:vAlign w:val="center"/>
            <w:hideMark/>
          </w:tcPr>
          <w:p w14:paraId="20C930C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17.6</w:t>
            </w:r>
          </w:p>
        </w:tc>
        <w:tc>
          <w:tcPr>
            <w:tcW w:w="210" w:type="pct"/>
            <w:shd w:val="clear" w:color="auto" w:fill="auto"/>
            <w:noWrap/>
            <w:vAlign w:val="center"/>
            <w:hideMark/>
          </w:tcPr>
          <w:p w14:paraId="61603401" w14:textId="77777777" w:rsidR="00560BA7" w:rsidRPr="00560BA7" w:rsidRDefault="00560BA7" w:rsidP="00560BA7">
            <w:pPr>
              <w:spacing w:beforeLines="0" w:afterLines="0"/>
              <w:jc w:val="right"/>
              <w:rPr>
                <w:rFonts w:eastAsia="等线"/>
                <w:sz w:val="13"/>
                <w:szCs w:val="22"/>
              </w:rPr>
            </w:pPr>
          </w:p>
        </w:tc>
        <w:tc>
          <w:tcPr>
            <w:tcW w:w="210" w:type="pct"/>
            <w:shd w:val="clear" w:color="000000" w:fill="FEE883"/>
            <w:noWrap/>
            <w:vAlign w:val="center"/>
            <w:hideMark/>
          </w:tcPr>
          <w:p w14:paraId="42B7E6A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71.30 </w:t>
            </w:r>
          </w:p>
        </w:tc>
        <w:tc>
          <w:tcPr>
            <w:tcW w:w="210" w:type="pct"/>
            <w:shd w:val="clear" w:color="auto" w:fill="auto"/>
            <w:noWrap/>
            <w:vAlign w:val="center"/>
            <w:hideMark/>
          </w:tcPr>
          <w:p w14:paraId="24194C4C"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990C417"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A3D17F"/>
            <w:noWrap/>
            <w:vAlign w:val="center"/>
            <w:hideMark/>
          </w:tcPr>
          <w:p w14:paraId="41BFA74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86.30 </w:t>
            </w:r>
          </w:p>
        </w:tc>
        <w:tc>
          <w:tcPr>
            <w:tcW w:w="210" w:type="pct"/>
            <w:shd w:val="clear" w:color="auto" w:fill="auto"/>
            <w:noWrap/>
            <w:vAlign w:val="center"/>
            <w:hideMark/>
          </w:tcPr>
          <w:p w14:paraId="70824C6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1B9E8E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429C04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C38C5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8EB9FD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BC57D"/>
            <w:noWrap/>
            <w:vAlign w:val="center"/>
            <w:hideMark/>
          </w:tcPr>
          <w:p w14:paraId="625F40A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92.30 </w:t>
            </w:r>
          </w:p>
        </w:tc>
        <w:tc>
          <w:tcPr>
            <w:tcW w:w="210" w:type="pct"/>
            <w:shd w:val="clear" w:color="auto" w:fill="auto"/>
            <w:noWrap/>
            <w:vAlign w:val="center"/>
            <w:hideMark/>
          </w:tcPr>
          <w:p w14:paraId="7B40798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82D34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7AC57D"/>
            <w:noWrap/>
            <w:vAlign w:val="center"/>
            <w:hideMark/>
          </w:tcPr>
          <w:p w14:paraId="7CEF733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92.50 </w:t>
            </w:r>
          </w:p>
        </w:tc>
        <w:tc>
          <w:tcPr>
            <w:tcW w:w="210" w:type="pct"/>
            <w:shd w:val="clear" w:color="auto" w:fill="auto"/>
            <w:noWrap/>
            <w:vAlign w:val="center"/>
            <w:hideMark/>
          </w:tcPr>
          <w:p w14:paraId="09235ED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CFA4CE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65EC61" w14:textId="77777777" w:rsidR="00560BA7" w:rsidRPr="00560BA7" w:rsidRDefault="00560BA7" w:rsidP="00560BA7">
            <w:pPr>
              <w:spacing w:beforeLines="0" w:afterLines="0"/>
              <w:rPr>
                <w:rFonts w:eastAsia="Times New Roman"/>
                <w:color w:val="auto"/>
                <w:sz w:val="13"/>
                <w:szCs w:val="20"/>
              </w:rPr>
            </w:pPr>
          </w:p>
        </w:tc>
      </w:tr>
      <w:tr w:rsidR="004E5403" w:rsidRPr="00560BA7" w14:paraId="688D4E07" w14:textId="77777777" w:rsidTr="004E5403">
        <w:trPr>
          <w:trHeight w:val="285"/>
        </w:trPr>
        <w:tc>
          <w:tcPr>
            <w:tcW w:w="872" w:type="pct"/>
            <w:shd w:val="clear" w:color="auto" w:fill="auto"/>
            <w:noWrap/>
            <w:vAlign w:val="center"/>
            <w:hideMark/>
          </w:tcPr>
          <w:p w14:paraId="42B31C1A" w14:textId="5F4FE6E3" w:rsidR="00560BA7" w:rsidRPr="00560BA7" w:rsidRDefault="004E5403" w:rsidP="00560BA7">
            <w:pPr>
              <w:spacing w:beforeLines="0" w:afterLines="0"/>
              <w:rPr>
                <w:rFonts w:eastAsia="等线"/>
                <w:sz w:val="22"/>
                <w:szCs w:val="22"/>
              </w:rPr>
            </w:pPr>
            <w:r w:rsidRPr="004E5403">
              <w:rPr>
                <w:rFonts w:eastAsia="等线"/>
                <w:sz w:val="22"/>
                <w:szCs w:val="22"/>
              </w:rPr>
              <w:t>Pinewood</w:t>
            </w:r>
          </w:p>
        </w:tc>
        <w:tc>
          <w:tcPr>
            <w:tcW w:w="561" w:type="pct"/>
            <w:shd w:val="clear" w:color="auto" w:fill="auto"/>
            <w:noWrap/>
            <w:vAlign w:val="center"/>
            <w:hideMark/>
          </w:tcPr>
          <w:p w14:paraId="6C49E89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2</w:t>
            </w:r>
          </w:p>
        </w:tc>
        <w:tc>
          <w:tcPr>
            <w:tcW w:w="210" w:type="pct"/>
            <w:shd w:val="clear" w:color="auto" w:fill="auto"/>
            <w:noWrap/>
            <w:vAlign w:val="center"/>
            <w:hideMark/>
          </w:tcPr>
          <w:p w14:paraId="6A6CA5D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5234A4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E5547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E64ECC"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C3DA81"/>
            <w:noWrap/>
            <w:vAlign w:val="center"/>
            <w:hideMark/>
          </w:tcPr>
          <w:p w14:paraId="33699B5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81.40 </w:t>
            </w:r>
          </w:p>
        </w:tc>
        <w:tc>
          <w:tcPr>
            <w:tcW w:w="210" w:type="pct"/>
            <w:shd w:val="clear" w:color="auto" w:fill="auto"/>
            <w:noWrap/>
            <w:vAlign w:val="center"/>
            <w:hideMark/>
          </w:tcPr>
          <w:p w14:paraId="7579FB8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3B435F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387851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108E7C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B131E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D579D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AFE2A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798024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9B57A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B7F361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A4A79E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63273B2" w14:textId="77777777" w:rsidR="00560BA7" w:rsidRPr="00560BA7" w:rsidRDefault="00560BA7" w:rsidP="00560BA7">
            <w:pPr>
              <w:spacing w:beforeLines="0" w:afterLines="0"/>
              <w:rPr>
                <w:rFonts w:eastAsia="Times New Roman"/>
                <w:color w:val="auto"/>
                <w:sz w:val="13"/>
                <w:szCs w:val="20"/>
              </w:rPr>
            </w:pPr>
          </w:p>
        </w:tc>
      </w:tr>
      <w:tr w:rsidR="004E5403" w:rsidRPr="00560BA7" w14:paraId="65A365A3" w14:textId="77777777" w:rsidTr="004E5403">
        <w:trPr>
          <w:trHeight w:val="285"/>
        </w:trPr>
        <w:tc>
          <w:tcPr>
            <w:tcW w:w="872" w:type="pct"/>
            <w:shd w:val="clear" w:color="auto" w:fill="auto"/>
            <w:noWrap/>
            <w:vAlign w:val="center"/>
            <w:hideMark/>
          </w:tcPr>
          <w:p w14:paraId="0FF73EA2" w14:textId="60C16E49" w:rsidR="00560BA7" w:rsidRPr="00560BA7" w:rsidRDefault="004E5403" w:rsidP="00560BA7">
            <w:pPr>
              <w:spacing w:beforeLines="0" w:afterLines="0"/>
              <w:rPr>
                <w:rFonts w:eastAsia="等线"/>
                <w:sz w:val="22"/>
                <w:szCs w:val="22"/>
              </w:rPr>
            </w:pPr>
            <w:r w:rsidRPr="004E5403">
              <w:rPr>
                <w:rFonts w:eastAsia="等线"/>
                <w:sz w:val="22"/>
                <w:szCs w:val="22"/>
              </w:rPr>
              <w:t>Pinewood</w:t>
            </w:r>
          </w:p>
        </w:tc>
        <w:tc>
          <w:tcPr>
            <w:tcW w:w="561" w:type="pct"/>
            <w:shd w:val="clear" w:color="auto" w:fill="auto"/>
            <w:noWrap/>
            <w:vAlign w:val="center"/>
            <w:hideMark/>
          </w:tcPr>
          <w:p w14:paraId="1B2A896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450</w:t>
            </w:r>
          </w:p>
        </w:tc>
        <w:tc>
          <w:tcPr>
            <w:tcW w:w="210" w:type="pct"/>
            <w:shd w:val="clear" w:color="auto" w:fill="auto"/>
            <w:noWrap/>
            <w:vAlign w:val="center"/>
            <w:hideMark/>
          </w:tcPr>
          <w:p w14:paraId="49E5B88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CE55F9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69145C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2EAAED"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EAE583"/>
            <w:noWrap/>
            <w:vAlign w:val="center"/>
            <w:hideMark/>
          </w:tcPr>
          <w:p w14:paraId="7F60127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75.50 </w:t>
            </w:r>
          </w:p>
        </w:tc>
        <w:tc>
          <w:tcPr>
            <w:tcW w:w="210" w:type="pct"/>
            <w:shd w:val="clear" w:color="auto" w:fill="auto"/>
            <w:noWrap/>
            <w:vAlign w:val="center"/>
            <w:hideMark/>
          </w:tcPr>
          <w:p w14:paraId="23B0A32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A6F5C2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D2EB68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1D56F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9F5B7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083B99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874CBC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B9471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E8012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0806AC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8CACE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4D11F1E" w14:textId="77777777" w:rsidR="00560BA7" w:rsidRPr="00560BA7" w:rsidRDefault="00560BA7" w:rsidP="00560BA7">
            <w:pPr>
              <w:spacing w:beforeLines="0" w:afterLines="0"/>
              <w:rPr>
                <w:rFonts w:eastAsia="Times New Roman"/>
                <w:color w:val="auto"/>
                <w:sz w:val="13"/>
                <w:szCs w:val="20"/>
              </w:rPr>
            </w:pPr>
          </w:p>
        </w:tc>
      </w:tr>
      <w:tr w:rsidR="004E5403" w:rsidRPr="00560BA7" w14:paraId="0AE154F8" w14:textId="77777777" w:rsidTr="004E5403">
        <w:trPr>
          <w:trHeight w:val="285"/>
        </w:trPr>
        <w:tc>
          <w:tcPr>
            <w:tcW w:w="872" w:type="pct"/>
            <w:shd w:val="clear" w:color="auto" w:fill="auto"/>
            <w:noWrap/>
            <w:vAlign w:val="center"/>
            <w:hideMark/>
          </w:tcPr>
          <w:p w14:paraId="487F10B5" w14:textId="54D2E3F2" w:rsidR="00560BA7" w:rsidRPr="00560BA7" w:rsidRDefault="004E5403" w:rsidP="00560BA7">
            <w:pPr>
              <w:spacing w:beforeLines="0" w:afterLines="0"/>
              <w:rPr>
                <w:rFonts w:eastAsia="等线"/>
                <w:sz w:val="22"/>
                <w:szCs w:val="22"/>
              </w:rPr>
            </w:pPr>
            <w:r w:rsidRPr="004E5403">
              <w:rPr>
                <w:rFonts w:eastAsia="等线"/>
                <w:sz w:val="22"/>
                <w:szCs w:val="22"/>
              </w:rPr>
              <w:t xml:space="preserve">Pitch </w:t>
            </w:r>
            <w:r w:rsidR="00560BA7" w:rsidRPr="00560BA7">
              <w:rPr>
                <w:rFonts w:eastAsia="等线"/>
                <w:sz w:val="22"/>
                <w:szCs w:val="22"/>
              </w:rPr>
              <w:t>pine (</w:t>
            </w:r>
            <w:r w:rsidR="00560BA7" w:rsidRPr="00560BA7">
              <w:rPr>
                <w:rFonts w:eastAsia="等线"/>
                <w:i/>
                <w:iCs/>
                <w:sz w:val="22"/>
                <w:szCs w:val="22"/>
              </w:rPr>
              <w:t>Pinus rigida</w:t>
            </w:r>
            <w:r w:rsidR="00560BA7" w:rsidRPr="00560BA7">
              <w:rPr>
                <w:rFonts w:eastAsia="等线"/>
                <w:sz w:val="22"/>
                <w:szCs w:val="22"/>
              </w:rPr>
              <w:t>)</w:t>
            </w:r>
          </w:p>
        </w:tc>
        <w:tc>
          <w:tcPr>
            <w:tcW w:w="561" w:type="pct"/>
            <w:shd w:val="clear" w:color="auto" w:fill="auto"/>
            <w:noWrap/>
            <w:vAlign w:val="center"/>
            <w:hideMark/>
          </w:tcPr>
          <w:p w14:paraId="4DB0B83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0F97BBE6" w14:textId="77777777" w:rsidR="00560BA7" w:rsidRPr="00560BA7" w:rsidRDefault="00560BA7" w:rsidP="00560BA7">
            <w:pPr>
              <w:spacing w:beforeLines="0" w:afterLines="0"/>
              <w:jc w:val="right"/>
              <w:rPr>
                <w:rFonts w:eastAsia="等线"/>
                <w:sz w:val="13"/>
                <w:szCs w:val="22"/>
              </w:rPr>
            </w:pPr>
          </w:p>
        </w:tc>
        <w:tc>
          <w:tcPr>
            <w:tcW w:w="210" w:type="pct"/>
            <w:shd w:val="clear" w:color="000000" w:fill="FDD780"/>
            <w:noWrap/>
            <w:vAlign w:val="center"/>
            <w:hideMark/>
          </w:tcPr>
          <w:p w14:paraId="4B10169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63.90 </w:t>
            </w:r>
          </w:p>
        </w:tc>
        <w:tc>
          <w:tcPr>
            <w:tcW w:w="210" w:type="pct"/>
            <w:shd w:val="clear" w:color="auto" w:fill="auto"/>
            <w:noWrap/>
            <w:vAlign w:val="center"/>
            <w:hideMark/>
          </w:tcPr>
          <w:p w14:paraId="433F3C87" w14:textId="77777777" w:rsidR="00560BA7" w:rsidRPr="00560BA7" w:rsidRDefault="00560BA7" w:rsidP="00560BA7">
            <w:pPr>
              <w:spacing w:beforeLines="0" w:afterLines="0"/>
              <w:jc w:val="right"/>
              <w:rPr>
                <w:rFonts w:eastAsia="等线"/>
                <w:sz w:val="13"/>
                <w:szCs w:val="22"/>
              </w:rPr>
            </w:pPr>
          </w:p>
        </w:tc>
        <w:tc>
          <w:tcPr>
            <w:tcW w:w="210" w:type="pct"/>
            <w:shd w:val="clear" w:color="000000" w:fill="FEE783"/>
            <w:noWrap/>
            <w:vAlign w:val="center"/>
            <w:hideMark/>
          </w:tcPr>
          <w:p w14:paraId="6C01DE2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70.70 </w:t>
            </w:r>
          </w:p>
        </w:tc>
        <w:tc>
          <w:tcPr>
            <w:tcW w:w="210" w:type="pct"/>
            <w:shd w:val="clear" w:color="auto" w:fill="auto"/>
            <w:noWrap/>
            <w:vAlign w:val="center"/>
            <w:hideMark/>
          </w:tcPr>
          <w:p w14:paraId="1EB5946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70C146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87C97E"/>
            <w:noWrap/>
            <w:vAlign w:val="center"/>
            <w:hideMark/>
          </w:tcPr>
          <w:p w14:paraId="6577A87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90.50 </w:t>
            </w:r>
          </w:p>
        </w:tc>
        <w:tc>
          <w:tcPr>
            <w:tcW w:w="210" w:type="pct"/>
            <w:shd w:val="clear" w:color="auto" w:fill="auto"/>
            <w:noWrap/>
            <w:vAlign w:val="center"/>
            <w:hideMark/>
          </w:tcPr>
          <w:p w14:paraId="3A865FB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012560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A7A477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015928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6A3122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8FBEBD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9334C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15C8D7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6AABEA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F61ED82" w14:textId="77777777" w:rsidR="00560BA7" w:rsidRPr="00560BA7" w:rsidRDefault="00560BA7" w:rsidP="00560BA7">
            <w:pPr>
              <w:spacing w:beforeLines="0" w:afterLines="0"/>
              <w:rPr>
                <w:rFonts w:eastAsia="Times New Roman"/>
                <w:color w:val="auto"/>
                <w:sz w:val="13"/>
                <w:szCs w:val="20"/>
              </w:rPr>
            </w:pPr>
          </w:p>
        </w:tc>
      </w:tr>
      <w:tr w:rsidR="00560BA7" w:rsidRPr="004E5403" w14:paraId="7ADC6F3A" w14:textId="77777777" w:rsidTr="004E5403">
        <w:trPr>
          <w:trHeight w:val="285"/>
        </w:trPr>
        <w:tc>
          <w:tcPr>
            <w:tcW w:w="872" w:type="pct"/>
            <w:shd w:val="clear" w:color="000000" w:fill="C6EFCE"/>
            <w:noWrap/>
            <w:vAlign w:val="center"/>
            <w:hideMark/>
          </w:tcPr>
          <w:p w14:paraId="01855F2D" w14:textId="6D1BD18F"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Average2</w:t>
            </w:r>
          </w:p>
        </w:tc>
        <w:tc>
          <w:tcPr>
            <w:tcW w:w="561" w:type="pct"/>
            <w:shd w:val="clear" w:color="000000" w:fill="C6EFCE"/>
            <w:noWrap/>
            <w:vAlign w:val="center"/>
            <w:hideMark/>
          </w:tcPr>
          <w:p w14:paraId="74A0F3D9"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5DB7B60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ED980"/>
            <w:noWrap/>
            <w:vAlign w:val="center"/>
            <w:hideMark/>
          </w:tcPr>
          <w:p w14:paraId="6BCE3893"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64.84 </w:t>
            </w:r>
          </w:p>
        </w:tc>
        <w:tc>
          <w:tcPr>
            <w:tcW w:w="210" w:type="pct"/>
            <w:shd w:val="clear" w:color="000000" w:fill="FEE482"/>
            <w:noWrap/>
            <w:vAlign w:val="center"/>
            <w:hideMark/>
          </w:tcPr>
          <w:p w14:paraId="615D550A"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69.39 </w:t>
            </w:r>
          </w:p>
        </w:tc>
        <w:tc>
          <w:tcPr>
            <w:tcW w:w="210" w:type="pct"/>
            <w:shd w:val="clear" w:color="000000" w:fill="FFEB84"/>
            <w:noWrap/>
            <w:vAlign w:val="center"/>
            <w:hideMark/>
          </w:tcPr>
          <w:p w14:paraId="5494415D"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72.29 </w:t>
            </w:r>
          </w:p>
        </w:tc>
        <w:tc>
          <w:tcPr>
            <w:tcW w:w="210" w:type="pct"/>
            <w:shd w:val="clear" w:color="000000" w:fill="D2DE82"/>
            <w:noWrap/>
            <w:vAlign w:val="center"/>
            <w:hideMark/>
          </w:tcPr>
          <w:p w14:paraId="569C79BB"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79.09 </w:t>
            </w:r>
          </w:p>
        </w:tc>
        <w:tc>
          <w:tcPr>
            <w:tcW w:w="210" w:type="pct"/>
            <w:shd w:val="clear" w:color="000000" w:fill="C6EFCE"/>
            <w:noWrap/>
            <w:vAlign w:val="center"/>
            <w:hideMark/>
          </w:tcPr>
          <w:p w14:paraId="4BF6D8D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8DB81"/>
            <w:noWrap/>
            <w:vAlign w:val="center"/>
            <w:hideMark/>
          </w:tcPr>
          <w:p w14:paraId="57E8BA9E"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80.71 </w:t>
            </w:r>
          </w:p>
        </w:tc>
        <w:tc>
          <w:tcPr>
            <w:tcW w:w="210" w:type="pct"/>
            <w:shd w:val="clear" w:color="000000" w:fill="C6EFCE"/>
            <w:noWrap/>
            <w:vAlign w:val="center"/>
            <w:hideMark/>
          </w:tcPr>
          <w:p w14:paraId="164C206F"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BBD881"/>
            <w:noWrap/>
            <w:vAlign w:val="center"/>
            <w:hideMark/>
          </w:tcPr>
          <w:p w14:paraId="0184FE6C"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82.62 </w:t>
            </w:r>
          </w:p>
        </w:tc>
        <w:tc>
          <w:tcPr>
            <w:tcW w:w="210" w:type="pct"/>
            <w:shd w:val="clear" w:color="000000" w:fill="C6EFCE"/>
            <w:noWrap/>
            <w:vAlign w:val="center"/>
            <w:hideMark/>
          </w:tcPr>
          <w:p w14:paraId="66211C45"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AED480"/>
            <w:noWrap/>
            <w:vAlign w:val="center"/>
            <w:hideMark/>
          </w:tcPr>
          <w:p w14:paraId="1F467543"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84.51 </w:t>
            </w:r>
          </w:p>
        </w:tc>
        <w:tc>
          <w:tcPr>
            <w:tcW w:w="210" w:type="pct"/>
            <w:shd w:val="clear" w:color="000000" w:fill="82C77D"/>
            <w:noWrap/>
            <w:vAlign w:val="center"/>
            <w:hideMark/>
          </w:tcPr>
          <w:p w14:paraId="6D0D4362"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91.25 </w:t>
            </w:r>
          </w:p>
        </w:tc>
        <w:tc>
          <w:tcPr>
            <w:tcW w:w="210" w:type="pct"/>
            <w:shd w:val="clear" w:color="000000" w:fill="A2D17F"/>
            <w:noWrap/>
            <w:vAlign w:val="center"/>
            <w:hideMark/>
          </w:tcPr>
          <w:p w14:paraId="30DF01B6"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86.34 </w:t>
            </w:r>
          </w:p>
        </w:tc>
        <w:tc>
          <w:tcPr>
            <w:tcW w:w="210" w:type="pct"/>
            <w:shd w:val="clear" w:color="000000" w:fill="7AC57D"/>
            <w:noWrap/>
            <w:vAlign w:val="center"/>
            <w:hideMark/>
          </w:tcPr>
          <w:p w14:paraId="76516760"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92.50 </w:t>
            </w:r>
          </w:p>
        </w:tc>
        <w:tc>
          <w:tcPr>
            <w:tcW w:w="210" w:type="pct"/>
            <w:shd w:val="clear" w:color="000000" w:fill="C6EFCE"/>
            <w:noWrap/>
            <w:vAlign w:val="center"/>
            <w:hideMark/>
          </w:tcPr>
          <w:p w14:paraId="2BF7B9EC"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59A469E0"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137E99BC"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r>
      <w:tr w:rsidR="004E5403" w:rsidRPr="00560BA7" w14:paraId="0C65FD53" w14:textId="77777777" w:rsidTr="004E5403">
        <w:trPr>
          <w:trHeight w:val="285"/>
        </w:trPr>
        <w:tc>
          <w:tcPr>
            <w:tcW w:w="872" w:type="pct"/>
            <w:shd w:val="clear" w:color="auto" w:fill="auto"/>
            <w:noWrap/>
            <w:vAlign w:val="center"/>
            <w:hideMark/>
          </w:tcPr>
          <w:p w14:paraId="75A3EB2B" w14:textId="77777777" w:rsidR="00560BA7" w:rsidRPr="00560BA7" w:rsidRDefault="00560BA7" w:rsidP="00560BA7">
            <w:pPr>
              <w:spacing w:beforeLines="0" w:afterLines="0"/>
              <w:rPr>
                <w:rFonts w:eastAsia="等线"/>
                <w:color w:val="006100"/>
                <w:sz w:val="22"/>
                <w:szCs w:val="22"/>
              </w:rPr>
            </w:pPr>
          </w:p>
        </w:tc>
        <w:tc>
          <w:tcPr>
            <w:tcW w:w="561" w:type="pct"/>
            <w:shd w:val="clear" w:color="auto" w:fill="auto"/>
            <w:noWrap/>
            <w:vAlign w:val="center"/>
            <w:hideMark/>
          </w:tcPr>
          <w:p w14:paraId="2C81CE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AD9048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28FECE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6808B2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66145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27B6B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991AD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A68E5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AF148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B2EA4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6D2E6A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3E7A9B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9661CB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69109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2AD745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54725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9B3337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C96CF7" w14:textId="77777777" w:rsidR="00560BA7" w:rsidRPr="00560BA7" w:rsidRDefault="00560BA7" w:rsidP="00560BA7">
            <w:pPr>
              <w:spacing w:beforeLines="0" w:afterLines="0"/>
              <w:rPr>
                <w:rFonts w:eastAsia="Times New Roman"/>
                <w:color w:val="auto"/>
                <w:sz w:val="13"/>
                <w:szCs w:val="20"/>
              </w:rPr>
            </w:pPr>
          </w:p>
        </w:tc>
      </w:tr>
      <w:tr w:rsidR="00560BA7" w:rsidRPr="004E5403" w14:paraId="6273B7E7" w14:textId="77777777" w:rsidTr="004E5403">
        <w:trPr>
          <w:trHeight w:val="285"/>
        </w:trPr>
        <w:tc>
          <w:tcPr>
            <w:tcW w:w="872" w:type="pct"/>
            <w:shd w:val="clear" w:color="000000" w:fill="FFC7CE"/>
            <w:noWrap/>
            <w:vAlign w:val="center"/>
            <w:hideMark/>
          </w:tcPr>
          <w:p w14:paraId="3FB41878"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61" w:type="pct"/>
            <w:shd w:val="clear" w:color="000000" w:fill="FFC7CE"/>
            <w:noWrap/>
            <w:vAlign w:val="center"/>
            <w:hideMark/>
          </w:tcPr>
          <w:p w14:paraId="7B1B79B9" w14:textId="77777777" w:rsidR="00560BA7" w:rsidRPr="00560BA7" w:rsidRDefault="00560BA7" w:rsidP="00560BA7">
            <w:pPr>
              <w:spacing w:beforeLines="0" w:afterLines="0"/>
              <w:rPr>
                <w:rFonts w:eastAsia="等线"/>
                <w:color w:val="9C0006"/>
                <w:sz w:val="13"/>
                <w:szCs w:val="22"/>
              </w:rPr>
            </w:pPr>
            <w:r w:rsidRPr="00560BA7">
              <w:rPr>
                <w:rFonts w:eastAsia="等线"/>
                <w:color w:val="9C0006"/>
                <w:sz w:val="13"/>
                <w:szCs w:val="22"/>
              </w:rPr>
              <w:t xml:space="preserve">Heating rate </w:t>
            </w:r>
            <w:r w:rsidRPr="00560BA7">
              <w:rPr>
                <w:rFonts w:ascii="微软雅黑" w:eastAsia="微软雅黑" w:hAnsi="微软雅黑" w:cs="微软雅黑" w:hint="eastAsia"/>
                <w:color w:val="9C0006"/>
                <w:sz w:val="13"/>
                <w:szCs w:val="22"/>
              </w:rPr>
              <w:t>℃</w:t>
            </w:r>
            <w:r w:rsidRPr="00560BA7">
              <w:rPr>
                <w:rFonts w:eastAsia="等线"/>
                <w:color w:val="9C0006"/>
                <w:sz w:val="13"/>
                <w:szCs w:val="22"/>
              </w:rPr>
              <w:t>/min</w:t>
            </w:r>
          </w:p>
        </w:tc>
        <w:tc>
          <w:tcPr>
            <w:tcW w:w="210" w:type="pct"/>
            <w:shd w:val="clear" w:color="000000" w:fill="FFC7CE"/>
            <w:noWrap/>
            <w:vAlign w:val="center"/>
            <w:hideMark/>
          </w:tcPr>
          <w:p w14:paraId="6819AF02"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210" w:type="pct"/>
            <w:shd w:val="clear" w:color="000000" w:fill="FFC7CE"/>
            <w:noWrap/>
            <w:vAlign w:val="center"/>
            <w:hideMark/>
          </w:tcPr>
          <w:p w14:paraId="3C5BC2D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210" w:type="pct"/>
            <w:shd w:val="clear" w:color="000000" w:fill="FFC7CE"/>
            <w:noWrap/>
            <w:vAlign w:val="center"/>
            <w:hideMark/>
          </w:tcPr>
          <w:p w14:paraId="274F315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210" w:type="pct"/>
            <w:shd w:val="clear" w:color="000000" w:fill="FFC7CE"/>
            <w:noWrap/>
            <w:vAlign w:val="center"/>
            <w:hideMark/>
          </w:tcPr>
          <w:p w14:paraId="2423972A"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210" w:type="pct"/>
            <w:shd w:val="clear" w:color="000000" w:fill="FFC7CE"/>
            <w:noWrap/>
            <w:vAlign w:val="center"/>
            <w:hideMark/>
          </w:tcPr>
          <w:p w14:paraId="046AFC9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210" w:type="pct"/>
            <w:shd w:val="clear" w:color="000000" w:fill="FFC7CE"/>
            <w:noWrap/>
            <w:vAlign w:val="center"/>
            <w:hideMark/>
          </w:tcPr>
          <w:p w14:paraId="176876D6"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210" w:type="pct"/>
            <w:shd w:val="clear" w:color="000000" w:fill="FFC7CE"/>
            <w:noWrap/>
            <w:vAlign w:val="center"/>
            <w:hideMark/>
          </w:tcPr>
          <w:p w14:paraId="1DA3A4A5"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210" w:type="pct"/>
            <w:shd w:val="clear" w:color="000000" w:fill="FFC7CE"/>
            <w:noWrap/>
            <w:vAlign w:val="center"/>
            <w:hideMark/>
          </w:tcPr>
          <w:p w14:paraId="29F00A8F"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210" w:type="pct"/>
            <w:shd w:val="clear" w:color="000000" w:fill="FFC7CE"/>
            <w:noWrap/>
            <w:vAlign w:val="center"/>
            <w:hideMark/>
          </w:tcPr>
          <w:p w14:paraId="78D1E7C3"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210" w:type="pct"/>
            <w:shd w:val="clear" w:color="000000" w:fill="FFC7CE"/>
            <w:noWrap/>
            <w:vAlign w:val="center"/>
            <w:hideMark/>
          </w:tcPr>
          <w:p w14:paraId="27B51F8C"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210" w:type="pct"/>
            <w:shd w:val="clear" w:color="000000" w:fill="FFC7CE"/>
            <w:noWrap/>
            <w:vAlign w:val="center"/>
            <w:hideMark/>
          </w:tcPr>
          <w:p w14:paraId="6A88138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210" w:type="pct"/>
            <w:shd w:val="clear" w:color="000000" w:fill="FFC7CE"/>
            <w:noWrap/>
            <w:vAlign w:val="center"/>
            <w:hideMark/>
          </w:tcPr>
          <w:p w14:paraId="016106F2"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210" w:type="pct"/>
            <w:shd w:val="clear" w:color="000000" w:fill="FFC7CE"/>
            <w:noWrap/>
            <w:vAlign w:val="center"/>
            <w:hideMark/>
          </w:tcPr>
          <w:p w14:paraId="0254258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210" w:type="pct"/>
            <w:shd w:val="clear" w:color="000000" w:fill="FFC7CE"/>
            <w:noWrap/>
            <w:vAlign w:val="center"/>
            <w:hideMark/>
          </w:tcPr>
          <w:p w14:paraId="7130FEBD"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210" w:type="pct"/>
            <w:shd w:val="clear" w:color="000000" w:fill="FFC7CE"/>
            <w:noWrap/>
            <w:vAlign w:val="center"/>
            <w:hideMark/>
          </w:tcPr>
          <w:p w14:paraId="7FA99BA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800</w:t>
            </w:r>
          </w:p>
        </w:tc>
        <w:tc>
          <w:tcPr>
            <w:tcW w:w="210" w:type="pct"/>
            <w:shd w:val="clear" w:color="000000" w:fill="FFC7CE"/>
            <w:noWrap/>
            <w:vAlign w:val="center"/>
            <w:hideMark/>
          </w:tcPr>
          <w:p w14:paraId="28C5DC25"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900</w:t>
            </w:r>
          </w:p>
        </w:tc>
        <w:tc>
          <w:tcPr>
            <w:tcW w:w="210" w:type="pct"/>
            <w:shd w:val="clear" w:color="000000" w:fill="FFC7CE"/>
            <w:noWrap/>
            <w:vAlign w:val="center"/>
            <w:hideMark/>
          </w:tcPr>
          <w:p w14:paraId="499B3602"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1000</w:t>
            </w:r>
          </w:p>
        </w:tc>
      </w:tr>
      <w:tr w:rsidR="004E5403" w:rsidRPr="00560BA7" w14:paraId="5C202373" w14:textId="77777777" w:rsidTr="004E5403">
        <w:trPr>
          <w:trHeight w:val="285"/>
        </w:trPr>
        <w:tc>
          <w:tcPr>
            <w:tcW w:w="872" w:type="pct"/>
            <w:shd w:val="clear" w:color="auto" w:fill="auto"/>
            <w:noWrap/>
            <w:vAlign w:val="center"/>
            <w:hideMark/>
          </w:tcPr>
          <w:p w14:paraId="0C62F635" w14:textId="77777777" w:rsidR="00560BA7" w:rsidRPr="00560BA7" w:rsidRDefault="00560BA7" w:rsidP="00560BA7">
            <w:pPr>
              <w:spacing w:beforeLines="0" w:afterLines="0"/>
              <w:rPr>
                <w:rFonts w:eastAsia="等线"/>
                <w:sz w:val="22"/>
                <w:szCs w:val="22"/>
              </w:rPr>
            </w:pPr>
            <w:r w:rsidRPr="00560BA7">
              <w:rPr>
                <w:rFonts w:eastAsia="等线"/>
                <w:sz w:val="22"/>
                <w:szCs w:val="22"/>
              </w:rPr>
              <w:t>Dairy (MD)</w:t>
            </w:r>
          </w:p>
        </w:tc>
        <w:tc>
          <w:tcPr>
            <w:tcW w:w="561" w:type="pct"/>
            <w:shd w:val="clear" w:color="auto" w:fill="auto"/>
            <w:noWrap/>
            <w:vAlign w:val="center"/>
            <w:hideMark/>
          </w:tcPr>
          <w:p w14:paraId="4B8C083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6000</w:t>
            </w:r>
          </w:p>
        </w:tc>
        <w:tc>
          <w:tcPr>
            <w:tcW w:w="210" w:type="pct"/>
            <w:shd w:val="clear" w:color="auto" w:fill="auto"/>
            <w:noWrap/>
            <w:vAlign w:val="center"/>
            <w:hideMark/>
          </w:tcPr>
          <w:p w14:paraId="5623682A"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75FF2B8"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C47C"/>
            <w:noWrap/>
            <w:vAlign w:val="center"/>
            <w:hideMark/>
          </w:tcPr>
          <w:p w14:paraId="26EF400E"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55.80 </w:t>
            </w:r>
          </w:p>
        </w:tc>
        <w:tc>
          <w:tcPr>
            <w:tcW w:w="210" w:type="pct"/>
            <w:shd w:val="clear" w:color="auto" w:fill="auto"/>
            <w:noWrap/>
            <w:vAlign w:val="center"/>
            <w:hideMark/>
          </w:tcPr>
          <w:p w14:paraId="4379304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B3EE44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6C907C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3C6B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DE6CB4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A1100B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9544BF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F3D98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2ED588D"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C77D"/>
            <w:noWrap/>
            <w:vAlign w:val="center"/>
            <w:hideMark/>
          </w:tcPr>
          <w:p w14:paraId="566AF5C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56.67 </w:t>
            </w:r>
          </w:p>
        </w:tc>
        <w:tc>
          <w:tcPr>
            <w:tcW w:w="210" w:type="pct"/>
            <w:shd w:val="clear" w:color="auto" w:fill="auto"/>
            <w:noWrap/>
            <w:vAlign w:val="center"/>
            <w:hideMark/>
          </w:tcPr>
          <w:p w14:paraId="6062F9D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017188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113C23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E0E780C" w14:textId="77777777" w:rsidR="00560BA7" w:rsidRPr="00560BA7" w:rsidRDefault="00560BA7" w:rsidP="00560BA7">
            <w:pPr>
              <w:spacing w:beforeLines="0" w:afterLines="0"/>
              <w:rPr>
                <w:rFonts w:eastAsia="Times New Roman"/>
                <w:color w:val="auto"/>
                <w:sz w:val="13"/>
                <w:szCs w:val="20"/>
              </w:rPr>
            </w:pPr>
          </w:p>
        </w:tc>
      </w:tr>
      <w:tr w:rsidR="004E5403" w:rsidRPr="00560BA7" w14:paraId="7363A1F8" w14:textId="77777777" w:rsidTr="004E5403">
        <w:trPr>
          <w:trHeight w:val="285"/>
        </w:trPr>
        <w:tc>
          <w:tcPr>
            <w:tcW w:w="872" w:type="pct"/>
            <w:shd w:val="clear" w:color="auto" w:fill="auto"/>
            <w:noWrap/>
            <w:vAlign w:val="center"/>
            <w:hideMark/>
          </w:tcPr>
          <w:p w14:paraId="57FCCA5E" w14:textId="77777777" w:rsidR="00560BA7" w:rsidRPr="00560BA7" w:rsidRDefault="00560BA7" w:rsidP="00560BA7">
            <w:pPr>
              <w:spacing w:beforeLines="0" w:afterLines="0"/>
              <w:rPr>
                <w:rFonts w:eastAsia="等线"/>
                <w:sz w:val="22"/>
                <w:szCs w:val="22"/>
              </w:rPr>
            </w:pPr>
            <w:r w:rsidRPr="00560BA7">
              <w:rPr>
                <w:rFonts w:eastAsia="等线"/>
                <w:sz w:val="22"/>
                <w:szCs w:val="22"/>
              </w:rPr>
              <w:t>Paved-feedlot (FL)</w:t>
            </w:r>
          </w:p>
        </w:tc>
        <w:tc>
          <w:tcPr>
            <w:tcW w:w="561" w:type="pct"/>
            <w:shd w:val="clear" w:color="auto" w:fill="auto"/>
            <w:noWrap/>
            <w:vAlign w:val="center"/>
            <w:hideMark/>
          </w:tcPr>
          <w:p w14:paraId="17EC5EF4"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6000</w:t>
            </w:r>
          </w:p>
        </w:tc>
        <w:tc>
          <w:tcPr>
            <w:tcW w:w="210" w:type="pct"/>
            <w:shd w:val="clear" w:color="auto" w:fill="auto"/>
            <w:noWrap/>
            <w:vAlign w:val="center"/>
            <w:hideMark/>
          </w:tcPr>
          <w:p w14:paraId="6203723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941449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BF7B"/>
            <w:noWrap/>
            <w:vAlign w:val="center"/>
            <w:hideMark/>
          </w:tcPr>
          <w:p w14:paraId="17F1B09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53.32 </w:t>
            </w:r>
          </w:p>
        </w:tc>
        <w:tc>
          <w:tcPr>
            <w:tcW w:w="210" w:type="pct"/>
            <w:shd w:val="clear" w:color="auto" w:fill="auto"/>
            <w:noWrap/>
            <w:vAlign w:val="center"/>
            <w:hideMark/>
          </w:tcPr>
          <w:p w14:paraId="2E119416"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6ADF0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5FB74A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AB7D60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999D74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DE5976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ED98E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50F3A3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38621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BD7B"/>
            <w:noWrap/>
            <w:vAlign w:val="center"/>
            <w:hideMark/>
          </w:tcPr>
          <w:p w14:paraId="2216C7B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52.41 </w:t>
            </w:r>
          </w:p>
        </w:tc>
        <w:tc>
          <w:tcPr>
            <w:tcW w:w="210" w:type="pct"/>
            <w:shd w:val="clear" w:color="auto" w:fill="auto"/>
            <w:noWrap/>
            <w:vAlign w:val="center"/>
            <w:hideMark/>
          </w:tcPr>
          <w:p w14:paraId="5EF9AC3F"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B51E0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F10136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6C51FD9" w14:textId="77777777" w:rsidR="00560BA7" w:rsidRPr="00560BA7" w:rsidRDefault="00560BA7" w:rsidP="00560BA7">
            <w:pPr>
              <w:spacing w:beforeLines="0" w:afterLines="0"/>
              <w:rPr>
                <w:rFonts w:eastAsia="Times New Roman"/>
                <w:color w:val="auto"/>
                <w:sz w:val="13"/>
                <w:szCs w:val="20"/>
              </w:rPr>
            </w:pPr>
          </w:p>
        </w:tc>
      </w:tr>
      <w:tr w:rsidR="004E5403" w:rsidRPr="00560BA7" w14:paraId="22B4C226" w14:textId="77777777" w:rsidTr="004E5403">
        <w:trPr>
          <w:trHeight w:val="285"/>
        </w:trPr>
        <w:tc>
          <w:tcPr>
            <w:tcW w:w="872" w:type="pct"/>
            <w:shd w:val="clear" w:color="auto" w:fill="auto"/>
            <w:noWrap/>
            <w:vAlign w:val="center"/>
            <w:hideMark/>
          </w:tcPr>
          <w:p w14:paraId="504994A3" w14:textId="77777777" w:rsidR="00560BA7" w:rsidRPr="00560BA7" w:rsidRDefault="00560BA7" w:rsidP="00560BA7">
            <w:pPr>
              <w:spacing w:beforeLines="0" w:afterLines="0"/>
              <w:rPr>
                <w:rFonts w:eastAsia="等线"/>
                <w:sz w:val="22"/>
                <w:szCs w:val="22"/>
              </w:rPr>
            </w:pPr>
            <w:r w:rsidRPr="00560BA7">
              <w:rPr>
                <w:rFonts w:eastAsia="等线"/>
                <w:sz w:val="22"/>
                <w:szCs w:val="22"/>
              </w:rPr>
              <w:t>Poultry litter (PL)</w:t>
            </w:r>
          </w:p>
        </w:tc>
        <w:tc>
          <w:tcPr>
            <w:tcW w:w="561" w:type="pct"/>
            <w:shd w:val="clear" w:color="auto" w:fill="auto"/>
            <w:noWrap/>
            <w:vAlign w:val="center"/>
            <w:hideMark/>
          </w:tcPr>
          <w:p w14:paraId="31D820A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6000</w:t>
            </w:r>
          </w:p>
        </w:tc>
        <w:tc>
          <w:tcPr>
            <w:tcW w:w="210" w:type="pct"/>
            <w:shd w:val="clear" w:color="auto" w:fill="auto"/>
            <w:noWrap/>
            <w:vAlign w:val="center"/>
            <w:hideMark/>
          </w:tcPr>
          <w:p w14:paraId="4B68C48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0D47B16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BA7A"/>
            <w:noWrap/>
            <w:vAlign w:val="center"/>
            <w:hideMark/>
          </w:tcPr>
          <w:p w14:paraId="126C9D4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51.07 </w:t>
            </w:r>
          </w:p>
        </w:tc>
        <w:tc>
          <w:tcPr>
            <w:tcW w:w="210" w:type="pct"/>
            <w:shd w:val="clear" w:color="auto" w:fill="auto"/>
            <w:noWrap/>
            <w:vAlign w:val="center"/>
            <w:hideMark/>
          </w:tcPr>
          <w:p w14:paraId="6BDA416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F0BBE0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085A93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2BAB12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F2AE1E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B2A739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6A0C1D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03A37F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81E22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AE78"/>
            <w:noWrap/>
            <w:vAlign w:val="center"/>
            <w:hideMark/>
          </w:tcPr>
          <w:p w14:paraId="25CE1A29"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45.91 </w:t>
            </w:r>
          </w:p>
        </w:tc>
        <w:tc>
          <w:tcPr>
            <w:tcW w:w="210" w:type="pct"/>
            <w:shd w:val="clear" w:color="auto" w:fill="auto"/>
            <w:noWrap/>
            <w:vAlign w:val="center"/>
            <w:hideMark/>
          </w:tcPr>
          <w:p w14:paraId="6ECE538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C66A06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8248B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CFA2044" w14:textId="77777777" w:rsidR="00560BA7" w:rsidRPr="00560BA7" w:rsidRDefault="00560BA7" w:rsidP="00560BA7">
            <w:pPr>
              <w:spacing w:beforeLines="0" w:afterLines="0"/>
              <w:rPr>
                <w:rFonts w:eastAsia="Times New Roman"/>
                <w:color w:val="auto"/>
                <w:sz w:val="13"/>
                <w:szCs w:val="20"/>
              </w:rPr>
            </w:pPr>
          </w:p>
        </w:tc>
      </w:tr>
      <w:tr w:rsidR="004E5403" w:rsidRPr="00560BA7" w14:paraId="5CA0EE21" w14:textId="77777777" w:rsidTr="004E5403">
        <w:trPr>
          <w:trHeight w:val="285"/>
        </w:trPr>
        <w:tc>
          <w:tcPr>
            <w:tcW w:w="872" w:type="pct"/>
            <w:shd w:val="clear" w:color="auto" w:fill="auto"/>
            <w:noWrap/>
            <w:vAlign w:val="center"/>
            <w:hideMark/>
          </w:tcPr>
          <w:p w14:paraId="0B88DF95" w14:textId="77777777" w:rsidR="00560BA7" w:rsidRPr="00560BA7" w:rsidRDefault="00560BA7" w:rsidP="00560BA7">
            <w:pPr>
              <w:spacing w:beforeLines="0" w:afterLines="0"/>
              <w:rPr>
                <w:rFonts w:eastAsia="等线"/>
                <w:sz w:val="22"/>
                <w:szCs w:val="22"/>
              </w:rPr>
            </w:pPr>
            <w:r w:rsidRPr="00560BA7">
              <w:rPr>
                <w:rFonts w:eastAsia="等线"/>
                <w:sz w:val="22"/>
                <w:szCs w:val="22"/>
              </w:rPr>
              <w:t>Swine solids (SW)</w:t>
            </w:r>
          </w:p>
        </w:tc>
        <w:tc>
          <w:tcPr>
            <w:tcW w:w="561" w:type="pct"/>
            <w:shd w:val="clear" w:color="auto" w:fill="auto"/>
            <w:noWrap/>
            <w:vAlign w:val="center"/>
            <w:hideMark/>
          </w:tcPr>
          <w:p w14:paraId="1CF61E50"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6000</w:t>
            </w:r>
          </w:p>
        </w:tc>
        <w:tc>
          <w:tcPr>
            <w:tcW w:w="210" w:type="pct"/>
            <w:shd w:val="clear" w:color="auto" w:fill="auto"/>
            <w:noWrap/>
            <w:vAlign w:val="center"/>
            <w:hideMark/>
          </w:tcPr>
          <w:p w14:paraId="28F5ABF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3D318D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BB7A"/>
            <w:noWrap/>
            <w:vAlign w:val="center"/>
            <w:hideMark/>
          </w:tcPr>
          <w:p w14:paraId="046BEDF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51.51 </w:t>
            </w:r>
          </w:p>
        </w:tc>
        <w:tc>
          <w:tcPr>
            <w:tcW w:w="210" w:type="pct"/>
            <w:shd w:val="clear" w:color="auto" w:fill="auto"/>
            <w:noWrap/>
            <w:vAlign w:val="center"/>
            <w:hideMark/>
          </w:tcPr>
          <w:p w14:paraId="3B94965D"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4E5936C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F96D3E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4BD81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0AE241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3ABDE4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7BF62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5A0243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B9951B4"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A977"/>
            <w:noWrap/>
            <w:vAlign w:val="center"/>
            <w:hideMark/>
          </w:tcPr>
          <w:p w14:paraId="53E0416D"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44.06 </w:t>
            </w:r>
          </w:p>
        </w:tc>
        <w:tc>
          <w:tcPr>
            <w:tcW w:w="210" w:type="pct"/>
            <w:shd w:val="clear" w:color="auto" w:fill="auto"/>
            <w:noWrap/>
            <w:vAlign w:val="center"/>
            <w:hideMark/>
          </w:tcPr>
          <w:p w14:paraId="5D3AE709"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7BE287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22980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B2DF1C4" w14:textId="77777777" w:rsidR="00560BA7" w:rsidRPr="00560BA7" w:rsidRDefault="00560BA7" w:rsidP="00560BA7">
            <w:pPr>
              <w:spacing w:beforeLines="0" w:afterLines="0"/>
              <w:rPr>
                <w:rFonts w:eastAsia="Times New Roman"/>
                <w:color w:val="auto"/>
                <w:sz w:val="13"/>
                <w:szCs w:val="20"/>
              </w:rPr>
            </w:pPr>
          </w:p>
        </w:tc>
      </w:tr>
      <w:tr w:rsidR="004E5403" w:rsidRPr="00560BA7" w14:paraId="3A6975A4" w14:textId="77777777" w:rsidTr="004E5403">
        <w:trPr>
          <w:trHeight w:val="285"/>
        </w:trPr>
        <w:tc>
          <w:tcPr>
            <w:tcW w:w="872" w:type="pct"/>
            <w:shd w:val="clear" w:color="auto" w:fill="auto"/>
            <w:noWrap/>
            <w:vAlign w:val="center"/>
            <w:hideMark/>
          </w:tcPr>
          <w:p w14:paraId="24DC40A1" w14:textId="77777777" w:rsidR="00560BA7" w:rsidRPr="00560BA7" w:rsidRDefault="00560BA7" w:rsidP="00560BA7">
            <w:pPr>
              <w:spacing w:beforeLines="0" w:afterLines="0"/>
              <w:rPr>
                <w:rFonts w:eastAsia="等线"/>
                <w:sz w:val="22"/>
                <w:szCs w:val="22"/>
              </w:rPr>
            </w:pPr>
            <w:r w:rsidRPr="00560BA7">
              <w:rPr>
                <w:rFonts w:eastAsia="等线"/>
                <w:sz w:val="22"/>
                <w:szCs w:val="22"/>
              </w:rPr>
              <w:t>Turkey litter (TL)</w:t>
            </w:r>
          </w:p>
        </w:tc>
        <w:tc>
          <w:tcPr>
            <w:tcW w:w="561" w:type="pct"/>
            <w:shd w:val="clear" w:color="auto" w:fill="auto"/>
            <w:noWrap/>
            <w:vAlign w:val="center"/>
            <w:hideMark/>
          </w:tcPr>
          <w:p w14:paraId="30A835C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6000</w:t>
            </w:r>
          </w:p>
        </w:tc>
        <w:tc>
          <w:tcPr>
            <w:tcW w:w="210" w:type="pct"/>
            <w:shd w:val="clear" w:color="auto" w:fill="auto"/>
            <w:noWrap/>
            <w:vAlign w:val="center"/>
            <w:hideMark/>
          </w:tcPr>
          <w:p w14:paraId="4023221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EDF2180"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CB579"/>
            <w:noWrap/>
            <w:vAlign w:val="center"/>
            <w:hideMark/>
          </w:tcPr>
          <w:p w14:paraId="7114E2D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49.28 </w:t>
            </w:r>
          </w:p>
        </w:tc>
        <w:tc>
          <w:tcPr>
            <w:tcW w:w="210" w:type="pct"/>
            <w:shd w:val="clear" w:color="auto" w:fill="auto"/>
            <w:noWrap/>
            <w:vAlign w:val="center"/>
            <w:hideMark/>
          </w:tcPr>
          <w:p w14:paraId="495067C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CA9B3A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5CF0C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8D81C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B831F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962A56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7143B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C401D7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2B68751"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AB77"/>
            <w:noWrap/>
            <w:vAlign w:val="center"/>
            <w:hideMark/>
          </w:tcPr>
          <w:p w14:paraId="4F71ED4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44.77 </w:t>
            </w:r>
          </w:p>
        </w:tc>
        <w:tc>
          <w:tcPr>
            <w:tcW w:w="210" w:type="pct"/>
            <w:shd w:val="clear" w:color="auto" w:fill="auto"/>
            <w:noWrap/>
            <w:vAlign w:val="center"/>
            <w:hideMark/>
          </w:tcPr>
          <w:p w14:paraId="60A918E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22E55A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697BBE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6118D61" w14:textId="77777777" w:rsidR="00560BA7" w:rsidRPr="00560BA7" w:rsidRDefault="00560BA7" w:rsidP="00560BA7">
            <w:pPr>
              <w:spacing w:beforeLines="0" w:afterLines="0"/>
              <w:rPr>
                <w:rFonts w:eastAsia="Times New Roman"/>
                <w:color w:val="auto"/>
                <w:sz w:val="13"/>
                <w:szCs w:val="20"/>
              </w:rPr>
            </w:pPr>
          </w:p>
        </w:tc>
      </w:tr>
      <w:tr w:rsidR="004E5403" w:rsidRPr="00560BA7" w14:paraId="2CE38B36" w14:textId="77777777" w:rsidTr="004E5403">
        <w:trPr>
          <w:trHeight w:val="285"/>
        </w:trPr>
        <w:tc>
          <w:tcPr>
            <w:tcW w:w="872" w:type="pct"/>
            <w:shd w:val="clear" w:color="auto" w:fill="auto"/>
            <w:noWrap/>
            <w:vAlign w:val="center"/>
            <w:hideMark/>
          </w:tcPr>
          <w:p w14:paraId="7AD2DF47" w14:textId="3696B2B5" w:rsidR="00560BA7" w:rsidRPr="00560BA7" w:rsidRDefault="004E5403" w:rsidP="00560BA7">
            <w:pPr>
              <w:spacing w:beforeLines="0" w:afterLines="0"/>
              <w:rPr>
                <w:rFonts w:eastAsia="等线"/>
                <w:sz w:val="22"/>
                <w:szCs w:val="22"/>
              </w:rPr>
            </w:pPr>
            <w:r w:rsidRPr="004E5403">
              <w:rPr>
                <w:rFonts w:eastAsia="等线"/>
                <w:sz w:val="22"/>
                <w:szCs w:val="22"/>
              </w:rPr>
              <w:t>Poultry litter</w:t>
            </w:r>
          </w:p>
        </w:tc>
        <w:tc>
          <w:tcPr>
            <w:tcW w:w="561" w:type="pct"/>
            <w:shd w:val="clear" w:color="auto" w:fill="auto"/>
            <w:noWrap/>
            <w:vAlign w:val="center"/>
            <w:hideMark/>
          </w:tcPr>
          <w:p w14:paraId="06CCAAAC"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74BC2FF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28932B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46C10AB"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A777"/>
            <w:noWrap/>
            <w:vAlign w:val="center"/>
            <w:hideMark/>
          </w:tcPr>
          <w:p w14:paraId="10C836C8"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43.11 </w:t>
            </w:r>
          </w:p>
        </w:tc>
        <w:tc>
          <w:tcPr>
            <w:tcW w:w="210" w:type="pct"/>
            <w:shd w:val="clear" w:color="auto" w:fill="auto"/>
            <w:noWrap/>
            <w:vAlign w:val="center"/>
            <w:hideMark/>
          </w:tcPr>
          <w:p w14:paraId="6BEA552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17D1590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550A99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862BF2"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BA376"/>
            <w:noWrap/>
            <w:vAlign w:val="center"/>
            <w:hideMark/>
          </w:tcPr>
          <w:p w14:paraId="40509797"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41.32 </w:t>
            </w:r>
          </w:p>
        </w:tc>
        <w:tc>
          <w:tcPr>
            <w:tcW w:w="210" w:type="pct"/>
            <w:shd w:val="clear" w:color="auto" w:fill="auto"/>
            <w:noWrap/>
            <w:vAlign w:val="center"/>
            <w:hideMark/>
          </w:tcPr>
          <w:p w14:paraId="6ED449EE"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12513A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66F4ED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731A81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70B37F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6F4AA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C9105B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965911" w14:textId="77777777" w:rsidR="00560BA7" w:rsidRPr="00560BA7" w:rsidRDefault="00560BA7" w:rsidP="00560BA7">
            <w:pPr>
              <w:spacing w:beforeLines="0" w:afterLines="0"/>
              <w:rPr>
                <w:rFonts w:eastAsia="Times New Roman"/>
                <w:color w:val="auto"/>
                <w:sz w:val="13"/>
                <w:szCs w:val="20"/>
              </w:rPr>
            </w:pPr>
          </w:p>
        </w:tc>
      </w:tr>
      <w:tr w:rsidR="004E5403" w:rsidRPr="00560BA7" w14:paraId="0E1E8CEF" w14:textId="77777777" w:rsidTr="004E5403">
        <w:trPr>
          <w:trHeight w:val="285"/>
        </w:trPr>
        <w:tc>
          <w:tcPr>
            <w:tcW w:w="872" w:type="pct"/>
            <w:shd w:val="clear" w:color="auto" w:fill="auto"/>
            <w:noWrap/>
            <w:vAlign w:val="center"/>
            <w:hideMark/>
          </w:tcPr>
          <w:p w14:paraId="30606CA3" w14:textId="536EEEFC" w:rsidR="00560BA7" w:rsidRPr="00560BA7" w:rsidRDefault="004E5403" w:rsidP="00560BA7">
            <w:pPr>
              <w:spacing w:beforeLines="0" w:afterLines="0"/>
              <w:rPr>
                <w:rFonts w:eastAsia="等线"/>
                <w:sz w:val="22"/>
                <w:szCs w:val="22"/>
              </w:rPr>
            </w:pPr>
            <w:r w:rsidRPr="004E5403">
              <w:rPr>
                <w:rFonts w:eastAsia="等线"/>
                <w:sz w:val="22"/>
                <w:szCs w:val="22"/>
              </w:rPr>
              <w:t>Cow manure</w:t>
            </w:r>
          </w:p>
        </w:tc>
        <w:tc>
          <w:tcPr>
            <w:tcW w:w="561" w:type="pct"/>
            <w:shd w:val="clear" w:color="auto" w:fill="auto"/>
            <w:noWrap/>
            <w:vAlign w:val="center"/>
            <w:hideMark/>
          </w:tcPr>
          <w:p w14:paraId="7E3470C5"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3CD7215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425DBB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B6A0923"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86C6B"/>
            <w:noWrap/>
            <w:vAlign w:val="center"/>
            <w:hideMark/>
          </w:tcPr>
          <w:p w14:paraId="0DED7CE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17.50 </w:t>
            </w:r>
          </w:p>
        </w:tc>
        <w:tc>
          <w:tcPr>
            <w:tcW w:w="210" w:type="pct"/>
            <w:shd w:val="clear" w:color="auto" w:fill="auto"/>
            <w:noWrap/>
            <w:vAlign w:val="center"/>
            <w:hideMark/>
          </w:tcPr>
          <w:p w14:paraId="6ADC6C33"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252FBDA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38BF43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B2459BE"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86A6B"/>
            <w:noWrap/>
            <w:vAlign w:val="center"/>
            <w:hideMark/>
          </w:tcPr>
          <w:p w14:paraId="5C93823F"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16.53 </w:t>
            </w:r>
          </w:p>
        </w:tc>
        <w:tc>
          <w:tcPr>
            <w:tcW w:w="210" w:type="pct"/>
            <w:shd w:val="clear" w:color="auto" w:fill="auto"/>
            <w:noWrap/>
            <w:vAlign w:val="center"/>
            <w:hideMark/>
          </w:tcPr>
          <w:p w14:paraId="21F89BE1"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980DD4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FB5E52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023F1E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E03759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C22F4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9D0E2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342FE8" w14:textId="77777777" w:rsidR="00560BA7" w:rsidRPr="00560BA7" w:rsidRDefault="00560BA7" w:rsidP="00560BA7">
            <w:pPr>
              <w:spacing w:beforeLines="0" w:afterLines="0"/>
              <w:rPr>
                <w:rFonts w:eastAsia="Times New Roman"/>
                <w:color w:val="auto"/>
                <w:sz w:val="13"/>
                <w:szCs w:val="20"/>
              </w:rPr>
            </w:pPr>
          </w:p>
        </w:tc>
      </w:tr>
      <w:tr w:rsidR="004E5403" w:rsidRPr="00560BA7" w14:paraId="5F174D6E" w14:textId="77777777" w:rsidTr="004E5403">
        <w:trPr>
          <w:trHeight w:val="285"/>
        </w:trPr>
        <w:tc>
          <w:tcPr>
            <w:tcW w:w="872" w:type="pct"/>
            <w:shd w:val="clear" w:color="auto" w:fill="auto"/>
            <w:noWrap/>
            <w:vAlign w:val="center"/>
            <w:hideMark/>
          </w:tcPr>
          <w:p w14:paraId="45116266" w14:textId="7AF75EFC" w:rsidR="00560BA7" w:rsidRPr="00560BA7" w:rsidRDefault="004E5403" w:rsidP="00560BA7">
            <w:pPr>
              <w:spacing w:beforeLines="0" w:afterLines="0"/>
              <w:rPr>
                <w:rFonts w:eastAsia="等线"/>
                <w:sz w:val="22"/>
                <w:szCs w:val="22"/>
              </w:rPr>
            </w:pPr>
            <w:r w:rsidRPr="004E5403">
              <w:rPr>
                <w:rFonts w:eastAsia="等线"/>
                <w:sz w:val="22"/>
                <w:szCs w:val="22"/>
              </w:rPr>
              <w:t>Broiler litter</w:t>
            </w:r>
          </w:p>
        </w:tc>
        <w:tc>
          <w:tcPr>
            <w:tcW w:w="561" w:type="pct"/>
            <w:shd w:val="clear" w:color="auto" w:fill="auto"/>
            <w:noWrap/>
            <w:vAlign w:val="center"/>
            <w:hideMark/>
          </w:tcPr>
          <w:p w14:paraId="46F8B806"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4EB8974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A900AC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DD37F"/>
            <w:noWrap/>
            <w:vAlign w:val="center"/>
            <w:hideMark/>
          </w:tcPr>
          <w:p w14:paraId="22FA76E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62.30 </w:t>
            </w:r>
          </w:p>
        </w:tc>
        <w:tc>
          <w:tcPr>
            <w:tcW w:w="210" w:type="pct"/>
            <w:shd w:val="clear" w:color="auto" w:fill="auto"/>
            <w:noWrap/>
            <w:vAlign w:val="center"/>
            <w:hideMark/>
          </w:tcPr>
          <w:p w14:paraId="7DAFF9AB"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30A041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24BC0A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F2A4F0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27D97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4CEEDD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188419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49969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243E4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E754FE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58645C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B2FB15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FB4475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22135BC" w14:textId="77777777" w:rsidR="00560BA7" w:rsidRPr="00560BA7" w:rsidRDefault="00560BA7" w:rsidP="00560BA7">
            <w:pPr>
              <w:spacing w:beforeLines="0" w:afterLines="0"/>
              <w:rPr>
                <w:rFonts w:eastAsia="Times New Roman"/>
                <w:color w:val="auto"/>
                <w:sz w:val="13"/>
                <w:szCs w:val="20"/>
              </w:rPr>
            </w:pPr>
          </w:p>
        </w:tc>
      </w:tr>
      <w:tr w:rsidR="00560BA7" w:rsidRPr="004E5403" w14:paraId="0F59599A" w14:textId="77777777" w:rsidTr="004E5403">
        <w:trPr>
          <w:trHeight w:val="285"/>
        </w:trPr>
        <w:tc>
          <w:tcPr>
            <w:tcW w:w="872" w:type="pct"/>
            <w:shd w:val="clear" w:color="000000" w:fill="C6EFCE"/>
            <w:noWrap/>
            <w:vAlign w:val="center"/>
            <w:hideMark/>
          </w:tcPr>
          <w:p w14:paraId="1C025087" w14:textId="541CDD38"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Average3</w:t>
            </w:r>
          </w:p>
        </w:tc>
        <w:tc>
          <w:tcPr>
            <w:tcW w:w="561" w:type="pct"/>
            <w:shd w:val="clear" w:color="000000" w:fill="C6EFCE"/>
            <w:noWrap/>
            <w:vAlign w:val="center"/>
            <w:hideMark/>
          </w:tcPr>
          <w:p w14:paraId="1FD7FD2C"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3C18485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0A9B2245"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CC07B"/>
            <w:noWrap/>
            <w:vAlign w:val="center"/>
            <w:hideMark/>
          </w:tcPr>
          <w:p w14:paraId="7C7E788B"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53.88 </w:t>
            </w:r>
          </w:p>
        </w:tc>
        <w:tc>
          <w:tcPr>
            <w:tcW w:w="210" w:type="pct"/>
            <w:shd w:val="clear" w:color="000000" w:fill="F98A71"/>
            <w:noWrap/>
            <w:vAlign w:val="center"/>
            <w:hideMark/>
          </w:tcPr>
          <w:p w14:paraId="1AE377A4"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30.31 </w:t>
            </w:r>
          </w:p>
        </w:tc>
        <w:tc>
          <w:tcPr>
            <w:tcW w:w="210" w:type="pct"/>
            <w:shd w:val="clear" w:color="000000" w:fill="C6EFCE"/>
            <w:noWrap/>
            <w:vAlign w:val="center"/>
            <w:hideMark/>
          </w:tcPr>
          <w:p w14:paraId="23718DE5"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565D5053"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54DF5A97"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17A335EA"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98770"/>
            <w:noWrap/>
            <w:vAlign w:val="center"/>
            <w:hideMark/>
          </w:tcPr>
          <w:p w14:paraId="6B580A6D"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28.93 </w:t>
            </w:r>
          </w:p>
        </w:tc>
        <w:tc>
          <w:tcPr>
            <w:tcW w:w="210" w:type="pct"/>
            <w:shd w:val="clear" w:color="000000" w:fill="C6EFCE"/>
            <w:noWrap/>
            <w:vAlign w:val="center"/>
            <w:hideMark/>
          </w:tcPr>
          <w:p w14:paraId="2B94EF2F"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0BA8B405"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620EE467"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CB479"/>
            <w:noWrap/>
            <w:vAlign w:val="center"/>
            <w:hideMark/>
          </w:tcPr>
          <w:p w14:paraId="705D3349"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48.76 </w:t>
            </w:r>
          </w:p>
        </w:tc>
        <w:tc>
          <w:tcPr>
            <w:tcW w:w="210" w:type="pct"/>
            <w:shd w:val="clear" w:color="000000" w:fill="C6EFCE"/>
            <w:noWrap/>
            <w:vAlign w:val="center"/>
            <w:hideMark/>
          </w:tcPr>
          <w:p w14:paraId="428558A0"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10A5DB8D"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45E4798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69161610"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r>
      <w:tr w:rsidR="004E5403" w:rsidRPr="00560BA7" w14:paraId="66B2DF54" w14:textId="77777777" w:rsidTr="004E5403">
        <w:trPr>
          <w:trHeight w:val="285"/>
        </w:trPr>
        <w:tc>
          <w:tcPr>
            <w:tcW w:w="872" w:type="pct"/>
            <w:shd w:val="clear" w:color="auto" w:fill="auto"/>
            <w:noWrap/>
            <w:vAlign w:val="center"/>
            <w:hideMark/>
          </w:tcPr>
          <w:p w14:paraId="71CF3119" w14:textId="77777777" w:rsidR="00560BA7" w:rsidRPr="00560BA7" w:rsidRDefault="00560BA7" w:rsidP="00560BA7">
            <w:pPr>
              <w:spacing w:beforeLines="0" w:afterLines="0"/>
              <w:rPr>
                <w:rFonts w:eastAsia="等线"/>
                <w:color w:val="006100"/>
                <w:sz w:val="22"/>
                <w:szCs w:val="22"/>
              </w:rPr>
            </w:pPr>
          </w:p>
        </w:tc>
        <w:tc>
          <w:tcPr>
            <w:tcW w:w="561" w:type="pct"/>
            <w:shd w:val="clear" w:color="auto" w:fill="auto"/>
            <w:noWrap/>
            <w:vAlign w:val="center"/>
            <w:hideMark/>
          </w:tcPr>
          <w:p w14:paraId="349B893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DEBC3A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8BD616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44EFC7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539579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E1682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965CAD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2404D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DDB227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C638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16F777B"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C4760E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5D791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1FBA59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E0CBF8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A1CECC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2B4210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363CCC1" w14:textId="77777777" w:rsidR="00560BA7" w:rsidRPr="00560BA7" w:rsidRDefault="00560BA7" w:rsidP="00560BA7">
            <w:pPr>
              <w:spacing w:beforeLines="0" w:afterLines="0"/>
              <w:rPr>
                <w:rFonts w:eastAsia="Times New Roman"/>
                <w:color w:val="auto"/>
                <w:sz w:val="13"/>
                <w:szCs w:val="20"/>
              </w:rPr>
            </w:pPr>
          </w:p>
        </w:tc>
      </w:tr>
      <w:tr w:rsidR="00560BA7" w:rsidRPr="004E5403" w14:paraId="24D3CD3A" w14:textId="77777777" w:rsidTr="004E5403">
        <w:trPr>
          <w:trHeight w:val="285"/>
        </w:trPr>
        <w:tc>
          <w:tcPr>
            <w:tcW w:w="872" w:type="pct"/>
            <w:shd w:val="clear" w:color="000000" w:fill="FFC7CE"/>
            <w:noWrap/>
            <w:vAlign w:val="center"/>
            <w:hideMark/>
          </w:tcPr>
          <w:p w14:paraId="772E83D6"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61" w:type="pct"/>
            <w:shd w:val="clear" w:color="000000" w:fill="FFC7CE"/>
            <w:noWrap/>
            <w:vAlign w:val="center"/>
            <w:hideMark/>
          </w:tcPr>
          <w:p w14:paraId="4E849F47" w14:textId="77777777" w:rsidR="00560BA7" w:rsidRPr="00560BA7" w:rsidRDefault="00560BA7" w:rsidP="00560BA7">
            <w:pPr>
              <w:spacing w:beforeLines="0" w:afterLines="0"/>
              <w:rPr>
                <w:rFonts w:eastAsia="等线"/>
                <w:color w:val="9C0006"/>
                <w:sz w:val="13"/>
                <w:szCs w:val="22"/>
              </w:rPr>
            </w:pPr>
            <w:r w:rsidRPr="00560BA7">
              <w:rPr>
                <w:rFonts w:eastAsia="等线"/>
                <w:color w:val="9C0006"/>
                <w:sz w:val="13"/>
                <w:szCs w:val="22"/>
              </w:rPr>
              <w:t xml:space="preserve">Heating rate </w:t>
            </w:r>
            <w:r w:rsidRPr="00560BA7">
              <w:rPr>
                <w:rFonts w:ascii="微软雅黑" w:eastAsia="微软雅黑" w:hAnsi="微软雅黑" w:cs="微软雅黑" w:hint="eastAsia"/>
                <w:color w:val="9C0006"/>
                <w:sz w:val="13"/>
                <w:szCs w:val="22"/>
              </w:rPr>
              <w:t>℃</w:t>
            </w:r>
            <w:r w:rsidRPr="00560BA7">
              <w:rPr>
                <w:rFonts w:eastAsia="等线"/>
                <w:color w:val="9C0006"/>
                <w:sz w:val="13"/>
                <w:szCs w:val="22"/>
              </w:rPr>
              <w:t>/min</w:t>
            </w:r>
          </w:p>
        </w:tc>
        <w:tc>
          <w:tcPr>
            <w:tcW w:w="210" w:type="pct"/>
            <w:shd w:val="clear" w:color="000000" w:fill="FFC7CE"/>
            <w:noWrap/>
            <w:vAlign w:val="center"/>
            <w:hideMark/>
          </w:tcPr>
          <w:p w14:paraId="50DF4E6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200</w:t>
            </w:r>
          </w:p>
        </w:tc>
        <w:tc>
          <w:tcPr>
            <w:tcW w:w="210" w:type="pct"/>
            <w:shd w:val="clear" w:color="000000" w:fill="FFC7CE"/>
            <w:noWrap/>
            <w:vAlign w:val="center"/>
            <w:hideMark/>
          </w:tcPr>
          <w:p w14:paraId="21D040B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300</w:t>
            </w:r>
          </w:p>
        </w:tc>
        <w:tc>
          <w:tcPr>
            <w:tcW w:w="210" w:type="pct"/>
            <w:shd w:val="clear" w:color="000000" w:fill="FFC7CE"/>
            <w:noWrap/>
            <w:vAlign w:val="center"/>
            <w:hideMark/>
          </w:tcPr>
          <w:p w14:paraId="4D5001F3"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350</w:t>
            </w:r>
          </w:p>
        </w:tc>
        <w:tc>
          <w:tcPr>
            <w:tcW w:w="210" w:type="pct"/>
            <w:shd w:val="clear" w:color="000000" w:fill="FFC7CE"/>
            <w:noWrap/>
            <w:vAlign w:val="center"/>
            <w:hideMark/>
          </w:tcPr>
          <w:p w14:paraId="1167B41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400</w:t>
            </w:r>
          </w:p>
        </w:tc>
        <w:tc>
          <w:tcPr>
            <w:tcW w:w="210" w:type="pct"/>
            <w:shd w:val="clear" w:color="000000" w:fill="FFC7CE"/>
            <w:noWrap/>
            <w:vAlign w:val="center"/>
            <w:hideMark/>
          </w:tcPr>
          <w:p w14:paraId="52740CDA"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450</w:t>
            </w:r>
          </w:p>
        </w:tc>
        <w:tc>
          <w:tcPr>
            <w:tcW w:w="210" w:type="pct"/>
            <w:shd w:val="clear" w:color="000000" w:fill="FFC7CE"/>
            <w:noWrap/>
            <w:vAlign w:val="center"/>
            <w:hideMark/>
          </w:tcPr>
          <w:p w14:paraId="491DD9C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475</w:t>
            </w:r>
          </w:p>
        </w:tc>
        <w:tc>
          <w:tcPr>
            <w:tcW w:w="210" w:type="pct"/>
            <w:shd w:val="clear" w:color="000000" w:fill="FFC7CE"/>
            <w:noWrap/>
            <w:vAlign w:val="center"/>
            <w:hideMark/>
          </w:tcPr>
          <w:p w14:paraId="1938147D"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500</w:t>
            </w:r>
          </w:p>
        </w:tc>
        <w:tc>
          <w:tcPr>
            <w:tcW w:w="210" w:type="pct"/>
            <w:shd w:val="clear" w:color="000000" w:fill="FFC7CE"/>
            <w:noWrap/>
            <w:vAlign w:val="center"/>
            <w:hideMark/>
          </w:tcPr>
          <w:p w14:paraId="1776C28C"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525</w:t>
            </w:r>
          </w:p>
        </w:tc>
        <w:tc>
          <w:tcPr>
            <w:tcW w:w="210" w:type="pct"/>
            <w:shd w:val="clear" w:color="000000" w:fill="FFC7CE"/>
            <w:noWrap/>
            <w:vAlign w:val="center"/>
            <w:hideMark/>
          </w:tcPr>
          <w:p w14:paraId="4212451C"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550</w:t>
            </w:r>
          </w:p>
        </w:tc>
        <w:tc>
          <w:tcPr>
            <w:tcW w:w="210" w:type="pct"/>
            <w:shd w:val="clear" w:color="000000" w:fill="FFC7CE"/>
            <w:noWrap/>
            <w:vAlign w:val="center"/>
            <w:hideMark/>
          </w:tcPr>
          <w:p w14:paraId="51F20B41"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575</w:t>
            </w:r>
          </w:p>
        </w:tc>
        <w:tc>
          <w:tcPr>
            <w:tcW w:w="210" w:type="pct"/>
            <w:shd w:val="clear" w:color="000000" w:fill="FFC7CE"/>
            <w:noWrap/>
            <w:vAlign w:val="center"/>
            <w:hideMark/>
          </w:tcPr>
          <w:p w14:paraId="4DA68C69"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600</w:t>
            </w:r>
          </w:p>
        </w:tc>
        <w:tc>
          <w:tcPr>
            <w:tcW w:w="210" w:type="pct"/>
            <w:shd w:val="clear" w:color="000000" w:fill="FFC7CE"/>
            <w:noWrap/>
            <w:vAlign w:val="center"/>
            <w:hideMark/>
          </w:tcPr>
          <w:p w14:paraId="09658325"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650</w:t>
            </w:r>
          </w:p>
        </w:tc>
        <w:tc>
          <w:tcPr>
            <w:tcW w:w="210" w:type="pct"/>
            <w:shd w:val="clear" w:color="000000" w:fill="FFC7CE"/>
            <w:noWrap/>
            <w:vAlign w:val="center"/>
            <w:hideMark/>
          </w:tcPr>
          <w:p w14:paraId="1664E49B"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700</w:t>
            </w:r>
          </w:p>
        </w:tc>
        <w:tc>
          <w:tcPr>
            <w:tcW w:w="210" w:type="pct"/>
            <w:shd w:val="clear" w:color="000000" w:fill="FFC7CE"/>
            <w:noWrap/>
            <w:vAlign w:val="center"/>
            <w:hideMark/>
          </w:tcPr>
          <w:p w14:paraId="37A2D0B2"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750</w:t>
            </w:r>
          </w:p>
        </w:tc>
        <w:tc>
          <w:tcPr>
            <w:tcW w:w="210" w:type="pct"/>
            <w:shd w:val="clear" w:color="000000" w:fill="FFC7CE"/>
            <w:noWrap/>
            <w:vAlign w:val="center"/>
            <w:hideMark/>
          </w:tcPr>
          <w:p w14:paraId="7C2D13F4"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800</w:t>
            </w:r>
          </w:p>
        </w:tc>
        <w:tc>
          <w:tcPr>
            <w:tcW w:w="210" w:type="pct"/>
            <w:shd w:val="clear" w:color="000000" w:fill="FFC7CE"/>
            <w:noWrap/>
            <w:vAlign w:val="center"/>
            <w:hideMark/>
          </w:tcPr>
          <w:p w14:paraId="686368EE"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900</w:t>
            </w:r>
          </w:p>
        </w:tc>
        <w:tc>
          <w:tcPr>
            <w:tcW w:w="210" w:type="pct"/>
            <w:shd w:val="clear" w:color="000000" w:fill="FFC7CE"/>
            <w:noWrap/>
            <w:vAlign w:val="center"/>
            <w:hideMark/>
          </w:tcPr>
          <w:p w14:paraId="48BD64E0" w14:textId="77777777" w:rsidR="00560BA7" w:rsidRPr="00560BA7" w:rsidRDefault="00560BA7" w:rsidP="00560BA7">
            <w:pPr>
              <w:spacing w:beforeLines="0" w:afterLines="0"/>
              <w:jc w:val="right"/>
              <w:rPr>
                <w:rFonts w:eastAsia="等线"/>
                <w:color w:val="9C0006"/>
                <w:sz w:val="13"/>
                <w:szCs w:val="22"/>
              </w:rPr>
            </w:pPr>
            <w:r w:rsidRPr="00560BA7">
              <w:rPr>
                <w:rFonts w:eastAsia="等线"/>
                <w:color w:val="9C0006"/>
                <w:sz w:val="13"/>
                <w:szCs w:val="22"/>
              </w:rPr>
              <w:t>1000</w:t>
            </w:r>
          </w:p>
        </w:tc>
      </w:tr>
      <w:tr w:rsidR="004E5403" w:rsidRPr="00560BA7" w14:paraId="41E8DA34" w14:textId="77777777" w:rsidTr="004E5403">
        <w:trPr>
          <w:trHeight w:val="285"/>
        </w:trPr>
        <w:tc>
          <w:tcPr>
            <w:tcW w:w="872" w:type="pct"/>
            <w:shd w:val="clear" w:color="auto" w:fill="auto"/>
            <w:noWrap/>
            <w:vAlign w:val="center"/>
            <w:hideMark/>
          </w:tcPr>
          <w:p w14:paraId="6C74FA77" w14:textId="5530EEFD"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561" w:type="pct"/>
            <w:shd w:val="clear" w:color="auto" w:fill="auto"/>
            <w:noWrap/>
            <w:vAlign w:val="center"/>
            <w:hideMark/>
          </w:tcPr>
          <w:p w14:paraId="5EB9A39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10</w:t>
            </w:r>
          </w:p>
        </w:tc>
        <w:tc>
          <w:tcPr>
            <w:tcW w:w="210" w:type="pct"/>
            <w:shd w:val="clear" w:color="auto" w:fill="auto"/>
            <w:noWrap/>
            <w:vAlign w:val="center"/>
            <w:hideMark/>
          </w:tcPr>
          <w:p w14:paraId="12C68598"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64FFDD9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6E53E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398C18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6442689"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86C6B"/>
            <w:noWrap/>
            <w:vAlign w:val="center"/>
            <w:hideMark/>
          </w:tcPr>
          <w:p w14:paraId="2F874A36"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17.46 </w:t>
            </w:r>
          </w:p>
        </w:tc>
        <w:tc>
          <w:tcPr>
            <w:tcW w:w="210" w:type="pct"/>
            <w:shd w:val="clear" w:color="auto" w:fill="auto"/>
            <w:noWrap/>
            <w:vAlign w:val="center"/>
            <w:hideMark/>
          </w:tcPr>
          <w:p w14:paraId="7436B794"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722DB148"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DF7158F"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86E6C"/>
            <w:noWrap/>
            <w:vAlign w:val="center"/>
            <w:hideMark/>
          </w:tcPr>
          <w:p w14:paraId="6B02F945"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18.40 </w:t>
            </w:r>
          </w:p>
        </w:tc>
        <w:tc>
          <w:tcPr>
            <w:tcW w:w="210" w:type="pct"/>
            <w:shd w:val="clear" w:color="auto" w:fill="auto"/>
            <w:noWrap/>
            <w:vAlign w:val="center"/>
            <w:hideMark/>
          </w:tcPr>
          <w:p w14:paraId="6C21C29A" w14:textId="77777777" w:rsidR="00560BA7" w:rsidRPr="00560BA7" w:rsidRDefault="00560BA7" w:rsidP="00560BA7">
            <w:pPr>
              <w:spacing w:beforeLines="0" w:afterLines="0"/>
              <w:jc w:val="right"/>
              <w:rPr>
                <w:rFonts w:eastAsia="等线"/>
                <w:sz w:val="13"/>
                <w:szCs w:val="22"/>
              </w:rPr>
            </w:pPr>
          </w:p>
        </w:tc>
        <w:tc>
          <w:tcPr>
            <w:tcW w:w="210" w:type="pct"/>
            <w:shd w:val="clear" w:color="000000" w:fill="F86B6B"/>
            <w:noWrap/>
            <w:vAlign w:val="center"/>
            <w:hideMark/>
          </w:tcPr>
          <w:p w14:paraId="6633759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16.92 </w:t>
            </w:r>
          </w:p>
        </w:tc>
        <w:tc>
          <w:tcPr>
            <w:tcW w:w="210" w:type="pct"/>
            <w:shd w:val="clear" w:color="auto" w:fill="auto"/>
            <w:noWrap/>
            <w:vAlign w:val="center"/>
            <w:hideMark/>
          </w:tcPr>
          <w:p w14:paraId="5F3243F8" w14:textId="77777777" w:rsidR="00560BA7" w:rsidRPr="00560BA7" w:rsidRDefault="00560BA7" w:rsidP="00560BA7">
            <w:pPr>
              <w:spacing w:beforeLines="0" w:afterLines="0"/>
              <w:jc w:val="right"/>
              <w:rPr>
                <w:rFonts w:eastAsia="等线"/>
                <w:sz w:val="13"/>
                <w:szCs w:val="22"/>
              </w:rPr>
            </w:pPr>
          </w:p>
        </w:tc>
        <w:tc>
          <w:tcPr>
            <w:tcW w:w="210" w:type="pct"/>
            <w:shd w:val="clear" w:color="000000" w:fill="F8696B"/>
            <w:noWrap/>
            <w:vAlign w:val="center"/>
            <w:hideMark/>
          </w:tcPr>
          <w:p w14:paraId="26666A7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16.20 </w:t>
            </w:r>
          </w:p>
        </w:tc>
        <w:tc>
          <w:tcPr>
            <w:tcW w:w="210" w:type="pct"/>
            <w:shd w:val="clear" w:color="000000" w:fill="F8696B"/>
            <w:noWrap/>
            <w:vAlign w:val="center"/>
            <w:hideMark/>
          </w:tcPr>
          <w:p w14:paraId="420E59BA"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15.92 </w:t>
            </w:r>
          </w:p>
        </w:tc>
        <w:tc>
          <w:tcPr>
            <w:tcW w:w="210" w:type="pct"/>
            <w:shd w:val="clear" w:color="auto" w:fill="auto"/>
            <w:noWrap/>
            <w:vAlign w:val="center"/>
            <w:hideMark/>
          </w:tcPr>
          <w:p w14:paraId="3B9504E5"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5EE9943D" w14:textId="77777777" w:rsidR="00560BA7" w:rsidRPr="00560BA7" w:rsidRDefault="00560BA7" w:rsidP="00560BA7">
            <w:pPr>
              <w:spacing w:beforeLines="0" w:afterLines="0"/>
              <w:rPr>
                <w:rFonts w:eastAsia="Times New Roman"/>
                <w:color w:val="auto"/>
                <w:sz w:val="13"/>
                <w:szCs w:val="20"/>
              </w:rPr>
            </w:pPr>
          </w:p>
        </w:tc>
      </w:tr>
      <w:tr w:rsidR="004E5403" w:rsidRPr="00560BA7" w14:paraId="4BD74F19" w14:textId="77777777" w:rsidTr="004E5403">
        <w:trPr>
          <w:trHeight w:val="285"/>
        </w:trPr>
        <w:tc>
          <w:tcPr>
            <w:tcW w:w="872" w:type="pct"/>
            <w:shd w:val="clear" w:color="auto" w:fill="auto"/>
            <w:noWrap/>
            <w:vAlign w:val="center"/>
            <w:hideMark/>
          </w:tcPr>
          <w:p w14:paraId="1D07C1E7" w14:textId="1AB8CBE8"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561" w:type="pct"/>
            <w:shd w:val="clear" w:color="auto" w:fill="auto"/>
            <w:noWrap/>
            <w:vAlign w:val="center"/>
            <w:hideMark/>
          </w:tcPr>
          <w:p w14:paraId="4DA6798F"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0692371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2586CE2"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555F9CA" w14:textId="77777777" w:rsidR="00560BA7" w:rsidRPr="00560BA7" w:rsidRDefault="00560BA7" w:rsidP="00560BA7">
            <w:pPr>
              <w:spacing w:beforeLines="0" w:afterLines="0"/>
              <w:rPr>
                <w:rFonts w:eastAsia="Times New Roman"/>
                <w:color w:val="auto"/>
                <w:sz w:val="13"/>
                <w:szCs w:val="20"/>
              </w:rPr>
            </w:pPr>
          </w:p>
        </w:tc>
        <w:tc>
          <w:tcPr>
            <w:tcW w:w="210" w:type="pct"/>
            <w:shd w:val="clear" w:color="000000" w:fill="F8786D"/>
            <w:noWrap/>
            <w:vAlign w:val="center"/>
            <w:hideMark/>
          </w:tcPr>
          <w:p w14:paraId="4E5C6C22"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22.60 </w:t>
            </w:r>
          </w:p>
        </w:tc>
        <w:tc>
          <w:tcPr>
            <w:tcW w:w="210" w:type="pct"/>
            <w:shd w:val="clear" w:color="000000" w:fill="F86F6C"/>
            <w:noWrap/>
            <w:vAlign w:val="center"/>
            <w:hideMark/>
          </w:tcPr>
          <w:p w14:paraId="4AAD4591"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18.60 </w:t>
            </w:r>
          </w:p>
        </w:tc>
        <w:tc>
          <w:tcPr>
            <w:tcW w:w="210" w:type="pct"/>
            <w:shd w:val="clear" w:color="auto" w:fill="auto"/>
            <w:noWrap/>
            <w:vAlign w:val="center"/>
            <w:hideMark/>
          </w:tcPr>
          <w:p w14:paraId="7452B71F" w14:textId="77777777" w:rsidR="00560BA7" w:rsidRPr="00560BA7" w:rsidRDefault="00560BA7" w:rsidP="00560BA7">
            <w:pPr>
              <w:spacing w:beforeLines="0" w:afterLines="0"/>
              <w:jc w:val="right"/>
              <w:rPr>
                <w:rFonts w:eastAsia="等线"/>
                <w:sz w:val="13"/>
                <w:szCs w:val="22"/>
              </w:rPr>
            </w:pPr>
          </w:p>
        </w:tc>
        <w:tc>
          <w:tcPr>
            <w:tcW w:w="210" w:type="pct"/>
            <w:shd w:val="clear" w:color="000000" w:fill="F86D6B"/>
            <w:noWrap/>
            <w:vAlign w:val="center"/>
            <w:hideMark/>
          </w:tcPr>
          <w:p w14:paraId="24480C3C"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17.70 </w:t>
            </w:r>
          </w:p>
        </w:tc>
        <w:tc>
          <w:tcPr>
            <w:tcW w:w="210" w:type="pct"/>
            <w:shd w:val="clear" w:color="auto" w:fill="auto"/>
            <w:noWrap/>
            <w:vAlign w:val="center"/>
            <w:hideMark/>
          </w:tcPr>
          <w:p w14:paraId="7B0A29E4" w14:textId="77777777" w:rsidR="00560BA7" w:rsidRPr="00560BA7" w:rsidRDefault="00560BA7" w:rsidP="00560BA7">
            <w:pPr>
              <w:spacing w:beforeLines="0" w:afterLines="0"/>
              <w:jc w:val="right"/>
              <w:rPr>
                <w:rFonts w:eastAsia="等线"/>
                <w:sz w:val="13"/>
                <w:szCs w:val="22"/>
              </w:rPr>
            </w:pPr>
          </w:p>
        </w:tc>
        <w:tc>
          <w:tcPr>
            <w:tcW w:w="210" w:type="pct"/>
            <w:shd w:val="clear" w:color="000000" w:fill="F8716C"/>
            <w:noWrap/>
            <w:vAlign w:val="center"/>
            <w:hideMark/>
          </w:tcPr>
          <w:p w14:paraId="4FF616B3" w14:textId="77777777" w:rsidR="00560BA7" w:rsidRPr="00560BA7" w:rsidRDefault="00560BA7" w:rsidP="00560BA7">
            <w:pPr>
              <w:spacing w:beforeLines="0" w:afterLines="0"/>
              <w:jc w:val="right"/>
              <w:rPr>
                <w:rFonts w:eastAsia="等线"/>
                <w:sz w:val="13"/>
                <w:szCs w:val="22"/>
              </w:rPr>
            </w:pPr>
            <w:r w:rsidRPr="00560BA7">
              <w:rPr>
                <w:rFonts w:eastAsia="等线"/>
                <w:sz w:val="13"/>
                <w:szCs w:val="22"/>
              </w:rPr>
              <w:t xml:space="preserve">19.60 </w:t>
            </w:r>
          </w:p>
        </w:tc>
        <w:tc>
          <w:tcPr>
            <w:tcW w:w="210" w:type="pct"/>
            <w:shd w:val="clear" w:color="auto" w:fill="auto"/>
            <w:noWrap/>
            <w:vAlign w:val="center"/>
            <w:hideMark/>
          </w:tcPr>
          <w:p w14:paraId="2ED1A912" w14:textId="77777777" w:rsidR="00560BA7" w:rsidRPr="00560BA7" w:rsidRDefault="00560BA7" w:rsidP="00560BA7">
            <w:pPr>
              <w:spacing w:beforeLines="0" w:afterLines="0"/>
              <w:jc w:val="right"/>
              <w:rPr>
                <w:rFonts w:eastAsia="等线"/>
                <w:sz w:val="13"/>
                <w:szCs w:val="22"/>
              </w:rPr>
            </w:pPr>
          </w:p>
        </w:tc>
        <w:tc>
          <w:tcPr>
            <w:tcW w:w="210" w:type="pct"/>
            <w:shd w:val="clear" w:color="auto" w:fill="auto"/>
            <w:noWrap/>
            <w:vAlign w:val="center"/>
            <w:hideMark/>
          </w:tcPr>
          <w:p w14:paraId="3C4FDB6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EA1ADC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957D11"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0EBEF1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63FE6D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C87F41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6ABE75A" w14:textId="77777777" w:rsidR="00560BA7" w:rsidRPr="00560BA7" w:rsidRDefault="00560BA7" w:rsidP="00560BA7">
            <w:pPr>
              <w:spacing w:beforeLines="0" w:afterLines="0"/>
              <w:rPr>
                <w:rFonts w:eastAsia="Times New Roman"/>
                <w:color w:val="auto"/>
                <w:sz w:val="13"/>
                <w:szCs w:val="20"/>
              </w:rPr>
            </w:pPr>
          </w:p>
        </w:tc>
      </w:tr>
      <w:tr w:rsidR="004E5403" w:rsidRPr="00560BA7" w14:paraId="5419400E" w14:textId="77777777" w:rsidTr="004E5403">
        <w:trPr>
          <w:trHeight w:val="285"/>
        </w:trPr>
        <w:tc>
          <w:tcPr>
            <w:tcW w:w="872" w:type="pct"/>
            <w:shd w:val="clear" w:color="auto" w:fill="auto"/>
            <w:noWrap/>
            <w:vAlign w:val="center"/>
            <w:hideMark/>
          </w:tcPr>
          <w:p w14:paraId="1E023F09" w14:textId="683E9D29"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561" w:type="pct"/>
            <w:shd w:val="clear" w:color="auto" w:fill="auto"/>
            <w:noWrap/>
            <w:vAlign w:val="center"/>
            <w:hideMark/>
          </w:tcPr>
          <w:p w14:paraId="573904A6" w14:textId="77777777" w:rsidR="00560BA7" w:rsidRPr="00560BA7" w:rsidRDefault="00560BA7" w:rsidP="00560BA7">
            <w:pPr>
              <w:spacing w:beforeLines="0" w:afterLines="0"/>
              <w:rPr>
                <w:rFonts w:eastAsia="等线"/>
                <w:sz w:val="13"/>
                <w:szCs w:val="22"/>
              </w:rPr>
            </w:pPr>
          </w:p>
        </w:tc>
        <w:tc>
          <w:tcPr>
            <w:tcW w:w="210" w:type="pct"/>
            <w:shd w:val="clear" w:color="auto" w:fill="auto"/>
            <w:noWrap/>
            <w:vAlign w:val="center"/>
            <w:hideMark/>
          </w:tcPr>
          <w:p w14:paraId="41743FF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3C73456"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2C2F8AE7"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36F09A95"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6717BA"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9060CFD"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82D3E9E"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5AC8252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B45A59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9EDEDE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47CC1679"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B870734"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062C61A3"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6FAA548C"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747A70BF"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8445330" w14:textId="77777777" w:rsidR="00560BA7" w:rsidRPr="00560BA7" w:rsidRDefault="00560BA7" w:rsidP="00560BA7">
            <w:pPr>
              <w:spacing w:beforeLines="0" w:afterLines="0"/>
              <w:rPr>
                <w:rFonts w:eastAsia="Times New Roman"/>
                <w:color w:val="auto"/>
                <w:sz w:val="13"/>
                <w:szCs w:val="20"/>
              </w:rPr>
            </w:pPr>
          </w:p>
        </w:tc>
        <w:tc>
          <w:tcPr>
            <w:tcW w:w="210" w:type="pct"/>
            <w:shd w:val="clear" w:color="auto" w:fill="auto"/>
            <w:noWrap/>
            <w:vAlign w:val="center"/>
            <w:hideMark/>
          </w:tcPr>
          <w:p w14:paraId="10381F66" w14:textId="77777777" w:rsidR="00560BA7" w:rsidRPr="00560BA7" w:rsidRDefault="00560BA7" w:rsidP="00560BA7">
            <w:pPr>
              <w:spacing w:beforeLines="0" w:afterLines="0"/>
              <w:rPr>
                <w:rFonts w:eastAsia="Times New Roman"/>
                <w:color w:val="auto"/>
                <w:sz w:val="13"/>
                <w:szCs w:val="20"/>
              </w:rPr>
            </w:pPr>
          </w:p>
        </w:tc>
      </w:tr>
      <w:tr w:rsidR="00560BA7" w:rsidRPr="004E5403" w14:paraId="177B4975" w14:textId="77777777" w:rsidTr="004E5403">
        <w:trPr>
          <w:trHeight w:val="285"/>
        </w:trPr>
        <w:tc>
          <w:tcPr>
            <w:tcW w:w="872" w:type="pct"/>
            <w:shd w:val="clear" w:color="000000" w:fill="C6EFCE"/>
            <w:noWrap/>
            <w:vAlign w:val="center"/>
            <w:hideMark/>
          </w:tcPr>
          <w:p w14:paraId="67BB352C" w14:textId="7A5C7761"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Average4</w:t>
            </w:r>
          </w:p>
        </w:tc>
        <w:tc>
          <w:tcPr>
            <w:tcW w:w="561" w:type="pct"/>
            <w:shd w:val="clear" w:color="000000" w:fill="C6EFCE"/>
            <w:noWrap/>
            <w:vAlign w:val="center"/>
            <w:hideMark/>
          </w:tcPr>
          <w:p w14:paraId="13F3BBE5"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087BEAAE"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14E6C85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749F7A41"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8786D"/>
            <w:noWrap/>
            <w:vAlign w:val="center"/>
            <w:hideMark/>
          </w:tcPr>
          <w:p w14:paraId="2521FD9C"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22.60 </w:t>
            </w:r>
          </w:p>
        </w:tc>
        <w:tc>
          <w:tcPr>
            <w:tcW w:w="210" w:type="pct"/>
            <w:shd w:val="clear" w:color="000000" w:fill="F86F6C"/>
            <w:noWrap/>
            <w:vAlign w:val="center"/>
            <w:hideMark/>
          </w:tcPr>
          <w:p w14:paraId="240B1607"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18.60 </w:t>
            </w:r>
          </w:p>
        </w:tc>
        <w:tc>
          <w:tcPr>
            <w:tcW w:w="210" w:type="pct"/>
            <w:shd w:val="clear" w:color="000000" w:fill="F86C6B"/>
            <w:noWrap/>
            <w:vAlign w:val="center"/>
            <w:hideMark/>
          </w:tcPr>
          <w:p w14:paraId="5858C18A"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17.46 </w:t>
            </w:r>
          </w:p>
        </w:tc>
        <w:tc>
          <w:tcPr>
            <w:tcW w:w="210" w:type="pct"/>
            <w:shd w:val="clear" w:color="000000" w:fill="F86D6B"/>
            <w:noWrap/>
            <w:vAlign w:val="center"/>
            <w:hideMark/>
          </w:tcPr>
          <w:p w14:paraId="6005B169"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17.70 </w:t>
            </w:r>
          </w:p>
        </w:tc>
        <w:tc>
          <w:tcPr>
            <w:tcW w:w="210" w:type="pct"/>
            <w:shd w:val="clear" w:color="000000" w:fill="C6EFCE"/>
            <w:noWrap/>
            <w:vAlign w:val="center"/>
            <w:hideMark/>
          </w:tcPr>
          <w:p w14:paraId="5573E0A9"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8716C"/>
            <w:noWrap/>
            <w:vAlign w:val="center"/>
            <w:hideMark/>
          </w:tcPr>
          <w:p w14:paraId="597E933A"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19.60 </w:t>
            </w:r>
          </w:p>
        </w:tc>
        <w:tc>
          <w:tcPr>
            <w:tcW w:w="210" w:type="pct"/>
            <w:shd w:val="clear" w:color="000000" w:fill="F86E6C"/>
            <w:noWrap/>
            <w:vAlign w:val="center"/>
            <w:hideMark/>
          </w:tcPr>
          <w:p w14:paraId="67E2FE1F"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18.40 </w:t>
            </w:r>
          </w:p>
        </w:tc>
        <w:tc>
          <w:tcPr>
            <w:tcW w:w="210" w:type="pct"/>
            <w:shd w:val="clear" w:color="000000" w:fill="C6EFCE"/>
            <w:noWrap/>
            <w:vAlign w:val="center"/>
            <w:hideMark/>
          </w:tcPr>
          <w:p w14:paraId="0A3BD43D"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86B6B"/>
            <w:noWrap/>
            <w:vAlign w:val="center"/>
            <w:hideMark/>
          </w:tcPr>
          <w:p w14:paraId="3449EDFF"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16.92 </w:t>
            </w:r>
          </w:p>
        </w:tc>
        <w:tc>
          <w:tcPr>
            <w:tcW w:w="210" w:type="pct"/>
            <w:shd w:val="clear" w:color="000000" w:fill="C6EFCE"/>
            <w:noWrap/>
            <w:vAlign w:val="center"/>
            <w:hideMark/>
          </w:tcPr>
          <w:p w14:paraId="133C0E34"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F8696B"/>
            <w:noWrap/>
            <w:vAlign w:val="center"/>
            <w:hideMark/>
          </w:tcPr>
          <w:p w14:paraId="01F9AE12"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16.20 </w:t>
            </w:r>
          </w:p>
        </w:tc>
        <w:tc>
          <w:tcPr>
            <w:tcW w:w="210" w:type="pct"/>
            <w:shd w:val="clear" w:color="000000" w:fill="F8696B"/>
            <w:noWrap/>
            <w:vAlign w:val="center"/>
            <w:hideMark/>
          </w:tcPr>
          <w:p w14:paraId="62979F76" w14:textId="77777777" w:rsidR="00560BA7" w:rsidRPr="00560BA7" w:rsidRDefault="00560BA7" w:rsidP="00560BA7">
            <w:pPr>
              <w:spacing w:beforeLines="0" w:afterLines="0"/>
              <w:jc w:val="right"/>
              <w:rPr>
                <w:rFonts w:eastAsia="等线"/>
                <w:color w:val="006100"/>
                <w:sz w:val="13"/>
                <w:szCs w:val="22"/>
              </w:rPr>
            </w:pPr>
            <w:r w:rsidRPr="00560BA7">
              <w:rPr>
                <w:rFonts w:eastAsia="等线"/>
                <w:color w:val="006100"/>
                <w:sz w:val="13"/>
                <w:szCs w:val="22"/>
              </w:rPr>
              <w:t xml:space="preserve">15.92 </w:t>
            </w:r>
          </w:p>
        </w:tc>
        <w:tc>
          <w:tcPr>
            <w:tcW w:w="210" w:type="pct"/>
            <w:shd w:val="clear" w:color="000000" w:fill="C6EFCE"/>
            <w:noWrap/>
            <w:vAlign w:val="center"/>
            <w:hideMark/>
          </w:tcPr>
          <w:p w14:paraId="6DCD512D"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c>
          <w:tcPr>
            <w:tcW w:w="210" w:type="pct"/>
            <w:shd w:val="clear" w:color="000000" w:fill="C6EFCE"/>
            <w:noWrap/>
            <w:vAlign w:val="center"/>
            <w:hideMark/>
          </w:tcPr>
          <w:p w14:paraId="78B01DFC" w14:textId="77777777" w:rsidR="00560BA7" w:rsidRPr="00560BA7" w:rsidRDefault="00560BA7" w:rsidP="00560BA7">
            <w:pPr>
              <w:spacing w:beforeLines="0" w:afterLines="0"/>
              <w:rPr>
                <w:rFonts w:eastAsia="等线"/>
                <w:color w:val="006100"/>
                <w:sz w:val="13"/>
                <w:szCs w:val="22"/>
              </w:rPr>
            </w:pPr>
            <w:r w:rsidRPr="00560BA7">
              <w:rPr>
                <w:rFonts w:eastAsia="等线"/>
                <w:color w:val="006100"/>
                <w:sz w:val="13"/>
                <w:szCs w:val="22"/>
              </w:rPr>
              <w:t xml:space="preserve">　</w:t>
            </w:r>
          </w:p>
        </w:tc>
      </w:tr>
    </w:tbl>
    <w:p w14:paraId="614BA065" w14:textId="6FBDB92F" w:rsidR="00560BA7" w:rsidRPr="004E5403" w:rsidRDefault="00560BA7" w:rsidP="00401A43">
      <w:pPr>
        <w:spacing w:before="163" w:after="326"/>
        <w:rPr>
          <w:rFonts w:eastAsiaTheme="minorEastAsia"/>
        </w:rPr>
      </w:pPr>
    </w:p>
    <w:p w14:paraId="1F29C294" w14:textId="3F6325EA" w:rsidR="004E5403" w:rsidRPr="004E5403" w:rsidRDefault="004E5403" w:rsidP="00EB7852">
      <w:pPr>
        <w:pStyle w:val="2"/>
        <w:numPr>
          <w:ilvl w:val="1"/>
          <w:numId w:val="5"/>
        </w:numPr>
        <w:spacing w:before="163" w:after="326"/>
      </w:pPr>
      <w:bookmarkStart w:id="29" w:name="_Toc522536767"/>
      <w:r w:rsidRPr="004E5403">
        <w:t xml:space="preserve">Appendix </w:t>
      </w:r>
      <w:r w:rsidRPr="004E5403">
        <w:fldChar w:fldCharType="begin"/>
      </w:r>
      <w:r w:rsidRPr="004E5403">
        <w:instrText xml:space="preserve"> SEQ Appendix \* ARABIC </w:instrText>
      </w:r>
      <w:r w:rsidRPr="004E5403">
        <w:fldChar w:fldCharType="separate"/>
      </w:r>
      <w:r w:rsidRPr="004E5403">
        <w:t>5</w:t>
      </w:r>
      <w:r w:rsidRPr="004E5403">
        <w:fldChar w:fldCharType="end"/>
      </w:r>
      <w:r w:rsidR="00843D2E">
        <w:t>. H</w:t>
      </w:r>
      <w:r w:rsidR="00843D2E" w:rsidRPr="00843D2E">
        <w:t>eating value</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1490"/>
        <w:gridCol w:w="522"/>
        <w:gridCol w:w="522"/>
        <w:gridCol w:w="522"/>
        <w:gridCol w:w="523"/>
        <w:gridCol w:w="523"/>
        <w:gridCol w:w="523"/>
        <w:gridCol w:w="523"/>
        <w:gridCol w:w="523"/>
        <w:gridCol w:w="523"/>
        <w:gridCol w:w="523"/>
        <w:gridCol w:w="523"/>
        <w:gridCol w:w="523"/>
        <w:gridCol w:w="523"/>
        <w:gridCol w:w="523"/>
        <w:gridCol w:w="400"/>
        <w:gridCol w:w="492"/>
        <w:gridCol w:w="512"/>
        <w:gridCol w:w="523"/>
      </w:tblGrid>
      <w:tr w:rsidR="00560BA7" w:rsidRPr="004E5403" w14:paraId="755B5782" w14:textId="77777777" w:rsidTr="004E5403">
        <w:trPr>
          <w:trHeight w:val="285"/>
        </w:trPr>
        <w:tc>
          <w:tcPr>
            <w:tcW w:w="831" w:type="pct"/>
            <w:shd w:val="clear" w:color="000000" w:fill="FFC7CE"/>
            <w:noWrap/>
            <w:vAlign w:val="center"/>
            <w:hideMark/>
          </w:tcPr>
          <w:p w14:paraId="56808993"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50" w:type="pct"/>
            <w:shd w:val="clear" w:color="000000" w:fill="FFC7CE"/>
            <w:noWrap/>
            <w:vAlign w:val="center"/>
            <w:hideMark/>
          </w:tcPr>
          <w:p w14:paraId="1C2AA0C6" w14:textId="77777777" w:rsidR="00560BA7" w:rsidRPr="00560BA7" w:rsidRDefault="00560BA7" w:rsidP="00560BA7">
            <w:pPr>
              <w:spacing w:beforeLines="0" w:afterLines="0"/>
              <w:rPr>
                <w:rFonts w:eastAsia="等线"/>
                <w:color w:val="9C0006"/>
                <w:sz w:val="11"/>
                <w:szCs w:val="22"/>
              </w:rPr>
            </w:pPr>
            <w:r w:rsidRPr="00560BA7">
              <w:rPr>
                <w:rFonts w:eastAsia="等线"/>
                <w:color w:val="9C0006"/>
                <w:sz w:val="11"/>
                <w:szCs w:val="22"/>
              </w:rPr>
              <w:t xml:space="preserve">Heating rate </w:t>
            </w:r>
            <w:r w:rsidRPr="00560BA7">
              <w:rPr>
                <w:rFonts w:ascii="微软雅黑" w:eastAsia="微软雅黑" w:hAnsi="微软雅黑" w:cs="微软雅黑" w:hint="eastAsia"/>
                <w:color w:val="9C0006"/>
                <w:sz w:val="11"/>
                <w:szCs w:val="22"/>
              </w:rPr>
              <w:t>℃</w:t>
            </w:r>
            <w:r w:rsidRPr="00560BA7">
              <w:rPr>
                <w:rFonts w:eastAsia="等线"/>
                <w:color w:val="9C0006"/>
                <w:sz w:val="11"/>
                <w:szCs w:val="22"/>
              </w:rPr>
              <w:t>/min</w:t>
            </w:r>
          </w:p>
        </w:tc>
        <w:tc>
          <w:tcPr>
            <w:tcW w:w="204" w:type="pct"/>
            <w:shd w:val="clear" w:color="000000" w:fill="FFC7CE"/>
            <w:noWrap/>
            <w:vAlign w:val="center"/>
            <w:hideMark/>
          </w:tcPr>
          <w:p w14:paraId="2A6693A3"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277</w:t>
            </w:r>
          </w:p>
        </w:tc>
        <w:tc>
          <w:tcPr>
            <w:tcW w:w="204" w:type="pct"/>
            <w:shd w:val="clear" w:color="000000" w:fill="FFC7CE"/>
            <w:noWrap/>
            <w:vAlign w:val="center"/>
            <w:hideMark/>
          </w:tcPr>
          <w:p w14:paraId="3C3AA789"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300</w:t>
            </w:r>
          </w:p>
        </w:tc>
        <w:tc>
          <w:tcPr>
            <w:tcW w:w="204" w:type="pct"/>
            <w:shd w:val="clear" w:color="000000" w:fill="FFC7CE"/>
            <w:noWrap/>
            <w:vAlign w:val="center"/>
            <w:hideMark/>
          </w:tcPr>
          <w:p w14:paraId="313A0C03"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327</w:t>
            </w:r>
          </w:p>
        </w:tc>
        <w:tc>
          <w:tcPr>
            <w:tcW w:w="204" w:type="pct"/>
            <w:shd w:val="clear" w:color="000000" w:fill="FFC7CE"/>
            <w:noWrap/>
            <w:vAlign w:val="center"/>
            <w:hideMark/>
          </w:tcPr>
          <w:p w14:paraId="1AEB8F62"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350</w:t>
            </w:r>
          </w:p>
        </w:tc>
        <w:tc>
          <w:tcPr>
            <w:tcW w:w="204" w:type="pct"/>
            <w:shd w:val="clear" w:color="000000" w:fill="FFC7CE"/>
            <w:noWrap/>
            <w:vAlign w:val="center"/>
            <w:hideMark/>
          </w:tcPr>
          <w:p w14:paraId="59E8503B"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377</w:t>
            </w:r>
          </w:p>
        </w:tc>
        <w:tc>
          <w:tcPr>
            <w:tcW w:w="204" w:type="pct"/>
            <w:shd w:val="clear" w:color="000000" w:fill="FFC7CE"/>
            <w:noWrap/>
            <w:vAlign w:val="center"/>
            <w:hideMark/>
          </w:tcPr>
          <w:p w14:paraId="405AD90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400</w:t>
            </w:r>
          </w:p>
        </w:tc>
        <w:tc>
          <w:tcPr>
            <w:tcW w:w="204" w:type="pct"/>
            <w:shd w:val="clear" w:color="000000" w:fill="FFC7CE"/>
            <w:noWrap/>
            <w:vAlign w:val="center"/>
            <w:hideMark/>
          </w:tcPr>
          <w:p w14:paraId="7844A31A"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427</w:t>
            </w:r>
          </w:p>
        </w:tc>
        <w:tc>
          <w:tcPr>
            <w:tcW w:w="204" w:type="pct"/>
            <w:shd w:val="clear" w:color="000000" w:fill="FFC7CE"/>
            <w:noWrap/>
            <w:vAlign w:val="center"/>
            <w:hideMark/>
          </w:tcPr>
          <w:p w14:paraId="7C321A2C"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450</w:t>
            </w:r>
          </w:p>
        </w:tc>
        <w:tc>
          <w:tcPr>
            <w:tcW w:w="204" w:type="pct"/>
            <w:shd w:val="clear" w:color="000000" w:fill="FFC7CE"/>
            <w:noWrap/>
            <w:vAlign w:val="center"/>
            <w:hideMark/>
          </w:tcPr>
          <w:p w14:paraId="29230265"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477</w:t>
            </w:r>
          </w:p>
        </w:tc>
        <w:tc>
          <w:tcPr>
            <w:tcW w:w="204" w:type="pct"/>
            <w:shd w:val="clear" w:color="000000" w:fill="FFC7CE"/>
            <w:noWrap/>
            <w:vAlign w:val="center"/>
            <w:hideMark/>
          </w:tcPr>
          <w:p w14:paraId="3F1FB2A2"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500</w:t>
            </w:r>
          </w:p>
        </w:tc>
        <w:tc>
          <w:tcPr>
            <w:tcW w:w="204" w:type="pct"/>
            <w:shd w:val="clear" w:color="000000" w:fill="FFC7CE"/>
            <w:noWrap/>
            <w:vAlign w:val="center"/>
            <w:hideMark/>
          </w:tcPr>
          <w:p w14:paraId="3E14D7CE"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527</w:t>
            </w:r>
          </w:p>
        </w:tc>
        <w:tc>
          <w:tcPr>
            <w:tcW w:w="204" w:type="pct"/>
            <w:shd w:val="clear" w:color="000000" w:fill="FFC7CE"/>
            <w:noWrap/>
            <w:vAlign w:val="center"/>
            <w:hideMark/>
          </w:tcPr>
          <w:p w14:paraId="40A7C357"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550</w:t>
            </w:r>
          </w:p>
        </w:tc>
        <w:tc>
          <w:tcPr>
            <w:tcW w:w="204" w:type="pct"/>
            <w:shd w:val="clear" w:color="000000" w:fill="FFC7CE"/>
            <w:noWrap/>
            <w:vAlign w:val="center"/>
            <w:hideMark/>
          </w:tcPr>
          <w:p w14:paraId="7EFDC1B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600</w:t>
            </w:r>
          </w:p>
        </w:tc>
        <w:tc>
          <w:tcPr>
            <w:tcW w:w="204" w:type="pct"/>
            <w:shd w:val="clear" w:color="000000" w:fill="FFC7CE"/>
            <w:noWrap/>
            <w:vAlign w:val="center"/>
            <w:hideMark/>
          </w:tcPr>
          <w:p w14:paraId="67FD4C8A"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700</w:t>
            </w:r>
          </w:p>
        </w:tc>
        <w:tc>
          <w:tcPr>
            <w:tcW w:w="145" w:type="pct"/>
            <w:shd w:val="clear" w:color="000000" w:fill="FFC7CE"/>
            <w:noWrap/>
            <w:vAlign w:val="center"/>
            <w:hideMark/>
          </w:tcPr>
          <w:p w14:paraId="7B6E39D9"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750</w:t>
            </w:r>
          </w:p>
        </w:tc>
        <w:tc>
          <w:tcPr>
            <w:tcW w:w="204" w:type="pct"/>
            <w:shd w:val="clear" w:color="000000" w:fill="FFC7CE"/>
            <w:noWrap/>
            <w:vAlign w:val="center"/>
            <w:hideMark/>
          </w:tcPr>
          <w:p w14:paraId="4EAE335D"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800</w:t>
            </w:r>
          </w:p>
        </w:tc>
        <w:tc>
          <w:tcPr>
            <w:tcW w:w="204" w:type="pct"/>
            <w:shd w:val="clear" w:color="000000" w:fill="FFC7CE"/>
            <w:noWrap/>
            <w:vAlign w:val="center"/>
            <w:hideMark/>
          </w:tcPr>
          <w:p w14:paraId="0BF5689B"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900</w:t>
            </w:r>
          </w:p>
        </w:tc>
        <w:tc>
          <w:tcPr>
            <w:tcW w:w="204" w:type="pct"/>
            <w:shd w:val="clear" w:color="000000" w:fill="FFC7CE"/>
            <w:noWrap/>
            <w:vAlign w:val="center"/>
            <w:hideMark/>
          </w:tcPr>
          <w:p w14:paraId="60BAB269"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1000</w:t>
            </w:r>
          </w:p>
        </w:tc>
      </w:tr>
      <w:tr w:rsidR="004E5403" w:rsidRPr="00560BA7" w14:paraId="711E72E7" w14:textId="77777777" w:rsidTr="004E5403">
        <w:trPr>
          <w:trHeight w:val="285"/>
        </w:trPr>
        <w:tc>
          <w:tcPr>
            <w:tcW w:w="831" w:type="pct"/>
            <w:shd w:val="clear" w:color="auto" w:fill="auto"/>
            <w:noWrap/>
            <w:vAlign w:val="center"/>
            <w:hideMark/>
          </w:tcPr>
          <w:p w14:paraId="4C390F9C"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550" w:type="pct"/>
            <w:shd w:val="clear" w:color="auto" w:fill="auto"/>
            <w:noWrap/>
            <w:vAlign w:val="center"/>
            <w:hideMark/>
          </w:tcPr>
          <w:p w14:paraId="4418B76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17.1</w:t>
            </w:r>
          </w:p>
        </w:tc>
        <w:tc>
          <w:tcPr>
            <w:tcW w:w="204" w:type="pct"/>
            <w:shd w:val="clear" w:color="auto" w:fill="auto"/>
            <w:noWrap/>
            <w:vAlign w:val="center"/>
            <w:hideMark/>
          </w:tcPr>
          <w:p w14:paraId="0340BB32"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55A194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C8951E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B18CF5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1D7C33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697AD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29B2E40"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8706C"/>
            <w:noWrap/>
            <w:vAlign w:val="center"/>
            <w:hideMark/>
          </w:tcPr>
          <w:p w14:paraId="464A2F6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9.22 </w:t>
            </w:r>
          </w:p>
        </w:tc>
        <w:tc>
          <w:tcPr>
            <w:tcW w:w="204" w:type="pct"/>
            <w:shd w:val="clear" w:color="auto" w:fill="auto"/>
            <w:noWrap/>
            <w:vAlign w:val="center"/>
            <w:hideMark/>
          </w:tcPr>
          <w:p w14:paraId="270980D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29FE28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AC2915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54E7BD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8696B"/>
            <w:noWrap/>
            <w:vAlign w:val="center"/>
            <w:hideMark/>
          </w:tcPr>
          <w:p w14:paraId="3EF1BAA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8.29 </w:t>
            </w:r>
          </w:p>
        </w:tc>
        <w:tc>
          <w:tcPr>
            <w:tcW w:w="204" w:type="pct"/>
            <w:shd w:val="clear" w:color="auto" w:fill="auto"/>
            <w:noWrap/>
            <w:vAlign w:val="center"/>
            <w:hideMark/>
          </w:tcPr>
          <w:p w14:paraId="5A926073"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3C8AF61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A0EBF4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CD874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1CB58E8" w14:textId="77777777" w:rsidR="00560BA7" w:rsidRPr="00560BA7" w:rsidRDefault="00560BA7" w:rsidP="00560BA7">
            <w:pPr>
              <w:spacing w:beforeLines="0" w:afterLines="0"/>
              <w:rPr>
                <w:rFonts w:eastAsia="Times New Roman"/>
                <w:color w:val="auto"/>
                <w:sz w:val="11"/>
                <w:szCs w:val="20"/>
              </w:rPr>
            </w:pPr>
          </w:p>
        </w:tc>
      </w:tr>
      <w:tr w:rsidR="004E5403" w:rsidRPr="00560BA7" w14:paraId="7343D4F3" w14:textId="77777777" w:rsidTr="004E5403">
        <w:trPr>
          <w:trHeight w:val="285"/>
        </w:trPr>
        <w:tc>
          <w:tcPr>
            <w:tcW w:w="831" w:type="pct"/>
            <w:shd w:val="clear" w:color="auto" w:fill="auto"/>
            <w:noWrap/>
            <w:vAlign w:val="center"/>
            <w:hideMark/>
          </w:tcPr>
          <w:p w14:paraId="382AF1B8"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550" w:type="pct"/>
            <w:shd w:val="clear" w:color="auto" w:fill="auto"/>
            <w:noWrap/>
            <w:vAlign w:val="center"/>
            <w:hideMark/>
          </w:tcPr>
          <w:p w14:paraId="6287FCAE"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17.6</w:t>
            </w:r>
          </w:p>
        </w:tc>
        <w:tc>
          <w:tcPr>
            <w:tcW w:w="204" w:type="pct"/>
            <w:shd w:val="clear" w:color="auto" w:fill="auto"/>
            <w:noWrap/>
            <w:vAlign w:val="center"/>
            <w:hideMark/>
          </w:tcPr>
          <w:p w14:paraId="15F57B1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57F55E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10F5C2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54E365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487144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D21ABF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FCF7AE5"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86C6B"/>
            <w:noWrap/>
            <w:vAlign w:val="center"/>
            <w:hideMark/>
          </w:tcPr>
          <w:p w14:paraId="55AAA4A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8.68 </w:t>
            </w:r>
          </w:p>
        </w:tc>
        <w:tc>
          <w:tcPr>
            <w:tcW w:w="204" w:type="pct"/>
            <w:shd w:val="clear" w:color="auto" w:fill="auto"/>
            <w:noWrap/>
            <w:vAlign w:val="center"/>
            <w:hideMark/>
          </w:tcPr>
          <w:p w14:paraId="0E7C092B"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778705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279A80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02FA46E"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8696B"/>
            <w:noWrap/>
            <w:vAlign w:val="center"/>
            <w:hideMark/>
          </w:tcPr>
          <w:p w14:paraId="7EC3D6E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8.17 </w:t>
            </w:r>
          </w:p>
        </w:tc>
        <w:tc>
          <w:tcPr>
            <w:tcW w:w="204" w:type="pct"/>
            <w:shd w:val="clear" w:color="auto" w:fill="auto"/>
            <w:noWrap/>
            <w:vAlign w:val="center"/>
            <w:hideMark/>
          </w:tcPr>
          <w:p w14:paraId="3A18CFBC"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64E63B8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F86C13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FB07CD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0B2B7D9" w14:textId="77777777" w:rsidR="00560BA7" w:rsidRPr="00560BA7" w:rsidRDefault="00560BA7" w:rsidP="00560BA7">
            <w:pPr>
              <w:spacing w:beforeLines="0" w:afterLines="0"/>
              <w:rPr>
                <w:rFonts w:eastAsia="Times New Roman"/>
                <w:color w:val="auto"/>
                <w:sz w:val="11"/>
                <w:szCs w:val="20"/>
              </w:rPr>
            </w:pPr>
          </w:p>
        </w:tc>
      </w:tr>
      <w:tr w:rsidR="004E5403" w:rsidRPr="00560BA7" w14:paraId="10AEFD20" w14:textId="77777777" w:rsidTr="004E5403">
        <w:trPr>
          <w:trHeight w:val="285"/>
        </w:trPr>
        <w:tc>
          <w:tcPr>
            <w:tcW w:w="831" w:type="pct"/>
            <w:shd w:val="clear" w:color="auto" w:fill="auto"/>
            <w:noWrap/>
            <w:vAlign w:val="center"/>
            <w:hideMark/>
          </w:tcPr>
          <w:p w14:paraId="0C4D554F"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550" w:type="pct"/>
            <w:shd w:val="clear" w:color="auto" w:fill="auto"/>
            <w:noWrap/>
            <w:vAlign w:val="center"/>
            <w:hideMark/>
          </w:tcPr>
          <w:p w14:paraId="0DCE61E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17.1</w:t>
            </w:r>
          </w:p>
        </w:tc>
        <w:tc>
          <w:tcPr>
            <w:tcW w:w="204" w:type="pct"/>
            <w:shd w:val="clear" w:color="auto" w:fill="auto"/>
            <w:noWrap/>
            <w:vAlign w:val="center"/>
            <w:hideMark/>
          </w:tcPr>
          <w:p w14:paraId="418DFF0E"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F7EA1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10A25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13097A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037D14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63FCA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EDFD873"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EA84"/>
            <w:noWrap/>
            <w:vAlign w:val="center"/>
            <w:hideMark/>
          </w:tcPr>
          <w:p w14:paraId="0C7F887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27.50 </w:t>
            </w:r>
          </w:p>
        </w:tc>
        <w:tc>
          <w:tcPr>
            <w:tcW w:w="204" w:type="pct"/>
            <w:shd w:val="clear" w:color="auto" w:fill="auto"/>
            <w:noWrap/>
            <w:vAlign w:val="center"/>
            <w:hideMark/>
          </w:tcPr>
          <w:p w14:paraId="13A260FF"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576FD97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8F6D1B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FD7723B"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3E884"/>
            <w:noWrap/>
            <w:vAlign w:val="center"/>
            <w:hideMark/>
          </w:tcPr>
          <w:p w14:paraId="77460FE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27.90 </w:t>
            </w:r>
          </w:p>
        </w:tc>
        <w:tc>
          <w:tcPr>
            <w:tcW w:w="204" w:type="pct"/>
            <w:shd w:val="clear" w:color="auto" w:fill="auto"/>
            <w:noWrap/>
            <w:vAlign w:val="center"/>
            <w:hideMark/>
          </w:tcPr>
          <w:p w14:paraId="55DC31C2"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7B6DC59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D4294E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E56B0B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EC5432E" w14:textId="77777777" w:rsidR="00560BA7" w:rsidRPr="00560BA7" w:rsidRDefault="00560BA7" w:rsidP="00560BA7">
            <w:pPr>
              <w:spacing w:beforeLines="0" w:afterLines="0"/>
              <w:rPr>
                <w:rFonts w:eastAsia="Times New Roman"/>
                <w:color w:val="auto"/>
                <w:sz w:val="11"/>
                <w:szCs w:val="20"/>
              </w:rPr>
            </w:pPr>
          </w:p>
        </w:tc>
      </w:tr>
      <w:tr w:rsidR="004E5403" w:rsidRPr="00560BA7" w14:paraId="3BF74874" w14:textId="77777777" w:rsidTr="004E5403">
        <w:trPr>
          <w:trHeight w:val="285"/>
        </w:trPr>
        <w:tc>
          <w:tcPr>
            <w:tcW w:w="831" w:type="pct"/>
            <w:shd w:val="clear" w:color="auto" w:fill="auto"/>
            <w:noWrap/>
            <w:vAlign w:val="center"/>
            <w:hideMark/>
          </w:tcPr>
          <w:p w14:paraId="24317E0F"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550" w:type="pct"/>
            <w:shd w:val="clear" w:color="auto" w:fill="auto"/>
            <w:noWrap/>
            <w:vAlign w:val="center"/>
            <w:hideMark/>
          </w:tcPr>
          <w:p w14:paraId="19BDB93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17.6</w:t>
            </w:r>
          </w:p>
        </w:tc>
        <w:tc>
          <w:tcPr>
            <w:tcW w:w="204" w:type="pct"/>
            <w:shd w:val="clear" w:color="auto" w:fill="auto"/>
            <w:noWrap/>
            <w:vAlign w:val="center"/>
            <w:hideMark/>
          </w:tcPr>
          <w:p w14:paraId="1E77AD41"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03E5F8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3E3410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04300A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57D400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10EA80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A502F8B"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3E884"/>
            <w:noWrap/>
            <w:vAlign w:val="center"/>
            <w:hideMark/>
          </w:tcPr>
          <w:p w14:paraId="113CA0A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27.90 </w:t>
            </w:r>
          </w:p>
        </w:tc>
        <w:tc>
          <w:tcPr>
            <w:tcW w:w="204" w:type="pct"/>
            <w:shd w:val="clear" w:color="auto" w:fill="auto"/>
            <w:noWrap/>
            <w:vAlign w:val="center"/>
            <w:hideMark/>
          </w:tcPr>
          <w:p w14:paraId="5DEC8A4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56827F1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75199D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088F30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1E784"/>
            <w:noWrap/>
            <w:vAlign w:val="center"/>
            <w:hideMark/>
          </w:tcPr>
          <w:p w14:paraId="60E0266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28.00 </w:t>
            </w:r>
          </w:p>
        </w:tc>
        <w:tc>
          <w:tcPr>
            <w:tcW w:w="204" w:type="pct"/>
            <w:shd w:val="clear" w:color="auto" w:fill="auto"/>
            <w:noWrap/>
            <w:vAlign w:val="center"/>
            <w:hideMark/>
          </w:tcPr>
          <w:p w14:paraId="122E864E"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1DE310F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B0F8BA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E6D8C6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BAFA26F" w14:textId="77777777" w:rsidR="00560BA7" w:rsidRPr="00560BA7" w:rsidRDefault="00560BA7" w:rsidP="00560BA7">
            <w:pPr>
              <w:spacing w:beforeLines="0" w:afterLines="0"/>
              <w:rPr>
                <w:rFonts w:eastAsia="Times New Roman"/>
                <w:color w:val="auto"/>
                <w:sz w:val="11"/>
                <w:szCs w:val="20"/>
              </w:rPr>
            </w:pPr>
          </w:p>
        </w:tc>
      </w:tr>
      <w:tr w:rsidR="004E5403" w:rsidRPr="00560BA7" w14:paraId="7DCBBBF8" w14:textId="77777777" w:rsidTr="004E5403">
        <w:trPr>
          <w:trHeight w:val="285"/>
        </w:trPr>
        <w:tc>
          <w:tcPr>
            <w:tcW w:w="831" w:type="pct"/>
            <w:shd w:val="clear" w:color="auto" w:fill="auto"/>
            <w:noWrap/>
            <w:vAlign w:val="center"/>
            <w:hideMark/>
          </w:tcPr>
          <w:p w14:paraId="18A35299" w14:textId="2656DDED"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50" w:type="pct"/>
            <w:shd w:val="clear" w:color="auto" w:fill="auto"/>
            <w:noWrap/>
            <w:vAlign w:val="center"/>
            <w:hideMark/>
          </w:tcPr>
          <w:p w14:paraId="4CA483DC"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10</w:t>
            </w:r>
          </w:p>
        </w:tc>
        <w:tc>
          <w:tcPr>
            <w:tcW w:w="204" w:type="pct"/>
            <w:shd w:val="clear" w:color="auto" w:fill="auto"/>
            <w:noWrap/>
            <w:vAlign w:val="center"/>
            <w:hideMark/>
          </w:tcPr>
          <w:p w14:paraId="5E636550"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632987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E0FBE0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CF9361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F9C981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582DF9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C7FFF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BB3806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05272F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61175B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6DE2E0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499552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964AE6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6849611"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177DD76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1BE54DA"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DFE283"/>
            <w:noWrap/>
            <w:vAlign w:val="center"/>
            <w:hideMark/>
          </w:tcPr>
          <w:p w14:paraId="0DCA0A6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28.88 </w:t>
            </w:r>
          </w:p>
        </w:tc>
        <w:tc>
          <w:tcPr>
            <w:tcW w:w="204" w:type="pct"/>
            <w:shd w:val="clear" w:color="auto" w:fill="auto"/>
            <w:noWrap/>
            <w:vAlign w:val="center"/>
            <w:hideMark/>
          </w:tcPr>
          <w:p w14:paraId="1AFD2D9E" w14:textId="77777777" w:rsidR="00560BA7" w:rsidRPr="00560BA7" w:rsidRDefault="00560BA7" w:rsidP="00560BA7">
            <w:pPr>
              <w:spacing w:beforeLines="0" w:afterLines="0"/>
              <w:jc w:val="right"/>
              <w:rPr>
                <w:rFonts w:eastAsia="等线"/>
                <w:sz w:val="11"/>
                <w:szCs w:val="22"/>
              </w:rPr>
            </w:pPr>
          </w:p>
        </w:tc>
      </w:tr>
      <w:tr w:rsidR="004E5403" w:rsidRPr="00560BA7" w14:paraId="02AC46B0" w14:textId="77777777" w:rsidTr="004E5403">
        <w:trPr>
          <w:trHeight w:val="285"/>
        </w:trPr>
        <w:tc>
          <w:tcPr>
            <w:tcW w:w="831" w:type="pct"/>
            <w:shd w:val="clear" w:color="auto" w:fill="auto"/>
            <w:noWrap/>
            <w:vAlign w:val="center"/>
            <w:hideMark/>
          </w:tcPr>
          <w:p w14:paraId="0BF7146E" w14:textId="44132338"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50" w:type="pct"/>
            <w:shd w:val="clear" w:color="auto" w:fill="auto"/>
            <w:noWrap/>
            <w:vAlign w:val="center"/>
            <w:hideMark/>
          </w:tcPr>
          <w:p w14:paraId="20D772D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10</w:t>
            </w:r>
          </w:p>
        </w:tc>
        <w:tc>
          <w:tcPr>
            <w:tcW w:w="204" w:type="pct"/>
            <w:shd w:val="clear" w:color="auto" w:fill="auto"/>
            <w:noWrap/>
            <w:vAlign w:val="center"/>
            <w:hideMark/>
          </w:tcPr>
          <w:p w14:paraId="045D6266" w14:textId="77777777" w:rsidR="00560BA7" w:rsidRPr="00560BA7" w:rsidRDefault="00560BA7" w:rsidP="00560BA7">
            <w:pPr>
              <w:spacing w:beforeLines="0" w:afterLines="0"/>
              <w:jc w:val="right"/>
              <w:rPr>
                <w:rFonts w:eastAsia="等线"/>
                <w:sz w:val="11"/>
                <w:szCs w:val="22"/>
              </w:rPr>
            </w:pPr>
          </w:p>
        </w:tc>
        <w:tc>
          <w:tcPr>
            <w:tcW w:w="204" w:type="pct"/>
            <w:shd w:val="clear" w:color="000000" w:fill="FBA276"/>
            <w:noWrap/>
            <w:vAlign w:val="center"/>
            <w:hideMark/>
          </w:tcPr>
          <w:p w14:paraId="0D9490B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16.60 </w:t>
            </w:r>
          </w:p>
        </w:tc>
        <w:tc>
          <w:tcPr>
            <w:tcW w:w="204" w:type="pct"/>
            <w:shd w:val="clear" w:color="auto" w:fill="auto"/>
            <w:noWrap/>
            <w:vAlign w:val="center"/>
            <w:hideMark/>
          </w:tcPr>
          <w:p w14:paraId="177F7B2B"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0A4E23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085FC71"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A9974"/>
            <w:noWrap/>
            <w:vAlign w:val="center"/>
            <w:hideMark/>
          </w:tcPr>
          <w:p w14:paraId="4F324CF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15.30 </w:t>
            </w:r>
          </w:p>
        </w:tc>
        <w:tc>
          <w:tcPr>
            <w:tcW w:w="204" w:type="pct"/>
            <w:shd w:val="clear" w:color="auto" w:fill="auto"/>
            <w:noWrap/>
            <w:vAlign w:val="center"/>
            <w:hideMark/>
          </w:tcPr>
          <w:p w14:paraId="57BECE35"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DF9AF7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ECDCE8E"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98D71"/>
            <w:noWrap/>
            <w:vAlign w:val="center"/>
            <w:hideMark/>
          </w:tcPr>
          <w:p w14:paraId="387A2BB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13.50 </w:t>
            </w:r>
          </w:p>
        </w:tc>
        <w:tc>
          <w:tcPr>
            <w:tcW w:w="204" w:type="pct"/>
            <w:shd w:val="clear" w:color="auto" w:fill="auto"/>
            <w:noWrap/>
            <w:vAlign w:val="center"/>
            <w:hideMark/>
          </w:tcPr>
          <w:p w14:paraId="41EC481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095E203"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A8F72"/>
            <w:noWrap/>
            <w:vAlign w:val="center"/>
            <w:hideMark/>
          </w:tcPr>
          <w:p w14:paraId="310C502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13.90 </w:t>
            </w:r>
          </w:p>
        </w:tc>
        <w:tc>
          <w:tcPr>
            <w:tcW w:w="204" w:type="pct"/>
            <w:shd w:val="clear" w:color="000000" w:fill="F98D72"/>
            <w:noWrap/>
            <w:vAlign w:val="center"/>
            <w:hideMark/>
          </w:tcPr>
          <w:p w14:paraId="406BB17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13.60 </w:t>
            </w:r>
          </w:p>
        </w:tc>
        <w:tc>
          <w:tcPr>
            <w:tcW w:w="145" w:type="pct"/>
            <w:shd w:val="clear" w:color="auto" w:fill="auto"/>
            <w:noWrap/>
            <w:vAlign w:val="center"/>
            <w:hideMark/>
          </w:tcPr>
          <w:p w14:paraId="7E8354FA"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F5FF09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E9E58D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BC293C8" w14:textId="77777777" w:rsidR="00560BA7" w:rsidRPr="00560BA7" w:rsidRDefault="00560BA7" w:rsidP="00560BA7">
            <w:pPr>
              <w:spacing w:beforeLines="0" w:afterLines="0"/>
              <w:rPr>
                <w:rFonts w:eastAsia="Times New Roman"/>
                <w:color w:val="auto"/>
                <w:sz w:val="11"/>
                <w:szCs w:val="20"/>
              </w:rPr>
            </w:pPr>
          </w:p>
        </w:tc>
      </w:tr>
      <w:tr w:rsidR="004E5403" w:rsidRPr="00560BA7" w14:paraId="6D55B63E" w14:textId="77777777" w:rsidTr="004E5403">
        <w:trPr>
          <w:trHeight w:val="285"/>
        </w:trPr>
        <w:tc>
          <w:tcPr>
            <w:tcW w:w="831" w:type="pct"/>
            <w:shd w:val="clear" w:color="auto" w:fill="auto"/>
            <w:noWrap/>
            <w:vAlign w:val="center"/>
            <w:hideMark/>
          </w:tcPr>
          <w:p w14:paraId="2620780D" w14:textId="48EB689C"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550" w:type="pct"/>
            <w:shd w:val="clear" w:color="auto" w:fill="auto"/>
            <w:noWrap/>
            <w:vAlign w:val="center"/>
            <w:hideMark/>
          </w:tcPr>
          <w:p w14:paraId="46AA415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18000</w:t>
            </w:r>
          </w:p>
        </w:tc>
        <w:tc>
          <w:tcPr>
            <w:tcW w:w="204" w:type="pct"/>
            <w:shd w:val="clear" w:color="auto" w:fill="auto"/>
            <w:noWrap/>
            <w:vAlign w:val="center"/>
            <w:hideMark/>
          </w:tcPr>
          <w:p w14:paraId="0C99CDC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377E1A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9176F8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31F1F1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BF83E9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D854DF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0DE9C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6CE75B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98617E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50353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816443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943C58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E282"/>
            <w:noWrap/>
            <w:vAlign w:val="center"/>
            <w:hideMark/>
          </w:tcPr>
          <w:p w14:paraId="07FD93E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25.99 </w:t>
            </w:r>
          </w:p>
        </w:tc>
        <w:tc>
          <w:tcPr>
            <w:tcW w:w="204" w:type="pct"/>
            <w:shd w:val="clear" w:color="000000" w:fill="FEE582"/>
            <w:noWrap/>
            <w:vAlign w:val="center"/>
            <w:hideMark/>
          </w:tcPr>
          <w:p w14:paraId="261FBFD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26.45 </w:t>
            </w:r>
          </w:p>
        </w:tc>
        <w:tc>
          <w:tcPr>
            <w:tcW w:w="145" w:type="pct"/>
            <w:shd w:val="clear" w:color="auto" w:fill="auto"/>
            <w:noWrap/>
            <w:vAlign w:val="center"/>
            <w:hideMark/>
          </w:tcPr>
          <w:p w14:paraId="2B0E5F90" w14:textId="77777777" w:rsidR="00560BA7" w:rsidRPr="00560BA7" w:rsidRDefault="00560BA7" w:rsidP="00560BA7">
            <w:pPr>
              <w:spacing w:beforeLines="0" w:afterLines="0"/>
              <w:jc w:val="right"/>
              <w:rPr>
                <w:rFonts w:eastAsia="等线"/>
                <w:sz w:val="11"/>
                <w:szCs w:val="22"/>
              </w:rPr>
            </w:pPr>
          </w:p>
        </w:tc>
        <w:tc>
          <w:tcPr>
            <w:tcW w:w="204" w:type="pct"/>
            <w:shd w:val="clear" w:color="000000" w:fill="EBE683"/>
            <w:noWrap/>
            <w:vAlign w:val="center"/>
            <w:hideMark/>
          </w:tcPr>
          <w:p w14:paraId="6174D85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28.29 </w:t>
            </w:r>
          </w:p>
        </w:tc>
        <w:tc>
          <w:tcPr>
            <w:tcW w:w="204" w:type="pct"/>
            <w:shd w:val="clear" w:color="000000" w:fill="C0D981"/>
            <w:noWrap/>
            <w:vAlign w:val="center"/>
            <w:hideMark/>
          </w:tcPr>
          <w:p w14:paraId="5A9CC1A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30.38 </w:t>
            </w:r>
          </w:p>
        </w:tc>
        <w:tc>
          <w:tcPr>
            <w:tcW w:w="204" w:type="pct"/>
            <w:shd w:val="clear" w:color="000000" w:fill="98CE7F"/>
            <w:noWrap/>
            <w:vAlign w:val="center"/>
            <w:hideMark/>
          </w:tcPr>
          <w:p w14:paraId="4ABDC5AF"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32.30 </w:t>
            </w:r>
          </w:p>
        </w:tc>
      </w:tr>
      <w:tr w:rsidR="004E5403" w:rsidRPr="00560BA7" w14:paraId="3517C21B" w14:textId="77777777" w:rsidTr="004E5403">
        <w:trPr>
          <w:trHeight w:val="285"/>
        </w:trPr>
        <w:tc>
          <w:tcPr>
            <w:tcW w:w="831" w:type="pct"/>
            <w:shd w:val="clear" w:color="auto" w:fill="auto"/>
            <w:noWrap/>
            <w:vAlign w:val="center"/>
            <w:hideMark/>
          </w:tcPr>
          <w:p w14:paraId="0C3D6967" w14:textId="7C936C7B"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50" w:type="pct"/>
            <w:shd w:val="clear" w:color="auto" w:fill="auto"/>
            <w:noWrap/>
            <w:vAlign w:val="center"/>
            <w:hideMark/>
          </w:tcPr>
          <w:p w14:paraId="2B01581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10</w:t>
            </w:r>
          </w:p>
        </w:tc>
        <w:tc>
          <w:tcPr>
            <w:tcW w:w="204" w:type="pct"/>
            <w:shd w:val="clear" w:color="auto" w:fill="auto"/>
            <w:noWrap/>
            <w:vAlign w:val="center"/>
            <w:hideMark/>
          </w:tcPr>
          <w:p w14:paraId="6D9CD1ED"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42E690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38136F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F25BB3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58C8DB1"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EEE683"/>
            <w:noWrap/>
            <w:vAlign w:val="center"/>
            <w:hideMark/>
          </w:tcPr>
          <w:p w14:paraId="1C248F2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28.15 </w:t>
            </w:r>
          </w:p>
        </w:tc>
        <w:tc>
          <w:tcPr>
            <w:tcW w:w="204" w:type="pct"/>
            <w:shd w:val="clear" w:color="auto" w:fill="auto"/>
            <w:noWrap/>
            <w:vAlign w:val="center"/>
            <w:hideMark/>
          </w:tcPr>
          <w:p w14:paraId="41957CF3" w14:textId="77777777" w:rsidR="00560BA7" w:rsidRPr="00560BA7" w:rsidRDefault="00560BA7" w:rsidP="00560BA7">
            <w:pPr>
              <w:spacing w:beforeLines="0" w:afterLines="0"/>
              <w:jc w:val="right"/>
              <w:rPr>
                <w:rFonts w:eastAsia="等线"/>
                <w:sz w:val="11"/>
                <w:szCs w:val="22"/>
              </w:rPr>
            </w:pPr>
          </w:p>
        </w:tc>
        <w:tc>
          <w:tcPr>
            <w:tcW w:w="204" w:type="pct"/>
            <w:shd w:val="clear" w:color="000000" w:fill="DFE283"/>
            <w:noWrap/>
            <w:vAlign w:val="center"/>
            <w:hideMark/>
          </w:tcPr>
          <w:p w14:paraId="1EE75AAF"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28.86 </w:t>
            </w:r>
          </w:p>
        </w:tc>
        <w:tc>
          <w:tcPr>
            <w:tcW w:w="204" w:type="pct"/>
            <w:shd w:val="clear" w:color="auto" w:fill="auto"/>
            <w:noWrap/>
            <w:vAlign w:val="center"/>
            <w:hideMark/>
          </w:tcPr>
          <w:p w14:paraId="2C8EAE56" w14:textId="77777777" w:rsidR="00560BA7" w:rsidRPr="00560BA7" w:rsidRDefault="00560BA7" w:rsidP="00560BA7">
            <w:pPr>
              <w:spacing w:beforeLines="0" w:afterLines="0"/>
              <w:jc w:val="right"/>
              <w:rPr>
                <w:rFonts w:eastAsia="等线"/>
                <w:sz w:val="11"/>
                <w:szCs w:val="22"/>
              </w:rPr>
            </w:pPr>
          </w:p>
        </w:tc>
        <w:tc>
          <w:tcPr>
            <w:tcW w:w="204" w:type="pct"/>
            <w:shd w:val="clear" w:color="000000" w:fill="D4DF82"/>
            <w:noWrap/>
            <w:vAlign w:val="center"/>
            <w:hideMark/>
          </w:tcPr>
          <w:p w14:paraId="78C2ED0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29.39 </w:t>
            </w:r>
          </w:p>
        </w:tc>
        <w:tc>
          <w:tcPr>
            <w:tcW w:w="204" w:type="pct"/>
            <w:shd w:val="clear" w:color="auto" w:fill="auto"/>
            <w:noWrap/>
            <w:vAlign w:val="center"/>
            <w:hideMark/>
          </w:tcPr>
          <w:p w14:paraId="690B68C6" w14:textId="77777777" w:rsidR="00560BA7" w:rsidRPr="00560BA7" w:rsidRDefault="00560BA7" w:rsidP="00560BA7">
            <w:pPr>
              <w:spacing w:beforeLines="0" w:afterLines="0"/>
              <w:jc w:val="right"/>
              <w:rPr>
                <w:rFonts w:eastAsia="等线"/>
                <w:sz w:val="11"/>
                <w:szCs w:val="22"/>
              </w:rPr>
            </w:pPr>
          </w:p>
        </w:tc>
        <w:tc>
          <w:tcPr>
            <w:tcW w:w="204" w:type="pct"/>
            <w:shd w:val="clear" w:color="000000" w:fill="CEDD82"/>
            <w:noWrap/>
            <w:vAlign w:val="center"/>
            <w:hideMark/>
          </w:tcPr>
          <w:p w14:paraId="75BF684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29.71 </w:t>
            </w:r>
          </w:p>
        </w:tc>
        <w:tc>
          <w:tcPr>
            <w:tcW w:w="204" w:type="pct"/>
            <w:shd w:val="clear" w:color="000000" w:fill="C6DB81"/>
            <w:noWrap/>
            <w:vAlign w:val="center"/>
            <w:hideMark/>
          </w:tcPr>
          <w:p w14:paraId="4B10E27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30.06 </w:t>
            </w:r>
          </w:p>
        </w:tc>
        <w:tc>
          <w:tcPr>
            <w:tcW w:w="204" w:type="pct"/>
            <w:shd w:val="clear" w:color="auto" w:fill="auto"/>
            <w:noWrap/>
            <w:vAlign w:val="center"/>
            <w:hideMark/>
          </w:tcPr>
          <w:p w14:paraId="61CC7AD8"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7C91903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756E02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AE2255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0BF471C" w14:textId="77777777" w:rsidR="00560BA7" w:rsidRPr="00560BA7" w:rsidRDefault="00560BA7" w:rsidP="00560BA7">
            <w:pPr>
              <w:spacing w:beforeLines="0" w:afterLines="0"/>
              <w:rPr>
                <w:rFonts w:eastAsia="Times New Roman"/>
                <w:color w:val="auto"/>
                <w:sz w:val="11"/>
                <w:szCs w:val="20"/>
              </w:rPr>
            </w:pPr>
          </w:p>
        </w:tc>
      </w:tr>
      <w:tr w:rsidR="004E5403" w:rsidRPr="00560BA7" w14:paraId="02149F73" w14:textId="77777777" w:rsidTr="004E5403">
        <w:trPr>
          <w:trHeight w:val="285"/>
        </w:trPr>
        <w:tc>
          <w:tcPr>
            <w:tcW w:w="831" w:type="pct"/>
            <w:shd w:val="clear" w:color="auto" w:fill="auto"/>
            <w:noWrap/>
            <w:vAlign w:val="center"/>
            <w:hideMark/>
          </w:tcPr>
          <w:p w14:paraId="6B7E63D7" w14:textId="5C638173"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50" w:type="pct"/>
            <w:shd w:val="clear" w:color="auto" w:fill="auto"/>
            <w:noWrap/>
            <w:vAlign w:val="center"/>
            <w:hideMark/>
          </w:tcPr>
          <w:p w14:paraId="6AC92DB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30</w:t>
            </w:r>
          </w:p>
        </w:tc>
        <w:tc>
          <w:tcPr>
            <w:tcW w:w="204" w:type="pct"/>
            <w:shd w:val="clear" w:color="auto" w:fill="auto"/>
            <w:noWrap/>
            <w:vAlign w:val="center"/>
            <w:hideMark/>
          </w:tcPr>
          <w:p w14:paraId="42EC5E3D"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0E8150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7AFF8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3AA16B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F375283"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E7E483"/>
            <w:noWrap/>
            <w:vAlign w:val="center"/>
            <w:hideMark/>
          </w:tcPr>
          <w:p w14:paraId="18653D1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28.51 </w:t>
            </w:r>
          </w:p>
        </w:tc>
        <w:tc>
          <w:tcPr>
            <w:tcW w:w="204" w:type="pct"/>
            <w:shd w:val="clear" w:color="auto" w:fill="auto"/>
            <w:noWrap/>
            <w:vAlign w:val="center"/>
            <w:hideMark/>
          </w:tcPr>
          <w:p w14:paraId="7EE64CFC" w14:textId="77777777" w:rsidR="00560BA7" w:rsidRPr="00560BA7" w:rsidRDefault="00560BA7" w:rsidP="00560BA7">
            <w:pPr>
              <w:spacing w:beforeLines="0" w:afterLines="0"/>
              <w:jc w:val="right"/>
              <w:rPr>
                <w:rFonts w:eastAsia="等线"/>
                <w:sz w:val="11"/>
                <w:szCs w:val="22"/>
              </w:rPr>
            </w:pPr>
          </w:p>
        </w:tc>
        <w:tc>
          <w:tcPr>
            <w:tcW w:w="204" w:type="pct"/>
            <w:shd w:val="clear" w:color="000000" w:fill="DDE182"/>
            <w:noWrap/>
            <w:vAlign w:val="center"/>
            <w:hideMark/>
          </w:tcPr>
          <w:p w14:paraId="64245C6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28.98 </w:t>
            </w:r>
          </w:p>
        </w:tc>
        <w:tc>
          <w:tcPr>
            <w:tcW w:w="204" w:type="pct"/>
            <w:shd w:val="clear" w:color="auto" w:fill="auto"/>
            <w:noWrap/>
            <w:vAlign w:val="center"/>
            <w:hideMark/>
          </w:tcPr>
          <w:p w14:paraId="61F8C064" w14:textId="77777777" w:rsidR="00560BA7" w:rsidRPr="00560BA7" w:rsidRDefault="00560BA7" w:rsidP="00560BA7">
            <w:pPr>
              <w:spacing w:beforeLines="0" w:afterLines="0"/>
              <w:jc w:val="right"/>
              <w:rPr>
                <w:rFonts w:eastAsia="等线"/>
                <w:sz w:val="11"/>
                <w:szCs w:val="22"/>
              </w:rPr>
            </w:pPr>
          </w:p>
        </w:tc>
        <w:tc>
          <w:tcPr>
            <w:tcW w:w="204" w:type="pct"/>
            <w:shd w:val="clear" w:color="000000" w:fill="D0DE82"/>
            <w:noWrap/>
            <w:vAlign w:val="center"/>
            <w:hideMark/>
          </w:tcPr>
          <w:p w14:paraId="1EF99D4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29.59 </w:t>
            </w:r>
          </w:p>
        </w:tc>
        <w:tc>
          <w:tcPr>
            <w:tcW w:w="204" w:type="pct"/>
            <w:shd w:val="clear" w:color="auto" w:fill="auto"/>
            <w:noWrap/>
            <w:vAlign w:val="center"/>
            <w:hideMark/>
          </w:tcPr>
          <w:p w14:paraId="6913D501" w14:textId="77777777" w:rsidR="00560BA7" w:rsidRPr="00560BA7" w:rsidRDefault="00560BA7" w:rsidP="00560BA7">
            <w:pPr>
              <w:spacing w:beforeLines="0" w:afterLines="0"/>
              <w:jc w:val="right"/>
              <w:rPr>
                <w:rFonts w:eastAsia="等线"/>
                <w:sz w:val="11"/>
                <w:szCs w:val="22"/>
              </w:rPr>
            </w:pPr>
          </w:p>
        </w:tc>
        <w:tc>
          <w:tcPr>
            <w:tcW w:w="204" w:type="pct"/>
            <w:shd w:val="clear" w:color="000000" w:fill="C8DC81"/>
            <w:noWrap/>
            <w:vAlign w:val="center"/>
            <w:hideMark/>
          </w:tcPr>
          <w:p w14:paraId="38DF7F4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29.97 </w:t>
            </w:r>
          </w:p>
        </w:tc>
        <w:tc>
          <w:tcPr>
            <w:tcW w:w="204" w:type="pct"/>
            <w:shd w:val="clear" w:color="000000" w:fill="C4DA81"/>
            <w:noWrap/>
            <w:vAlign w:val="center"/>
            <w:hideMark/>
          </w:tcPr>
          <w:p w14:paraId="712185B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30.17 </w:t>
            </w:r>
          </w:p>
        </w:tc>
        <w:tc>
          <w:tcPr>
            <w:tcW w:w="204" w:type="pct"/>
            <w:shd w:val="clear" w:color="auto" w:fill="auto"/>
            <w:noWrap/>
            <w:vAlign w:val="center"/>
            <w:hideMark/>
          </w:tcPr>
          <w:p w14:paraId="2E1320DC"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2EE0631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145B0D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99EC36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ABB64BD" w14:textId="77777777" w:rsidR="00560BA7" w:rsidRPr="00560BA7" w:rsidRDefault="00560BA7" w:rsidP="00560BA7">
            <w:pPr>
              <w:spacing w:beforeLines="0" w:afterLines="0"/>
              <w:rPr>
                <w:rFonts w:eastAsia="Times New Roman"/>
                <w:color w:val="auto"/>
                <w:sz w:val="11"/>
                <w:szCs w:val="20"/>
              </w:rPr>
            </w:pPr>
          </w:p>
        </w:tc>
      </w:tr>
      <w:tr w:rsidR="004E5403" w:rsidRPr="00560BA7" w14:paraId="48B58070" w14:textId="77777777" w:rsidTr="004E5403">
        <w:trPr>
          <w:trHeight w:val="285"/>
        </w:trPr>
        <w:tc>
          <w:tcPr>
            <w:tcW w:w="831" w:type="pct"/>
            <w:shd w:val="clear" w:color="auto" w:fill="auto"/>
            <w:noWrap/>
            <w:vAlign w:val="center"/>
            <w:hideMark/>
          </w:tcPr>
          <w:p w14:paraId="6C35AAC2" w14:textId="2D11779D"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550" w:type="pct"/>
            <w:shd w:val="clear" w:color="auto" w:fill="auto"/>
            <w:noWrap/>
            <w:vAlign w:val="center"/>
            <w:hideMark/>
          </w:tcPr>
          <w:p w14:paraId="61E4C63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30</w:t>
            </w:r>
          </w:p>
        </w:tc>
        <w:tc>
          <w:tcPr>
            <w:tcW w:w="204" w:type="pct"/>
            <w:shd w:val="clear" w:color="auto" w:fill="auto"/>
            <w:noWrap/>
            <w:vAlign w:val="center"/>
            <w:hideMark/>
          </w:tcPr>
          <w:p w14:paraId="209538E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7B582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966423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0612F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B134ECD"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E1E383"/>
            <w:noWrap/>
            <w:vAlign w:val="center"/>
            <w:hideMark/>
          </w:tcPr>
          <w:p w14:paraId="1EC2CE9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28.77 </w:t>
            </w:r>
          </w:p>
        </w:tc>
        <w:tc>
          <w:tcPr>
            <w:tcW w:w="204" w:type="pct"/>
            <w:shd w:val="clear" w:color="auto" w:fill="auto"/>
            <w:noWrap/>
            <w:vAlign w:val="center"/>
            <w:hideMark/>
          </w:tcPr>
          <w:p w14:paraId="327D2318" w14:textId="77777777" w:rsidR="00560BA7" w:rsidRPr="00560BA7" w:rsidRDefault="00560BA7" w:rsidP="00560BA7">
            <w:pPr>
              <w:spacing w:beforeLines="0" w:afterLines="0"/>
              <w:jc w:val="right"/>
              <w:rPr>
                <w:rFonts w:eastAsia="等线"/>
                <w:sz w:val="11"/>
                <w:szCs w:val="22"/>
              </w:rPr>
            </w:pPr>
          </w:p>
        </w:tc>
        <w:tc>
          <w:tcPr>
            <w:tcW w:w="204" w:type="pct"/>
            <w:shd w:val="clear" w:color="000000" w:fill="D8E082"/>
            <w:noWrap/>
            <w:vAlign w:val="center"/>
            <w:hideMark/>
          </w:tcPr>
          <w:p w14:paraId="05B8233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29.20 </w:t>
            </w:r>
          </w:p>
        </w:tc>
        <w:tc>
          <w:tcPr>
            <w:tcW w:w="204" w:type="pct"/>
            <w:shd w:val="clear" w:color="auto" w:fill="auto"/>
            <w:noWrap/>
            <w:vAlign w:val="center"/>
            <w:hideMark/>
          </w:tcPr>
          <w:p w14:paraId="042ACF9E" w14:textId="77777777" w:rsidR="00560BA7" w:rsidRPr="00560BA7" w:rsidRDefault="00560BA7" w:rsidP="00560BA7">
            <w:pPr>
              <w:spacing w:beforeLines="0" w:afterLines="0"/>
              <w:jc w:val="right"/>
              <w:rPr>
                <w:rFonts w:eastAsia="等线"/>
                <w:sz w:val="11"/>
                <w:szCs w:val="22"/>
              </w:rPr>
            </w:pPr>
          </w:p>
        </w:tc>
        <w:tc>
          <w:tcPr>
            <w:tcW w:w="204" w:type="pct"/>
            <w:shd w:val="clear" w:color="000000" w:fill="CDDD82"/>
            <w:noWrap/>
            <w:vAlign w:val="center"/>
            <w:hideMark/>
          </w:tcPr>
          <w:p w14:paraId="796B987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29.73 </w:t>
            </w:r>
          </w:p>
        </w:tc>
        <w:tc>
          <w:tcPr>
            <w:tcW w:w="204" w:type="pct"/>
            <w:shd w:val="clear" w:color="auto" w:fill="auto"/>
            <w:noWrap/>
            <w:vAlign w:val="center"/>
            <w:hideMark/>
          </w:tcPr>
          <w:p w14:paraId="2FC42229" w14:textId="77777777" w:rsidR="00560BA7" w:rsidRPr="00560BA7" w:rsidRDefault="00560BA7" w:rsidP="00560BA7">
            <w:pPr>
              <w:spacing w:beforeLines="0" w:afterLines="0"/>
              <w:jc w:val="right"/>
              <w:rPr>
                <w:rFonts w:eastAsia="等线"/>
                <w:sz w:val="11"/>
                <w:szCs w:val="22"/>
              </w:rPr>
            </w:pPr>
          </w:p>
        </w:tc>
        <w:tc>
          <w:tcPr>
            <w:tcW w:w="204" w:type="pct"/>
            <w:shd w:val="clear" w:color="000000" w:fill="C5DB81"/>
            <w:noWrap/>
            <w:vAlign w:val="center"/>
            <w:hideMark/>
          </w:tcPr>
          <w:p w14:paraId="125F432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30.12 </w:t>
            </w:r>
          </w:p>
        </w:tc>
        <w:tc>
          <w:tcPr>
            <w:tcW w:w="204" w:type="pct"/>
            <w:shd w:val="clear" w:color="000000" w:fill="C2DA81"/>
            <w:noWrap/>
            <w:vAlign w:val="center"/>
            <w:hideMark/>
          </w:tcPr>
          <w:p w14:paraId="6BA01B3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30.27 </w:t>
            </w:r>
          </w:p>
        </w:tc>
        <w:tc>
          <w:tcPr>
            <w:tcW w:w="204" w:type="pct"/>
            <w:shd w:val="clear" w:color="auto" w:fill="auto"/>
            <w:noWrap/>
            <w:vAlign w:val="center"/>
            <w:hideMark/>
          </w:tcPr>
          <w:p w14:paraId="7840E3F8"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6C769CF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6FF9D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BD12FD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24E016" w14:textId="77777777" w:rsidR="00560BA7" w:rsidRPr="00560BA7" w:rsidRDefault="00560BA7" w:rsidP="00560BA7">
            <w:pPr>
              <w:spacing w:beforeLines="0" w:afterLines="0"/>
              <w:rPr>
                <w:rFonts w:eastAsia="Times New Roman"/>
                <w:color w:val="auto"/>
                <w:sz w:val="11"/>
                <w:szCs w:val="20"/>
              </w:rPr>
            </w:pPr>
          </w:p>
        </w:tc>
      </w:tr>
      <w:tr w:rsidR="004E5403" w:rsidRPr="00560BA7" w14:paraId="2B25C818" w14:textId="77777777" w:rsidTr="004E5403">
        <w:trPr>
          <w:trHeight w:val="285"/>
        </w:trPr>
        <w:tc>
          <w:tcPr>
            <w:tcW w:w="831" w:type="pct"/>
            <w:shd w:val="clear" w:color="auto" w:fill="auto"/>
            <w:noWrap/>
            <w:vAlign w:val="center"/>
            <w:hideMark/>
          </w:tcPr>
          <w:p w14:paraId="760D175C"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50" w:type="pct"/>
            <w:shd w:val="clear" w:color="auto" w:fill="auto"/>
            <w:noWrap/>
            <w:vAlign w:val="center"/>
            <w:hideMark/>
          </w:tcPr>
          <w:p w14:paraId="6F4619F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5</w:t>
            </w:r>
          </w:p>
        </w:tc>
        <w:tc>
          <w:tcPr>
            <w:tcW w:w="204" w:type="pct"/>
            <w:shd w:val="clear" w:color="auto" w:fill="auto"/>
            <w:noWrap/>
            <w:vAlign w:val="center"/>
            <w:hideMark/>
          </w:tcPr>
          <w:p w14:paraId="6F5FB23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54591F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8FDBFC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9B2B8E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6BD1E1"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FEB84"/>
            <w:noWrap/>
            <w:vAlign w:val="center"/>
            <w:hideMark/>
          </w:tcPr>
          <w:p w14:paraId="1B5F706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27.32 </w:t>
            </w:r>
          </w:p>
        </w:tc>
        <w:tc>
          <w:tcPr>
            <w:tcW w:w="204" w:type="pct"/>
            <w:shd w:val="clear" w:color="auto" w:fill="auto"/>
            <w:noWrap/>
            <w:vAlign w:val="center"/>
            <w:hideMark/>
          </w:tcPr>
          <w:p w14:paraId="37687DE2"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EB205B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E931E2B"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8E984"/>
            <w:noWrap/>
            <w:vAlign w:val="center"/>
            <w:hideMark/>
          </w:tcPr>
          <w:p w14:paraId="7CF930C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27.68 </w:t>
            </w:r>
          </w:p>
        </w:tc>
        <w:tc>
          <w:tcPr>
            <w:tcW w:w="204" w:type="pct"/>
            <w:shd w:val="clear" w:color="auto" w:fill="auto"/>
            <w:noWrap/>
            <w:vAlign w:val="center"/>
            <w:hideMark/>
          </w:tcPr>
          <w:p w14:paraId="7ED16EB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390C795"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9EA84"/>
            <w:noWrap/>
            <w:vAlign w:val="center"/>
            <w:hideMark/>
          </w:tcPr>
          <w:p w14:paraId="2445710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27.61 </w:t>
            </w:r>
          </w:p>
        </w:tc>
        <w:tc>
          <w:tcPr>
            <w:tcW w:w="204" w:type="pct"/>
            <w:shd w:val="clear" w:color="000000" w:fill="FEE683"/>
            <w:noWrap/>
            <w:vAlign w:val="center"/>
            <w:hideMark/>
          </w:tcPr>
          <w:p w14:paraId="170DE17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26.66 </w:t>
            </w:r>
          </w:p>
        </w:tc>
        <w:tc>
          <w:tcPr>
            <w:tcW w:w="145" w:type="pct"/>
            <w:shd w:val="clear" w:color="auto" w:fill="auto"/>
            <w:noWrap/>
            <w:vAlign w:val="center"/>
            <w:hideMark/>
          </w:tcPr>
          <w:p w14:paraId="0A8FC730" w14:textId="77777777" w:rsidR="00560BA7" w:rsidRPr="00560BA7" w:rsidRDefault="00560BA7" w:rsidP="00560BA7">
            <w:pPr>
              <w:spacing w:beforeLines="0" w:afterLines="0"/>
              <w:jc w:val="right"/>
              <w:rPr>
                <w:rFonts w:eastAsia="等线"/>
                <w:sz w:val="11"/>
                <w:szCs w:val="22"/>
              </w:rPr>
            </w:pPr>
          </w:p>
        </w:tc>
        <w:tc>
          <w:tcPr>
            <w:tcW w:w="204" w:type="pct"/>
            <w:shd w:val="clear" w:color="000000" w:fill="FEE883"/>
            <w:noWrap/>
            <w:vAlign w:val="center"/>
            <w:hideMark/>
          </w:tcPr>
          <w:p w14:paraId="48D922F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26.96 </w:t>
            </w:r>
          </w:p>
        </w:tc>
        <w:tc>
          <w:tcPr>
            <w:tcW w:w="204" w:type="pct"/>
            <w:shd w:val="clear" w:color="000000" w:fill="FEE983"/>
            <w:noWrap/>
            <w:vAlign w:val="center"/>
            <w:hideMark/>
          </w:tcPr>
          <w:p w14:paraId="4D1EAC0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27.05 </w:t>
            </w:r>
          </w:p>
        </w:tc>
        <w:tc>
          <w:tcPr>
            <w:tcW w:w="204" w:type="pct"/>
            <w:shd w:val="clear" w:color="auto" w:fill="auto"/>
            <w:noWrap/>
            <w:vAlign w:val="center"/>
            <w:hideMark/>
          </w:tcPr>
          <w:p w14:paraId="2CBB5E84" w14:textId="77777777" w:rsidR="00560BA7" w:rsidRPr="00560BA7" w:rsidRDefault="00560BA7" w:rsidP="00560BA7">
            <w:pPr>
              <w:spacing w:beforeLines="0" w:afterLines="0"/>
              <w:jc w:val="right"/>
              <w:rPr>
                <w:rFonts w:eastAsia="等线"/>
                <w:sz w:val="11"/>
                <w:szCs w:val="22"/>
              </w:rPr>
            </w:pPr>
          </w:p>
        </w:tc>
      </w:tr>
      <w:tr w:rsidR="004E5403" w:rsidRPr="00560BA7" w14:paraId="05212371" w14:textId="77777777" w:rsidTr="004E5403">
        <w:trPr>
          <w:trHeight w:val="285"/>
        </w:trPr>
        <w:tc>
          <w:tcPr>
            <w:tcW w:w="831" w:type="pct"/>
            <w:shd w:val="clear" w:color="auto" w:fill="auto"/>
            <w:noWrap/>
            <w:vAlign w:val="center"/>
            <w:hideMark/>
          </w:tcPr>
          <w:p w14:paraId="637A07E6"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50" w:type="pct"/>
            <w:shd w:val="clear" w:color="auto" w:fill="auto"/>
            <w:noWrap/>
            <w:vAlign w:val="center"/>
            <w:hideMark/>
          </w:tcPr>
          <w:p w14:paraId="5B8DF1D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10</w:t>
            </w:r>
          </w:p>
        </w:tc>
        <w:tc>
          <w:tcPr>
            <w:tcW w:w="204" w:type="pct"/>
            <w:shd w:val="clear" w:color="auto" w:fill="auto"/>
            <w:noWrap/>
            <w:vAlign w:val="center"/>
            <w:hideMark/>
          </w:tcPr>
          <w:p w14:paraId="6F82FB60"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EF275E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6A20BA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1A55B9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FB653A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0B39A7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53A741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E83950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F91A1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76BABF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B01B7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71B433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BEE15F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7CD1958"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6252076E"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E683"/>
            <w:noWrap/>
            <w:vAlign w:val="center"/>
            <w:hideMark/>
          </w:tcPr>
          <w:p w14:paraId="7FF3E53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26.63 </w:t>
            </w:r>
          </w:p>
        </w:tc>
        <w:tc>
          <w:tcPr>
            <w:tcW w:w="204" w:type="pct"/>
            <w:shd w:val="clear" w:color="auto" w:fill="auto"/>
            <w:noWrap/>
            <w:vAlign w:val="center"/>
            <w:hideMark/>
          </w:tcPr>
          <w:p w14:paraId="4AAD828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D74CE74" w14:textId="77777777" w:rsidR="00560BA7" w:rsidRPr="00560BA7" w:rsidRDefault="00560BA7" w:rsidP="00560BA7">
            <w:pPr>
              <w:spacing w:beforeLines="0" w:afterLines="0"/>
              <w:rPr>
                <w:rFonts w:eastAsia="Times New Roman"/>
                <w:color w:val="auto"/>
                <w:sz w:val="11"/>
                <w:szCs w:val="20"/>
              </w:rPr>
            </w:pPr>
          </w:p>
        </w:tc>
      </w:tr>
      <w:tr w:rsidR="004E5403" w:rsidRPr="00560BA7" w14:paraId="30335CA5" w14:textId="77777777" w:rsidTr="004E5403">
        <w:trPr>
          <w:trHeight w:val="285"/>
        </w:trPr>
        <w:tc>
          <w:tcPr>
            <w:tcW w:w="831" w:type="pct"/>
            <w:shd w:val="clear" w:color="auto" w:fill="auto"/>
            <w:noWrap/>
            <w:vAlign w:val="center"/>
            <w:hideMark/>
          </w:tcPr>
          <w:p w14:paraId="63595DB8"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550" w:type="pct"/>
            <w:shd w:val="clear" w:color="auto" w:fill="auto"/>
            <w:noWrap/>
            <w:vAlign w:val="center"/>
            <w:hideMark/>
          </w:tcPr>
          <w:p w14:paraId="766D5A7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15</w:t>
            </w:r>
          </w:p>
        </w:tc>
        <w:tc>
          <w:tcPr>
            <w:tcW w:w="204" w:type="pct"/>
            <w:shd w:val="clear" w:color="auto" w:fill="auto"/>
            <w:noWrap/>
            <w:vAlign w:val="center"/>
            <w:hideMark/>
          </w:tcPr>
          <w:p w14:paraId="5C34ACBF"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BD3FEA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EDDB37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A3A07A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F43CF4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773D98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6D81F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E208E3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1FDB75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D7058A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A04FD4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C74FF4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F7338D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5954EB"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181BA506"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E883"/>
            <w:noWrap/>
            <w:vAlign w:val="center"/>
            <w:hideMark/>
          </w:tcPr>
          <w:p w14:paraId="77968F0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27.01 </w:t>
            </w:r>
          </w:p>
        </w:tc>
        <w:tc>
          <w:tcPr>
            <w:tcW w:w="204" w:type="pct"/>
            <w:shd w:val="clear" w:color="auto" w:fill="auto"/>
            <w:noWrap/>
            <w:vAlign w:val="center"/>
            <w:hideMark/>
          </w:tcPr>
          <w:p w14:paraId="65F8D93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6B17071" w14:textId="77777777" w:rsidR="00560BA7" w:rsidRPr="00560BA7" w:rsidRDefault="00560BA7" w:rsidP="00560BA7">
            <w:pPr>
              <w:spacing w:beforeLines="0" w:afterLines="0"/>
              <w:rPr>
                <w:rFonts w:eastAsia="Times New Roman"/>
                <w:color w:val="auto"/>
                <w:sz w:val="11"/>
                <w:szCs w:val="20"/>
              </w:rPr>
            </w:pPr>
          </w:p>
        </w:tc>
      </w:tr>
      <w:tr w:rsidR="004E5403" w:rsidRPr="00560BA7" w14:paraId="769B78BC" w14:textId="77777777" w:rsidTr="004E5403">
        <w:trPr>
          <w:trHeight w:val="285"/>
        </w:trPr>
        <w:tc>
          <w:tcPr>
            <w:tcW w:w="831" w:type="pct"/>
            <w:shd w:val="clear" w:color="auto" w:fill="auto"/>
            <w:noWrap/>
            <w:vAlign w:val="center"/>
            <w:hideMark/>
          </w:tcPr>
          <w:p w14:paraId="3D75E542" w14:textId="6B4593EE" w:rsidR="00560BA7"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550" w:type="pct"/>
            <w:shd w:val="clear" w:color="auto" w:fill="auto"/>
            <w:noWrap/>
            <w:vAlign w:val="center"/>
            <w:hideMark/>
          </w:tcPr>
          <w:p w14:paraId="6EE8DB1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2</w:t>
            </w:r>
          </w:p>
        </w:tc>
        <w:tc>
          <w:tcPr>
            <w:tcW w:w="204" w:type="pct"/>
            <w:shd w:val="clear" w:color="auto" w:fill="auto"/>
            <w:noWrap/>
            <w:vAlign w:val="center"/>
            <w:hideMark/>
          </w:tcPr>
          <w:p w14:paraId="762A9B9B"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5BA092C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A2CA84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41660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DF4863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8CCE99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2AB70C"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BE7B"/>
            <w:noWrap/>
            <w:vAlign w:val="center"/>
            <w:hideMark/>
          </w:tcPr>
          <w:p w14:paraId="49BD3C2C"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20.80 </w:t>
            </w:r>
          </w:p>
        </w:tc>
        <w:tc>
          <w:tcPr>
            <w:tcW w:w="204" w:type="pct"/>
            <w:shd w:val="clear" w:color="auto" w:fill="auto"/>
            <w:noWrap/>
            <w:vAlign w:val="center"/>
            <w:hideMark/>
          </w:tcPr>
          <w:p w14:paraId="7BBA44A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3E82D8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D2882A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629AB0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793A56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63E3E0A"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1CDEA74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4C417A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1CB1DE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84628E4" w14:textId="77777777" w:rsidR="00560BA7" w:rsidRPr="00560BA7" w:rsidRDefault="00560BA7" w:rsidP="00560BA7">
            <w:pPr>
              <w:spacing w:beforeLines="0" w:afterLines="0"/>
              <w:rPr>
                <w:rFonts w:eastAsia="Times New Roman"/>
                <w:color w:val="auto"/>
                <w:sz w:val="11"/>
                <w:szCs w:val="20"/>
              </w:rPr>
            </w:pPr>
          </w:p>
        </w:tc>
      </w:tr>
      <w:tr w:rsidR="004E5403" w:rsidRPr="00560BA7" w14:paraId="4376AAE7" w14:textId="77777777" w:rsidTr="004E5403">
        <w:trPr>
          <w:trHeight w:val="285"/>
        </w:trPr>
        <w:tc>
          <w:tcPr>
            <w:tcW w:w="831" w:type="pct"/>
            <w:shd w:val="clear" w:color="auto" w:fill="auto"/>
            <w:noWrap/>
            <w:vAlign w:val="center"/>
            <w:hideMark/>
          </w:tcPr>
          <w:p w14:paraId="4573B032" w14:textId="743B31EC" w:rsidR="00560BA7" w:rsidRPr="00560BA7" w:rsidRDefault="004E5403" w:rsidP="00560BA7">
            <w:pPr>
              <w:spacing w:beforeLines="0" w:afterLines="0"/>
              <w:rPr>
                <w:rFonts w:eastAsia="等线"/>
                <w:sz w:val="22"/>
                <w:szCs w:val="22"/>
              </w:rPr>
            </w:pPr>
            <w:r w:rsidRPr="004E5403">
              <w:rPr>
                <w:rFonts w:eastAsia="等线"/>
                <w:sz w:val="22"/>
                <w:szCs w:val="22"/>
              </w:rPr>
              <w:t>Timothy grass</w:t>
            </w:r>
          </w:p>
        </w:tc>
        <w:tc>
          <w:tcPr>
            <w:tcW w:w="550" w:type="pct"/>
            <w:shd w:val="clear" w:color="auto" w:fill="auto"/>
            <w:noWrap/>
            <w:vAlign w:val="center"/>
            <w:hideMark/>
          </w:tcPr>
          <w:p w14:paraId="023B373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450</w:t>
            </w:r>
          </w:p>
        </w:tc>
        <w:tc>
          <w:tcPr>
            <w:tcW w:w="204" w:type="pct"/>
            <w:shd w:val="clear" w:color="auto" w:fill="auto"/>
            <w:noWrap/>
            <w:vAlign w:val="center"/>
            <w:hideMark/>
          </w:tcPr>
          <w:p w14:paraId="34C23D01"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AAB2B2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3A3553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C08842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DC2CB5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4FEEC0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2B05BFF"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C07B"/>
            <w:noWrap/>
            <w:vAlign w:val="center"/>
            <w:hideMark/>
          </w:tcPr>
          <w:p w14:paraId="02C60E9F"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21.10 </w:t>
            </w:r>
          </w:p>
        </w:tc>
        <w:tc>
          <w:tcPr>
            <w:tcW w:w="204" w:type="pct"/>
            <w:shd w:val="clear" w:color="auto" w:fill="auto"/>
            <w:noWrap/>
            <w:vAlign w:val="center"/>
            <w:hideMark/>
          </w:tcPr>
          <w:p w14:paraId="032B9A18"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AC3444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01EC25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713179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7BEEE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7896DA9"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7E40C06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521878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25A3A8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A838AF5" w14:textId="77777777" w:rsidR="00560BA7" w:rsidRPr="00560BA7" w:rsidRDefault="00560BA7" w:rsidP="00560BA7">
            <w:pPr>
              <w:spacing w:beforeLines="0" w:afterLines="0"/>
              <w:rPr>
                <w:rFonts w:eastAsia="Times New Roman"/>
                <w:color w:val="auto"/>
                <w:sz w:val="11"/>
                <w:szCs w:val="20"/>
              </w:rPr>
            </w:pPr>
          </w:p>
        </w:tc>
      </w:tr>
      <w:tr w:rsidR="004E5403" w:rsidRPr="00560BA7" w14:paraId="07908C87" w14:textId="77777777" w:rsidTr="004E5403">
        <w:trPr>
          <w:trHeight w:val="285"/>
        </w:trPr>
        <w:tc>
          <w:tcPr>
            <w:tcW w:w="831" w:type="pct"/>
            <w:shd w:val="clear" w:color="auto" w:fill="auto"/>
            <w:noWrap/>
            <w:vAlign w:val="center"/>
            <w:hideMark/>
          </w:tcPr>
          <w:p w14:paraId="3A8727DA" w14:textId="2D70B3EF"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50" w:type="pct"/>
            <w:shd w:val="clear" w:color="auto" w:fill="auto"/>
            <w:noWrap/>
            <w:vAlign w:val="center"/>
            <w:hideMark/>
          </w:tcPr>
          <w:p w14:paraId="6E10980E"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2</w:t>
            </w:r>
          </w:p>
        </w:tc>
        <w:tc>
          <w:tcPr>
            <w:tcW w:w="204" w:type="pct"/>
            <w:shd w:val="clear" w:color="auto" w:fill="auto"/>
            <w:noWrap/>
            <w:vAlign w:val="center"/>
            <w:hideMark/>
          </w:tcPr>
          <w:p w14:paraId="0DA6445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E980C1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A1432A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3E742C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9F887A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E7A067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A55C3A4"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BC7B"/>
            <w:noWrap/>
            <w:vAlign w:val="center"/>
            <w:hideMark/>
          </w:tcPr>
          <w:p w14:paraId="073F32F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20.50 </w:t>
            </w:r>
          </w:p>
        </w:tc>
        <w:tc>
          <w:tcPr>
            <w:tcW w:w="204" w:type="pct"/>
            <w:shd w:val="clear" w:color="auto" w:fill="auto"/>
            <w:noWrap/>
            <w:vAlign w:val="center"/>
            <w:hideMark/>
          </w:tcPr>
          <w:p w14:paraId="1E92CCAE"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0C2E35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F992A7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1FE321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FD4065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4038EEC"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678EB55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D0DBD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F8EE19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771E5FB" w14:textId="77777777" w:rsidR="00560BA7" w:rsidRPr="00560BA7" w:rsidRDefault="00560BA7" w:rsidP="00560BA7">
            <w:pPr>
              <w:spacing w:beforeLines="0" w:afterLines="0"/>
              <w:rPr>
                <w:rFonts w:eastAsia="Times New Roman"/>
                <w:color w:val="auto"/>
                <w:sz w:val="11"/>
                <w:szCs w:val="20"/>
              </w:rPr>
            </w:pPr>
          </w:p>
        </w:tc>
      </w:tr>
      <w:tr w:rsidR="004E5403" w:rsidRPr="00560BA7" w14:paraId="2C07DA9B" w14:textId="77777777" w:rsidTr="004E5403">
        <w:trPr>
          <w:trHeight w:val="285"/>
        </w:trPr>
        <w:tc>
          <w:tcPr>
            <w:tcW w:w="831" w:type="pct"/>
            <w:shd w:val="clear" w:color="auto" w:fill="auto"/>
            <w:noWrap/>
            <w:vAlign w:val="center"/>
            <w:hideMark/>
          </w:tcPr>
          <w:p w14:paraId="4F6BCF50" w14:textId="2257C815"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50" w:type="pct"/>
            <w:shd w:val="clear" w:color="auto" w:fill="auto"/>
            <w:noWrap/>
            <w:vAlign w:val="center"/>
            <w:hideMark/>
          </w:tcPr>
          <w:p w14:paraId="75FD19B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17.1</w:t>
            </w:r>
          </w:p>
        </w:tc>
        <w:tc>
          <w:tcPr>
            <w:tcW w:w="204" w:type="pct"/>
            <w:shd w:val="clear" w:color="auto" w:fill="auto"/>
            <w:noWrap/>
            <w:vAlign w:val="center"/>
            <w:hideMark/>
          </w:tcPr>
          <w:p w14:paraId="09D0394E"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433254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928DFC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01D420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D7B395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B52E7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6921E80"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DB81"/>
            <w:noWrap/>
            <w:vAlign w:val="center"/>
            <w:hideMark/>
          </w:tcPr>
          <w:p w14:paraId="1EA8D55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25.10 </w:t>
            </w:r>
          </w:p>
        </w:tc>
        <w:tc>
          <w:tcPr>
            <w:tcW w:w="204" w:type="pct"/>
            <w:shd w:val="clear" w:color="auto" w:fill="auto"/>
            <w:noWrap/>
            <w:vAlign w:val="center"/>
            <w:hideMark/>
          </w:tcPr>
          <w:p w14:paraId="4E0C3C79"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678C2B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1D2379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8AAE77C"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DF81"/>
            <w:noWrap/>
            <w:vAlign w:val="center"/>
            <w:hideMark/>
          </w:tcPr>
          <w:p w14:paraId="6F7F34C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25.60 </w:t>
            </w:r>
          </w:p>
        </w:tc>
        <w:tc>
          <w:tcPr>
            <w:tcW w:w="204" w:type="pct"/>
            <w:shd w:val="clear" w:color="auto" w:fill="auto"/>
            <w:noWrap/>
            <w:vAlign w:val="center"/>
            <w:hideMark/>
          </w:tcPr>
          <w:p w14:paraId="7E194B26"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2B64F74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B70209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79FE02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B663B90" w14:textId="77777777" w:rsidR="00560BA7" w:rsidRPr="00560BA7" w:rsidRDefault="00560BA7" w:rsidP="00560BA7">
            <w:pPr>
              <w:spacing w:beforeLines="0" w:afterLines="0"/>
              <w:rPr>
                <w:rFonts w:eastAsia="Times New Roman"/>
                <w:color w:val="auto"/>
                <w:sz w:val="11"/>
                <w:szCs w:val="20"/>
              </w:rPr>
            </w:pPr>
          </w:p>
        </w:tc>
      </w:tr>
      <w:tr w:rsidR="004E5403" w:rsidRPr="00560BA7" w14:paraId="4077FE93" w14:textId="77777777" w:rsidTr="004E5403">
        <w:trPr>
          <w:trHeight w:val="285"/>
        </w:trPr>
        <w:tc>
          <w:tcPr>
            <w:tcW w:w="831" w:type="pct"/>
            <w:shd w:val="clear" w:color="auto" w:fill="auto"/>
            <w:noWrap/>
            <w:vAlign w:val="center"/>
            <w:hideMark/>
          </w:tcPr>
          <w:p w14:paraId="445A373D" w14:textId="47889B63"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50" w:type="pct"/>
            <w:shd w:val="clear" w:color="auto" w:fill="auto"/>
            <w:noWrap/>
            <w:vAlign w:val="center"/>
            <w:hideMark/>
          </w:tcPr>
          <w:p w14:paraId="5405EB3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17.6</w:t>
            </w:r>
          </w:p>
        </w:tc>
        <w:tc>
          <w:tcPr>
            <w:tcW w:w="204" w:type="pct"/>
            <w:shd w:val="clear" w:color="auto" w:fill="auto"/>
            <w:noWrap/>
            <w:vAlign w:val="center"/>
            <w:hideMark/>
          </w:tcPr>
          <w:p w14:paraId="021D5E79"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BBDF1F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0F9734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CC8E2C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1B1DB8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F3F44D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9420AC3"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DE81"/>
            <w:noWrap/>
            <w:vAlign w:val="center"/>
            <w:hideMark/>
          </w:tcPr>
          <w:p w14:paraId="15A395F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25.50 </w:t>
            </w:r>
          </w:p>
        </w:tc>
        <w:tc>
          <w:tcPr>
            <w:tcW w:w="204" w:type="pct"/>
            <w:shd w:val="clear" w:color="auto" w:fill="auto"/>
            <w:noWrap/>
            <w:vAlign w:val="center"/>
            <w:hideMark/>
          </w:tcPr>
          <w:p w14:paraId="3FBCBDE8"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46CE485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2B93FD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7D3E57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DE81"/>
            <w:noWrap/>
            <w:vAlign w:val="center"/>
            <w:hideMark/>
          </w:tcPr>
          <w:p w14:paraId="2716DA8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25.50 </w:t>
            </w:r>
          </w:p>
        </w:tc>
        <w:tc>
          <w:tcPr>
            <w:tcW w:w="204" w:type="pct"/>
            <w:shd w:val="clear" w:color="auto" w:fill="auto"/>
            <w:noWrap/>
            <w:vAlign w:val="center"/>
            <w:hideMark/>
          </w:tcPr>
          <w:p w14:paraId="32CA2DC8"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114B291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B747CF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EEA3A1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AC34697" w14:textId="77777777" w:rsidR="00560BA7" w:rsidRPr="00560BA7" w:rsidRDefault="00560BA7" w:rsidP="00560BA7">
            <w:pPr>
              <w:spacing w:beforeLines="0" w:afterLines="0"/>
              <w:rPr>
                <w:rFonts w:eastAsia="Times New Roman"/>
                <w:color w:val="auto"/>
                <w:sz w:val="11"/>
                <w:szCs w:val="20"/>
              </w:rPr>
            </w:pPr>
          </w:p>
        </w:tc>
      </w:tr>
      <w:tr w:rsidR="004E5403" w:rsidRPr="00560BA7" w14:paraId="0040B7BE" w14:textId="77777777" w:rsidTr="004E5403">
        <w:trPr>
          <w:trHeight w:val="285"/>
        </w:trPr>
        <w:tc>
          <w:tcPr>
            <w:tcW w:w="831" w:type="pct"/>
            <w:shd w:val="clear" w:color="auto" w:fill="auto"/>
            <w:noWrap/>
            <w:vAlign w:val="center"/>
            <w:hideMark/>
          </w:tcPr>
          <w:p w14:paraId="566E2092" w14:textId="3866A7B5"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550" w:type="pct"/>
            <w:shd w:val="clear" w:color="auto" w:fill="auto"/>
            <w:noWrap/>
            <w:vAlign w:val="center"/>
            <w:hideMark/>
          </w:tcPr>
          <w:p w14:paraId="59E472B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450</w:t>
            </w:r>
          </w:p>
        </w:tc>
        <w:tc>
          <w:tcPr>
            <w:tcW w:w="204" w:type="pct"/>
            <w:shd w:val="clear" w:color="auto" w:fill="auto"/>
            <w:noWrap/>
            <w:vAlign w:val="center"/>
            <w:hideMark/>
          </w:tcPr>
          <w:p w14:paraId="2C115249"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F8E8DC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AE16A7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4BE8EB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766F8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3A2695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AFDE68"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BE7B"/>
            <w:noWrap/>
            <w:vAlign w:val="center"/>
            <w:hideMark/>
          </w:tcPr>
          <w:p w14:paraId="3DF437A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20.80 </w:t>
            </w:r>
          </w:p>
        </w:tc>
        <w:tc>
          <w:tcPr>
            <w:tcW w:w="204" w:type="pct"/>
            <w:shd w:val="clear" w:color="auto" w:fill="auto"/>
            <w:noWrap/>
            <w:vAlign w:val="center"/>
            <w:hideMark/>
          </w:tcPr>
          <w:p w14:paraId="5D074BB8"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BF0B41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C391B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5EAE02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EA7247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2EEEAE"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2C87500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159C3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E17DAD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433BF59" w14:textId="77777777" w:rsidR="00560BA7" w:rsidRPr="00560BA7" w:rsidRDefault="00560BA7" w:rsidP="00560BA7">
            <w:pPr>
              <w:spacing w:beforeLines="0" w:afterLines="0"/>
              <w:rPr>
                <w:rFonts w:eastAsia="Times New Roman"/>
                <w:color w:val="auto"/>
                <w:sz w:val="11"/>
                <w:szCs w:val="20"/>
              </w:rPr>
            </w:pPr>
          </w:p>
        </w:tc>
      </w:tr>
      <w:tr w:rsidR="00560BA7" w:rsidRPr="004E5403" w14:paraId="595BF48D" w14:textId="77777777" w:rsidTr="004E5403">
        <w:trPr>
          <w:trHeight w:val="285"/>
        </w:trPr>
        <w:tc>
          <w:tcPr>
            <w:tcW w:w="831" w:type="pct"/>
            <w:shd w:val="clear" w:color="000000" w:fill="C6EFCE"/>
            <w:noWrap/>
            <w:vAlign w:val="center"/>
            <w:hideMark/>
          </w:tcPr>
          <w:p w14:paraId="4DD5919F" w14:textId="14187AA9"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Average1</w:t>
            </w:r>
          </w:p>
        </w:tc>
        <w:tc>
          <w:tcPr>
            <w:tcW w:w="550" w:type="pct"/>
            <w:shd w:val="clear" w:color="000000" w:fill="C6EFCE"/>
            <w:noWrap/>
            <w:vAlign w:val="center"/>
            <w:hideMark/>
          </w:tcPr>
          <w:p w14:paraId="154050F0"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5F6DD6AF"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BA276"/>
            <w:noWrap/>
            <w:vAlign w:val="center"/>
            <w:hideMark/>
          </w:tcPr>
          <w:p w14:paraId="13D1ED11"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16.60 </w:t>
            </w:r>
          </w:p>
        </w:tc>
        <w:tc>
          <w:tcPr>
            <w:tcW w:w="204" w:type="pct"/>
            <w:shd w:val="clear" w:color="000000" w:fill="C6EFCE"/>
            <w:noWrap/>
            <w:vAlign w:val="center"/>
            <w:hideMark/>
          </w:tcPr>
          <w:p w14:paraId="77805175"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10C1DCC2"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783EBDA3"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EDF81"/>
            <w:noWrap/>
            <w:vAlign w:val="center"/>
            <w:hideMark/>
          </w:tcPr>
          <w:p w14:paraId="19FE1B24"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25.61 </w:t>
            </w:r>
          </w:p>
        </w:tc>
        <w:tc>
          <w:tcPr>
            <w:tcW w:w="204" w:type="pct"/>
            <w:shd w:val="clear" w:color="000000" w:fill="C6EFCE"/>
            <w:noWrap/>
            <w:vAlign w:val="center"/>
            <w:hideMark/>
          </w:tcPr>
          <w:p w14:paraId="4463F08C"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DCB7D"/>
            <w:noWrap/>
            <w:vAlign w:val="center"/>
            <w:hideMark/>
          </w:tcPr>
          <w:p w14:paraId="490FF4BD"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22.63 </w:t>
            </w:r>
          </w:p>
        </w:tc>
        <w:tc>
          <w:tcPr>
            <w:tcW w:w="204" w:type="pct"/>
            <w:shd w:val="clear" w:color="000000" w:fill="C6EFCE"/>
            <w:noWrap/>
            <w:vAlign w:val="center"/>
            <w:hideMark/>
          </w:tcPr>
          <w:p w14:paraId="042CD440"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EE182"/>
            <w:noWrap/>
            <w:vAlign w:val="center"/>
            <w:hideMark/>
          </w:tcPr>
          <w:p w14:paraId="46D749B5"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25.98 </w:t>
            </w:r>
          </w:p>
        </w:tc>
        <w:tc>
          <w:tcPr>
            <w:tcW w:w="204" w:type="pct"/>
            <w:shd w:val="clear" w:color="000000" w:fill="C6EFCE"/>
            <w:noWrap/>
            <w:vAlign w:val="center"/>
            <w:hideMark/>
          </w:tcPr>
          <w:p w14:paraId="4C336FE8"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9DC81"/>
            <w:noWrap/>
            <w:vAlign w:val="center"/>
            <w:hideMark/>
          </w:tcPr>
          <w:p w14:paraId="6C58F83C"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29.93 </w:t>
            </w:r>
          </w:p>
        </w:tc>
        <w:tc>
          <w:tcPr>
            <w:tcW w:w="204" w:type="pct"/>
            <w:shd w:val="clear" w:color="000000" w:fill="FDD07E"/>
            <w:noWrap/>
            <w:vAlign w:val="center"/>
            <w:hideMark/>
          </w:tcPr>
          <w:p w14:paraId="2C3817A6"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23.46 </w:t>
            </w:r>
          </w:p>
        </w:tc>
        <w:tc>
          <w:tcPr>
            <w:tcW w:w="204" w:type="pct"/>
            <w:shd w:val="clear" w:color="000000" w:fill="FDC87D"/>
            <w:noWrap/>
            <w:vAlign w:val="center"/>
            <w:hideMark/>
          </w:tcPr>
          <w:p w14:paraId="7EF00CE6"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22.24 </w:t>
            </w:r>
          </w:p>
        </w:tc>
        <w:tc>
          <w:tcPr>
            <w:tcW w:w="145" w:type="pct"/>
            <w:shd w:val="clear" w:color="000000" w:fill="C6EFCE"/>
            <w:noWrap/>
            <w:vAlign w:val="center"/>
            <w:hideMark/>
          </w:tcPr>
          <w:p w14:paraId="5A2BCC56"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EEA83"/>
            <w:noWrap/>
            <w:vAlign w:val="center"/>
            <w:hideMark/>
          </w:tcPr>
          <w:p w14:paraId="5D4AF7F3"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27.22 </w:t>
            </w:r>
          </w:p>
        </w:tc>
        <w:tc>
          <w:tcPr>
            <w:tcW w:w="204" w:type="pct"/>
            <w:shd w:val="clear" w:color="000000" w:fill="E1E383"/>
            <w:noWrap/>
            <w:vAlign w:val="center"/>
            <w:hideMark/>
          </w:tcPr>
          <w:p w14:paraId="20171705"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28.77 </w:t>
            </w:r>
          </w:p>
        </w:tc>
        <w:tc>
          <w:tcPr>
            <w:tcW w:w="204" w:type="pct"/>
            <w:shd w:val="clear" w:color="000000" w:fill="98CE7F"/>
            <w:noWrap/>
            <w:vAlign w:val="center"/>
            <w:hideMark/>
          </w:tcPr>
          <w:p w14:paraId="30DAEA51"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32.30 </w:t>
            </w:r>
          </w:p>
        </w:tc>
      </w:tr>
      <w:tr w:rsidR="004E5403" w:rsidRPr="00560BA7" w14:paraId="3DCF50A1" w14:textId="77777777" w:rsidTr="004E5403">
        <w:trPr>
          <w:trHeight w:val="285"/>
        </w:trPr>
        <w:tc>
          <w:tcPr>
            <w:tcW w:w="831" w:type="pct"/>
            <w:shd w:val="clear" w:color="auto" w:fill="auto"/>
            <w:noWrap/>
            <w:vAlign w:val="center"/>
            <w:hideMark/>
          </w:tcPr>
          <w:p w14:paraId="37C197DF" w14:textId="77777777" w:rsidR="00560BA7" w:rsidRPr="00560BA7" w:rsidRDefault="00560BA7" w:rsidP="00560BA7">
            <w:pPr>
              <w:spacing w:beforeLines="0" w:afterLines="0"/>
              <w:jc w:val="right"/>
              <w:rPr>
                <w:rFonts w:eastAsia="等线"/>
                <w:color w:val="006100"/>
                <w:sz w:val="22"/>
                <w:szCs w:val="22"/>
              </w:rPr>
            </w:pPr>
          </w:p>
        </w:tc>
        <w:tc>
          <w:tcPr>
            <w:tcW w:w="550" w:type="pct"/>
            <w:shd w:val="clear" w:color="auto" w:fill="auto"/>
            <w:noWrap/>
            <w:vAlign w:val="center"/>
            <w:hideMark/>
          </w:tcPr>
          <w:p w14:paraId="18EC06E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1D18AE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ECBC37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A15D75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2F2DFC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A80822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F0D10D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4BF4A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3F6724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08A068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A2A080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982758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CE330A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CE5F7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232431C"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7D4556F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25709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F5CE8E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A5FF1E3" w14:textId="77777777" w:rsidR="00560BA7" w:rsidRPr="00560BA7" w:rsidRDefault="00560BA7" w:rsidP="00560BA7">
            <w:pPr>
              <w:spacing w:beforeLines="0" w:afterLines="0"/>
              <w:rPr>
                <w:rFonts w:eastAsia="Times New Roman"/>
                <w:color w:val="auto"/>
                <w:sz w:val="11"/>
                <w:szCs w:val="20"/>
              </w:rPr>
            </w:pPr>
          </w:p>
        </w:tc>
      </w:tr>
      <w:tr w:rsidR="00560BA7" w:rsidRPr="004E5403" w14:paraId="530E4739" w14:textId="77777777" w:rsidTr="004E5403">
        <w:trPr>
          <w:trHeight w:val="285"/>
        </w:trPr>
        <w:tc>
          <w:tcPr>
            <w:tcW w:w="831" w:type="pct"/>
            <w:shd w:val="clear" w:color="000000" w:fill="FFC7CE"/>
            <w:noWrap/>
            <w:vAlign w:val="center"/>
            <w:hideMark/>
          </w:tcPr>
          <w:p w14:paraId="55550F0C"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50" w:type="pct"/>
            <w:shd w:val="clear" w:color="000000" w:fill="FFC7CE"/>
            <w:noWrap/>
            <w:vAlign w:val="center"/>
            <w:hideMark/>
          </w:tcPr>
          <w:p w14:paraId="3B2F220A" w14:textId="77777777" w:rsidR="00560BA7" w:rsidRPr="00560BA7" w:rsidRDefault="00560BA7" w:rsidP="00560BA7">
            <w:pPr>
              <w:spacing w:beforeLines="0" w:afterLines="0"/>
              <w:rPr>
                <w:rFonts w:eastAsia="等线"/>
                <w:color w:val="9C0006"/>
                <w:sz w:val="11"/>
                <w:szCs w:val="22"/>
              </w:rPr>
            </w:pPr>
            <w:r w:rsidRPr="00560BA7">
              <w:rPr>
                <w:rFonts w:eastAsia="等线"/>
                <w:color w:val="9C0006"/>
                <w:sz w:val="11"/>
                <w:szCs w:val="22"/>
              </w:rPr>
              <w:t xml:space="preserve">Heating rate </w:t>
            </w:r>
            <w:r w:rsidRPr="00560BA7">
              <w:rPr>
                <w:rFonts w:ascii="微软雅黑" w:eastAsia="微软雅黑" w:hAnsi="微软雅黑" w:cs="微软雅黑" w:hint="eastAsia"/>
                <w:color w:val="9C0006"/>
                <w:sz w:val="11"/>
                <w:szCs w:val="22"/>
              </w:rPr>
              <w:t>℃</w:t>
            </w:r>
            <w:r w:rsidRPr="00560BA7">
              <w:rPr>
                <w:rFonts w:eastAsia="等线"/>
                <w:color w:val="9C0006"/>
                <w:sz w:val="11"/>
                <w:szCs w:val="22"/>
              </w:rPr>
              <w:t>/min</w:t>
            </w:r>
          </w:p>
        </w:tc>
        <w:tc>
          <w:tcPr>
            <w:tcW w:w="204" w:type="pct"/>
            <w:shd w:val="clear" w:color="000000" w:fill="FFC7CE"/>
            <w:noWrap/>
            <w:vAlign w:val="center"/>
            <w:hideMark/>
          </w:tcPr>
          <w:p w14:paraId="1A39BBF1"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277</w:t>
            </w:r>
          </w:p>
        </w:tc>
        <w:tc>
          <w:tcPr>
            <w:tcW w:w="204" w:type="pct"/>
            <w:shd w:val="clear" w:color="000000" w:fill="FFC7CE"/>
            <w:noWrap/>
            <w:vAlign w:val="center"/>
            <w:hideMark/>
          </w:tcPr>
          <w:p w14:paraId="33EBCC04"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300</w:t>
            </w:r>
          </w:p>
        </w:tc>
        <w:tc>
          <w:tcPr>
            <w:tcW w:w="204" w:type="pct"/>
            <w:shd w:val="clear" w:color="000000" w:fill="FFC7CE"/>
            <w:noWrap/>
            <w:vAlign w:val="center"/>
            <w:hideMark/>
          </w:tcPr>
          <w:p w14:paraId="77FE8985"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327</w:t>
            </w:r>
          </w:p>
        </w:tc>
        <w:tc>
          <w:tcPr>
            <w:tcW w:w="204" w:type="pct"/>
            <w:shd w:val="clear" w:color="000000" w:fill="FFC7CE"/>
            <w:noWrap/>
            <w:vAlign w:val="center"/>
            <w:hideMark/>
          </w:tcPr>
          <w:p w14:paraId="7AEEABDF"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350</w:t>
            </w:r>
          </w:p>
        </w:tc>
        <w:tc>
          <w:tcPr>
            <w:tcW w:w="204" w:type="pct"/>
            <w:shd w:val="clear" w:color="000000" w:fill="FFC7CE"/>
            <w:noWrap/>
            <w:vAlign w:val="center"/>
            <w:hideMark/>
          </w:tcPr>
          <w:p w14:paraId="31449441"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377</w:t>
            </w:r>
          </w:p>
        </w:tc>
        <w:tc>
          <w:tcPr>
            <w:tcW w:w="204" w:type="pct"/>
            <w:shd w:val="clear" w:color="000000" w:fill="FFC7CE"/>
            <w:noWrap/>
            <w:vAlign w:val="center"/>
            <w:hideMark/>
          </w:tcPr>
          <w:p w14:paraId="2EF8606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400</w:t>
            </w:r>
          </w:p>
        </w:tc>
        <w:tc>
          <w:tcPr>
            <w:tcW w:w="204" w:type="pct"/>
            <w:shd w:val="clear" w:color="000000" w:fill="FFC7CE"/>
            <w:noWrap/>
            <w:vAlign w:val="center"/>
            <w:hideMark/>
          </w:tcPr>
          <w:p w14:paraId="0996FA48"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427</w:t>
            </w:r>
          </w:p>
        </w:tc>
        <w:tc>
          <w:tcPr>
            <w:tcW w:w="204" w:type="pct"/>
            <w:shd w:val="clear" w:color="000000" w:fill="FFC7CE"/>
            <w:noWrap/>
            <w:vAlign w:val="center"/>
            <w:hideMark/>
          </w:tcPr>
          <w:p w14:paraId="000C4BBD"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450</w:t>
            </w:r>
          </w:p>
        </w:tc>
        <w:tc>
          <w:tcPr>
            <w:tcW w:w="204" w:type="pct"/>
            <w:shd w:val="clear" w:color="000000" w:fill="FFC7CE"/>
            <w:noWrap/>
            <w:vAlign w:val="center"/>
            <w:hideMark/>
          </w:tcPr>
          <w:p w14:paraId="72C2523F"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477</w:t>
            </w:r>
          </w:p>
        </w:tc>
        <w:tc>
          <w:tcPr>
            <w:tcW w:w="204" w:type="pct"/>
            <w:shd w:val="clear" w:color="000000" w:fill="FFC7CE"/>
            <w:noWrap/>
            <w:vAlign w:val="center"/>
            <w:hideMark/>
          </w:tcPr>
          <w:p w14:paraId="23DA2AC2"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500</w:t>
            </w:r>
          </w:p>
        </w:tc>
        <w:tc>
          <w:tcPr>
            <w:tcW w:w="204" w:type="pct"/>
            <w:shd w:val="clear" w:color="000000" w:fill="FFC7CE"/>
            <w:noWrap/>
            <w:vAlign w:val="center"/>
            <w:hideMark/>
          </w:tcPr>
          <w:p w14:paraId="03A71CF0"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527</w:t>
            </w:r>
          </w:p>
        </w:tc>
        <w:tc>
          <w:tcPr>
            <w:tcW w:w="204" w:type="pct"/>
            <w:shd w:val="clear" w:color="000000" w:fill="FFC7CE"/>
            <w:noWrap/>
            <w:vAlign w:val="center"/>
            <w:hideMark/>
          </w:tcPr>
          <w:p w14:paraId="3D0DC91A"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550</w:t>
            </w:r>
          </w:p>
        </w:tc>
        <w:tc>
          <w:tcPr>
            <w:tcW w:w="204" w:type="pct"/>
            <w:shd w:val="clear" w:color="000000" w:fill="FFC7CE"/>
            <w:noWrap/>
            <w:vAlign w:val="center"/>
            <w:hideMark/>
          </w:tcPr>
          <w:p w14:paraId="54E8C0D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600</w:t>
            </w:r>
          </w:p>
        </w:tc>
        <w:tc>
          <w:tcPr>
            <w:tcW w:w="204" w:type="pct"/>
            <w:shd w:val="clear" w:color="000000" w:fill="FFC7CE"/>
            <w:noWrap/>
            <w:vAlign w:val="center"/>
            <w:hideMark/>
          </w:tcPr>
          <w:p w14:paraId="003ABC25"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700</w:t>
            </w:r>
          </w:p>
        </w:tc>
        <w:tc>
          <w:tcPr>
            <w:tcW w:w="145" w:type="pct"/>
            <w:shd w:val="clear" w:color="000000" w:fill="FFC7CE"/>
            <w:noWrap/>
            <w:vAlign w:val="center"/>
            <w:hideMark/>
          </w:tcPr>
          <w:p w14:paraId="68508838"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750</w:t>
            </w:r>
          </w:p>
        </w:tc>
        <w:tc>
          <w:tcPr>
            <w:tcW w:w="204" w:type="pct"/>
            <w:shd w:val="clear" w:color="000000" w:fill="FFC7CE"/>
            <w:noWrap/>
            <w:vAlign w:val="center"/>
            <w:hideMark/>
          </w:tcPr>
          <w:p w14:paraId="7486AFB2"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800</w:t>
            </w:r>
          </w:p>
        </w:tc>
        <w:tc>
          <w:tcPr>
            <w:tcW w:w="204" w:type="pct"/>
            <w:shd w:val="clear" w:color="000000" w:fill="FFC7CE"/>
            <w:noWrap/>
            <w:vAlign w:val="center"/>
            <w:hideMark/>
          </w:tcPr>
          <w:p w14:paraId="6E0F48B5"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900</w:t>
            </w:r>
          </w:p>
        </w:tc>
        <w:tc>
          <w:tcPr>
            <w:tcW w:w="204" w:type="pct"/>
            <w:shd w:val="clear" w:color="000000" w:fill="FFC7CE"/>
            <w:noWrap/>
            <w:vAlign w:val="center"/>
            <w:hideMark/>
          </w:tcPr>
          <w:p w14:paraId="5B652A22"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1000</w:t>
            </w:r>
          </w:p>
        </w:tc>
      </w:tr>
      <w:tr w:rsidR="004E5403" w:rsidRPr="00560BA7" w14:paraId="182CEA0F" w14:textId="77777777" w:rsidTr="004E5403">
        <w:trPr>
          <w:trHeight w:val="285"/>
        </w:trPr>
        <w:tc>
          <w:tcPr>
            <w:tcW w:w="831" w:type="pct"/>
            <w:shd w:val="clear" w:color="auto" w:fill="auto"/>
            <w:noWrap/>
            <w:vAlign w:val="center"/>
            <w:hideMark/>
          </w:tcPr>
          <w:p w14:paraId="65CF2C9F" w14:textId="7B435F28"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57EFC49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120</w:t>
            </w:r>
          </w:p>
        </w:tc>
        <w:tc>
          <w:tcPr>
            <w:tcW w:w="204" w:type="pct"/>
            <w:shd w:val="clear" w:color="000000" w:fill="FDCB7D"/>
            <w:noWrap/>
            <w:vAlign w:val="center"/>
            <w:hideMark/>
          </w:tcPr>
          <w:p w14:paraId="24551C1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22.60 </w:t>
            </w:r>
          </w:p>
        </w:tc>
        <w:tc>
          <w:tcPr>
            <w:tcW w:w="204" w:type="pct"/>
            <w:shd w:val="clear" w:color="auto" w:fill="auto"/>
            <w:noWrap/>
            <w:vAlign w:val="center"/>
            <w:hideMark/>
          </w:tcPr>
          <w:p w14:paraId="7022516D" w14:textId="77777777" w:rsidR="00560BA7" w:rsidRPr="00560BA7" w:rsidRDefault="00560BA7" w:rsidP="00560BA7">
            <w:pPr>
              <w:spacing w:beforeLines="0" w:afterLines="0"/>
              <w:jc w:val="right"/>
              <w:rPr>
                <w:rFonts w:eastAsia="等线"/>
                <w:sz w:val="11"/>
                <w:szCs w:val="22"/>
              </w:rPr>
            </w:pPr>
          </w:p>
        </w:tc>
        <w:tc>
          <w:tcPr>
            <w:tcW w:w="204" w:type="pct"/>
            <w:shd w:val="clear" w:color="000000" w:fill="FDD47F"/>
            <w:noWrap/>
            <w:vAlign w:val="center"/>
            <w:hideMark/>
          </w:tcPr>
          <w:p w14:paraId="6F9AA49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24.00 </w:t>
            </w:r>
          </w:p>
        </w:tc>
        <w:tc>
          <w:tcPr>
            <w:tcW w:w="204" w:type="pct"/>
            <w:shd w:val="clear" w:color="auto" w:fill="auto"/>
            <w:noWrap/>
            <w:vAlign w:val="center"/>
            <w:hideMark/>
          </w:tcPr>
          <w:p w14:paraId="1AA99844" w14:textId="77777777" w:rsidR="00560BA7" w:rsidRPr="00560BA7" w:rsidRDefault="00560BA7" w:rsidP="00560BA7">
            <w:pPr>
              <w:spacing w:beforeLines="0" w:afterLines="0"/>
              <w:jc w:val="right"/>
              <w:rPr>
                <w:rFonts w:eastAsia="等线"/>
                <w:sz w:val="11"/>
                <w:szCs w:val="22"/>
              </w:rPr>
            </w:pPr>
          </w:p>
        </w:tc>
        <w:tc>
          <w:tcPr>
            <w:tcW w:w="204" w:type="pct"/>
            <w:shd w:val="clear" w:color="000000" w:fill="FEDC81"/>
            <w:noWrap/>
            <w:vAlign w:val="center"/>
            <w:hideMark/>
          </w:tcPr>
          <w:p w14:paraId="774326F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25.20 </w:t>
            </w:r>
          </w:p>
        </w:tc>
        <w:tc>
          <w:tcPr>
            <w:tcW w:w="204" w:type="pct"/>
            <w:shd w:val="clear" w:color="auto" w:fill="auto"/>
            <w:noWrap/>
            <w:vAlign w:val="center"/>
            <w:hideMark/>
          </w:tcPr>
          <w:p w14:paraId="663ACFC2" w14:textId="77777777" w:rsidR="00560BA7" w:rsidRPr="00560BA7" w:rsidRDefault="00560BA7" w:rsidP="00560BA7">
            <w:pPr>
              <w:spacing w:beforeLines="0" w:afterLines="0"/>
              <w:jc w:val="right"/>
              <w:rPr>
                <w:rFonts w:eastAsia="等线"/>
                <w:sz w:val="11"/>
                <w:szCs w:val="22"/>
              </w:rPr>
            </w:pPr>
          </w:p>
        </w:tc>
        <w:tc>
          <w:tcPr>
            <w:tcW w:w="204" w:type="pct"/>
            <w:shd w:val="clear" w:color="000000" w:fill="FEE482"/>
            <w:noWrap/>
            <w:vAlign w:val="center"/>
            <w:hideMark/>
          </w:tcPr>
          <w:p w14:paraId="7941336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26.30 </w:t>
            </w:r>
          </w:p>
        </w:tc>
        <w:tc>
          <w:tcPr>
            <w:tcW w:w="204" w:type="pct"/>
            <w:shd w:val="clear" w:color="auto" w:fill="auto"/>
            <w:noWrap/>
            <w:vAlign w:val="center"/>
            <w:hideMark/>
          </w:tcPr>
          <w:p w14:paraId="555D9570" w14:textId="77777777" w:rsidR="00560BA7" w:rsidRPr="00560BA7" w:rsidRDefault="00560BA7" w:rsidP="00560BA7">
            <w:pPr>
              <w:spacing w:beforeLines="0" w:afterLines="0"/>
              <w:jc w:val="right"/>
              <w:rPr>
                <w:rFonts w:eastAsia="等线"/>
                <w:sz w:val="11"/>
                <w:szCs w:val="22"/>
              </w:rPr>
            </w:pPr>
          </w:p>
        </w:tc>
        <w:tc>
          <w:tcPr>
            <w:tcW w:w="204" w:type="pct"/>
            <w:shd w:val="clear" w:color="000000" w:fill="F5E984"/>
            <w:noWrap/>
            <w:vAlign w:val="center"/>
            <w:hideMark/>
          </w:tcPr>
          <w:p w14:paraId="023ACB5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27.80 </w:t>
            </w:r>
          </w:p>
        </w:tc>
        <w:tc>
          <w:tcPr>
            <w:tcW w:w="204" w:type="pct"/>
            <w:shd w:val="clear" w:color="auto" w:fill="auto"/>
            <w:noWrap/>
            <w:vAlign w:val="center"/>
            <w:hideMark/>
          </w:tcPr>
          <w:p w14:paraId="2496D644" w14:textId="77777777" w:rsidR="00560BA7" w:rsidRPr="00560BA7" w:rsidRDefault="00560BA7" w:rsidP="00560BA7">
            <w:pPr>
              <w:spacing w:beforeLines="0" w:afterLines="0"/>
              <w:jc w:val="right"/>
              <w:rPr>
                <w:rFonts w:eastAsia="等线"/>
                <w:sz w:val="11"/>
                <w:szCs w:val="22"/>
              </w:rPr>
            </w:pPr>
          </w:p>
        </w:tc>
        <w:tc>
          <w:tcPr>
            <w:tcW w:w="204" w:type="pct"/>
            <w:shd w:val="clear" w:color="000000" w:fill="DCE182"/>
            <w:noWrap/>
            <w:vAlign w:val="center"/>
            <w:hideMark/>
          </w:tcPr>
          <w:p w14:paraId="49A6C18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29.00 </w:t>
            </w:r>
          </w:p>
        </w:tc>
        <w:tc>
          <w:tcPr>
            <w:tcW w:w="204" w:type="pct"/>
            <w:shd w:val="clear" w:color="auto" w:fill="auto"/>
            <w:noWrap/>
            <w:vAlign w:val="center"/>
            <w:hideMark/>
          </w:tcPr>
          <w:p w14:paraId="1D5A315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823379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A1847B0"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40830EB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ED966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5483B9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F22769A" w14:textId="77777777" w:rsidR="00560BA7" w:rsidRPr="00560BA7" w:rsidRDefault="00560BA7" w:rsidP="00560BA7">
            <w:pPr>
              <w:spacing w:beforeLines="0" w:afterLines="0"/>
              <w:rPr>
                <w:rFonts w:eastAsia="Times New Roman"/>
                <w:color w:val="auto"/>
                <w:sz w:val="11"/>
                <w:szCs w:val="20"/>
              </w:rPr>
            </w:pPr>
          </w:p>
        </w:tc>
      </w:tr>
      <w:tr w:rsidR="004E5403" w:rsidRPr="00560BA7" w14:paraId="3746A905" w14:textId="77777777" w:rsidTr="004E5403">
        <w:trPr>
          <w:trHeight w:val="285"/>
        </w:trPr>
        <w:tc>
          <w:tcPr>
            <w:tcW w:w="831" w:type="pct"/>
            <w:shd w:val="clear" w:color="auto" w:fill="auto"/>
            <w:noWrap/>
            <w:vAlign w:val="center"/>
            <w:hideMark/>
          </w:tcPr>
          <w:p w14:paraId="0E1BFB86" w14:textId="2702CF89"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628CEE6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300</w:t>
            </w:r>
          </w:p>
        </w:tc>
        <w:tc>
          <w:tcPr>
            <w:tcW w:w="204" w:type="pct"/>
            <w:shd w:val="clear" w:color="000000" w:fill="FDD17F"/>
            <w:noWrap/>
            <w:vAlign w:val="center"/>
            <w:hideMark/>
          </w:tcPr>
          <w:p w14:paraId="53A23A5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23.50 </w:t>
            </w:r>
          </w:p>
        </w:tc>
        <w:tc>
          <w:tcPr>
            <w:tcW w:w="204" w:type="pct"/>
            <w:shd w:val="clear" w:color="auto" w:fill="auto"/>
            <w:noWrap/>
            <w:vAlign w:val="center"/>
            <w:hideMark/>
          </w:tcPr>
          <w:p w14:paraId="11A4BE13" w14:textId="77777777" w:rsidR="00560BA7" w:rsidRPr="00560BA7" w:rsidRDefault="00560BA7" w:rsidP="00560BA7">
            <w:pPr>
              <w:spacing w:beforeLines="0" w:afterLines="0"/>
              <w:jc w:val="right"/>
              <w:rPr>
                <w:rFonts w:eastAsia="等线"/>
                <w:sz w:val="11"/>
                <w:szCs w:val="22"/>
              </w:rPr>
            </w:pPr>
          </w:p>
        </w:tc>
        <w:tc>
          <w:tcPr>
            <w:tcW w:w="204" w:type="pct"/>
            <w:shd w:val="clear" w:color="000000" w:fill="FDCE7E"/>
            <w:noWrap/>
            <w:vAlign w:val="center"/>
            <w:hideMark/>
          </w:tcPr>
          <w:p w14:paraId="781CA7A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23.10 </w:t>
            </w:r>
          </w:p>
        </w:tc>
        <w:tc>
          <w:tcPr>
            <w:tcW w:w="204" w:type="pct"/>
            <w:shd w:val="clear" w:color="auto" w:fill="auto"/>
            <w:noWrap/>
            <w:vAlign w:val="center"/>
            <w:hideMark/>
          </w:tcPr>
          <w:p w14:paraId="7E58C02E" w14:textId="77777777" w:rsidR="00560BA7" w:rsidRPr="00560BA7" w:rsidRDefault="00560BA7" w:rsidP="00560BA7">
            <w:pPr>
              <w:spacing w:beforeLines="0" w:afterLines="0"/>
              <w:jc w:val="right"/>
              <w:rPr>
                <w:rFonts w:eastAsia="等线"/>
                <w:sz w:val="11"/>
                <w:szCs w:val="22"/>
              </w:rPr>
            </w:pPr>
          </w:p>
        </w:tc>
        <w:tc>
          <w:tcPr>
            <w:tcW w:w="204" w:type="pct"/>
            <w:shd w:val="clear" w:color="000000" w:fill="FEE482"/>
            <w:noWrap/>
            <w:vAlign w:val="center"/>
            <w:hideMark/>
          </w:tcPr>
          <w:p w14:paraId="2DD1912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26.30 </w:t>
            </w:r>
          </w:p>
        </w:tc>
        <w:tc>
          <w:tcPr>
            <w:tcW w:w="204" w:type="pct"/>
            <w:shd w:val="clear" w:color="auto" w:fill="auto"/>
            <w:noWrap/>
            <w:vAlign w:val="center"/>
            <w:hideMark/>
          </w:tcPr>
          <w:p w14:paraId="5BB998E5" w14:textId="77777777" w:rsidR="00560BA7" w:rsidRPr="00560BA7" w:rsidRDefault="00560BA7" w:rsidP="00560BA7">
            <w:pPr>
              <w:spacing w:beforeLines="0" w:afterLines="0"/>
              <w:jc w:val="right"/>
              <w:rPr>
                <w:rFonts w:eastAsia="等线"/>
                <w:sz w:val="11"/>
                <w:szCs w:val="22"/>
              </w:rPr>
            </w:pPr>
          </w:p>
        </w:tc>
        <w:tc>
          <w:tcPr>
            <w:tcW w:w="204" w:type="pct"/>
            <w:shd w:val="clear" w:color="000000" w:fill="F5E984"/>
            <w:noWrap/>
            <w:vAlign w:val="center"/>
            <w:hideMark/>
          </w:tcPr>
          <w:p w14:paraId="7A2B775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27.80 </w:t>
            </w:r>
          </w:p>
        </w:tc>
        <w:tc>
          <w:tcPr>
            <w:tcW w:w="204" w:type="pct"/>
            <w:shd w:val="clear" w:color="auto" w:fill="auto"/>
            <w:noWrap/>
            <w:vAlign w:val="center"/>
            <w:hideMark/>
          </w:tcPr>
          <w:p w14:paraId="708DF887" w14:textId="77777777" w:rsidR="00560BA7" w:rsidRPr="00560BA7" w:rsidRDefault="00560BA7" w:rsidP="00560BA7">
            <w:pPr>
              <w:spacing w:beforeLines="0" w:afterLines="0"/>
              <w:jc w:val="right"/>
              <w:rPr>
                <w:rFonts w:eastAsia="等线"/>
                <w:sz w:val="11"/>
                <w:szCs w:val="22"/>
              </w:rPr>
            </w:pPr>
          </w:p>
        </w:tc>
        <w:tc>
          <w:tcPr>
            <w:tcW w:w="204" w:type="pct"/>
            <w:shd w:val="clear" w:color="000000" w:fill="DEE283"/>
            <w:noWrap/>
            <w:vAlign w:val="center"/>
            <w:hideMark/>
          </w:tcPr>
          <w:p w14:paraId="11844E9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28.90 </w:t>
            </w:r>
          </w:p>
        </w:tc>
        <w:tc>
          <w:tcPr>
            <w:tcW w:w="204" w:type="pct"/>
            <w:shd w:val="clear" w:color="auto" w:fill="auto"/>
            <w:noWrap/>
            <w:vAlign w:val="center"/>
            <w:hideMark/>
          </w:tcPr>
          <w:p w14:paraId="1BC831A7" w14:textId="77777777" w:rsidR="00560BA7" w:rsidRPr="00560BA7" w:rsidRDefault="00560BA7" w:rsidP="00560BA7">
            <w:pPr>
              <w:spacing w:beforeLines="0" w:afterLines="0"/>
              <w:jc w:val="right"/>
              <w:rPr>
                <w:rFonts w:eastAsia="等线"/>
                <w:sz w:val="11"/>
                <w:szCs w:val="22"/>
              </w:rPr>
            </w:pPr>
          </w:p>
        </w:tc>
        <w:tc>
          <w:tcPr>
            <w:tcW w:w="204" w:type="pct"/>
            <w:shd w:val="clear" w:color="000000" w:fill="C5DB81"/>
            <w:noWrap/>
            <w:vAlign w:val="center"/>
            <w:hideMark/>
          </w:tcPr>
          <w:p w14:paraId="6A25A6FC"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30.10 </w:t>
            </w:r>
          </w:p>
        </w:tc>
        <w:tc>
          <w:tcPr>
            <w:tcW w:w="204" w:type="pct"/>
            <w:shd w:val="clear" w:color="auto" w:fill="auto"/>
            <w:noWrap/>
            <w:vAlign w:val="center"/>
            <w:hideMark/>
          </w:tcPr>
          <w:p w14:paraId="4184112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292C57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ADED7F"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527D12B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344688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269C4C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EAFBF31" w14:textId="77777777" w:rsidR="00560BA7" w:rsidRPr="00560BA7" w:rsidRDefault="00560BA7" w:rsidP="00560BA7">
            <w:pPr>
              <w:spacing w:beforeLines="0" w:afterLines="0"/>
              <w:rPr>
                <w:rFonts w:eastAsia="Times New Roman"/>
                <w:color w:val="auto"/>
                <w:sz w:val="11"/>
                <w:szCs w:val="20"/>
              </w:rPr>
            </w:pPr>
          </w:p>
        </w:tc>
      </w:tr>
      <w:tr w:rsidR="004E5403" w:rsidRPr="00560BA7" w14:paraId="02F574F3" w14:textId="77777777" w:rsidTr="004E5403">
        <w:trPr>
          <w:trHeight w:val="285"/>
        </w:trPr>
        <w:tc>
          <w:tcPr>
            <w:tcW w:w="831" w:type="pct"/>
            <w:shd w:val="clear" w:color="auto" w:fill="auto"/>
            <w:noWrap/>
            <w:vAlign w:val="center"/>
            <w:hideMark/>
          </w:tcPr>
          <w:p w14:paraId="2CCF0626" w14:textId="0A56D409"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1D2BB7C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w:t>
            </w:r>
          </w:p>
        </w:tc>
        <w:tc>
          <w:tcPr>
            <w:tcW w:w="204" w:type="pct"/>
            <w:shd w:val="clear" w:color="000000" w:fill="FDD17F"/>
            <w:noWrap/>
            <w:vAlign w:val="center"/>
            <w:hideMark/>
          </w:tcPr>
          <w:p w14:paraId="3135E3D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23.50 </w:t>
            </w:r>
          </w:p>
        </w:tc>
        <w:tc>
          <w:tcPr>
            <w:tcW w:w="204" w:type="pct"/>
            <w:shd w:val="clear" w:color="auto" w:fill="auto"/>
            <w:noWrap/>
            <w:vAlign w:val="center"/>
            <w:hideMark/>
          </w:tcPr>
          <w:p w14:paraId="7B72C928" w14:textId="77777777" w:rsidR="00560BA7" w:rsidRPr="00560BA7" w:rsidRDefault="00560BA7" w:rsidP="00560BA7">
            <w:pPr>
              <w:spacing w:beforeLines="0" w:afterLines="0"/>
              <w:jc w:val="right"/>
              <w:rPr>
                <w:rFonts w:eastAsia="等线"/>
                <w:sz w:val="11"/>
                <w:szCs w:val="22"/>
              </w:rPr>
            </w:pPr>
          </w:p>
        </w:tc>
        <w:tc>
          <w:tcPr>
            <w:tcW w:w="204" w:type="pct"/>
            <w:shd w:val="clear" w:color="000000" w:fill="FEE081"/>
            <w:noWrap/>
            <w:vAlign w:val="center"/>
            <w:hideMark/>
          </w:tcPr>
          <w:p w14:paraId="7D9BEEC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25.70 </w:t>
            </w:r>
          </w:p>
        </w:tc>
        <w:tc>
          <w:tcPr>
            <w:tcW w:w="204" w:type="pct"/>
            <w:shd w:val="clear" w:color="auto" w:fill="auto"/>
            <w:noWrap/>
            <w:vAlign w:val="center"/>
            <w:hideMark/>
          </w:tcPr>
          <w:p w14:paraId="62233941" w14:textId="77777777" w:rsidR="00560BA7" w:rsidRPr="00560BA7" w:rsidRDefault="00560BA7" w:rsidP="00560BA7">
            <w:pPr>
              <w:spacing w:beforeLines="0" w:afterLines="0"/>
              <w:jc w:val="right"/>
              <w:rPr>
                <w:rFonts w:eastAsia="等线"/>
                <w:sz w:val="11"/>
                <w:szCs w:val="22"/>
              </w:rPr>
            </w:pPr>
          </w:p>
        </w:tc>
        <w:tc>
          <w:tcPr>
            <w:tcW w:w="204" w:type="pct"/>
            <w:shd w:val="clear" w:color="000000" w:fill="FEEA83"/>
            <w:noWrap/>
            <w:vAlign w:val="center"/>
            <w:hideMark/>
          </w:tcPr>
          <w:p w14:paraId="7C58560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27.30 </w:t>
            </w:r>
          </w:p>
        </w:tc>
        <w:tc>
          <w:tcPr>
            <w:tcW w:w="204" w:type="pct"/>
            <w:shd w:val="clear" w:color="auto" w:fill="auto"/>
            <w:noWrap/>
            <w:vAlign w:val="center"/>
            <w:hideMark/>
          </w:tcPr>
          <w:p w14:paraId="63E9BF42" w14:textId="77777777" w:rsidR="00560BA7" w:rsidRPr="00560BA7" w:rsidRDefault="00560BA7" w:rsidP="00560BA7">
            <w:pPr>
              <w:spacing w:beforeLines="0" w:afterLines="0"/>
              <w:jc w:val="right"/>
              <w:rPr>
                <w:rFonts w:eastAsia="等线"/>
                <w:sz w:val="11"/>
                <w:szCs w:val="22"/>
              </w:rPr>
            </w:pPr>
          </w:p>
        </w:tc>
        <w:tc>
          <w:tcPr>
            <w:tcW w:w="204" w:type="pct"/>
            <w:shd w:val="clear" w:color="000000" w:fill="E5E483"/>
            <w:noWrap/>
            <w:vAlign w:val="center"/>
            <w:hideMark/>
          </w:tcPr>
          <w:p w14:paraId="195B2A1C"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28.60 </w:t>
            </w:r>
          </w:p>
        </w:tc>
        <w:tc>
          <w:tcPr>
            <w:tcW w:w="204" w:type="pct"/>
            <w:shd w:val="clear" w:color="auto" w:fill="auto"/>
            <w:noWrap/>
            <w:vAlign w:val="center"/>
            <w:hideMark/>
          </w:tcPr>
          <w:p w14:paraId="596B338F" w14:textId="77777777" w:rsidR="00560BA7" w:rsidRPr="00560BA7" w:rsidRDefault="00560BA7" w:rsidP="00560BA7">
            <w:pPr>
              <w:spacing w:beforeLines="0" w:afterLines="0"/>
              <w:jc w:val="right"/>
              <w:rPr>
                <w:rFonts w:eastAsia="等线"/>
                <w:sz w:val="11"/>
                <w:szCs w:val="22"/>
              </w:rPr>
            </w:pPr>
          </w:p>
        </w:tc>
        <w:tc>
          <w:tcPr>
            <w:tcW w:w="204" w:type="pct"/>
            <w:shd w:val="clear" w:color="000000" w:fill="CEDD82"/>
            <w:noWrap/>
            <w:vAlign w:val="center"/>
            <w:hideMark/>
          </w:tcPr>
          <w:p w14:paraId="00A5E86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29.70 </w:t>
            </w:r>
          </w:p>
        </w:tc>
        <w:tc>
          <w:tcPr>
            <w:tcW w:w="204" w:type="pct"/>
            <w:shd w:val="clear" w:color="auto" w:fill="auto"/>
            <w:noWrap/>
            <w:vAlign w:val="center"/>
            <w:hideMark/>
          </w:tcPr>
          <w:p w14:paraId="77D200D2" w14:textId="77777777" w:rsidR="00560BA7" w:rsidRPr="00560BA7" w:rsidRDefault="00560BA7" w:rsidP="00560BA7">
            <w:pPr>
              <w:spacing w:beforeLines="0" w:afterLines="0"/>
              <w:jc w:val="right"/>
              <w:rPr>
                <w:rFonts w:eastAsia="等线"/>
                <w:sz w:val="11"/>
                <w:szCs w:val="22"/>
              </w:rPr>
            </w:pPr>
          </w:p>
        </w:tc>
        <w:tc>
          <w:tcPr>
            <w:tcW w:w="204" w:type="pct"/>
            <w:shd w:val="clear" w:color="000000" w:fill="B7D780"/>
            <w:noWrap/>
            <w:vAlign w:val="center"/>
            <w:hideMark/>
          </w:tcPr>
          <w:p w14:paraId="4E76821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30.80 </w:t>
            </w:r>
          </w:p>
        </w:tc>
        <w:tc>
          <w:tcPr>
            <w:tcW w:w="204" w:type="pct"/>
            <w:shd w:val="clear" w:color="auto" w:fill="auto"/>
            <w:noWrap/>
            <w:vAlign w:val="center"/>
            <w:hideMark/>
          </w:tcPr>
          <w:p w14:paraId="33694682"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8C2ABC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F443D12"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47E79E3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BADE3E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90BC2D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3DBFD7" w14:textId="77777777" w:rsidR="00560BA7" w:rsidRPr="00560BA7" w:rsidRDefault="00560BA7" w:rsidP="00560BA7">
            <w:pPr>
              <w:spacing w:beforeLines="0" w:afterLines="0"/>
              <w:rPr>
                <w:rFonts w:eastAsia="Times New Roman"/>
                <w:color w:val="auto"/>
                <w:sz w:val="11"/>
                <w:szCs w:val="20"/>
              </w:rPr>
            </w:pPr>
          </w:p>
        </w:tc>
      </w:tr>
      <w:tr w:rsidR="004E5403" w:rsidRPr="00560BA7" w14:paraId="25F6EB17" w14:textId="77777777" w:rsidTr="004E5403">
        <w:trPr>
          <w:trHeight w:val="285"/>
        </w:trPr>
        <w:tc>
          <w:tcPr>
            <w:tcW w:w="831" w:type="pct"/>
            <w:shd w:val="clear" w:color="auto" w:fill="auto"/>
            <w:noWrap/>
            <w:vAlign w:val="center"/>
            <w:hideMark/>
          </w:tcPr>
          <w:p w14:paraId="1D943997" w14:textId="6B0C91ED"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5A7208E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1200</w:t>
            </w:r>
          </w:p>
        </w:tc>
        <w:tc>
          <w:tcPr>
            <w:tcW w:w="204" w:type="pct"/>
            <w:shd w:val="clear" w:color="000000" w:fill="FEDA80"/>
            <w:noWrap/>
            <w:vAlign w:val="center"/>
            <w:hideMark/>
          </w:tcPr>
          <w:p w14:paraId="63CBAB5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24.90 </w:t>
            </w:r>
          </w:p>
        </w:tc>
        <w:tc>
          <w:tcPr>
            <w:tcW w:w="204" w:type="pct"/>
            <w:shd w:val="clear" w:color="auto" w:fill="auto"/>
            <w:noWrap/>
            <w:vAlign w:val="center"/>
            <w:hideMark/>
          </w:tcPr>
          <w:p w14:paraId="17789E91" w14:textId="77777777" w:rsidR="00560BA7" w:rsidRPr="00560BA7" w:rsidRDefault="00560BA7" w:rsidP="00560BA7">
            <w:pPr>
              <w:spacing w:beforeLines="0" w:afterLines="0"/>
              <w:jc w:val="right"/>
              <w:rPr>
                <w:rFonts w:eastAsia="等线"/>
                <w:sz w:val="11"/>
                <w:szCs w:val="22"/>
              </w:rPr>
            </w:pPr>
          </w:p>
        </w:tc>
        <w:tc>
          <w:tcPr>
            <w:tcW w:w="204" w:type="pct"/>
            <w:shd w:val="clear" w:color="000000" w:fill="FEE482"/>
            <w:noWrap/>
            <w:vAlign w:val="center"/>
            <w:hideMark/>
          </w:tcPr>
          <w:p w14:paraId="0967ED7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26.40 </w:t>
            </w:r>
          </w:p>
        </w:tc>
        <w:tc>
          <w:tcPr>
            <w:tcW w:w="204" w:type="pct"/>
            <w:shd w:val="clear" w:color="auto" w:fill="auto"/>
            <w:noWrap/>
            <w:vAlign w:val="center"/>
            <w:hideMark/>
          </w:tcPr>
          <w:p w14:paraId="730E4220" w14:textId="77777777" w:rsidR="00560BA7" w:rsidRPr="00560BA7" w:rsidRDefault="00560BA7" w:rsidP="00560BA7">
            <w:pPr>
              <w:spacing w:beforeLines="0" w:afterLines="0"/>
              <w:jc w:val="right"/>
              <w:rPr>
                <w:rFonts w:eastAsia="等线"/>
                <w:sz w:val="11"/>
                <w:szCs w:val="22"/>
              </w:rPr>
            </w:pPr>
          </w:p>
        </w:tc>
        <w:tc>
          <w:tcPr>
            <w:tcW w:w="204" w:type="pct"/>
            <w:shd w:val="clear" w:color="000000" w:fill="F5E984"/>
            <w:noWrap/>
            <w:vAlign w:val="center"/>
            <w:hideMark/>
          </w:tcPr>
          <w:p w14:paraId="050BB98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27.80 </w:t>
            </w:r>
          </w:p>
        </w:tc>
        <w:tc>
          <w:tcPr>
            <w:tcW w:w="204" w:type="pct"/>
            <w:shd w:val="clear" w:color="auto" w:fill="auto"/>
            <w:noWrap/>
            <w:vAlign w:val="center"/>
            <w:hideMark/>
          </w:tcPr>
          <w:p w14:paraId="2DD9BCF9" w14:textId="77777777" w:rsidR="00560BA7" w:rsidRPr="00560BA7" w:rsidRDefault="00560BA7" w:rsidP="00560BA7">
            <w:pPr>
              <w:spacing w:beforeLines="0" w:afterLines="0"/>
              <w:jc w:val="right"/>
              <w:rPr>
                <w:rFonts w:eastAsia="等线"/>
                <w:sz w:val="11"/>
                <w:szCs w:val="22"/>
              </w:rPr>
            </w:pPr>
          </w:p>
        </w:tc>
        <w:tc>
          <w:tcPr>
            <w:tcW w:w="204" w:type="pct"/>
            <w:shd w:val="clear" w:color="000000" w:fill="D4DF82"/>
            <w:noWrap/>
            <w:vAlign w:val="center"/>
            <w:hideMark/>
          </w:tcPr>
          <w:p w14:paraId="15336E2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29.40 </w:t>
            </w:r>
          </w:p>
        </w:tc>
        <w:tc>
          <w:tcPr>
            <w:tcW w:w="204" w:type="pct"/>
            <w:shd w:val="clear" w:color="auto" w:fill="auto"/>
            <w:noWrap/>
            <w:vAlign w:val="center"/>
            <w:hideMark/>
          </w:tcPr>
          <w:p w14:paraId="7114C160" w14:textId="77777777" w:rsidR="00560BA7" w:rsidRPr="00560BA7" w:rsidRDefault="00560BA7" w:rsidP="00560BA7">
            <w:pPr>
              <w:spacing w:beforeLines="0" w:afterLines="0"/>
              <w:jc w:val="right"/>
              <w:rPr>
                <w:rFonts w:eastAsia="等线"/>
                <w:sz w:val="11"/>
                <w:szCs w:val="22"/>
              </w:rPr>
            </w:pPr>
          </w:p>
        </w:tc>
        <w:tc>
          <w:tcPr>
            <w:tcW w:w="204" w:type="pct"/>
            <w:shd w:val="clear" w:color="000000" w:fill="BDD881"/>
            <w:noWrap/>
            <w:vAlign w:val="center"/>
            <w:hideMark/>
          </w:tcPr>
          <w:p w14:paraId="444B747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30.50 </w:t>
            </w:r>
          </w:p>
        </w:tc>
        <w:tc>
          <w:tcPr>
            <w:tcW w:w="204" w:type="pct"/>
            <w:shd w:val="clear" w:color="auto" w:fill="auto"/>
            <w:noWrap/>
            <w:vAlign w:val="center"/>
            <w:hideMark/>
          </w:tcPr>
          <w:p w14:paraId="1DBFC4FC" w14:textId="77777777" w:rsidR="00560BA7" w:rsidRPr="00560BA7" w:rsidRDefault="00560BA7" w:rsidP="00560BA7">
            <w:pPr>
              <w:spacing w:beforeLines="0" w:afterLines="0"/>
              <w:jc w:val="right"/>
              <w:rPr>
                <w:rFonts w:eastAsia="等线"/>
                <w:sz w:val="11"/>
                <w:szCs w:val="22"/>
              </w:rPr>
            </w:pPr>
          </w:p>
        </w:tc>
        <w:tc>
          <w:tcPr>
            <w:tcW w:w="204" w:type="pct"/>
            <w:shd w:val="clear" w:color="000000" w:fill="A4D17F"/>
            <w:noWrap/>
            <w:vAlign w:val="center"/>
            <w:hideMark/>
          </w:tcPr>
          <w:p w14:paraId="60F4C38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31.70 </w:t>
            </w:r>
          </w:p>
        </w:tc>
        <w:tc>
          <w:tcPr>
            <w:tcW w:w="204" w:type="pct"/>
            <w:shd w:val="clear" w:color="auto" w:fill="auto"/>
            <w:noWrap/>
            <w:vAlign w:val="center"/>
            <w:hideMark/>
          </w:tcPr>
          <w:p w14:paraId="28FDCC90"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B9D84D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4FDB505"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2416724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C2A27F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84C0E5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CEF0C1" w14:textId="77777777" w:rsidR="00560BA7" w:rsidRPr="00560BA7" w:rsidRDefault="00560BA7" w:rsidP="00560BA7">
            <w:pPr>
              <w:spacing w:beforeLines="0" w:afterLines="0"/>
              <w:rPr>
                <w:rFonts w:eastAsia="Times New Roman"/>
                <w:color w:val="auto"/>
                <w:sz w:val="11"/>
                <w:szCs w:val="20"/>
              </w:rPr>
            </w:pPr>
          </w:p>
        </w:tc>
      </w:tr>
      <w:tr w:rsidR="004E5403" w:rsidRPr="00560BA7" w14:paraId="4AC6EB23" w14:textId="77777777" w:rsidTr="004E5403">
        <w:trPr>
          <w:trHeight w:val="285"/>
        </w:trPr>
        <w:tc>
          <w:tcPr>
            <w:tcW w:w="831" w:type="pct"/>
            <w:shd w:val="clear" w:color="auto" w:fill="auto"/>
            <w:noWrap/>
            <w:vAlign w:val="center"/>
            <w:hideMark/>
          </w:tcPr>
          <w:p w14:paraId="0CA59611" w14:textId="2EE56F35"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477AD34E"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2400</w:t>
            </w:r>
          </w:p>
        </w:tc>
        <w:tc>
          <w:tcPr>
            <w:tcW w:w="204" w:type="pct"/>
            <w:shd w:val="clear" w:color="000000" w:fill="FEDF81"/>
            <w:noWrap/>
            <w:vAlign w:val="center"/>
            <w:hideMark/>
          </w:tcPr>
          <w:p w14:paraId="4E093BF7"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25.60 </w:t>
            </w:r>
          </w:p>
        </w:tc>
        <w:tc>
          <w:tcPr>
            <w:tcW w:w="204" w:type="pct"/>
            <w:shd w:val="clear" w:color="auto" w:fill="auto"/>
            <w:noWrap/>
            <w:vAlign w:val="center"/>
            <w:hideMark/>
          </w:tcPr>
          <w:p w14:paraId="534E4A65" w14:textId="77777777" w:rsidR="00560BA7" w:rsidRPr="00560BA7" w:rsidRDefault="00560BA7" w:rsidP="00560BA7">
            <w:pPr>
              <w:spacing w:beforeLines="0" w:afterLines="0"/>
              <w:jc w:val="right"/>
              <w:rPr>
                <w:rFonts w:eastAsia="等线"/>
                <w:sz w:val="11"/>
                <w:szCs w:val="22"/>
              </w:rPr>
            </w:pPr>
          </w:p>
        </w:tc>
        <w:tc>
          <w:tcPr>
            <w:tcW w:w="204" w:type="pct"/>
            <w:shd w:val="clear" w:color="000000" w:fill="FEE883"/>
            <w:noWrap/>
            <w:vAlign w:val="center"/>
            <w:hideMark/>
          </w:tcPr>
          <w:p w14:paraId="7D88F27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27.00 </w:t>
            </w:r>
          </w:p>
        </w:tc>
        <w:tc>
          <w:tcPr>
            <w:tcW w:w="204" w:type="pct"/>
            <w:shd w:val="clear" w:color="auto" w:fill="auto"/>
            <w:noWrap/>
            <w:vAlign w:val="center"/>
            <w:hideMark/>
          </w:tcPr>
          <w:p w14:paraId="09CA76AE" w14:textId="77777777" w:rsidR="00560BA7" w:rsidRPr="00560BA7" w:rsidRDefault="00560BA7" w:rsidP="00560BA7">
            <w:pPr>
              <w:spacing w:beforeLines="0" w:afterLines="0"/>
              <w:jc w:val="right"/>
              <w:rPr>
                <w:rFonts w:eastAsia="等线"/>
                <w:sz w:val="11"/>
                <w:szCs w:val="22"/>
              </w:rPr>
            </w:pPr>
          </w:p>
        </w:tc>
        <w:tc>
          <w:tcPr>
            <w:tcW w:w="204" w:type="pct"/>
            <w:shd w:val="clear" w:color="000000" w:fill="E3E383"/>
            <w:noWrap/>
            <w:vAlign w:val="center"/>
            <w:hideMark/>
          </w:tcPr>
          <w:p w14:paraId="3737B49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28.70 </w:t>
            </w:r>
          </w:p>
        </w:tc>
        <w:tc>
          <w:tcPr>
            <w:tcW w:w="204" w:type="pct"/>
            <w:shd w:val="clear" w:color="auto" w:fill="auto"/>
            <w:noWrap/>
            <w:vAlign w:val="center"/>
            <w:hideMark/>
          </w:tcPr>
          <w:p w14:paraId="6F172A31" w14:textId="77777777" w:rsidR="00560BA7" w:rsidRPr="00560BA7" w:rsidRDefault="00560BA7" w:rsidP="00560BA7">
            <w:pPr>
              <w:spacing w:beforeLines="0" w:afterLines="0"/>
              <w:jc w:val="right"/>
              <w:rPr>
                <w:rFonts w:eastAsia="等线"/>
                <w:sz w:val="11"/>
                <w:szCs w:val="22"/>
              </w:rPr>
            </w:pPr>
          </w:p>
        </w:tc>
        <w:tc>
          <w:tcPr>
            <w:tcW w:w="204" w:type="pct"/>
            <w:shd w:val="clear" w:color="000000" w:fill="C1DA81"/>
            <w:noWrap/>
            <w:vAlign w:val="center"/>
            <w:hideMark/>
          </w:tcPr>
          <w:p w14:paraId="66BA7BE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30.30 </w:t>
            </w:r>
          </w:p>
        </w:tc>
        <w:tc>
          <w:tcPr>
            <w:tcW w:w="204" w:type="pct"/>
            <w:shd w:val="clear" w:color="auto" w:fill="auto"/>
            <w:noWrap/>
            <w:vAlign w:val="center"/>
            <w:hideMark/>
          </w:tcPr>
          <w:p w14:paraId="1B2F5E1A" w14:textId="77777777" w:rsidR="00560BA7" w:rsidRPr="00560BA7" w:rsidRDefault="00560BA7" w:rsidP="00560BA7">
            <w:pPr>
              <w:spacing w:beforeLines="0" w:afterLines="0"/>
              <w:jc w:val="right"/>
              <w:rPr>
                <w:rFonts w:eastAsia="等线"/>
                <w:sz w:val="11"/>
                <w:szCs w:val="22"/>
              </w:rPr>
            </w:pPr>
          </w:p>
        </w:tc>
        <w:tc>
          <w:tcPr>
            <w:tcW w:w="204" w:type="pct"/>
            <w:shd w:val="clear" w:color="000000" w:fill="A2D17F"/>
            <w:noWrap/>
            <w:vAlign w:val="center"/>
            <w:hideMark/>
          </w:tcPr>
          <w:p w14:paraId="0339CC7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31.80 </w:t>
            </w:r>
          </w:p>
        </w:tc>
        <w:tc>
          <w:tcPr>
            <w:tcW w:w="204" w:type="pct"/>
            <w:shd w:val="clear" w:color="auto" w:fill="auto"/>
            <w:noWrap/>
            <w:vAlign w:val="center"/>
            <w:hideMark/>
          </w:tcPr>
          <w:p w14:paraId="5B667DFF" w14:textId="77777777" w:rsidR="00560BA7" w:rsidRPr="00560BA7" w:rsidRDefault="00560BA7" w:rsidP="00560BA7">
            <w:pPr>
              <w:spacing w:beforeLines="0" w:afterLines="0"/>
              <w:jc w:val="right"/>
              <w:rPr>
                <w:rFonts w:eastAsia="等线"/>
                <w:sz w:val="11"/>
                <w:szCs w:val="22"/>
              </w:rPr>
            </w:pPr>
          </w:p>
        </w:tc>
        <w:tc>
          <w:tcPr>
            <w:tcW w:w="204" w:type="pct"/>
            <w:shd w:val="clear" w:color="000000" w:fill="89C97E"/>
            <w:noWrap/>
            <w:vAlign w:val="center"/>
            <w:hideMark/>
          </w:tcPr>
          <w:p w14:paraId="05FC8E6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33.00 </w:t>
            </w:r>
          </w:p>
        </w:tc>
        <w:tc>
          <w:tcPr>
            <w:tcW w:w="204" w:type="pct"/>
            <w:shd w:val="clear" w:color="auto" w:fill="auto"/>
            <w:noWrap/>
            <w:vAlign w:val="center"/>
            <w:hideMark/>
          </w:tcPr>
          <w:p w14:paraId="44EF21EA"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4F4DF7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12D4FFD"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2262778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68F342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ECFAC8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01AAF60" w14:textId="77777777" w:rsidR="00560BA7" w:rsidRPr="00560BA7" w:rsidRDefault="00560BA7" w:rsidP="00560BA7">
            <w:pPr>
              <w:spacing w:beforeLines="0" w:afterLines="0"/>
              <w:rPr>
                <w:rFonts w:eastAsia="Times New Roman"/>
                <w:color w:val="auto"/>
                <w:sz w:val="11"/>
                <w:szCs w:val="20"/>
              </w:rPr>
            </w:pPr>
          </w:p>
        </w:tc>
      </w:tr>
      <w:tr w:rsidR="004E5403" w:rsidRPr="00560BA7" w14:paraId="5E466814" w14:textId="77777777" w:rsidTr="004E5403">
        <w:trPr>
          <w:trHeight w:val="285"/>
        </w:trPr>
        <w:tc>
          <w:tcPr>
            <w:tcW w:w="831" w:type="pct"/>
            <w:shd w:val="clear" w:color="auto" w:fill="auto"/>
            <w:noWrap/>
            <w:vAlign w:val="center"/>
            <w:hideMark/>
          </w:tcPr>
          <w:p w14:paraId="4C3781E5" w14:textId="099021AB" w:rsidR="00560BA7" w:rsidRPr="00560BA7" w:rsidRDefault="004E5403" w:rsidP="00560BA7">
            <w:pPr>
              <w:spacing w:beforeLines="0" w:afterLines="0"/>
              <w:rPr>
                <w:rFonts w:eastAsia="等线"/>
                <w:sz w:val="22"/>
                <w:szCs w:val="22"/>
              </w:rPr>
            </w:pPr>
            <w:r w:rsidRPr="004E5403">
              <w:rPr>
                <w:rFonts w:eastAsia="等线"/>
                <w:sz w:val="22"/>
                <w:szCs w:val="22"/>
              </w:rPr>
              <w:t>Beech trunkbark</w:t>
            </w:r>
          </w:p>
        </w:tc>
        <w:tc>
          <w:tcPr>
            <w:tcW w:w="550" w:type="pct"/>
            <w:shd w:val="clear" w:color="auto" w:fill="auto"/>
            <w:noWrap/>
            <w:vAlign w:val="center"/>
            <w:hideMark/>
          </w:tcPr>
          <w:p w14:paraId="087F026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000000" w:fill="FEE482"/>
            <w:noWrap/>
            <w:vAlign w:val="center"/>
            <w:hideMark/>
          </w:tcPr>
          <w:p w14:paraId="0B8C564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26.40 </w:t>
            </w:r>
          </w:p>
        </w:tc>
        <w:tc>
          <w:tcPr>
            <w:tcW w:w="204" w:type="pct"/>
            <w:shd w:val="clear" w:color="auto" w:fill="auto"/>
            <w:noWrap/>
            <w:vAlign w:val="center"/>
            <w:hideMark/>
          </w:tcPr>
          <w:p w14:paraId="21D6BD5C" w14:textId="77777777" w:rsidR="00560BA7" w:rsidRPr="00560BA7" w:rsidRDefault="00560BA7" w:rsidP="00560BA7">
            <w:pPr>
              <w:spacing w:beforeLines="0" w:afterLines="0"/>
              <w:jc w:val="right"/>
              <w:rPr>
                <w:rFonts w:eastAsia="等线"/>
                <w:sz w:val="11"/>
                <w:szCs w:val="22"/>
              </w:rPr>
            </w:pPr>
          </w:p>
        </w:tc>
        <w:tc>
          <w:tcPr>
            <w:tcW w:w="204" w:type="pct"/>
            <w:shd w:val="clear" w:color="000000" w:fill="EFE784"/>
            <w:noWrap/>
            <w:vAlign w:val="center"/>
            <w:hideMark/>
          </w:tcPr>
          <w:p w14:paraId="462B248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28.10 </w:t>
            </w:r>
          </w:p>
        </w:tc>
        <w:tc>
          <w:tcPr>
            <w:tcW w:w="204" w:type="pct"/>
            <w:shd w:val="clear" w:color="auto" w:fill="auto"/>
            <w:noWrap/>
            <w:vAlign w:val="center"/>
            <w:hideMark/>
          </w:tcPr>
          <w:p w14:paraId="0025FC8F" w14:textId="77777777" w:rsidR="00560BA7" w:rsidRPr="00560BA7" w:rsidRDefault="00560BA7" w:rsidP="00560BA7">
            <w:pPr>
              <w:spacing w:beforeLines="0" w:afterLines="0"/>
              <w:jc w:val="right"/>
              <w:rPr>
                <w:rFonts w:eastAsia="等线"/>
                <w:sz w:val="11"/>
                <w:szCs w:val="22"/>
              </w:rPr>
            </w:pPr>
          </w:p>
        </w:tc>
        <w:tc>
          <w:tcPr>
            <w:tcW w:w="204" w:type="pct"/>
            <w:shd w:val="clear" w:color="000000" w:fill="CCDD82"/>
            <w:noWrap/>
            <w:vAlign w:val="center"/>
            <w:hideMark/>
          </w:tcPr>
          <w:p w14:paraId="4C56AA6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29.80 </w:t>
            </w:r>
          </w:p>
        </w:tc>
        <w:tc>
          <w:tcPr>
            <w:tcW w:w="204" w:type="pct"/>
            <w:shd w:val="clear" w:color="auto" w:fill="auto"/>
            <w:noWrap/>
            <w:vAlign w:val="center"/>
            <w:hideMark/>
          </w:tcPr>
          <w:p w14:paraId="33D50572" w14:textId="77777777" w:rsidR="00560BA7" w:rsidRPr="00560BA7" w:rsidRDefault="00560BA7" w:rsidP="00560BA7">
            <w:pPr>
              <w:spacing w:beforeLines="0" w:afterLines="0"/>
              <w:jc w:val="right"/>
              <w:rPr>
                <w:rFonts w:eastAsia="等线"/>
                <w:sz w:val="11"/>
                <w:szCs w:val="22"/>
              </w:rPr>
            </w:pPr>
          </w:p>
        </w:tc>
        <w:tc>
          <w:tcPr>
            <w:tcW w:w="204" w:type="pct"/>
            <w:shd w:val="clear" w:color="000000" w:fill="A8D27F"/>
            <w:noWrap/>
            <w:vAlign w:val="center"/>
            <w:hideMark/>
          </w:tcPr>
          <w:p w14:paraId="0E3EB33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31.50 </w:t>
            </w:r>
          </w:p>
        </w:tc>
        <w:tc>
          <w:tcPr>
            <w:tcW w:w="204" w:type="pct"/>
            <w:shd w:val="clear" w:color="auto" w:fill="auto"/>
            <w:noWrap/>
            <w:vAlign w:val="center"/>
            <w:hideMark/>
          </w:tcPr>
          <w:p w14:paraId="166E25CA" w14:textId="77777777" w:rsidR="00560BA7" w:rsidRPr="00560BA7" w:rsidRDefault="00560BA7" w:rsidP="00560BA7">
            <w:pPr>
              <w:spacing w:beforeLines="0" w:afterLines="0"/>
              <w:jc w:val="right"/>
              <w:rPr>
                <w:rFonts w:eastAsia="等线"/>
                <w:sz w:val="11"/>
                <w:szCs w:val="22"/>
              </w:rPr>
            </w:pPr>
          </w:p>
        </w:tc>
        <w:tc>
          <w:tcPr>
            <w:tcW w:w="204" w:type="pct"/>
            <w:shd w:val="clear" w:color="000000" w:fill="85C87D"/>
            <w:noWrap/>
            <w:vAlign w:val="center"/>
            <w:hideMark/>
          </w:tcPr>
          <w:p w14:paraId="1AAC83F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33.20 </w:t>
            </w:r>
          </w:p>
        </w:tc>
        <w:tc>
          <w:tcPr>
            <w:tcW w:w="204" w:type="pct"/>
            <w:shd w:val="clear" w:color="auto" w:fill="auto"/>
            <w:noWrap/>
            <w:vAlign w:val="center"/>
            <w:hideMark/>
          </w:tcPr>
          <w:p w14:paraId="674E4196" w14:textId="77777777" w:rsidR="00560BA7" w:rsidRPr="00560BA7" w:rsidRDefault="00560BA7" w:rsidP="00560BA7">
            <w:pPr>
              <w:spacing w:beforeLines="0" w:afterLines="0"/>
              <w:jc w:val="right"/>
              <w:rPr>
                <w:rFonts w:eastAsia="等线"/>
                <w:sz w:val="11"/>
                <w:szCs w:val="22"/>
              </w:rPr>
            </w:pPr>
          </w:p>
        </w:tc>
        <w:tc>
          <w:tcPr>
            <w:tcW w:w="204" w:type="pct"/>
            <w:shd w:val="clear" w:color="000000" w:fill="63BE7B"/>
            <w:noWrap/>
            <w:vAlign w:val="center"/>
            <w:hideMark/>
          </w:tcPr>
          <w:p w14:paraId="4037088F"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34.80 </w:t>
            </w:r>
          </w:p>
        </w:tc>
        <w:tc>
          <w:tcPr>
            <w:tcW w:w="204" w:type="pct"/>
            <w:shd w:val="clear" w:color="auto" w:fill="auto"/>
            <w:noWrap/>
            <w:vAlign w:val="center"/>
            <w:hideMark/>
          </w:tcPr>
          <w:p w14:paraId="1A50337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11D303B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742791E"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7C2D547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20ED1B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D8F596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F669A9E" w14:textId="77777777" w:rsidR="00560BA7" w:rsidRPr="00560BA7" w:rsidRDefault="00560BA7" w:rsidP="00560BA7">
            <w:pPr>
              <w:spacing w:beforeLines="0" w:afterLines="0"/>
              <w:rPr>
                <w:rFonts w:eastAsia="Times New Roman"/>
                <w:color w:val="auto"/>
                <w:sz w:val="11"/>
                <w:szCs w:val="20"/>
              </w:rPr>
            </w:pPr>
          </w:p>
        </w:tc>
      </w:tr>
      <w:tr w:rsidR="004E5403" w:rsidRPr="00560BA7" w14:paraId="7F0EE6F5" w14:textId="77777777" w:rsidTr="004E5403">
        <w:trPr>
          <w:trHeight w:val="285"/>
        </w:trPr>
        <w:tc>
          <w:tcPr>
            <w:tcW w:w="831" w:type="pct"/>
            <w:shd w:val="clear" w:color="auto" w:fill="auto"/>
            <w:noWrap/>
            <w:vAlign w:val="center"/>
            <w:hideMark/>
          </w:tcPr>
          <w:p w14:paraId="4E13A872" w14:textId="316D34D1"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550" w:type="pct"/>
            <w:shd w:val="clear" w:color="auto" w:fill="auto"/>
            <w:noWrap/>
            <w:vAlign w:val="center"/>
            <w:hideMark/>
          </w:tcPr>
          <w:p w14:paraId="63320DCE"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17.1</w:t>
            </w:r>
          </w:p>
        </w:tc>
        <w:tc>
          <w:tcPr>
            <w:tcW w:w="204" w:type="pct"/>
            <w:shd w:val="clear" w:color="auto" w:fill="auto"/>
            <w:noWrap/>
            <w:vAlign w:val="center"/>
            <w:hideMark/>
          </w:tcPr>
          <w:p w14:paraId="1248835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2E42D0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69F24E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2578BD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39C5A0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036086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3ED61C5"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93CC7E"/>
            <w:noWrap/>
            <w:vAlign w:val="center"/>
            <w:hideMark/>
          </w:tcPr>
          <w:p w14:paraId="24CCBF0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32.50 </w:t>
            </w:r>
          </w:p>
        </w:tc>
        <w:tc>
          <w:tcPr>
            <w:tcW w:w="204" w:type="pct"/>
            <w:shd w:val="clear" w:color="auto" w:fill="auto"/>
            <w:noWrap/>
            <w:vAlign w:val="center"/>
            <w:hideMark/>
          </w:tcPr>
          <w:p w14:paraId="5DC917B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69F3C0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5CE475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5928414"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6CC17C"/>
            <w:noWrap/>
            <w:vAlign w:val="center"/>
            <w:hideMark/>
          </w:tcPr>
          <w:p w14:paraId="10E1E01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34.40 </w:t>
            </w:r>
          </w:p>
        </w:tc>
        <w:tc>
          <w:tcPr>
            <w:tcW w:w="204" w:type="pct"/>
            <w:shd w:val="clear" w:color="auto" w:fill="auto"/>
            <w:noWrap/>
            <w:vAlign w:val="center"/>
            <w:hideMark/>
          </w:tcPr>
          <w:p w14:paraId="445D95C3"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55472C6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67F986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807771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170CA55" w14:textId="77777777" w:rsidR="00560BA7" w:rsidRPr="00560BA7" w:rsidRDefault="00560BA7" w:rsidP="00560BA7">
            <w:pPr>
              <w:spacing w:beforeLines="0" w:afterLines="0"/>
              <w:rPr>
                <w:rFonts w:eastAsia="Times New Roman"/>
                <w:color w:val="auto"/>
                <w:sz w:val="11"/>
                <w:szCs w:val="20"/>
              </w:rPr>
            </w:pPr>
          </w:p>
        </w:tc>
      </w:tr>
      <w:tr w:rsidR="004E5403" w:rsidRPr="00560BA7" w14:paraId="3907D30E" w14:textId="77777777" w:rsidTr="004E5403">
        <w:trPr>
          <w:trHeight w:val="285"/>
        </w:trPr>
        <w:tc>
          <w:tcPr>
            <w:tcW w:w="831" w:type="pct"/>
            <w:shd w:val="clear" w:color="auto" w:fill="auto"/>
            <w:noWrap/>
            <w:vAlign w:val="center"/>
            <w:hideMark/>
          </w:tcPr>
          <w:p w14:paraId="79BF3B2A" w14:textId="407ABDBE"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550" w:type="pct"/>
            <w:shd w:val="clear" w:color="auto" w:fill="auto"/>
            <w:noWrap/>
            <w:vAlign w:val="center"/>
            <w:hideMark/>
          </w:tcPr>
          <w:p w14:paraId="384DA55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17.6</w:t>
            </w:r>
          </w:p>
        </w:tc>
        <w:tc>
          <w:tcPr>
            <w:tcW w:w="204" w:type="pct"/>
            <w:shd w:val="clear" w:color="auto" w:fill="auto"/>
            <w:noWrap/>
            <w:vAlign w:val="center"/>
            <w:hideMark/>
          </w:tcPr>
          <w:p w14:paraId="15CC771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0014C3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CD6209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DAE152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A6F600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DC2B51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1AB26EC"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8BCA7E"/>
            <w:noWrap/>
            <w:vAlign w:val="center"/>
            <w:hideMark/>
          </w:tcPr>
          <w:p w14:paraId="7E0122A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32.90 </w:t>
            </w:r>
          </w:p>
        </w:tc>
        <w:tc>
          <w:tcPr>
            <w:tcW w:w="204" w:type="pct"/>
            <w:shd w:val="clear" w:color="auto" w:fill="auto"/>
            <w:noWrap/>
            <w:vAlign w:val="center"/>
            <w:hideMark/>
          </w:tcPr>
          <w:p w14:paraId="0C9AF7E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024F20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4657DE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49B3FAA"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6CC17C"/>
            <w:noWrap/>
            <w:vAlign w:val="center"/>
            <w:hideMark/>
          </w:tcPr>
          <w:p w14:paraId="22E61A33"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34.40 </w:t>
            </w:r>
          </w:p>
        </w:tc>
        <w:tc>
          <w:tcPr>
            <w:tcW w:w="204" w:type="pct"/>
            <w:shd w:val="clear" w:color="auto" w:fill="auto"/>
            <w:noWrap/>
            <w:vAlign w:val="center"/>
            <w:hideMark/>
          </w:tcPr>
          <w:p w14:paraId="7087EE44" w14:textId="77777777" w:rsidR="00560BA7" w:rsidRPr="00560BA7" w:rsidRDefault="00560BA7" w:rsidP="00560BA7">
            <w:pPr>
              <w:spacing w:beforeLines="0" w:afterLines="0"/>
              <w:jc w:val="right"/>
              <w:rPr>
                <w:rFonts w:eastAsia="等线"/>
                <w:sz w:val="11"/>
                <w:szCs w:val="22"/>
              </w:rPr>
            </w:pPr>
          </w:p>
        </w:tc>
        <w:tc>
          <w:tcPr>
            <w:tcW w:w="145" w:type="pct"/>
            <w:shd w:val="clear" w:color="auto" w:fill="auto"/>
            <w:noWrap/>
            <w:vAlign w:val="center"/>
            <w:hideMark/>
          </w:tcPr>
          <w:p w14:paraId="29CC9B7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97417E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5C5577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BAA2E3" w14:textId="77777777" w:rsidR="00560BA7" w:rsidRPr="00560BA7" w:rsidRDefault="00560BA7" w:rsidP="00560BA7">
            <w:pPr>
              <w:spacing w:beforeLines="0" w:afterLines="0"/>
              <w:rPr>
                <w:rFonts w:eastAsia="Times New Roman"/>
                <w:color w:val="auto"/>
                <w:sz w:val="11"/>
                <w:szCs w:val="20"/>
              </w:rPr>
            </w:pPr>
          </w:p>
        </w:tc>
      </w:tr>
      <w:tr w:rsidR="004E5403" w:rsidRPr="00560BA7" w14:paraId="4E2BF45A" w14:textId="77777777" w:rsidTr="004E5403">
        <w:trPr>
          <w:trHeight w:val="285"/>
        </w:trPr>
        <w:tc>
          <w:tcPr>
            <w:tcW w:w="831" w:type="pct"/>
            <w:shd w:val="clear" w:color="auto" w:fill="auto"/>
            <w:noWrap/>
            <w:vAlign w:val="center"/>
            <w:hideMark/>
          </w:tcPr>
          <w:p w14:paraId="7C388BD6" w14:textId="593C01E0" w:rsidR="00560BA7" w:rsidRPr="00560BA7" w:rsidRDefault="004E5403" w:rsidP="00560BA7">
            <w:pPr>
              <w:spacing w:beforeLines="0" w:afterLines="0"/>
              <w:rPr>
                <w:rFonts w:eastAsia="等线"/>
                <w:sz w:val="22"/>
                <w:szCs w:val="22"/>
              </w:rPr>
            </w:pPr>
            <w:r w:rsidRPr="004E5403">
              <w:rPr>
                <w:rFonts w:eastAsia="等线"/>
                <w:sz w:val="22"/>
                <w:szCs w:val="22"/>
              </w:rPr>
              <w:t>Pinewood</w:t>
            </w:r>
          </w:p>
        </w:tc>
        <w:tc>
          <w:tcPr>
            <w:tcW w:w="550" w:type="pct"/>
            <w:shd w:val="clear" w:color="auto" w:fill="auto"/>
            <w:noWrap/>
            <w:vAlign w:val="center"/>
            <w:hideMark/>
          </w:tcPr>
          <w:p w14:paraId="20598316"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2</w:t>
            </w:r>
          </w:p>
        </w:tc>
        <w:tc>
          <w:tcPr>
            <w:tcW w:w="204" w:type="pct"/>
            <w:shd w:val="clear" w:color="auto" w:fill="auto"/>
            <w:noWrap/>
            <w:vAlign w:val="center"/>
            <w:hideMark/>
          </w:tcPr>
          <w:p w14:paraId="25069DAA"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9DB3ED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B06FE9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661FF6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890321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DE791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7D948CC"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E5E483"/>
            <w:noWrap/>
            <w:vAlign w:val="center"/>
            <w:hideMark/>
          </w:tcPr>
          <w:p w14:paraId="05CA65DF"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28.60 </w:t>
            </w:r>
          </w:p>
        </w:tc>
        <w:tc>
          <w:tcPr>
            <w:tcW w:w="204" w:type="pct"/>
            <w:shd w:val="clear" w:color="auto" w:fill="auto"/>
            <w:noWrap/>
            <w:vAlign w:val="center"/>
            <w:hideMark/>
          </w:tcPr>
          <w:p w14:paraId="40B2D27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741BAE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FAC4AA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FB8792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30CA58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7364BFD"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690DE1A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495CA9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189A1F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16CFBA" w14:textId="77777777" w:rsidR="00560BA7" w:rsidRPr="00560BA7" w:rsidRDefault="00560BA7" w:rsidP="00560BA7">
            <w:pPr>
              <w:spacing w:beforeLines="0" w:afterLines="0"/>
              <w:rPr>
                <w:rFonts w:eastAsia="Times New Roman"/>
                <w:color w:val="auto"/>
                <w:sz w:val="11"/>
                <w:szCs w:val="20"/>
              </w:rPr>
            </w:pPr>
          </w:p>
        </w:tc>
      </w:tr>
      <w:tr w:rsidR="004E5403" w:rsidRPr="00560BA7" w14:paraId="7E76C7CE" w14:textId="77777777" w:rsidTr="004E5403">
        <w:trPr>
          <w:trHeight w:val="285"/>
        </w:trPr>
        <w:tc>
          <w:tcPr>
            <w:tcW w:w="831" w:type="pct"/>
            <w:shd w:val="clear" w:color="auto" w:fill="auto"/>
            <w:noWrap/>
            <w:vAlign w:val="center"/>
            <w:hideMark/>
          </w:tcPr>
          <w:p w14:paraId="0749FC1D" w14:textId="7AA2382B" w:rsidR="00560BA7" w:rsidRPr="00560BA7" w:rsidRDefault="004E5403" w:rsidP="00560BA7">
            <w:pPr>
              <w:spacing w:beforeLines="0" w:afterLines="0"/>
              <w:rPr>
                <w:rFonts w:eastAsia="等线"/>
                <w:sz w:val="22"/>
                <w:szCs w:val="22"/>
              </w:rPr>
            </w:pPr>
            <w:r w:rsidRPr="004E5403">
              <w:rPr>
                <w:rFonts w:eastAsia="等线"/>
                <w:sz w:val="22"/>
                <w:szCs w:val="22"/>
              </w:rPr>
              <w:t>Pinewood</w:t>
            </w:r>
          </w:p>
        </w:tc>
        <w:tc>
          <w:tcPr>
            <w:tcW w:w="550" w:type="pct"/>
            <w:shd w:val="clear" w:color="auto" w:fill="auto"/>
            <w:noWrap/>
            <w:vAlign w:val="center"/>
            <w:hideMark/>
          </w:tcPr>
          <w:p w14:paraId="3C5988BA"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450</w:t>
            </w:r>
          </w:p>
        </w:tc>
        <w:tc>
          <w:tcPr>
            <w:tcW w:w="204" w:type="pct"/>
            <w:shd w:val="clear" w:color="auto" w:fill="auto"/>
            <w:noWrap/>
            <w:vAlign w:val="center"/>
            <w:hideMark/>
          </w:tcPr>
          <w:p w14:paraId="51DF1725"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687BC8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058A24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356FED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B7C92D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51B312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F3A8628"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EE983"/>
            <w:noWrap/>
            <w:vAlign w:val="center"/>
            <w:hideMark/>
          </w:tcPr>
          <w:p w14:paraId="23397B35"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27.10 </w:t>
            </w:r>
          </w:p>
        </w:tc>
        <w:tc>
          <w:tcPr>
            <w:tcW w:w="204" w:type="pct"/>
            <w:shd w:val="clear" w:color="auto" w:fill="auto"/>
            <w:noWrap/>
            <w:vAlign w:val="center"/>
            <w:hideMark/>
          </w:tcPr>
          <w:p w14:paraId="6F386F7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3188EC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029653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F1DE14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8582DE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9E58082"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347FDEA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8DAE4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64563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A4CC6E3" w14:textId="77777777" w:rsidR="00560BA7" w:rsidRPr="00560BA7" w:rsidRDefault="00560BA7" w:rsidP="00560BA7">
            <w:pPr>
              <w:spacing w:beforeLines="0" w:afterLines="0"/>
              <w:rPr>
                <w:rFonts w:eastAsia="Times New Roman"/>
                <w:color w:val="auto"/>
                <w:sz w:val="11"/>
                <w:szCs w:val="20"/>
              </w:rPr>
            </w:pPr>
          </w:p>
        </w:tc>
      </w:tr>
      <w:tr w:rsidR="00560BA7" w:rsidRPr="004E5403" w14:paraId="5CE653B3" w14:textId="77777777" w:rsidTr="004E5403">
        <w:trPr>
          <w:trHeight w:val="285"/>
        </w:trPr>
        <w:tc>
          <w:tcPr>
            <w:tcW w:w="831" w:type="pct"/>
            <w:shd w:val="clear" w:color="000000" w:fill="C6EFCE"/>
            <w:noWrap/>
            <w:vAlign w:val="center"/>
            <w:hideMark/>
          </w:tcPr>
          <w:p w14:paraId="2DDC25C5" w14:textId="25659BAE"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Average2</w:t>
            </w:r>
          </w:p>
        </w:tc>
        <w:tc>
          <w:tcPr>
            <w:tcW w:w="550" w:type="pct"/>
            <w:shd w:val="clear" w:color="000000" w:fill="C6EFCE"/>
            <w:noWrap/>
            <w:vAlign w:val="center"/>
            <w:hideMark/>
          </w:tcPr>
          <w:p w14:paraId="71A1BAD3"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DD780"/>
            <w:noWrap/>
            <w:vAlign w:val="center"/>
            <w:hideMark/>
          </w:tcPr>
          <w:p w14:paraId="64891CB2"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24.42 </w:t>
            </w:r>
          </w:p>
        </w:tc>
        <w:tc>
          <w:tcPr>
            <w:tcW w:w="204" w:type="pct"/>
            <w:shd w:val="clear" w:color="000000" w:fill="C6EFCE"/>
            <w:noWrap/>
            <w:vAlign w:val="center"/>
            <w:hideMark/>
          </w:tcPr>
          <w:p w14:paraId="7B1ED62A"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EE081"/>
            <w:noWrap/>
            <w:vAlign w:val="center"/>
            <w:hideMark/>
          </w:tcPr>
          <w:p w14:paraId="690B12F9"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25.72 </w:t>
            </w:r>
          </w:p>
        </w:tc>
        <w:tc>
          <w:tcPr>
            <w:tcW w:w="204" w:type="pct"/>
            <w:shd w:val="clear" w:color="000000" w:fill="C6EFCE"/>
            <w:noWrap/>
            <w:vAlign w:val="center"/>
            <w:hideMark/>
          </w:tcPr>
          <w:p w14:paraId="68E3D543"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BEA84"/>
            <w:noWrap/>
            <w:vAlign w:val="center"/>
            <w:hideMark/>
          </w:tcPr>
          <w:p w14:paraId="07796062"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27.52 </w:t>
            </w:r>
          </w:p>
        </w:tc>
        <w:tc>
          <w:tcPr>
            <w:tcW w:w="204" w:type="pct"/>
            <w:shd w:val="clear" w:color="000000" w:fill="C6EFCE"/>
            <w:noWrap/>
            <w:vAlign w:val="center"/>
            <w:hideMark/>
          </w:tcPr>
          <w:p w14:paraId="56733870"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DDE182"/>
            <w:noWrap/>
            <w:vAlign w:val="center"/>
            <w:hideMark/>
          </w:tcPr>
          <w:p w14:paraId="1D48FA4E"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28.98 </w:t>
            </w:r>
          </w:p>
        </w:tc>
        <w:tc>
          <w:tcPr>
            <w:tcW w:w="204" w:type="pct"/>
            <w:shd w:val="clear" w:color="000000" w:fill="C2DA81"/>
            <w:noWrap/>
            <w:vAlign w:val="center"/>
            <w:hideMark/>
          </w:tcPr>
          <w:p w14:paraId="13B73F1B"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30.28 </w:t>
            </w:r>
          </w:p>
        </w:tc>
        <w:tc>
          <w:tcPr>
            <w:tcW w:w="204" w:type="pct"/>
            <w:shd w:val="clear" w:color="000000" w:fill="C1D981"/>
            <w:noWrap/>
            <w:vAlign w:val="center"/>
            <w:hideMark/>
          </w:tcPr>
          <w:p w14:paraId="77FCAE32"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30.32 </w:t>
            </w:r>
          </w:p>
        </w:tc>
        <w:tc>
          <w:tcPr>
            <w:tcW w:w="204" w:type="pct"/>
            <w:shd w:val="clear" w:color="000000" w:fill="C6EFCE"/>
            <w:noWrap/>
            <w:vAlign w:val="center"/>
            <w:hideMark/>
          </w:tcPr>
          <w:p w14:paraId="33B3A7A1"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A7D27F"/>
            <w:noWrap/>
            <w:vAlign w:val="center"/>
            <w:hideMark/>
          </w:tcPr>
          <w:p w14:paraId="0E32A1E2"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31.57 </w:t>
            </w:r>
          </w:p>
        </w:tc>
        <w:tc>
          <w:tcPr>
            <w:tcW w:w="204" w:type="pct"/>
            <w:shd w:val="clear" w:color="000000" w:fill="C6EFCE"/>
            <w:noWrap/>
            <w:vAlign w:val="center"/>
            <w:hideMark/>
          </w:tcPr>
          <w:p w14:paraId="47791F23"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6CC17C"/>
            <w:noWrap/>
            <w:vAlign w:val="center"/>
            <w:hideMark/>
          </w:tcPr>
          <w:p w14:paraId="0CAC58DC"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34.40 </w:t>
            </w:r>
          </w:p>
        </w:tc>
        <w:tc>
          <w:tcPr>
            <w:tcW w:w="204" w:type="pct"/>
            <w:shd w:val="clear" w:color="000000" w:fill="C6EFCE"/>
            <w:noWrap/>
            <w:vAlign w:val="center"/>
            <w:hideMark/>
          </w:tcPr>
          <w:p w14:paraId="4AD9ACEA"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145" w:type="pct"/>
            <w:shd w:val="clear" w:color="000000" w:fill="C6EFCE"/>
            <w:noWrap/>
            <w:vAlign w:val="center"/>
            <w:hideMark/>
          </w:tcPr>
          <w:p w14:paraId="1BCB614E"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6460AE12"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6C02E657"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464B96D5"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r>
      <w:tr w:rsidR="004E5403" w:rsidRPr="00560BA7" w14:paraId="72D097C0" w14:textId="77777777" w:rsidTr="004E5403">
        <w:trPr>
          <w:trHeight w:val="285"/>
        </w:trPr>
        <w:tc>
          <w:tcPr>
            <w:tcW w:w="831" w:type="pct"/>
            <w:shd w:val="clear" w:color="auto" w:fill="auto"/>
            <w:noWrap/>
            <w:vAlign w:val="center"/>
            <w:hideMark/>
          </w:tcPr>
          <w:p w14:paraId="0B25F091" w14:textId="77777777" w:rsidR="00560BA7" w:rsidRPr="00560BA7" w:rsidRDefault="00560BA7" w:rsidP="00560BA7">
            <w:pPr>
              <w:spacing w:beforeLines="0" w:afterLines="0"/>
              <w:rPr>
                <w:rFonts w:eastAsia="等线"/>
                <w:color w:val="006100"/>
                <w:sz w:val="22"/>
                <w:szCs w:val="22"/>
              </w:rPr>
            </w:pPr>
          </w:p>
        </w:tc>
        <w:tc>
          <w:tcPr>
            <w:tcW w:w="550" w:type="pct"/>
            <w:shd w:val="clear" w:color="auto" w:fill="auto"/>
            <w:noWrap/>
            <w:vAlign w:val="center"/>
            <w:hideMark/>
          </w:tcPr>
          <w:p w14:paraId="498AABC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7ED384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295CC9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7D6CF4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6DA3AB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0A941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9DFC62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8C21F9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A43822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AE5143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14674F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70173C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DC4846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717F96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DC693D2" w14:textId="77777777" w:rsidR="00560BA7" w:rsidRPr="00560BA7" w:rsidRDefault="00560BA7" w:rsidP="00560BA7">
            <w:pPr>
              <w:spacing w:beforeLines="0" w:afterLines="0"/>
              <w:rPr>
                <w:rFonts w:eastAsia="Times New Roman"/>
                <w:color w:val="auto"/>
                <w:sz w:val="11"/>
                <w:szCs w:val="20"/>
              </w:rPr>
            </w:pPr>
          </w:p>
        </w:tc>
        <w:tc>
          <w:tcPr>
            <w:tcW w:w="145" w:type="pct"/>
            <w:shd w:val="clear" w:color="auto" w:fill="auto"/>
            <w:noWrap/>
            <w:vAlign w:val="center"/>
            <w:hideMark/>
          </w:tcPr>
          <w:p w14:paraId="16219EC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2D4262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FC9AB4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6BC59DF" w14:textId="77777777" w:rsidR="00560BA7" w:rsidRPr="00560BA7" w:rsidRDefault="00560BA7" w:rsidP="00560BA7">
            <w:pPr>
              <w:spacing w:beforeLines="0" w:afterLines="0"/>
              <w:rPr>
                <w:rFonts w:eastAsia="Times New Roman"/>
                <w:color w:val="auto"/>
                <w:sz w:val="11"/>
                <w:szCs w:val="20"/>
              </w:rPr>
            </w:pPr>
          </w:p>
        </w:tc>
      </w:tr>
      <w:tr w:rsidR="00560BA7" w:rsidRPr="004E5403" w14:paraId="6FA39880" w14:textId="77777777" w:rsidTr="004E5403">
        <w:trPr>
          <w:trHeight w:val="285"/>
        </w:trPr>
        <w:tc>
          <w:tcPr>
            <w:tcW w:w="831" w:type="pct"/>
            <w:shd w:val="clear" w:color="000000" w:fill="FFC7CE"/>
            <w:noWrap/>
            <w:vAlign w:val="center"/>
            <w:hideMark/>
          </w:tcPr>
          <w:p w14:paraId="475A957D"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550" w:type="pct"/>
            <w:shd w:val="clear" w:color="000000" w:fill="FFC7CE"/>
            <w:noWrap/>
            <w:vAlign w:val="center"/>
            <w:hideMark/>
          </w:tcPr>
          <w:p w14:paraId="7925B63F" w14:textId="77777777" w:rsidR="00560BA7" w:rsidRPr="00560BA7" w:rsidRDefault="00560BA7" w:rsidP="00560BA7">
            <w:pPr>
              <w:spacing w:beforeLines="0" w:afterLines="0"/>
              <w:rPr>
                <w:rFonts w:eastAsia="等线"/>
                <w:color w:val="9C0006"/>
                <w:sz w:val="11"/>
                <w:szCs w:val="22"/>
              </w:rPr>
            </w:pPr>
            <w:r w:rsidRPr="00560BA7">
              <w:rPr>
                <w:rFonts w:eastAsia="等线"/>
                <w:color w:val="9C0006"/>
                <w:sz w:val="11"/>
                <w:szCs w:val="22"/>
              </w:rPr>
              <w:t xml:space="preserve">Heating rate </w:t>
            </w:r>
            <w:r w:rsidRPr="00560BA7">
              <w:rPr>
                <w:rFonts w:ascii="微软雅黑" w:eastAsia="微软雅黑" w:hAnsi="微软雅黑" w:cs="微软雅黑" w:hint="eastAsia"/>
                <w:color w:val="9C0006"/>
                <w:sz w:val="11"/>
                <w:szCs w:val="22"/>
              </w:rPr>
              <w:t>℃</w:t>
            </w:r>
            <w:r w:rsidRPr="00560BA7">
              <w:rPr>
                <w:rFonts w:eastAsia="等线"/>
                <w:color w:val="9C0006"/>
                <w:sz w:val="11"/>
                <w:szCs w:val="22"/>
              </w:rPr>
              <w:t>/min</w:t>
            </w:r>
          </w:p>
        </w:tc>
        <w:tc>
          <w:tcPr>
            <w:tcW w:w="204" w:type="pct"/>
            <w:shd w:val="clear" w:color="000000" w:fill="FFC7CE"/>
            <w:noWrap/>
            <w:vAlign w:val="center"/>
            <w:hideMark/>
          </w:tcPr>
          <w:p w14:paraId="36CD86EC"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277</w:t>
            </w:r>
          </w:p>
        </w:tc>
        <w:tc>
          <w:tcPr>
            <w:tcW w:w="204" w:type="pct"/>
            <w:shd w:val="clear" w:color="000000" w:fill="FFC7CE"/>
            <w:noWrap/>
            <w:vAlign w:val="center"/>
            <w:hideMark/>
          </w:tcPr>
          <w:p w14:paraId="05BDE547"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300</w:t>
            </w:r>
          </w:p>
        </w:tc>
        <w:tc>
          <w:tcPr>
            <w:tcW w:w="204" w:type="pct"/>
            <w:shd w:val="clear" w:color="000000" w:fill="FFC7CE"/>
            <w:noWrap/>
            <w:vAlign w:val="center"/>
            <w:hideMark/>
          </w:tcPr>
          <w:p w14:paraId="61118A97"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327</w:t>
            </w:r>
          </w:p>
        </w:tc>
        <w:tc>
          <w:tcPr>
            <w:tcW w:w="204" w:type="pct"/>
            <w:shd w:val="clear" w:color="000000" w:fill="FFC7CE"/>
            <w:noWrap/>
            <w:vAlign w:val="center"/>
            <w:hideMark/>
          </w:tcPr>
          <w:p w14:paraId="78FEACBA"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350</w:t>
            </w:r>
          </w:p>
        </w:tc>
        <w:tc>
          <w:tcPr>
            <w:tcW w:w="204" w:type="pct"/>
            <w:shd w:val="clear" w:color="000000" w:fill="FFC7CE"/>
            <w:noWrap/>
            <w:vAlign w:val="center"/>
            <w:hideMark/>
          </w:tcPr>
          <w:p w14:paraId="5D354EA9"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377</w:t>
            </w:r>
          </w:p>
        </w:tc>
        <w:tc>
          <w:tcPr>
            <w:tcW w:w="204" w:type="pct"/>
            <w:shd w:val="clear" w:color="000000" w:fill="FFC7CE"/>
            <w:noWrap/>
            <w:vAlign w:val="center"/>
            <w:hideMark/>
          </w:tcPr>
          <w:p w14:paraId="6117833B"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400</w:t>
            </w:r>
          </w:p>
        </w:tc>
        <w:tc>
          <w:tcPr>
            <w:tcW w:w="204" w:type="pct"/>
            <w:shd w:val="clear" w:color="000000" w:fill="FFC7CE"/>
            <w:noWrap/>
            <w:vAlign w:val="center"/>
            <w:hideMark/>
          </w:tcPr>
          <w:p w14:paraId="5E126678"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427</w:t>
            </w:r>
          </w:p>
        </w:tc>
        <w:tc>
          <w:tcPr>
            <w:tcW w:w="204" w:type="pct"/>
            <w:shd w:val="clear" w:color="000000" w:fill="FFC7CE"/>
            <w:noWrap/>
            <w:vAlign w:val="center"/>
            <w:hideMark/>
          </w:tcPr>
          <w:p w14:paraId="02F1E2FD"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450</w:t>
            </w:r>
          </w:p>
        </w:tc>
        <w:tc>
          <w:tcPr>
            <w:tcW w:w="204" w:type="pct"/>
            <w:shd w:val="clear" w:color="000000" w:fill="FFC7CE"/>
            <w:noWrap/>
            <w:vAlign w:val="center"/>
            <w:hideMark/>
          </w:tcPr>
          <w:p w14:paraId="149DABC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477</w:t>
            </w:r>
          </w:p>
        </w:tc>
        <w:tc>
          <w:tcPr>
            <w:tcW w:w="204" w:type="pct"/>
            <w:shd w:val="clear" w:color="000000" w:fill="FFC7CE"/>
            <w:noWrap/>
            <w:vAlign w:val="center"/>
            <w:hideMark/>
          </w:tcPr>
          <w:p w14:paraId="7FD396AE"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500</w:t>
            </w:r>
          </w:p>
        </w:tc>
        <w:tc>
          <w:tcPr>
            <w:tcW w:w="204" w:type="pct"/>
            <w:shd w:val="clear" w:color="000000" w:fill="FFC7CE"/>
            <w:noWrap/>
            <w:vAlign w:val="center"/>
            <w:hideMark/>
          </w:tcPr>
          <w:p w14:paraId="73489A8D"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527</w:t>
            </w:r>
          </w:p>
        </w:tc>
        <w:tc>
          <w:tcPr>
            <w:tcW w:w="204" w:type="pct"/>
            <w:shd w:val="clear" w:color="000000" w:fill="FFC7CE"/>
            <w:noWrap/>
            <w:vAlign w:val="center"/>
            <w:hideMark/>
          </w:tcPr>
          <w:p w14:paraId="435E117A"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550</w:t>
            </w:r>
          </w:p>
        </w:tc>
        <w:tc>
          <w:tcPr>
            <w:tcW w:w="204" w:type="pct"/>
            <w:shd w:val="clear" w:color="000000" w:fill="FFC7CE"/>
            <w:noWrap/>
            <w:vAlign w:val="center"/>
            <w:hideMark/>
          </w:tcPr>
          <w:p w14:paraId="0AD151B6"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600</w:t>
            </w:r>
          </w:p>
        </w:tc>
        <w:tc>
          <w:tcPr>
            <w:tcW w:w="204" w:type="pct"/>
            <w:shd w:val="clear" w:color="000000" w:fill="FFC7CE"/>
            <w:noWrap/>
            <w:vAlign w:val="center"/>
            <w:hideMark/>
          </w:tcPr>
          <w:p w14:paraId="1B38652C"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700</w:t>
            </w:r>
          </w:p>
        </w:tc>
        <w:tc>
          <w:tcPr>
            <w:tcW w:w="145" w:type="pct"/>
            <w:shd w:val="clear" w:color="000000" w:fill="FFC7CE"/>
            <w:noWrap/>
            <w:vAlign w:val="center"/>
            <w:hideMark/>
          </w:tcPr>
          <w:p w14:paraId="5D8E0959"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750</w:t>
            </w:r>
          </w:p>
        </w:tc>
        <w:tc>
          <w:tcPr>
            <w:tcW w:w="204" w:type="pct"/>
            <w:shd w:val="clear" w:color="000000" w:fill="FFC7CE"/>
            <w:noWrap/>
            <w:vAlign w:val="center"/>
            <w:hideMark/>
          </w:tcPr>
          <w:p w14:paraId="2D09764C"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800</w:t>
            </w:r>
          </w:p>
        </w:tc>
        <w:tc>
          <w:tcPr>
            <w:tcW w:w="204" w:type="pct"/>
            <w:shd w:val="clear" w:color="000000" w:fill="FFC7CE"/>
            <w:noWrap/>
            <w:vAlign w:val="center"/>
            <w:hideMark/>
          </w:tcPr>
          <w:p w14:paraId="5F0C08B7"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900</w:t>
            </w:r>
          </w:p>
        </w:tc>
        <w:tc>
          <w:tcPr>
            <w:tcW w:w="204" w:type="pct"/>
            <w:shd w:val="clear" w:color="000000" w:fill="FFC7CE"/>
            <w:noWrap/>
            <w:vAlign w:val="center"/>
            <w:hideMark/>
          </w:tcPr>
          <w:p w14:paraId="6BB73CC7" w14:textId="77777777" w:rsidR="00560BA7" w:rsidRPr="00560BA7" w:rsidRDefault="00560BA7" w:rsidP="00560BA7">
            <w:pPr>
              <w:spacing w:beforeLines="0" w:afterLines="0"/>
              <w:jc w:val="right"/>
              <w:rPr>
                <w:rFonts w:eastAsia="等线"/>
                <w:color w:val="9C0006"/>
                <w:sz w:val="11"/>
                <w:szCs w:val="22"/>
              </w:rPr>
            </w:pPr>
            <w:r w:rsidRPr="00560BA7">
              <w:rPr>
                <w:rFonts w:eastAsia="等线"/>
                <w:color w:val="9C0006"/>
                <w:sz w:val="11"/>
                <w:szCs w:val="22"/>
              </w:rPr>
              <w:t>1000</w:t>
            </w:r>
          </w:p>
        </w:tc>
      </w:tr>
      <w:tr w:rsidR="004E5403" w:rsidRPr="00560BA7" w14:paraId="0C2972B3" w14:textId="77777777" w:rsidTr="004E5403">
        <w:trPr>
          <w:trHeight w:val="285"/>
        </w:trPr>
        <w:tc>
          <w:tcPr>
            <w:tcW w:w="831" w:type="pct"/>
            <w:shd w:val="clear" w:color="auto" w:fill="auto"/>
            <w:noWrap/>
            <w:vAlign w:val="center"/>
            <w:hideMark/>
          </w:tcPr>
          <w:p w14:paraId="721E4A3A" w14:textId="77777777" w:rsidR="00560BA7" w:rsidRPr="00560BA7" w:rsidRDefault="00560BA7" w:rsidP="00560BA7">
            <w:pPr>
              <w:spacing w:beforeLines="0" w:afterLines="0"/>
              <w:rPr>
                <w:rFonts w:eastAsia="等线"/>
                <w:sz w:val="22"/>
                <w:szCs w:val="22"/>
              </w:rPr>
            </w:pPr>
            <w:r w:rsidRPr="00560BA7">
              <w:rPr>
                <w:rFonts w:eastAsia="等线"/>
                <w:sz w:val="22"/>
                <w:szCs w:val="22"/>
              </w:rPr>
              <w:t>Dairy (MD)</w:t>
            </w:r>
          </w:p>
        </w:tc>
        <w:tc>
          <w:tcPr>
            <w:tcW w:w="550" w:type="pct"/>
            <w:shd w:val="clear" w:color="auto" w:fill="auto"/>
            <w:noWrap/>
            <w:vAlign w:val="center"/>
            <w:hideMark/>
          </w:tcPr>
          <w:p w14:paraId="0F128A4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auto" w:fill="auto"/>
            <w:noWrap/>
            <w:vAlign w:val="center"/>
            <w:hideMark/>
          </w:tcPr>
          <w:p w14:paraId="554FC5B2"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06019D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1CB9D8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BF7B"/>
            <w:noWrap/>
            <w:vAlign w:val="center"/>
            <w:hideMark/>
          </w:tcPr>
          <w:p w14:paraId="6B6710D8"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20.90 </w:t>
            </w:r>
          </w:p>
        </w:tc>
        <w:tc>
          <w:tcPr>
            <w:tcW w:w="204" w:type="pct"/>
            <w:shd w:val="clear" w:color="auto" w:fill="auto"/>
            <w:noWrap/>
            <w:vAlign w:val="center"/>
            <w:hideMark/>
          </w:tcPr>
          <w:p w14:paraId="6BFE0F4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C9CE45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9F0DDC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7A1FD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025878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ACE0862"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D24819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C8DB1D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2ED43EC"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BB279"/>
            <w:noWrap/>
            <w:vAlign w:val="center"/>
            <w:hideMark/>
          </w:tcPr>
          <w:p w14:paraId="4353B071"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18.97 </w:t>
            </w:r>
          </w:p>
        </w:tc>
        <w:tc>
          <w:tcPr>
            <w:tcW w:w="145" w:type="pct"/>
            <w:shd w:val="clear" w:color="auto" w:fill="auto"/>
            <w:noWrap/>
            <w:vAlign w:val="center"/>
            <w:hideMark/>
          </w:tcPr>
          <w:p w14:paraId="7CA4B49E"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55B1FBD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18783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DC7FC5E" w14:textId="77777777" w:rsidR="00560BA7" w:rsidRPr="00560BA7" w:rsidRDefault="00560BA7" w:rsidP="00560BA7">
            <w:pPr>
              <w:spacing w:beforeLines="0" w:afterLines="0"/>
              <w:rPr>
                <w:rFonts w:eastAsia="Times New Roman"/>
                <w:color w:val="auto"/>
                <w:sz w:val="11"/>
                <w:szCs w:val="20"/>
              </w:rPr>
            </w:pPr>
          </w:p>
        </w:tc>
      </w:tr>
      <w:tr w:rsidR="004E5403" w:rsidRPr="00560BA7" w14:paraId="59D54623" w14:textId="77777777" w:rsidTr="004E5403">
        <w:trPr>
          <w:trHeight w:val="285"/>
        </w:trPr>
        <w:tc>
          <w:tcPr>
            <w:tcW w:w="831" w:type="pct"/>
            <w:shd w:val="clear" w:color="auto" w:fill="auto"/>
            <w:noWrap/>
            <w:vAlign w:val="center"/>
            <w:hideMark/>
          </w:tcPr>
          <w:p w14:paraId="2D21FA9F" w14:textId="77777777" w:rsidR="00560BA7" w:rsidRPr="00560BA7" w:rsidRDefault="00560BA7" w:rsidP="00560BA7">
            <w:pPr>
              <w:spacing w:beforeLines="0" w:afterLines="0"/>
              <w:rPr>
                <w:rFonts w:eastAsia="等线"/>
                <w:sz w:val="22"/>
                <w:szCs w:val="22"/>
              </w:rPr>
            </w:pPr>
            <w:r w:rsidRPr="00560BA7">
              <w:rPr>
                <w:rFonts w:eastAsia="等线"/>
                <w:sz w:val="22"/>
                <w:szCs w:val="22"/>
              </w:rPr>
              <w:t>Paved-feedlot (FL)</w:t>
            </w:r>
          </w:p>
        </w:tc>
        <w:tc>
          <w:tcPr>
            <w:tcW w:w="550" w:type="pct"/>
            <w:shd w:val="clear" w:color="auto" w:fill="auto"/>
            <w:noWrap/>
            <w:vAlign w:val="center"/>
            <w:hideMark/>
          </w:tcPr>
          <w:p w14:paraId="0B98651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auto" w:fill="auto"/>
            <w:noWrap/>
            <w:vAlign w:val="center"/>
            <w:hideMark/>
          </w:tcPr>
          <w:p w14:paraId="706A7665"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F4D017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83F21E8"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BB7A"/>
            <w:noWrap/>
            <w:vAlign w:val="center"/>
            <w:hideMark/>
          </w:tcPr>
          <w:p w14:paraId="790480A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20.39 </w:t>
            </w:r>
          </w:p>
        </w:tc>
        <w:tc>
          <w:tcPr>
            <w:tcW w:w="204" w:type="pct"/>
            <w:shd w:val="clear" w:color="auto" w:fill="auto"/>
            <w:noWrap/>
            <w:vAlign w:val="center"/>
            <w:hideMark/>
          </w:tcPr>
          <w:p w14:paraId="3CC9139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90137E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EC9C38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D5DDCA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4E662E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56E3F4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17E08B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B22303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9A0D452"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BA676"/>
            <w:noWrap/>
            <w:vAlign w:val="center"/>
            <w:hideMark/>
          </w:tcPr>
          <w:p w14:paraId="39FE3C6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17.23 </w:t>
            </w:r>
          </w:p>
        </w:tc>
        <w:tc>
          <w:tcPr>
            <w:tcW w:w="145" w:type="pct"/>
            <w:shd w:val="clear" w:color="auto" w:fill="auto"/>
            <w:noWrap/>
            <w:vAlign w:val="center"/>
            <w:hideMark/>
          </w:tcPr>
          <w:p w14:paraId="695F5956"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9F31B0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E5F91E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36D795A" w14:textId="77777777" w:rsidR="00560BA7" w:rsidRPr="00560BA7" w:rsidRDefault="00560BA7" w:rsidP="00560BA7">
            <w:pPr>
              <w:spacing w:beforeLines="0" w:afterLines="0"/>
              <w:rPr>
                <w:rFonts w:eastAsia="Times New Roman"/>
                <w:color w:val="auto"/>
                <w:sz w:val="11"/>
                <w:szCs w:val="20"/>
              </w:rPr>
            </w:pPr>
          </w:p>
        </w:tc>
      </w:tr>
      <w:tr w:rsidR="004E5403" w:rsidRPr="00560BA7" w14:paraId="065F65E0" w14:textId="77777777" w:rsidTr="004E5403">
        <w:trPr>
          <w:trHeight w:val="285"/>
        </w:trPr>
        <w:tc>
          <w:tcPr>
            <w:tcW w:w="831" w:type="pct"/>
            <w:shd w:val="clear" w:color="auto" w:fill="auto"/>
            <w:noWrap/>
            <w:vAlign w:val="center"/>
            <w:hideMark/>
          </w:tcPr>
          <w:p w14:paraId="65F0A1C0" w14:textId="77777777" w:rsidR="00560BA7" w:rsidRPr="00560BA7" w:rsidRDefault="00560BA7" w:rsidP="00560BA7">
            <w:pPr>
              <w:spacing w:beforeLines="0" w:afterLines="0"/>
              <w:rPr>
                <w:rFonts w:eastAsia="等线"/>
                <w:sz w:val="22"/>
                <w:szCs w:val="22"/>
              </w:rPr>
            </w:pPr>
            <w:r w:rsidRPr="00560BA7">
              <w:rPr>
                <w:rFonts w:eastAsia="等线"/>
                <w:sz w:val="22"/>
                <w:szCs w:val="22"/>
              </w:rPr>
              <w:t>Poultry litter (PL)</w:t>
            </w:r>
          </w:p>
        </w:tc>
        <w:tc>
          <w:tcPr>
            <w:tcW w:w="550" w:type="pct"/>
            <w:shd w:val="clear" w:color="auto" w:fill="auto"/>
            <w:noWrap/>
            <w:vAlign w:val="center"/>
            <w:hideMark/>
          </w:tcPr>
          <w:p w14:paraId="5B7A385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auto" w:fill="auto"/>
            <w:noWrap/>
            <w:vAlign w:val="center"/>
            <w:hideMark/>
          </w:tcPr>
          <w:p w14:paraId="7ACF2EA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793E85F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EA6ADA5"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BB279"/>
            <w:noWrap/>
            <w:vAlign w:val="center"/>
            <w:hideMark/>
          </w:tcPr>
          <w:p w14:paraId="0B608D74"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19.03 </w:t>
            </w:r>
          </w:p>
        </w:tc>
        <w:tc>
          <w:tcPr>
            <w:tcW w:w="204" w:type="pct"/>
            <w:shd w:val="clear" w:color="auto" w:fill="auto"/>
            <w:noWrap/>
            <w:vAlign w:val="center"/>
            <w:hideMark/>
          </w:tcPr>
          <w:p w14:paraId="121F4E05"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5600D61B"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9229DC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00CB31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23E54BD"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C45AE0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832147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446FB0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21A374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A9573"/>
            <w:noWrap/>
            <w:vAlign w:val="center"/>
            <w:hideMark/>
          </w:tcPr>
          <w:p w14:paraId="72C78DE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14.75 </w:t>
            </w:r>
          </w:p>
        </w:tc>
        <w:tc>
          <w:tcPr>
            <w:tcW w:w="145" w:type="pct"/>
            <w:shd w:val="clear" w:color="auto" w:fill="auto"/>
            <w:noWrap/>
            <w:vAlign w:val="center"/>
            <w:hideMark/>
          </w:tcPr>
          <w:p w14:paraId="6C9C0BDE"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98036F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6C96A3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77FB7FB6" w14:textId="77777777" w:rsidR="00560BA7" w:rsidRPr="00560BA7" w:rsidRDefault="00560BA7" w:rsidP="00560BA7">
            <w:pPr>
              <w:spacing w:beforeLines="0" w:afterLines="0"/>
              <w:rPr>
                <w:rFonts w:eastAsia="Times New Roman"/>
                <w:color w:val="auto"/>
                <w:sz w:val="11"/>
                <w:szCs w:val="20"/>
              </w:rPr>
            </w:pPr>
          </w:p>
        </w:tc>
      </w:tr>
      <w:tr w:rsidR="004E5403" w:rsidRPr="00560BA7" w14:paraId="64B30305" w14:textId="77777777" w:rsidTr="004E5403">
        <w:trPr>
          <w:trHeight w:val="285"/>
        </w:trPr>
        <w:tc>
          <w:tcPr>
            <w:tcW w:w="831" w:type="pct"/>
            <w:shd w:val="clear" w:color="auto" w:fill="auto"/>
            <w:noWrap/>
            <w:vAlign w:val="center"/>
            <w:hideMark/>
          </w:tcPr>
          <w:p w14:paraId="14D4067D" w14:textId="77777777" w:rsidR="00560BA7" w:rsidRPr="00560BA7" w:rsidRDefault="00560BA7" w:rsidP="00560BA7">
            <w:pPr>
              <w:spacing w:beforeLines="0" w:afterLines="0"/>
              <w:rPr>
                <w:rFonts w:eastAsia="等线"/>
                <w:sz w:val="22"/>
                <w:szCs w:val="22"/>
              </w:rPr>
            </w:pPr>
            <w:r w:rsidRPr="00560BA7">
              <w:rPr>
                <w:rFonts w:eastAsia="等线"/>
                <w:sz w:val="22"/>
                <w:szCs w:val="22"/>
              </w:rPr>
              <w:t>Swine solids (SW)</w:t>
            </w:r>
          </w:p>
        </w:tc>
        <w:tc>
          <w:tcPr>
            <w:tcW w:w="550" w:type="pct"/>
            <w:shd w:val="clear" w:color="auto" w:fill="auto"/>
            <w:noWrap/>
            <w:vAlign w:val="center"/>
            <w:hideMark/>
          </w:tcPr>
          <w:p w14:paraId="2509A129"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auto" w:fill="auto"/>
            <w:noWrap/>
            <w:vAlign w:val="center"/>
            <w:hideMark/>
          </w:tcPr>
          <w:p w14:paraId="7D785AC3"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D3EE5E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1057FBE"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CC07B"/>
            <w:noWrap/>
            <w:vAlign w:val="center"/>
            <w:hideMark/>
          </w:tcPr>
          <w:p w14:paraId="0B026CCD"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21.12 </w:t>
            </w:r>
          </w:p>
        </w:tc>
        <w:tc>
          <w:tcPr>
            <w:tcW w:w="204" w:type="pct"/>
            <w:shd w:val="clear" w:color="auto" w:fill="auto"/>
            <w:noWrap/>
            <w:vAlign w:val="center"/>
            <w:hideMark/>
          </w:tcPr>
          <w:p w14:paraId="7714A09A"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D62339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B634861"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ADCA78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E149EDE"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81F91E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E2D09E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30E2E673"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BAF8E5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A9774"/>
            <w:noWrap/>
            <w:vAlign w:val="center"/>
            <w:hideMark/>
          </w:tcPr>
          <w:p w14:paraId="68F45ACC"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15.07 </w:t>
            </w:r>
          </w:p>
        </w:tc>
        <w:tc>
          <w:tcPr>
            <w:tcW w:w="145" w:type="pct"/>
            <w:shd w:val="clear" w:color="auto" w:fill="auto"/>
            <w:noWrap/>
            <w:vAlign w:val="center"/>
            <w:hideMark/>
          </w:tcPr>
          <w:p w14:paraId="014C30FC"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62FFE419"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DDE87E6"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D104850" w14:textId="77777777" w:rsidR="00560BA7" w:rsidRPr="00560BA7" w:rsidRDefault="00560BA7" w:rsidP="00560BA7">
            <w:pPr>
              <w:spacing w:beforeLines="0" w:afterLines="0"/>
              <w:rPr>
                <w:rFonts w:eastAsia="Times New Roman"/>
                <w:color w:val="auto"/>
                <w:sz w:val="11"/>
                <w:szCs w:val="20"/>
              </w:rPr>
            </w:pPr>
          </w:p>
        </w:tc>
      </w:tr>
      <w:tr w:rsidR="004E5403" w:rsidRPr="00560BA7" w14:paraId="6EDEB0FF" w14:textId="77777777" w:rsidTr="004E5403">
        <w:trPr>
          <w:trHeight w:val="285"/>
        </w:trPr>
        <w:tc>
          <w:tcPr>
            <w:tcW w:w="831" w:type="pct"/>
            <w:shd w:val="clear" w:color="auto" w:fill="auto"/>
            <w:noWrap/>
            <w:vAlign w:val="center"/>
            <w:hideMark/>
          </w:tcPr>
          <w:p w14:paraId="4287CE7A" w14:textId="77777777" w:rsidR="00560BA7" w:rsidRPr="00560BA7" w:rsidRDefault="00560BA7" w:rsidP="00560BA7">
            <w:pPr>
              <w:spacing w:beforeLines="0" w:afterLines="0"/>
              <w:rPr>
                <w:rFonts w:eastAsia="等线"/>
                <w:sz w:val="22"/>
                <w:szCs w:val="22"/>
              </w:rPr>
            </w:pPr>
            <w:r w:rsidRPr="00560BA7">
              <w:rPr>
                <w:rFonts w:eastAsia="等线"/>
                <w:sz w:val="22"/>
                <w:szCs w:val="22"/>
              </w:rPr>
              <w:t>Turkey litter (TL)</w:t>
            </w:r>
          </w:p>
        </w:tc>
        <w:tc>
          <w:tcPr>
            <w:tcW w:w="550" w:type="pct"/>
            <w:shd w:val="clear" w:color="auto" w:fill="auto"/>
            <w:noWrap/>
            <w:vAlign w:val="center"/>
            <w:hideMark/>
          </w:tcPr>
          <w:p w14:paraId="6F08FB3B"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6000</w:t>
            </w:r>
          </w:p>
        </w:tc>
        <w:tc>
          <w:tcPr>
            <w:tcW w:w="204" w:type="pct"/>
            <w:shd w:val="clear" w:color="auto" w:fill="auto"/>
            <w:noWrap/>
            <w:vAlign w:val="center"/>
            <w:hideMark/>
          </w:tcPr>
          <w:p w14:paraId="469AE94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3FF39FA8"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0040D497"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BA676"/>
            <w:noWrap/>
            <w:vAlign w:val="center"/>
            <w:hideMark/>
          </w:tcPr>
          <w:p w14:paraId="52284F30"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17.28 </w:t>
            </w:r>
          </w:p>
        </w:tc>
        <w:tc>
          <w:tcPr>
            <w:tcW w:w="204" w:type="pct"/>
            <w:shd w:val="clear" w:color="auto" w:fill="auto"/>
            <w:noWrap/>
            <w:vAlign w:val="center"/>
            <w:hideMark/>
          </w:tcPr>
          <w:p w14:paraId="6F72D654"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23954057"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FD20BC5"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81A46F4"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1320D5E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DBBFCC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5FDC442A"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202FE730"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8C4CD70" w14:textId="77777777" w:rsidR="00560BA7" w:rsidRPr="00560BA7" w:rsidRDefault="00560BA7" w:rsidP="00560BA7">
            <w:pPr>
              <w:spacing w:beforeLines="0" w:afterLines="0"/>
              <w:rPr>
                <w:rFonts w:eastAsia="Times New Roman"/>
                <w:color w:val="auto"/>
                <w:sz w:val="11"/>
                <w:szCs w:val="20"/>
              </w:rPr>
            </w:pPr>
          </w:p>
        </w:tc>
        <w:tc>
          <w:tcPr>
            <w:tcW w:w="204" w:type="pct"/>
            <w:shd w:val="clear" w:color="000000" w:fill="FA9373"/>
            <w:noWrap/>
            <w:vAlign w:val="center"/>
            <w:hideMark/>
          </w:tcPr>
          <w:p w14:paraId="610A39F2" w14:textId="77777777" w:rsidR="00560BA7" w:rsidRPr="00560BA7" w:rsidRDefault="00560BA7" w:rsidP="00560BA7">
            <w:pPr>
              <w:spacing w:beforeLines="0" w:afterLines="0"/>
              <w:jc w:val="right"/>
              <w:rPr>
                <w:rFonts w:eastAsia="等线"/>
                <w:sz w:val="11"/>
                <w:szCs w:val="22"/>
              </w:rPr>
            </w:pPr>
            <w:r w:rsidRPr="00560BA7">
              <w:rPr>
                <w:rFonts w:eastAsia="等线"/>
                <w:sz w:val="11"/>
                <w:szCs w:val="22"/>
              </w:rPr>
              <w:t xml:space="preserve">14.45 </w:t>
            </w:r>
          </w:p>
        </w:tc>
        <w:tc>
          <w:tcPr>
            <w:tcW w:w="145" w:type="pct"/>
            <w:shd w:val="clear" w:color="auto" w:fill="auto"/>
            <w:noWrap/>
            <w:vAlign w:val="center"/>
            <w:hideMark/>
          </w:tcPr>
          <w:p w14:paraId="605DE735" w14:textId="77777777" w:rsidR="00560BA7" w:rsidRPr="00560BA7" w:rsidRDefault="00560BA7" w:rsidP="00560BA7">
            <w:pPr>
              <w:spacing w:beforeLines="0" w:afterLines="0"/>
              <w:jc w:val="right"/>
              <w:rPr>
                <w:rFonts w:eastAsia="等线"/>
                <w:sz w:val="11"/>
                <w:szCs w:val="22"/>
              </w:rPr>
            </w:pPr>
          </w:p>
        </w:tc>
        <w:tc>
          <w:tcPr>
            <w:tcW w:w="204" w:type="pct"/>
            <w:shd w:val="clear" w:color="auto" w:fill="auto"/>
            <w:noWrap/>
            <w:vAlign w:val="center"/>
            <w:hideMark/>
          </w:tcPr>
          <w:p w14:paraId="0D7BC47C"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602D6F8F" w14:textId="77777777" w:rsidR="00560BA7" w:rsidRPr="00560BA7" w:rsidRDefault="00560BA7" w:rsidP="00560BA7">
            <w:pPr>
              <w:spacing w:beforeLines="0" w:afterLines="0"/>
              <w:rPr>
                <w:rFonts w:eastAsia="Times New Roman"/>
                <w:color w:val="auto"/>
                <w:sz w:val="11"/>
                <w:szCs w:val="20"/>
              </w:rPr>
            </w:pPr>
          </w:p>
        </w:tc>
        <w:tc>
          <w:tcPr>
            <w:tcW w:w="204" w:type="pct"/>
            <w:shd w:val="clear" w:color="auto" w:fill="auto"/>
            <w:noWrap/>
            <w:vAlign w:val="center"/>
            <w:hideMark/>
          </w:tcPr>
          <w:p w14:paraId="4A1DA8BA" w14:textId="77777777" w:rsidR="00560BA7" w:rsidRPr="00560BA7" w:rsidRDefault="00560BA7" w:rsidP="00560BA7">
            <w:pPr>
              <w:spacing w:beforeLines="0" w:afterLines="0"/>
              <w:rPr>
                <w:rFonts w:eastAsia="Times New Roman"/>
                <w:color w:val="auto"/>
                <w:sz w:val="11"/>
                <w:szCs w:val="20"/>
              </w:rPr>
            </w:pPr>
          </w:p>
        </w:tc>
      </w:tr>
      <w:tr w:rsidR="00560BA7" w:rsidRPr="004E5403" w14:paraId="02404B47" w14:textId="77777777" w:rsidTr="004E5403">
        <w:trPr>
          <w:trHeight w:val="285"/>
        </w:trPr>
        <w:tc>
          <w:tcPr>
            <w:tcW w:w="831" w:type="pct"/>
            <w:shd w:val="clear" w:color="000000" w:fill="C6EFCE"/>
            <w:noWrap/>
            <w:vAlign w:val="center"/>
            <w:hideMark/>
          </w:tcPr>
          <w:p w14:paraId="70392723" w14:textId="4465B298"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Average3</w:t>
            </w:r>
          </w:p>
        </w:tc>
        <w:tc>
          <w:tcPr>
            <w:tcW w:w="550" w:type="pct"/>
            <w:shd w:val="clear" w:color="000000" w:fill="C6EFCE"/>
            <w:noWrap/>
            <w:vAlign w:val="center"/>
            <w:hideMark/>
          </w:tcPr>
          <w:p w14:paraId="5B9F5755"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AE64E32"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4052805F"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38139CCC"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CB77A"/>
            <w:noWrap/>
            <w:vAlign w:val="center"/>
            <w:hideMark/>
          </w:tcPr>
          <w:p w14:paraId="6373013E"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19.74 </w:t>
            </w:r>
          </w:p>
        </w:tc>
        <w:tc>
          <w:tcPr>
            <w:tcW w:w="204" w:type="pct"/>
            <w:shd w:val="clear" w:color="000000" w:fill="C6EFCE"/>
            <w:noWrap/>
            <w:vAlign w:val="center"/>
            <w:hideMark/>
          </w:tcPr>
          <w:p w14:paraId="4E039E22"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7BD66CCB"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6C189DE8"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76EB85C"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3DA34444"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3B7EA9F0"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54A2FBD"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A160715"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A1A648F"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FA9E75"/>
            <w:noWrap/>
            <w:vAlign w:val="center"/>
            <w:hideMark/>
          </w:tcPr>
          <w:p w14:paraId="319070B5" w14:textId="77777777" w:rsidR="00560BA7" w:rsidRPr="00560BA7" w:rsidRDefault="00560BA7" w:rsidP="00560BA7">
            <w:pPr>
              <w:spacing w:beforeLines="0" w:afterLines="0"/>
              <w:jc w:val="right"/>
              <w:rPr>
                <w:rFonts w:eastAsia="等线"/>
                <w:color w:val="006100"/>
                <w:sz w:val="11"/>
                <w:szCs w:val="22"/>
              </w:rPr>
            </w:pPr>
            <w:r w:rsidRPr="00560BA7">
              <w:rPr>
                <w:rFonts w:eastAsia="等线"/>
                <w:color w:val="006100"/>
                <w:sz w:val="11"/>
                <w:szCs w:val="22"/>
              </w:rPr>
              <w:t xml:space="preserve">16.09 </w:t>
            </w:r>
          </w:p>
        </w:tc>
        <w:tc>
          <w:tcPr>
            <w:tcW w:w="145" w:type="pct"/>
            <w:shd w:val="clear" w:color="000000" w:fill="C6EFCE"/>
            <w:noWrap/>
            <w:vAlign w:val="center"/>
            <w:hideMark/>
          </w:tcPr>
          <w:p w14:paraId="0D40906C"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00F12959"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3ECBF1F5"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c>
          <w:tcPr>
            <w:tcW w:w="204" w:type="pct"/>
            <w:shd w:val="clear" w:color="000000" w:fill="C6EFCE"/>
            <w:noWrap/>
            <w:vAlign w:val="center"/>
            <w:hideMark/>
          </w:tcPr>
          <w:p w14:paraId="310E0771" w14:textId="77777777" w:rsidR="00560BA7" w:rsidRPr="00560BA7" w:rsidRDefault="00560BA7" w:rsidP="00560BA7">
            <w:pPr>
              <w:spacing w:beforeLines="0" w:afterLines="0"/>
              <w:rPr>
                <w:rFonts w:eastAsia="等线"/>
                <w:color w:val="006100"/>
                <w:sz w:val="11"/>
                <w:szCs w:val="22"/>
              </w:rPr>
            </w:pPr>
            <w:r w:rsidRPr="00560BA7">
              <w:rPr>
                <w:rFonts w:eastAsia="等线"/>
                <w:color w:val="006100"/>
                <w:sz w:val="11"/>
                <w:szCs w:val="22"/>
              </w:rPr>
              <w:t xml:space="preserve">　</w:t>
            </w:r>
          </w:p>
        </w:tc>
      </w:tr>
    </w:tbl>
    <w:p w14:paraId="5C763C4E" w14:textId="3EF45C78" w:rsidR="00560BA7" w:rsidRPr="004E5403" w:rsidRDefault="00560BA7" w:rsidP="00401A43">
      <w:pPr>
        <w:spacing w:before="163" w:after="326"/>
        <w:rPr>
          <w:rFonts w:eastAsiaTheme="minorEastAsia"/>
        </w:rPr>
      </w:pPr>
    </w:p>
    <w:p w14:paraId="6AAC0BD7" w14:textId="27272220" w:rsidR="004E5403" w:rsidRPr="004E5403" w:rsidRDefault="004E5403" w:rsidP="00EB7852">
      <w:pPr>
        <w:pStyle w:val="2"/>
        <w:numPr>
          <w:ilvl w:val="1"/>
          <w:numId w:val="5"/>
        </w:numPr>
        <w:spacing w:before="163" w:after="326"/>
      </w:pPr>
      <w:bookmarkStart w:id="30" w:name="_Toc522536768"/>
      <w:r w:rsidRPr="004E5403">
        <w:t xml:space="preserve">Appendix </w:t>
      </w:r>
      <w:r w:rsidRPr="004E5403">
        <w:fldChar w:fldCharType="begin"/>
      </w:r>
      <w:r w:rsidRPr="004E5403">
        <w:instrText xml:space="preserve"> SEQ Appendix \* ARABIC </w:instrText>
      </w:r>
      <w:r w:rsidRPr="004E5403">
        <w:fldChar w:fldCharType="separate"/>
      </w:r>
      <w:r w:rsidRPr="004E5403">
        <w:t>6</w:t>
      </w:r>
      <w:r w:rsidRPr="004E5403">
        <w:fldChar w:fldCharType="end"/>
      </w:r>
      <w:r w:rsidR="00843D2E">
        <w:t xml:space="preserve">. BET specific surface </w:t>
      </w:r>
      <w:r w:rsidR="00843D2E" w:rsidRPr="004E5403">
        <w:t>of the feed stock types</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2161"/>
        <w:gridCol w:w="919"/>
        <w:gridCol w:w="629"/>
        <w:gridCol w:w="629"/>
        <w:gridCol w:w="629"/>
        <w:gridCol w:w="721"/>
        <w:gridCol w:w="721"/>
        <w:gridCol w:w="721"/>
        <w:gridCol w:w="721"/>
        <w:gridCol w:w="721"/>
        <w:gridCol w:w="721"/>
        <w:gridCol w:w="721"/>
        <w:gridCol w:w="722"/>
      </w:tblGrid>
      <w:tr w:rsidR="00560BA7" w:rsidRPr="004E5403" w14:paraId="4D0EAE09" w14:textId="77777777" w:rsidTr="00843D2E">
        <w:trPr>
          <w:trHeight w:val="285"/>
        </w:trPr>
        <w:tc>
          <w:tcPr>
            <w:tcW w:w="1004" w:type="pct"/>
            <w:shd w:val="clear" w:color="000000" w:fill="FFC7CE"/>
            <w:noWrap/>
            <w:vAlign w:val="center"/>
            <w:hideMark/>
          </w:tcPr>
          <w:p w14:paraId="35EACF36"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664" w:type="pct"/>
            <w:shd w:val="clear" w:color="000000" w:fill="FFC7CE"/>
            <w:noWrap/>
            <w:vAlign w:val="center"/>
            <w:hideMark/>
          </w:tcPr>
          <w:p w14:paraId="0C1C0956"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351" w:type="pct"/>
            <w:shd w:val="clear" w:color="000000" w:fill="FFC7CE"/>
            <w:noWrap/>
            <w:vAlign w:val="center"/>
            <w:hideMark/>
          </w:tcPr>
          <w:p w14:paraId="2A9EDCFE"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47" w:type="pct"/>
            <w:shd w:val="clear" w:color="000000" w:fill="FFC7CE"/>
            <w:noWrap/>
            <w:vAlign w:val="center"/>
            <w:hideMark/>
          </w:tcPr>
          <w:p w14:paraId="2B90D15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47" w:type="pct"/>
            <w:shd w:val="clear" w:color="000000" w:fill="FFC7CE"/>
            <w:noWrap/>
            <w:vAlign w:val="center"/>
            <w:hideMark/>
          </w:tcPr>
          <w:p w14:paraId="6DBAF07B"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47" w:type="pct"/>
            <w:shd w:val="clear" w:color="000000" w:fill="FFC7CE"/>
            <w:noWrap/>
            <w:vAlign w:val="center"/>
            <w:hideMark/>
          </w:tcPr>
          <w:p w14:paraId="37A899A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80" w:type="pct"/>
            <w:shd w:val="clear" w:color="000000" w:fill="FFC7CE"/>
            <w:noWrap/>
            <w:vAlign w:val="center"/>
            <w:hideMark/>
          </w:tcPr>
          <w:p w14:paraId="5A1B054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80" w:type="pct"/>
            <w:shd w:val="clear" w:color="000000" w:fill="FFC7CE"/>
            <w:noWrap/>
            <w:vAlign w:val="center"/>
            <w:hideMark/>
          </w:tcPr>
          <w:p w14:paraId="59A5CFA1"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80" w:type="pct"/>
            <w:shd w:val="clear" w:color="000000" w:fill="FFC7CE"/>
            <w:noWrap/>
            <w:vAlign w:val="center"/>
            <w:hideMark/>
          </w:tcPr>
          <w:p w14:paraId="491B29BB"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80" w:type="pct"/>
            <w:shd w:val="clear" w:color="000000" w:fill="FFC7CE"/>
            <w:noWrap/>
            <w:vAlign w:val="center"/>
            <w:hideMark/>
          </w:tcPr>
          <w:p w14:paraId="321CC76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80" w:type="pct"/>
            <w:shd w:val="clear" w:color="000000" w:fill="FFC7CE"/>
            <w:noWrap/>
            <w:vAlign w:val="center"/>
            <w:hideMark/>
          </w:tcPr>
          <w:p w14:paraId="151A4D1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80" w:type="pct"/>
            <w:shd w:val="clear" w:color="000000" w:fill="FFC7CE"/>
            <w:noWrap/>
            <w:vAlign w:val="center"/>
            <w:hideMark/>
          </w:tcPr>
          <w:p w14:paraId="2D0BB48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80" w:type="pct"/>
            <w:shd w:val="clear" w:color="000000" w:fill="FFC7CE"/>
            <w:noWrap/>
            <w:vAlign w:val="center"/>
            <w:hideMark/>
          </w:tcPr>
          <w:p w14:paraId="3518BA91"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80" w:type="pct"/>
            <w:shd w:val="clear" w:color="000000" w:fill="FFC7CE"/>
            <w:noWrap/>
            <w:vAlign w:val="center"/>
            <w:hideMark/>
          </w:tcPr>
          <w:p w14:paraId="10BA104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562975CD" w14:textId="77777777" w:rsidTr="00843D2E">
        <w:trPr>
          <w:trHeight w:val="285"/>
        </w:trPr>
        <w:tc>
          <w:tcPr>
            <w:tcW w:w="1004" w:type="pct"/>
            <w:shd w:val="clear" w:color="auto" w:fill="auto"/>
            <w:noWrap/>
            <w:vAlign w:val="center"/>
            <w:hideMark/>
          </w:tcPr>
          <w:p w14:paraId="473764FD" w14:textId="56183C68" w:rsidR="00560BA7" w:rsidRPr="00560BA7" w:rsidRDefault="004E5403" w:rsidP="00560BA7">
            <w:pPr>
              <w:spacing w:beforeLines="0" w:afterLines="0"/>
              <w:rPr>
                <w:rFonts w:eastAsia="等线"/>
                <w:sz w:val="22"/>
                <w:szCs w:val="22"/>
              </w:rPr>
            </w:pPr>
            <w:r w:rsidRPr="004E5403">
              <w:rPr>
                <w:rFonts w:eastAsia="等线"/>
                <w:sz w:val="22"/>
                <w:szCs w:val="22"/>
              </w:rPr>
              <w:t>Bagasse</w:t>
            </w:r>
          </w:p>
        </w:tc>
        <w:tc>
          <w:tcPr>
            <w:tcW w:w="664" w:type="pct"/>
            <w:shd w:val="clear" w:color="auto" w:fill="auto"/>
            <w:noWrap/>
            <w:vAlign w:val="center"/>
            <w:hideMark/>
          </w:tcPr>
          <w:p w14:paraId="332A0FF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000000" w:fill="FA8F72"/>
            <w:noWrap/>
            <w:vAlign w:val="center"/>
            <w:hideMark/>
          </w:tcPr>
          <w:p w14:paraId="6FB2FFD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5.20 </w:t>
            </w:r>
          </w:p>
        </w:tc>
        <w:tc>
          <w:tcPr>
            <w:tcW w:w="247" w:type="pct"/>
            <w:shd w:val="clear" w:color="auto" w:fill="auto"/>
            <w:noWrap/>
            <w:vAlign w:val="center"/>
            <w:hideMark/>
          </w:tcPr>
          <w:p w14:paraId="410EEDFF"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4CD1D56"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DCF7E"/>
            <w:noWrap/>
            <w:vAlign w:val="center"/>
            <w:hideMark/>
          </w:tcPr>
          <w:p w14:paraId="7BEB53F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13.60 </w:t>
            </w:r>
          </w:p>
        </w:tc>
        <w:tc>
          <w:tcPr>
            <w:tcW w:w="280" w:type="pct"/>
            <w:shd w:val="clear" w:color="auto" w:fill="auto"/>
            <w:noWrap/>
            <w:vAlign w:val="center"/>
            <w:hideMark/>
          </w:tcPr>
          <w:p w14:paraId="0E002D61"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7D99A36"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69C07C"/>
            <w:noWrap/>
            <w:vAlign w:val="center"/>
            <w:hideMark/>
          </w:tcPr>
          <w:p w14:paraId="31FDD76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388.30 </w:t>
            </w:r>
          </w:p>
        </w:tc>
        <w:tc>
          <w:tcPr>
            <w:tcW w:w="280" w:type="pct"/>
            <w:shd w:val="clear" w:color="auto" w:fill="auto"/>
            <w:noWrap/>
            <w:vAlign w:val="center"/>
            <w:hideMark/>
          </w:tcPr>
          <w:p w14:paraId="723D05FF"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2A1BEC5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C46A43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D17A1D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EA76062" w14:textId="77777777" w:rsidR="00560BA7" w:rsidRPr="00560BA7" w:rsidRDefault="00560BA7" w:rsidP="00560BA7">
            <w:pPr>
              <w:spacing w:beforeLines="0" w:afterLines="0"/>
              <w:rPr>
                <w:rFonts w:eastAsia="Times New Roman"/>
                <w:color w:val="auto"/>
                <w:sz w:val="16"/>
                <w:szCs w:val="20"/>
              </w:rPr>
            </w:pPr>
          </w:p>
        </w:tc>
      </w:tr>
      <w:tr w:rsidR="00843D2E" w:rsidRPr="00560BA7" w14:paraId="41ED70E2" w14:textId="77777777" w:rsidTr="00843D2E">
        <w:trPr>
          <w:trHeight w:val="285"/>
        </w:trPr>
        <w:tc>
          <w:tcPr>
            <w:tcW w:w="1004" w:type="pct"/>
            <w:shd w:val="clear" w:color="auto" w:fill="auto"/>
            <w:noWrap/>
            <w:vAlign w:val="center"/>
            <w:hideMark/>
          </w:tcPr>
          <w:p w14:paraId="0F993063" w14:textId="77777777" w:rsidR="00560BA7" w:rsidRPr="00560BA7" w:rsidRDefault="00560BA7" w:rsidP="00560BA7">
            <w:pPr>
              <w:spacing w:beforeLines="0" w:afterLines="0"/>
              <w:rPr>
                <w:rFonts w:eastAsia="等线"/>
                <w:sz w:val="22"/>
                <w:szCs w:val="22"/>
              </w:rPr>
            </w:pPr>
            <w:r w:rsidRPr="00560BA7">
              <w:rPr>
                <w:rFonts w:eastAsia="等线"/>
                <w:sz w:val="22"/>
                <w:szCs w:val="22"/>
              </w:rPr>
              <w:t>Chlorella</w:t>
            </w:r>
          </w:p>
        </w:tc>
        <w:tc>
          <w:tcPr>
            <w:tcW w:w="664" w:type="pct"/>
            <w:shd w:val="clear" w:color="auto" w:fill="auto"/>
            <w:noWrap/>
            <w:vAlign w:val="center"/>
            <w:hideMark/>
          </w:tcPr>
          <w:p w14:paraId="02E2038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33AF4444"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65DAAAD6"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0D8C530"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67117610"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7D6E"/>
            <w:noWrap/>
            <w:vAlign w:val="center"/>
            <w:hideMark/>
          </w:tcPr>
          <w:p w14:paraId="23EB236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2.78 </w:t>
            </w:r>
          </w:p>
        </w:tc>
        <w:tc>
          <w:tcPr>
            <w:tcW w:w="280" w:type="pct"/>
            <w:shd w:val="clear" w:color="auto" w:fill="auto"/>
            <w:noWrap/>
            <w:vAlign w:val="center"/>
            <w:hideMark/>
          </w:tcPr>
          <w:p w14:paraId="0EBAB763"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2C19F99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B88677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AF67C7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D112C6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6E1697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0972830" w14:textId="77777777" w:rsidR="00560BA7" w:rsidRPr="00560BA7" w:rsidRDefault="00560BA7" w:rsidP="00560BA7">
            <w:pPr>
              <w:spacing w:beforeLines="0" w:afterLines="0"/>
              <w:rPr>
                <w:rFonts w:eastAsia="Times New Roman"/>
                <w:color w:val="auto"/>
                <w:sz w:val="16"/>
                <w:szCs w:val="20"/>
              </w:rPr>
            </w:pPr>
          </w:p>
        </w:tc>
      </w:tr>
      <w:tr w:rsidR="00843D2E" w:rsidRPr="00560BA7" w14:paraId="08C471C4" w14:textId="77777777" w:rsidTr="00843D2E">
        <w:trPr>
          <w:trHeight w:val="285"/>
        </w:trPr>
        <w:tc>
          <w:tcPr>
            <w:tcW w:w="1004" w:type="pct"/>
            <w:shd w:val="clear" w:color="auto" w:fill="auto"/>
            <w:noWrap/>
            <w:vAlign w:val="center"/>
            <w:hideMark/>
          </w:tcPr>
          <w:p w14:paraId="4D1077D3" w14:textId="6F62A7A1" w:rsidR="00560BA7" w:rsidRPr="00560BA7" w:rsidRDefault="004E5403" w:rsidP="00560BA7">
            <w:pPr>
              <w:spacing w:beforeLines="0" w:afterLines="0"/>
              <w:rPr>
                <w:rFonts w:eastAsia="等线"/>
                <w:sz w:val="22"/>
                <w:szCs w:val="22"/>
              </w:rPr>
            </w:pPr>
            <w:r w:rsidRPr="004E5403">
              <w:rPr>
                <w:rFonts w:eastAsia="等线"/>
                <w:sz w:val="22"/>
                <w:szCs w:val="22"/>
              </w:rPr>
              <w:t>Cottonseed hull chars</w:t>
            </w:r>
          </w:p>
        </w:tc>
        <w:tc>
          <w:tcPr>
            <w:tcW w:w="664" w:type="pct"/>
            <w:shd w:val="clear" w:color="auto" w:fill="auto"/>
            <w:noWrap/>
            <w:vAlign w:val="center"/>
            <w:hideMark/>
          </w:tcPr>
          <w:p w14:paraId="0BD1CA46" w14:textId="77777777" w:rsidR="00560BA7" w:rsidRPr="00560BA7" w:rsidRDefault="00560BA7" w:rsidP="00560BA7">
            <w:pPr>
              <w:spacing w:beforeLines="0" w:afterLines="0"/>
              <w:rPr>
                <w:rFonts w:eastAsia="等线"/>
                <w:sz w:val="22"/>
                <w:szCs w:val="22"/>
              </w:rPr>
            </w:pPr>
          </w:p>
        </w:tc>
        <w:tc>
          <w:tcPr>
            <w:tcW w:w="351" w:type="pct"/>
            <w:shd w:val="clear" w:color="auto" w:fill="auto"/>
            <w:noWrap/>
            <w:vAlign w:val="center"/>
            <w:hideMark/>
          </w:tcPr>
          <w:p w14:paraId="0A499322"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98B71"/>
            <w:noWrap/>
            <w:vAlign w:val="center"/>
            <w:hideMark/>
          </w:tcPr>
          <w:p w14:paraId="439E3F9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4.70 </w:t>
            </w:r>
          </w:p>
        </w:tc>
        <w:tc>
          <w:tcPr>
            <w:tcW w:w="247" w:type="pct"/>
            <w:shd w:val="clear" w:color="auto" w:fill="auto"/>
            <w:noWrap/>
            <w:vAlign w:val="center"/>
            <w:hideMark/>
          </w:tcPr>
          <w:p w14:paraId="28F96AB4"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37F4AB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5631C3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63E1E8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825215E"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EA84"/>
            <w:noWrap/>
            <w:vAlign w:val="center"/>
            <w:hideMark/>
          </w:tcPr>
          <w:p w14:paraId="637DD93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34.00 </w:t>
            </w:r>
          </w:p>
        </w:tc>
        <w:tc>
          <w:tcPr>
            <w:tcW w:w="280" w:type="pct"/>
            <w:shd w:val="clear" w:color="auto" w:fill="auto"/>
            <w:noWrap/>
            <w:vAlign w:val="center"/>
            <w:hideMark/>
          </w:tcPr>
          <w:p w14:paraId="6E0299B9"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4D03561"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84C87D"/>
            <w:noWrap/>
            <w:vAlign w:val="center"/>
            <w:hideMark/>
          </w:tcPr>
          <w:p w14:paraId="729CCF1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322.00 </w:t>
            </w:r>
          </w:p>
        </w:tc>
        <w:tc>
          <w:tcPr>
            <w:tcW w:w="280" w:type="pct"/>
            <w:shd w:val="clear" w:color="auto" w:fill="auto"/>
            <w:noWrap/>
            <w:vAlign w:val="center"/>
            <w:hideMark/>
          </w:tcPr>
          <w:p w14:paraId="04C15AC9" w14:textId="77777777" w:rsidR="00560BA7" w:rsidRPr="00560BA7" w:rsidRDefault="00560BA7" w:rsidP="00560BA7">
            <w:pPr>
              <w:spacing w:beforeLines="0" w:afterLines="0"/>
              <w:jc w:val="right"/>
              <w:rPr>
                <w:rFonts w:eastAsia="等线"/>
                <w:sz w:val="16"/>
                <w:szCs w:val="22"/>
              </w:rPr>
            </w:pPr>
          </w:p>
        </w:tc>
      </w:tr>
      <w:tr w:rsidR="00843D2E" w:rsidRPr="00560BA7" w14:paraId="60FFA81E" w14:textId="77777777" w:rsidTr="00843D2E">
        <w:trPr>
          <w:trHeight w:val="285"/>
        </w:trPr>
        <w:tc>
          <w:tcPr>
            <w:tcW w:w="1004" w:type="pct"/>
            <w:shd w:val="clear" w:color="auto" w:fill="auto"/>
            <w:noWrap/>
            <w:vAlign w:val="center"/>
            <w:hideMark/>
          </w:tcPr>
          <w:p w14:paraId="734D2E23" w14:textId="77777777" w:rsidR="00560BA7" w:rsidRPr="00560BA7" w:rsidRDefault="00560BA7" w:rsidP="00560BA7">
            <w:pPr>
              <w:spacing w:beforeLines="0" w:afterLines="0"/>
              <w:rPr>
                <w:rFonts w:eastAsia="等线"/>
                <w:sz w:val="22"/>
                <w:szCs w:val="22"/>
              </w:rPr>
            </w:pPr>
            <w:r w:rsidRPr="00560BA7">
              <w:rPr>
                <w:rFonts w:eastAsia="等线"/>
                <w:sz w:val="22"/>
                <w:szCs w:val="22"/>
              </w:rPr>
              <w:t>Dairy (MD)</w:t>
            </w:r>
          </w:p>
        </w:tc>
        <w:tc>
          <w:tcPr>
            <w:tcW w:w="664" w:type="pct"/>
            <w:shd w:val="clear" w:color="auto" w:fill="auto"/>
            <w:noWrap/>
            <w:vAlign w:val="center"/>
            <w:hideMark/>
          </w:tcPr>
          <w:p w14:paraId="72EFEEE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351" w:type="pct"/>
            <w:shd w:val="clear" w:color="auto" w:fill="auto"/>
            <w:noWrap/>
            <w:vAlign w:val="center"/>
            <w:hideMark/>
          </w:tcPr>
          <w:p w14:paraId="79ADB776" w14:textId="77777777" w:rsidR="00560BA7" w:rsidRPr="00560BA7" w:rsidRDefault="00560BA7" w:rsidP="00560BA7">
            <w:pPr>
              <w:spacing w:beforeLines="0" w:afterLines="0"/>
              <w:jc w:val="right"/>
              <w:rPr>
                <w:rFonts w:eastAsia="等线"/>
                <w:sz w:val="16"/>
                <w:szCs w:val="22"/>
              </w:rPr>
            </w:pPr>
          </w:p>
        </w:tc>
        <w:tc>
          <w:tcPr>
            <w:tcW w:w="247" w:type="pct"/>
            <w:shd w:val="clear" w:color="000000" w:fill="F8746D"/>
            <w:noWrap/>
            <w:vAlign w:val="center"/>
            <w:hideMark/>
          </w:tcPr>
          <w:p w14:paraId="1864211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1.64 </w:t>
            </w:r>
          </w:p>
        </w:tc>
        <w:tc>
          <w:tcPr>
            <w:tcW w:w="247" w:type="pct"/>
            <w:shd w:val="clear" w:color="auto" w:fill="auto"/>
            <w:noWrap/>
            <w:vAlign w:val="center"/>
            <w:hideMark/>
          </w:tcPr>
          <w:p w14:paraId="5455D5CE"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BF81BF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856EF8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A2F416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1EC7A3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8193E23"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BBD881"/>
            <w:noWrap/>
            <w:vAlign w:val="center"/>
            <w:hideMark/>
          </w:tcPr>
          <w:p w14:paraId="6B719A5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186.50 </w:t>
            </w:r>
          </w:p>
        </w:tc>
        <w:tc>
          <w:tcPr>
            <w:tcW w:w="280" w:type="pct"/>
            <w:shd w:val="clear" w:color="auto" w:fill="auto"/>
            <w:noWrap/>
            <w:vAlign w:val="center"/>
            <w:hideMark/>
          </w:tcPr>
          <w:p w14:paraId="003B8681"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6A3B6A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1A278C3" w14:textId="77777777" w:rsidR="00560BA7" w:rsidRPr="00560BA7" w:rsidRDefault="00560BA7" w:rsidP="00560BA7">
            <w:pPr>
              <w:spacing w:beforeLines="0" w:afterLines="0"/>
              <w:rPr>
                <w:rFonts w:eastAsia="Times New Roman"/>
                <w:color w:val="auto"/>
                <w:sz w:val="16"/>
                <w:szCs w:val="20"/>
              </w:rPr>
            </w:pPr>
          </w:p>
        </w:tc>
      </w:tr>
      <w:tr w:rsidR="00843D2E" w:rsidRPr="00560BA7" w14:paraId="52CBAB34" w14:textId="77777777" w:rsidTr="00843D2E">
        <w:trPr>
          <w:trHeight w:val="285"/>
        </w:trPr>
        <w:tc>
          <w:tcPr>
            <w:tcW w:w="1004" w:type="pct"/>
            <w:shd w:val="clear" w:color="auto" w:fill="auto"/>
            <w:noWrap/>
            <w:vAlign w:val="center"/>
            <w:hideMark/>
          </w:tcPr>
          <w:p w14:paraId="4AE16156"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664" w:type="pct"/>
            <w:shd w:val="clear" w:color="auto" w:fill="auto"/>
            <w:noWrap/>
            <w:vAlign w:val="center"/>
            <w:hideMark/>
          </w:tcPr>
          <w:p w14:paraId="4360034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351" w:type="pct"/>
            <w:shd w:val="clear" w:color="auto" w:fill="auto"/>
            <w:noWrap/>
            <w:vAlign w:val="center"/>
            <w:hideMark/>
          </w:tcPr>
          <w:p w14:paraId="556B5965"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25148EB"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53670EF3"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DD27F"/>
            <w:noWrap/>
            <w:vAlign w:val="center"/>
            <w:hideMark/>
          </w:tcPr>
          <w:p w14:paraId="33B5673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14.00 </w:t>
            </w:r>
          </w:p>
        </w:tc>
        <w:tc>
          <w:tcPr>
            <w:tcW w:w="280" w:type="pct"/>
            <w:shd w:val="clear" w:color="auto" w:fill="auto"/>
            <w:noWrap/>
            <w:vAlign w:val="center"/>
            <w:hideMark/>
          </w:tcPr>
          <w:p w14:paraId="51460BF0"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744D74C"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FEB84"/>
            <w:noWrap/>
            <w:vAlign w:val="center"/>
            <w:hideMark/>
          </w:tcPr>
          <w:p w14:paraId="770441A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19.00 </w:t>
            </w:r>
          </w:p>
        </w:tc>
        <w:tc>
          <w:tcPr>
            <w:tcW w:w="280" w:type="pct"/>
            <w:shd w:val="clear" w:color="auto" w:fill="auto"/>
            <w:noWrap/>
            <w:vAlign w:val="center"/>
            <w:hideMark/>
          </w:tcPr>
          <w:p w14:paraId="79582CC3"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46BA278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E8C500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7E6BD1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9EFE25C" w14:textId="77777777" w:rsidR="00560BA7" w:rsidRPr="00560BA7" w:rsidRDefault="00560BA7" w:rsidP="00560BA7">
            <w:pPr>
              <w:spacing w:beforeLines="0" w:afterLines="0"/>
              <w:rPr>
                <w:rFonts w:eastAsia="Times New Roman"/>
                <w:color w:val="auto"/>
                <w:sz w:val="16"/>
                <w:szCs w:val="20"/>
              </w:rPr>
            </w:pPr>
          </w:p>
        </w:tc>
      </w:tr>
      <w:tr w:rsidR="00843D2E" w:rsidRPr="00560BA7" w14:paraId="3794D93D" w14:textId="77777777" w:rsidTr="00843D2E">
        <w:trPr>
          <w:trHeight w:val="285"/>
        </w:trPr>
        <w:tc>
          <w:tcPr>
            <w:tcW w:w="1004" w:type="pct"/>
            <w:shd w:val="clear" w:color="auto" w:fill="auto"/>
            <w:noWrap/>
            <w:vAlign w:val="center"/>
            <w:hideMark/>
          </w:tcPr>
          <w:p w14:paraId="6A73C42D" w14:textId="596F81B9" w:rsidR="00560BA7" w:rsidRPr="00560BA7" w:rsidRDefault="004E5403" w:rsidP="00560BA7">
            <w:pPr>
              <w:spacing w:beforeLines="0" w:afterLines="0"/>
              <w:rPr>
                <w:rFonts w:eastAsia="等线"/>
                <w:sz w:val="22"/>
                <w:szCs w:val="22"/>
              </w:rPr>
            </w:pPr>
            <w:r w:rsidRPr="004E5403">
              <w:rPr>
                <w:rFonts w:eastAsia="等线"/>
                <w:sz w:val="22"/>
                <w:szCs w:val="22"/>
              </w:rPr>
              <w:t>Fronds of edible date palm</w:t>
            </w:r>
          </w:p>
        </w:tc>
        <w:tc>
          <w:tcPr>
            <w:tcW w:w="664" w:type="pct"/>
            <w:shd w:val="clear" w:color="auto" w:fill="auto"/>
            <w:noWrap/>
            <w:vAlign w:val="center"/>
            <w:hideMark/>
          </w:tcPr>
          <w:p w14:paraId="7639EDD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351" w:type="pct"/>
            <w:shd w:val="clear" w:color="auto" w:fill="auto"/>
            <w:noWrap/>
            <w:vAlign w:val="center"/>
            <w:hideMark/>
          </w:tcPr>
          <w:p w14:paraId="2765C50B"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645078C"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8776D"/>
            <w:noWrap/>
            <w:vAlign w:val="center"/>
            <w:hideMark/>
          </w:tcPr>
          <w:p w14:paraId="213F437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1.99 </w:t>
            </w:r>
          </w:p>
        </w:tc>
        <w:tc>
          <w:tcPr>
            <w:tcW w:w="247" w:type="pct"/>
            <w:shd w:val="clear" w:color="auto" w:fill="auto"/>
            <w:noWrap/>
            <w:vAlign w:val="center"/>
            <w:hideMark/>
          </w:tcPr>
          <w:p w14:paraId="130B7875"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A18E6A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854D5A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9954AB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F6079F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334D68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D159C1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111923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A234ED9" w14:textId="77777777" w:rsidR="00560BA7" w:rsidRPr="00560BA7" w:rsidRDefault="00560BA7" w:rsidP="00560BA7">
            <w:pPr>
              <w:spacing w:beforeLines="0" w:afterLines="0"/>
              <w:rPr>
                <w:rFonts w:eastAsia="Times New Roman"/>
                <w:color w:val="auto"/>
                <w:sz w:val="16"/>
                <w:szCs w:val="20"/>
              </w:rPr>
            </w:pPr>
          </w:p>
        </w:tc>
      </w:tr>
      <w:tr w:rsidR="00843D2E" w:rsidRPr="00560BA7" w14:paraId="210B0FDA" w14:textId="77777777" w:rsidTr="00843D2E">
        <w:trPr>
          <w:trHeight w:val="285"/>
        </w:trPr>
        <w:tc>
          <w:tcPr>
            <w:tcW w:w="1004" w:type="pct"/>
            <w:shd w:val="clear" w:color="auto" w:fill="auto"/>
            <w:noWrap/>
            <w:vAlign w:val="center"/>
            <w:hideMark/>
          </w:tcPr>
          <w:p w14:paraId="645EBD1E" w14:textId="4BF68509" w:rsidR="00560BA7" w:rsidRPr="00560BA7" w:rsidRDefault="004E5403" w:rsidP="00560BA7">
            <w:pPr>
              <w:spacing w:beforeLines="0" w:afterLines="0"/>
              <w:rPr>
                <w:rFonts w:eastAsia="等线"/>
                <w:sz w:val="22"/>
                <w:szCs w:val="22"/>
              </w:rPr>
            </w:pPr>
            <w:r w:rsidRPr="004E5403">
              <w:rPr>
                <w:rFonts w:eastAsia="等线"/>
                <w:sz w:val="22"/>
                <w:szCs w:val="22"/>
              </w:rPr>
              <w:t>Geodae-uksae 1</w:t>
            </w:r>
          </w:p>
        </w:tc>
        <w:tc>
          <w:tcPr>
            <w:tcW w:w="664" w:type="pct"/>
            <w:shd w:val="clear" w:color="auto" w:fill="auto"/>
            <w:noWrap/>
            <w:vAlign w:val="center"/>
            <w:hideMark/>
          </w:tcPr>
          <w:p w14:paraId="218A1E7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000000" w:fill="F86B6B"/>
            <w:noWrap/>
            <w:vAlign w:val="center"/>
            <w:hideMark/>
          </w:tcPr>
          <w:p w14:paraId="4ABE6FC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0.49 </w:t>
            </w:r>
          </w:p>
        </w:tc>
        <w:tc>
          <w:tcPr>
            <w:tcW w:w="247" w:type="pct"/>
            <w:shd w:val="clear" w:color="auto" w:fill="auto"/>
            <w:noWrap/>
            <w:vAlign w:val="center"/>
            <w:hideMark/>
          </w:tcPr>
          <w:p w14:paraId="06D3DF65" w14:textId="77777777" w:rsidR="00560BA7" w:rsidRPr="00560BA7" w:rsidRDefault="00560BA7" w:rsidP="00560BA7">
            <w:pPr>
              <w:spacing w:beforeLines="0" w:afterLines="0"/>
              <w:jc w:val="right"/>
              <w:rPr>
                <w:rFonts w:eastAsia="等线"/>
                <w:sz w:val="16"/>
                <w:szCs w:val="22"/>
              </w:rPr>
            </w:pPr>
          </w:p>
        </w:tc>
        <w:tc>
          <w:tcPr>
            <w:tcW w:w="247" w:type="pct"/>
            <w:shd w:val="clear" w:color="000000" w:fill="F97F6F"/>
            <w:noWrap/>
            <w:vAlign w:val="center"/>
            <w:hideMark/>
          </w:tcPr>
          <w:p w14:paraId="092DE9F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3.11 </w:t>
            </w:r>
          </w:p>
        </w:tc>
        <w:tc>
          <w:tcPr>
            <w:tcW w:w="247" w:type="pct"/>
            <w:shd w:val="clear" w:color="000000" w:fill="FEEB84"/>
            <w:noWrap/>
            <w:vAlign w:val="center"/>
            <w:hideMark/>
          </w:tcPr>
          <w:p w14:paraId="4174FB5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21.93 </w:t>
            </w:r>
          </w:p>
        </w:tc>
        <w:tc>
          <w:tcPr>
            <w:tcW w:w="280" w:type="pct"/>
            <w:shd w:val="clear" w:color="000000" w:fill="BDD881"/>
            <w:noWrap/>
            <w:vAlign w:val="center"/>
            <w:hideMark/>
          </w:tcPr>
          <w:p w14:paraId="3FDA762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180.96 </w:t>
            </w:r>
          </w:p>
        </w:tc>
        <w:tc>
          <w:tcPr>
            <w:tcW w:w="280" w:type="pct"/>
            <w:shd w:val="clear" w:color="auto" w:fill="auto"/>
            <w:noWrap/>
            <w:vAlign w:val="center"/>
            <w:hideMark/>
          </w:tcPr>
          <w:p w14:paraId="3AF33EDC" w14:textId="77777777" w:rsidR="00560BA7" w:rsidRPr="00560BA7" w:rsidRDefault="00560BA7" w:rsidP="00560BA7">
            <w:pPr>
              <w:spacing w:beforeLines="0" w:afterLines="0"/>
              <w:jc w:val="right"/>
              <w:rPr>
                <w:rFonts w:eastAsia="等线"/>
                <w:sz w:val="16"/>
                <w:szCs w:val="22"/>
              </w:rPr>
            </w:pPr>
          </w:p>
        </w:tc>
        <w:tc>
          <w:tcPr>
            <w:tcW w:w="280" w:type="pct"/>
            <w:shd w:val="clear" w:color="000000" w:fill="8FCB7E"/>
            <w:noWrap/>
            <w:vAlign w:val="center"/>
            <w:hideMark/>
          </w:tcPr>
          <w:p w14:paraId="20BF5A7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293.04 </w:t>
            </w:r>
          </w:p>
        </w:tc>
        <w:tc>
          <w:tcPr>
            <w:tcW w:w="280" w:type="pct"/>
            <w:shd w:val="clear" w:color="auto" w:fill="auto"/>
            <w:noWrap/>
            <w:vAlign w:val="center"/>
            <w:hideMark/>
          </w:tcPr>
          <w:p w14:paraId="67FE20DB" w14:textId="77777777" w:rsidR="00560BA7" w:rsidRPr="00560BA7" w:rsidRDefault="00560BA7" w:rsidP="00560BA7">
            <w:pPr>
              <w:spacing w:beforeLines="0" w:afterLines="0"/>
              <w:jc w:val="right"/>
              <w:rPr>
                <w:rFonts w:eastAsia="等线"/>
                <w:sz w:val="16"/>
                <w:szCs w:val="22"/>
              </w:rPr>
            </w:pPr>
          </w:p>
        </w:tc>
        <w:tc>
          <w:tcPr>
            <w:tcW w:w="280" w:type="pct"/>
            <w:shd w:val="clear" w:color="000000" w:fill="71C27C"/>
            <w:noWrap/>
            <w:vAlign w:val="center"/>
            <w:hideMark/>
          </w:tcPr>
          <w:p w14:paraId="1B3F500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368.98 </w:t>
            </w:r>
          </w:p>
        </w:tc>
        <w:tc>
          <w:tcPr>
            <w:tcW w:w="280" w:type="pct"/>
            <w:shd w:val="clear" w:color="auto" w:fill="auto"/>
            <w:noWrap/>
            <w:vAlign w:val="center"/>
            <w:hideMark/>
          </w:tcPr>
          <w:p w14:paraId="66EE91B5"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958B32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ADED12B" w14:textId="77777777" w:rsidR="00560BA7" w:rsidRPr="00560BA7" w:rsidRDefault="00560BA7" w:rsidP="00560BA7">
            <w:pPr>
              <w:spacing w:beforeLines="0" w:afterLines="0"/>
              <w:rPr>
                <w:rFonts w:eastAsia="Times New Roman"/>
                <w:color w:val="auto"/>
                <w:sz w:val="16"/>
                <w:szCs w:val="20"/>
              </w:rPr>
            </w:pPr>
          </w:p>
        </w:tc>
      </w:tr>
      <w:tr w:rsidR="00843D2E" w:rsidRPr="00560BA7" w14:paraId="46DDB42A" w14:textId="77777777" w:rsidTr="00843D2E">
        <w:trPr>
          <w:trHeight w:val="285"/>
        </w:trPr>
        <w:tc>
          <w:tcPr>
            <w:tcW w:w="1004" w:type="pct"/>
            <w:shd w:val="clear" w:color="auto" w:fill="auto"/>
            <w:noWrap/>
            <w:vAlign w:val="center"/>
            <w:hideMark/>
          </w:tcPr>
          <w:p w14:paraId="406BDEA2" w14:textId="77777777" w:rsidR="00560BA7" w:rsidRPr="00560BA7" w:rsidRDefault="00560BA7" w:rsidP="00560BA7">
            <w:pPr>
              <w:spacing w:beforeLines="0" w:afterLines="0"/>
              <w:rPr>
                <w:rFonts w:eastAsia="等线"/>
                <w:sz w:val="22"/>
                <w:szCs w:val="22"/>
              </w:rPr>
            </w:pPr>
            <w:r w:rsidRPr="00560BA7">
              <w:rPr>
                <w:rFonts w:eastAsia="等线"/>
                <w:sz w:val="22"/>
                <w:szCs w:val="22"/>
              </w:rPr>
              <w:t>Grass</w:t>
            </w:r>
          </w:p>
        </w:tc>
        <w:tc>
          <w:tcPr>
            <w:tcW w:w="664" w:type="pct"/>
            <w:shd w:val="clear" w:color="auto" w:fill="auto"/>
            <w:noWrap/>
            <w:vAlign w:val="center"/>
            <w:hideMark/>
          </w:tcPr>
          <w:p w14:paraId="0548CEC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5531B801"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6F6CE709"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3FE83AF5"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4B2A980E"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816F"/>
            <w:noWrap/>
            <w:vAlign w:val="center"/>
            <w:hideMark/>
          </w:tcPr>
          <w:p w14:paraId="3C181C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3.33 </w:t>
            </w:r>
          </w:p>
        </w:tc>
        <w:tc>
          <w:tcPr>
            <w:tcW w:w="280" w:type="pct"/>
            <w:shd w:val="clear" w:color="auto" w:fill="auto"/>
            <w:noWrap/>
            <w:vAlign w:val="center"/>
            <w:hideMark/>
          </w:tcPr>
          <w:p w14:paraId="04145037"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A560CA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22F03E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0B5B47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5D8594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7E4ABF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AA4FF2A" w14:textId="77777777" w:rsidR="00560BA7" w:rsidRPr="00560BA7" w:rsidRDefault="00560BA7" w:rsidP="00560BA7">
            <w:pPr>
              <w:spacing w:beforeLines="0" w:afterLines="0"/>
              <w:rPr>
                <w:rFonts w:eastAsia="Times New Roman"/>
                <w:color w:val="auto"/>
                <w:sz w:val="16"/>
                <w:szCs w:val="20"/>
              </w:rPr>
            </w:pPr>
          </w:p>
        </w:tc>
      </w:tr>
      <w:tr w:rsidR="00843D2E" w:rsidRPr="00560BA7" w14:paraId="5AFA0577" w14:textId="77777777" w:rsidTr="00843D2E">
        <w:trPr>
          <w:trHeight w:val="285"/>
        </w:trPr>
        <w:tc>
          <w:tcPr>
            <w:tcW w:w="1004" w:type="pct"/>
            <w:shd w:val="clear" w:color="auto" w:fill="auto"/>
            <w:noWrap/>
            <w:vAlign w:val="center"/>
            <w:hideMark/>
          </w:tcPr>
          <w:p w14:paraId="42559B28"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664" w:type="pct"/>
            <w:shd w:val="clear" w:color="auto" w:fill="auto"/>
            <w:noWrap/>
            <w:vAlign w:val="center"/>
            <w:hideMark/>
          </w:tcPr>
          <w:p w14:paraId="692E169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351" w:type="pct"/>
            <w:shd w:val="clear" w:color="auto" w:fill="auto"/>
            <w:noWrap/>
            <w:vAlign w:val="center"/>
            <w:hideMark/>
          </w:tcPr>
          <w:p w14:paraId="28255628"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3B66F1F5"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75D0B08"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EE883"/>
            <w:noWrap/>
            <w:vAlign w:val="center"/>
            <w:hideMark/>
          </w:tcPr>
          <w:p w14:paraId="477D399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17.00 </w:t>
            </w:r>
          </w:p>
        </w:tc>
        <w:tc>
          <w:tcPr>
            <w:tcW w:w="280" w:type="pct"/>
            <w:shd w:val="clear" w:color="auto" w:fill="auto"/>
            <w:noWrap/>
            <w:vAlign w:val="center"/>
            <w:hideMark/>
          </w:tcPr>
          <w:p w14:paraId="2A17A0FD"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787CDCB"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4E884"/>
            <w:noWrap/>
            <w:vAlign w:val="center"/>
            <w:hideMark/>
          </w:tcPr>
          <w:p w14:paraId="5FEED45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46.00 </w:t>
            </w:r>
          </w:p>
        </w:tc>
        <w:tc>
          <w:tcPr>
            <w:tcW w:w="280" w:type="pct"/>
            <w:shd w:val="clear" w:color="auto" w:fill="auto"/>
            <w:noWrap/>
            <w:vAlign w:val="center"/>
            <w:hideMark/>
          </w:tcPr>
          <w:p w14:paraId="6853ECA8"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6AAE2F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4D0FF5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0E03A5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52A187C" w14:textId="77777777" w:rsidR="00560BA7" w:rsidRPr="00560BA7" w:rsidRDefault="00560BA7" w:rsidP="00560BA7">
            <w:pPr>
              <w:spacing w:beforeLines="0" w:afterLines="0"/>
              <w:rPr>
                <w:rFonts w:eastAsia="Times New Roman"/>
                <w:color w:val="auto"/>
                <w:sz w:val="16"/>
                <w:szCs w:val="20"/>
              </w:rPr>
            </w:pPr>
          </w:p>
        </w:tc>
      </w:tr>
      <w:tr w:rsidR="00843D2E" w:rsidRPr="00560BA7" w14:paraId="6F71FE78" w14:textId="77777777" w:rsidTr="00843D2E">
        <w:trPr>
          <w:trHeight w:val="285"/>
        </w:trPr>
        <w:tc>
          <w:tcPr>
            <w:tcW w:w="1004" w:type="pct"/>
            <w:shd w:val="clear" w:color="auto" w:fill="auto"/>
            <w:noWrap/>
            <w:vAlign w:val="center"/>
            <w:hideMark/>
          </w:tcPr>
          <w:p w14:paraId="44B09DD1" w14:textId="77777777" w:rsidR="00560BA7" w:rsidRPr="00560BA7" w:rsidRDefault="00560BA7" w:rsidP="00560BA7">
            <w:pPr>
              <w:spacing w:beforeLines="0" w:afterLines="0"/>
              <w:rPr>
                <w:rFonts w:eastAsia="等线"/>
                <w:sz w:val="22"/>
                <w:szCs w:val="22"/>
              </w:rPr>
            </w:pPr>
            <w:r w:rsidRPr="00560BA7">
              <w:rPr>
                <w:rFonts w:eastAsia="等线"/>
                <w:sz w:val="22"/>
                <w:szCs w:val="22"/>
              </w:rPr>
              <w:t>Paved-feedlot (FL)</w:t>
            </w:r>
          </w:p>
        </w:tc>
        <w:tc>
          <w:tcPr>
            <w:tcW w:w="664" w:type="pct"/>
            <w:shd w:val="clear" w:color="auto" w:fill="auto"/>
            <w:noWrap/>
            <w:vAlign w:val="center"/>
            <w:hideMark/>
          </w:tcPr>
          <w:p w14:paraId="46A330DE"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351" w:type="pct"/>
            <w:shd w:val="clear" w:color="auto" w:fill="auto"/>
            <w:noWrap/>
            <w:vAlign w:val="center"/>
            <w:hideMark/>
          </w:tcPr>
          <w:p w14:paraId="7D969B99" w14:textId="77777777" w:rsidR="00560BA7" w:rsidRPr="00560BA7" w:rsidRDefault="00560BA7" w:rsidP="00560BA7">
            <w:pPr>
              <w:spacing w:beforeLines="0" w:afterLines="0"/>
              <w:jc w:val="right"/>
              <w:rPr>
                <w:rFonts w:eastAsia="等线"/>
                <w:sz w:val="16"/>
                <w:szCs w:val="22"/>
              </w:rPr>
            </w:pPr>
          </w:p>
        </w:tc>
        <w:tc>
          <w:tcPr>
            <w:tcW w:w="247" w:type="pct"/>
            <w:shd w:val="clear" w:color="000000" w:fill="F8726C"/>
            <w:noWrap/>
            <w:vAlign w:val="center"/>
            <w:hideMark/>
          </w:tcPr>
          <w:p w14:paraId="15DC2C7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1.34 </w:t>
            </w:r>
          </w:p>
        </w:tc>
        <w:tc>
          <w:tcPr>
            <w:tcW w:w="247" w:type="pct"/>
            <w:shd w:val="clear" w:color="auto" w:fill="auto"/>
            <w:noWrap/>
            <w:vAlign w:val="center"/>
            <w:hideMark/>
          </w:tcPr>
          <w:p w14:paraId="3AA218F6"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7A45F6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7EC913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98BB7A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01094C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72932DE"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CBDC81"/>
            <w:noWrap/>
            <w:vAlign w:val="center"/>
            <w:hideMark/>
          </w:tcPr>
          <w:p w14:paraId="329169E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145.20 </w:t>
            </w:r>
          </w:p>
        </w:tc>
        <w:tc>
          <w:tcPr>
            <w:tcW w:w="280" w:type="pct"/>
            <w:shd w:val="clear" w:color="auto" w:fill="auto"/>
            <w:noWrap/>
            <w:vAlign w:val="center"/>
            <w:hideMark/>
          </w:tcPr>
          <w:p w14:paraId="0F98BB68"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15A3B4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DA0087A" w14:textId="77777777" w:rsidR="00560BA7" w:rsidRPr="00560BA7" w:rsidRDefault="00560BA7" w:rsidP="00560BA7">
            <w:pPr>
              <w:spacing w:beforeLines="0" w:afterLines="0"/>
              <w:rPr>
                <w:rFonts w:eastAsia="Times New Roman"/>
                <w:color w:val="auto"/>
                <w:sz w:val="16"/>
                <w:szCs w:val="20"/>
              </w:rPr>
            </w:pPr>
          </w:p>
        </w:tc>
      </w:tr>
      <w:tr w:rsidR="00843D2E" w:rsidRPr="00560BA7" w14:paraId="31748E59" w14:textId="77777777" w:rsidTr="00843D2E">
        <w:trPr>
          <w:trHeight w:val="285"/>
        </w:trPr>
        <w:tc>
          <w:tcPr>
            <w:tcW w:w="1004" w:type="pct"/>
            <w:shd w:val="clear" w:color="auto" w:fill="auto"/>
            <w:noWrap/>
            <w:vAlign w:val="center"/>
            <w:hideMark/>
          </w:tcPr>
          <w:p w14:paraId="033C2CBF" w14:textId="77777777" w:rsidR="00560BA7" w:rsidRPr="00560BA7" w:rsidRDefault="00560BA7" w:rsidP="00560BA7">
            <w:pPr>
              <w:spacing w:beforeLines="0" w:afterLines="0"/>
              <w:rPr>
                <w:rFonts w:eastAsia="等线"/>
                <w:sz w:val="22"/>
                <w:szCs w:val="22"/>
              </w:rPr>
            </w:pPr>
            <w:r w:rsidRPr="00560BA7">
              <w:rPr>
                <w:rFonts w:eastAsia="等线"/>
                <w:sz w:val="22"/>
                <w:szCs w:val="22"/>
              </w:rPr>
              <w:t>Peanut shell</w:t>
            </w:r>
          </w:p>
        </w:tc>
        <w:tc>
          <w:tcPr>
            <w:tcW w:w="664" w:type="pct"/>
            <w:shd w:val="clear" w:color="auto" w:fill="auto"/>
            <w:noWrap/>
            <w:vAlign w:val="center"/>
            <w:hideMark/>
          </w:tcPr>
          <w:p w14:paraId="368D454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64A75683"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2AEC665"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5FDCC43"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491E953"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5E884"/>
            <w:noWrap/>
            <w:vAlign w:val="center"/>
            <w:hideMark/>
          </w:tcPr>
          <w:p w14:paraId="1CB114D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43.50 </w:t>
            </w:r>
          </w:p>
        </w:tc>
        <w:tc>
          <w:tcPr>
            <w:tcW w:w="280" w:type="pct"/>
            <w:shd w:val="clear" w:color="auto" w:fill="auto"/>
            <w:noWrap/>
            <w:vAlign w:val="center"/>
            <w:hideMark/>
          </w:tcPr>
          <w:p w14:paraId="50789AC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DD679A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8056F0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3805ED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EC24F8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F7161C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BC00B0C" w14:textId="77777777" w:rsidR="00560BA7" w:rsidRPr="00560BA7" w:rsidRDefault="00560BA7" w:rsidP="00560BA7">
            <w:pPr>
              <w:spacing w:beforeLines="0" w:afterLines="0"/>
              <w:rPr>
                <w:rFonts w:eastAsia="Times New Roman"/>
                <w:color w:val="auto"/>
                <w:sz w:val="16"/>
                <w:szCs w:val="20"/>
              </w:rPr>
            </w:pPr>
          </w:p>
        </w:tc>
      </w:tr>
      <w:tr w:rsidR="00843D2E" w:rsidRPr="00560BA7" w14:paraId="732D51A6" w14:textId="77777777" w:rsidTr="00843D2E">
        <w:trPr>
          <w:trHeight w:val="285"/>
        </w:trPr>
        <w:tc>
          <w:tcPr>
            <w:tcW w:w="1004" w:type="pct"/>
            <w:shd w:val="clear" w:color="auto" w:fill="auto"/>
            <w:noWrap/>
            <w:vAlign w:val="center"/>
            <w:hideMark/>
          </w:tcPr>
          <w:p w14:paraId="5F85AEA4" w14:textId="77777777" w:rsidR="00560BA7" w:rsidRPr="00560BA7" w:rsidRDefault="00560BA7" w:rsidP="00560BA7">
            <w:pPr>
              <w:spacing w:beforeLines="0" w:afterLines="0"/>
              <w:rPr>
                <w:rFonts w:eastAsia="等线"/>
                <w:sz w:val="22"/>
                <w:szCs w:val="22"/>
              </w:rPr>
            </w:pPr>
            <w:r w:rsidRPr="00560BA7">
              <w:rPr>
                <w:rFonts w:eastAsia="等线"/>
                <w:sz w:val="22"/>
                <w:szCs w:val="22"/>
              </w:rPr>
              <w:t>Rhodes grass</w:t>
            </w:r>
          </w:p>
        </w:tc>
        <w:tc>
          <w:tcPr>
            <w:tcW w:w="664" w:type="pct"/>
            <w:shd w:val="clear" w:color="auto" w:fill="auto"/>
            <w:noWrap/>
            <w:vAlign w:val="center"/>
            <w:hideMark/>
          </w:tcPr>
          <w:p w14:paraId="2689C04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351" w:type="pct"/>
            <w:shd w:val="clear" w:color="auto" w:fill="auto"/>
            <w:noWrap/>
            <w:vAlign w:val="center"/>
            <w:hideMark/>
          </w:tcPr>
          <w:p w14:paraId="0DA1BFC2"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1461ACB"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EE783"/>
            <w:noWrap/>
            <w:vAlign w:val="center"/>
            <w:hideMark/>
          </w:tcPr>
          <w:p w14:paraId="497EA2C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16.78 </w:t>
            </w:r>
          </w:p>
        </w:tc>
        <w:tc>
          <w:tcPr>
            <w:tcW w:w="247" w:type="pct"/>
            <w:shd w:val="clear" w:color="auto" w:fill="auto"/>
            <w:noWrap/>
            <w:vAlign w:val="center"/>
            <w:hideMark/>
          </w:tcPr>
          <w:p w14:paraId="1A36AB1F"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E4F720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8D6E92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7BBA99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5656AE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EC22AF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9F6BE1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9E73DF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740FCC1" w14:textId="77777777" w:rsidR="00560BA7" w:rsidRPr="00560BA7" w:rsidRDefault="00560BA7" w:rsidP="00560BA7">
            <w:pPr>
              <w:spacing w:beforeLines="0" w:afterLines="0"/>
              <w:rPr>
                <w:rFonts w:eastAsia="Times New Roman"/>
                <w:color w:val="auto"/>
                <w:sz w:val="16"/>
                <w:szCs w:val="20"/>
              </w:rPr>
            </w:pPr>
          </w:p>
        </w:tc>
      </w:tr>
      <w:tr w:rsidR="00843D2E" w:rsidRPr="00560BA7" w14:paraId="6D22AA13" w14:textId="77777777" w:rsidTr="00843D2E">
        <w:trPr>
          <w:trHeight w:val="285"/>
        </w:trPr>
        <w:tc>
          <w:tcPr>
            <w:tcW w:w="1004" w:type="pct"/>
            <w:shd w:val="clear" w:color="auto" w:fill="auto"/>
            <w:noWrap/>
            <w:vAlign w:val="center"/>
            <w:hideMark/>
          </w:tcPr>
          <w:p w14:paraId="2CA24FD5" w14:textId="6A2C1C1C"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664" w:type="pct"/>
            <w:shd w:val="clear" w:color="auto" w:fill="auto"/>
            <w:noWrap/>
            <w:vAlign w:val="center"/>
            <w:hideMark/>
          </w:tcPr>
          <w:p w14:paraId="69DD620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351" w:type="pct"/>
            <w:shd w:val="clear" w:color="000000" w:fill="F98A71"/>
            <w:noWrap/>
            <w:vAlign w:val="center"/>
            <w:hideMark/>
          </w:tcPr>
          <w:p w14:paraId="6D06F44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4.50 </w:t>
            </w:r>
          </w:p>
        </w:tc>
        <w:tc>
          <w:tcPr>
            <w:tcW w:w="247" w:type="pct"/>
            <w:shd w:val="clear" w:color="auto" w:fill="auto"/>
            <w:noWrap/>
            <w:vAlign w:val="center"/>
            <w:hideMark/>
          </w:tcPr>
          <w:p w14:paraId="3ED6D935" w14:textId="77777777" w:rsidR="00560BA7" w:rsidRPr="00560BA7" w:rsidRDefault="00560BA7" w:rsidP="00560BA7">
            <w:pPr>
              <w:spacing w:beforeLines="0" w:afterLines="0"/>
              <w:jc w:val="right"/>
              <w:rPr>
                <w:rFonts w:eastAsia="等线"/>
                <w:sz w:val="16"/>
                <w:szCs w:val="22"/>
              </w:rPr>
            </w:pPr>
          </w:p>
        </w:tc>
        <w:tc>
          <w:tcPr>
            <w:tcW w:w="247" w:type="pct"/>
            <w:shd w:val="clear" w:color="000000" w:fill="FEEB84"/>
            <w:noWrap/>
            <w:vAlign w:val="center"/>
            <w:hideMark/>
          </w:tcPr>
          <w:p w14:paraId="535798C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21.20 </w:t>
            </w:r>
          </w:p>
        </w:tc>
        <w:tc>
          <w:tcPr>
            <w:tcW w:w="247" w:type="pct"/>
            <w:shd w:val="clear" w:color="auto" w:fill="auto"/>
            <w:noWrap/>
            <w:vAlign w:val="center"/>
            <w:hideMark/>
          </w:tcPr>
          <w:p w14:paraId="628BD710" w14:textId="77777777" w:rsidR="00560BA7" w:rsidRPr="00560BA7" w:rsidRDefault="00560BA7" w:rsidP="00560BA7">
            <w:pPr>
              <w:spacing w:beforeLines="0" w:afterLines="0"/>
              <w:jc w:val="right"/>
              <w:rPr>
                <w:rFonts w:eastAsia="等线"/>
                <w:sz w:val="16"/>
                <w:szCs w:val="22"/>
              </w:rPr>
            </w:pPr>
          </w:p>
        </w:tc>
        <w:tc>
          <w:tcPr>
            <w:tcW w:w="280" w:type="pct"/>
            <w:shd w:val="clear" w:color="000000" w:fill="F4E884"/>
            <w:noWrap/>
            <w:vAlign w:val="center"/>
            <w:hideMark/>
          </w:tcPr>
          <w:p w14:paraId="29C66E6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45.80 </w:t>
            </w:r>
          </w:p>
        </w:tc>
        <w:tc>
          <w:tcPr>
            <w:tcW w:w="280" w:type="pct"/>
            <w:shd w:val="clear" w:color="auto" w:fill="auto"/>
            <w:noWrap/>
            <w:vAlign w:val="center"/>
            <w:hideMark/>
          </w:tcPr>
          <w:p w14:paraId="3C876833" w14:textId="77777777" w:rsidR="00560BA7" w:rsidRPr="00560BA7" w:rsidRDefault="00560BA7" w:rsidP="00560BA7">
            <w:pPr>
              <w:spacing w:beforeLines="0" w:afterLines="0"/>
              <w:jc w:val="right"/>
              <w:rPr>
                <w:rFonts w:eastAsia="等线"/>
                <w:sz w:val="16"/>
                <w:szCs w:val="22"/>
              </w:rPr>
            </w:pPr>
          </w:p>
        </w:tc>
        <w:tc>
          <w:tcPr>
            <w:tcW w:w="280" w:type="pct"/>
            <w:shd w:val="clear" w:color="000000" w:fill="E4E483"/>
            <w:noWrap/>
            <w:vAlign w:val="center"/>
            <w:hideMark/>
          </w:tcPr>
          <w:p w14:paraId="31B5382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84.80 </w:t>
            </w:r>
          </w:p>
        </w:tc>
        <w:tc>
          <w:tcPr>
            <w:tcW w:w="280" w:type="pct"/>
            <w:shd w:val="clear" w:color="auto" w:fill="auto"/>
            <w:noWrap/>
            <w:vAlign w:val="center"/>
            <w:hideMark/>
          </w:tcPr>
          <w:p w14:paraId="10372E65" w14:textId="77777777" w:rsidR="00560BA7" w:rsidRPr="00560BA7" w:rsidRDefault="00560BA7" w:rsidP="00560BA7">
            <w:pPr>
              <w:spacing w:beforeLines="0" w:afterLines="0"/>
              <w:jc w:val="right"/>
              <w:rPr>
                <w:rFonts w:eastAsia="等线"/>
                <w:sz w:val="16"/>
                <w:szCs w:val="22"/>
              </w:rPr>
            </w:pPr>
          </w:p>
        </w:tc>
        <w:tc>
          <w:tcPr>
            <w:tcW w:w="280" w:type="pct"/>
            <w:shd w:val="clear" w:color="000000" w:fill="FDEB84"/>
            <w:noWrap/>
            <w:vAlign w:val="center"/>
            <w:hideMark/>
          </w:tcPr>
          <w:p w14:paraId="2FFB9B7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22.50 </w:t>
            </w:r>
          </w:p>
        </w:tc>
        <w:tc>
          <w:tcPr>
            <w:tcW w:w="280" w:type="pct"/>
            <w:shd w:val="clear" w:color="auto" w:fill="auto"/>
            <w:noWrap/>
            <w:vAlign w:val="center"/>
            <w:hideMark/>
          </w:tcPr>
          <w:p w14:paraId="628784E9"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402BB5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7D979CD" w14:textId="77777777" w:rsidR="00560BA7" w:rsidRPr="00560BA7" w:rsidRDefault="00560BA7" w:rsidP="00560BA7">
            <w:pPr>
              <w:spacing w:beforeLines="0" w:afterLines="0"/>
              <w:rPr>
                <w:rFonts w:eastAsia="Times New Roman"/>
                <w:color w:val="auto"/>
                <w:sz w:val="16"/>
                <w:szCs w:val="20"/>
              </w:rPr>
            </w:pPr>
          </w:p>
        </w:tc>
      </w:tr>
      <w:tr w:rsidR="00843D2E" w:rsidRPr="00560BA7" w14:paraId="134F7129" w14:textId="77777777" w:rsidTr="00843D2E">
        <w:trPr>
          <w:trHeight w:val="285"/>
        </w:trPr>
        <w:tc>
          <w:tcPr>
            <w:tcW w:w="1004" w:type="pct"/>
            <w:shd w:val="clear" w:color="auto" w:fill="auto"/>
            <w:noWrap/>
            <w:vAlign w:val="center"/>
            <w:hideMark/>
          </w:tcPr>
          <w:p w14:paraId="65E39DCD" w14:textId="4C655975"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664" w:type="pct"/>
            <w:shd w:val="clear" w:color="auto" w:fill="auto"/>
            <w:noWrap/>
            <w:vAlign w:val="center"/>
            <w:hideMark/>
          </w:tcPr>
          <w:p w14:paraId="6829A7E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auto" w:fill="auto"/>
            <w:noWrap/>
            <w:vAlign w:val="center"/>
            <w:hideMark/>
          </w:tcPr>
          <w:p w14:paraId="211B0803"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250F0C52"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97C6E"/>
            <w:noWrap/>
            <w:vAlign w:val="center"/>
            <w:hideMark/>
          </w:tcPr>
          <w:p w14:paraId="4D58663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2.67 </w:t>
            </w:r>
          </w:p>
        </w:tc>
        <w:tc>
          <w:tcPr>
            <w:tcW w:w="247" w:type="pct"/>
            <w:shd w:val="clear" w:color="000000" w:fill="F9816F"/>
            <w:noWrap/>
            <w:vAlign w:val="center"/>
            <w:hideMark/>
          </w:tcPr>
          <w:p w14:paraId="5356A10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3.33 </w:t>
            </w:r>
          </w:p>
        </w:tc>
        <w:tc>
          <w:tcPr>
            <w:tcW w:w="280" w:type="pct"/>
            <w:shd w:val="clear" w:color="000000" w:fill="F98871"/>
            <w:noWrap/>
            <w:vAlign w:val="center"/>
            <w:hideMark/>
          </w:tcPr>
          <w:p w14:paraId="3D6B665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4.23 </w:t>
            </w:r>
          </w:p>
        </w:tc>
        <w:tc>
          <w:tcPr>
            <w:tcW w:w="280" w:type="pct"/>
            <w:shd w:val="clear" w:color="000000" w:fill="F98470"/>
            <w:noWrap/>
            <w:vAlign w:val="center"/>
            <w:hideMark/>
          </w:tcPr>
          <w:p w14:paraId="5C424D0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3.78 </w:t>
            </w:r>
          </w:p>
        </w:tc>
        <w:tc>
          <w:tcPr>
            <w:tcW w:w="280" w:type="pct"/>
            <w:shd w:val="clear" w:color="000000" w:fill="F9826F"/>
            <w:noWrap/>
            <w:vAlign w:val="center"/>
            <w:hideMark/>
          </w:tcPr>
          <w:p w14:paraId="7691160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3.41 </w:t>
            </w:r>
          </w:p>
        </w:tc>
        <w:tc>
          <w:tcPr>
            <w:tcW w:w="280" w:type="pct"/>
            <w:shd w:val="clear" w:color="auto" w:fill="auto"/>
            <w:noWrap/>
            <w:vAlign w:val="center"/>
            <w:hideMark/>
          </w:tcPr>
          <w:p w14:paraId="3707BFC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F54DAA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556378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79DFD1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303C955" w14:textId="77777777" w:rsidR="00560BA7" w:rsidRPr="00560BA7" w:rsidRDefault="00560BA7" w:rsidP="00560BA7">
            <w:pPr>
              <w:spacing w:beforeLines="0" w:afterLines="0"/>
              <w:rPr>
                <w:rFonts w:eastAsia="Times New Roman"/>
                <w:color w:val="auto"/>
                <w:sz w:val="16"/>
                <w:szCs w:val="20"/>
              </w:rPr>
            </w:pPr>
          </w:p>
        </w:tc>
      </w:tr>
      <w:tr w:rsidR="00843D2E" w:rsidRPr="00560BA7" w14:paraId="1388ED04" w14:textId="77777777" w:rsidTr="00843D2E">
        <w:trPr>
          <w:trHeight w:val="285"/>
        </w:trPr>
        <w:tc>
          <w:tcPr>
            <w:tcW w:w="1004" w:type="pct"/>
            <w:shd w:val="clear" w:color="auto" w:fill="auto"/>
            <w:noWrap/>
            <w:vAlign w:val="center"/>
            <w:hideMark/>
          </w:tcPr>
          <w:p w14:paraId="69B4FCF8" w14:textId="2B063304"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664" w:type="pct"/>
            <w:shd w:val="clear" w:color="auto" w:fill="auto"/>
            <w:noWrap/>
            <w:vAlign w:val="center"/>
            <w:hideMark/>
          </w:tcPr>
          <w:p w14:paraId="5F59B67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351" w:type="pct"/>
            <w:shd w:val="clear" w:color="auto" w:fill="auto"/>
            <w:noWrap/>
            <w:vAlign w:val="center"/>
            <w:hideMark/>
          </w:tcPr>
          <w:p w14:paraId="0FB91307"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4A1B9E54"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8796E"/>
            <w:noWrap/>
            <w:vAlign w:val="center"/>
            <w:hideMark/>
          </w:tcPr>
          <w:p w14:paraId="2095CB7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2.26 </w:t>
            </w:r>
          </w:p>
        </w:tc>
        <w:tc>
          <w:tcPr>
            <w:tcW w:w="247" w:type="pct"/>
            <w:shd w:val="clear" w:color="000000" w:fill="F97E6F"/>
            <w:noWrap/>
            <w:vAlign w:val="center"/>
            <w:hideMark/>
          </w:tcPr>
          <w:p w14:paraId="2DAC657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2.92 </w:t>
            </w:r>
          </w:p>
        </w:tc>
        <w:tc>
          <w:tcPr>
            <w:tcW w:w="280" w:type="pct"/>
            <w:shd w:val="clear" w:color="000000" w:fill="F98670"/>
            <w:noWrap/>
            <w:vAlign w:val="center"/>
            <w:hideMark/>
          </w:tcPr>
          <w:p w14:paraId="49BE0F2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3.98 </w:t>
            </w:r>
          </w:p>
        </w:tc>
        <w:tc>
          <w:tcPr>
            <w:tcW w:w="280" w:type="pct"/>
            <w:shd w:val="clear" w:color="000000" w:fill="F9806F"/>
            <w:noWrap/>
            <w:vAlign w:val="center"/>
            <w:hideMark/>
          </w:tcPr>
          <w:p w14:paraId="1B5915F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3.26 </w:t>
            </w:r>
          </w:p>
        </w:tc>
        <w:tc>
          <w:tcPr>
            <w:tcW w:w="280" w:type="pct"/>
            <w:shd w:val="clear" w:color="000000" w:fill="F97D6E"/>
            <w:noWrap/>
            <w:vAlign w:val="center"/>
            <w:hideMark/>
          </w:tcPr>
          <w:p w14:paraId="43ACEF7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2.85 </w:t>
            </w:r>
          </w:p>
        </w:tc>
        <w:tc>
          <w:tcPr>
            <w:tcW w:w="280" w:type="pct"/>
            <w:shd w:val="clear" w:color="auto" w:fill="auto"/>
            <w:noWrap/>
            <w:vAlign w:val="center"/>
            <w:hideMark/>
          </w:tcPr>
          <w:p w14:paraId="5C6C55D1"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432510B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FFFE60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72832F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C383652" w14:textId="77777777" w:rsidR="00560BA7" w:rsidRPr="00560BA7" w:rsidRDefault="00560BA7" w:rsidP="00560BA7">
            <w:pPr>
              <w:spacing w:beforeLines="0" w:afterLines="0"/>
              <w:rPr>
                <w:rFonts w:eastAsia="Times New Roman"/>
                <w:color w:val="auto"/>
                <w:sz w:val="16"/>
                <w:szCs w:val="20"/>
              </w:rPr>
            </w:pPr>
          </w:p>
        </w:tc>
      </w:tr>
      <w:tr w:rsidR="00843D2E" w:rsidRPr="00560BA7" w14:paraId="55E2DDBA" w14:textId="77777777" w:rsidTr="00843D2E">
        <w:trPr>
          <w:trHeight w:val="285"/>
        </w:trPr>
        <w:tc>
          <w:tcPr>
            <w:tcW w:w="1004" w:type="pct"/>
            <w:shd w:val="clear" w:color="auto" w:fill="auto"/>
            <w:noWrap/>
            <w:vAlign w:val="center"/>
            <w:hideMark/>
          </w:tcPr>
          <w:p w14:paraId="06F9646F" w14:textId="541C5D3D"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664" w:type="pct"/>
            <w:shd w:val="clear" w:color="auto" w:fill="auto"/>
            <w:noWrap/>
            <w:vAlign w:val="center"/>
            <w:hideMark/>
          </w:tcPr>
          <w:p w14:paraId="288EAFB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351" w:type="pct"/>
            <w:shd w:val="clear" w:color="auto" w:fill="auto"/>
            <w:noWrap/>
            <w:vAlign w:val="center"/>
            <w:hideMark/>
          </w:tcPr>
          <w:p w14:paraId="04F804EF"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39E1E532"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8766D"/>
            <w:noWrap/>
            <w:vAlign w:val="center"/>
            <w:hideMark/>
          </w:tcPr>
          <w:p w14:paraId="2A2274A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1.89 </w:t>
            </w:r>
          </w:p>
        </w:tc>
        <w:tc>
          <w:tcPr>
            <w:tcW w:w="247" w:type="pct"/>
            <w:shd w:val="clear" w:color="000000" w:fill="F97C6E"/>
            <w:noWrap/>
            <w:vAlign w:val="center"/>
            <w:hideMark/>
          </w:tcPr>
          <w:p w14:paraId="06E0E03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2.71 </w:t>
            </w:r>
          </w:p>
        </w:tc>
        <w:tc>
          <w:tcPr>
            <w:tcW w:w="280" w:type="pct"/>
            <w:shd w:val="clear" w:color="000000" w:fill="F98370"/>
            <w:noWrap/>
            <w:vAlign w:val="center"/>
            <w:hideMark/>
          </w:tcPr>
          <w:p w14:paraId="7C06596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3.64 </w:t>
            </w:r>
          </w:p>
        </w:tc>
        <w:tc>
          <w:tcPr>
            <w:tcW w:w="280" w:type="pct"/>
            <w:shd w:val="clear" w:color="000000" w:fill="F97D6E"/>
            <w:noWrap/>
            <w:vAlign w:val="center"/>
            <w:hideMark/>
          </w:tcPr>
          <w:p w14:paraId="1AA0797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2.83 </w:t>
            </w:r>
          </w:p>
        </w:tc>
        <w:tc>
          <w:tcPr>
            <w:tcW w:w="280" w:type="pct"/>
            <w:shd w:val="clear" w:color="000000" w:fill="F87A6E"/>
            <w:noWrap/>
            <w:vAlign w:val="center"/>
            <w:hideMark/>
          </w:tcPr>
          <w:p w14:paraId="1960BB2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2.47 </w:t>
            </w:r>
          </w:p>
        </w:tc>
        <w:tc>
          <w:tcPr>
            <w:tcW w:w="280" w:type="pct"/>
            <w:shd w:val="clear" w:color="auto" w:fill="auto"/>
            <w:noWrap/>
            <w:vAlign w:val="center"/>
            <w:hideMark/>
          </w:tcPr>
          <w:p w14:paraId="2EF87061"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BFC0F5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FE4FE6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F009D0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59590DB" w14:textId="77777777" w:rsidR="00560BA7" w:rsidRPr="00560BA7" w:rsidRDefault="00560BA7" w:rsidP="00560BA7">
            <w:pPr>
              <w:spacing w:beforeLines="0" w:afterLines="0"/>
              <w:rPr>
                <w:rFonts w:eastAsia="Times New Roman"/>
                <w:color w:val="auto"/>
                <w:sz w:val="16"/>
                <w:szCs w:val="20"/>
              </w:rPr>
            </w:pPr>
          </w:p>
        </w:tc>
      </w:tr>
      <w:tr w:rsidR="00843D2E" w:rsidRPr="00560BA7" w14:paraId="5112DB00" w14:textId="77777777" w:rsidTr="00843D2E">
        <w:trPr>
          <w:trHeight w:val="285"/>
        </w:trPr>
        <w:tc>
          <w:tcPr>
            <w:tcW w:w="1004" w:type="pct"/>
            <w:shd w:val="clear" w:color="auto" w:fill="auto"/>
            <w:noWrap/>
            <w:vAlign w:val="center"/>
            <w:hideMark/>
          </w:tcPr>
          <w:p w14:paraId="7B60FCF0"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664" w:type="pct"/>
            <w:shd w:val="clear" w:color="auto" w:fill="auto"/>
            <w:noWrap/>
            <w:vAlign w:val="center"/>
            <w:hideMark/>
          </w:tcPr>
          <w:p w14:paraId="52D4714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351" w:type="pct"/>
            <w:shd w:val="clear" w:color="auto" w:fill="auto"/>
            <w:noWrap/>
            <w:vAlign w:val="center"/>
            <w:hideMark/>
          </w:tcPr>
          <w:p w14:paraId="3B09C45F"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0BF50B9"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EE182"/>
            <w:noWrap/>
            <w:vAlign w:val="center"/>
            <w:hideMark/>
          </w:tcPr>
          <w:p w14:paraId="4688856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16.04 </w:t>
            </w:r>
          </w:p>
        </w:tc>
        <w:tc>
          <w:tcPr>
            <w:tcW w:w="247" w:type="pct"/>
            <w:shd w:val="clear" w:color="auto" w:fill="auto"/>
            <w:noWrap/>
            <w:vAlign w:val="center"/>
            <w:hideMark/>
          </w:tcPr>
          <w:p w14:paraId="7E71883E" w14:textId="77777777" w:rsidR="00560BA7" w:rsidRPr="00560BA7" w:rsidRDefault="00560BA7" w:rsidP="00560BA7">
            <w:pPr>
              <w:spacing w:beforeLines="0" w:afterLines="0"/>
              <w:jc w:val="right"/>
              <w:rPr>
                <w:rFonts w:eastAsia="等线"/>
                <w:sz w:val="16"/>
                <w:szCs w:val="22"/>
              </w:rPr>
            </w:pPr>
          </w:p>
        </w:tc>
        <w:tc>
          <w:tcPr>
            <w:tcW w:w="280" w:type="pct"/>
            <w:shd w:val="clear" w:color="000000" w:fill="FEDE81"/>
            <w:noWrap/>
            <w:vAlign w:val="center"/>
            <w:hideMark/>
          </w:tcPr>
          <w:p w14:paraId="6484AC0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15.70 </w:t>
            </w:r>
          </w:p>
        </w:tc>
        <w:tc>
          <w:tcPr>
            <w:tcW w:w="280" w:type="pct"/>
            <w:shd w:val="clear" w:color="auto" w:fill="auto"/>
            <w:noWrap/>
            <w:vAlign w:val="center"/>
            <w:hideMark/>
          </w:tcPr>
          <w:p w14:paraId="50C986E7" w14:textId="77777777" w:rsidR="00560BA7" w:rsidRPr="00560BA7" w:rsidRDefault="00560BA7" w:rsidP="00560BA7">
            <w:pPr>
              <w:spacing w:beforeLines="0" w:afterLines="0"/>
              <w:jc w:val="right"/>
              <w:rPr>
                <w:rFonts w:eastAsia="等线"/>
                <w:sz w:val="16"/>
                <w:szCs w:val="22"/>
              </w:rPr>
            </w:pPr>
          </w:p>
        </w:tc>
        <w:tc>
          <w:tcPr>
            <w:tcW w:w="280" w:type="pct"/>
            <w:shd w:val="clear" w:color="000000" w:fill="FFEB84"/>
            <w:noWrap/>
            <w:vAlign w:val="center"/>
            <w:hideMark/>
          </w:tcPr>
          <w:p w14:paraId="5E49226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17.58 </w:t>
            </w:r>
          </w:p>
        </w:tc>
        <w:tc>
          <w:tcPr>
            <w:tcW w:w="280" w:type="pct"/>
            <w:shd w:val="clear" w:color="auto" w:fill="auto"/>
            <w:noWrap/>
            <w:vAlign w:val="center"/>
            <w:hideMark/>
          </w:tcPr>
          <w:p w14:paraId="36B8FAF8" w14:textId="77777777" w:rsidR="00560BA7" w:rsidRPr="00560BA7" w:rsidRDefault="00560BA7" w:rsidP="00560BA7">
            <w:pPr>
              <w:spacing w:beforeLines="0" w:afterLines="0"/>
              <w:jc w:val="right"/>
              <w:rPr>
                <w:rFonts w:eastAsia="等线"/>
                <w:sz w:val="16"/>
                <w:szCs w:val="22"/>
              </w:rPr>
            </w:pPr>
          </w:p>
        </w:tc>
        <w:tc>
          <w:tcPr>
            <w:tcW w:w="280" w:type="pct"/>
            <w:shd w:val="clear" w:color="000000" w:fill="FFEB84"/>
            <w:noWrap/>
            <w:vAlign w:val="center"/>
            <w:hideMark/>
          </w:tcPr>
          <w:p w14:paraId="7180CF1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19.26 </w:t>
            </w:r>
          </w:p>
        </w:tc>
        <w:tc>
          <w:tcPr>
            <w:tcW w:w="280" w:type="pct"/>
            <w:shd w:val="clear" w:color="auto" w:fill="auto"/>
            <w:noWrap/>
            <w:vAlign w:val="center"/>
            <w:hideMark/>
          </w:tcPr>
          <w:p w14:paraId="75966F43" w14:textId="77777777" w:rsidR="00560BA7" w:rsidRPr="00560BA7" w:rsidRDefault="00560BA7" w:rsidP="00560BA7">
            <w:pPr>
              <w:spacing w:beforeLines="0" w:afterLines="0"/>
              <w:jc w:val="right"/>
              <w:rPr>
                <w:rFonts w:eastAsia="等线"/>
                <w:sz w:val="16"/>
                <w:szCs w:val="22"/>
              </w:rPr>
            </w:pPr>
          </w:p>
        </w:tc>
        <w:tc>
          <w:tcPr>
            <w:tcW w:w="280" w:type="pct"/>
            <w:shd w:val="clear" w:color="000000" w:fill="FFEB84"/>
            <w:noWrap/>
            <w:vAlign w:val="center"/>
            <w:hideMark/>
          </w:tcPr>
          <w:p w14:paraId="2737548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19.01 </w:t>
            </w:r>
          </w:p>
        </w:tc>
        <w:tc>
          <w:tcPr>
            <w:tcW w:w="280" w:type="pct"/>
            <w:shd w:val="clear" w:color="000000" w:fill="CDDD82"/>
            <w:noWrap/>
            <w:vAlign w:val="center"/>
            <w:hideMark/>
          </w:tcPr>
          <w:p w14:paraId="10B37E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140.41 </w:t>
            </w:r>
          </w:p>
        </w:tc>
      </w:tr>
      <w:tr w:rsidR="00843D2E" w:rsidRPr="00560BA7" w14:paraId="61D5C656" w14:textId="77777777" w:rsidTr="00843D2E">
        <w:trPr>
          <w:trHeight w:val="285"/>
        </w:trPr>
        <w:tc>
          <w:tcPr>
            <w:tcW w:w="1004" w:type="pct"/>
            <w:shd w:val="clear" w:color="auto" w:fill="auto"/>
            <w:noWrap/>
            <w:vAlign w:val="center"/>
            <w:hideMark/>
          </w:tcPr>
          <w:p w14:paraId="5B6878DF"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664" w:type="pct"/>
            <w:shd w:val="clear" w:color="auto" w:fill="auto"/>
            <w:noWrap/>
            <w:vAlign w:val="center"/>
            <w:hideMark/>
          </w:tcPr>
          <w:p w14:paraId="51F1F61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auto" w:fill="auto"/>
            <w:noWrap/>
            <w:vAlign w:val="center"/>
            <w:hideMark/>
          </w:tcPr>
          <w:p w14:paraId="4A7B1D49"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01F4B30"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B947030"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8A0D61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D42763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9BEF75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E23EE7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38042F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A95E19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2FCFC61"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EA84"/>
            <w:noWrap/>
            <w:vAlign w:val="center"/>
            <w:hideMark/>
          </w:tcPr>
          <w:p w14:paraId="1E6B05D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32.26 </w:t>
            </w:r>
          </w:p>
        </w:tc>
        <w:tc>
          <w:tcPr>
            <w:tcW w:w="280" w:type="pct"/>
            <w:shd w:val="clear" w:color="auto" w:fill="auto"/>
            <w:noWrap/>
            <w:vAlign w:val="center"/>
            <w:hideMark/>
          </w:tcPr>
          <w:p w14:paraId="0ACC7CA0" w14:textId="77777777" w:rsidR="00560BA7" w:rsidRPr="00560BA7" w:rsidRDefault="00560BA7" w:rsidP="00560BA7">
            <w:pPr>
              <w:spacing w:beforeLines="0" w:afterLines="0"/>
              <w:jc w:val="right"/>
              <w:rPr>
                <w:rFonts w:eastAsia="等线"/>
                <w:sz w:val="16"/>
                <w:szCs w:val="22"/>
              </w:rPr>
            </w:pPr>
          </w:p>
        </w:tc>
      </w:tr>
      <w:tr w:rsidR="00843D2E" w:rsidRPr="00560BA7" w14:paraId="352605B2" w14:textId="77777777" w:rsidTr="00843D2E">
        <w:trPr>
          <w:trHeight w:val="285"/>
        </w:trPr>
        <w:tc>
          <w:tcPr>
            <w:tcW w:w="1004" w:type="pct"/>
            <w:shd w:val="clear" w:color="auto" w:fill="auto"/>
            <w:noWrap/>
            <w:vAlign w:val="center"/>
            <w:hideMark/>
          </w:tcPr>
          <w:p w14:paraId="6126C4A1" w14:textId="77777777" w:rsidR="00560BA7" w:rsidRPr="00560BA7" w:rsidRDefault="00560BA7" w:rsidP="00560BA7">
            <w:pPr>
              <w:spacing w:beforeLines="0" w:afterLines="0"/>
              <w:rPr>
                <w:rFonts w:eastAsia="等线"/>
                <w:sz w:val="22"/>
                <w:szCs w:val="22"/>
              </w:rPr>
            </w:pPr>
            <w:r w:rsidRPr="00560BA7">
              <w:rPr>
                <w:rFonts w:eastAsia="等线"/>
                <w:sz w:val="22"/>
                <w:szCs w:val="22"/>
              </w:rPr>
              <w:t>Straw-Stalk of Rapeseed Plant</w:t>
            </w:r>
          </w:p>
        </w:tc>
        <w:tc>
          <w:tcPr>
            <w:tcW w:w="664" w:type="pct"/>
            <w:shd w:val="clear" w:color="auto" w:fill="auto"/>
            <w:noWrap/>
            <w:vAlign w:val="center"/>
            <w:hideMark/>
          </w:tcPr>
          <w:p w14:paraId="27524A3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15</w:t>
            </w:r>
          </w:p>
        </w:tc>
        <w:tc>
          <w:tcPr>
            <w:tcW w:w="351" w:type="pct"/>
            <w:shd w:val="clear" w:color="auto" w:fill="auto"/>
            <w:noWrap/>
            <w:vAlign w:val="center"/>
            <w:hideMark/>
          </w:tcPr>
          <w:p w14:paraId="1AF56E15"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548CD027"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391A4EAC"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4148E28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427C1F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44907E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0C12DB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E02B40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8C1F48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3CF5D94"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D6DF82"/>
            <w:noWrap/>
            <w:vAlign w:val="center"/>
            <w:hideMark/>
          </w:tcPr>
          <w:p w14:paraId="4545AB8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119.78 </w:t>
            </w:r>
          </w:p>
        </w:tc>
        <w:tc>
          <w:tcPr>
            <w:tcW w:w="280" w:type="pct"/>
            <w:shd w:val="clear" w:color="auto" w:fill="auto"/>
            <w:noWrap/>
            <w:vAlign w:val="center"/>
            <w:hideMark/>
          </w:tcPr>
          <w:p w14:paraId="1CD1BC00" w14:textId="77777777" w:rsidR="00560BA7" w:rsidRPr="00560BA7" w:rsidRDefault="00560BA7" w:rsidP="00560BA7">
            <w:pPr>
              <w:spacing w:beforeLines="0" w:afterLines="0"/>
              <w:jc w:val="right"/>
              <w:rPr>
                <w:rFonts w:eastAsia="等线"/>
                <w:sz w:val="16"/>
                <w:szCs w:val="22"/>
              </w:rPr>
            </w:pPr>
          </w:p>
        </w:tc>
      </w:tr>
      <w:tr w:rsidR="00843D2E" w:rsidRPr="00560BA7" w14:paraId="5584A144" w14:textId="77777777" w:rsidTr="00843D2E">
        <w:trPr>
          <w:trHeight w:val="285"/>
        </w:trPr>
        <w:tc>
          <w:tcPr>
            <w:tcW w:w="1004" w:type="pct"/>
            <w:shd w:val="clear" w:color="auto" w:fill="auto"/>
            <w:noWrap/>
            <w:vAlign w:val="center"/>
            <w:hideMark/>
          </w:tcPr>
          <w:p w14:paraId="0EB55243" w14:textId="77777777" w:rsidR="00560BA7" w:rsidRPr="00560BA7" w:rsidRDefault="00560BA7" w:rsidP="00560BA7">
            <w:pPr>
              <w:spacing w:beforeLines="0" w:afterLines="0"/>
              <w:rPr>
                <w:rFonts w:eastAsia="等线"/>
                <w:sz w:val="22"/>
                <w:szCs w:val="22"/>
              </w:rPr>
            </w:pPr>
            <w:r w:rsidRPr="00560BA7">
              <w:rPr>
                <w:rFonts w:eastAsia="等线"/>
                <w:sz w:val="22"/>
                <w:szCs w:val="22"/>
              </w:rPr>
              <w:t>Waterweeds</w:t>
            </w:r>
          </w:p>
        </w:tc>
        <w:tc>
          <w:tcPr>
            <w:tcW w:w="664" w:type="pct"/>
            <w:shd w:val="clear" w:color="auto" w:fill="auto"/>
            <w:noWrap/>
            <w:vAlign w:val="center"/>
            <w:hideMark/>
          </w:tcPr>
          <w:p w14:paraId="5D218A9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6ACE89CF"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089CAEE"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13AC256"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63E27B9"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8470"/>
            <w:noWrap/>
            <w:vAlign w:val="center"/>
            <w:hideMark/>
          </w:tcPr>
          <w:p w14:paraId="6986ACC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3.78 </w:t>
            </w:r>
          </w:p>
        </w:tc>
        <w:tc>
          <w:tcPr>
            <w:tcW w:w="280" w:type="pct"/>
            <w:shd w:val="clear" w:color="auto" w:fill="auto"/>
            <w:noWrap/>
            <w:vAlign w:val="center"/>
            <w:hideMark/>
          </w:tcPr>
          <w:p w14:paraId="6EA081C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E9F7D7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79C434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0CDAB7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D39038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F49042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F31D352" w14:textId="77777777" w:rsidR="00560BA7" w:rsidRPr="00560BA7" w:rsidRDefault="00560BA7" w:rsidP="00560BA7">
            <w:pPr>
              <w:spacing w:beforeLines="0" w:afterLines="0"/>
              <w:rPr>
                <w:rFonts w:eastAsia="Times New Roman"/>
                <w:color w:val="auto"/>
                <w:sz w:val="16"/>
                <w:szCs w:val="20"/>
              </w:rPr>
            </w:pPr>
          </w:p>
        </w:tc>
      </w:tr>
      <w:tr w:rsidR="00843D2E" w:rsidRPr="00560BA7" w14:paraId="678A5F8A" w14:textId="77777777" w:rsidTr="00843D2E">
        <w:trPr>
          <w:trHeight w:val="285"/>
        </w:trPr>
        <w:tc>
          <w:tcPr>
            <w:tcW w:w="1004" w:type="pct"/>
            <w:shd w:val="clear" w:color="auto" w:fill="auto"/>
            <w:noWrap/>
            <w:vAlign w:val="center"/>
            <w:hideMark/>
          </w:tcPr>
          <w:p w14:paraId="5C2B9B8C" w14:textId="77777777" w:rsidR="00560BA7" w:rsidRPr="00560BA7" w:rsidRDefault="00560BA7" w:rsidP="00560BA7">
            <w:pPr>
              <w:spacing w:beforeLines="0" w:afterLines="0"/>
              <w:rPr>
                <w:rFonts w:eastAsia="等线"/>
                <w:sz w:val="22"/>
                <w:szCs w:val="22"/>
              </w:rPr>
            </w:pPr>
            <w:r w:rsidRPr="00560BA7">
              <w:rPr>
                <w:rFonts w:eastAsia="等线"/>
                <w:sz w:val="22"/>
                <w:szCs w:val="22"/>
              </w:rPr>
              <w:t>Wheat straw</w:t>
            </w:r>
          </w:p>
        </w:tc>
        <w:tc>
          <w:tcPr>
            <w:tcW w:w="664" w:type="pct"/>
            <w:shd w:val="clear" w:color="auto" w:fill="auto"/>
            <w:noWrap/>
            <w:vAlign w:val="center"/>
            <w:hideMark/>
          </w:tcPr>
          <w:p w14:paraId="0FFB2EA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323908D2" w14:textId="77777777" w:rsidR="00560BA7" w:rsidRPr="00560BA7" w:rsidRDefault="00560BA7" w:rsidP="00560BA7">
            <w:pPr>
              <w:spacing w:beforeLines="0" w:afterLines="0"/>
              <w:jc w:val="right"/>
              <w:rPr>
                <w:rFonts w:eastAsia="等线"/>
                <w:sz w:val="16"/>
                <w:szCs w:val="22"/>
              </w:rPr>
            </w:pPr>
          </w:p>
        </w:tc>
        <w:tc>
          <w:tcPr>
            <w:tcW w:w="247" w:type="pct"/>
            <w:shd w:val="clear" w:color="000000" w:fill="F9826F"/>
            <w:noWrap/>
            <w:vAlign w:val="center"/>
            <w:hideMark/>
          </w:tcPr>
          <w:p w14:paraId="51141F7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3.48 </w:t>
            </w:r>
          </w:p>
        </w:tc>
        <w:tc>
          <w:tcPr>
            <w:tcW w:w="247" w:type="pct"/>
            <w:shd w:val="clear" w:color="auto" w:fill="auto"/>
            <w:noWrap/>
            <w:vAlign w:val="center"/>
            <w:hideMark/>
          </w:tcPr>
          <w:p w14:paraId="0C0783B4"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7544CB6"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EA84"/>
            <w:noWrap/>
            <w:vAlign w:val="center"/>
            <w:hideMark/>
          </w:tcPr>
          <w:p w14:paraId="180F9E1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33.20 </w:t>
            </w:r>
          </w:p>
        </w:tc>
        <w:tc>
          <w:tcPr>
            <w:tcW w:w="280" w:type="pct"/>
            <w:shd w:val="clear" w:color="auto" w:fill="auto"/>
            <w:noWrap/>
            <w:vAlign w:val="center"/>
            <w:hideMark/>
          </w:tcPr>
          <w:p w14:paraId="2A2F8B47"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CFEF6DC"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BDD881"/>
            <w:noWrap/>
            <w:vAlign w:val="center"/>
            <w:hideMark/>
          </w:tcPr>
          <w:p w14:paraId="5C514E7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182.00 </w:t>
            </w:r>
          </w:p>
        </w:tc>
        <w:tc>
          <w:tcPr>
            <w:tcW w:w="280" w:type="pct"/>
            <w:shd w:val="clear" w:color="auto" w:fill="auto"/>
            <w:noWrap/>
            <w:vAlign w:val="center"/>
            <w:hideMark/>
          </w:tcPr>
          <w:p w14:paraId="363CA890"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501B7B0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94B5F6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B98FF63" w14:textId="77777777" w:rsidR="00560BA7" w:rsidRPr="00560BA7" w:rsidRDefault="00560BA7" w:rsidP="00560BA7">
            <w:pPr>
              <w:spacing w:beforeLines="0" w:afterLines="0"/>
              <w:rPr>
                <w:rFonts w:eastAsia="Times New Roman"/>
                <w:color w:val="auto"/>
                <w:sz w:val="16"/>
                <w:szCs w:val="20"/>
              </w:rPr>
            </w:pPr>
          </w:p>
        </w:tc>
      </w:tr>
      <w:tr w:rsidR="00843D2E" w:rsidRPr="00560BA7" w14:paraId="4A8EEA34" w14:textId="77777777" w:rsidTr="00843D2E">
        <w:trPr>
          <w:trHeight w:val="285"/>
        </w:trPr>
        <w:tc>
          <w:tcPr>
            <w:tcW w:w="1004" w:type="pct"/>
            <w:shd w:val="clear" w:color="auto" w:fill="auto"/>
            <w:noWrap/>
            <w:vAlign w:val="center"/>
            <w:hideMark/>
          </w:tcPr>
          <w:p w14:paraId="42802499" w14:textId="16A01AA9"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664" w:type="pct"/>
            <w:shd w:val="clear" w:color="auto" w:fill="auto"/>
            <w:noWrap/>
            <w:vAlign w:val="center"/>
            <w:hideMark/>
          </w:tcPr>
          <w:p w14:paraId="4908D7E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351" w:type="pct"/>
            <w:shd w:val="clear" w:color="auto" w:fill="auto"/>
            <w:noWrap/>
            <w:vAlign w:val="center"/>
            <w:hideMark/>
          </w:tcPr>
          <w:p w14:paraId="734F75FB"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4A6E1FCF"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DC72B53"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EE182"/>
            <w:noWrap/>
            <w:vAlign w:val="center"/>
            <w:hideMark/>
          </w:tcPr>
          <w:p w14:paraId="5CD61B4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16.00 </w:t>
            </w:r>
          </w:p>
        </w:tc>
        <w:tc>
          <w:tcPr>
            <w:tcW w:w="280" w:type="pct"/>
            <w:shd w:val="clear" w:color="auto" w:fill="auto"/>
            <w:noWrap/>
            <w:vAlign w:val="center"/>
            <w:hideMark/>
          </w:tcPr>
          <w:p w14:paraId="1CE0F352"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CE34EAD"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EEB84"/>
            <w:noWrap/>
            <w:vAlign w:val="center"/>
            <w:hideMark/>
          </w:tcPr>
          <w:p w14:paraId="374E446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22.00 </w:t>
            </w:r>
          </w:p>
        </w:tc>
        <w:tc>
          <w:tcPr>
            <w:tcW w:w="280" w:type="pct"/>
            <w:shd w:val="clear" w:color="auto" w:fill="auto"/>
            <w:noWrap/>
            <w:vAlign w:val="center"/>
            <w:hideMark/>
          </w:tcPr>
          <w:p w14:paraId="50A2D924"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2711CF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871C06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EEEBC2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7B51FBA" w14:textId="77777777" w:rsidR="00560BA7" w:rsidRPr="00560BA7" w:rsidRDefault="00560BA7" w:rsidP="00560BA7">
            <w:pPr>
              <w:spacing w:beforeLines="0" w:afterLines="0"/>
              <w:rPr>
                <w:rFonts w:eastAsia="Times New Roman"/>
                <w:color w:val="auto"/>
                <w:sz w:val="16"/>
                <w:szCs w:val="20"/>
              </w:rPr>
            </w:pPr>
          </w:p>
        </w:tc>
      </w:tr>
      <w:tr w:rsidR="00843D2E" w:rsidRPr="00560BA7" w14:paraId="5E8A8724" w14:textId="77777777" w:rsidTr="00843D2E">
        <w:trPr>
          <w:trHeight w:val="285"/>
        </w:trPr>
        <w:tc>
          <w:tcPr>
            <w:tcW w:w="1004" w:type="pct"/>
            <w:shd w:val="clear" w:color="000000" w:fill="C6EFCE"/>
            <w:noWrap/>
            <w:vAlign w:val="center"/>
            <w:hideMark/>
          </w:tcPr>
          <w:p w14:paraId="67BB993E" w14:textId="7E0483ED"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Average1</w:t>
            </w:r>
          </w:p>
        </w:tc>
        <w:tc>
          <w:tcPr>
            <w:tcW w:w="664" w:type="pct"/>
            <w:shd w:val="clear" w:color="000000" w:fill="C6EFCE"/>
            <w:noWrap/>
            <w:vAlign w:val="center"/>
            <w:hideMark/>
          </w:tcPr>
          <w:p w14:paraId="22F2BCE3"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351" w:type="pct"/>
            <w:shd w:val="clear" w:color="000000" w:fill="F86B6B"/>
            <w:noWrap/>
            <w:vAlign w:val="center"/>
            <w:hideMark/>
          </w:tcPr>
          <w:p w14:paraId="55451061"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3.40 </w:t>
            </w:r>
          </w:p>
        </w:tc>
        <w:tc>
          <w:tcPr>
            <w:tcW w:w="247" w:type="pct"/>
            <w:shd w:val="clear" w:color="000000" w:fill="F8696B"/>
            <w:noWrap/>
            <w:vAlign w:val="center"/>
            <w:hideMark/>
          </w:tcPr>
          <w:p w14:paraId="559230C1"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2.79 </w:t>
            </w:r>
          </w:p>
        </w:tc>
        <w:tc>
          <w:tcPr>
            <w:tcW w:w="247" w:type="pct"/>
            <w:shd w:val="clear" w:color="000000" w:fill="F9826F"/>
            <w:noWrap/>
            <w:vAlign w:val="center"/>
            <w:hideMark/>
          </w:tcPr>
          <w:p w14:paraId="64653BF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8.24 </w:t>
            </w:r>
          </w:p>
        </w:tc>
        <w:tc>
          <w:tcPr>
            <w:tcW w:w="247" w:type="pct"/>
            <w:shd w:val="clear" w:color="000000" w:fill="FA9072"/>
            <w:noWrap/>
            <w:vAlign w:val="center"/>
            <w:hideMark/>
          </w:tcPr>
          <w:p w14:paraId="1AB998F8"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11.44 </w:t>
            </w:r>
          </w:p>
        </w:tc>
        <w:tc>
          <w:tcPr>
            <w:tcW w:w="280" w:type="pct"/>
            <w:shd w:val="clear" w:color="000000" w:fill="FFEB84"/>
            <w:noWrap/>
            <w:vAlign w:val="center"/>
            <w:hideMark/>
          </w:tcPr>
          <w:p w14:paraId="5D2E24B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30.99 </w:t>
            </w:r>
          </w:p>
        </w:tc>
        <w:tc>
          <w:tcPr>
            <w:tcW w:w="280" w:type="pct"/>
            <w:shd w:val="clear" w:color="000000" w:fill="F86B6B"/>
            <w:noWrap/>
            <w:vAlign w:val="center"/>
            <w:hideMark/>
          </w:tcPr>
          <w:p w14:paraId="4E42F99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3.29 </w:t>
            </w:r>
          </w:p>
        </w:tc>
        <w:tc>
          <w:tcPr>
            <w:tcW w:w="280" w:type="pct"/>
            <w:shd w:val="clear" w:color="000000" w:fill="B4D680"/>
            <w:noWrap/>
            <w:vAlign w:val="center"/>
            <w:hideMark/>
          </w:tcPr>
          <w:p w14:paraId="7A6DD46B"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87.94 </w:t>
            </w:r>
          </w:p>
        </w:tc>
        <w:tc>
          <w:tcPr>
            <w:tcW w:w="280" w:type="pct"/>
            <w:shd w:val="clear" w:color="000000" w:fill="99CE7F"/>
            <w:noWrap/>
            <w:vAlign w:val="center"/>
            <w:hideMark/>
          </w:tcPr>
          <w:p w14:paraId="627B006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108.00 </w:t>
            </w:r>
          </w:p>
        </w:tc>
        <w:tc>
          <w:tcPr>
            <w:tcW w:w="280" w:type="pct"/>
            <w:shd w:val="clear" w:color="000000" w:fill="63BE7B"/>
            <w:noWrap/>
            <w:vAlign w:val="center"/>
            <w:hideMark/>
          </w:tcPr>
          <w:p w14:paraId="23CB9995"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148.49 </w:t>
            </w:r>
          </w:p>
        </w:tc>
        <w:tc>
          <w:tcPr>
            <w:tcW w:w="280" w:type="pct"/>
            <w:shd w:val="clear" w:color="000000" w:fill="C6EFCE"/>
            <w:noWrap/>
            <w:vAlign w:val="center"/>
            <w:hideMark/>
          </w:tcPr>
          <w:p w14:paraId="54CFB003"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85C87D"/>
            <w:noWrap/>
            <w:vAlign w:val="center"/>
            <w:hideMark/>
          </w:tcPr>
          <w:p w14:paraId="3EA0367C"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123.26 </w:t>
            </w:r>
          </w:p>
        </w:tc>
        <w:tc>
          <w:tcPr>
            <w:tcW w:w="280" w:type="pct"/>
            <w:shd w:val="clear" w:color="000000" w:fill="6EC27C"/>
            <w:noWrap/>
            <w:vAlign w:val="center"/>
            <w:hideMark/>
          </w:tcPr>
          <w:p w14:paraId="2357134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140.41 </w:t>
            </w:r>
          </w:p>
        </w:tc>
      </w:tr>
      <w:tr w:rsidR="00843D2E" w:rsidRPr="00560BA7" w14:paraId="2E1C571C" w14:textId="77777777" w:rsidTr="00843D2E">
        <w:trPr>
          <w:trHeight w:val="285"/>
        </w:trPr>
        <w:tc>
          <w:tcPr>
            <w:tcW w:w="1004" w:type="pct"/>
            <w:shd w:val="clear" w:color="auto" w:fill="auto"/>
            <w:noWrap/>
            <w:vAlign w:val="center"/>
            <w:hideMark/>
          </w:tcPr>
          <w:p w14:paraId="036F6AD1" w14:textId="77777777" w:rsidR="00560BA7" w:rsidRPr="00560BA7" w:rsidRDefault="00560BA7" w:rsidP="00560BA7">
            <w:pPr>
              <w:spacing w:beforeLines="0" w:afterLines="0"/>
              <w:jc w:val="right"/>
              <w:rPr>
                <w:rFonts w:eastAsia="等线"/>
                <w:color w:val="006100"/>
                <w:sz w:val="22"/>
                <w:szCs w:val="22"/>
              </w:rPr>
            </w:pPr>
          </w:p>
        </w:tc>
        <w:tc>
          <w:tcPr>
            <w:tcW w:w="664" w:type="pct"/>
            <w:shd w:val="clear" w:color="auto" w:fill="auto"/>
            <w:noWrap/>
            <w:vAlign w:val="center"/>
            <w:hideMark/>
          </w:tcPr>
          <w:p w14:paraId="64617544" w14:textId="77777777" w:rsidR="00560BA7" w:rsidRPr="00560BA7" w:rsidRDefault="00560BA7" w:rsidP="00560BA7">
            <w:pPr>
              <w:spacing w:beforeLines="0" w:afterLines="0"/>
              <w:rPr>
                <w:rFonts w:eastAsia="Times New Roman"/>
                <w:color w:val="auto"/>
                <w:sz w:val="20"/>
                <w:szCs w:val="20"/>
              </w:rPr>
            </w:pPr>
          </w:p>
        </w:tc>
        <w:tc>
          <w:tcPr>
            <w:tcW w:w="351" w:type="pct"/>
            <w:shd w:val="clear" w:color="auto" w:fill="auto"/>
            <w:noWrap/>
            <w:vAlign w:val="center"/>
            <w:hideMark/>
          </w:tcPr>
          <w:p w14:paraId="09DCAB64"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1A7CE34"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4D9E878B"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55C2B3A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97273B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6CF1FB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3003AD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ADF47D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2D4D4C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9F4D5D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0BCDF1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8C664F8" w14:textId="77777777" w:rsidR="00560BA7" w:rsidRPr="00560BA7" w:rsidRDefault="00560BA7" w:rsidP="00560BA7">
            <w:pPr>
              <w:spacing w:beforeLines="0" w:afterLines="0"/>
              <w:rPr>
                <w:rFonts w:eastAsia="Times New Roman"/>
                <w:color w:val="auto"/>
                <w:sz w:val="16"/>
                <w:szCs w:val="20"/>
              </w:rPr>
            </w:pPr>
          </w:p>
        </w:tc>
      </w:tr>
      <w:tr w:rsidR="00843D2E" w:rsidRPr="00560BA7" w14:paraId="2A7A35F6" w14:textId="77777777" w:rsidTr="00843D2E">
        <w:trPr>
          <w:trHeight w:val="285"/>
        </w:trPr>
        <w:tc>
          <w:tcPr>
            <w:tcW w:w="1004" w:type="pct"/>
            <w:shd w:val="clear" w:color="000000" w:fill="FFC7CE"/>
            <w:noWrap/>
            <w:vAlign w:val="center"/>
            <w:hideMark/>
          </w:tcPr>
          <w:p w14:paraId="10469EEC"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664" w:type="pct"/>
            <w:shd w:val="clear" w:color="000000" w:fill="FFC7CE"/>
            <w:noWrap/>
            <w:vAlign w:val="center"/>
            <w:hideMark/>
          </w:tcPr>
          <w:p w14:paraId="004B7DBC"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351" w:type="pct"/>
            <w:shd w:val="clear" w:color="000000" w:fill="FFC7CE"/>
            <w:noWrap/>
            <w:vAlign w:val="center"/>
            <w:hideMark/>
          </w:tcPr>
          <w:p w14:paraId="6B23390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47" w:type="pct"/>
            <w:shd w:val="clear" w:color="000000" w:fill="FFC7CE"/>
            <w:noWrap/>
            <w:vAlign w:val="center"/>
            <w:hideMark/>
          </w:tcPr>
          <w:p w14:paraId="415000C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47" w:type="pct"/>
            <w:shd w:val="clear" w:color="000000" w:fill="FFC7CE"/>
            <w:noWrap/>
            <w:vAlign w:val="center"/>
            <w:hideMark/>
          </w:tcPr>
          <w:p w14:paraId="353A0FAF"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47" w:type="pct"/>
            <w:shd w:val="clear" w:color="000000" w:fill="FFC7CE"/>
            <w:noWrap/>
            <w:vAlign w:val="center"/>
            <w:hideMark/>
          </w:tcPr>
          <w:p w14:paraId="0F78740F"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80" w:type="pct"/>
            <w:shd w:val="clear" w:color="000000" w:fill="FFC7CE"/>
            <w:noWrap/>
            <w:vAlign w:val="center"/>
            <w:hideMark/>
          </w:tcPr>
          <w:p w14:paraId="1B0921DE"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80" w:type="pct"/>
            <w:shd w:val="clear" w:color="000000" w:fill="FFC7CE"/>
            <w:noWrap/>
            <w:vAlign w:val="center"/>
            <w:hideMark/>
          </w:tcPr>
          <w:p w14:paraId="486500E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80" w:type="pct"/>
            <w:shd w:val="clear" w:color="000000" w:fill="FFC7CE"/>
            <w:noWrap/>
            <w:vAlign w:val="center"/>
            <w:hideMark/>
          </w:tcPr>
          <w:p w14:paraId="65DFE9FE"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80" w:type="pct"/>
            <w:shd w:val="clear" w:color="000000" w:fill="FFC7CE"/>
            <w:noWrap/>
            <w:vAlign w:val="center"/>
            <w:hideMark/>
          </w:tcPr>
          <w:p w14:paraId="5A2093D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80" w:type="pct"/>
            <w:shd w:val="clear" w:color="000000" w:fill="FFC7CE"/>
            <w:noWrap/>
            <w:vAlign w:val="center"/>
            <w:hideMark/>
          </w:tcPr>
          <w:p w14:paraId="2ED43510"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80" w:type="pct"/>
            <w:shd w:val="clear" w:color="000000" w:fill="FFC7CE"/>
            <w:noWrap/>
            <w:vAlign w:val="center"/>
            <w:hideMark/>
          </w:tcPr>
          <w:p w14:paraId="1E0462C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80" w:type="pct"/>
            <w:shd w:val="clear" w:color="000000" w:fill="FFC7CE"/>
            <w:noWrap/>
            <w:vAlign w:val="center"/>
            <w:hideMark/>
          </w:tcPr>
          <w:p w14:paraId="294D6BF1"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80" w:type="pct"/>
            <w:shd w:val="clear" w:color="000000" w:fill="FFC7CE"/>
            <w:noWrap/>
            <w:vAlign w:val="center"/>
            <w:hideMark/>
          </w:tcPr>
          <w:p w14:paraId="1A32D09F"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5F756109" w14:textId="77777777" w:rsidTr="00843D2E">
        <w:trPr>
          <w:trHeight w:val="285"/>
        </w:trPr>
        <w:tc>
          <w:tcPr>
            <w:tcW w:w="1004" w:type="pct"/>
            <w:shd w:val="clear" w:color="auto" w:fill="auto"/>
            <w:noWrap/>
            <w:vAlign w:val="center"/>
            <w:hideMark/>
          </w:tcPr>
          <w:p w14:paraId="2D74DBCF" w14:textId="2FA3EC8D" w:rsidR="00560BA7" w:rsidRPr="00560BA7" w:rsidRDefault="004E5403" w:rsidP="00560BA7">
            <w:pPr>
              <w:spacing w:beforeLines="0" w:afterLines="0"/>
              <w:rPr>
                <w:rFonts w:eastAsia="等线"/>
                <w:sz w:val="22"/>
                <w:szCs w:val="22"/>
              </w:rPr>
            </w:pPr>
            <w:r w:rsidRPr="004E5403">
              <w:rPr>
                <w:rFonts w:eastAsia="等线"/>
                <w:sz w:val="22"/>
                <w:szCs w:val="22"/>
              </w:rPr>
              <w:t>Bamboo</w:t>
            </w:r>
          </w:p>
        </w:tc>
        <w:tc>
          <w:tcPr>
            <w:tcW w:w="664" w:type="pct"/>
            <w:shd w:val="clear" w:color="auto" w:fill="auto"/>
            <w:noWrap/>
            <w:vAlign w:val="center"/>
            <w:hideMark/>
          </w:tcPr>
          <w:p w14:paraId="77216BF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000000" w:fill="F8726C"/>
            <w:noWrap/>
            <w:vAlign w:val="center"/>
            <w:hideMark/>
          </w:tcPr>
          <w:p w14:paraId="5836CAE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1.30 </w:t>
            </w:r>
          </w:p>
        </w:tc>
        <w:tc>
          <w:tcPr>
            <w:tcW w:w="247" w:type="pct"/>
            <w:shd w:val="clear" w:color="auto" w:fill="auto"/>
            <w:noWrap/>
            <w:vAlign w:val="center"/>
            <w:hideMark/>
          </w:tcPr>
          <w:p w14:paraId="4913BFF0"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5B72BDD"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CB579"/>
            <w:noWrap/>
            <w:vAlign w:val="center"/>
            <w:hideMark/>
          </w:tcPr>
          <w:p w14:paraId="2F1A705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80" w:type="pct"/>
            <w:shd w:val="clear" w:color="auto" w:fill="auto"/>
            <w:noWrap/>
            <w:vAlign w:val="center"/>
            <w:hideMark/>
          </w:tcPr>
          <w:p w14:paraId="24537B4A"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1AD91A3"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6EC17C"/>
            <w:noWrap/>
            <w:vAlign w:val="center"/>
            <w:hideMark/>
          </w:tcPr>
          <w:p w14:paraId="6AB8E63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375.50 </w:t>
            </w:r>
          </w:p>
        </w:tc>
        <w:tc>
          <w:tcPr>
            <w:tcW w:w="280" w:type="pct"/>
            <w:shd w:val="clear" w:color="auto" w:fill="auto"/>
            <w:noWrap/>
            <w:vAlign w:val="center"/>
            <w:hideMark/>
          </w:tcPr>
          <w:p w14:paraId="5263C6AF"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58C9FC1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7D8FA5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A098CD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B6DD447" w14:textId="77777777" w:rsidR="00560BA7" w:rsidRPr="00560BA7" w:rsidRDefault="00560BA7" w:rsidP="00560BA7">
            <w:pPr>
              <w:spacing w:beforeLines="0" w:afterLines="0"/>
              <w:rPr>
                <w:rFonts w:eastAsia="Times New Roman"/>
                <w:color w:val="auto"/>
                <w:sz w:val="16"/>
                <w:szCs w:val="20"/>
              </w:rPr>
            </w:pPr>
          </w:p>
        </w:tc>
      </w:tr>
      <w:tr w:rsidR="00843D2E" w:rsidRPr="00560BA7" w14:paraId="24A127FA" w14:textId="77777777" w:rsidTr="00843D2E">
        <w:trPr>
          <w:trHeight w:val="285"/>
        </w:trPr>
        <w:tc>
          <w:tcPr>
            <w:tcW w:w="1004" w:type="pct"/>
            <w:shd w:val="clear" w:color="auto" w:fill="auto"/>
            <w:noWrap/>
            <w:vAlign w:val="center"/>
            <w:hideMark/>
          </w:tcPr>
          <w:p w14:paraId="35188DC8" w14:textId="7F15FAF6" w:rsidR="00560BA7" w:rsidRPr="00560BA7" w:rsidRDefault="004E5403" w:rsidP="00560BA7">
            <w:pPr>
              <w:spacing w:beforeLines="0" w:afterLines="0"/>
              <w:rPr>
                <w:rFonts w:eastAsia="等线"/>
                <w:sz w:val="22"/>
                <w:szCs w:val="22"/>
              </w:rPr>
            </w:pPr>
            <w:r w:rsidRPr="004E5403">
              <w:rPr>
                <w:rFonts w:eastAsia="等线"/>
                <w:sz w:val="22"/>
                <w:szCs w:val="22"/>
              </w:rPr>
              <w:t>Hickory wood</w:t>
            </w:r>
          </w:p>
        </w:tc>
        <w:tc>
          <w:tcPr>
            <w:tcW w:w="664" w:type="pct"/>
            <w:shd w:val="clear" w:color="auto" w:fill="auto"/>
            <w:noWrap/>
            <w:vAlign w:val="center"/>
            <w:hideMark/>
          </w:tcPr>
          <w:p w14:paraId="0A0400A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auto" w:fill="auto"/>
            <w:noWrap/>
            <w:vAlign w:val="center"/>
            <w:hideMark/>
          </w:tcPr>
          <w:p w14:paraId="56990B8F" w14:textId="77777777" w:rsidR="00560BA7" w:rsidRPr="00560BA7" w:rsidRDefault="00560BA7" w:rsidP="00560BA7">
            <w:pPr>
              <w:spacing w:beforeLines="0" w:afterLines="0"/>
              <w:rPr>
                <w:rFonts w:eastAsia="等线"/>
                <w:sz w:val="16"/>
                <w:szCs w:val="22"/>
              </w:rPr>
            </w:pPr>
            <w:r w:rsidRPr="00560BA7">
              <w:rPr>
                <w:rFonts w:eastAsia="等线"/>
                <w:sz w:val="16"/>
                <w:szCs w:val="22"/>
              </w:rPr>
              <w:t>Below 0.1</w:t>
            </w:r>
          </w:p>
        </w:tc>
        <w:tc>
          <w:tcPr>
            <w:tcW w:w="247" w:type="pct"/>
            <w:shd w:val="clear" w:color="auto" w:fill="auto"/>
            <w:noWrap/>
            <w:vAlign w:val="center"/>
            <w:hideMark/>
          </w:tcPr>
          <w:p w14:paraId="485D5C71" w14:textId="77777777" w:rsidR="00560BA7" w:rsidRPr="00560BA7" w:rsidRDefault="00560BA7" w:rsidP="00560BA7">
            <w:pPr>
              <w:spacing w:beforeLines="0" w:afterLines="0"/>
              <w:rPr>
                <w:rFonts w:eastAsia="等线"/>
                <w:sz w:val="16"/>
                <w:szCs w:val="22"/>
              </w:rPr>
            </w:pPr>
          </w:p>
        </w:tc>
        <w:tc>
          <w:tcPr>
            <w:tcW w:w="247" w:type="pct"/>
            <w:shd w:val="clear" w:color="auto" w:fill="auto"/>
            <w:noWrap/>
            <w:vAlign w:val="center"/>
            <w:hideMark/>
          </w:tcPr>
          <w:p w14:paraId="40B03FAE"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DC97D"/>
            <w:noWrap/>
            <w:vAlign w:val="center"/>
            <w:hideMark/>
          </w:tcPr>
          <w:p w14:paraId="4487CDE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12.90 </w:t>
            </w:r>
          </w:p>
        </w:tc>
        <w:tc>
          <w:tcPr>
            <w:tcW w:w="280" w:type="pct"/>
            <w:shd w:val="clear" w:color="auto" w:fill="auto"/>
            <w:noWrap/>
            <w:vAlign w:val="center"/>
            <w:hideMark/>
          </w:tcPr>
          <w:p w14:paraId="28F1F82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5C98140"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63BE7B"/>
            <w:noWrap/>
            <w:vAlign w:val="center"/>
            <w:hideMark/>
          </w:tcPr>
          <w:p w14:paraId="7E705DF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401.00 </w:t>
            </w:r>
          </w:p>
        </w:tc>
        <w:tc>
          <w:tcPr>
            <w:tcW w:w="280" w:type="pct"/>
            <w:shd w:val="clear" w:color="auto" w:fill="auto"/>
            <w:noWrap/>
            <w:vAlign w:val="center"/>
            <w:hideMark/>
          </w:tcPr>
          <w:p w14:paraId="37D1FE9C"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E2188E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78DE4C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98E7E7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A972CDE" w14:textId="77777777" w:rsidR="00560BA7" w:rsidRPr="00560BA7" w:rsidRDefault="00560BA7" w:rsidP="00560BA7">
            <w:pPr>
              <w:spacing w:beforeLines="0" w:afterLines="0"/>
              <w:rPr>
                <w:rFonts w:eastAsia="Times New Roman"/>
                <w:color w:val="auto"/>
                <w:sz w:val="16"/>
                <w:szCs w:val="20"/>
              </w:rPr>
            </w:pPr>
          </w:p>
        </w:tc>
      </w:tr>
      <w:tr w:rsidR="00843D2E" w:rsidRPr="00560BA7" w14:paraId="633073FB" w14:textId="77777777" w:rsidTr="00843D2E">
        <w:trPr>
          <w:trHeight w:val="285"/>
        </w:trPr>
        <w:tc>
          <w:tcPr>
            <w:tcW w:w="1004" w:type="pct"/>
            <w:shd w:val="clear" w:color="auto" w:fill="auto"/>
            <w:noWrap/>
            <w:vAlign w:val="center"/>
            <w:hideMark/>
          </w:tcPr>
          <w:p w14:paraId="558767CD" w14:textId="68A53F72"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664" w:type="pct"/>
            <w:shd w:val="clear" w:color="auto" w:fill="auto"/>
            <w:noWrap/>
            <w:vAlign w:val="center"/>
            <w:hideMark/>
          </w:tcPr>
          <w:p w14:paraId="46A6165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351" w:type="pct"/>
            <w:shd w:val="clear" w:color="auto" w:fill="auto"/>
            <w:noWrap/>
            <w:vAlign w:val="center"/>
            <w:hideMark/>
          </w:tcPr>
          <w:p w14:paraId="6CB3CC89"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48BAA82B"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3BD251F6"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98670"/>
            <w:noWrap/>
            <w:vAlign w:val="center"/>
            <w:hideMark/>
          </w:tcPr>
          <w:p w14:paraId="0E9F2A2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4.00 </w:t>
            </w:r>
          </w:p>
        </w:tc>
        <w:tc>
          <w:tcPr>
            <w:tcW w:w="280" w:type="pct"/>
            <w:shd w:val="clear" w:color="auto" w:fill="auto"/>
            <w:noWrap/>
            <w:vAlign w:val="center"/>
            <w:hideMark/>
          </w:tcPr>
          <w:p w14:paraId="0B1FECB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2C8C8D9"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B7D780"/>
            <w:noWrap/>
            <w:vAlign w:val="center"/>
            <w:hideMark/>
          </w:tcPr>
          <w:p w14:paraId="4BCE18A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196.00 </w:t>
            </w:r>
          </w:p>
        </w:tc>
        <w:tc>
          <w:tcPr>
            <w:tcW w:w="280" w:type="pct"/>
            <w:shd w:val="clear" w:color="auto" w:fill="auto"/>
            <w:noWrap/>
            <w:vAlign w:val="center"/>
            <w:hideMark/>
          </w:tcPr>
          <w:p w14:paraId="3C94A71E"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2DDC0BAE"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D2DF82"/>
            <w:noWrap/>
            <w:vAlign w:val="center"/>
            <w:hideMark/>
          </w:tcPr>
          <w:p w14:paraId="6DB8ED9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128.00 </w:t>
            </w:r>
          </w:p>
        </w:tc>
        <w:tc>
          <w:tcPr>
            <w:tcW w:w="280" w:type="pct"/>
            <w:shd w:val="clear" w:color="auto" w:fill="auto"/>
            <w:noWrap/>
            <w:vAlign w:val="center"/>
            <w:hideMark/>
          </w:tcPr>
          <w:p w14:paraId="6A80DDAD"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CC52BDB" w14:textId="77777777" w:rsidR="00560BA7" w:rsidRPr="00560BA7" w:rsidRDefault="00560BA7" w:rsidP="00560BA7">
            <w:pPr>
              <w:spacing w:beforeLines="0" w:afterLines="0"/>
              <w:rPr>
                <w:rFonts w:eastAsia="Times New Roman"/>
                <w:color w:val="auto"/>
                <w:sz w:val="16"/>
                <w:szCs w:val="20"/>
              </w:rPr>
            </w:pPr>
          </w:p>
        </w:tc>
      </w:tr>
      <w:tr w:rsidR="00843D2E" w:rsidRPr="00560BA7" w14:paraId="1901EAAF" w14:textId="77777777" w:rsidTr="00843D2E">
        <w:trPr>
          <w:trHeight w:val="285"/>
        </w:trPr>
        <w:tc>
          <w:tcPr>
            <w:tcW w:w="1004" w:type="pct"/>
            <w:shd w:val="clear" w:color="auto" w:fill="auto"/>
            <w:noWrap/>
            <w:vAlign w:val="center"/>
            <w:hideMark/>
          </w:tcPr>
          <w:p w14:paraId="54DE5519" w14:textId="12CB611B"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664" w:type="pct"/>
            <w:shd w:val="clear" w:color="auto" w:fill="auto"/>
            <w:noWrap/>
            <w:vAlign w:val="center"/>
            <w:hideMark/>
          </w:tcPr>
          <w:p w14:paraId="7073960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351" w:type="pct"/>
            <w:shd w:val="clear" w:color="000000" w:fill="FA9573"/>
            <w:noWrap/>
            <w:vAlign w:val="center"/>
            <w:hideMark/>
          </w:tcPr>
          <w:p w14:paraId="1D4F13E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6.00 </w:t>
            </w:r>
          </w:p>
        </w:tc>
        <w:tc>
          <w:tcPr>
            <w:tcW w:w="247" w:type="pct"/>
            <w:shd w:val="clear" w:color="auto" w:fill="auto"/>
            <w:noWrap/>
            <w:vAlign w:val="center"/>
            <w:hideMark/>
          </w:tcPr>
          <w:p w14:paraId="7DBBA03E"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21FF591F"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DEB84"/>
            <w:noWrap/>
            <w:vAlign w:val="center"/>
            <w:hideMark/>
          </w:tcPr>
          <w:p w14:paraId="5C0AB1A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23.00 </w:t>
            </w:r>
          </w:p>
        </w:tc>
        <w:tc>
          <w:tcPr>
            <w:tcW w:w="280" w:type="pct"/>
            <w:shd w:val="clear" w:color="auto" w:fill="auto"/>
            <w:noWrap/>
            <w:vAlign w:val="center"/>
            <w:hideMark/>
          </w:tcPr>
          <w:p w14:paraId="214D769C"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3CC0195"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D3DF82"/>
            <w:noWrap/>
            <w:vAlign w:val="center"/>
            <w:hideMark/>
          </w:tcPr>
          <w:p w14:paraId="346592D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127.00 </w:t>
            </w:r>
          </w:p>
        </w:tc>
        <w:tc>
          <w:tcPr>
            <w:tcW w:w="280" w:type="pct"/>
            <w:shd w:val="clear" w:color="auto" w:fill="auto"/>
            <w:noWrap/>
            <w:vAlign w:val="center"/>
            <w:hideMark/>
          </w:tcPr>
          <w:p w14:paraId="37BEF030"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3311301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56F97B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51CE0E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FED2DC7" w14:textId="77777777" w:rsidR="00560BA7" w:rsidRPr="00560BA7" w:rsidRDefault="00560BA7" w:rsidP="00560BA7">
            <w:pPr>
              <w:spacing w:beforeLines="0" w:afterLines="0"/>
              <w:rPr>
                <w:rFonts w:eastAsia="Times New Roman"/>
                <w:color w:val="auto"/>
                <w:sz w:val="16"/>
                <w:szCs w:val="20"/>
              </w:rPr>
            </w:pPr>
          </w:p>
        </w:tc>
      </w:tr>
      <w:tr w:rsidR="00843D2E" w:rsidRPr="00560BA7" w14:paraId="21B44825" w14:textId="77777777" w:rsidTr="00843D2E">
        <w:trPr>
          <w:trHeight w:val="285"/>
        </w:trPr>
        <w:tc>
          <w:tcPr>
            <w:tcW w:w="1004" w:type="pct"/>
            <w:shd w:val="clear" w:color="auto" w:fill="auto"/>
            <w:noWrap/>
            <w:vAlign w:val="center"/>
            <w:hideMark/>
          </w:tcPr>
          <w:p w14:paraId="799508AC" w14:textId="3340B4CA" w:rsidR="00560BA7" w:rsidRPr="00560BA7" w:rsidRDefault="004E5403" w:rsidP="00560BA7">
            <w:pPr>
              <w:spacing w:beforeLines="0" w:afterLines="0"/>
              <w:rPr>
                <w:rFonts w:eastAsia="等线"/>
                <w:sz w:val="22"/>
                <w:szCs w:val="22"/>
              </w:rPr>
            </w:pPr>
            <w:r w:rsidRPr="004E5403">
              <w:rPr>
                <w:rFonts w:eastAsia="等线"/>
                <w:sz w:val="22"/>
                <w:szCs w:val="22"/>
              </w:rPr>
              <w:t xml:space="preserve">Pitch </w:t>
            </w:r>
            <w:r w:rsidR="00560BA7" w:rsidRPr="00560BA7">
              <w:rPr>
                <w:rFonts w:eastAsia="等线"/>
                <w:sz w:val="22"/>
                <w:szCs w:val="22"/>
              </w:rPr>
              <w:t>pine (</w:t>
            </w:r>
            <w:r w:rsidR="00560BA7" w:rsidRPr="00560BA7">
              <w:rPr>
                <w:rFonts w:eastAsia="等线"/>
                <w:i/>
                <w:iCs/>
                <w:sz w:val="22"/>
                <w:szCs w:val="22"/>
              </w:rPr>
              <w:t>Pinus rigida</w:t>
            </w:r>
            <w:r w:rsidR="00560BA7" w:rsidRPr="00560BA7">
              <w:rPr>
                <w:rFonts w:eastAsia="等线"/>
                <w:sz w:val="22"/>
                <w:szCs w:val="22"/>
              </w:rPr>
              <w:t>)</w:t>
            </w:r>
          </w:p>
        </w:tc>
        <w:tc>
          <w:tcPr>
            <w:tcW w:w="664" w:type="pct"/>
            <w:shd w:val="clear" w:color="auto" w:fill="auto"/>
            <w:noWrap/>
            <w:vAlign w:val="center"/>
            <w:hideMark/>
          </w:tcPr>
          <w:p w14:paraId="657AAB2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000000" w:fill="F97E6F"/>
            <w:noWrap/>
            <w:vAlign w:val="center"/>
            <w:hideMark/>
          </w:tcPr>
          <w:p w14:paraId="2E054DB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2.90 </w:t>
            </w:r>
          </w:p>
        </w:tc>
        <w:tc>
          <w:tcPr>
            <w:tcW w:w="247" w:type="pct"/>
            <w:shd w:val="clear" w:color="auto" w:fill="auto"/>
            <w:noWrap/>
            <w:vAlign w:val="center"/>
            <w:hideMark/>
          </w:tcPr>
          <w:p w14:paraId="1C823434" w14:textId="77777777" w:rsidR="00560BA7" w:rsidRPr="00560BA7" w:rsidRDefault="00560BA7" w:rsidP="00560BA7">
            <w:pPr>
              <w:spacing w:beforeLines="0" w:afterLines="0"/>
              <w:jc w:val="right"/>
              <w:rPr>
                <w:rFonts w:eastAsia="等线"/>
                <w:sz w:val="16"/>
                <w:szCs w:val="22"/>
              </w:rPr>
            </w:pPr>
          </w:p>
        </w:tc>
        <w:tc>
          <w:tcPr>
            <w:tcW w:w="247" w:type="pct"/>
            <w:shd w:val="clear" w:color="000000" w:fill="F98C71"/>
            <w:noWrap/>
            <w:vAlign w:val="center"/>
            <w:hideMark/>
          </w:tcPr>
          <w:p w14:paraId="4A196B8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4.80 </w:t>
            </w:r>
          </w:p>
        </w:tc>
        <w:tc>
          <w:tcPr>
            <w:tcW w:w="247" w:type="pct"/>
            <w:shd w:val="clear" w:color="auto" w:fill="auto"/>
            <w:noWrap/>
            <w:vAlign w:val="center"/>
            <w:hideMark/>
          </w:tcPr>
          <w:p w14:paraId="4C3E320B"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912A558"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BFD981"/>
            <w:noWrap/>
            <w:vAlign w:val="center"/>
            <w:hideMark/>
          </w:tcPr>
          <w:p w14:paraId="2B5DD02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175.40 </w:t>
            </w:r>
          </w:p>
        </w:tc>
        <w:tc>
          <w:tcPr>
            <w:tcW w:w="280" w:type="pct"/>
            <w:shd w:val="clear" w:color="auto" w:fill="auto"/>
            <w:noWrap/>
            <w:vAlign w:val="center"/>
            <w:hideMark/>
          </w:tcPr>
          <w:p w14:paraId="49081275"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55B8F09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2F3964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5D8A9B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3F474E1"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4349E92" w14:textId="77777777" w:rsidR="00560BA7" w:rsidRPr="00560BA7" w:rsidRDefault="00560BA7" w:rsidP="00560BA7">
            <w:pPr>
              <w:spacing w:beforeLines="0" w:afterLines="0"/>
              <w:rPr>
                <w:rFonts w:eastAsia="Times New Roman"/>
                <w:color w:val="auto"/>
                <w:sz w:val="16"/>
                <w:szCs w:val="20"/>
              </w:rPr>
            </w:pPr>
          </w:p>
        </w:tc>
      </w:tr>
      <w:tr w:rsidR="00843D2E" w:rsidRPr="00560BA7" w14:paraId="6E88B1A1" w14:textId="77777777" w:rsidTr="00843D2E">
        <w:trPr>
          <w:trHeight w:val="285"/>
        </w:trPr>
        <w:tc>
          <w:tcPr>
            <w:tcW w:w="1004" w:type="pct"/>
            <w:shd w:val="clear" w:color="000000" w:fill="C6EFCE"/>
            <w:noWrap/>
            <w:vAlign w:val="center"/>
            <w:hideMark/>
          </w:tcPr>
          <w:p w14:paraId="1C4065B9" w14:textId="2BFA36B0"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Average2</w:t>
            </w:r>
          </w:p>
        </w:tc>
        <w:tc>
          <w:tcPr>
            <w:tcW w:w="664" w:type="pct"/>
            <w:shd w:val="clear" w:color="000000" w:fill="C6EFCE"/>
            <w:noWrap/>
            <w:vAlign w:val="center"/>
            <w:hideMark/>
          </w:tcPr>
          <w:p w14:paraId="6D8B191C"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351" w:type="pct"/>
            <w:shd w:val="clear" w:color="000000" w:fill="F8696B"/>
            <w:noWrap/>
            <w:vAlign w:val="center"/>
            <w:hideMark/>
          </w:tcPr>
          <w:p w14:paraId="0C4F3C23"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3.40 </w:t>
            </w:r>
          </w:p>
        </w:tc>
        <w:tc>
          <w:tcPr>
            <w:tcW w:w="247" w:type="pct"/>
            <w:shd w:val="clear" w:color="000000" w:fill="C6EFCE"/>
            <w:noWrap/>
            <w:vAlign w:val="center"/>
            <w:hideMark/>
          </w:tcPr>
          <w:p w14:paraId="56C2D305"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47" w:type="pct"/>
            <w:shd w:val="clear" w:color="000000" w:fill="F86B6B"/>
            <w:noWrap/>
            <w:vAlign w:val="center"/>
            <w:hideMark/>
          </w:tcPr>
          <w:p w14:paraId="0B264B8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4.80 </w:t>
            </w:r>
          </w:p>
        </w:tc>
        <w:tc>
          <w:tcPr>
            <w:tcW w:w="247" w:type="pct"/>
            <w:shd w:val="clear" w:color="000000" w:fill="F87A6E"/>
            <w:noWrap/>
            <w:vAlign w:val="center"/>
            <w:hideMark/>
          </w:tcPr>
          <w:p w14:paraId="572C0BF3"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12.53 </w:t>
            </w:r>
          </w:p>
        </w:tc>
        <w:tc>
          <w:tcPr>
            <w:tcW w:w="280" w:type="pct"/>
            <w:shd w:val="clear" w:color="000000" w:fill="C6EFCE"/>
            <w:noWrap/>
            <w:vAlign w:val="center"/>
            <w:hideMark/>
          </w:tcPr>
          <w:p w14:paraId="4FD352ED"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AFD480"/>
            <w:noWrap/>
            <w:vAlign w:val="center"/>
            <w:hideMark/>
          </w:tcPr>
          <w:p w14:paraId="79212C48"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175.40 </w:t>
            </w:r>
          </w:p>
        </w:tc>
        <w:tc>
          <w:tcPr>
            <w:tcW w:w="280" w:type="pct"/>
            <w:shd w:val="clear" w:color="000000" w:fill="63BE7B"/>
            <w:noWrap/>
            <w:vAlign w:val="center"/>
            <w:hideMark/>
          </w:tcPr>
          <w:p w14:paraId="08ACAC5D"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274.88 </w:t>
            </w:r>
          </w:p>
        </w:tc>
        <w:tc>
          <w:tcPr>
            <w:tcW w:w="280" w:type="pct"/>
            <w:shd w:val="clear" w:color="000000" w:fill="C6EFCE"/>
            <w:noWrap/>
            <w:vAlign w:val="center"/>
            <w:hideMark/>
          </w:tcPr>
          <w:p w14:paraId="635D15F8"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6EFCE"/>
            <w:noWrap/>
            <w:vAlign w:val="center"/>
            <w:hideMark/>
          </w:tcPr>
          <w:p w14:paraId="0520AF0D"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D3DF82"/>
            <w:noWrap/>
            <w:vAlign w:val="center"/>
            <w:hideMark/>
          </w:tcPr>
          <w:p w14:paraId="51E8450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128.00 </w:t>
            </w:r>
          </w:p>
        </w:tc>
        <w:tc>
          <w:tcPr>
            <w:tcW w:w="280" w:type="pct"/>
            <w:shd w:val="clear" w:color="000000" w:fill="C6EFCE"/>
            <w:noWrap/>
            <w:vAlign w:val="center"/>
            <w:hideMark/>
          </w:tcPr>
          <w:p w14:paraId="56AD56C4"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6EFCE"/>
            <w:noWrap/>
            <w:vAlign w:val="center"/>
            <w:hideMark/>
          </w:tcPr>
          <w:p w14:paraId="52E677A4"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843D2E" w:rsidRPr="00560BA7" w14:paraId="2EACE3CB" w14:textId="77777777" w:rsidTr="00843D2E">
        <w:trPr>
          <w:trHeight w:val="285"/>
        </w:trPr>
        <w:tc>
          <w:tcPr>
            <w:tcW w:w="1004" w:type="pct"/>
            <w:shd w:val="clear" w:color="auto" w:fill="auto"/>
            <w:noWrap/>
            <w:vAlign w:val="center"/>
            <w:hideMark/>
          </w:tcPr>
          <w:p w14:paraId="0D1372A4" w14:textId="77777777" w:rsidR="00560BA7" w:rsidRPr="00560BA7" w:rsidRDefault="00560BA7" w:rsidP="00560BA7">
            <w:pPr>
              <w:spacing w:beforeLines="0" w:afterLines="0"/>
              <w:rPr>
                <w:rFonts w:eastAsia="等线"/>
                <w:color w:val="006100"/>
                <w:sz w:val="22"/>
                <w:szCs w:val="22"/>
              </w:rPr>
            </w:pPr>
          </w:p>
        </w:tc>
        <w:tc>
          <w:tcPr>
            <w:tcW w:w="664" w:type="pct"/>
            <w:shd w:val="clear" w:color="auto" w:fill="auto"/>
            <w:noWrap/>
            <w:vAlign w:val="center"/>
            <w:hideMark/>
          </w:tcPr>
          <w:p w14:paraId="3E21A883" w14:textId="77777777" w:rsidR="00560BA7" w:rsidRPr="00560BA7" w:rsidRDefault="00560BA7" w:rsidP="00560BA7">
            <w:pPr>
              <w:spacing w:beforeLines="0" w:afterLines="0"/>
              <w:rPr>
                <w:rFonts w:eastAsia="Times New Roman"/>
                <w:color w:val="auto"/>
                <w:sz w:val="20"/>
                <w:szCs w:val="20"/>
              </w:rPr>
            </w:pPr>
          </w:p>
        </w:tc>
        <w:tc>
          <w:tcPr>
            <w:tcW w:w="351" w:type="pct"/>
            <w:shd w:val="clear" w:color="auto" w:fill="auto"/>
            <w:noWrap/>
            <w:vAlign w:val="center"/>
            <w:hideMark/>
          </w:tcPr>
          <w:p w14:paraId="2C4A8681"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4216BF55"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DB6E9C1"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6D32950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88D5BB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20400F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EA54E1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6B1535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BD831E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FFEAB2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7F8E14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1E6CF56" w14:textId="77777777" w:rsidR="00560BA7" w:rsidRPr="00560BA7" w:rsidRDefault="00560BA7" w:rsidP="00560BA7">
            <w:pPr>
              <w:spacing w:beforeLines="0" w:afterLines="0"/>
              <w:rPr>
                <w:rFonts w:eastAsia="Times New Roman"/>
                <w:color w:val="auto"/>
                <w:sz w:val="16"/>
                <w:szCs w:val="20"/>
              </w:rPr>
            </w:pPr>
          </w:p>
        </w:tc>
      </w:tr>
      <w:tr w:rsidR="00843D2E" w:rsidRPr="00560BA7" w14:paraId="0D2DED4C" w14:textId="77777777" w:rsidTr="00843D2E">
        <w:trPr>
          <w:trHeight w:val="285"/>
        </w:trPr>
        <w:tc>
          <w:tcPr>
            <w:tcW w:w="1004" w:type="pct"/>
            <w:shd w:val="clear" w:color="000000" w:fill="FFC7CE"/>
            <w:noWrap/>
            <w:vAlign w:val="center"/>
            <w:hideMark/>
          </w:tcPr>
          <w:p w14:paraId="39ABBC83"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664" w:type="pct"/>
            <w:shd w:val="clear" w:color="000000" w:fill="FFC7CE"/>
            <w:noWrap/>
            <w:vAlign w:val="center"/>
            <w:hideMark/>
          </w:tcPr>
          <w:p w14:paraId="0C6BB84C"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351" w:type="pct"/>
            <w:shd w:val="clear" w:color="000000" w:fill="FFC7CE"/>
            <w:noWrap/>
            <w:vAlign w:val="center"/>
            <w:hideMark/>
          </w:tcPr>
          <w:p w14:paraId="1B89F2C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47" w:type="pct"/>
            <w:shd w:val="clear" w:color="000000" w:fill="FFC7CE"/>
            <w:noWrap/>
            <w:vAlign w:val="center"/>
            <w:hideMark/>
          </w:tcPr>
          <w:p w14:paraId="1632CA5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47" w:type="pct"/>
            <w:shd w:val="clear" w:color="000000" w:fill="FFC7CE"/>
            <w:noWrap/>
            <w:vAlign w:val="center"/>
            <w:hideMark/>
          </w:tcPr>
          <w:p w14:paraId="3588C7C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47" w:type="pct"/>
            <w:shd w:val="clear" w:color="000000" w:fill="FFC7CE"/>
            <w:noWrap/>
            <w:vAlign w:val="center"/>
            <w:hideMark/>
          </w:tcPr>
          <w:p w14:paraId="5B6570F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80" w:type="pct"/>
            <w:shd w:val="clear" w:color="000000" w:fill="FFC7CE"/>
            <w:noWrap/>
            <w:vAlign w:val="center"/>
            <w:hideMark/>
          </w:tcPr>
          <w:p w14:paraId="5DAB92BD"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80" w:type="pct"/>
            <w:shd w:val="clear" w:color="000000" w:fill="FFC7CE"/>
            <w:noWrap/>
            <w:vAlign w:val="center"/>
            <w:hideMark/>
          </w:tcPr>
          <w:p w14:paraId="1A2942C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80" w:type="pct"/>
            <w:shd w:val="clear" w:color="000000" w:fill="FFC7CE"/>
            <w:noWrap/>
            <w:vAlign w:val="center"/>
            <w:hideMark/>
          </w:tcPr>
          <w:p w14:paraId="3BF408F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80" w:type="pct"/>
            <w:shd w:val="clear" w:color="000000" w:fill="FFC7CE"/>
            <w:noWrap/>
            <w:vAlign w:val="center"/>
            <w:hideMark/>
          </w:tcPr>
          <w:p w14:paraId="1C08AD7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80" w:type="pct"/>
            <w:shd w:val="clear" w:color="000000" w:fill="FFC7CE"/>
            <w:noWrap/>
            <w:vAlign w:val="center"/>
            <w:hideMark/>
          </w:tcPr>
          <w:p w14:paraId="13F2AD5B"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80" w:type="pct"/>
            <w:shd w:val="clear" w:color="000000" w:fill="FFC7CE"/>
            <w:noWrap/>
            <w:vAlign w:val="center"/>
            <w:hideMark/>
          </w:tcPr>
          <w:p w14:paraId="5FF145B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80" w:type="pct"/>
            <w:shd w:val="clear" w:color="000000" w:fill="FFC7CE"/>
            <w:noWrap/>
            <w:vAlign w:val="center"/>
            <w:hideMark/>
          </w:tcPr>
          <w:p w14:paraId="460C462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80" w:type="pct"/>
            <w:shd w:val="clear" w:color="000000" w:fill="FFC7CE"/>
            <w:noWrap/>
            <w:vAlign w:val="center"/>
            <w:hideMark/>
          </w:tcPr>
          <w:p w14:paraId="5FEC741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17CBA676" w14:textId="77777777" w:rsidTr="00843D2E">
        <w:trPr>
          <w:trHeight w:val="285"/>
        </w:trPr>
        <w:tc>
          <w:tcPr>
            <w:tcW w:w="1004" w:type="pct"/>
            <w:shd w:val="clear" w:color="auto" w:fill="auto"/>
            <w:noWrap/>
            <w:vAlign w:val="center"/>
            <w:hideMark/>
          </w:tcPr>
          <w:p w14:paraId="35F541C5" w14:textId="77777777" w:rsidR="00560BA7" w:rsidRPr="00560BA7" w:rsidRDefault="00560BA7" w:rsidP="00560BA7">
            <w:pPr>
              <w:spacing w:beforeLines="0" w:afterLines="0"/>
              <w:rPr>
                <w:rFonts w:eastAsia="等线"/>
                <w:sz w:val="22"/>
                <w:szCs w:val="22"/>
              </w:rPr>
            </w:pPr>
            <w:r w:rsidRPr="00560BA7">
              <w:rPr>
                <w:rFonts w:eastAsia="等线"/>
                <w:sz w:val="22"/>
                <w:szCs w:val="22"/>
              </w:rPr>
              <w:t>Cow manure</w:t>
            </w:r>
          </w:p>
        </w:tc>
        <w:tc>
          <w:tcPr>
            <w:tcW w:w="664" w:type="pct"/>
            <w:shd w:val="clear" w:color="auto" w:fill="auto"/>
            <w:noWrap/>
            <w:vAlign w:val="center"/>
            <w:hideMark/>
          </w:tcPr>
          <w:p w14:paraId="1CE8EF2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2F2B2A58"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26044BE2"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DDFF5BF"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63E34F4A"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EEB84"/>
            <w:noWrap/>
            <w:vAlign w:val="center"/>
            <w:hideMark/>
          </w:tcPr>
          <w:p w14:paraId="2265BED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21.90 </w:t>
            </w:r>
          </w:p>
        </w:tc>
        <w:tc>
          <w:tcPr>
            <w:tcW w:w="280" w:type="pct"/>
            <w:shd w:val="clear" w:color="auto" w:fill="auto"/>
            <w:noWrap/>
            <w:vAlign w:val="center"/>
            <w:hideMark/>
          </w:tcPr>
          <w:p w14:paraId="34575310"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51A6A8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1765F9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53EF35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B08FF6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33B0D3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B7738D2" w14:textId="77777777" w:rsidR="00560BA7" w:rsidRPr="00560BA7" w:rsidRDefault="00560BA7" w:rsidP="00560BA7">
            <w:pPr>
              <w:spacing w:beforeLines="0" w:afterLines="0"/>
              <w:rPr>
                <w:rFonts w:eastAsia="Times New Roman"/>
                <w:color w:val="auto"/>
                <w:sz w:val="16"/>
                <w:szCs w:val="20"/>
              </w:rPr>
            </w:pPr>
          </w:p>
        </w:tc>
      </w:tr>
      <w:tr w:rsidR="00843D2E" w:rsidRPr="00560BA7" w14:paraId="09AB0D57" w14:textId="77777777" w:rsidTr="00843D2E">
        <w:trPr>
          <w:trHeight w:val="285"/>
        </w:trPr>
        <w:tc>
          <w:tcPr>
            <w:tcW w:w="1004" w:type="pct"/>
            <w:shd w:val="clear" w:color="auto" w:fill="auto"/>
            <w:noWrap/>
            <w:vAlign w:val="center"/>
            <w:hideMark/>
          </w:tcPr>
          <w:p w14:paraId="7ABDABFE" w14:textId="77777777" w:rsidR="00560BA7" w:rsidRPr="00560BA7" w:rsidRDefault="00560BA7" w:rsidP="00560BA7">
            <w:pPr>
              <w:spacing w:beforeLines="0" w:afterLines="0"/>
              <w:rPr>
                <w:rFonts w:eastAsia="等线"/>
                <w:sz w:val="22"/>
                <w:szCs w:val="22"/>
              </w:rPr>
            </w:pPr>
            <w:r w:rsidRPr="00560BA7">
              <w:rPr>
                <w:rFonts w:eastAsia="等线"/>
                <w:sz w:val="22"/>
                <w:szCs w:val="22"/>
              </w:rPr>
              <w:t>Pig manure</w:t>
            </w:r>
          </w:p>
        </w:tc>
        <w:tc>
          <w:tcPr>
            <w:tcW w:w="664" w:type="pct"/>
            <w:shd w:val="clear" w:color="auto" w:fill="auto"/>
            <w:noWrap/>
            <w:vAlign w:val="center"/>
            <w:hideMark/>
          </w:tcPr>
          <w:p w14:paraId="597C392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0DA8FC50" w14:textId="77777777" w:rsidR="00560BA7" w:rsidRPr="00560BA7" w:rsidRDefault="00560BA7" w:rsidP="00560BA7">
            <w:pPr>
              <w:spacing w:beforeLines="0" w:afterLines="0"/>
              <w:jc w:val="right"/>
              <w:rPr>
                <w:rFonts w:eastAsia="等线"/>
                <w:sz w:val="16"/>
                <w:szCs w:val="22"/>
              </w:rPr>
            </w:pPr>
          </w:p>
        </w:tc>
        <w:tc>
          <w:tcPr>
            <w:tcW w:w="247" w:type="pct"/>
            <w:shd w:val="clear" w:color="000000" w:fill="F98871"/>
            <w:noWrap/>
            <w:vAlign w:val="center"/>
            <w:hideMark/>
          </w:tcPr>
          <w:p w14:paraId="26E4418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4.26 </w:t>
            </w:r>
          </w:p>
        </w:tc>
        <w:tc>
          <w:tcPr>
            <w:tcW w:w="247" w:type="pct"/>
            <w:shd w:val="clear" w:color="auto" w:fill="auto"/>
            <w:noWrap/>
            <w:vAlign w:val="center"/>
            <w:hideMark/>
          </w:tcPr>
          <w:p w14:paraId="1DB3E324"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91DADE7"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3E884"/>
            <w:noWrap/>
            <w:vAlign w:val="center"/>
            <w:hideMark/>
          </w:tcPr>
          <w:p w14:paraId="22A537E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47.40 </w:t>
            </w:r>
          </w:p>
        </w:tc>
        <w:tc>
          <w:tcPr>
            <w:tcW w:w="280" w:type="pct"/>
            <w:shd w:val="clear" w:color="auto" w:fill="auto"/>
            <w:noWrap/>
            <w:vAlign w:val="center"/>
            <w:hideMark/>
          </w:tcPr>
          <w:p w14:paraId="375D9F1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DACDB7F"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5E984"/>
            <w:noWrap/>
            <w:vAlign w:val="center"/>
            <w:hideMark/>
          </w:tcPr>
          <w:p w14:paraId="0B6D5C1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42.40 </w:t>
            </w:r>
          </w:p>
        </w:tc>
        <w:tc>
          <w:tcPr>
            <w:tcW w:w="280" w:type="pct"/>
            <w:shd w:val="clear" w:color="auto" w:fill="auto"/>
            <w:noWrap/>
            <w:vAlign w:val="center"/>
            <w:hideMark/>
          </w:tcPr>
          <w:p w14:paraId="7D71FC92"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18F36BA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D76580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01D2897" w14:textId="77777777" w:rsidR="00560BA7" w:rsidRPr="00560BA7" w:rsidRDefault="00560BA7" w:rsidP="00560BA7">
            <w:pPr>
              <w:spacing w:beforeLines="0" w:afterLines="0"/>
              <w:rPr>
                <w:rFonts w:eastAsia="Times New Roman"/>
                <w:color w:val="auto"/>
                <w:sz w:val="16"/>
                <w:szCs w:val="20"/>
              </w:rPr>
            </w:pPr>
          </w:p>
        </w:tc>
      </w:tr>
      <w:tr w:rsidR="00843D2E" w:rsidRPr="00560BA7" w14:paraId="26FA5DA4" w14:textId="77777777" w:rsidTr="00843D2E">
        <w:trPr>
          <w:trHeight w:val="285"/>
        </w:trPr>
        <w:tc>
          <w:tcPr>
            <w:tcW w:w="1004" w:type="pct"/>
            <w:shd w:val="clear" w:color="auto" w:fill="auto"/>
            <w:noWrap/>
            <w:vAlign w:val="center"/>
            <w:hideMark/>
          </w:tcPr>
          <w:p w14:paraId="022B65FA" w14:textId="77777777" w:rsidR="00560BA7" w:rsidRPr="00560BA7" w:rsidRDefault="00560BA7" w:rsidP="00560BA7">
            <w:pPr>
              <w:spacing w:beforeLines="0" w:afterLines="0"/>
              <w:rPr>
                <w:rFonts w:eastAsia="等线"/>
                <w:sz w:val="22"/>
                <w:szCs w:val="22"/>
              </w:rPr>
            </w:pPr>
            <w:r w:rsidRPr="00560BA7">
              <w:rPr>
                <w:rFonts w:eastAsia="等线"/>
                <w:sz w:val="22"/>
                <w:szCs w:val="22"/>
              </w:rPr>
              <w:t>Shrimp hull</w:t>
            </w:r>
          </w:p>
        </w:tc>
        <w:tc>
          <w:tcPr>
            <w:tcW w:w="664" w:type="pct"/>
            <w:shd w:val="clear" w:color="auto" w:fill="auto"/>
            <w:noWrap/>
            <w:vAlign w:val="center"/>
            <w:hideMark/>
          </w:tcPr>
          <w:p w14:paraId="55F3D11B"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05A9D5E0"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5F7EAD6B"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9CFC0CF"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52247DFE"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DCC7E"/>
            <w:noWrap/>
            <w:vAlign w:val="center"/>
            <w:hideMark/>
          </w:tcPr>
          <w:p w14:paraId="5D026D5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13.30 </w:t>
            </w:r>
          </w:p>
        </w:tc>
        <w:tc>
          <w:tcPr>
            <w:tcW w:w="280" w:type="pct"/>
            <w:shd w:val="clear" w:color="auto" w:fill="auto"/>
            <w:noWrap/>
            <w:vAlign w:val="center"/>
            <w:hideMark/>
          </w:tcPr>
          <w:p w14:paraId="412963F1"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BEBFD6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7642A2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8B147A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4176BD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1913FE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C4DFD48" w14:textId="77777777" w:rsidR="00560BA7" w:rsidRPr="00560BA7" w:rsidRDefault="00560BA7" w:rsidP="00560BA7">
            <w:pPr>
              <w:spacing w:beforeLines="0" w:afterLines="0"/>
              <w:rPr>
                <w:rFonts w:eastAsia="Times New Roman"/>
                <w:color w:val="auto"/>
                <w:sz w:val="16"/>
                <w:szCs w:val="20"/>
              </w:rPr>
            </w:pPr>
          </w:p>
        </w:tc>
      </w:tr>
      <w:tr w:rsidR="00843D2E" w:rsidRPr="00560BA7" w14:paraId="5D9B6FD5" w14:textId="77777777" w:rsidTr="00843D2E">
        <w:trPr>
          <w:trHeight w:val="285"/>
        </w:trPr>
        <w:tc>
          <w:tcPr>
            <w:tcW w:w="1004" w:type="pct"/>
            <w:shd w:val="clear" w:color="auto" w:fill="auto"/>
            <w:noWrap/>
            <w:vAlign w:val="center"/>
            <w:hideMark/>
          </w:tcPr>
          <w:p w14:paraId="6DE7360A" w14:textId="77777777" w:rsidR="00560BA7" w:rsidRPr="00560BA7" w:rsidRDefault="00560BA7" w:rsidP="00560BA7">
            <w:pPr>
              <w:spacing w:beforeLines="0" w:afterLines="0"/>
              <w:rPr>
                <w:rFonts w:eastAsia="等线"/>
                <w:sz w:val="22"/>
                <w:szCs w:val="22"/>
              </w:rPr>
            </w:pPr>
            <w:r w:rsidRPr="00560BA7">
              <w:rPr>
                <w:rFonts w:eastAsia="等线"/>
                <w:sz w:val="22"/>
                <w:szCs w:val="22"/>
              </w:rPr>
              <w:t>Bone dregs</w:t>
            </w:r>
          </w:p>
        </w:tc>
        <w:tc>
          <w:tcPr>
            <w:tcW w:w="664" w:type="pct"/>
            <w:shd w:val="clear" w:color="auto" w:fill="auto"/>
            <w:noWrap/>
            <w:vAlign w:val="center"/>
            <w:hideMark/>
          </w:tcPr>
          <w:p w14:paraId="5A11193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5D003481"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6BEB328B"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38FEFE1A"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2966EBCF"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D9E082"/>
            <w:noWrap/>
            <w:vAlign w:val="center"/>
            <w:hideMark/>
          </w:tcPr>
          <w:p w14:paraId="6C713F2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113.00 </w:t>
            </w:r>
          </w:p>
        </w:tc>
        <w:tc>
          <w:tcPr>
            <w:tcW w:w="280" w:type="pct"/>
            <w:shd w:val="clear" w:color="auto" w:fill="auto"/>
            <w:noWrap/>
            <w:vAlign w:val="center"/>
            <w:hideMark/>
          </w:tcPr>
          <w:p w14:paraId="4F90F55D"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721D92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894D4B5"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0B1034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1D7F80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55450E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EB0BEFA" w14:textId="77777777" w:rsidR="00560BA7" w:rsidRPr="00560BA7" w:rsidRDefault="00560BA7" w:rsidP="00560BA7">
            <w:pPr>
              <w:spacing w:beforeLines="0" w:afterLines="0"/>
              <w:rPr>
                <w:rFonts w:eastAsia="Times New Roman"/>
                <w:color w:val="auto"/>
                <w:sz w:val="16"/>
                <w:szCs w:val="20"/>
              </w:rPr>
            </w:pPr>
          </w:p>
        </w:tc>
      </w:tr>
      <w:tr w:rsidR="00843D2E" w:rsidRPr="00560BA7" w14:paraId="14136A84" w14:textId="77777777" w:rsidTr="00843D2E">
        <w:trPr>
          <w:trHeight w:val="285"/>
        </w:trPr>
        <w:tc>
          <w:tcPr>
            <w:tcW w:w="1004" w:type="pct"/>
            <w:shd w:val="clear" w:color="auto" w:fill="auto"/>
            <w:noWrap/>
            <w:vAlign w:val="center"/>
            <w:hideMark/>
          </w:tcPr>
          <w:p w14:paraId="2F1E37B0" w14:textId="77777777" w:rsidR="00560BA7" w:rsidRPr="00560BA7" w:rsidRDefault="00560BA7" w:rsidP="00560BA7">
            <w:pPr>
              <w:spacing w:beforeLines="0" w:afterLines="0"/>
              <w:rPr>
                <w:rFonts w:eastAsia="等线"/>
                <w:sz w:val="22"/>
                <w:szCs w:val="22"/>
              </w:rPr>
            </w:pPr>
            <w:r w:rsidRPr="00560BA7">
              <w:rPr>
                <w:rFonts w:eastAsia="等线"/>
                <w:sz w:val="22"/>
                <w:szCs w:val="22"/>
              </w:rPr>
              <w:t>Poultry litter (PL)</w:t>
            </w:r>
          </w:p>
        </w:tc>
        <w:tc>
          <w:tcPr>
            <w:tcW w:w="664" w:type="pct"/>
            <w:shd w:val="clear" w:color="auto" w:fill="auto"/>
            <w:noWrap/>
            <w:vAlign w:val="center"/>
            <w:hideMark/>
          </w:tcPr>
          <w:p w14:paraId="354B37B3"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351" w:type="pct"/>
            <w:shd w:val="clear" w:color="auto" w:fill="auto"/>
            <w:noWrap/>
            <w:vAlign w:val="center"/>
            <w:hideMark/>
          </w:tcPr>
          <w:p w14:paraId="21A4A2EC" w14:textId="77777777" w:rsidR="00560BA7" w:rsidRPr="00560BA7" w:rsidRDefault="00560BA7" w:rsidP="00560BA7">
            <w:pPr>
              <w:spacing w:beforeLines="0" w:afterLines="0"/>
              <w:jc w:val="right"/>
              <w:rPr>
                <w:rFonts w:eastAsia="等线"/>
                <w:sz w:val="16"/>
                <w:szCs w:val="22"/>
              </w:rPr>
            </w:pPr>
          </w:p>
        </w:tc>
        <w:tc>
          <w:tcPr>
            <w:tcW w:w="247" w:type="pct"/>
            <w:shd w:val="clear" w:color="000000" w:fill="F98570"/>
            <w:noWrap/>
            <w:vAlign w:val="center"/>
            <w:hideMark/>
          </w:tcPr>
          <w:p w14:paraId="440B09D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3.93 </w:t>
            </w:r>
          </w:p>
        </w:tc>
        <w:tc>
          <w:tcPr>
            <w:tcW w:w="247" w:type="pct"/>
            <w:shd w:val="clear" w:color="auto" w:fill="auto"/>
            <w:noWrap/>
            <w:vAlign w:val="center"/>
            <w:hideMark/>
          </w:tcPr>
          <w:p w14:paraId="7685F364"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BD7458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C9426B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A9EE57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CD5168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5CD801A"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2E884"/>
            <w:noWrap/>
            <w:vAlign w:val="center"/>
            <w:hideMark/>
          </w:tcPr>
          <w:p w14:paraId="07B8172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50.90 </w:t>
            </w:r>
          </w:p>
        </w:tc>
        <w:tc>
          <w:tcPr>
            <w:tcW w:w="280" w:type="pct"/>
            <w:shd w:val="clear" w:color="auto" w:fill="auto"/>
            <w:noWrap/>
            <w:vAlign w:val="center"/>
            <w:hideMark/>
          </w:tcPr>
          <w:p w14:paraId="3C5BEA83"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2D406CC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B9A9358" w14:textId="77777777" w:rsidR="00560BA7" w:rsidRPr="00560BA7" w:rsidRDefault="00560BA7" w:rsidP="00560BA7">
            <w:pPr>
              <w:spacing w:beforeLines="0" w:afterLines="0"/>
              <w:rPr>
                <w:rFonts w:eastAsia="Times New Roman"/>
                <w:color w:val="auto"/>
                <w:sz w:val="16"/>
                <w:szCs w:val="20"/>
              </w:rPr>
            </w:pPr>
          </w:p>
        </w:tc>
      </w:tr>
      <w:tr w:rsidR="00843D2E" w:rsidRPr="00560BA7" w14:paraId="27FCB665" w14:textId="77777777" w:rsidTr="00843D2E">
        <w:trPr>
          <w:trHeight w:val="285"/>
        </w:trPr>
        <w:tc>
          <w:tcPr>
            <w:tcW w:w="1004" w:type="pct"/>
            <w:shd w:val="clear" w:color="auto" w:fill="auto"/>
            <w:noWrap/>
            <w:vAlign w:val="center"/>
            <w:hideMark/>
          </w:tcPr>
          <w:p w14:paraId="47EA11BC" w14:textId="77777777" w:rsidR="00560BA7" w:rsidRPr="00560BA7" w:rsidRDefault="00560BA7" w:rsidP="00560BA7">
            <w:pPr>
              <w:spacing w:beforeLines="0" w:afterLines="0"/>
              <w:rPr>
                <w:rFonts w:eastAsia="等线"/>
                <w:sz w:val="22"/>
                <w:szCs w:val="22"/>
              </w:rPr>
            </w:pPr>
            <w:r w:rsidRPr="00560BA7">
              <w:rPr>
                <w:rFonts w:eastAsia="等线"/>
                <w:sz w:val="22"/>
                <w:szCs w:val="22"/>
              </w:rPr>
              <w:t>Swine solids (SW)</w:t>
            </w:r>
          </w:p>
        </w:tc>
        <w:tc>
          <w:tcPr>
            <w:tcW w:w="664" w:type="pct"/>
            <w:shd w:val="clear" w:color="auto" w:fill="auto"/>
            <w:noWrap/>
            <w:vAlign w:val="center"/>
            <w:hideMark/>
          </w:tcPr>
          <w:p w14:paraId="79B7339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351" w:type="pct"/>
            <w:shd w:val="clear" w:color="auto" w:fill="auto"/>
            <w:noWrap/>
            <w:vAlign w:val="center"/>
            <w:hideMark/>
          </w:tcPr>
          <w:p w14:paraId="0442D69D" w14:textId="77777777" w:rsidR="00560BA7" w:rsidRPr="00560BA7" w:rsidRDefault="00560BA7" w:rsidP="00560BA7">
            <w:pPr>
              <w:spacing w:beforeLines="0" w:afterLines="0"/>
              <w:jc w:val="right"/>
              <w:rPr>
                <w:rFonts w:eastAsia="等线"/>
                <w:sz w:val="16"/>
                <w:szCs w:val="22"/>
              </w:rPr>
            </w:pPr>
          </w:p>
        </w:tc>
        <w:tc>
          <w:tcPr>
            <w:tcW w:w="247" w:type="pct"/>
            <w:shd w:val="clear" w:color="000000" w:fill="F86F6C"/>
            <w:noWrap/>
            <w:vAlign w:val="center"/>
            <w:hideMark/>
          </w:tcPr>
          <w:p w14:paraId="133005B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0.92 </w:t>
            </w:r>
          </w:p>
        </w:tc>
        <w:tc>
          <w:tcPr>
            <w:tcW w:w="247" w:type="pct"/>
            <w:shd w:val="clear" w:color="auto" w:fill="auto"/>
            <w:noWrap/>
            <w:vAlign w:val="center"/>
            <w:hideMark/>
          </w:tcPr>
          <w:p w14:paraId="34577480"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1A1D2F7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CB391D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FEEF79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D9D39E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3C2B818"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98770"/>
            <w:noWrap/>
            <w:vAlign w:val="center"/>
            <w:hideMark/>
          </w:tcPr>
          <w:p w14:paraId="001D498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4.11 </w:t>
            </w:r>
          </w:p>
        </w:tc>
        <w:tc>
          <w:tcPr>
            <w:tcW w:w="280" w:type="pct"/>
            <w:shd w:val="clear" w:color="auto" w:fill="auto"/>
            <w:noWrap/>
            <w:vAlign w:val="center"/>
            <w:hideMark/>
          </w:tcPr>
          <w:p w14:paraId="7E99E36E"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0B6DFA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2B01404" w14:textId="77777777" w:rsidR="00560BA7" w:rsidRPr="00560BA7" w:rsidRDefault="00560BA7" w:rsidP="00560BA7">
            <w:pPr>
              <w:spacing w:beforeLines="0" w:afterLines="0"/>
              <w:rPr>
                <w:rFonts w:eastAsia="Times New Roman"/>
                <w:color w:val="auto"/>
                <w:sz w:val="16"/>
                <w:szCs w:val="20"/>
              </w:rPr>
            </w:pPr>
          </w:p>
        </w:tc>
      </w:tr>
      <w:tr w:rsidR="00843D2E" w:rsidRPr="00560BA7" w14:paraId="1AAFDDC6" w14:textId="77777777" w:rsidTr="00843D2E">
        <w:trPr>
          <w:trHeight w:val="285"/>
        </w:trPr>
        <w:tc>
          <w:tcPr>
            <w:tcW w:w="1004" w:type="pct"/>
            <w:shd w:val="clear" w:color="auto" w:fill="auto"/>
            <w:noWrap/>
            <w:vAlign w:val="center"/>
            <w:hideMark/>
          </w:tcPr>
          <w:p w14:paraId="24EE0B79" w14:textId="77777777" w:rsidR="00560BA7" w:rsidRPr="00560BA7" w:rsidRDefault="00560BA7" w:rsidP="00560BA7">
            <w:pPr>
              <w:spacing w:beforeLines="0" w:afterLines="0"/>
              <w:rPr>
                <w:rFonts w:eastAsia="等线"/>
                <w:sz w:val="22"/>
                <w:szCs w:val="22"/>
              </w:rPr>
            </w:pPr>
            <w:r w:rsidRPr="00560BA7">
              <w:rPr>
                <w:rFonts w:eastAsia="等线"/>
                <w:sz w:val="22"/>
                <w:szCs w:val="22"/>
              </w:rPr>
              <w:t>Turkey litter (TL)</w:t>
            </w:r>
          </w:p>
        </w:tc>
        <w:tc>
          <w:tcPr>
            <w:tcW w:w="664" w:type="pct"/>
            <w:shd w:val="clear" w:color="auto" w:fill="auto"/>
            <w:noWrap/>
            <w:vAlign w:val="center"/>
            <w:hideMark/>
          </w:tcPr>
          <w:p w14:paraId="5B3ADF1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351" w:type="pct"/>
            <w:shd w:val="clear" w:color="auto" w:fill="auto"/>
            <w:noWrap/>
            <w:vAlign w:val="center"/>
            <w:hideMark/>
          </w:tcPr>
          <w:p w14:paraId="7C8CA5A1" w14:textId="77777777" w:rsidR="00560BA7" w:rsidRPr="00560BA7" w:rsidRDefault="00560BA7" w:rsidP="00560BA7">
            <w:pPr>
              <w:spacing w:beforeLines="0" w:afterLines="0"/>
              <w:jc w:val="right"/>
              <w:rPr>
                <w:rFonts w:eastAsia="等线"/>
                <w:sz w:val="16"/>
                <w:szCs w:val="22"/>
              </w:rPr>
            </w:pPr>
          </w:p>
        </w:tc>
        <w:tc>
          <w:tcPr>
            <w:tcW w:w="247" w:type="pct"/>
            <w:shd w:val="clear" w:color="000000" w:fill="F97B6E"/>
            <w:noWrap/>
            <w:vAlign w:val="center"/>
            <w:hideMark/>
          </w:tcPr>
          <w:p w14:paraId="3ABB078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2.60 </w:t>
            </w:r>
          </w:p>
        </w:tc>
        <w:tc>
          <w:tcPr>
            <w:tcW w:w="247" w:type="pct"/>
            <w:shd w:val="clear" w:color="auto" w:fill="auto"/>
            <w:noWrap/>
            <w:vAlign w:val="center"/>
            <w:hideMark/>
          </w:tcPr>
          <w:p w14:paraId="341B96A3"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216EBC9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045AA5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BA5DD3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5249DF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8CCC082"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EBE683"/>
            <w:noWrap/>
            <w:vAlign w:val="center"/>
            <w:hideMark/>
          </w:tcPr>
          <w:p w14:paraId="3202026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66.70 </w:t>
            </w:r>
          </w:p>
        </w:tc>
        <w:tc>
          <w:tcPr>
            <w:tcW w:w="280" w:type="pct"/>
            <w:shd w:val="clear" w:color="auto" w:fill="auto"/>
            <w:noWrap/>
            <w:vAlign w:val="center"/>
            <w:hideMark/>
          </w:tcPr>
          <w:p w14:paraId="12233F0E"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D36A57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475EA71" w14:textId="77777777" w:rsidR="00560BA7" w:rsidRPr="00560BA7" w:rsidRDefault="00560BA7" w:rsidP="00560BA7">
            <w:pPr>
              <w:spacing w:beforeLines="0" w:afterLines="0"/>
              <w:rPr>
                <w:rFonts w:eastAsia="Times New Roman"/>
                <w:color w:val="auto"/>
                <w:sz w:val="16"/>
                <w:szCs w:val="20"/>
              </w:rPr>
            </w:pPr>
          </w:p>
        </w:tc>
      </w:tr>
      <w:tr w:rsidR="00843D2E" w:rsidRPr="00560BA7" w14:paraId="59F8B76B" w14:textId="77777777" w:rsidTr="00843D2E">
        <w:trPr>
          <w:trHeight w:val="285"/>
        </w:trPr>
        <w:tc>
          <w:tcPr>
            <w:tcW w:w="1004" w:type="pct"/>
            <w:shd w:val="clear" w:color="auto" w:fill="auto"/>
            <w:noWrap/>
            <w:vAlign w:val="center"/>
            <w:hideMark/>
          </w:tcPr>
          <w:p w14:paraId="67DBBDE8" w14:textId="5241CC5B" w:rsidR="00560BA7" w:rsidRPr="00560BA7" w:rsidRDefault="004E5403" w:rsidP="00560BA7">
            <w:pPr>
              <w:spacing w:beforeLines="0" w:afterLines="0"/>
              <w:rPr>
                <w:rFonts w:eastAsia="等线"/>
                <w:sz w:val="22"/>
                <w:szCs w:val="22"/>
              </w:rPr>
            </w:pPr>
            <w:r w:rsidRPr="004E5403">
              <w:rPr>
                <w:rFonts w:eastAsia="等线"/>
                <w:sz w:val="22"/>
                <w:szCs w:val="22"/>
              </w:rPr>
              <w:t>Broiler litter</w:t>
            </w:r>
          </w:p>
        </w:tc>
        <w:tc>
          <w:tcPr>
            <w:tcW w:w="664" w:type="pct"/>
            <w:shd w:val="clear" w:color="auto" w:fill="auto"/>
            <w:noWrap/>
            <w:vAlign w:val="center"/>
            <w:hideMark/>
          </w:tcPr>
          <w:p w14:paraId="74116A55" w14:textId="77777777" w:rsidR="00560BA7" w:rsidRPr="00560BA7" w:rsidRDefault="00560BA7" w:rsidP="00560BA7">
            <w:pPr>
              <w:spacing w:beforeLines="0" w:afterLines="0"/>
              <w:rPr>
                <w:rFonts w:eastAsia="等线"/>
                <w:sz w:val="22"/>
                <w:szCs w:val="22"/>
              </w:rPr>
            </w:pPr>
          </w:p>
        </w:tc>
        <w:tc>
          <w:tcPr>
            <w:tcW w:w="351" w:type="pct"/>
            <w:shd w:val="clear" w:color="auto" w:fill="auto"/>
            <w:noWrap/>
            <w:vAlign w:val="center"/>
            <w:hideMark/>
          </w:tcPr>
          <w:p w14:paraId="5B294526"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EEE683"/>
            <w:noWrap/>
            <w:vAlign w:val="center"/>
            <w:hideMark/>
          </w:tcPr>
          <w:p w14:paraId="594EAFD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60.00 </w:t>
            </w:r>
          </w:p>
        </w:tc>
        <w:tc>
          <w:tcPr>
            <w:tcW w:w="247" w:type="pct"/>
            <w:shd w:val="clear" w:color="auto" w:fill="auto"/>
            <w:noWrap/>
            <w:vAlign w:val="center"/>
            <w:hideMark/>
          </w:tcPr>
          <w:p w14:paraId="3ABC1682"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5CB83F6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36666B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A7FF2D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9950DD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63F8BE7"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E0E383"/>
            <w:noWrap/>
            <w:vAlign w:val="center"/>
            <w:hideMark/>
          </w:tcPr>
          <w:p w14:paraId="3EE6DE4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94.00 </w:t>
            </w:r>
          </w:p>
        </w:tc>
        <w:tc>
          <w:tcPr>
            <w:tcW w:w="280" w:type="pct"/>
            <w:shd w:val="clear" w:color="auto" w:fill="auto"/>
            <w:noWrap/>
            <w:vAlign w:val="center"/>
            <w:hideMark/>
          </w:tcPr>
          <w:p w14:paraId="39E94C70"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462642F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4E32B16" w14:textId="77777777" w:rsidR="00560BA7" w:rsidRPr="00560BA7" w:rsidRDefault="00560BA7" w:rsidP="00560BA7">
            <w:pPr>
              <w:spacing w:beforeLines="0" w:afterLines="0"/>
              <w:rPr>
                <w:rFonts w:eastAsia="Times New Roman"/>
                <w:color w:val="auto"/>
                <w:sz w:val="16"/>
                <w:szCs w:val="20"/>
              </w:rPr>
            </w:pPr>
          </w:p>
        </w:tc>
      </w:tr>
      <w:tr w:rsidR="00843D2E" w:rsidRPr="00560BA7" w14:paraId="0548896D" w14:textId="77777777" w:rsidTr="00843D2E">
        <w:trPr>
          <w:trHeight w:val="285"/>
        </w:trPr>
        <w:tc>
          <w:tcPr>
            <w:tcW w:w="1004" w:type="pct"/>
            <w:shd w:val="clear" w:color="000000" w:fill="C6EFCE"/>
            <w:noWrap/>
            <w:vAlign w:val="center"/>
            <w:hideMark/>
          </w:tcPr>
          <w:p w14:paraId="35A16833" w14:textId="4377F351"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Average3</w:t>
            </w:r>
          </w:p>
        </w:tc>
        <w:tc>
          <w:tcPr>
            <w:tcW w:w="664" w:type="pct"/>
            <w:shd w:val="clear" w:color="000000" w:fill="C6EFCE"/>
            <w:noWrap/>
            <w:vAlign w:val="center"/>
            <w:hideMark/>
          </w:tcPr>
          <w:p w14:paraId="0C274EB0"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351" w:type="pct"/>
            <w:shd w:val="clear" w:color="000000" w:fill="C6EFCE"/>
            <w:noWrap/>
            <w:vAlign w:val="center"/>
            <w:hideMark/>
          </w:tcPr>
          <w:p w14:paraId="5B026777"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47" w:type="pct"/>
            <w:shd w:val="clear" w:color="000000" w:fill="F8696B"/>
            <w:noWrap/>
            <w:vAlign w:val="center"/>
            <w:hideMark/>
          </w:tcPr>
          <w:p w14:paraId="06481C8C"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14.34 </w:t>
            </w:r>
          </w:p>
        </w:tc>
        <w:tc>
          <w:tcPr>
            <w:tcW w:w="247" w:type="pct"/>
            <w:shd w:val="clear" w:color="000000" w:fill="C6EFCE"/>
            <w:noWrap/>
            <w:vAlign w:val="center"/>
            <w:hideMark/>
          </w:tcPr>
          <w:p w14:paraId="177BD1F2"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47" w:type="pct"/>
            <w:shd w:val="clear" w:color="000000" w:fill="C6EFCE"/>
            <w:noWrap/>
            <w:vAlign w:val="center"/>
            <w:hideMark/>
          </w:tcPr>
          <w:p w14:paraId="0431F567"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2DA81"/>
            <w:noWrap/>
            <w:vAlign w:val="center"/>
            <w:hideMark/>
          </w:tcPr>
          <w:p w14:paraId="0BA024A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48.90 </w:t>
            </w:r>
          </w:p>
        </w:tc>
        <w:tc>
          <w:tcPr>
            <w:tcW w:w="280" w:type="pct"/>
            <w:shd w:val="clear" w:color="000000" w:fill="C6EFCE"/>
            <w:noWrap/>
            <w:vAlign w:val="center"/>
            <w:hideMark/>
          </w:tcPr>
          <w:p w14:paraId="19AA9893"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6EFCE"/>
            <w:noWrap/>
            <w:vAlign w:val="center"/>
            <w:hideMark/>
          </w:tcPr>
          <w:p w14:paraId="40ABEF95"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FEDD81"/>
            <w:noWrap/>
            <w:vAlign w:val="center"/>
            <w:hideMark/>
          </w:tcPr>
          <w:p w14:paraId="1F12F91A"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42.40 </w:t>
            </w:r>
          </w:p>
        </w:tc>
        <w:tc>
          <w:tcPr>
            <w:tcW w:w="280" w:type="pct"/>
            <w:shd w:val="clear" w:color="000000" w:fill="63BE7B"/>
            <w:noWrap/>
            <w:vAlign w:val="center"/>
            <w:hideMark/>
          </w:tcPr>
          <w:p w14:paraId="35EB295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53.93 </w:t>
            </w:r>
          </w:p>
        </w:tc>
        <w:tc>
          <w:tcPr>
            <w:tcW w:w="280" w:type="pct"/>
            <w:shd w:val="clear" w:color="000000" w:fill="C6EFCE"/>
            <w:noWrap/>
            <w:vAlign w:val="center"/>
            <w:hideMark/>
          </w:tcPr>
          <w:p w14:paraId="199DF913"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6EFCE"/>
            <w:noWrap/>
            <w:vAlign w:val="center"/>
            <w:hideMark/>
          </w:tcPr>
          <w:p w14:paraId="5C691B27"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C6EFCE"/>
            <w:noWrap/>
            <w:vAlign w:val="center"/>
            <w:hideMark/>
          </w:tcPr>
          <w:p w14:paraId="47438B6C"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843D2E" w:rsidRPr="00560BA7" w14:paraId="707EE03B" w14:textId="77777777" w:rsidTr="00843D2E">
        <w:trPr>
          <w:trHeight w:val="285"/>
        </w:trPr>
        <w:tc>
          <w:tcPr>
            <w:tcW w:w="1004" w:type="pct"/>
            <w:shd w:val="clear" w:color="auto" w:fill="auto"/>
            <w:noWrap/>
            <w:vAlign w:val="center"/>
            <w:hideMark/>
          </w:tcPr>
          <w:p w14:paraId="4ACCD03F" w14:textId="77777777" w:rsidR="00560BA7" w:rsidRPr="00560BA7" w:rsidRDefault="00560BA7" w:rsidP="00560BA7">
            <w:pPr>
              <w:spacing w:beforeLines="0" w:afterLines="0"/>
              <w:rPr>
                <w:rFonts w:eastAsia="等线"/>
                <w:color w:val="006100"/>
                <w:sz w:val="22"/>
                <w:szCs w:val="22"/>
              </w:rPr>
            </w:pPr>
          </w:p>
        </w:tc>
        <w:tc>
          <w:tcPr>
            <w:tcW w:w="664" w:type="pct"/>
            <w:shd w:val="clear" w:color="auto" w:fill="auto"/>
            <w:noWrap/>
            <w:vAlign w:val="center"/>
            <w:hideMark/>
          </w:tcPr>
          <w:p w14:paraId="2E5DDCD3" w14:textId="77777777" w:rsidR="00560BA7" w:rsidRPr="00560BA7" w:rsidRDefault="00560BA7" w:rsidP="00560BA7">
            <w:pPr>
              <w:spacing w:beforeLines="0" w:afterLines="0"/>
              <w:rPr>
                <w:rFonts w:eastAsia="Times New Roman"/>
                <w:color w:val="auto"/>
                <w:sz w:val="20"/>
                <w:szCs w:val="20"/>
              </w:rPr>
            </w:pPr>
          </w:p>
        </w:tc>
        <w:tc>
          <w:tcPr>
            <w:tcW w:w="351" w:type="pct"/>
            <w:shd w:val="clear" w:color="auto" w:fill="auto"/>
            <w:noWrap/>
            <w:vAlign w:val="center"/>
            <w:hideMark/>
          </w:tcPr>
          <w:p w14:paraId="61ED5F9F"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6A7A2FD9"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6C8A96E8"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BCC44E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67B5CA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59E689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691FD86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05BDB5F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9F9C62D"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E348E3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1404346"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9619ADD" w14:textId="77777777" w:rsidR="00560BA7" w:rsidRPr="00560BA7" w:rsidRDefault="00560BA7" w:rsidP="00560BA7">
            <w:pPr>
              <w:spacing w:beforeLines="0" w:afterLines="0"/>
              <w:rPr>
                <w:rFonts w:eastAsia="Times New Roman"/>
                <w:color w:val="auto"/>
                <w:sz w:val="16"/>
                <w:szCs w:val="20"/>
              </w:rPr>
            </w:pPr>
          </w:p>
        </w:tc>
      </w:tr>
      <w:tr w:rsidR="00843D2E" w:rsidRPr="00560BA7" w14:paraId="1A26C89D" w14:textId="77777777" w:rsidTr="00843D2E">
        <w:trPr>
          <w:trHeight w:val="285"/>
        </w:trPr>
        <w:tc>
          <w:tcPr>
            <w:tcW w:w="1004" w:type="pct"/>
            <w:shd w:val="clear" w:color="000000" w:fill="FFC7CE"/>
            <w:noWrap/>
            <w:vAlign w:val="center"/>
            <w:hideMark/>
          </w:tcPr>
          <w:p w14:paraId="4E6D305E"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664" w:type="pct"/>
            <w:shd w:val="clear" w:color="000000" w:fill="FFC7CE"/>
            <w:noWrap/>
            <w:vAlign w:val="center"/>
            <w:hideMark/>
          </w:tcPr>
          <w:p w14:paraId="4DE56695"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351" w:type="pct"/>
            <w:shd w:val="clear" w:color="000000" w:fill="FFC7CE"/>
            <w:noWrap/>
            <w:vAlign w:val="center"/>
            <w:hideMark/>
          </w:tcPr>
          <w:p w14:paraId="749D333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47" w:type="pct"/>
            <w:shd w:val="clear" w:color="000000" w:fill="FFC7CE"/>
            <w:noWrap/>
            <w:vAlign w:val="center"/>
            <w:hideMark/>
          </w:tcPr>
          <w:p w14:paraId="4DC219E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47" w:type="pct"/>
            <w:shd w:val="clear" w:color="000000" w:fill="FFC7CE"/>
            <w:noWrap/>
            <w:vAlign w:val="center"/>
            <w:hideMark/>
          </w:tcPr>
          <w:p w14:paraId="2A68557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47" w:type="pct"/>
            <w:shd w:val="clear" w:color="000000" w:fill="FFC7CE"/>
            <w:noWrap/>
            <w:vAlign w:val="center"/>
            <w:hideMark/>
          </w:tcPr>
          <w:p w14:paraId="7FA35F9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80" w:type="pct"/>
            <w:shd w:val="clear" w:color="000000" w:fill="FFC7CE"/>
            <w:noWrap/>
            <w:vAlign w:val="center"/>
            <w:hideMark/>
          </w:tcPr>
          <w:p w14:paraId="399707E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80" w:type="pct"/>
            <w:shd w:val="clear" w:color="000000" w:fill="FFC7CE"/>
            <w:noWrap/>
            <w:vAlign w:val="center"/>
            <w:hideMark/>
          </w:tcPr>
          <w:p w14:paraId="721655D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80" w:type="pct"/>
            <w:shd w:val="clear" w:color="000000" w:fill="FFC7CE"/>
            <w:noWrap/>
            <w:vAlign w:val="center"/>
            <w:hideMark/>
          </w:tcPr>
          <w:p w14:paraId="5DE748A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80" w:type="pct"/>
            <w:shd w:val="clear" w:color="000000" w:fill="FFC7CE"/>
            <w:noWrap/>
            <w:vAlign w:val="center"/>
            <w:hideMark/>
          </w:tcPr>
          <w:p w14:paraId="0CDA45B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80" w:type="pct"/>
            <w:shd w:val="clear" w:color="000000" w:fill="FFC7CE"/>
            <w:noWrap/>
            <w:vAlign w:val="center"/>
            <w:hideMark/>
          </w:tcPr>
          <w:p w14:paraId="2CB0852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80" w:type="pct"/>
            <w:shd w:val="clear" w:color="000000" w:fill="FFC7CE"/>
            <w:noWrap/>
            <w:vAlign w:val="center"/>
            <w:hideMark/>
          </w:tcPr>
          <w:p w14:paraId="0AF0C13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80" w:type="pct"/>
            <w:shd w:val="clear" w:color="000000" w:fill="FFC7CE"/>
            <w:noWrap/>
            <w:vAlign w:val="center"/>
            <w:hideMark/>
          </w:tcPr>
          <w:p w14:paraId="513166F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80" w:type="pct"/>
            <w:shd w:val="clear" w:color="000000" w:fill="FFC7CE"/>
            <w:noWrap/>
            <w:vAlign w:val="center"/>
            <w:hideMark/>
          </w:tcPr>
          <w:p w14:paraId="6F473770"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3E249747" w14:textId="77777777" w:rsidTr="00843D2E">
        <w:trPr>
          <w:trHeight w:val="285"/>
        </w:trPr>
        <w:tc>
          <w:tcPr>
            <w:tcW w:w="1004" w:type="pct"/>
            <w:shd w:val="clear" w:color="auto" w:fill="auto"/>
            <w:noWrap/>
            <w:vAlign w:val="center"/>
            <w:hideMark/>
          </w:tcPr>
          <w:p w14:paraId="5CEAEB80" w14:textId="77777777" w:rsidR="00560BA7" w:rsidRPr="00560BA7" w:rsidRDefault="00560BA7" w:rsidP="00560BA7">
            <w:pPr>
              <w:spacing w:beforeLines="0" w:afterLines="0"/>
              <w:rPr>
                <w:rFonts w:eastAsia="等线"/>
                <w:sz w:val="22"/>
                <w:szCs w:val="22"/>
              </w:rPr>
            </w:pPr>
            <w:r w:rsidRPr="00560BA7">
              <w:rPr>
                <w:rFonts w:eastAsia="等线"/>
                <w:sz w:val="22"/>
                <w:szCs w:val="22"/>
              </w:rPr>
              <w:t>Wastewater sludge</w:t>
            </w:r>
          </w:p>
        </w:tc>
        <w:tc>
          <w:tcPr>
            <w:tcW w:w="664" w:type="pct"/>
            <w:shd w:val="clear" w:color="auto" w:fill="auto"/>
            <w:noWrap/>
            <w:vAlign w:val="center"/>
            <w:hideMark/>
          </w:tcPr>
          <w:p w14:paraId="3B597DBE"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7339BF9B"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0978987F"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727EE4EC"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921390F"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E9E583"/>
            <w:noWrap/>
            <w:vAlign w:val="center"/>
            <w:hideMark/>
          </w:tcPr>
          <w:p w14:paraId="5A96A9B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71.60 </w:t>
            </w:r>
          </w:p>
        </w:tc>
        <w:tc>
          <w:tcPr>
            <w:tcW w:w="280" w:type="pct"/>
            <w:shd w:val="clear" w:color="auto" w:fill="auto"/>
            <w:noWrap/>
            <w:vAlign w:val="center"/>
            <w:hideMark/>
          </w:tcPr>
          <w:p w14:paraId="60F9FDAA"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1854C54"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1CE301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E17F30A"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7D3BD2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10D024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B1C0CD2" w14:textId="77777777" w:rsidR="00560BA7" w:rsidRPr="00560BA7" w:rsidRDefault="00560BA7" w:rsidP="00560BA7">
            <w:pPr>
              <w:spacing w:beforeLines="0" w:afterLines="0"/>
              <w:rPr>
                <w:rFonts w:eastAsia="Times New Roman"/>
                <w:color w:val="auto"/>
                <w:sz w:val="16"/>
                <w:szCs w:val="20"/>
              </w:rPr>
            </w:pPr>
          </w:p>
        </w:tc>
      </w:tr>
      <w:tr w:rsidR="00843D2E" w:rsidRPr="00560BA7" w14:paraId="57382E53" w14:textId="77777777" w:rsidTr="00843D2E">
        <w:trPr>
          <w:trHeight w:val="285"/>
        </w:trPr>
        <w:tc>
          <w:tcPr>
            <w:tcW w:w="1004" w:type="pct"/>
            <w:shd w:val="clear" w:color="auto" w:fill="auto"/>
            <w:noWrap/>
            <w:vAlign w:val="center"/>
            <w:hideMark/>
          </w:tcPr>
          <w:p w14:paraId="1CCC411B" w14:textId="77777777" w:rsidR="00560BA7" w:rsidRPr="00560BA7" w:rsidRDefault="00560BA7" w:rsidP="00560BA7">
            <w:pPr>
              <w:spacing w:beforeLines="0" w:afterLines="0"/>
              <w:rPr>
                <w:rFonts w:eastAsia="等线"/>
                <w:sz w:val="22"/>
                <w:szCs w:val="22"/>
              </w:rPr>
            </w:pPr>
            <w:r w:rsidRPr="00560BA7">
              <w:rPr>
                <w:rFonts w:eastAsia="等线"/>
                <w:sz w:val="22"/>
                <w:szCs w:val="22"/>
              </w:rPr>
              <w:t>Waste paper</w:t>
            </w:r>
          </w:p>
        </w:tc>
        <w:tc>
          <w:tcPr>
            <w:tcW w:w="664" w:type="pct"/>
            <w:shd w:val="clear" w:color="auto" w:fill="auto"/>
            <w:noWrap/>
            <w:vAlign w:val="center"/>
            <w:hideMark/>
          </w:tcPr>
          <w:p w14:paraId="62EA792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5835DC66"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25552719"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4EC9AF17"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2A4EEA5C"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D0DE82"/>
            <w:noWrap/>
            <w:vAlign w:val="center"/>
            <w:hideMark/>
          </w:tcPr>
          <w:p w14:paraId="30819F9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133.00 </w:t>
            </w:r>
          </w:p>
        </w:tc>
        <w:tc>
          <w:tcPr>
            <w:tcW w:w="280" w:type="pct"/>
            <w:shd w:val="clear" w:color="auto" w:fill="auto"/>
            <w:noWrap/>
            <w:vAlign w:val="center"/>
            <w:hideMark/>
          </w:tcPr>
          <w:p w14:paraId="77D356D6"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01B755CB"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162FE92"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DCD1F39"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133CC1C"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7B2A387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DC63050" w14:textId="77777777" w:rsidR="00560BA7" w:rsidRPr="00560BA7" w:rsidRDefault="00560BA7" w:rsidP="00560BA7">
            <w:pPr>
              <w:spacing w:beforeLines="0" w:afterLines="0"/>
              <w:rPr>
                <w:rFonts w:eastAsia="Times New Roman"/>
                <w:color w:val="auto"/>
                <w:sz w:val="16"/>
                <w:szCs w:val="20"/>
              </w:rPr>
            </w:pPr>
          </w:p>
        </w:tc>
      </w:tr>
      <w:tr w:rsidR="00843D2E" w:rsidRPr="00560BA7" w14:paraId="43575449" w14:textId="77777777" w:rsidTr="00843D2E">
        <w:trPr>
          <w:trHeight w:val="285"/>
        </w:trPr>
        <w:tc>
          <w:tcPr>
            <w:tcW w:w="1004" w:type="pct"/>
            <w:shd w:val="clear" w:color="auto" w:fill="auto"/>
            <w:noWrap/>
            <w:vAlign w:val="center"/>
            <w:hideMark/>
          </w:tcPr>
          <w:p w14:paraId="21560803" w14:textId="77777777" w:rsidR="00560BA7" w:rsidRPr="00560BA7" w:rsidRDefault="00560BA7" w:rsidP="00560BA7">
            <w:pPr>
              <w:spacing w:beforeLines="0" w:afterLines="0"/>
              <w:rPr>
                <w:rFonts w:eastAsia="等线"/>
                <w:sz w:val="22"/>
                <w:szCs w:val="22"/>
              </w:rPr>
            </w:pPr>
            <w:r w:rsidRPr="00560BA7">
              <w:rPr>
                <w:rFonts w:eastAsia="等线"/>
                <w:sz w:val="22"/>
                <w:szCs w:val="22"/>
              </w:rPr>
              <w:t>Sawdust</w:t>
            </w:r>
          </w:p>
        </w:tc>
        <w:tc>
          <w:tcPr>
            <w:tcW w:w="664" w:type="pct"/>
            <w:shd w:val="clear" w:color="auto" w:fill="auto"/>
            <w:noWrap/>
            <w:vAlign w:val="center"/>
            <w:hideMark/>
          </w:tcPr>
          <w:p w14:paraId="7C7E171B"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351" w:type="pct"/>
            <w:shd w:val="clear" w:color="auto" w:fill="auto"/>
            <w:noWrap/>
            <w:vAlign w:val="center"/>
            <w:hideMark/>
          </w:tcPr>
          <w:p w14:paraId="0C49539C"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4193141"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583838D"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215A724B"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B4D680"/>
            <w:noWrap/>
            <w:vAlign w:val="center"/>
            <w:hideMark/>
          </w:tcPr>
          <w:p w14:paraId="25DF785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203.00 </w:t>
            </w:r>
          </w:p>
        </w:tc>
        <w:tc>
          <w:tcPr>
            <w:tcW w:w="280" w:type="pct"/>
            <w:shd w:val="clear" w:color="auto" w:fill="auto"/>
            <w:noWrap/>
            <w:vAlign w:val="center"/>
            <w:hideMark/>
          </w:tcPr>
          <w:p w14:paraId="0917A9CD"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BD9BFF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BA5494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2EFA1D9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C4CEA30"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DC11B3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343DD669" w14:textId="77777777" w:rsidR="00560BA7" w:rsidRPr="00560BA7" w:rsidRDefault="00560BA7" w:rsidP="00560BA7">
            <w:pPr>
              <w:spacing w:beforeLines="0" w:afterLines="0"/>
              <w:rPr>
                <w:rFonts w:eastAsia="Times New Roman"/>
                <w:color w:val="auto"/>
                <w:sz w:val="16"/>
                <w:szCs w:val="20"/>
              </w:rPr>
            </w:pPr>
          </w:p>
        </w:tc>
      </w:tr>
      <w:tr w:rsidR="00843D2E" w:rsidRPr="00560BA7" w14:paraId="73EAD407" w14:textId="77777777" w:rsidTr="00843D2E">
        <w:trPr>
          <w:trHeight w:val="285"/>
        </w:trPr>
        <w:tc>
          <w:tcPr>
            <w:tcW w:w="1004" w:type="pct"/>
            <w:shd w:val="clear" w:color="auto" w:fill="auto"/>
            <w:noWrap/>
            <w:vAlign w:val="center"/>
            <w:hideMark/>
          </w:tcPr>
          <w:p w14:paraId="08493BB5" w14:textId="7C762012"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664" w:type="pct"/>
            <w:shd w:val="clear" w:color="auto" w:fill="auto"/>
            <w:noWrap/>
            <w:vAlign w:val="center"/>
            <w:hideMark/>
          </w:tcPr>
          <w:p w14:paraId="7C84314B"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351" w:type="pct"/>
            <w:shd w:val="clear" w:color="auto" w:fill="auto"/>
            <w:noWrap/>
            <w:vAlign w:val="center"/>
            <w:hideMark/>
          </w:tcPr>
          <w:p w14:paraId="76640055" w14:textId="77777777" w:rsidR="00560BA7" w:rsidRPr="00560BA7" w:rsidRDefault="00560BA7" w:rsidP="00560BA7">
            <w:pPr>
              <w:spacing w:beforeLines="0" w:afterLines="0"/>
              <w:jc w:val="right"/>
              <w:rPr>
                <w:rFonts w:eastAsia="等线"/>
                <w:sz w:val="16"/>
                <w:szCs w:val="22"/>
              </w:rPr>
            </w:pPr>
          </w:p>
        </w:tc>
        <w:tc>
          <w:tcPr>
            <w:tcW w:w="247" w:type="pct"/>
            <w:shd w:val="clear" w:color="auto" w:fill="auto"/>
            <w:noWrap/>
            <w:vAlign w:val="center"/>
            <w:hideMark/>
          </w:tcPr>
          <w:p w14:paraId="756DA0E8"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9C2D101"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11D8DC6C" w14:textId="77777777" w:rsidR="00560BA7" w:rsidRPr="00560BA7" w:rsidRDefault="00560BA7" w:rsidP="00560BA7">
            <w:pPr>
              <w:spacing w:beforeLines="0" w:afterLines="0"/>
              <w:rPr>
                <w:rFonts w:eastAsia="Times New Roman"/>
                <w:color w:val="auto"/>
                <w:sz w:val="16"/>
                <w:szCs w:val="20"/>
              </w:rPr>
            </w:pPr>
          </w:p>
        </w:tc>
        <w:tc>
          <w:tcPr>
            <w:tcW w:w="280" w:type="pct"/>
            <w:shd w:val="clear" w:color="000000" w:fill="FCEB84"/>
            <w:noWrap/>
            <w:vAlign w:val="center"/>
            <w:hideMark/>
          </w:tcPr>
          <w:p w14:paraId="478CD28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25.42 </w:t>
            </w:r>
          </w:p>
        </w:tc>
        <w:tc>
          <w:tcPr>
            <w:tcW w:w="280" w:type="pct"/>
            <w:shd w:val="clear" w:color="auto" w:fill="auto"/>
            <w:noWrap/>
            <w:vAlign w:val="center"/>
            <w:hideMark/>
          </w:tcPr>
          <w:p w14:paraId="00758733" w14:textId="77777777" w:rsidR="00560BA7" w:rsidRPr="00560BA7" w:rsidRDefault="00560BA7" w:rsidP="00560BA7">
            <w:pPr>
              <w:spacing w:beforeLines="0" w:afterLines="0"/>
              <w:jc w:val="right"/>
              <w:rPr>
                <w:rFonts w:eastAsia="等线"/>
                <w:sz w:val="16"/>
                <w:szCs w:val="22"/>
              </w:rPr>
            </w:pPr>
          </w:p>
        </w:tc>
        <w:tc>
          <w:tcPr>
            <w:tcW w:w="280" w:type="pct"/>
            <w:shd w:val="clear" w:color="000000" w:fill="FEEB84"/>
            <w:noWrap/>
            <w:vAlign w:val="center"/>
            <w:hideMark/>
          </w:tcPr>
          <w:p w14:paraId="37D0503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20.27 </w:t>
            </w:r>
          </w:p>
        </w:tc>
        <w:tc>
          <w:tcPr>
            <w:tcW w:w="280" w:type="pct"/>
            <w:shd w:val="clear" w:color="auto" w:fill="auto"/>
            <w:noWrap/>
            <w:vAlign w:val="center"/>
            <w:hideMark/>
          </w:tcPr>
          <w:p w14:paraId="4DA16F7F" w14:textId="77777777" w:rsidR="00560BA7" w:rsidRPr="00560BA7" w:rsidRDefault="00560BA7" w:rsidP="00560BA7">
            <w:pPr>
              <w:spacing w:beforeLines="0" w:afterLines="0"/>
              <w:jc w:val="right"/>
              <w:rPr>
                <w:rFonts w:eastAsia="等线"/>
                <w:sz w:val="16"/>
                <w:szCs w:val="22"/>
              </w:rPr>
            </w:pPr>
          </w:p>
        </w:tc>
        <w:tc>
          <w:tcPr>
            <w:tcW w:w="280" w:type="pct"/>
            <w:shd w:val="clear" w:color="000000" w:fill="F9EA84"/>
            <w:noWrap/>
            <w:vAlign w:val="center"/>
            <w:hideMark/>
          </w:tcPr>
          <w:p w14:paraId="453F3E9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32.17 </w:t>
            </w:r>
          </w:p>
        </w:tc>
        <w:tc>
          <w:tcPr>
            <w:tcW w:w="280" w:type="pct"/>
            <w:shd w:val="clear" w:color="auto" w:fill="auto"/>
            <w:noWrap/>
            <w:vAlign w:val="center"/>
            <w:hideMark/>
          </w:tcPr>
          <w:p w14:paraId="26501BF1" w14:textId="77777777" w:rsidR="00560BA7" w:rsidRPr="00560BA7" w:rsidRDefault="00560BA7" w:rsidP="00560BA7">
            <w:pPr>
              <w:spacing w:beforeLines="0" w:afterLines="0"/>
              <w:jc w:val="right"/>
              <w:rPr>
                <w:rFonts w:eastAsia="等线"/>
                <w:sz w:val="16"/>
                <w:szCs w:val="22"/>
              </w:rPr>
            </w:pPr>
          </w:p>
        </w:tc>
        <w:tc>
          <w:tcPr>
            <w:tcW w:w="280" w:type="pct"/>
            <w:shd w:val="clear" w:color="000000" w:fill="F3E884"/>
            <w:noWrap/>
            <w:vAlign w:val="center"/>
            <w:hideMark/>
          </w:tcPr>
          <w:p w14:paraId="6A4CA92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48.50 </w:t>
            </w:r>
          </w:p>
        </w:tc>
        <w:tc>
          <w:tcPr>
            <w:tcW w:w="280" w:type="pct"/>
            <w:shd w:val="clear" w:color="000000" w:fill="EBE683"/>
            <w:noWrap/>
            <w:vAlign w:val="center"/>
            <w:hideMark/>
          </w:tcPr>
          <w:p w14:paraId="1A02AE7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67.60 </w:t>
            </w:r>
          </w:p>
        </w:tc>
      </w:tr>
      <w:tr w:rsidR="00843D2E" w:rsidRPr="00560BA7" w14:paraId="497B8F2E" w14:textId="77777777" w:rsidTr="00843D2E">
        <w:trPr>
          <w:trHeight w:val="285"/>
        </w:trPr>
        <w:tc>
          <w:tcPr>
            <w:tcW w:w="1004" w:type="pct"/>
            <w:shd w:val="clear" w:color="auto" w:fill="auto"/>
            <w:noWrap/>
            <w:vAlign w:val="center"/>
            <w:hideMark/>
          </w:tcPr>
          <w:p w14:paraId="12D50C7A" w14:textId="12ED11AB"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664" w:type="pct"/>
            <w:shd w:val="clear" w:color="auto" w:fill="auto"/>
            <w:noWrap/>
            <w:vAlign w:val="center"/>
            <w:hideMark/>
          </w:tcPr>
          <w:p w14:paraId="124C6895" w14:textId="77777777" w:rsidR="00560BA7" w:rsidRPr="00560BA7" w:rsidRDefault="00560BA7" w:rsidP="00560BA7">
            <w:pPr>
              <w:spacing w:beforeLines="0" w:afterLines="0"/>
              <w:rPr>
                <w:rFonts w:eastAsia="等线"/>
                <w:sz w:val="22"/>
                <w:szCs w:val="22"/>
              </w:rPr>
            </w:pPr>
          </w:p>
        </w:tc>
        <w:tc>
          <w:tcPr>
            <w:tcW w:w="351" w:type="pct"/>
            <w:shd w:val="clear" w:color="auto" w:fill="auto"/>
            <w:noWrap/>
            <w:vAlign w:val="center"/>
            <w:hideMark/>
          </w:tcPr>
          <w:p w14:paraId="1854E1D1" w14:textId="77777777" w:rsidR="00560BA7" w:rsidRPr="00560BA7" w:rsidRDefault="00560BA7" w:rsidP="00560BA7">
            <w:pPr>
              <w:spacing w:beforeLines="0" w:afterLines="0"/>
              <w:rPr>
                <w:rFonts w:eastAsia="Times New Roman"/>
                <w:color w:val="auto"/>
                <w:sz w:val="16"/>
                <w:szCs w:val="20"/>
              </w:rPr>
            </w:pPr>
          </w:p>
        </w:tc>
        <w:tc>
          <w:tcPr>
            <w:tcW w:w="247" w:type="pct"/>
            <w:shd w:val="clear" w:color="auto" w:fill="auto"/>
            <w:noWrap/>
            <w:vAlign w:val="center"/>
            <w:hideMark/>
          </w:tcPr>
          <w:p w14:paraId="0B67BF8F" w14:textId="77777777" w:rsidR="00560BA7" w:rsidRPr="00560BA7" w:rsidRDefault="00560BA7" w:rsidP="00560BA7">
            <w:pPr>
              <w:spacing w:beforeLines="0" w:afterLines="0"/>
              <w:rPr>
                <w:rFonts w:eastAsia="Times New Roman"/>
                <w:color w:val="auto"/>
                <w:sz w:val="16"/>
                <w:szCs w:val="20"/>
              </w:rPr>
            </w:pPr>
          </w:p>
        </w:tc>
        <w:tc>
          <w:tcPr>
            <w:tcW w:w="247" w:type="pct"/>
            <w:shd w:val="clear" w:color="000000" w:fill="F8696B"/>
            <w:noWrap/>
            <w:vAlign w:val="center"/>
            <w:hideMark/>
          </w:tcPr>
          <w:p w14:paraId="262C800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0.10 </w:t>
            </w:r>
          </w:p>
        </w:tc>
        <w:tc>
          <w:tcPr>
            <w:tcW w:w="247" w:type="pct"/>
            <w:shd w:val="clear" w:color="000000" w:fill="F97E6F"/>
            <w:noWrap/>
            <w:vAlign w:val="center"/>
            <w:hideMark/>
          </w:tcPr>
          <w:p w14:paraId="143782E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2.90 </w:t>
            </w:r>
          </w:p>
        </w:tc>
        <w:tc>
          <w:tcPr>
            <w:tcW w:w="280" w:type="pct"/>
            <w:shd w:val="clear" w:color="000000" w:fill="F9806F"/>
            <w:noWrap/>
            <w:vAlign w:val="center"/>
            <w:hideMark/>
          </w:tcPr>
          <w:p w14:paraId="30A597E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3.20 </w:t>
            </w:r>
          </w:p>
        </w:tc>
        <w:tc>
          <w:tcPr>
            <w:tcW w:w="280" w:type="pct"/>
            <w:shd w:val="clear" w:color="000000" w:fill="FDCC7E"/>
            <w:noWrap/>
            <w:vAlign w:val="center"/>
            <w:hideMark/>
          </w:tcPr>
          <w:p w14:paraId="5BC17D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13.30 </w:t>
            </w:r>
          </w:p>
        </w:tc>
        <w:tc>
          <w:tcPr>
            <w:tcW w:w="280" w:type="pct"/>
            <w:shd w:val="clear" w:color="auto" w:fill="auto"/>
            <w:noWrap/>
            <w:vAlign w:val="center"/>
            <w:hideMark/>
          </w:tcPr>
          <w:p w14:paraId="2902A3EB"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65572E6F"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5C9D3DC7"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757D2E3"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F420EE8"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444295D9" w14:textId="77777777" w:rsidR="00560BA7" w:rsidRPr="00560BA7" w:rsidRDefault="00560BA7" w:rsidP="00560BA7">
            <w:pPr>
              <w:spacing w:beforeLines="0" w:afterLines="0"/>
              <w:rPr>
                <w:rFonts w:eastAsia="Times New Roman"/>
                <w:color w:val="auto"/>
                <w:sz w:val="16"/>
                <w:szCs w:val="20"/>
              </w:rPr>
            </w:pPr>
          </w:p>
        </w:tc>
      </w:tr>
      <w:tr w:rsidR="00843D2E" w:rsidRPr="00560BA7" w14:paraId="7DAF0759" w14:textId="77777777" w:rsidTr="00843D2E">
        <w:trPr>
          <w:trHeight w:val="285"/>
        </w:trPr>
        <w:tc>
          <w:tcPr>
            <w:tcW w:w="1004" w:type="pct"/>
            <w:shd w:val="clear" w:color="auto" w:fill="auto"/>
            <w:noWrap/>
            <w:vAlign w:val="center"/>
            <w:hideMark/>
          </w:tcPr>
          <w:p w14:paraId="2430C063" w14:textId="3C783812"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664" w:type="pct"/>
            <w:shd w:val="clear" w:color="auto" w:fill="auto"/>
            <w:noWrap/>
            <w:vAlign w:val="center"/>
            <w:hideMark/>
          </w:tcPr>
          <w:p w14:paraId="7D516649" w14:textId="77777777" w:rsidR="00560BA7" w:rsidRPr="00560BA7" w:rsidRDefault="00560BA7" w:rsidP="00560BA7">
            <w:pPr>
              <w:spacing w:beforeLines="0" w:afterLines="0"/>
              <w:rPr>
                <w:rFonts w:eastAsia="等线"/>
                <w:sz w:val="22"/>
                <w:szCs w:val="22"/>
              </w:rPr>
            </w:pPr>
          </w:p>
        </w:tc>
        <w:tc>
          <w:tcPr>
            <w:tcW w:w="351" w:type="pct"/>
            <w:shd w:val="clear" w:color="000000" w:fill="FDD47F"/>
            <w:noWrap/>
            <w:vAlign w:val="center"/>
            <w:hideMark/>
          </w:tcPr>
          <w:p w14:paraId="36CDF3E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14.37 </w:t>
            </w:r>
          </w:p>
        </w:tc>
        <w:tc>
          <w:tcPr>
            <w:tcW w:w="247" w:type="pct"/>
            <w:shd w:val="clear" w:color="auto" w:fill="auto"/>
            <w:noWrap/>
            <w:vAlign w:val="center"/>
            <w:hideMark/>
          </w:tcPr>
          <w:p w14:paraId="1613E394" w14:textId="77777777" w:rsidR="00560BA7" w:rsidRPr="00560BA7" w:rsidRDefault="00560BA7" w:rsidP="00560BA7">
            <w:pPr>
              <w:spacing w:beforeLines="0" w:afterLines="0"/>
              <w:jc w:val="right"/>
              <w:rPr>
                <w:rFonts w:eastAsia="等线"/>
                <w:sz w:val="16"/>
                <w:szCs w:val="22"/>
              </w:rPr>
            </w:pPr>
          </w:p>
        </w:tc>
        <w:tc>
          <w:tcPr>
            <w:tcW w:w="247" w:type="pct"/>
            <w:shd w:val="clear" w:color="000000" w:fill="FDEB84"/>
            <w:noWrap/>
            <w:vAlign w:val="center"/>
            <w:hideMark/>
          </w:tcPr>
          <w:p w14:paraId="140E70B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22.68 </w:t>
            </w:r>
          </w:p>
        </w:tc>
        <w:tc>
          <w:tcPr>
            <w:tcW w:w="247" w:type="pct"/>
            <w:shd w:val="clear" w:color="auto" w:fill="auto"/>
            <w:noWrap/>
            <w:vAlign w:val="center"/>
            <w:hideMark/>
          </w:tcPr>
          <w:p w14:paraId="090809E9" w14:textId="77777777" w:rsidR="00560BA7" w:rsidRPr="00560BA7" w:rsidRDefault="00560BA7" w:rsidP="00560BA7">
            <w:pPr>
              <w:spacing w:beforeLines="0" w:afterLines="0"/>
              <w:jc w:val="right"/>
              <w:rPr>
                <w:rFonts w:eastAsia="等线"/>
                <w:sz w:val="16"/>
                <w:szCs w:val="22"/>
              </w:rPr>
            </w:pPr>
          </w:p>
        </w:tc>
        <w:tc>
          <w:tcPr>
            <w:tcW w:w="280" w:type="pct"/>
            <w:shd w:val="clear" w:color="000000" w:fill="FDEB84"/>
            <w:noWrap/>
            <w:vAlign w:val="center"/>
            <w:hideMark/>
          </w:tcPr>
          <w:p w14:paraId="1470DDC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24.53 </w:t>
            </w:r>
          </w:p>
        </w:tc>
        <w:tc>
          <w:tcPr>
            <w:tcW w:w="280" w:type="pct"/>
            <w:shd w:val="clear" w:color="auto" w:fill="auto"/>
            <w:noWrap/>
            <w:vAlign w:val="center"/>
            <w:hideMark/>
          </w:tcPr>
          <w:p w14:paraId="48F9D71E" w14:textId="77777777" w:rsidR="00560BA7" w:rsidRPr="00560BA7" w:rsidRDefault="00560BA7" w:rsidP="00560BA7">
            <w:pPr>
              <w:spacing w:beforeLines="0" w:afterLines="0"/>
              <w:jc w:val="right"/>
              <w:rPr>
                <w:rFonts w:eastAsia="等线"/>
                <w:sz w:val="16"/>
                <w:szCs w:val="22"/>
              </w:rPr>
            </w:pPr>
          </w:p>
        </w:tc>
        <w:tc>
          <w:tcPr>
            <w:tcW w:w="280" w:type="pct"/>
            <w:shd w:val="clear" w:color="000000" w:fill="FCEA84"/>
            <w:noWrap/>
            <w:vAlign w:val="center"/>
            <w:hideMark/>
          </w:tcPr>
          <w:p w14:paraId="33BE64F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26.66 </w:t>
            </w:r>
          </w:p>
        </w:tc>
        <w:tc>
          <w:tcPr>
            <w:tcW w:w="280" w:type="pct"/>
            <w:shd w:val="clear" w:color="auto" w:fill="auto"/>
            <w:noWrap/>
            <w:vAlign w:val="center"/>
            <w:hideMark/>
          </w:tcPr>
          <w:p w14:paraId="2A34A4D0" w14:textId="77777777" w:rsidR="00560BA7" w:rsidRPr="00560BA7" w:rsidRDefault="00560BA7" w:rsidP="00560BA7">
            <w:pPr>
              <w:spacing w:beforeLines="0" w:afterLines="0"/>
              <w:jc w:val="right"/>
              <w:rPr>
                <w:rFonts w:eastAsia="等线"/>
                <w:sz w:val="16"/>
                <w:szCs w:val="22"/>
              </w:rPr>
            </w:pPr>
          </w:p>
        </w:tc>
        <w:tc>
          <w:tcPr>
            <w:tcW w:w="280" w:type="pct"/>
            <w:shd w:val="clear" w:color="000000" w:fill="FCEA84"/>
            <w:noWrap/>
            <w:vAlign w:val="center"/>
            <w:hideMark/>
          </w:tcPr>
          <w:p w14:paraId="40A378C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26.70 </w:t>
            </w:r>
          </w:p>
        </w:tc>
        <w:tc>
          <w:tcPr>
            <w:tcW w:w="280" w:type="pct"/>
            <w:shd w:val="clear" w:color="auto" w:fill="auto"/>
            <w:noWrap/>
            <w:vAlign w:val="center"/>
            <w:hideMark/>
          </w:tcPr>
          <w:p w14:paraId="5A5E6E58" w14:textId="77777777" w:rsidR="00560BA7" w:rsidRPr="00560BA7" w:rsidRDefault="00560BA7" w:rsidP="00560BA7">
            <w:pPr>
              <w:spacing w:beforeLines="0" w:afterLines="0"/>
              <w:jc w:val="right"/>
              <w:rPr>
                <w:rFonts w:eastAsia="等线"/>
                <w:sz w:val="16"/>
                <w:szCs w:val="22"/>
              </w:rPr>
            </w:pPr>
          </w:p>
        </w:tc>
        <w:tc>
          <w:tcPr>
            <w:tcW w:w="280" w:type="pct"/>
            <w:shd w:val="clear" w:color="auto" w:fill="auto"/>
            <w:noWrap/>
            <w:vAlign w:val="center"/>
            <w:hideMark/>
          </w:tcPr>
          <w:p w14:paraId="73BC1B4E" w14:textId="77777777" w:rsidR="00560BA7" w:rsidRPr="00560BA7" w:rsidRDefault="00560BA7" w:rsidP="00560BA7">
            <w:pPr>
              <w:spacing w:beforeLines="0" w:afterLines="0"/>
              <w:rPr>
                <w:rFonts w:eastAsia="Times New Roman"/>
                <w:color w:val="auto"/>
                <w:sz w:val="16"/>
                <w:szCs w:val="20"/>
              </w:rPr>
            </w:pPr>
          </w:p>
        </w:tc>
        <w:tc>
          <w:tcPr>
            <w:tcW w:w="280" w:type="pct"/>
            <w:shd w:val="clear" w:color="auto" w:fill="auto"/>
            <w:noWrap/>
            <w:vAlign w:val="center"/>
            <w:hideMark/>
          </w:tcPr>
          <w:p w14:paraId="12706A69" w14:textId="77777777" w:rsidR="00560BA7" w:rsidRPr="00560BA7" w:rsidRDefault="00560BA7" w:rsidP="00560BA7">
            <w:pPr>
              <w:spacing w:beforeLines="0" w:afterLines="0"/>
              <w:rPr>
                <w:rFonts w:eastAsia="Times New Roman"/>
                <w:color w:val="auto"/>
                <w:sz w:val="16"/>
                <w:szCs w:val="20"/>
              </w:rPr>
            </w:pPr>
          </w:p>
        </w:tc>
      </w:tr>
      <w:tr w:rsidR="00843D2E" w:rsidRPr="00560BA7" w14:paraId="4EE325D0" w14:textId="77777777" w:rsidTr="00843D2E">
        <w:trPr>
          <w:trHeight w:val="285"/>
        </w:trPr>
        <w:tc>
          <w:tcPr>
            <w:tcW w:w="1004" w:type="pct"/>
            <w:shd w:val="clear" w:color="000000" w:fill="C6EFCE"/>
            <w:noWrap/>
            <w:vAlign w:val="center"/>
            <w:hideMark/>
          </w:tcPr>
          <w:p w14:paraId="3EB9CCEE" w14:textId="3F0C3407"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Average4</w:t>
            </w:r>
          </w:p>
        </w:tc>
        <w:tc>
          <w:tcPr>
            <w:tcW w:w="664" w:type="pct"/>
            <w:shd w:val="clear" w:color="000000" w:fill="C6EFCE"/>
            <w:noWrap/>
            <w:vAlign w:val="center"/>
            <w:hideMark/>
          </w:tcPr>
          <w:p w14:paraId="78F79A01"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351" w:type="pct"/>
            <w:shd w:val="clear" w:color="000000" w:fill="FBB178"/>
            <w:noWrap/>
            <w:vAlign w:val="center"/>
            <w:hideMark/>
          </w:tcPr>
          <w:p w14:paraId="4DDC068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14.37 </w:t>
            </w:r>
          </w:p>
        </w:tc>
        <w:tc>
          <w:tcPr>
            <w:tcW w:w="247" w:type="pct"/>
            <w:shd w:val="clear" w:color="000000" w:fill="C6EFCE"/>
            <w:noWrap/>
            <w:vAlign w:val="center"/>
            <w:hideMark/>
          </w:tcPr>
          <w:p w14:paraId="0CF283AB"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47" w:type="pct"/>
            <w:shd w:val="clear" w:color="000000" w:fill="FA9E75"/>
            <w:noWrap/>
            <w:vAlign w:val="center"/>
            <w:hideMark/>
          </w:tcPr>
          <w:p w14:paraId="4EB1F3D0"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11.39 </w:t>
            </w:r>
          </w:p>
        </w:tc>
        <w:tc>
          <w:tcPr>
            <w:tcW w:w="247" w:type="pct"/>
            <w:shd w:val="clear" w:color="000000" w:fill="F8696B"/>
            <w:noWrap/>
            <w:vAlign w:val="center"/>
            <w:hideMark/>
          </w:tcPr>
          <w:p w14:paraId="1BE3515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2.90 </w:t>
            </w:r>
          </w:p>
        </w:tc>
        <w:tc>
          <w:tcPr>
            <w:tcW w:w="280" w:type="pct"/>
            <w:shd w:val="clear" w:color="000000" w:fill="63BE7B"/>
            <w:noWrap/>
            <w:vAlign w:val="center"/>
            <w:hideMark/>
          </w:tcPr>
          <w:p w14:paraId="7AB4948D"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76.79 </w:t>
            </w:r>
          </w:p>
        </w:tc>
        <w:tc>
          <w:tcPr>
            <w:tcW w:w="280" w:type="pct"/>
            <w:shd w:val="clear" w:color="000000" w:fill="FBAA77"/>
            <w:noWrap/>
            <w:vAlign w:val="center"/>
            <w:hideMark/>
          </w:tcPr>
          <w:p w14:paraId="7CB3E18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13.30 </w:t>
            </w:r>
          </w:p>
        </w:tc>
        <w:tc>
          <w:tcPr>
            <w:tcW w:w="280" w:type="pct"/>
            <w:shd w:val="clear" w:color="000000" w:fill="FFEB84"/>
            <w:noWrap/>
            <w:vAlign w:val="center"/>
            <w:hideMark/>
          </w:tcPr>
          <w:p w14:paraId="1BDFDF1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23.46 </w:t>
            </w:r>
          </w:p>
        </w:tc>
        <w:tc>
          <w:tcPr>
            <w:tcW w:w="280" w:type="pct"/>
            <w:shd w:val="clear" w:color="000000" w:fill="C6EFCE"/>
            <w:noWrap/>
            <w:vAlign w:val="center"/>
            <w:hideMark/>
          </w:tcPr>
          <w:p w14:paraId="767D8615"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EEE683"/>
            <w:noWrap/>
            <w:vAlign w:val="center"/>
            <w:hideMark/>
          </w:tcPr>
          <w:p w14:paraId="488DDDF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29.43 </w:t>
            </w:r>
          </w:p>
        </w:tc>
        <w:tc>
          <w:tcPr>
            <w:tcW w:w="280" w:type="pct"/>
            <w:shd w:val="clear" w:color="000000" w:fill="C6EFCE"/>
            <w:noWrap/>
            <w:vAlign w:val="center"/>
            <w:hideMark/>
          </w:tcPr>
          <w:p w14:paraId="058872BF"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80" w:type="pct"/>
            <w:shd w:val="clear" w:color="000000" w:fill="B6D680"/>
            <w:noWrap/>
            <w:vAlign w:val="center"/>
            <w:hideMark/>
          </w:tcPr>
          <w:p w14:paraId="5EA6B717"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48.50 </w:t>
            </w:r>
          </w:p>
        </w:tc>
        <w:tc>
          <w:tcPr>
            <w:tcW w:w="280" w:type="pct"/>
            <w:shd w:val="clear" w:color="000000" w:fill="7EC67D"/>
            <w:noWrap/>
            <w:vAlign w:val="center"/>
            <w:hideMark/>
          </w:tcPr>
          <w:p w14:paraId="3CCAE5EA"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67.60 </w:t>
            </w:r>
          </w:p>
        </w:tc>
      </w:tr>
    </w:tbl>
    <w:p w14:paraId="3F8C4328" w14:textId="7B2E744D" w:rsidR="00560BA7" w:rsidRPr="004E5403" w:rsidRDefault="00560BA7" w:rsidP="00401A43">
      <w:pPr>
        <w:spacing w:before="163" w:after="326"/>
        <w:rPr>
          <w:rFonts w:eastAsiaTheme="minorEastAsia"/>
        </w:rPr>
      </w:pPr>
    </w:p>
    <w:p w14:paraId="1D22F325" w14:textId="041DC971" w:rsidR="004E5403" w:rsidRPr="004E5403" w:rsidRDefault="004E5403" w:rsidP="00EB7852">
      <w:pPr>
        <w:pStyle w:val="2"/>
        <w:numPr>
          <w:ilvl w:val="1"/>
          <w:numId w:val="5"/>
        </w:numPr>
        <w:spacing w:before="163" w:after="326"/>
      </w:pPr>
      <w:bookmarkStart w:id="31" w:name="_Toc522536769"/>
      <w:r w:rsidRPr="004E5403">
        <w:t xml:space="preserve">Appendix </w:t>
      </w:r>
      <w:r w:rsidRPr="004E5403">
        <w:fldChar w:fldCharType="begin"/>
      </w:r>
      <w:r w:rsidRPr="004E5403">
        <w:instrText xml:space="preserve"> SEQ Appendix \* ARABIC </w:instrText>
      </w:r>
      <w:r w:rsidRPr="004E5403">
        <w:fldChar w:fldCharType="separate"/>
      </w:r>
      <w:r w:rsidRPr="004E5403">
        <w:t>7</w:t>
      </w:r>
      <w:r w:rsidRPr="004E5403">
        <w:fldChar w:fldCharType="end"/>
      </w:r>
      <w:r w:rsidR="00843D2E">
        <w:t xml:space="preserve">. pH value </w:t>
      </w:r>
      <w:r w:rsidR="00843D2E" w:rsidRPr="004E5403">
        <w:t>of the feed stock types</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2161"/>
        <w:gridCol w:w="602"/>
        <w:gridCol w:w="602"/>
        <w:gridCol w:w="602"/>
        <w:gridCol w:w="716"/>
        <w:gridCol w:w="716"/>
        <w:gridCol w:w="716"/>
        <w:gridCol w:w="716"/>
        <w:gridCol w:w="717"/>
        <w:gridCol w:w="717"/>
        <w:gridCol w:w="717"/>
        <w:gridCol w:w="717"/>
        <w:gridCol w:w="717"/>
        <w:gridCol w:w="711"/>
      </w:tblGrid>
      <w:tr w:rsidR="00560BA7" w:rsidRPr="004E5403" w14:paraId="3A42F9CA" w14:textId="77777777" w:rsidTr="00843D2E">
        <w:trPr>
          <w:trHeight w:val="285"/>
        </w:trPr>
        <w:tc>
          <w:tcPr>
            <w:tcW w:w="952" w:type="pct"/>
            <w:shd w:val="clear" w:color="000000" w:fill="FFC7CE"/>
            <w:noWrap/>
            <w:vAlign w:val="center"/>
            <w:hideMark/>
          </w:tcPr>
          <w:p w14:paraId="51B2222E"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15" w:type="pct"/>
            <w:shd w:val="clear" w:color="000000" w:fill="FFC7CE"/>
            <w:noWrap/>
            <w:vAlign w:val="center"/>
            <w:hideMark/>
          </w:tcPr>
          <w:p w14:paraId="39D61A20"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25" w:type="pct"/>
            <w:shd w:val="clear" w:color="000000" w:fill="FFC7CE"/>
            <w:noWrap/>
            <w:vAlign w:val="center"/>
            <w:hideMark/>
          </w:tcPr>
          <w:p w14:paraId="65B5082D"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225" w:type="pct"/>
            <w:shd w:val="clear" w:color="000000" w:fill="FFC7CE"/>
            <w:noWrap/>
            <w:vAlign w:val="center"/>
            <w:hideMark/>
          </w:tcPr>
          <w:p w14:paraId="6D079C48"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25" w:type="pct"/>
            <w:shd w:val="clear" w:color="000000" w:fill="FFC7CE"/>
            <w:noWrap/>
            <w:vAlign w:val="center"/>
            <w:hideMark/>
          </w:tcPr>
          <w:p w14:paraId="5803729C"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66" w:type="pct"/>
            <w:shd w:val="clear" w:color="000000" w:fill="FFC7CE"/>
            <w:noWrap/>
            <w:vAlign w:val="center"/>
            <w:hideMark/>
          </w:tcPr>
          <w:p w14:paraId="1750BFA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66" w:type="pct"/>
            <w:shd w:val="clear" w:color="000000" w:fill="FFC7CE"/>
            <w:noWrap/>
            <w:vAlign w:val="center"/>
            <w:hideMark/>
          </w:tcPr>
          <w:p w14:paraId="0FD4987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66" w:type="pct"/>
            <w:shd w:val="clear" w:color="000000" w:fill="FFC7CE"/>
            <w:noWrap/>
            <w:vAlign w:val="center"/>
            <w:hideMark/>
          </w:tcPr>
          <w:p w14:paraId="69E92B2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66" w:type="pct"/>
            <w:shd w:val="clear" w:color="000000" w:fill="FFC7CE"/>
            <w:noWrap/>
            <w:vAlign w:val="center"/>
            <w:hideMark/>
          </w:tcPr>
          <w:p w14:paraId="31293390"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66" w:type="pct"/>
            <w:shd w:val="clear" w:color="000000" w:fill="FFC7CE"/>
            <w:noWrap/>
            <w:vAlign w:val="center"/>
            <w:hideMark/>
          </w:tcPr>
          <w:p w14:paraId="14ABDE3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66" w:type="pct"/>
            <w:shd w:val="clear" w:color="000000" w:fill="FFC7CE"/>
            <w:noWrap/>
            <w:vAlign w:val="center"/>
            <w:hideMark/>
          </w:tcPr>
          <w:p w14:paraId="2079126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66" w:type="pct"/>
            <w:shd w:val="clear" w:color="000000" w:fill="FFC7CE"/>
            <w:noWrap/>
            <w:vAlign w:val="center"/>
            <w:hideMark/>
          </w:tcPr>
          <w:p w14:paraId="5FC440F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66" w:type="pct"/>
            <w:shd w:val="clear" w:color="000000" w:fill="FFC7CE"/>
            <w:noWrap/>
            <w:vAlign w:val="center"/>
            <w:hideMark/>
          </w:tcPr>
          <w:p w14:paraId="06FC9F5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66" w:type="pct"/>
            <w:shd w:val="clear" w:color="000000" w:fill="FFC7CE"/>
            <w:noWrap/>
            <w:vAlign w:val="center"/>
            <w:hideMark/>
          </w:tcPr>
          <w:p w14:paraId="2478B5A1"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66" w:type="pct"/>
            <w:shd w:val="clear" w:color="000000" w:fill="FFC7CE"/>
            <w:noWrap/>
            <w:vAlign w:val="center"/>
            <w:hideMark/>
          </w:tcPr>
          <w:p w14:paraId="45DC94BD"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7A7E45FC" w14:textId="77777777" w:rsidTr="00843D2E">
        <w:trPr>
          <w:trHeight w:val="285"/>
        </w:trPr>
        <w:tc>
          <w:tcPr>
            <w:tcW w:w="952" w:type="pct"/>
            <w:shd w:val="clear" w:color="auto" w:fill="auto"/>
            <w:noWrap/>
            <w:vAlign w:val="center"/>
            <w:hideMark/>
          </w:tcPr>
          <w:p w14:paraId="3675A023" w14:textId="4D3C6F2C" w:rsidR="00560BA7" w:rsidRPr="00560BA7" w:rsidRDefault="004E5403" w:rsidP="00560BA7">
            <w:pPr>
              <w:spacing w:beforeLines="0" w:afterLines="0"/>
              <w:rPr>
                <w:rFonts w:eastAsia="等线"/>
                <w:sz w:val="22"/>
                <w:szCs w:val="22"/>
              </w:rPr>
            </w:pPr>
            <w:r w:rsidRPr="004E5403">
              <w:rPr>
                <w:rFonts w:eastAsia="等线"/>
                <w:sz w:val="22"/>
                <w:szCs w:val="22"/>
              </w:rPr>
              <w:t>Bagasse</w:t>
            </w:r>
          </w:p>
        </w:tc>
        <w:tc>
          <w:tcPr>
            <w:tcW w:w="715" w:type="pct"/>
            <w:shd w:val="clear" w:color="auto" w:fill="auto"/>
            <w:noWrap/>
            <w:vAlign w:val="center"/>
            <w:hideMark/>
          </w:tcPr>
          <w:p w14:paraId="598D2BD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17D6C73F" w14:textId="77777777" w:rsidR="00560BA7" w:rsidRPr="00560BA7" w:rsidRDefault="00560BA7" w:rsidP="00560BA7">
            <w:pPr>
              <w:spacing w:beforeLines="0" w:afterLines="0"/>
              <w:jc w:val="right"/>
              <w:rPr>
                <w:rFonts w:eastAsia="等线"/>
                <w:sz w:val="16"/>
                <w:szCs w:val="22"/>
              </w:rPr>
            </w:pPr>
          </w:p>
        </w:tc>
        <w:tc>
          <w:tcPr>
            <w:tcW w:w="225" w:type="pct"/>
            <w:shd w:val="clear" w:color="000000" w:fill="FCB87A"/>
            <w:noWrap/>
            <w:vAlign w:val="center"/>
            <w:hideMark/>
          </w:tcPr>
          <w:p w14:paraId="25A678F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7.30 </w:t>
            </w:r>
          </w:p>
        </w:tc>
        <w:tc>
          <w:tcPr>
            <w:tcW w:w="225" w:type="pct"/>
            <w:shd w:val="clear" w:color="auto" w:fill="auto"/>
            <w:noWrap/>
            <w:vAlign w:val="center"/>
            <w:hideMark/>
          </w:tcPr>
          <w:p w14:paraId="7E7B03E6"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05197E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CBD7B"/>
            <w:noWrap/>
            <w:vAlign w:val="center"/>
            <w:hideMark/>
          </w:tcPr>
          <w:p w14:paraId="653D2A7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7.50 </w:t>
            </w:r>
          </w:p>
        </w:tc>
        <w:tc>
          <w:tcPr>
            <w:tcW w:w="266" w:type="pct"/>
            <w:shd w:val="clear" w:color="auto" w:fill="auto"/>
            <w:noWrap/>
            <w:vAlign w:val="center"/>
            <w:hideMark/>
          </w:tcPr>
          <w:p w14:paraId="769233B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1D73804"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CBD7B"/>
            <w:noWrap/>
            <w:vAlign w:val="center"/>
            <w:hideMark/>
          </w:tcPr>
          <w:p w14:paraId="188CDC6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7.50 </w:t>
            </w:r>
          </w:p>
        </w:tc>
        <w:tc>
          <w:tcPr>
            <w:tcW w:w="266" w:type="pct"/>
            <w:shd w:val="clear" w:color="auto" w:fill="auto"/>
            <w:noWrap/>
            <w:vAlign w:val="center"/>
            <w:hideMark/>
          </w:tcPr>
          <w:p w14:paraId="6EEF306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921D8D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2883A5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F3423E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E533E00" w14:textId="77777777" w:rsidR="00560BA7" w:rsidRPr="00560BA7" w:rsidRDefault="00560BA7" w:rsidP="00560BA7">
            <w:pPr>
              <w:spacing w:beforeLines="0" w:afterLines="0"/>
              <w:rPr>
                <w:rFonts w:eastAsia="Times New Roman"/>
                <w:color w:val="auto"/>
                <w:sz w:val="16"/>
                <w:szCs w:val="20"/>
              </w:rPr>
            </w:pPr>
          </w:p>
        </w:tc>
      </w:tr>
      <w:tr w:rsidR="00843D2E" w:rsidRPr="00560BA7" w14:paraId="4F0E1882" w14:textId="77777777" w:rsidTr="00843D2E">
        <w:trPr>
          <w:trHeight w:val="285"/>
        </w:trPr>
        <w:tc>
          <w:tcPr>
            <w:tcW w:w="952" w:type="pct"/>
            <w:shd w:val="clear" w:color="auto" w:fill="auto"/>
            <w:noWrap/>
            <w:vAlign w:val="center"/>
            <w:hideMark/>
          </w:tcPr>
          <w:p w14:paraId="594FD965" w14:textId="77777777" w:rsidR="00560BA7" w:rsidRPr="00560BA7" w:rsidRDefault="00560BA7" w:rsidP="00560BA7">
            <w:pPr>
              <w:spacing w:beforeLines="0" w:afterLines="0"/>
              <w:rPr>
                <w:rFonts w:eastAsia="等线"/>
                <w:sz w:val="22"/>
                <w:szCs w:val="22"/>
              </w:rPr>
            </w:pPr>
            <w:r w:rsidRPr="00560BA7">
              <w:rPr>
                <w:rFonts w:eastAsia="等线"/>
                <w:sz w:val="22"/>
                <w:szCs w:val="22"/>
              </w:rPr>
              <w:t>Chlorella</w:t>
            </w:r>
          </w:p>
        </w:tc>
        <w:tc>
          <w:tcPr>
            <w:tcW w:w="715" w:type="pct"/>
            <w:shd w:val="clear" w:color="auto" w:fill="auto"/>
            <w:noWrap/>
            <w:vAlign w:val="center"/>
            <w:hideMark/>
          </w:tcPr>
          <w:p w14:paraId="6753D37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15E4DCB8"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07F439D1"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F5AB88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665F65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A79B7A"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6DB81"/>
            <w:noWrap/>
            <w:vAlign w:val="center"/>
            <w:hideMark/>
          </w:tcPr>
          <w:p w14:paraId="1904828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10.80 </w:t>
            </w:r>
          </w:p>
        </w:tc>
        <w:tc>
          <w:tcPr>
            <w:tcW w:w="266" w:type="pct"/>
            <w:shd w:val="clear" w:color="auto" w:fill="auto"/>
            <w:noWrap/>
            <w:vAlign w:val="center"/>
            <w:hideMark/>
          </w:tcPr>
          <w:p w14:paraId="5D10E590"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C43A1B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99F287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9DF5DC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91D765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A5168F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343CD1" w14:textId="77777777" w:rsidR="00560BA7" w:rsidRPr="00560BA7" w:rsidRDefault="00560BA7" w:rsidP="00560BA7">
            <w:pPr>
              <w:spacing w:beforeLines="0" w:afterLines="0"/>
              <w:rPr>
                <w:rFonts w:eastAsia="Times New Roman"/>
                <w:color w:val="auto"/>
                <w:sz w:val="16"/>
                <w:szCs w:val="20"/>
              </w:rPr>
            </w:pPr>
          </w:p>
        </w:tc>
      </w:tr>
      <w:tr w:rsidR="00843D2E" w:rsidRPr="00560BA7" w14:paraId="2EC84DE3" w14:textId="77777777" w:rsidTr="00843D2E">
        <w:trPr>
          <w:trHeight w:val="285"/>
        </w:trPr>
        <w:tc>
          <w:tcPr>
            <w:tcW w:w="952" w:type="pct"/>
            <w:shd w:val="clear" w:color="auto" w:fill="auto"/>
            <w:noWrap/>
            <w:vAlign w:val="center"/>
            <w:hideMark/>
          </w:tcPr>
          <w:p w14:paraId="6ACF135B" w14:textId="66AAECDC" w:rsidR="00560BA7" w:rsidRPr="00560BA7" w:rsidRDefault="004E5403" w:rsidP="00560BA7">
            <w:pPr>
              <w:spacing w:beforeLines="0" w:afterLines="0"/>
              <w:rPr>
                <w:rFonts w:eastAsia="等线"/>
                <w:sz w:val="22"/>
                <w:szCs w:val="22"/>
              </w:rPr>
            </w:pPr>
            <w:r w:rsidRPr="004E5403">
              <w:rPr>
                <w:rFonts w:eastAsia="等线"/>
                <w:sz w:val="22"/>
                <w:szCs w:val="22"/>
              </w:rPr>
              <w:t>Conocarpus wastes</w:t>
            </w:r>
          </w:p>
        </w:tc>
        <w:tc>
          <w:tcPr>
            <w:tcW w:w="715" w:type="pct"/>
            <w:shd w:val="clear" w:color="auto" w:fill="auto"/>
            <w:noWrap/>
            <w:vAlign w:val="center"/>
            <w:hideMark/>
          </w:tcPr>
          <w:p w14:paraId="25268BFC" w14:textId="77777777" w:rsidR="00560BA7" w:rsidRPr="00560BA7" w:rsidRDefault="00560BA7" w:rsidP="00560BA7">
            <w:pPr>
              <w:spacing w:beforeLines="0" w:afterLines="0"/>
              <w:rPr>
                <w:rFonts w:eastAsia="等线"/>
                <w:sz w:val="22"/>
                <w:szCs w:val="22"/>
              </w:rPr>
            </w:pPr>
          </w:p>
        </w:tc>
        <w:tc>
          <w:tcPr>
            <w:tcW w:w="225" w:type="pct"/>
            <w:shd w:val="clear" w:color="000000" w:fill="FCBA7A"/>
            <w:noWrap/>
            <w:vAlign w:val="center"/>
            <w:hideMark/>
          </w:tcPr>
          <w:p w14:paraId="52D51B3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7.37 </w:t>
            </w:r>
          </w:p>
        </w:tc>
        <w:tc>
          <w:tcPr>
            <w:tcW w:w="225" w:type="pct"/>
            <w:shd w:val="clear" w:color="auto" w:fill="auto"/>
            <w:noWrap/>
            <w:vAlign w:val="center"/>
            <w:hideMark/>
          </w:tcPr>
          <w:p w14:paraId="5480D5B4"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6D934F5A"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AEA84"/>
            <w:noWrap/>
            <w:vAlign w:val="center"/>
            <w:hideMark/>
          </w:tcPr>
          <w:p w14:paraId="47581E4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9.67 </w:t>
            </w:r>
          </w:p>
        </w:tc>
        <w:tc>
          <w:tcPr>
            <w:tcW w:w="266" w:type="pct"/>
            <w:shd w:val="clear" w:color="auto" w:fill="auto"/>
            <w:noWrap/>
            <w:vAlign w:val="center"/>
            <w:hideMark/>
          </w:tcPr>
          <w:p w14:paraId="1A8EDA9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565C22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BD63B7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85C87D"/>
            <w:noWrap/>
            <w:vAlign w:val="center"/>
            <w:hideMark/>
          </w:tcPr>
          <w:p w14:paraId="44B33FD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12.21 </w:t>
            </w:r>
          </w:p>
        </w:tc>
        <w:tc>
          <w:tcPr>
            <w:tcW w:w="266" w:type="pct"/>
            <w:shd w:val="clear" w:color="auto" w:fill="auto"/>
            <w:noWrap/>
            <w:vAlign w:val="center"/>
            <w:hideMark/>
          </w:tcPr>
          <w:p w14:paraId="2BA4A9C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7129B4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FDCA88C"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7EC67D"/>
            <w:noWrap/>
            <w:vAlign w:val="center"/>
            <w:hideMark/>
          </w:tcPr>
          <w:p w14:paraId="5F3AD8F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12.38 </w:t>
            </w:r>
          </w:p>
        </w:tc>
        <w:tc>
          <w:tcPr>
            <w:tcW w:w="266" w:type="pct"/>
            <w:shd w:val="clear" w:color="auto" w:fill="auto"/>
            <w:noWrap/>
            <w:vAlign w:val="center"/>
            <w:hideMark/>
          </w:tcPr>
          <w:p w14:paraId="6FA1D72A" w14:textId="77777777" w:rsidR="00560BA7" w:rsidRPr="00560BA7" w:rsidRDefault="00560BA7" w:rsidP="00560BA7">
            <w:pPr>
              <w:spacing w:beforeLines="0" w:afterLines="0"/>
              <w:jc w:val="right"/>
              <w:rPr>
                <w:rFonts w:eastAsia="等线"/>
                <w:sz w:val="16"/>
                <w:szCs w:val="22"/>
              </w:rPr>
            </w:pPr>
          </w:p>
        </w:tc>
      </w:tr>
      <w:tr w:rsidR="00843D2E" w:rsidRPr="00560BA7" w14:paraId="339C1368" w14:textId="77777777" w:rsidTr="00843D2E">
        <w:trPr>
          <w:trHeight w:val="285"/>
        </w:trPr>
        <w:tc>
          <w:tcPr>
            <w:tcW w:w="952" w:type="pct"/>
            <w:shd w:val="clear" w:color="auto" w:fill="auto"/>
            <w:noWrap/>
            <w:vAlign w:val="center"/>
            <w:hideMark/>
          </w:tcPr>
          <w:p w14:paraId="5560B908" w14:textId="28B73E57" w:rsidR="00560BA7" w:rsidRPr="00560BA7" w:rsidRDefault="004E5403" w:rsidP="00560BA7">
            <w:pPr>
              <w:spacing w:beforeLines="0" w:afterLines="0"/>
              <w:rPr>
                <w:rFonts w:eastAsia="等线"/>
                <w:sz w:val="22"/>
                <w:szCs w:val="22"/>
              </w:rPr>
            </w:pPr>
            <w:r w:rsidRPr="004E5403">
              <w:rPr>
                <w:rFonts w:eastAsia="等线"/>
                <w:sz w:val="22"/>
                <w:szCs w:val="22"/>
              </w:rPr>
              <w:t>Cottonseed hull chars</w:t>
            </w:r>
          </w:p>
        </w:tc>
        <w:tc>
          <w:tcPr>
            <w:tcW w:w="715" w:type="pct"/>
            <w:shd w:val="clear" w:color="auto" w:fill="auto"/>
            <w:noWrap/>
            <w:vAlign w:val="center"/>
            <w:hideMark/>
          </w:tcPr>
          <w:p w14:paraId="7AA75141" w14:textId="77777777" w:rsidR="00560BA7" w:rsidRPr="00560BA7" w:rsidRDefault="00560BA7" w:rsidP="00560BA7">
            <w:pPr>
              <w:spacing w:beforeLines="0" w:afterLines="0"/>
              <w:rPr>
                <w:rFonts w:eastAsia="等线"/>
                <w:sz w:val="22"/>
                <w:szCs w:val="22"/>
              </w:rPr>
            </w:pPr>
          </w:p>
        </w:tc>
        <w:tc>
          <w:tcPr>
            <w:tcW w:w="225" w:type="pct"/>
            <w:shd w:val="clear" w:color="000000" w:fill="F8696B"/>
            <w:noWrap/>
            <w:vAlign w:val="center"/>
            <w:hideMark/>
          </w:tcPr>
          <w:p w14:paraId="7FE5134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3.70 </w:t>
            </w:r>
          </w:p>
        </w:tc>
        <w:tc>
          <w:tcPr>
            <w:tcW w:w="225" w:type="pct"/>
            <w:shd w:val="clear" w:color="auto" w:fill="auto"/>
            <w:noWrap/>
            <w:vAlign w:val="center"/>
            <w:hideMark/>
          </w:tcPr>
          <w:p w14:paraId="1221CE49" w14:textId="77777777" w:rsidR="00560BA7" w:rsidRPr="00560BA7" w:rsidRDefault="00560BA7" w:rsidP="00560BA7">
            <w:pPr>
              <w:spacing w:beforeLines="0" w:afterLines="0"/>
              <w:jc w:val="right"/>
              <w:rPr>
                <w:rFonts w:eastAsia="等线"/>
                <w:sz w:val="16"/>
                <w:szCs w:val="22"/>
              </w:rPr>
            </w:pPr>
          </w:p>
        </w:tc>
        <w:tc>
          <w:tcPr>
            <w:tcW w:w="225" w:type="pct"/>
            <w:shd w:val="clear" w:color="000000" w:fill="FBB078"/>
            <w:noWrap/>
            <w:vAlign w:val="center"/>
            <w:hideMark/>
          </w:tcPr>
          <w:p w14:paraId="35F3764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6.90 </w:t>
            </w:r>
          </w:p>
        </w:tc>
        <w:tc>
          <w:tcPr>
            <w:tcW w:w="266" w:type="pct"/>
            <w:shd w:val="clear" w:color="auto" w:fill="auto"/>
            <w:noWrap/>
            <w:vAlign w:val="center"/>
            <w:hideMark/>
          </w:tcPr>
          <w:p w14:paraId="580C43C6"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990EA8E"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D37F"/>
            <w:noWrap/>
            <w:vAlign w:val="center"/>
            <w:hideMark/>
          </w:tcPr>
          <w:p w14:paraId="77832B7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8.50 </w:t>
            </w:r>
          </w:p>
        </w:tc>
        <w:tc>
          <w:tcPr>
            <w:tcW w:w="266" w:type="pct"/>
            <w:shd w:val="clear" w:color="auto" w:fill="auto"/>
            <w:noWrap/>
            <w:vAlign w:val="center"/>
            <w:hideMark/>
          </w:tcPr>
          <w:p w14:paraId="7E26706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3B418D5"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D57F"/>
            <w:noWrap/>
            <w:vAlign w:val="center"/>
            <w:hideMark/>
          </w:tcPr>
          <w:p w14:paraId="4F297A5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8.60 </w:t>
            </w:r>
          </w:p>
        </w:tc>
        <w:tc>
          <w:tcPr>
            <w:tcW w:w="266" w:type="pct"/>
            <w:shd w:val="clear" w:color="auto" w:fill="auto"/>
            <w:noWrap/>
            <w:vAlign w:val="center"/>
            <w:hideMark/>
          </w:tcPr>
          <w:p w14:paraId="054863E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52E7DFF"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CC17C"/>
            <w:noWrap/>
            <w:vAlign w:val="center"/>
            <w:hideMark/>
          </w:tcPr>
          <w:p w14:paraId="23A485F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7.70 </w:t>
            </w:r>
          </w:p>
        </w:tc>
        <w:tc>
          <w:tcPr>
            <w:tcW w:w="266" w:type="pct"/>
            <w:shd w:val="clear" w:color="auto" w:fill="auto"/>
            <w:noWrap/>
            <w:vAlign w:val="center"/>
            <w:hideMark/>
          </w:tcPr>
          <w:p w14:paraId="79B51964" w14:textId="77777777" w:rsidR="00560BA7" w:rsidRPr="00560BA7" w:rsidRDefault="00560BA7" w:rsidP="00560BA7">
            <w:pPr>
              <w:spacing w:beforeLines="0" w:afterLines="0"/>
              <w:jc w:val="right"/>
              <w:rPr>
                <w:rFonts w:eastAsia="等线"/>
                <w:sz w:val="16"/>
                <w:szCs w:val="22"/>
              </w:rPr>
            </w:pPr>
          </w:p>
        </w:tc>
      </w:tr>
      <w:tr w:rsidR="00843D2E" w:rsidRPr="00560BA7" w14:paraId="23BADE49" w14:textId="77777777" w:rsidTr="00843D2E">
        <w:trPr>
          <w:trHeight w:val="285"/>
        </w:trPr>
        <w:tc>
          <w:tcPr>
            <w:tcW w:w="952" w:type="pct"/>
            <w:shd w:val="clear" w:color="auto" w:fill="auto"/>
            <w:noWrap/>
            <w:vAlign w:val="center"/>
            <w:hideMark/>
          </w:tcPr>
          <w:p w14:paraId="05A13CD9" w14:textId="4C16E085" w:rsidR="00560BA7" w:rsidRPr="00560BA7" w:rsidRDefault="004E5403" w:rsidP="00560BA7">
            <w:pPr>
              <w:spacing w:beforeLines="0" w:afterLines="0"/>
              <w:rPr>
                <w:rFonts w:eastAsia="等线"/>
                <w:sz w:val="22"/>
                <w:szCs w:val="22"/>
              </w:rPr>
            </w:pPr>
            <w:r w:rsidRPr="004E5403">
              <w:rPr>
                <w:rFonts w:eastAsia="等线"/>
                <w:sz w:val="22"/>
                <w:szCs w:val="22"/>
              </w:rPr>
              <w:t>Date palm waste</w:t>
            </w:r>
          </w:p>
        </w:tc>
        <w:tc>
          <w:tcPr>
            <w:tcW w:w="715" w:type="pct"/>
            <w:shd w:val="clear" w:color="auto" w:fill="auto"/>
            <w:noWrap/>
            <w:vAlign w:val="center"/>
            <w:hideMark/>
          </w:tcPr>
          <w:p w14:paraId="15A80FE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25" w:type="pct"/>
            <w:shd w:val="clear" w:color="auto" w:fill="auto"/>
            <w:noWrap/>
            <w:vAlign w:val="center"/>
            <w:hideMark/>
          </w:tcPr>
          <w:p w14:paraId="6B77A853" w14:textId="77777777" w:rsidR="00560BA7" w:rsidRPr="00560BA7" w:rsidRDefault="00560BA7" w:rsidP="00560BA7">
            <w:pPr>
              <w:spacing w:beforeLines="0" w:afterLines="0"/>
              <w:jc w:val="right"/>
              <w:rPr>
                <w:rFonts w:eastAsia="等线"/>
                <w:sz w:val="16"/>
                <w:szCs w:val="22"/>
              </w:rPr>
            </w:pPr>
          </w:p>
        </w:tc>
        <w:tc>
          <w:tcPr>
            <w:tcW w:w="225" w:type="pct"/>
            <w:shd w:val="clear" w:color="000000" w:fill="FDCF7E"/>
            <w:noWrap/>
            <w:vAlign w:val="center"/>
            <w:hideMark/>
          </w:tcPr>
          <w:p w14:paraId="68815EF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8.32 </w:t>
            </w:r>
          </w:p>
        </w:tc>
        <w:tc>
          <w:tcPr>
            <w:tcW w:w="225" w:type="pct"/>
            <w:shd w:val="clear" w:color="auto" w:fill="auto"/>
            <w:noWrap/>
            <w:vAlign w:val="center"/>
            <w:hideMark/>
          </w:tcPr>
          <w:p w14:paraId="46249892" w14:textId="77777777" w:rsidR="00560BA7" w:rsidRPr="00560BA7" w:rsidRDefault="00560BA7" w:rsidP="00560BA7">
            <w:pPr>
              <w:spacing w:beforeLines="0" w:afterLines="0"/>
              <w:jc w:val="right"/>
              <w:rPr>
                <w:rFonts w:eastAsia="等线"/>
                <w:sz w:val="16"/>
                <w:szCs w:val="22"/>
              </w:rPr>
            </w:pPr>
          </w:p>
        </w:tc>
        <w:tc>
          <w:tcPr>
            <w:tcW w:w="266" w:type="pct"/>
            <w:shd w:val="clear" w:color="000000" w:fill="FEE482"/>
            <w:noWrap/>
            <w:vAlign w:val="center"/>
            <w:hideMark/>
          </w:tcPr>
          <w:p w14:paraId="04FE026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9.25 </w:t>
            </w:r>
          </w:p>
        </w:tc>
        <w:tc>
          <w:tcPr>
            <w:tcW w:w="266" w:type="pct"/>
            <w:shd w:val="clear" w:color="auto" w:fill="auto"/>
            <w:noWrap/>
            <w:vAlign w:val="center"/>
            <w:hideMark/>
          </w:tcPr>
          <w:p w14:paraId="1FAE78A4" w14:textId="77777777" w:rsidR="00560BA7" w:rsidRPr="00560BA7" w:rsidRDefault="00560BA7" w:rsidP="00560BA7">
            <w:pPr>
              <w:spacing w:beforeLines="0" w:afterLines="0"/>
              <w:jc w:val="right"/>
              <w:rPr>
                <w:rFonts w:eastAsia="等线"/>
                <w:sz w:val="16"/>
                <w:szCs w:val="22"/>
              </w:rPr>
            </w:pPr>
          </w:p>
        </w:tc>
        <w:tc>
          <w:tcPr>
            <w:tcW w:w="266" w:type="pct"/>
            <w:shd w:val="clear" w:color="000000" w:fill="FEEB84"/>
            <w:noWrap/>
            <w:vAlign w:val="center"/>
            <w:hideMark/>
          </w:tcPr>
          <w:p w14:paraId="0356FBE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9.59 </w:t>
            </w:r>
          </w:p>
        </w:tc>
        <w:tc>
          <w:tcPr>
            <w:tcW w:w="266" w:type="pct"/>
            <w:shd w:val="clear" w:color="auto" w:fill="auto"/>
            <w:noWrap/>
            <w:vAlign w:val="center"/>
            <w:hideMark/>
          </w:tcPr>
          <w:p w14:paraId="3B0A9BF8" w14:textId="77777777" w:rsidR="00560BA7" w:rsidRPr="00560BA7" w:rsidRDefault="00560BA7" w:rsidP="00560BA7">
            <w:pPr>
              <w:spacing w:beforeLines="0" w:afterLines="0"/>
              <w:jc w:val="right"/>
              <w:rPr>
                <w:rFonts w:eastAsia="等线"/>
                <w:sz w:val="16"/>
                <w:szCs w:val="22"/>
              </w:rPr>
            </w:pPr>
          </w:p>
        </w:tc>
        <w:tc>
          <w:tcPr>
            <w:tcW w:w="266" w:type="pct"/>
            <w:shd w:val="clear" w:color="000000" w:fill="FFEB84"/>
            <w:noWrap/>
            <w:vAlign w:val="center"/>
            <w:hideMark/>
          </w:tcPr>
          <w:p w14:paraId="210E44C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9.57 </w:t>
            </w:r>
          </w:p>
        </w:tc>
        <w:tc>
          <w:tcPr>
            <w:tcW w:w="266" w:type="pct"/>
            <w:shd w:val="clear" w:color="auto" w:fill="auto"/>
            <w:noWrap/>
            <w:vAlign w:val="center"/>
            <w:hideMark/>
          </w:tcPr>
          <w:p w14:paraId="3B7124F0" w14:textId="77777777" w:rsidR="00560BA7" w:rsidRPr="00560BA7" w:rsidRDefault="00560BA7" w:rsidP="00560BA7">
            <w:pPr>
              <w:spacing w:beforeLines="0" w:afterLines="0"/>
              <w:jc w:val="right"/>
              <w:rPr>
                <w:rFonts w:eastAsia="等线"/>
                <w:sz w:val="16"/>
                <w:szCs w:val="22"/>
              </w:rPr>
            </w:pPr>
          </w:p>
        </w:tc>
        <w:tc>
          <w:tcPr>
            <w:tcW w:w="266" w:type="pct"/>
            <w:shd w:val="clear" w:color="000000" w:fill="A6D27F"/>
            <w:noWrap/>
            <w:vAlign w:val="center"/>
            <w:hideMark/>
          </w:tcPr>
          <w:p w14:paraId="7EA2F03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11.50 </w:t>
            </w:r>
          </w:p>
        </w:tc>
        <w:tc>
          <w:tcPr>
            <w:tcW w:w="266" w:type="pct"/>
            <w:shd w:val="clear" w:color="auto" w:fill="auto"/>
            <w:noWrap/>
            <w:vAlign w:val="center"/>
            <w:hideMark/>
          </w:tcPr>
          <w:p w14:paraId="4BE55BF2" w14:textId="77777777" w:rsidR="00560BA7" w:rsidRPr="00560BA7" w:rsidRDefault="00560BA7" w:rsidP="00560BA7">
            <w:pPr>
              <w:spacing w:beforeLines="0" w:afterLines="0"/>
              <w:jc w:val="right"/>
              <w:rPr>
                <w:rFonts w:eastAsia="等线"/>
                <w:sz w:val="16"/>
                <w:szCs w:val="22"/>
              </w:rPr>
            </w:pPr>
          </w:p>
        </w:tc>
        <w:tc>
          <w:tcPr>
            <w:tcW w:w="266" w:type="pct"/>
            <w:shd w:val="clear" w:color="000000" w:fill="A6D27F"/>
            <w:noWrap/>
            <w:vAlign w:val="center"/>
            <w:hideMark/>
          </w:tcPr>
          <w:p w14:paraId="39052C2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11.49 </w:t>
            </w:r>
          </w:p>
        </w:tc>
        <w:tc>
          <w:tcPr>
            <w:tcW w:w="266" w:type="pct"/>
            <w:shd w:val="clear" w:color="auto" w:fill="auto"/>
            <w:noWrap/>
            <w:vAlign w:val="center"/>
            <w:hideMark/>
          </w:tcPr>
          <w:p w14:paraId="167BBAD3" w14:textId="77777777" w:rsidR="00560BA7" w:rsidRPr="00560BA7" w:rsidRDefault="00560BA7" w:rsidP="00560BA7">
            <w:pPr>
              <w:spacing w:beforeLines="0" w:afterLines="0"/>
              <w:jc w:val="right"/>
              <w:rPr>
                <w:rFonts w:eastAsia="等线"/>
                <w:sz w:val="16"/>
                <w:szCs w:val="22"/>
              </w:rPr>
            </w:pPr>
          </w:p>
        </w:tc>
      </w:tr>
      <w:tr w:rsidR="00843D2E" w:rsidRPr="00560BA7" w14:paraId="596094C9" w14:textId="77777777" w:rsidTr="00843D2E">
        <w:trPr>
          <w:trHeight w:val="285"/>
        </w:trPr>
        <w:tc>
          <w:tcPr>
            <w:tcW w:w="952" w:type="pct"/>
            <w:shd w:val="clear" w:color="auto" w:fill="auto"/>
            <w:noWrap/>
            <w:vAlign w:val="center"/>
            <w:hideMark/>
          </w:tcPr>
          <w:p w14:paraId="52EE61BF"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715" w:type="pct"/>
            <w:shd w:val="clear" w:color="auto" w:fill="auto"/>
            <w:noWrap/>
            <w:vAlign w:val="center"/>
            <w:hideMark/>
          </w:tcPr>
          <w:p w14:paraId="1E28C45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25" w:type="pct"/>
            <w:shd w:val="clear" w:color="auto" w:fill="auto"/>
            <w:noWrap/>
            <w:vAlign w:val="center"/>
            <w:hideMark/>
          </w:tcPr>
          <w:p w14:paraId="1D00086E" w14:textId="77777777" w:rsidR="00560BA7" w:rsidRPr="00560BA7" w:rsidRDefault="00560BA7" w:rsidP="00560BA7">
            <w:pPr>
              <w:spacing w:beforeLines="0" w:afterLines="0"/>
              <w:jc w:val="right"/>
              <w:rPr>
                <w:rFonts w:eastAsia="等线"/>
                <w:sz w:val="16"/>
                <w:szCs w:val="22"/>
              </w:rPr>
            </w:pPr>
          </w:p>
        </w:tc>
        <w:tc>
          <w:tcPr>
            <w:tcW w:w="225" w:type="pct"/>
            <w:shd w:val="clear" w:color="000000" w:fill="F98370"/>
            <w:noWrap/>
            <w:vAlign w:val="center"/>
            <w:hideMark/>
          </w:tcPr>
          <w:p w14:paraId="255035D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4.90 </w:t>
            </w:r>
          </w:p>
        </w:tc>
        <w:tc>
          <w:tcPr>
            <w:tcW w:w="225" w:type="pct"/>
            <w:shd w:val="clear" w:color="auto" w:fill="auto"/>
            <w:noWrap/>
            <w:vAlign w:val="center"/>
            <w:hideMark/>
          </w:tcPr>
          <w:p w14:paraId="112F00D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340936B"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082"/>
            <w:noWrap/>
            <w:vAlign w:val="center"/>
            <w:hideMark/>
          </w:tcPr>
          <w:p w14:paraId="6F64631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9.10 </w:t>
            </w:r>
          </w:p>
        </w:tc>
        <w:tc>
          <w:tcPr>
            <w:tcW w:w="266" w:type="pct"/>
            <w:shd w:val="clear" w:color="auto" w:fill="auto"/>
            <w:noWrap/>
            <w:vAlign w:val="center"/>
            <w:hideMark/>
          </w:tcPr>
          <w:p w14:paraId="793B10F2"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A0603C8"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B8D780"/>
            <w:noWrap/>
            <w:vAlign w:val="center"/>
            <w:hideMark/>
          </w:tcPr>
          <w:p w14:paraId="03CBF0D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11.10 </w:t>
            </w:r>
          </w:p>
        </w:tc>
        <w:tc>
          <w:tcPr>
            <w:tcW w:w="266" w:type="pct"/>
            <w:shd w:val="clear" w:color="auto" w:fill="auto"/>
            <w:noWrap/>
            <w:vAlign w:val="center"/>
            <w:hideMark/>
          </w:tcPr>
          <w:p w14:paraId="41E3322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4072DE0"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7DC67D"/>
            <w:noWrap/>
            <w:vAlign w:val="center"/>
            <w:hideMark/>
          </w:tcPr>
          <w:p w14:paraId="6277B6F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12.40 </w:t>
            </w:r>
          </w:p>
        </w:tc>
        <w:tc>
          <w:tcPr>
            <w:tcW w:w="266" w:type="pct"/>
            <w:shd w:val="clear" w:color="auto" w:fill="auto"/>
            <w:noWrap/>
            <w:vAlign w:val="center"/>
            <w:hideMark/>
          </w:tcPr>
          <w:p w14:paraId="25B27A8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B140069" w14:textId="77777777" w:rsidR="00560BA7" w:rsidRPr="00560BA7" w:rsidRDefault="00560BA7" w:rsidP="00560BA7">
            <w:pPr>
              <w:spacing w:beforeLines="0" w:afterLines="0"/>
              <w:rPr>
                <w:rFonts w:eastAsia="Times New Roman"/>
                <w:color w:val="auto"/>
                <w:sz w:val="16"/>
                <w:szCs w:val="20"/>
              </w:rPr>
            </w:pPr>
          </w:p>
        </w:tc>
      </w:tr>
      <w:tr w:rsidR="00843D2E" w:rsidRPr="00560BA7" w14:paraId="4AA7A7B5" w14:textId="77777777" w:rsidTr="00843D2E">
        <w:trPr>
          <w:trHeight w:val="285"/>
        </w:trPr>
        <w:tc>
          <w:tcPr>
            <w:tcW w:w="952" w:type="pct"/>
            <w:shd w:val="clear" w:color="auto" w:fill="auto"/>
            <w:noWrap/>
            <w:vAlign w:val="center"/>
            <w:hideMark/>
          </w:tcPr>
          <w:p w14:paraId="6938B849" w14:textId="77777777" w:rsidR="00560BA7" w:rsidRPr="00560BA7" w:rsidRDefault="00560BA7" w:rsidP="00560BA7">
            <w:pPr>
              <w:spacing w:beforeLines="0" w:afterLines="0"/>
              <w:rPr>
                <w:rFonts w:eastAsia="等线"/>
                <w:sz w:val="22"/>
                <w:szCs w:val="22"/>
              </w:rPr>
            </w:pPr>
            <w:r w:rsidRPr="00560BA7">
              <w:rPr>
                <w:rFonts w:eastAsia="等线"/>
                <w:sz w:val="22"/>
                <w:szCs w:val="22"/>
              </w:rPr>
              <w:t>Dry algae</w:t>
            </w:r>
          </w:p>
        </w:tc>
        <w:tc>
          <w:tcPr>
            <w:tcW w:w="715" w:type="pct"/>
            <w:shd w:val="clear" w:color="auto" w:fill="auto"/>
            <w:noWrap/>
            <w:vAlign w:val="center"/>
            <w:hideMark/>
          </w:tcPr>
          <w:p w14:paraId="4002BD7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25" w:type="pct"/>
            <w:shd w:val="clear" w:color="auto" w:fill="auto"/>
            <w:noWrap/>
            <w:vAlign w:val="center"/>
            <w:hideMark/>
          </w:tcPr>
          <w:p w14:paraId="442C0647" w14:textId="77777777" w:rsidR="00560BA7" w:rsidRPr="00560BA7" w:rsidRDefault="00560BA7" w:rsidP="00560BA7">
            <w:pPr>
              <w:spacing w:beforeLines="0" w:afterLines="0"/>
              <w:jc w:val="right"/>
              <w:rPr>
                <w:rFonts w:eastAsia="等线"/>
                <w:sz w:val="16"/>
                <w:szCs w:val="22"/>
              </w:rPr>
            </w:pPr>
          </w:p>
        </w:tc>
        <w:tc>
          <w:tcPr>
            <w:tcW w:w="225" w:type="pct"/>
            <w:shd w:val="clear" w:color="000000" w:fill="FCC17C"/>
            <w:noWrap/>
            <w:vAlign w:val="center"/>
            <w:hideMark/>
          </w:tcPr>
          <w:p w14:paraId="67F9AF8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7.70 </w:t>
            </w:r>
          </w:p>
        </w:tc>
        <w:tc>
          <w:tcPr>
            <w:tcW w:w="225" w:type="pct"/>
            <w:shd w:val="clear" w:color="auto" w:fill="auto"/>
            <w:noWrap/>
            <w:vAlign w:val="center"/>
            <w:hideMark/>
          </w:tcPr>
          <w:p w14:paraId="70CFB0C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ABE6B6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582"/>
            <w:noWrap/>
            <w:vAlign w:val="center"/>
            <w:hideMark/>
          </w:tcPr>
          <w:p w14:paraId="262A706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9.30 </w:t>
            </w:r>
          </w:p>
        </w:tc>
        <w:tc>
          <w:tcPr>
            <w:tcW w:w="266" w:type="pct"/>
            <w:shd w:val="clear" w:color="auto" w:fill="auto"/>
            <w:noWrap/>
            <w:vAlign w:val="center"/>
            <w:hideMark/>
          </w:tcPr>
          <w:p w14:paraId="45263B0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6B2D30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94CC7E"/>
            <w:noWrap/>
            <w:vAlign w:val="center"/>
            <w:hideMark/>
          </w:tcPr>
          <w:p w14:paraId="7555C34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11.90 </w:t>
            </w:r>
          </w:p>
        </w:tc>
        <w:tc>
          <w:tcPr>
            <w:tcW w:w="266" w:type="pct"/>
            <w:shd w:val="clear" w:color="auto" w:fill="auto"/>
            <w:noWrap/>
            <w:vAlign w:val="center"/>
            <w:hideMark/>
          </w:tcPr>
          <w:p w14:paraId="76323710"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F7755C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78C47D"/>
            <w:noWrap/>
            <w:vAlign w:val="center"/>
            <w:hideMark/>
          </w:tcPr>
          <w:p w14:paraId="20227B9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12.50 </w:t>
            </w:r>
          </w:p>
        </w:tc>
        <w:tc>
          <w:tcPr>
            <w:tcW w:w="266" w:type="pct"/>
            <w:shd w:val="clear" w:color="auto" w:fill="auto"/>
            <w:noWrap/>
            <w:vAlign w:val="center"/>
            <w:hideMark/>
          </w:tcPr>
          <w:p w14:paraId="65EC815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D2B8C06" w14:textId="77777777" w:rsidR="00560BA7" w:rsidRPr="00560BA7" w:rsidRDefault="00560BA7" w:rsidP="00560BA7">
            <w:pPr>
              <w:spacing w:beforeLines="0" w:afterLines="0"/>
              <w:rPr>
                <w:rFonts w:eastAsia="Times New Roman"/>
                <w:color w:val="auto"/>
                <w:sz w:val="16"/>
                <w:szCs w:val="20"/>
              </w:rPr>
            </w:pPr>
          </w:p>
        </w:tc>
      </w:tr>
      <w:tr w:rsidR="00843D2E" w:rsidRPr="00560BA7" w14:paraId="20A00179" w14:textId="77777777" w:rsidTr="00843D2E">
        <w:trPr>
          <w:trHeight w:val="285"/>
        </w:trPr>
        <w:tc>
          <w:tcPr>
            <w:tcW w:w="952" w:type="pct"/>
            <w:shd w:val="clear" w:color="auto" w:fill="auto"/>
            <w:noWrap/>
            <w:vAlign w:val="center"/>
            <w:hideMark/>
          </w:tcPr>
          <w:p w14:paraId="1CD9A951" w14:textId="14C7DACB" w:rsidR="00560BA7" w:rsidRPr="00560BA7" w:rsidRDefault="004E5403" w:rsidP="00560BA7">
            <w:pPr>
              <w:spacing w:beforeLines="0" w:afterLines="0"/>
              <w:rPr>
                <w:rFonts w:eastAsia="等线"/>
                <w:sz w:val="22"/>
                <w:szCs w:val="22"/>
              </w:rPr>
            </w:pPr>
            <w:r w:rsidRPr="004E5403">
              <w:rPr>
                <w:rFonts w:eastAsia="等线"/>
                <w:sz w:val="22"/>
                <w:szCs w:val="22"/>
              </w:rPr>
              <w:t>Fronds of edible date palm</w:t>
            </w:r>
          </w:p>
        </w:tc>
        <w:tc>
          <w:tcPr>
            <w:tcW w:w="715" w:type="pct"/>
            <w:shd w:val="clear" w:color="auto" w:fill="auto"/>
            <w:noWrap/>
            <w:vAlign w:val="center"/>
            <w:hideMark/>
          </w:tcPr>
          <w:p w14:paraId="654144BE"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25" w:type="pct"/>
            <w:shd w:val="clear" w:color="auto" w:fill="auto"/>
            <w:noWrap/>
            <w:vAlign w:val="center"/>
            <w:hideMark/>
          </w:tcPr>
          <w:p w14:paraId="13F70F55"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0813EF59"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7FD1D709"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983"/>
            <w:noWrap/>
            <w:vAlign w:val="center"/>
            <w:hideMark/>
          </w:tcPr>
          <w:p w14:paraId="30336CD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9.50 </w:t>
            </w:r>
          </w:p>
        </w:tc>
        <w:tc>
          <w:tcPr>
            <w:tcW w:w="266" w:type="pct"/>
            <w:shd w:val="clear" w:color="auto" w:fill="auto"/>
            <w:noWrap/>
            <w:vAlign w:val="center"/>
            <w:hideMark/>
          </w:tcPr>
          <w:p w14:paraId="3FE2E4E5"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E7403E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3C67F2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109952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7AAB3C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AC0D51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2BC3C8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A6B116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888BBF9" w14:textId="77777777" w:rsidR="00560BA7" w:rsidRPr="00560BA7" w:rsidRDefault="00560BA7" w:rsidP="00560BA7">
            <w:pPr>
              <w:spacing w:beforeLines="0" w:afterLines="0"/>
              <w:rPr>
                <w:rFonts w:eastAsia="Times New Roman"/>
                <w:color w:val="auto"/>
                <w:sz w:val="16"/>
                <w:szCs w:val="20"/>
              </w:rPr>
            </w:pPr>
          </w:p>
        </w:tc>
      </w:tr>
      <w:tr w:rsidR="00843D2E" w:rsidRPr="00560BA7" w14:paraId="5D0DCA46" w14:textId="77777777" w:rsidTr="00843D2E">
        <w:trPr>
          <w:trHeight w:val="285"/>
        </w:trPr>
        <w:tc>
          <w:tcPr>
            <w:tcW w:w="952" w:type="pct"/>
            <w:shd w:val="clear" w:color="auto" w:fill="auto"/>
            <w:noWrap/>
            <w:vAlign w:val="center"/>
            <w:hideMark/>
          </w:tcPr>
          <w:p w14:paraId="35653368" w14:textId="77777777" w:rsidR="00560BA7" w:rsidRPr="00560BA7" w:rsidRDefault="00560BA7" w:rsidP="00560BA7">
            <w:pPr>
              <w:spacing w:beforeLines="0" w:afterLines="0"/>
              <w:rPr>
                <w:rFonts w:eastAsia="等线"/>
                <w:sz w:val="22"/>
                <w:szCs w:val="22"/>
              </w:rPr>
            </w:pPr>
            <w:r w:rsidRPr="00560BA7">
              <w:rPr>
                <w:rFonts w:eastAsia="等线"/>
                <w:sz w:val="22"/>
                <w:szCs w:val="22"/>
              </w:rPr>
              <w:t>Grass</w:t>
            </w:r>
          </w:p>
        </w:tc>
        <w:tc>
          <w:tcPr>
            <w:tcW w:w="715" w:type="pct"/>
            <w:shd w:val="clear" w:color="auto" w:fill="auto"/>
            <w:noWrap/>
            <w:vAlign w:val="center"/>
            <w:hideMark/>
          </w:tcPr>
          <w:p w14:paraId="0671FC5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5DE9799A"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60EB0267"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2C8141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0B88F8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367E719"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2E383"/>
            <w:noWrap/>
            <w:vAlign w:val="center"/>
            <w:hideMark/>
          </w:tcPr>
          <w:p w14:paraId="4419598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1B8BCF9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DA83F0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A87DC7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920CB8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A2C797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73BD2E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15814B" w14:textId="77777777" w:rsidR="00560BA7" w:rsidRPr="00560BA7" w:rsidRDefault="00560BA7" w:rsidP="00560BA7">
            <w:pPr>
              <w:spacing w:beforeLines="0" w:afterLines="0"/>
              <w:rPr>
                <w:rFonts w:eastAsia="Times New Roman"/>
                <w:color w:val="auto"/>
                <w:sz w:val="16"/>
                <w:szCs w:val="20"/>
              </w:rPr>
            </w:pPr>
          </w:p>
        </w:tc>
      </w:tr>
      <w:tr w:rsidR="00843D2E" w:rsidRPr="00560BA7" w14:paraId="7730DC38" w14:textId="77777777" w:rsidTr="00843D2E">
        <w:trPr>
          <w:trHeight w:val="285"/>
        </w:trPr>
        <w:tc>
          <w:tcPr>
            <w:tcW w:w="952" w:type="pct"/>
            <w:shd w:val="clear" w:color="auto" w:fill="auto"/>
            <w:noWrap/>
            <w:vAlign w:val="center"/>
            <w:hideMark/>
          </w:tcPr>
          <w:p w14:paraId="7515C9D3"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715" w:type="pct"/>
            <w:shd w:val="clear" w:color="auto" w:fill="auto"/>
            <w:noWrap/>
            <w:vAlign w:val="center"/>
            <w:hideMark/>
          </w:tcPr>
          <w:p w14:paraId="5FECA12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25" w:type="pct"/>
            <w:shd w:val="clear" w:color="auto" w:fill="auto"/>
            <w:noWrap/>
            <w:vAlign w:val="center"/>
            <w:hideMark/>
          </w:tcPr>
          <w:p w14:paraId="13EF5EF7" w14:textId="77777777" w:rsidR="00560BA7" w:rsidRPr="00560BA7" w:rsidRDefault="00560BA7" w:rsidP="00560BA7">
            <w:pPr>
              <w:spacing w:beforeLines="0" w:afterLines="0"/>
              <w:jc w:val="right"/>
              <w:rPr>
                <w:rFonts w:eastAsia="等线"/>
                <w:sz w:val="16"/>
                <w:szCs w:val="22"/>
              </w:rPr>
            </w:pPr>
          </w:p>
        </w:tc>
        <w:tc>
          <w:tcPr>
            <w:tcW w:w="225" w:type="pct"/>
            <w:shd w:val="clear" w:color="000000" w:fill="FCBB7A"/>
            <w:noWrap/>
            <w:vAlign w:val="center"/>
            <w:hideMark/>
          </w:tcPr>
          <w:p w14:paraId="611ADEA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7.40 </w:t>
            </w:r>
          </w:p>
        </w:tc>
        <w:tc>
          <w:tcPr>
            <w:tcW w:w="225" w:type="pct"/>
            <w:shd w:val="clear" w:color="auto" w:fill="auto"/>
            <w:noWrap/>
            <w:vAlign w:val="center"/>
            <w:hideMark/>
          </w:tcPr>
          <w:p w14:paraId="5EDBA97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C013869"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EB84"/>
            <w:noWrap/>
            <w:vAlign w:val="center"/>
            <w:hideMark/>
          </w:tcPr>
          <w:p w14:paraId="45DDE97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9.60 </w:t>
            </w:r>
          </w:p>
        </w:tc>
        <w:tc>
          <w:tcPr>
            <w:tcW w:w="266" w:type="pct"/>
            <w:shd w:val="clear" w:color="auto" w:fill="auto"/>
            <w:noWrap/>
            <w:vAlign w:val="center"/>
            <w:hideMark/>
          </w:tcPr>
          <w:p w14:paraId="6D5335FA"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C4AA24C"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8E082"/>
            <w:noWrap/>
            <w:vAlign w:val="center"/>
            <w:hideMark/>
          </w:tcPr>
          <w:p w14:paraId="4640F56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10.40 </w:t>
            </w:r>
          </w:p>
        </w:tc>
        <w:tc>
          <w:tcPr>
            <w:tcW w:w="266" w:type="pct"/>
            <w:shd w:val="clear" w:color="auto" w:fill="auto"/>
            <w:noWrap/>
            <w:vAlign w:val="center"/>
            <w:hideMark/>
          </w:tcPr>
          <w:p w14:paraId="4514632A"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A2D12CE"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ABD380"/>
            <w:noWrap/>
            <w:vAlign w:val="center"/>
            <w:hideMark/>
          </w:tcPr>
          <w:p w14:paraId="6E374CC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11.40 </w:t>
            </w:r>
          </w:p>
        </w:tc>
        <w:tc>
          <w:tcPr>
            <w:tcW w:w="266" w:type="pct"/>
            <w:shd w:val="clear" w:color="auto" w:fill="auto"/>
            <w:noWrap/>
            <w:vAlign w:val="center"/>
            <w:hideMark/>
          </w:tcPr>
          <w:p w14:paraId="5A89C70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2A67704" w14:textId="77777777" w:rsidR="00560BA7" w:rsidRPr="00560BA7" w:rsidRDefault="00560BA7" w:rsidP="00560BA7">
            <w:pPr>
              <w:spacing w:beforeLines="0" w:afterLines="0"/>
              <w:rPr>
                <w:rFonts w:eastAsia="Times New Roman"/>
                <w:color w:val="auto"/>
                <w:sz w:val="16"/>
                <w:szCs w:val="20"/>
              </w:rPr>
            </w:pPr>
          </w:p>
        </w:tc>
      </w:tr>
      <w:tr w:rsidR="00843D2E" w:rsidRPr="00560BA7" w14:paraId="6193B57F" w14:textId="77777777" w:rsidTr="00843D2E">
        <w:trPr>
          <w:trHeight w:val="285"/>
        </w:trPr>
        <w:tc>
          <w:tcPr>
            <w:tcW w:w="952" w:type="pct"/>
            <w:shd w:val="clear" w:color="auto" w:fill="auto"/>
            <w:noWrap/>
            <w:vAlign w:val="center"/>
            <w:hideMark/>
          </w:tcPr>
          <w:p w14:paraId="287D55A5" w14:textId="77777777" w:rsidR="00560BA7" w:rsidRPr="00560BA7" w:rsidRDefault="00560BA7" w:rsidP="00560BA7">
            <w:pPr>
              <w:spacing w:beforeLines="0" w:afterLines="0"/>
              <w:rPr>
                <w:rFonts w:eastAsia="等线"/>
                <w:sz w:val="22"/>
                <w:szCs w:val="22"/>
              </w:rPr>
            </w:pPr>
            <w:r w:rsidRPr="00560BA7">
              <w:rPr>
                <w:rFonts w:eastAsia="等线"/>
                <w:sz w:val="22"/>
                <w:szCs w:val="22"/>
              </w:rPr>
              <w:t>Green waste</w:t>
            </w:r>
          </w:p>
        </w:tc>
        <w:tc>
          <w:tcPr>
            <w:tcW w:w="715" w:type="pct"/>
            <w:shd w:val="clear" w:color="auto" w:fill="auto"/>
            <w:noWrap/>
            <w:vAlign w:val="center"/>
            <w:hideMark/>
          </w:tcPr>
          <w:p w14:paraId="6B4B53C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25" w:type="pct"/>
            <w:shd w:val="clear" w:color="auto" w:fill="auto"/>
            <w:noWrap/>
            <w:vAlign w:val="center"/>
            <w:hideMark/>
          </w:tcPr>
          <w:p w14:paraId="43DB273B" w14:textId="77777777" w:rsidR="00560BA7" w:rsidRPr="00560BA7" w:rsidRDefault="00560BA7" w:rsidP="00560BA7">
            <w:pPr>
              <w:spacing w:beforeLines="0" w:afterLines="0"/>
              <w:jc w:val="right"/>
              <w:rPr>
                <w:rFonts w:eastAsia="等线"/>
                <w:sz w:val="16"/>
                <w:szCs w:val="22"/>
              </w:rPr>
            </w:pPr>
          </w:p>
        </w:tc>
        <w:tc>
          <w:tcPr>
            <w:tcW w:w="225" w:type="pct"/>
            <w:shd w:val="clear" w:color="000000" w:fill="FDCA7D"/>
            <w:noWrap/>
            <w:vAlign w:val="center"/>
            <w:hideMark/>
          </w:tcPr>
          <w:p w14:paraId="497CE62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8.10 </w:t>
            </w:r>
          </w:p>
        </w:tc>
        <w:tc>
          <w:tcPr>
            <w:tcW w:w="225" w:type="pct"/>
            <w:shd w:val="clear" w:color="auto" w:fill="auto"/>
            <w:noWrap/>
            <w:vAlign w:val="center"/>
            <w:hideMark/>
          </w:tcPr>
          <w:p w14:paraId="5796AA0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A05C767"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BE683"/>
            <w:noWrap/>
            <w:vAlign w:val="center"/>
            <w:hideMark/>
          </w:tcPr>
          <w:p w14:paraId="5ABF93B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10.00 </w:t>
            </w:r>
          </w:p>
        </w:tc>
        <w:tc>
          <w:tcPr>
            <w:tcW w:w="266" w:type="pct"/>
            <w:shd w:val="clear" w:color="auto" w:fill="auto"/>
            <w:noWrap/>
            <w:vAlign w:val="center"/>
            <w:hideMark/>
          </w:tcPr>
          <w:p w14:paraId="02935A8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A05C975"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AFD480"/>
            <w:noWrap/>
            <w:vAlign w:val="center"/>
            <w:hideMark/>
          </w:tcPr>
          <w:p w14:paraId="7B0E7F7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11.30 </w:t>
            </w:r>
          </w:p>
        </w:tc>
        <w:tc>
          <w:tcPr>
            <w:tcW w:w="266" w:type="pct"/>
            <w:shd w:val="clear" w:color="auto" w:fill="auto"/>
            <w:noWrap/>
            <w:vAlign w:val="center"/>
            <w:hideMark/>
          </w:tcPr>
          <w:p w14:paraId="763D19F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11B5223"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A1D07F"/>
            <w:noWrap/>
            <w:vAlign w:val="center"/>
            <w:hideMark/>
          </w:tcPr>
          <w:p w14:paraId="302ABDF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11.60 </w:t>
            </w:r>
          </w:p>
        </w:tc>
        <w:tc>
          <w:tcPr>
            <w:tcW w:w="266" w:type="pct"/>
            <w:shd w:val="clear" w:color="auto" w:fill="auto"/>
            <w:noWrap/>
            <w:vAlign w:val="center"/>
            <w:hideMark/>
          </w:tcPr>
          <w:p w14:paraId="72C7725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87B69B8" w14:textId="77777777" w:rsidR="00560BA7" w:rsidRPr="00560BA7" w:rsidRDefault="00560BA7" w:rsidP="00560BA7">
            <w:pPr>
              <w:spacing w:beforeLines="0" w:afterLines="0"/>
              <w:rPr>
                <w:rFonts w:eastAsia="Times New Roman"/>
                <w:color w:val="auto"/>
                <w:sz w:val="16"/>
                <w:szCs w:val="20"/>
              </w:rPr>
            </w:pPr>
          </w:p>
        </w:tc>
      </w:tr>
      <w:tr w:rsidR="00843D2E" w:rsidRPr="00560BA7" w14:paraId="22BE410A" w14:textId="77777777" w:rsidTr="00843D2E">
        <w:trPr>
          <w:trHeight w:val="285"/>
        </w:trPr>
        <w:tc>
          <w:tcPr>
            <w:tcW w:w="952" w:type="pct"/>
            <w:shd w:val="clear" w:color="auto" w:fill="auto"/>
            <w:noWrap/>
            <w:vAlign w:val="center"/>
            <w:hideMark/>
          </w:tcPr>
          <w:p w14:paraId="7AA6BA6D" w14:textId="63FF0053"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715" w:type="pct"/>
            <w:shd w:val="clear" w:color="auto" w:fill="auto"/>
            <w:noWrap/>
            <w:vAlign w:val="center"/>
            <w:hideMark/>
          </w:tcPr>
          <w:p w14:paraId="694ADA03" w14:textId="77777777" w:rsidR="00560BA7" w:rsidRPr="00560BA7" w:rsidRDefault="00560BA7" w:rsidP="00560BA7">
            <w:pPr>
              <w:spacing w:beforeLines="0" w:afterLines="0"/>
              <w:rPr>
                <w:rFonts w:eastAsia="等线"/>
                <w:sz w:val="22"/>
                <w:szCs w:val="22"/>
              </w:rPr>
            </w:pPr>
            <w:r w:rsidRPr="00560BA7">
              <w:rPr>
                <w:rFonts w:eastAsia="等线"/>
                <w:sz w:val="22"/>
                <w:szCs w:val="22"/>
              </w:rPr>
              <w:t>1h</w:t>
            </w:r>
          </w:p>
        </w:tc>
        <w:tc>
          <w:tcPr>
            <w:tcW w:w="225" w:type="pct"/>
            <w:shd w:val="clear" w:color="000000" w:fill="F8736D"/>
            <w:noWrap/>
            <w:vAlign w:val="center"/>
            <w:hideMark/>
          </w:tcPr>
          <w:p w14:paraId="779A8D0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4.18 </w:t>
            </w:r>
          </w:p>
        </w:tc>
        <w:tc>
          <w:tcPr>
            <w:tcW w:w="225" w:type="pct"/>
            <w:shd w:val="clear" w:color="auto" w:fill="auto"/>
            <w:noWrap/>
            <w:vAlign w:val="center"/>
            <w:hideMark/>
          </w:tcPr>
          <w:p w14:paraId="7F20A9D1"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231FAF5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6E984"/>
            <w:noWrap/>
            <w:vAlign w:val="center"/>
            <w:hideMark/>
          </w:tcPr>
          <w:p w14:paraId="11964C3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9.75 </w:t>
            </w:r>
          </w:p>
        </w:tc>
        <w:tc>
          <w:tcPr>
            <w:tcW w:w="266" w:type="pct"/>
            <w:shd w:val="clear" w:color="auto" w:fill="auto"/>
            <w:noWrap/>
            <w:vAlign w:val="center"/>
            <w:hideMark/>
          </w:tcPr>
          <w:p w14:paraId="4DF58E06"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0566C0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E7BE977"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CDD82"/>
            <w:noWrap/>
            <w:vAlign w:val="center"/>
            <w:hideMark/>
          </w:tcPr>
          <w:p w14:paraId="22B863A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10.68 </w:t>
            </w:r>
          </w:p>
        </w:tc>
        <w:tc>
          <w:tcPr>
            <w:tcW w:w="266" w:type="pct"/>
            <w:shd w:val="clear" w:color="auto" w:fill="auto"/>
            <w:noWrap/>
            <w:vAlign w:val="center"/>
            <w:hideMark/>
          </w:tcPr>
          <w:p w14:paraId="16D3ED6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B46C22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492840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3DF7C5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FB23593" w14:textId="77777777" w:rsidR="00560BA7" w:rsidRPr="00560BA7" w:rsidRDefault="00560BA7" w:rsidP="00560BA7">
            <w:pPr>
              <w:spacing w:beforeLines="0" w:afterLines="0"/>
              <w:rPr>
                <w:rFonts w:eastAsia="Times New Roman"/>
                <w:color w:val="auto"/>
                <w:sz w:val="16"/>
                <w:szCs w:val="20"/>
              </w:rPr>
            </w:pPr>
          </w:p>
        </w:tc>
      </w:tr>
      <w:tr w:rsidR="00843D2E" w:rsidRPr="00560BA7" w14:paraId="4696EB13" w14:textId="77777777" w:rsidTr="00843D2E">
        <w:trPr>
          <w:trHeight w:val="285"/>
        </w:trPr>
        <w:tc>
          <w:tcPr>
            <w:tcW w:w="952" w:type="pct"/>
            <w:shd w:val="clear" w:color="auto" w:fill="auto"/>
            <w:noWrap/>
            <w:vAlign w:val="center"/>
            <w:hideMark/>
          </w:tcPr>
          <w:p w14:paraId="77D1E130" w14:textId="7D2147E7"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715" w:type="pct"/>
            <w:shd w:val="clear" w:color="auto" w:fill="auto"/>
            <w:noWrap/>
            <w:vAlign w:val="center"/>
            <w:hideMark/>
          </w:tcPr>
          <w:p w14:paraId="49B8F65B" w14:textId="77777777" w:rsidR="00560BA7" w:rsidRPr="00560BA7" w:rsidRDefault="00560BA7" w:rsidP="00560BA7">
            <w:pPr>
              <w:spacing w:beforeLines="0" w:afterLines="0"/>
              <w:rPr>
                <w:rFonts w:eastAsia="等线"/>
                <w:sz w:val="22"/>
                <w:szCs w:val="22"/>
              </w:rPr>
            </w:pPr>
            <w:r w:rsidRPr="00560BA7">
              <w:rPr>
                <w:rFonts w:eastAsia="等线"/>
                <w:sz w:val="22"/>
                <w:szCs w:val="22"/>
              </w:rPr>
              <w:t>2h</w:t>
            </w:r>
          </w:p>
        </w:tc>
        <w:tc>
          <w:tcPr>
            <w:tcW w:w="225" w:type="pct"/>
            <w:shd w:val="clear" w:color="000000" w:fill="F97C6E"/>
            <w:noWrap/>
            <w:vAlign w:val="center"/>
            <w:hideMark/>
          </w:tcPr>
          <w:p w14:paraId="57CFEE1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4.56 </w:t>
            </w:r>
          </w:p>
        </w:tc>
        <w:tc>
          <w:tcPr>
            <w:tcW w:w="225" w:type="pct"/>
            <w:shd w:val="clear" w:color="auto" w:fill="auto"/>
            <w:noWrap/>
            <w:vAlign w:val="center"/>
            <w:hideMark/>
          </w:tcPr>
          <w:p w14:paraId="5EED5A1E"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52A71D78"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BEA84"/>
            <w:noWrap/>
            <w:vAlign w:val="center"/>
            <w:hideMark/>
          </w:tcPr>
          <w:p w14:paraId="702265F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9.65 </w:t>
            </w:r>
          </w:p>
        </w:tc>
        <w:tc>
          <w:tcPr>
            <w:tcW w:w="266" w:type="pct"/>
            <w:shd w:val="clear" w:color="auto" w:fill="auto"/>
            <w:noWrap/>
            <w:vAlign w:val="center"/>
            <w:hideMark/>
          </w:tcPr>
          <w:p w14:paraId="72AFECE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2216C0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73B503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78C47D"/>
            <w:noWrap/>
            <w:vAlign w:val="center"/>
            <w:hideMark/>
          </w:tcPr>
          <w:p w14:paraId="7980525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12.50 </w:t>
            </w:r>
          </w:p>
        </w:tc>
        <w:tc>
          <w:tcPr>
            <w:tcW w:w="266" w:type="pct"/>
            <w:shd w:val="clear" w:color="auto" w:fill="auto"/>
            <w:noWrap/>
            <w:vAlign w:val="center"/>
            <w:hideMark/>
          </w:tcPr>
          <w:p w14:paraId="4AE4056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8B0685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29F60E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754E6C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F25C22C" w14:textId="77777777" w:rsidR="00560BA7" w:rsidRPr="00560BA7" w:rsidRDefault="00560BA7" w:rsidP="00560BA7">
            <w:pPr>
              <w:spacing w:beforeLines="0" w:afterLines="0"/>
              <w:rPr>
                <w:rFonts w:eastAsia="Times New Roman"/>
                <w:color w:val="auto"/>
                <w:sz w:val="16"/>
                <w:szCs w:val="20"/>
              </w:rPr>
            </w:pPr>
          </w:p>
        </w:tc>
      </w:tr>
      <w:tr w:rsidR="00843D2E" w:rsidRPr="00560BA7" w14:paraId="57A13675" w14:textId="77777777" w:rsidTr="00843D2E">
        <w:trPr>
          <w:trHeight w:val="285"/>
        </w:trPr>
        <w:tc>
          <w:tcPr>
            <w:tcW w:w="952" w:type="pct"/>
            <w:shd w:val="clear" w:color="auto" w:fill="auto"/>
            <w:noWrap/>
            <w:vAlign w:val="center"/>
            <w:hideMark/>
          </w:tcPr>
          <w:p w14:paraId="26C5109F" w14:textId="578E4E4D" w:rsidR="00560BA7" w:rsidRPr="00560BA7" w:rsidRDefault="004E5403" w:rsidP="00560BA7">
            <w:pPr>
              <w:spacing w:beforeLines="0" w:afterLines="0"/>
              <w:rPr>
                <w:rFonts w:eastAsia="等线"/>
                <w:sz w:val="22"/>
                <w:szCs w:val="22"/>
              </w:rPr>
            </w:pPr>
            <w:r w:rsidRPr="004E5403">
              <w:rPr>
                <w:rFonts w:eastAsia="等线"/>
                <w:sz w:val="22"/>
                <w:szCs w:val="22"/>
              </w:rPr>
              <w:t>Lignosulfonate</w:t>
            </w:r>
          </w:p>
        </w:tc>
        <w:tc>
          <w:tcPr>
            <w:tcW w:w="715" w:type="pct"/>
            <w:shd w:val="clear" w:color="auto" w:fill="auto"/>
            <w:noWrap/>
            <w:vAlign w:val="center"/>
            <w:hideMark/>
          </w:tcPr>
          <w:p w14:paraId="711B59A2" w14:textId="77777777" w:rsidR="00560BA7" w:rsidRPr="00560BA7" w:rsidRDefault="00560BA7" w:rsidP="00560BA7">
            <w:pPr>
              <w:spacing w:beforeLines="0" w:afterLines="0"/>
              <w:rPr>
                <w:rFonts w:eastAsia="等线"/>
                <w:sz w:val="22"/>
                <w:szCs w:val="22"/>
              </w:rPr>
            </w:pPr>
            <w:r w:rsidRPr="00560BA7">
              <w:rPr>
                <w:rFonts w:eastAsia="等线"/>
                <w:sz w:val="22"/>
                <w:szCs w:val="22"/>
              </w:rPr>
              <w:t>4h</w:t>
            </w:r>
          </w:p>
        </w:tc>
        <w:tc>
          <w:tcPr>
            <w:tcW w:w="225" w:type="pct"/>
            <w:shd w:val="clear" w:color="000000" w:fill="F8776D"/>
            <w:noWrap/>
            <w:vAlign w:val="center"/>
            <w:hideMark/>
          </w:tcPr>
          <w:p w14:paraId="414A8CB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4.37 </w:t>
            </w:r>
          </w:p>
        </w:tc>
        <w:tc>
          <w:tcPr>
            <w:tcW w:w="225" w:type="pct"/>
            <w:shd w:val="clear" w:color="auto" w:fill="auto"/>
            <w:noWrap/>
            <w:vAlign w:val="center"/>
            <w:hideMark/>
          </w:tcPr>
          <w:p w14:paraId="6404516B"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14B45E0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683"/>
            <w:noWrap/>
            <w:vAlign w:val="center"/>
            <w:hideMark/>
          </w:tcPr>
          <w:p w14:paraId="6687D21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9.35 </w:t>
            </w:r>
          </w:p>
        </w:tc>
        <w:tc>
          <w:tcPr>
            <w:tcW w:w="266" w:type="pct"/>
            <w:shd w:val="clear" w:color="auto" w:fill="auto"/>
            <w:noWrap/>
            <w:vAlign w:val="center"/>
            <w:hideMark/>
          </w:tcPr>
          <w:p w14:paraId="039381E5"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CEAD0E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75C4BC3"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63BE7B"/>
            <w:noWrap/>
            <w:vAlign w:val="center"/>
            <w:hideMark/>
          </w:tcPr>
          <w:p w14:paraId="5AD353A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12.95 </w:t>
            </w:r>
          </w:p>
        </w:tc>
        <w:tc>
          <w:tcPr>
            <w:tcW w:w="266" w:type="pct"/>
            <w:shd w:val="clear" w:color="auto" w:fill="auto"/>
            <w:noWrap/>
            <w:vAlign w:val="center"/>
            <w:hideMark/>
          </w:tcPr>
          <w:p w14:paraId="783C0E8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305E5A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447E95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5CFBF3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E7908D" w14:textId="77777777" w:rsidR="00560BA7" w:rsidRPr="00560BA7" w:rsidRDefault="00560BA7" w:rsidP="00560BA7">
            <w:pPr>
              <w:spacing w:beforeLines="0" w:afterLines="0"/>
              <w:rPr>
                <w:rFonts w:eastAsia="Times New Roman"/>
                <w:color w:val="auto"/>
                <w:sz w:val="16"/>
                <w:szCs w:val="20"/>
              </w:rPr>
            </w:pPr>
          </w:p>
        </w:tc>
      </w:tr>
      <w:tr w:rsidR="00843D2E" w:rsidRPr="00560BA7" w14:paraId="1D5CBAA5" w14:textId="77777777" w:rsidTr="00843D2E">
        <w:trPr>
          <w:trHeight w:val="285"/>
        </w:trPr>
        <w:tc>
          <w:tcPr>
            <w:tcW w:w="952" w:type="pct"/>
            <w:shd w:val="clear" w:color="auto" w:fill="auto"/>
            <w:noWrap/>
            <w:vAlign w:val="center"/>
            <w:hideMark/>
          </w:tcPr>
          <w:p w14:paraId="5EB2FA0C" w14:textId="77777777" w:rsidR="00560BA7" w:rsidRPr="00560BA7" w:rsidRDefault="00560BA7" w:rsidP="00560BA7">
            <w:pPr>
              <w:spacing w:beforeLines="0" w:afterLines="0"/>
              <w:rPr>
                <w:rFonts w:eastAsia="等线"/>
                <w:sz w:val="22"/>
                <w:szCs w:val="22"/>
              </w:rPr>
            </w:pPr>
            <w:r w:rsidRPr="00560BA7">
              <w:rPr>
                <w:rFonts w:eastAsia="等线"/>
                <w:sz w:val="22"/>
                <w:szCs w:val="22"/>
              </w:rPr>
              <w:t>Peanut shell</w:t>
            </w:r>
          </w:p>
        </w:tc>
        <w:tc>
          <w:tcPr>
            <w:tcW w:w="715" w:type="pct"/>
            <w:shd w:val="clear" w:color="auto" w:fill="auto"/>
            <w:noWrap/>
            <w:vAlign w:val="center"/>
            <w:hideMark/>
          </w:tcPr>
          <w:p w14:paraId="132F8C8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222E0B27"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5B6EAC49"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FD4538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F95F25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67E83DD"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4DF82"/>
            <w:noWrap/>
            <w:vAlign w:val="center"/>
            <w:hideMark/>
          </w:tcPr>
          <w:p w14:paraId="7E959F1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10.50 </w:t>
            </w:r>
          </w:p>
        </w:tc>
        <w:tc>
          <w:tcPr>
            <w:tcW w:w="266" w:type="pct"/>
            <w:shd w:val="clear" w:color="auto" w:fill="auto"/>
            <w:noWrap/>
            <w:vAlign w:val="center"/>
            <w:hideMark/>
          </w:tcPr>
          <w:p w14:paraId="4D04D4C0"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D62A7C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CCBA24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B1DA35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B0EF0E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73CBAA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FD0EE8F" w14:textId="77777777" w:rsidR="00560BA7" w:rsidRPr="00560BA7" w:rsidRDefault="00560BA7" w:rsidP="00560BA7">
            <w:pPr>
              <w:spacing w:beforeLines="0" w:afterLines="0"/>
              <w:rPr>
                <w:rFonts w:eastAsia="Times New Roman"/>
                <w:color w:val="auto"/>
                <w:sz w:val="16"/>
                <w:szCs w:val="20"/>
              </w:rPr>
            </w:pPr>
          </w:p>
        </w:tc>
      </w:tr>
      <w:tr w:rsidR="00843D2E" w:rsidRPr="00560BA7" w14:paraId="1ED43146" w14:textId="77777777" w:rsidTr="00843D2E">
        <w:trPr>
          <w:trHeight w:val="285"/>
        </w:trPr>
        <w:tc>
          <w:tcPr>
            <w:tcW w:w="952" w:type="pct"/>
            <w:shd w:val="clear" w:color="auto" w:fill="auto"/>
            <w:noWrap/>
            <w:vAlign w:val="center"/>
            <w:hideMark/>
          </w:tcPr>
          <w:p w14:paraId="0971057D" w14:textId="77777777" w:rsidR="00560BA7" w:rsidRPr="00560BA7" w:rsidRDefault="00560BA7" w:rsidP="00560BA7">
            <w:pPr>
              <w:spacing w:beforeLines="0" w:afterLines="0"/>
              <w:rPr>
                <w:rFonts w:eastAsia="等线"/>
                <w:sz w:val="22"/>
                <w:szCs w:val="22"/>
              </w:rPr>
            </w:pPr>
            <w:r w:rsidRPr="00560BA7">
              <w:rPr>
                <w:rFonts w:eastAsia="等线"/>
                <w:sz w:val="22"/>
                <w:szCs w:val="22"/>
              </w:rPr>
              <w:t>Rhodes grass</w:t>
            </w:r>
          </w:p>
        </w:tc>
        <w:tc>
          <w:tcPr>
            <w:tcW w:w="715" w:type="pct"/>
            <w:shd w:val="clear" w:color="auto" w:fill="auto"/>
            <w:noWrap/>
            <w:vAlign w:val="center"/>
            <w:hideMark/>
          </w:tcPr>
          <w:p w14:paraId="4FEC531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5</w:t>
            </w:r>
          </w:p>
        </w:tc>
        <w:tc>
          <w:tcPr>
            <w:tcW w:w="225" w:type="pct"/>
            <w:shd w:val="clear" w:color="auto" w:fill="auto"/>
            <w:noWrap/>
            <w:vAlign w:val="center"/>
            <w:hideMark/>
          </w:tcPr>
          <w:p w14:paraId="383B9808"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6144311D"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101D06F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9EA84"/>
            <w:noWrap/>
            <w:vAlign w:val="center"/>
            <w:hideMark/>
          </w:tcPr>
          <w:p w14:paraId="44A02A7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9.70 </w:t>
            </w:r>
          </w:p>
        </w:tc>
        <w:tc>
          <w:tcPr>
            <w:tcW w:w="266" w:type="pct"/>
            <w:shd w:val="clear" w:color="auto" w:fill="auto"/>
            <w:noWrap/>
            <w:vAlign w:val="center"/>
            <w:hideMark/>
          </w:tcPr>
          <w:p w14:paraId="4F8AB635"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77CDCF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C35645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757466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A35C83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C4EF98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CC7096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ABFB29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73246D5" w14:textId="77777777" w:rsidR="00560BA7" w:rsidRPr="00560BA7" w:rsidRDefault="00560BA7" w:rsidP="00560BA7">
            <w:pPr>
              <w:spacing w:beforeLines="0" w:afterLines="0"/>
              <w:rPr>
                <w:rFonts w:eastAsia="Times New Roman"/>
                <w:color w:val="auto"/>
                <w:sz w:val="16"/>
                <w:szCs w:val="20"/>
              </w:rPr>
            </w:pPr>
          </w:p>
        </w:tc>
      </w:tr>
      <w:tr w:rsidR="00843D2E" w:rsidRPr="00560BA7" w14:paraId="67AAEFBA" w14:textId="77777777" w:rsidTr="00843D2E">
        <w:trPr>
          <w:trHeight w:val="285"/>
        </w:trPr>
        <w:tc>
          <w:tcPr>
            <w:tcW w:w="952" w:type="pct"/>
            <w:shd w:val="clear" w:color="auto" w:fill="auto"/>
            <w:noWrap/>
            <w:vAlign w:val="center"/>
            <w:hideMark/>
          </w:tcPr>
          <w:p w14:paraId="4D730061" w14:textId="10CC2C0F" w:rsidR="00560BA7" w:rsidRPr="00560BA7" w:rsidRDefault="004E5403" w:rsidP="00560BA7">
            <w:pPr>
              <w:spacing w:beforeLines="0" w:afterLines="0"/>
              <w:rPr>
                <w:rFonts w:eastAsia="等线"/>
                <w:sz w:val="22"/>
                <w:szCs w:val="22"/>
              </w:rPr>
            </w:pPr>
            <w:r w:rsidRPr="004E5403">
              <w:rPr>
                <w:rFonts w:eastAsia="等线"/>
                <w:sz w:val="22"/>
                <w:szCs w:val="22"/>
              </w:rPr>
              <w:t>Rice straw</w:t>
            </w:r>
          </w:p>
        </w:tc>
        <w:tc>
          <w:tcPr>
            <w:tcW w:w="715" w:type="pct"/>
            <w:shd w:val="clear" w:color="auto" w:fill="auto"/>
            <w:noWrap/>
            <w:vAlign w:val="center"/>
            <w:hideMark/>
          </w:tcPr>
          <w:p w14:paraId="4FE25AA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39BDD66C" w14:textId="77777777" w:rsidR="00560BA7" w:rsidRPr="00560BA7" w:rsidRDefault="00560BA7" w:rsidP="00560BA7">
            <w:pPr>
              <w:spacing w:beforeLines="0" w:afterLines="0"/>
              <w:jc w:val="right"/>
              <w:rPr>
                <w:rFonts w:eastAsia="等线"/>
                <w:sz w:val="16"/>
                <w:szCs w:val="22"/>
              </w:rPr>
            </w:pPr>
          </w:p>
        </w:tc>
        <w:tc>
          <w:tcPr>
            <w:tcW w:w="225" w:type="pct"/>
            <w:shd w:val="clear" w:color="000000" w:fill="FEDE81"/>
            <w:noWrap/>
            <w:vAlign w:val="center"/>
            <w:hideMark/>
          </w:tcPr>
          <w:p w14:paraId="42D7C7D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9.00 </w:t>
            </w:r>
          </w:p>
        </w:tc>
        <w:tc>
          <w:tcPr>
            <w:tcW w:w="225" w:type="pct"/>
            <w:shd w:val="clear" w:color="auto" w:fill="auto"/>
            <w:noWrap/>
            <w:vAlign w:val="center"/>
            <w:hideMark/>
          </w:tcPr>
          <w:p w14:paraId="6B19B447" w14:textId="77777777" w:rsidR="00560BA7" w:rsidRPr="00560BA7" w:rsidRDefault="00560BA7" w:rsidP="00560BA7">
            <w:pPr>
              <w:spacing w:beforeLines="0" w:afterLines="0"/>
              <w:jc w:val="right"/>
              <w:rPr>
                <w:rFonts w:eastAsia="等线"/>
                <w:sz w:val="16"/>
                <w:szCs w:val="22"/>
              </w:rPr>
            </w:pPr>
          </w:p>
        </w:tc>
        <w:tc>
          <w:tcPr>
            <w:tcW w:w="266" w:type="pct"/>
            <w:shd w:val="clear" w:color="000000" w:fill="E6E483"/>
            <w:noWrap/>
            <w:vAlign w:val="center"/>
            <w:hideMark/>
          </w:tcPr>
          <w:p w14:paraId="542604B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10.10 </w:t>
            </w:r>
          </w:p>
        </w:tc>
        <w:tc>
          <w:tcPr>
            <w:tcW w:w="266" w:type="pct"/>
            <w:shd w:val="clear" w:color="auto" w:fill="auto"/>
            <w:noWrap/>
            <w:vAlign w:val="center"/>
            <w:hideMark/>
          </w:tcPr>
          <w:p w14:paraId="518F1913" w14:textId="77777777" w:rsidR="00560BA7" w:rsidRPr="00560BA7" w:rsidRDefault="00560BA7" w:rsidP="00560BA7">
            <w:pPr>
              <w:spacing w:beforeLines="0" w:afterLines="0"/>
              <w:jc w:val="right"/>
              <w:rPr>
                <w:rFonts w:eastAsia="等线"/>
                <w:sz w:val="16"/>
                <w:szCs w:val="22"/>
              </w:rPr>
            </w:pPr>
          </w:p>
        </w:tc>
        <w:tc>
          <w:tcPr>
            <w:tcW w:w="266" w:type="pct"/>
            <w:shd w:val="clear" w:color="000000" w:fill="D4DF82"/>
            <w:noWrap/>
            <w:vAlign w:val="center"/>
            <w:hideMark/>
          </w:tcPr>
          <w:p w14:paraId="79C1C3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10.50 </w:t>
            </w:r>
          </w:p>
        </w:tc>
        <w:tc>
          <w:tcPr>
            <w:tcW w:w="266" w:type="pct"/>
            <w:shd w:val="clear" w:color="auto" w:fill="auto"/>
            <w:noWrap/>
            <w:vAlign w:val="center"/>
            <w:hideMark/>
          </w:tcPr>
          <w:p w14:paraId="19803C8D" w14:textId="77777777" w:rsidR="00560BA7" w:rsidRPr="00560BA7" w:rsidRDefault="00560BA7" w:rsidP="00560BA7">
            <w:pPr>
              <w:spacing w:beforeLines="0" w:afterLines="0"/>
              <w:jc w:val="right"/>
              <w:rPr>
                <w:rFonts w:eastAsia="等线"/>
                <w:sz w:val="16"/>
                <w:szCs w:val="22"/>
              </w:rPr>
            </w:pPr>
          </w:p>
        </w:tc>
        <w:tc>
          <w:tcPr>
            <w:tcW w:w="266" w:type="pct"/>
            <w:shd w:val="clear" w:color="000000" w:fill="CFDE82"/>
            <w:noWrap/>
            <w:vAlign w:val="center"/>
            <w:hideMark/>
          </w:tcPr>
          <w:p w14:paraId="679FBAE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10.60 </w:t>
            </w:r>
          </w:p>
        </w:tc>
        <w:tc>
          <w:tcPr>
            <w:tcW w:w="266" w:type="pct"/>
            <w:shd w:val="clear" w:color="auto" w:fill="auto"/>
            <w:noWrap/>
            <w:vAlign w:val="center"/>
            <w:hideMark/>
          </w:tcPr>
          <w:p w14:paraId="75D2D76F" w14:textId="77777777" w:rsidR="00560BA7" w:rsidRPr="00560BA7" w:rsidRDefault="00560BA7" w:rsidP="00560BA7">
            <w:pPr>
              <w:spacing w:beforeLines="0" w:afterLines="0"/>
              <w:jc w:val="right"/>
              <w:rPr>
                <w:rFonts w:eastAsia="等线"/>
                <w:sz w:val="16"/>
                <w:szCs w:val="22"/>
              </w:rPr>
            </w:pPr>
          </w:p>
        </w:tc>
        <w:tc>
          <w:tcPr>
            <w:tcW w:w="266" w:type="pct"/>
            <w:shd w:val="clear" w:color="000000" w:fill="CFDE82"/>
            <w:noWrap/>
            <w:vAlign w:val="center"/>
            <w:hideMark/>
          </w:tcPr>
          <w:p w14:paraId="349FA62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10.60 </w:t>
            </w:r>
          </w:p>
        </w:tc>
        <w:tc>
          <w:tcPr>
            <w:tcW w:w="266" w:type="pct"/>
            <w:shd w:val="clear" w:color="auto" w:fill="auto"/>
            <w:noWrap/>
            <w:vAlign w:val="center"/>
            <w:hideMark/>
          </w:tcPr>
          <w:p w14:paraId="6BB5DE2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B17D8D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CE71204" w14:textId="77777777" w:rsidR="00560BA7" w:rsidRPr="00560BA7" w:rsidRDefault="00560BA7" w:rsidP="00560BA7">
            <w:pPr>
              <w:spacing w:beforeLines="0" w:afterLines="0"/>
              <w:rPr>
                <w:rFonts w:eastAsia="Times New Roman"/>
                <w:color w:val="auto"/>
                <w:sz w:val="16"/>
                <w:szCs w:val="20"/>
              </w:rPr>
            </w:pPr>
          </w:p>
        </w:tc>
      </w:tr>
      <w:tr w:rsidR="00843D2E" w:rsidRPr="00560BA7" w14:paraId="169B3602" w14:textId="77777777" w:rsidTr="00843D2E">
        <w:trPr>
          <w:trHeight w:val="285"/>
        </w:trPr>
        <w:tc>
          <w:tcPr>
            <w:tcW w:w="952" w:type="pct"/>
            <w:shd w:val="clear" w:color="auto" w:fill="auto"/>
            <w:noWrap/>
            <w:vAlign w:val="center"/>
            <w:hideMark/>
          </w:tcPr>
          <w:p w14:paraId="23BBAF54" w14:textId="669FDF6D"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715" w:type="pct"/>
            <w:shd w:val="clear" w:color="auto" w:fill="auto"/>
            <w:noWrap/>
            <w:vAlign w:val="center"/>
            <w:hideMark/>
          </w:tcPr>
          <w:p w14:paraId="7241ED8C"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6643115D"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5FE0037"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6C5B193E"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CC7E"/>
            <w:noWrap/>
            <w:vAlign w:val="center"/>
            <w:hideMark/>
          </w:tcPr>
          <w:p w14:paraId="7DE4428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8.18 </w:t>
            </w:r>
          </w:p>
        </w:tc>
        <w:tc>
          <w:tcPr>
            <w:tcW w:w="266" w:type="pct"/>
            <w:shd w:val="clear" w:color="000000" w:fill="FEE182"/>
            <w:noWrap/>
            <w:vAlign w:val="center"/>
            <w:hideMark/>
          </w:tcPr>
          <w:p w14:paraId="38D826C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9.13 </w:t>
            </w:r>
          </w:p>
        </w:tc>
        <w:tc>
          <w:tcPr>
            <w:tcW w:w="266" w:type="pct"/>
            <w:shd w:val="clear" w:color="000000" w:fill="FEE883"/>
            <w:noWrap/>
            <w:vAlign w:val="center"/>
            <w:hideMark/>
          </w:tcPr>
          <w:p w14:paraId="5753968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9.44 </w:t>
            </w:r>
          </w:p>
        </w:tc>
        <w:tc>
          <w:tcPr>
            <w:tcW w:w="266" w:type="pct"/>
            <w:shd w:val="clear" w:color="000000" w:fill="FAEA84"/>
            <w:noWrap/>
            <w:vAlign w:val="center"/>
            <w:hideMark/>
          </w:tcPr>
          <w:p w14:paraId="3CC184E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9.67 </w:t>
            </w:r>
          </w:p>
        </w:tc>
        <w:tc>
          <w:tcPr>
            <w:tcW w:w="266" w:type="pct"/>
            <w:shd w:val="clear" w:color="000000" w:fill="F0E784"/>
            <w:noWrap/>
            <w:vAlign w:val="center"/>
            <w:hideMark/>
          </w:tcPr>
          <w:p w14:paraId="6714EBB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9.89 </w:t>
            </w:r>
          </w:p>
        </w:tc>
        <w:tc>
          <w:tcPr>
            <w:tcW w:w="266" w:type="pct"/>
            <w:shd w:val="clear" w:color="auto" w:fill="auto"/>
            <w:noWrap/>
            <w:vAlign w:val="center"/>
            <w:hideMark/>
          </w:tcPr>
          <w:p w14:paraId="28A4664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5F3DF7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7D000B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1B8405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48893CE" w14:textId="77777777" w:rsidR="00560BA7" w:rsidRPr="00560BA7" w:rsidRDefault="00560BA7" w:rsidP="00560BA7">
            <w:pPr>
              <w:spacing w:beforeLines="0" w:afterLines="0"/>
              <w:rPr>
                <w:rFonts w:eastAsia="Times New Roman"/>
                <w:color w:val="auto"/>
                <w:sz w:val="16"/>
                <w:szCs w:val="20"/>
              </w:rPr>
            </w:pPr>
          </w:p>
        </w:tc>
      </w:tr>
      <w:tr w:rsidR="00843D2E" w:rsidRPr="00560BA7" w14:paraId="22C0795E" w14:textId="77777777" w:rsidTr="00843D2E">
        <w:trPr>
          <w:trHeight w:val="285"/>
        </w:trPr>
        <w:tc>
          <w:tcPr>
            <w:tcW w:w="952" w:type="pct"/>
            <w:shd w:val="clear" w:color="auto" w:fill="auto"/>
            <w:noWrap/>
            <w:vAlign w:val="center"/>
            <w:hideMark/>
          </w:tcPr>
          <w:p w14:paraId="5B739AFB" w14:textId="47AC6F69"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715" w:type="pct"/>
            <w:shd w:val="clear" w:color="auto" w:fill="auto"/>
            <w:noWrap/>
            <w:vAlign w:val="center"/>
            <w:hideMark/>
          </w:tcPr>
          <w:p w14:paraId="7D0D681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225" w:type="pct"/>
            <w:shd w:val="clear" w:color="auto" w:fill="auto"/>
            <w:noWrap/>
            <w:vAlign w:val="center"/>
            <w:hideMark/>
          </w:tcPr>
          <w:p w14:paraId="06605E68"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A127A0C"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71E0F60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CBF7B"/>
            <w:noWrap/>
            <w:vAlign w:val="center"/>
            <w:hideMark/>
          </w:tcPr>
          <w:p w14:paraId="5E4B31F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7.59 </w:t>
            </w:r>
          </w:p>
        </w:tc>
        <w:tc>
          <w:tcPr>
            <w:tcW w:w="266" w:type="pct"/>
            <w:shd w:val="clear" w:color="000000" w:fill="FDD880"/>
            <w:noWrap/>
            <w:vAlign w:val="center"/>
            <w:hideMark/>
          </w:tcPr>
          <w:p w14:paraId="05C8152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8.71 </w:t>
            </w:r>
          </w:p>
        </w:tc>
        <w:tc>
          <w:tcPr>
            <w:tcW w:w="266" w:type="pct"/>
            <w:shd w:val="clear" w:color="000000" w:fill="FEEA83"/>
            <w:noWrap/>
            <w:vAlign w:val="center"/>
            <w:hideMark/>
          </w:tcPr>
          <w:p w14:paraId="67E0B69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9.52 </w:t>
            </w:r>
          </w:p>
        </w:tc>
        <w:tc>
          <w:tcPr>
            <w:tcW w:w="266" w:type="pct"/>
            <w:shd w:val="clear" w:color="000000" w:fill="F9EA84"/>
            <w:noWrap/>
            <w:vAlign w:val="center"/>
            <w:hideMark/>
          </w:tcPr>
          <w:p w14:paraId="32C9798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9.70 </w:t>
            </w:r>
          </w:p>
        </w:tc>
        <w:tc>
          <w:tcPr>
            <w:tcW w:w="266" w:type="pct"/>
            <w:shd w:val="clear" w:color="000000" w:fill="E4E483"/>
            <w:noWrap/>
            <w:vAlign w:val="center"/>
            <w:hideMark/>
          </w:tcPr>
          <w:p w14:paraId="7647EC2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10.15 </w:t>
            </w:r>
          </w:p>
        </w:tc>
        <w:tc>
          <w:tcPr>
            <w:tcW w:w="266" w:type="pct"/>
            <w:shd w:val="clear" w:color="auto" w:fill="auto"/>
            <w:noWrap/>
            <w:vAlign w:val="center"/>
            <w:hideMark/>
          </w:tcPr>
          <w:p w14:paraId="403AC81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A1BF2C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D3E7C6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136BA9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BA1A194" w14:textId="77777777" w:rsidR="00560BA7" w:rsidRPr="00560BA7" w:rsidRDefault="00560BA7" w:rsidP="00560BA7">
            <w:pPr>
              <w:spacing w:beforeLines="0" w:afterLines="0"/>
              <w:rPr>
                <w:rFonts w:eastAsia="Times New Roman"/>
                <w:color w:val="auto"/>
                <w:sz w:val="16"/>
                <w:szCs w:val="20"/>
              </w:rPr>
            </w:pPr>
          </w:p>
        </w:tc>
      </w:tr>
      <w:tr w:rsidR="00843D2E" w:rsidRPr="00560BA7" w14:paraId="05A19B19" w14:textId="77777777" w:rsidTr="00843D2E">
        <w:trPr>
          <w:trHeight w:val="285"/>
        </w:trPr>
        <w:tc>
          <w:tcPr>
            <w:tcW w:w="952" w:type="pct"/>
            <w:shd w:val="clear" w:color="auto" w:fill="auto"/>
            <w:noWrap/>
            <w:vAlign w:val="center"/>
            <w:hideMark/>
          </w:tcPr>
          <w:p w14:paraId="4CFCD361" w14:textId="15A778A4" w:rsidR="00560BA7" w:rsidRPr="00560BA7" w:rsidRDefault="004E5403" w:rsidP="00560BA7">
            <w:pPr>
              <w:spacing w:beforeLines="0" w:afterLines="0"/>
              <w:rPr>
                <w:rFonts w:eastAsia="等线"/>
                <w:sz w:val="22"/>
                <w:szCs w:val="22"/>
              </w:rPr>
            </w:pPr>
            <w:r w:rsidRPr="004E5403">
              <w:rPr>
                <w:rFonts w:eastAsia="等线"/>
                <w:sz w:val="22"/>
                <w:szCs w:val="22"/>
              </w:rPr>
              <w:t>Safflower seed press cake</w:t>
            </w:r>
          </w:p>
        </w:tc>
        <w:tc>
          <w:tcPr>
            <w:tcW w:w="715" w:type="pct"/>
            <w:shd w:val="clear" w:color="auto" w:fill="auto"/>
            <w:noWrap/>
            <w:vAlign w:val="center"/>
            <w:hideMark/>
          </w:tcPr>
          <w:p w14:paraId="1A460DF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30</w:t>
            </w:r>
          </w:p>
        </w:tc>
        <w:tc>
          <w:tcPr>
            <w:tcW w:w="225" w:type="pct"/>
            <w:shd w:val="clear" w:color="auto" w:fill="auto"/>
            <w:noWrap/>
            <w:vAlign w:val="center"/>
            <w:hideMark/>
          </w:tcPr>
          <w:p w14:paraId="0C92EC37"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7B7CBCE3"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7B675888"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CA7D"/>
            <w:noWrap/>
            <w:vAlign w:val="center"/>
            <w:hideMark/>
          </w:tcPr>
          <w:p w14:paraId="46BC543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8.07 </w:t>
            </w:r>
          </w:p>
        </w:tc>
        <w:tc>
          <w:tcPr>
            <w:tcW w:w="266" w:type="pct"/>
            <w:shd w:val="clear" w:color="000000" w:fill="FDD27F"/>
            <w:noWrap/>
            <w:vAlign w:val="center"/>
            <w:hideMark/>
          </w:tcPr>
          <w:p w14:paraId="41F790B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8.46 </w:t>
            </w:r>
          </w:p>
        </w:tc>
        <w:tc>
          <w:tcPr>
            <w:tcW w:w="266" w:type="pct"/>
            <w:shd w:val="clear" w:color="000000" w:fill="FEE582"/>
            <w:noWrap/>
            <w:vAlign w:val="center"/>
            <w:hideMark/>
          </w:tcPr>
          <w:p w14:paraId="51782C1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9.30 </w:t>
            </w:r>
          </w:p>
        </w:tc>
        <w:tc>
          <w:tcPr>
            <w:tcW w:w="266" w:type="pct"/>
            <w:shd w:val="clear" w:color="000000" w:fill="FFEB84"/>
            <w:noWrap/>
            <w:vAlign w:val="center"/>
            <w:hideMark/>
          </w:tcPr>
          <w:p w14:paraId="0A40B6F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9.56 </w:t>
            </w:r>
          </w:p>
        </w:tc>
        <w:tc>
          <w:tcPr>
            <w:tcW w:w="266" w:type="pct"/>
            <w:shd w:val="clear" w:color="000000" w:fill="F5E984"/>
            <w:noWrap/>
            <w:vAlign w:val="center"/>
            <w:hideMark/>
          </w:tcPr>
          <w:p w14:paraId="6FB6F8B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9.77 </w:t>
            </w:r>
          </w:p>
        </w:tc>
        <w:tc>
          <w:tcPr>
            <w:tcW w:w="266" w:type="pct"/>
            <w:shd w:val="clear" w:color="auto" w:fill="auto"/>
            <w:noWrap/>
            <w:vAlign w:val="center"/>
            <w:hideMark/>
          </w:tcPr>
          <w:p w14:paraId="596F808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5A2C05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FB9A8C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08C34E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DD669B1" w14:textId="77777777" w:rsidR="00560BA7" w:rsidRPr="00560BA7" w:rsidRDefault="00560BA7" w:rsidP="00560BA7">
            <w:pPr>
              <w:spacing w:beforeLines="0" w:afterLines="0"/>
              <w:rPr>
                <w:rFonts w:eastAsia="Times New Roman"/>
                <w:color w:val="auto"/>
                <w:sz w:val="16"/>
                <w:szCs w:val="20"/>
              </w:rPr>
            </w:pPr>
          </w:p>
        </w:tc>
      </w:tr>
      <w:tr w:rsidR="00843D2E" w:rsidRPr="00560BA7" w14:paraId="6D1CC856" w14:textId="77777777" w:rsidTr="00843D2E">
        <w:trPr>
          <w:trHeight w:val="285"/>
        </w:trPr>
        <w:tc>
          <w:tcPr>
            <w:tcW w:w="952" w:type="pct"/>
            <w:shd w:val="clear" w:color="auto" w:fill="auto"/>
            <w:noWrap/>
            <w:vAlign w:val="center"/>
            <w:hideMark/>
          </w:tcPr>
          <w:p w14:paraId="23C7C1DC" w14:textId="2ADA3D8A"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715" w:type="pct"/>
            <w:shd w:val="clear" w:color="auto" w:fill="auto"/>
            <w:noWrap/>
            <w:vAlign w:val="center"/>
            <w:hideMark/>
          </w:tcPr>
          <w:p w14:paraId="4164DC1B" w14:textId="77777777" w:rsidR="00560BA7" w:rsidRPr="00560BA7" w:rsidRDefault="00560BA7" w:rsidP="00560BA7">
            <w:pPr>
              <w:spacing w:beforeLines="0" w:afterLines="0"/>
              <w:rPr>
                <w:rFonts w:eastAsia="等线"/>
                <w:sz w:val="22"/>
                <w:szCs w:val="22"/>
              </w:rPr>
            </w:pPr>
            <w:r w:rsidRPr="00560BA7">
              <w:rPr>
                <w:rFonts w:eastAsia="等线"/>
                <w:sz w:val="22"/>
                <w:szCs w:val="22"/>
              </w:rPr>
              <w:t>1h</w:t>
            </w:r>
          </w:p>
        </w:tc>
        <w:tc>
          <w:tcPr>
            <w:tcW w:w="225" w:type="pct"/>
            <w:shd w:val="clear" w:color="000000" w:fill="F98D72"/>
            <w:noWrap/>
            <w:vAlign w:val="center"/>
            <w:hideMark/>
          </w:tcPr>
          <w:p w14:paraId="555CC0B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5.34 </w:t>
            </w:r>
          </w:p>
        </w:tc>
        <w:tc>
          <w:tcPr>
            <w:tcW w:w="225" w:type="pct"/>
            <w:shd w:val="clear" w:color="auto" w:fill="auto"/>
            <w:noWrap/>
            <w:vAlign w:val="center"/>
            <w:hideMark/>
          </w:tcPr>
          <w:p w14:paraId="6259FC34"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12D3AEC"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5DB81"/>
            <w:noWrap/>
            <w:vAlign w:val="center"/>
            <w:hideMark/>
          </w:tcPr>
          <w:p w14:paraId="2F3A360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10.82 </w:t>
            </w:r>
          </w:p>
        </w:tc>
        <w:tc>
          <w:tcPr>
            <w:tcW w:w="266" w:type="pct"/>
            <w:shd w:val="clear" w:color="auto" w:fill="auto"/>
            <w:noWrap/>
            <w:vAlign w:val="center"/>
            <w:hideMark/>
          </w:tcPr>
          <w:p w14:paraId="67371FD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8CCE2D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726BE8C"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0D981"/>
            <w:noWrap/>
            <w:vAlign w:val="center"/>
            <w:hideMark/>
          </w:tcPr>
          <w:p w14:paraId="2468F16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10.93 </w:t>
            </w:r>
          </w:p>
        </w:tc>
        <w:tc>
          <w:tcPr>
            <w:tcW w:w="266" w:type="pct"/>
            <w:shd w:val="clear" w:color="auto" w:fill="auto"/>
            <w:noWrap/>
            <w:vAlign w:val="center"/>
            <w:hideMark/>
          </w:tcPr>
          <w:p w14:paraId="6901CFA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05887F0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7E1A5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C4690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9FEC01B" w14:textId="77777777" w:rsidR="00560BA7" w:rsidRPr="00560BA7" w:rsidRDefault="00560BA7" w:rsidP="00560BA7">
            <w:pPr>
              <w:spacing w:beforeLines="0" w:afterLines="0"/>
              <w:rPr>
                <w:rFonts w:eastAsia="Times New Roman"/>
                <w:color w:val="auto"/>
                <w:sz w:val="16"/>
                <w:szCs w:val="20"/>
              </w:rPr>
            </w:pPr>
          </w:p>
        </w:tc>
      </w:tr>
      <w:tr w:rsidR="00843D2E" w:rsidRPr="00560BA7" w14:paraId="7A7A8963" w14:textId="77777777" w:rsidTr="00843D2E">
        <w:trPr>
          <w:trHeight w:val="285"/>
        </w:trPr>
        <w:tc>
          <w:tcPr>
            <w:tcW w:w="952" w:type="pct"/>
            <w:shd w:val="clear" w:color="auto" w:fill="auto"/>
            <w:noWrap/>
            <w:vAlign w:val="center"/>
            <w:hideMark/>
          </w:tcPr>
          <w:p w14:paraId="043E871A" w14:textId="32974E23"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715" w:type="pct"/>
            <w:shd w:val="clear" w:color="auto" w:fill="auto"/>
            <w:noWrap/>
            <w:vAlign w:val="center"/>
            <w:hideMark/>
          </w:tcPr>
          <w:p w14:paraId="6DD1ADA9" w14:textId="77777777" w:rsidR="00560BA7" w:rsidRPr="00560BA7" w:rsidRDefault="00560BA7" w:rsidP="00560BA7">
            <w:pPr>
              <w:spacing w:beforeLines="0" w:afterLines="0"/>
              <w:rPr>
                <w:rFonts w:eastAsia="等线"/>
                <w:sz w:val="22"/>
                <w:szCs w:val="22"/>
              </w:rPr>
            </w:pPr>
            <w:r w:rsidRPr="00560BA7">
              <w:rPr>
                <w:rFonts w:eastAsia="等线"/>
                <w:sz w:val="22"/>
                <w:szCs w:val="22"/>
              </w:rPr>
              <w:t>2h</w:t>
            </w:r>
          </w:p>
        </w:tc>
        <w:tc>
          <w:tcPr>
            <w:tcW w:w="225" w:type="pct"/>
            <w:shd w:val="clear" w:color="000000" w:fill="FA9A74"/>
            <w:noWrap/>
            <w:vAlign w:val="center"/>
            <w:hideMark/>
          </w:tcPr>
          <w:p w14:paraId="2000159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5.91 </w:t>
            </w:r>
          </w:p>
        </w:tc>
        <w:tc>
          <w:tcPr>
            <w:tcW w:w="225" w:type="pct"/>
            <w:shd w:val="clear" w:color="auto" w:fill="auto"/>
            <w:noWrap/>
            <w:vAlign w:val="center"/>
            <w:hideMark/>
          </w:tcPr>
          <w:p w14:paraId="3E4942F5"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1B9A899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3DA81"/>
            <w:noWrap/>
            <w:vAlign w:val="center"/>
            <w:hideMark/>
          </w:tcPr>
          <w:p w14:paraId="129C745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10.86 </w:t>
            </w:r>
          </w:p>
        </w:tc>
        <w:tc>
          <w:tcPr>
            <w:tcW w:w="266" w:type="pct"/>
            <w:shd w:val="clear" w:color="auto" w:fill="auto"/>
            <w:noWrap/>
            <w:vAlign w:val="center"/>
            <w:hideMark/>
          </w:tcPr>
          <w:p w14:paraId="1728005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4A15E5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DAE43C4"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BFD981"/>
            <w:noWrap/>
            <w:vAlign w:val="center"/>
            <w:hideMark/>
          </w:tcPr>
          <w:p w14:paraId="516AADB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10.96 </w:t>
            </w:r>
          </w:p>
        </w:tc>
        <w:tc>
          <w:tcPr>
            <w:tcW w:w="266" w:type="pct"/>
            <w:shd w:val="clear" w:color="auto" w:fill="auto"/>
            <w:noWrap/>
            <w:vAlign w:val="center"/>
            <w:hideMark/>
          </w:tcPr>
          <w:p w14:paraId="0497148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2FB711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32E1E0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41CB0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615B982" w14:textId="77777777" w:rsidR="00560BA7" w:rsidRPr="00560BA7" w:rsidRDefault="00560BA7" w:rsidP="00560BA7">
            <w:pPr>
              <w:spacing w:beforeLines="0" w:afterLines="0"/>
              <w:rPr>
                <w:rFonts w:eastAsia="Times New Roman"/>
                <w:color w:val="auto"/>
                <w:sz w:val="16"/>
                <w:szCs w:val="20"/>
              </w:rPr>
            </w:pPr>
          </w:p>
        </w:tc>
      </w:tr>
      <w:tr w:rsidR="00843D2E" w:rsidRPr="00560BA7" w14:paraId="7E2F7215" w14:textId="77777777" w:rsidTr="00843D2E">
        <w:trPr>
          <w:trHeight w:val="285"/>
        </w:trPr>
        <w:tc>
          <w:tcPr>
            <w:tcW w:w="952" w:type="pct"/>
            <w:shd w:val="clear" w:color="auto" w:fill="auto"/>
            <w:noWrap/>
            <w:vAlign w:val="center"/>
            <w:hideMark/>
          </w:tcPr>
          <w:p w14:paraId="49F5A103" w14:textId="3EAFDA61" w:rsidR="00560BA7" w:rsidRPr="00560BA7" w:rsidRDefault="004E5403" w:rsidP="00560BA7">
            <w:pPr>
              <w:spacing w:beforeLines="0" w:afterLines="0"/>
              <w:rPr>
                <w:rFonts w:eastAsia="等线"/>
                <w:sz w:val="22"/>
                <w:szCs w:val="22"/>
              </w:rPr>
            </w:pPr>
            <w:r w:rsidRPr="004E5403">
              <w:rPr>
                <w:rFonts w:eastAsia="等线"/>
                <w:sz w:val="22"/>
                <w:szCs w:val="22"/>
              </w:rPr>
              <w:t>Straw</w:t>
            </w:r>
          </w:p>
        </w:tc>
        <w:tc>
          <w:tcPr>
            <w:tcW w:w="715" w:type="pct"/>
            <w:shd w:val="clear" w:color="auto" w:fill="auto"/>
            <w:noWrap/>
            <w:vAlign w:val="center"/>
            <w:hideMark/>
          </w:tcPr>
          <w:p w14:paraId="6F2EC847" w14:textId="77777777" w:rsidR="00560BA7" w:rsidRPr="00560BA7" w:rsidRDefault="00560BA7" w:rsidP="00560BA7">
            <w:pPr>
              <w:spacing w:beforeLines="0" w:afterLines="0"/>
              <w:rPr>
                <w:rFonts w:eastAsia="等线"/>
                <w:sz w:val="22"/>
                <w:szCs w:val="22"/>
              </w:rPr>
            </w:pPr>
            <w:r w:rsidRPr="00560BA7">
              <w:rPr>
                <w:rFonts w:eastAsia="等线"/>
                <w:sz w:val="22"/>
                <w:szCs w:val="22"/>
              </w:rPr>
              <w:t>4h</w:t>
            </w:r>
          </w:p>
        </w:tc>
        <w:tc>
          <w:tcPr>
            <w:tcW w:w="225" w:type="pct"/>
            <w:shd w:val="clear" w:color="000000" w:fill="FA9E75"/>
            <w:noWrap/>
            <w:vAlign w:val="center"/>
            <w:hideMark/>
          </w:tcPr>
          <w:p w14:paraId="70C643F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6.11 </w:t>
            </w:r>
          </w:p>
        </w:tc>
        <w:tc>
          <w:tcPr>
            <w:tcW w:w="225" w:type="pct"/>
            <w:shd w:val="clear" w:color="auto" w:fill="auto"/>
            <w:noWrap/>
            <w:vAlign w:val="center"/>
            <w:hideMark/>
          </w:tcPr>
          <w:p w14:paraId="012AB527"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5E7438DC"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7DB81"/>
            <w:noWrap/>
            <w:vAlign w:val="center"/>
            <w:hideMark/>
          </w:tcPr>
          <w:p w14:paraId="2BB649C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10.78 </w:t>
            </w:r>
          </w:p>
        </w:tc>
        <w:tc>
          <w:tcPr>
            <w:tcW w:w="266" w:type="pct"/>
            <w:shd w:val="clear" w:color="auto" w:fill="auto"/>
            <w:noWrap/>
            <w:vAlign w:val="center"/>
            <w:hideMark/>
          </w:tcPr>
          <w:p w14:paraId="0B3863C2"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0D57B98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974744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BDD881"/>
            <w:noWrap/>
            <w:vAlign w:val="center"/>
            <w:hideMark/>
          </w:tcPr>
          <w:p w14:paraId="039D057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10.99 </w:t>
            </w:r>
          </w:p>
        </w:tc>
        <w:tc>
          <w:tcPr>
            <w:tcW w:w="266" w:type="pct"/>
            <w:shd w:val="clear" w:color="auto" w:fill="auto"/>
            <w:noWrap/>
            <w:vAlign w:val="center"/>
            <w:hideMark/>
          </w:tcPr>
          <w:p w14:paraId="39E8231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997EAC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417771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340852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41BE55" w14:textId="77777777" w:rsidR="00560BA7" w:rsidRPr="00560BA7" w:rsidRDefault="00560BA7" w:rsidP="00560BA7">
            <w:pPr>
              <w:spacing w:beforeLines="0" w:afterLines="0"/>
              <w:rPr>
                <w:rFonts w:eastAsia="Times New Roman"/>
                <w:color w:val="auto"/>
                <w:sz w:val="16"/>
                <w:szCs w:val="20"/>
              </w:rPr>
            </w:pPr>
          </w:p>
        </w:tc>
      </w:tr>
      <w:tr w:rsidR="00843D2E" w:rsidRPr="00560BA7" w14:paraId="28B2919B" w14:textId="77777777" w:rsidTr="00843D2E">
        <w:trPr>
          <w:trHeight w:val="285"/>
        </w:trPr>
        <w:tc>
          <w:tcPr>
            <w:tcW w:w="952" w:type="pct"/>
            <w:shd w:val="clear" w:color="auto" w:fill="auto"/>
            <w:noWrap/>
            <w:vAlign w:val="center"/>
            <w:hideMark/>
          </w:tcPr>
          <w:p w14:paraId="7D387A19" w14:textId="380662F0" w:rsidR="00560BA7" w:rsidRPr="00560BA7" w:rsidRDefault="004E5403" w:rsidP="00560BA7">
            <w:pPr>
              <w:spacing w:beforeLines="0" w:afterLines="0"/>
              <w:rPr>
                <w:rFonts w:eastAsia="等线"/>
                <w:sz w:val="22"/>
                <w:szCs w:val="22"/>
              </w:rPr>
            </w:pPr>
            <w:r w:rsidRPr="004E5403">
              <w:rPr>
                <w:rFonts w:eastAsia="等线"/>
                <w:sz w:val="22"/>
                <w:szCs w:val="22"/>
              </w:rPr>
              <w:t>Sugar cane straw</w:t>
            </w:r>
          </w:p>
        </w:tc>
        <w:tc>
          <w:tcPr>
            <w:tcW w:w="715" w:type="pct"/>
            <w:shd w:val="clear" w:color="auto" w:fill="auto"/>
            <w:noWrap/>
            <w:vAlign w:val="center"/>
            <w:hideMark/>
          </w:tcPr>
          <w:p w14:paraId="7AB115A0"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20</w:t>
            </w:r>
          </w:p>
        </w:tc>
        <w:tc>
          <w:tcPr>
            <w:tcW w:w="225" w:type="pct"/>
            <w:shd w:val="clear" w:color="auto" w:fill="auto"/>
            <w:noWrap/>
            <w:vAlign w:val="center"/>
            <w:hideMark/>
          </w:tcPr>
          <w:p w14:paraId="7697A7C3"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30BE1CC"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69E20F9F"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D57F"/>
            <w:noWrap/>
            <w:vAlign w:val="center"/>
            <w:hideMark/>
          </w:tcPr>
          <w:p w14:paraId="207E2FA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8.60 </w:t>
            </w:r>
          </w:p>
        </w:tc>
        <w:tc>
          <w:tcPr>
            <w:tcW w:w="266" w:type="pct"/>
            <w:shd w:val="clear" w:color="auto" w:fill="auto"/>
            <w:noWrap/>
            <w:vAlign w:val="center"/>
            <w:hideMark/>
          </w:tcPr>
          <w:p w14:paraId="23F74BA0" w14:textId="77777777" w:rsidR="00560BA7" w:rsidRPr="00560BA7" w:rsidRDefault="00560BA7" w:rsidP="00560BA7">
            <w:pPr>
              <w:spacing w:beforeLines="0" w:afterLines="0"/>
              <w:jc w:val="right"/>
              <w:rPr>
                <w:rFonts w:eastAsia="等线"/>
                <w:sz w:val="16"/>
                <w:szCs w:val="22"/>
              </w:rPr>
            </w:pPr>
          </w:p>
        </w:tc>
        <w:tc>
          <w:tcPr>
            <w:tcW w:w="266" w:type="pct"/>
            <w:shd w:val="clear" w:color="000000" w:fill="F4E884"/>
            <w:noWrap/>
            <w:vAlign w:val="center"/>
            <w:hideMark/>
          </w:tcPr>
          <w:p w14:paraId="611CFBC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9.80 </w:t>
            </w:r>
          </w:p>
        </w:tc>
        <w:tc>
          <w:tcPr>
            <w:tcW w:w="266" w:type="pct"/>
            <w:shd w:val="clear" w:color="auto" w:fill="auto"/>
            <w:noWrap/>
            <w:vAlign w:val="center"/>
            <w:hideMark/>
          </w:tcPr>
          <w:p w14:paraId="2FF5275E" w14:textId="77777777" w:rsidR="00560BA7" w:rsidRPr="00560BA7" w:rsidRDefault="00560BA7" w:rsidP="00560BA7">
            <w:pPr>
              <w:spacing w:beforeLines="0" w:afterLines="0"/>
              <w:jc w:val="right"/>
              <w:rPr>
                <w:rFonts w:eastAsia="等线"/>
                <w:sz w:val="16"/>
                <w:szCs w:val="22"/>
              </w:rPr>
            </w:pPr>
          </w:p>
        </w:tc>
        <w:tc>
          <w:tcPr>
            <w:tcW w:w="266" w:type="pct"/>
            <w:shd w:val="clear" w:color="000000" w:fill="F9EA84"/>
            <w:noWrap/>
            <w:vAlign w:val="center"/>
            <w:hideMark/>
          </w:tcPr>
          <w:p w14:paraId="6AF3FB9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9.70 </w:t>
            </w:r>
          </w:p>
        </w:tc>
        <w:tc>
          <w:tcPr>
            <w:tcW w:w="266" w:type="pct"/>
            <w:shd w:val="clear" w:color="auto" w:fill="auto"/>
            <w:noWrap/>
            <w:vAlign w:val="center"/>
            <w:hideMark/>
          </w:tcPr>
          <w:p w14:paraId="2D07C3C5" w14:textId="77777777" w:rsidR="00560BA7" w:rsidRPr="00560BA7" w:rsidRDefault="00560BA7" w:rsidP="00560BA7">
            <w:pPr>
              <w:spacing w:beforeLines="0" w:afterLines="0"/>
              <w:jc w:val="right"/>
              <w:rPr>
                <w:rFonts w:eastAsia="等线"/>
                <w:sz w:val="16"/>
                <w:szCs w:val="22"/>
              </w:rPr>
            </w:pPr>
          </w:p>
        </w:tc>
        <w:tc>
          <w:tcPr>
            <w:tcW w:w="266" w:type="pct"/>
            <w:shd w:val="clear" w:color="000000" w:fill="E6E483"/>
            <w:noWrap/>
            <w:vAlign w:val="center"/>
            <w:hideMark/>
          </w:tcPr>
          <w:p w14:paraId="1DEE366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10.10 </w:t>
            </w:r>
          </w:p>
        </w:tc>
        <w:tc>
          <w:tcPr>
            <w:tcW w:w="266" w:type="pct"/>
            <w:shd w:val="clear" w:color="auto" w:fill="auto"/>
            <w:noWrap/>
            <w:vAlign w:val="center"/>
            <w:hideMark/>
          </w:tcPr>
          <w:p w14:paraId="56AA057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3A00C8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E0D8BA2" w14:textId="77777777" w:rsidR="00560BA7" w:rsidRPr="00560BA7" w:rsidRDefault="00560BA7" w:rsidP="00560BA7">
            <w:pPr>
              <w:spacing w:beforeLines="0" w:afterLines="0"/>
              <w:rPr>
                <w:rFonts w:eastAsia="Times New Roman"/>
                <w:color w:val="auto"/>
                <w:sz w:val="16"/>
                <w:szCs w:val="20"/>
              </w:rPr>
            </w:pPr>
          </w:p>
        </w:tc>
      </w:tr>
      <w:tr w:rsidR="00843D2E" w:rsidRPr="00560BA7" w14:paraId="75A4B3F1" w14:textId="77777777" w:rsidTr="00843D2E">
        <w:trPr>
          <w:trHeight w:val="285"/>
        </w:trPr>
        <w:tc>
          <w:tcPr>
            <w:tcW w:w="952" w:type="pct"/>
            <w:shd w:val="clear" w:color="auto" w:fill="auto"/>
            <w:noWrap/>
            <w:vAlign w:val="center"/>
            <w:hideMark/>
          </w:tcPr>
          <w:p w14:paraId="6588B349" w14:textId="77777777" w:rsidR="00560BA7" w:rsidRPr="00560BA7" w:rsidRDefault="00560BA7" w:rsidP="00560BA7">
            <w:pPr>
              <w:spacing w:beforeLines="0" w:afterLines="0"/>
              <w:rPr>
                <w:rFonts w:eastAsia="等线"/>
                <w:sz w:val="22"/>
                <w:szCs w:val="22"/>
              </w:rPr>
            </w:pPr>
            <w:r w:rsidRPr="00560BA7">
              <w:rPr>
                <w:rFonts w:eastAsia="等线"/>
                <w:sz w:val="22"/>
                <w:szCs w:val="22"/>
              </w:rPr>
              <w:t>Waterweeds</w:t>
            </w:r>
          </w:p>
        </w:tc>
        <w:tc>
          <w:tcPr>
            <w:tcW w:w="715" w:type="pct"/>
            <w:shd w:val="clear" w:color="auto" w:fill="auto"/>
            <w:noWrap/>
            <w:vAlign w:val="center"/>
            <w:hideMark/>
          </w:tcPr>
          <w:p w14:paraId="4852D867"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2D44BBF0"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40EABBD5"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0834A57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6BC537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1DBE86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DE283"/>
            <w:noWrap/>
            <w:vAlign w:val="center"/>
            <w:hideMark/>
          </w:tcPr>
          <w:p w14:paraId="4C6EC8C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10.30 </w:t>
            </w:r>
          </w:p>
        </w:tc>
        <w:tc>
          <w:tcPr>
            <w:tcW w:w="266" w:type="pct"/>
            <w:shd w:val="clear" w:color="auto" w:fill="auto"/>
            <w:noWrap/>
            <w:vAlign w:val="center"/>
            <w:hideMark/>
          </w:tcPr>
          <w:p w14:paraId="51183CB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9DE704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586434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AD02C2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F3A857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31F3A5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00EDF99" w14:textId="77777777" w:rsidR="00560BA7" w:rsidRPr="00560BA7" w:rsidRDefault="00560BA7" w:rsidP="00560BA7">
            <w:pPr>
              <w:spacing w:beforeLines="0" w:afterLines="0"/>
              <w:rPr>
                <w:rFonts w:eastAsia="Times New Roman"/>
                <w:color w:val="auto"/>
                <w:sz w:val="16"/>
                <w:szCs w:val="20"/>
              </w:rPr>
            </w:pPr>
          </w:p>
        </w:tc>
      </w:tr>
      <w:tr w:rsidR="00843D2E" w:rsidRPr="00560BA7" w14:paraId="3F70B681" w14:textId="77777777" w:rsidTr="00843D2E">
        <w:trPr>
          <w:trHeight w:val="285"/>
        </w:trPr>
        <w:tc>
          <w:tcPr>
            <w:tcW w:w="952" w:type="pct"/>
            <w:shd w:val="clear" w:color="auto" w:fill="auto"/>
            <w:noWrap/>
            <w:vAlign w:val="center"/>
            <w:hideMark/>
          </w:tcPr>
          <w:p w14:paraId="4A9809B4" w14:textId="77777777" w:rsidR="00560BA7" w:rsidRPr="00560BA7" w:rsidRDefault="00560BA7" w:rsidP="00560BA7">
            <w:pPr>
              <w:spacing w:beforeLines="0" w:afterLines="0"/>
              <w:rPr>
                <w:rFonts w:eastAsia="等线"/>
                <w:sz w:val="22"/>
                <w:szCs w:val="22"/>
              </w:rPr>
            </w:pPr>
            <w:r w:rsidRPr="00560BA7">
              <w:rPr>
                <w:rFonts w:eastAsia="等线"/>
                <w:sz w:val="22"/>
                <w:szCs w:val="22"/>
              </w:rPr>
              <w:t>Wheat straw</w:t>
            </w:r>
          </w:p>
        </w:tc>
        <w:tc>
          <w:tcPr>
            <w:tcW w:w="715" w:type="pct"/>
            <w:shd w:val="clear" w:color="auto" w:fill="auto"/>
            <w:noWrap/>
            <w:vAlign w:val="center"/>
            <w:hideMark/>
          </w:tcPr>
          <w:p w14:paraId="45B9209F"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000000" w:fill="FA8F72"/>
            <w:noWrap/>
            <w:vAlign w:val="center"/>
            <w:hideMark/>
          </w:tcPr>
          <w:p w14:paraId="6A25529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5.43 </w:t>
            </w:r>
          </w:p>
        </w:tc>
        <w:tc>
          <w:tcPr>
            <w:tcW w:w="225" w:type="pct"/>
            <w:shd w:val="clear" w:color="auto" w:fill="auto"/>
            <w:noWrap/>
            <w:vAlign w:val="center"/>
            <w:hideMark/>
          </w:tcPr>
          <w:p w14:paraId="34DF75F4" w14:textId="77777777" w:rsidR="00560BA7" w:rsidRPr="00560BA7" w:rsidRDefault="00560BA7" w:rsidP="00560BA7">
            <w:pPr>
              <w:spacing w:beforeLines="0" w:afterLines="0"/>
              <w:jc w:val="right"/>
              <w:rPr>
                <w:rFonts w:eastAsia="等线"/>
                <w:sz w:val="16"/>
                <w:szCs w:val="22"/>
              </w:rPr>
            </w:pPr>
          </w:p>
        </w:tc>
        <w:tc>
          <w:tcPr>
            <w:tcW w:w="225" w:type="pct"/>
            <w:shd w:val="clear" w:color="000000" w:fill="FDD780"/>
            <w:noWrap/>
            <w:vAlign w:val="center"/>
            <w:hideMark/>
          </w:tcPr>
          <w:p w14:paraId="7BBCE37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8.69 </w:t>
            </w:r>
          </w:p>
        </w:tc>
        <w:tc>
          <w:tcPr>
            <w:tcW w:w="266" w:type="pct"/>
            <w:shd w:val="clear" w:color="auto" w:fill="auto"/>
            <w:noWrap/>
            <w:vAlign w:val="center"/>
            <w:hideMark/>
          </w:tcPr>
          <w:p w14:paraId="186F0D32"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759FD38"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2E383"/>
            <w:noWrap/>
            <w:vAlign w:val="center"/>
            <w:hideMark/>
          </w:tcPr>
          <w:p w14:paraId="5254472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063B70A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15E62D5"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2E383"/>
            <w:noWrap/>
            <w:vAlign w:val="center"/>
            <w:hideMark/>
          </w:tcPr>
          <w:p w14:paraId="0D0251E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2D0C100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2D0074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1B5139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ABDD3BC" w14:textId="77777777" w:rsidR="00560BA7" w:rsidRPr="00560BA7" w:rsidRDefault="00560BA7" w:rsidP="00560BA7">
            <w:pPr>
              <w:spacing w:beforeLines="0" w:afterLines="0"/>
              <w:rPr>
                <w:rFonts w:eastAsia="Times New Roman"/>
                <w:color w:val="auto"/>
                <w:sz w:val="16"/>
                <w:szCs w:val="20"/>
              </w:rPr>
            </w:pPr>
          </w:p>
        </w:tc>
      </w:tr>
      <w:tr w:rsidR="00843D2E" w:rsidRPr="00560BA7" w14:paraId="47C16B70" w14:textId="77777777" w:rsidTr="00843D2E">
        <w:trPr>
          <w:trHeight w:val="285"/>
        </w:trPr>
        <w:tc>
          <w:tcPr>
            <w:tcW w:w="952" w:type="pct"/>
            <w:shd w:val="clear" w:color="auto" w:fill="auto"/>
            <w:noWrap/>
            <w:vAlign w:val="center"/>
            <w:hideMark/>
          </w:tcPr>
          <w:p w14:paraId="62163938" w14:textId="097ADC42"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715" w:type="pct"/>
            <w:shd w:val="clear" w:color="auto" w:fill="auto"/>
            <w:noWrap/>
            <w:vAlign w:val="center"/>
            <w:hideMark/>
          </w:tcPr>
          <w:p w14:paraId="099E08B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25" w:type="pct"/>
            <w:shd w:val="clear" w:color="auto" w:fill="auto"/>
            <w:noWrap/>
            <w:vAlign w:val="center"/>
            <w:hideMark/>
          </w:tcPr>
          <w:p w14:paraId="0EC01EA2" w14:textId="77777777" w:rsidR="00560BA7" w:rsidRPr="00560BA7" w:rsidRDefault="00560BA7" w:rsidP="00560BA7">
            <w:pPr>
              <w:spacing w:beforeLines="0" w:afterLines="0"/>
              <w:jc w:val="right"/>
              <w:rPr>
                <w:rFonts w:eastAsia="等线"/>
                <w:sz w:val="16"/>
                <w:szCs w:val="22"/>
              </w:rPr>
            </w:pPr>
          </w:p>
        </w:tc>
        <w:tc>
          <w:tcPr>
            <w:tcW w:w="225" w:type="pct"/>
            <w:shd w:val="clear" w:color="000000" w:fill="FA9E75"/>
            <w:noWrap/>
            <w:vAlign w:val="center"/>
            <w:hideMark/>
          </w:tcPr>
          <w:p w14:paraId="7B63E66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6.10 </w:t>
            </w:r>
          </w:p>
        </w:tc>
        <w:tc>
          <w:tcPr>
            <w:tcW w:w="225" w:type="pct"/>
            <w:shd w:val="clear" w:color="auto" w:fill="auto"/>
            <w:noWrap/>
            <w:vAlign w:val="center"/>
            <w:hideMark/>
          </w:tcPr>
          <w:p w14:paraId="428A9DB6"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AD1340B"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4E884"/>
            <w:noWrap/>
            <w:vAlign w:val="center"/>
            <w:hideMark/>
          </w:tcPr>
          <w:p w14:paraId="26C67D8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9.80 </w:t>
            </w:r>
          </w:p>
        </w:tc>
        <w:tc>
          <w:tcPr>
            <w:tcW w:w="266" w:type="pct"/>
            <w:shd w:val="clear" w:color="auto" w:fill="auto"/>
            <w:noWrap/>
            <w:vAlign w:val="center"/>
            <w:hideMark/>
          </w:tcPr>
          <w:p w14:paraId="27CACE0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A4FCE65"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2DA81"/>
            <w:noWrap/>
            <w:vAlign w:val="center"/>
            <w:hideMark/>
          </w:tcPr>
          <w:p w14:paraId="52ADD45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10.90 </w:t>
            </w:r>
          </w:p>
        </w:tc>
        <w:tc>
          <w:tcPr>
            <w:tcW w:w="266" w:type="pct"/>
            <w:shd w:val="clear" w:color="auto" w:fill="auto"/>
            <w:noWrap/>
            <w:vAlign w:val="center"/>
            <w:hideMark/>
          </w:tcPr>
          <w:p w14:paraId="71B779F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6CF2F08"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8ACA7E"/>
            <w:noWrap/>
            <w:vAlign w:val="center"/>
            <w:hideMark/>
          </w:tcPr>
          <w:p w14:paraId="754C1D3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12.10 </w:t>
            </w:r>
          </w:p>
        </w:tc>
        <w:tc>
          <w:tcPr>
            <w:tcW w:w="266" w:type="pct"/>
            <w:shd w:val="clear" w:color="auto" w:fill="auto"/>
            <w:noWrap/>
            <w:vAlign w:val="center"/>
            <w:hideMark/>
          </w:tcPr>
          <w:p w14:paraId="0408F876"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7306C8E" w14:textId="77777777" w:rsidR="00560BA7" w:rsidRPr="00560BA7" w:rsidRDefault="00560BA7" w:rsidP="00560BA7">
            <w:pPr>
              <w:spacing w:beforeLines="0" w:afterLines="0"/>
              <w:rPr>
                <w:rFonts w:eastAsia="Times New Roman"/>
                <w:color w:val="auto"/>
                <w:sz w:val="16"/>
                <w:szCs w:val="20"/>
              </w:rPr>
            </w:pPr>
          </w:p>
        </w:tc>
      </w:tr>
      <w:tr w:rsidR="00843D2E" w:rsidRPr="00560BA7" w14:paraId="57B8F27B" w14:textId="77777777" w:rsidTr="00843D2E">
        <w:trPr>
          <w:trHeight w:val="285"/>
        </w:trPr>
        <w:tc>
          <w:tcPr>
            <w:tcW w:w="952" w:type="pct"/>
            <w:shd w:val="clear" w:color="auto" w:fill="auto"/>
            <w:noWrap/>
            <w:vAlign w:val="center"/>
            <w:hideMark/>
          </w:tcPr>
          <w:p w14:paraId="62437815" w14:textId="154C9A13" w:rsidR="00560BA7" w:rsidRPr="00560BA7" w:rsidRDefault="004E5403" w:rsidP="00560BA7">
            <w:pPr>
              <w:spacing w:beforeLines="0" w:afterLines="0"/>
              <w:rPr>
                <w:rFonts w:eastAsia="等线"/>
                <w:sz w:val="22"/>
                <w:szCs w:val="22"/>
              </w:rPr>
            </w:pPr>
            <w:r w:rsidRPr="004E5403">
              <w:rPr>
                <w:rFonts w:eastAsia="等线"/>
                <w:sz w:val="22"/>
                <w:szCs w:val="22"/>
              </w:rPr>
              <w:t>Wheat straw</w:t>
            </w:r>
          </w:p>
        </w:tc>
        <w:tc>
          <w:tcPr>
            <w:tcW w:w="715" w:type="pct"/>
            <w:shd w:val="clear" w:color="auto" w:fill="auto"/>
            <w:noWrap/>
            <w:vAlign w:val="center"/>
            <w:hideMark/>
          </w:tcPr>
          <w:p w14:paraId="5162BA02"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25" w:type="pct"/>
            <w:shd w:val="clear" w:color="auto" w:fill="auto"/>
            <w:noWrap/>
            <w:vAlign w:val="center"/>
            <w:hideMark/>
          </w:tcPr>
          <w:p w14:paraId="5386CCA5" w14:textId="77777777" w:rsidR="00560BA7" w:rsidRPr="00560BA7" w:rsidRDefault="00560BA7" w:rsidP="00560BA7">
            <w:pPr>
              <w:spacing w:beforeLines="0" w:afterLines="0"/>
              <w:jc w:val="right"/>
              <w:rPr>
                <w:rFonts w:eastAsia="等线"/>
                <w:sz w:val="16"/>
                <w:szCs w:val="22"/>
              </w:rPr>
            </w:pPr>
          </w:p>
        </w:tc>
        <w:tc>
          <w:tcPr>
            <w:tcW w:w="225" w:type="pct"/>
            <w:shd w:val="clear" w:color="000000" w:fill="FEE783"/>
            <w:noWrap/>
            <w:vAlign w:val="center"/>
            <w:hideMark/>
          </w:tcPr>
          <w:p w14:paraId="7565C1A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9.40 </w:t>
            </w:r>
          </w:p>
        </w:tc>
        <w:tc>
          <w:tcPr>
            <w:tcW w:w="225" w:type="pct"/>
            <w:shd w:val="clear" w:color="auto" w:fill="auto"/>
            <w:noWrap/>
            <w:vAlign w:val="center"/>
            <w:hideMark/>
          </w:tcPr>
          <w:p w14:paraId="5BC45E6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76714DA"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6E483"/>
            <w:noWrap/>
            <w:vAlign w:val="center"/>
            <w:hideMark/>
          </w:tcPr>
          <w:p w14:paraId="6897AAD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10.10 </w:t>
            </w:r>
          </w:p>
        </w:tc>
        <w:tc>
          <w:tcPr>
            <w:tcW w:w="266" w:type="pct"/>
            <w:shd w:val="clear" w:color="auto" w:fill="auto"/>
            <w:noWrap/>
            <w:vAlign w:val="center"/>
            <w:hideMark/>
          </w:tcPr>
          <w:p w14:paraId="1D81C410"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64B580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AFD480"/>
            <w:noWrap/>
            <w:vAlign w:val="center"/>
            <w:hideMark/>
          </w:tcPr>
          <w:p w14:paraId="637BEF0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11.30 </w:t>
            </w:r>
          </w:p>
        </w:tc>
        <w:tc>
          <w:tcPr>
            <w:tcW w:w="266" w:type="pct"/>
            <w:shd w:val="clear" w:color="auto" w:fill="auto"/>
            <w:noWrap/>
            <w:vAlign w:val="center"/>
            <w:hideMark/>
          </w:tcPr>
          <w:p w14:paraId="248F045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DA65B0B"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94CC7E"/>
            <w:noWrap/>
            <w:vAlign w:val="center"/>
            <w:hideMark/>
          </w:tcPr>
          <w:p w14:paraId="11FF7BE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11.90 </w:t>
            </w:r>
          </w:p>
        </w:tc>
        <w:tc>
          <w:tcPr>
            <w:tcW w:w="266" w:type="pct"/>
            <w:shd w:val="clear" w:color="auto" w:fill="auto"/>
            <w:noWrap/>
            <w:vAlign w:val="center"/>
            <w:hideMark/>
          </w:tcPr>
          <w:p w14:paraId="11403A2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8030A8F" w14:textId="77777777" w:rsidR="00560BA7" w:rsidRPr="00560BA7" w:rsidRDefault="00560BA7" w:rsidP="00560BA7">
            <w:pPr>
              <w:spacing w:beforeLines="0" w:afterLines="0"/>
              <w:rPr>
                <w:rFonts w:eastAsia="Times New Roman"/>
                <w:color w:val="auto"/>
                <w:sz w:val="16"/>
                <w:szCs w:val="20"/>
              </w:rPr>
            </w:pPr>
          </w:p>
        </w:tc>
      </w:tr>
      <w:tr w:rsidR="00843D2E" w:rsidRPr="00560BA7" w14:paraId="40959831" w14:textId="77777777" w:rsidTr="00843D2E">
        <w:trPr>
          <w:trHeight w:val="285"/>
        </w:trPr>
        <w:tc>
          <w:tcPr>
            <w:tcW w:w="952" w:type="pct"/>
            <w:shd w:val="clear" w:color="000000" w:fill="C6EFCE"/>
            <w:noWrap/>
            <w:vAlign w:val="center"/>
            <w:hideMark/>
          </w:tcPr>
          <w:p w14:paraId="6D3B2D0D" w14:textId="6F3174F0"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Average1</w:t>
            </w:r>
          </w:p>
        </w:tc>
        <w:tc>
          <w:tcPr>
            <w:tcW w:w="715" w:type="pct"/>
            <w:shd w:val="clear" w:color="000000" w:fill="C6EFCE"/>
            <w:noWrap/>
            <w:vAlign w:val="center"/>
            <w:hideMark/>
          </w:tcPr>
          <w:p w14:paraId="123C39CC"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25" w:type="pct"/>
            <w:shd w:val="clear" w:color="000000" w:fill="F8696B"/>
            <w:noWrap/>
            <w:vAlign w:val="center"/>
            <w:hideMark/>
          </w:tcPr>
          <w:p w14:paraId="2B81F425"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5.22 </w:t>
            </w:r>
          </w:p>
        </w:tc>
        <w:tc>
          <w:tcPr>
            <w:tcW w:w="225" w:type="pct"/>
            <w:shd w:val="clear" w:color="000000" w:fill="FBAF78"/>
            <w:noWrap/>
            <w:vAlign w:val="center"/>
            <w:hideMark/>
          </w:tcPr>
          <w:p w14:paraId="337FE94A"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7.58 </w:t>
            </w:r>
          </w:p>
        </w:tc>
        <w:tc>
          <w:tcPr>
            <w:tcW w:w="225" w:type="pct"/>
            <w:shd w:val="clear" w:color="000000" w:fill="FCB679"/>
            <w:noWrap/>
            <w:vAlign w:val="center"/>
            <w:hideMark/>
          </w:tcPr>
          <w:p w14:paraId="4D25780D"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7.80 </w:t>
            </w:r>
          </w:p>
        </w:tc>
        <w:tc>
          <w:tcPr>
            <w:tcW w:w="266" w:type="pct"/>
            <w:shd w:val="clear" w:color="000000" w:fill="FEE883"/>
            <w:noWrap/>
            <w:vAlign w:val="center"/>
            <w:hideMark/>
          </w:tcPr>
          <w:p w14:paraId="317B5F18"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9.46 </w:t>
            </w:r>
          </w:p>
        </w:tc>
        <w:tc>
          <w:tcPr>
            <w:tcW w:w="266" w:type="pct"/>
            <w:shd w:val="clear" w:color="000000" w:fill="FEDF81"/>
            <w:noWrap/>
            <w:vAlign w:val="center"/>
            <w:hideMark/>
          </w:tcPr>
          <w:p w14:paraId="64FBE36C"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9.17 </w:t>
            </w:r>
          </w:p>
        </w:tc>
        <w:tc>
          <w:tcPr>
            <w:tcW w:w="266" w:type="pct"/>
            <w:shd w:val="clear" w:color="000000" w:fill="EAE583"/>
            <w:noWrap/>
            <w:vAlign w:val="center"/>
            <w:hideMark/>
          </w:tcPr>
          <w:p w14:paraId="2E509FEB"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9.89 </w:t>
            </w:r>
          </w:p>
        </w:tc>
        <w:tc>
          <w:tcPr>
            <w:tcW w:w="266" w:type="pct"/>
            <w:shd w:val="clear" w:color="000000" w:fill="FAEA84"/>
            <w:noWrap/>
            <w:vAlign w:val="center"/>
            <w:hideMark/>
          </w:tcPr>
          <w:p w14:paraId="6613D39C"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9.64 </w:t>
            </w:r>
          </w:p>
        </w:tc>
        <w:tc>
          <w:tcPr>
            <w:tcW w:w="266" w:type="pct"/>
            <w:shd w:val="clear" w:color="000000" w:fill="B2D580"/>
            <w:noWrap/>
            <w:vAlign w:val="center"/>
            <w:hideMark/>
          </w:tcPr>
          <w:p w14:paraId="21A9EE53"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10.77 </w:t>
            </w:r>
          </w:p>
        </w:tc>
        <w:tc>
          <w:tcPr>
            <w:tcW w:w="266" w:type="pct"/>
            <w:shd w:val="clear" w:color="000000" w:fill="FEE683"/>
            <w:noWrap/>
            <w:vAlign w:val="center"/>
            <w:hideMark/>
          </w:tcPr>
          <w:p w14:paraId="0F28BA2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9.40 </w:t>
            </w:r>
          </w:p>
        </w:tc>
        <w:tc>
          <w:tcPr>
            <w:tcW w:w="266" w:type="pct"/>
            <w:shd w:val="clear" w:color="000000" w:fill="B4D680"/>
            <w:noWrap/>
            <w:vAlign w:val="center"/>
            <w:hideMark/>
          </w:tcPr>
          <w:p w14:paraId="287A0F0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10.73 </w:t>
            </w:r>
          </w:p>
        </w:tc>
        <w:tc>
          <w:tcPr>
            <w:tcW w:w="266" w:type="pct"/>
            <w:shd w:val="clear" w:color="000000" w:fill="63BE7B"/>
            <w:noWrap/>
            <w:vAlign w:val="center"/>
            <w:hideMark/>
          </w:tcPr>
          <w:p w14:paraId="6D9F8DD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11.98 </w:t>
            </w:r>
          </w:p>
        </w:tc>
        <w:tc>
          <w:tcPr>
            <w:tcW w:w="266" w:type="pct"/>
            <w:shd w:val="clear" w:color="000000" w:fill="C1DA81"/>
            <w:noWrap/>
            <w:vAlign w:val="center"/>
            <w:hideMark/>
          </w:tcPr>
          <w:p w14:paraId="1D10FBBF"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10.52 </w:t>
            </w:r>
          </w:p>
        </w:tc>
        <w:tc>
          <w:tcPr>
            <w:tcW w:w="266" w:type="pct"/>
            <w:shd w:val="clear" w:color="000000" w:fill="C6EFCE"/>
            <w:noWrap/>
            <w:vAlign w:val="center"/>
            <w:hideMark/>
          </w:tcPr>
          <w:p w14:paraId="2F96A06F"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560BA7" w:rsidRPr="00560BA7" w14:paraId="2C3B416F" w14:textId="77777777" w:rsidTr="00843D2E">
        <w:trPr>
          <w:trHeight w:val="285"/>
        </w:trPr>
        <w:tc>
          <w:tcPr>
            <w:tcW w:w="952" w:type="pct"/>
            <w:shd w:val="clear" w:color="auto" w:fill="auto"/>
            <w:noWrap/>
            <w:vAlign w:val="center"/>
            <w:hideMark/>
          </w:tcPr>
          <w:p w14:paraId="45FC6FC9" w14:textId="77777777" w:rsidR="00560BA7" w:rsidRPr="00560BA7" w:rsidRDefault="00560BA7" w:rsidP="00560BA7">
            <w:pPr>
              <w:spacing w:beforeLines="0" w:afterLines="0"/>
              <w:rPr>
                <w:rFonts w:eastAsia="等线"/>
                <w:color w:val="006100"/>
                <w:sz w:val="22"/>
                <w:szCs w:val="22"/>
              </w:rPr>
            </w:pPr>
          </w:p>
        </w:tc>
        <w:tc>
          <w:tcPr>
            <w:tcW w:w="715" w:type="pct"/>
            <w:shd w:val="clear" w:color="auto" w:fill="auto"/>
            <w:noWrap/>
            <w:vAlign w:val="center"/>
            <w:hideMark/>
          </w:tcPr>
          <w:p w14:paraId="00593FA6" w14:textId="77777777" w:rsidR="00560BA7" w:rsidRPr="00560BA7" w:rsidRDefault="00560BA7" w:rsidP="00560BA7">
            <w:pPr>
              <w:spacing w:beforeLines="0" w:afterLines="0"/>
              <w:rPr>
                <w:rFonts w:eastAsia="Times New Roman"/>
                <w:color w:val="auto"/>
                <w:sz w:val="20"/>
                <w:szCs w:val="20"/>
              </w:rPr>
            </w:pPr>
          </w:p>
        </w:tc>
        <w:tc>
          <w:tcPr>
            <w:tcW w:w="225" w:type="pct"/>
            <w:shd w:val="clear" w:color="auto" w:fill="auto"/>
            <w:noWrap/>
            <w:vAlign w:val="center"/>
            <w:hideMark/>
          </w:tcPr>
          <w:p w14:paraId="7AEB7DAC"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7411C6F"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57EC943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9FF875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AF790E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67FFE7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752B6D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3CF6C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CD3EB4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8F5414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3D730C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176AA7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0767A37" w14:textId="77777777" w:rsidR="00560BA7" w:rsidRPr="00560BA7" w:rsidRDefault="00560BA7" w:rsidP="00560BA7">
            <w:pPr>
              <w:spacing w:beforeLines="0" w:afterLines="0"/>
              <w:rPr>
                <w:rFonts w:eastAsia="Times New Roman"/>
                <w:color w:val="auto"/>
                <w:sz w:val="16"/>
                <w:szCs w:val="20"/>
              </w:rPr>
            </w:pPr>
          </w:p>
        </w:tc>
      </w:tr>
      <w:tr w:rsidR="00843D2E" w:rsidRPr="00560BA7" w14:paraId="185C1162" w14:textId="77777777" w:rsidTr="00843D2E">
        <w:trPr>
          <w:trHeight w:val="285"/>
        </w:trPr>
        <w:tc>
          <w:tcPr>
            <w:tcW w:w="952" w:type="pct"/>
            <w:shd w:val="clear" w:color="000000" w:fill="FFC7CE"/>
            <w:noWrap/>
            <w:vAlign w:val="center"/>
            <w:hideMark/>
          </w:tcPr>
          <w:p w14:paraId="784A14AA"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15" w:type="pct"/>
            <w:shd w:val="clear" w:color="000000" w:fill="FFC7CE"/>
            <w:noWrap/>
            <w:vAlign w:val="center"/>
            <w:hideMark/>
          </w:tcPr>
          <w:p w14:paraId="4D07B9B0"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25" w:type="pct"/>
            <w:shd w:val="clear" w:color="000000" w:fill="FFC7CE"/>
            <w:noWrap/>
            <w:vAlign w:val="center"/>
            <w:hideMark/>
          </w:tcPr>
          <w:p w14:paraId="3C6B7F90"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225" w:type="pct"/>
            <w:shd w:val="clear" w:color="000000" w:fill="FFC7CE"/>
            <w:noWrap/>
            <w:vAlign w:val="center"/>
            <w:hideMark/>
          </w:tcPr>
          <w:p w14:paraId="03097D00"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25" w:type="pct"/>
            <w:shd w:val="clear" w:color="000000" w:fill="FFC7CE"/>
            <w:noWrap/>
            <w:vAlign w:val="center"/>
            <w:hideMark/>
          </w:tcPr>
          <w:p w14:paraId="1E0D19A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66" w:type="pct"/>
            <w:shd w:val="clear" w:color="000000" w:fill="FFC7CE"/>
            <w:noWrap/>
            <w:vAlign w:val="center"/>
            <w:hideMark/>
          </w:tcPr>
          <w:p w14:paraId="779D0AE8"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66" w:type="pct"/>
            <w:shd w:val="clear" w:color="000000" w:fill="FFC7CE"/>
            <w:noWrap/>
            <w:vAlign w:val="center"/>
            <w:hideMark/>
          </w:tcPr>
          <w:p w14:paraId="5EB859D2"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66" w:type="pct"/>
            <w:shd w:val="clear" w:color="000000" w:fill="FFC7CE"/>
            <w:noWrap/>
            <w:vAlign w:val="center"/>
            <w:hideMark/>
          </w:tcPr>
          <w:p w14:paraId="615AAAB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66" w:type="pct"/>
            <w:shd w:val="clear" w:color="000000" w:fill="FFC7CE"/>
            <w:noWrap/>
            <w:vAlign w:val="center"/>
            <w:hideMark/>
          </w:tcPr>
          <w:p w14:paraId="6E54687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66" w:type="pct"/>
            <w:shd w:val="clear" w:color="000000" w:fill="FFC7CE"/>
            <w:noWrap/>
            <w:vAlign w:val="center"/>
            <w:hideMark/>
          </w:tcPr>
          <w:p w14:paraId="3737FD8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66" w:type="pct"/>
            <w:shd w:val="clear" w:color="000000" w:fill="FFC7CE"/>
            <w:noWrap/>
            <w:vAlign w:val="center"/>
            <w:hideMark/>
          </w:tcPr>
          <w:p w14:paraId="7A06510D"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66" w:type="pct"/>
            <w:shd w:val="clear" w:color="000000" w:fill="FFC7CE"/>
            <w:noWrap/>
            <w:vAlign w:val="center"/>
            <w:hideMark/>
          </w:tcPr>
          <w:p w14:paraId="5F604938"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66" w:type="pct"/>
            <w:shd w:val="clear" w:color="000000" w:fill="FFC7CE"/>
            <w:noWrap/>
            <w:vAlign w:val="center"/>
            <w:hideMark/>
          </w:tcPr>
          <w:p w14:paraId="0BE5DFF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66" w:type="pct"/>
            <w:shd w:val="clear" w:color="000000" w:fill="FFC7CE"/>
            <w:noWrap/>
            <w:vAlign w:val="center"/>
            <w:hideMark/>
          </w:tcPr>
          <w:p w14:paraId="0CCD821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66" w:type="pct"/>
            <w:shd w:val="clear" w:color="000000" w:fill="FFC7CE"/>
            <w:noWrap/>
            <w:vAlign w:val="center"/>
            <w:hideMark/>
          </w:tcPr>
          <w:p w14:paraId="430455C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19A1086B" w14:textId="77777777" w:rsidTr="00843D2E">
        <w:trPr>
          <w:trHeight w:val="285"/>
        </w:trPr>
        <w:tc>
          <w:tcPr>
            <w:tcW w:w="952" w:type="pct"/>
            <w:shd w:val="clear" w:color="auto" w:fill="auto"/>
            <w:noWrap/>
            <w:vAlign w:val="center"/>
            <w:hideMark/>
          </w:tcPr>
          <w:p w14:paraId="1F139EC4" w14:textId="19F40083" w:rsidR="00560BA7" w:rsidRPr="00560BA7" w:rsidRDefault="004E5403" w:rsidP="00560BA7">
            <w:pPr>
              <w:spacing w:beforeLines="0" w:afterLines="0"/>
              <w:rPr>
                <w:rFonts w:eastAsia="等线"/>
                <w:sz w:val="22"/>
                <w:szCs w:val="22"/>
              </w:rPr>
            </w:pPr>
            <w:r w:rsidRPr="004E5403">
              <w:rPr>
                <w:rFonts w:eastAsia="等线"/>
                <w:sz w:val="22"/>
                <w:szCs w:val="22"/>
              </w:rPr>
              <w:t>Bamboo</w:t>
            </w:r>
          </w:p>
        </w:tc>
        <w:tc>
          <w:tcPr>
            <w:tcW w:w="715" w:type="pct"/>
            <w:shd w:val="clear" w:color="auto" w:fill="auto"/>
            <w:noWrap/>
            <w:vAlign w:val="center"/>
            <w:hideMark/>
          </w:tcPr>
          <w:p w14:paraId="4EBE8797"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7E648325" w14:textId="77777777" w:rsidR="00560BA7" w:rsidRPr="00560BA7" w:rsidRDefault="00560BA7" w:rsidP="00560BA7">
            <w:pPr>
              <w:spacing w:beforeLines="0" w:afterLines="0"/>
              <w:jc w:val="right"/>
              <w:rPr>
                <w:rFonts w:eastAsia="等线"/>
                <w:sz w:val="16"/>
                <w:szCs w:val="22"/>
              </w:rPr>
            </w:pPr>
          </w:p>
        </w:tc>
        <w:tc>
          <w:tcPr>
            <w:tcW w:w="225" w:type="pct"/>
            <w:shd w:val="clear" w:color="000000" w:fill="FDC67C"/>
            <w:noWrap/>
            <w:vAlign w:val="center"/>
            <w:hideMark/>
          </w:tcPr>
          <w:p w14:paraId="710813B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7.90 </w:t>
            </w:r>
          </w:p>
        </w:tc>
        <w:tc>
          <w:tcPr>
            <w:tcW w:w="225" w:type="pct"/>
            <w:shd w:val="clear" w:color="auto" w:fill="auto"/>
            <w:noWrap/>
            <w:vAlign w:val="center"/>
            <w:hideMark/>
          </w:tcPr>
          <w:p w14:paraId="5DE9DF5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02A414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D37F"/>
            <w:noWrap/>
            <w:vAlign w:val="center"/>
            <w:hideMark/>
          </w:tcPr>
          <w:p w14:paraId="2016585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8.50 </w:t>
            </w:r>
          </w:p>
        </w:tc>
        <w:tc>
          <w:tcPr>
            <w:tcW w:w="266" w:type="pct"/>
            <w:shd w:val="clear" w:color="auto" w:fill="auto"/>
            <w:noWrap/>
            <w:vAlign w:val="center"/>
            <w:hideMark/>
          </w:tcPr>
          <w:p w14:paraId="1447FA05"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84F4153"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382"/>
            <w:noWrap/>
            <w:vAlign w:val="center"/>
            <w:hideMark/>
          </w:tcPr>
          <w:p w14:paraId="0389C6C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9.20 </w:t>
            </w:r>
          </w:p>
        </w:tc>
        <w:tc>
          <w:tcPr>
            <w:tcW w:w="266" w:type="pct"/>
            <w:shd w:val="clear" w:color="auto" w:fill="auto"/>
            <w:noWrap/>
            <w:vAlign w:val="center"/>
            <w:hideMark/>
          </w:tcPr>
          <w:p w14:paraId="579B678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FE0935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580775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C70558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C8EB420" w14:textId="77777777" w:rsidR="00560BA7" w:rsidRPr="00560BA7" w:rsidRDefault="00560BA7" w:rsidP="00560BA7">
            <w:pPr>
              <w:spacing w:beforeLines="0" w:afterLines="0"/>
              <w:rPr>
                <w:rFonts w:eastAsia="Times New Roman"/>
                <w:color w:val="auto"/>
                <w:sz w:val="16"/>
                <w:szCs w:val="20"/>
              </w:rPr>
            </w:pPr>
          </w:p>
        </w:tc>
      </w:tr>
      <w:tr w:rsidR="00843D2E" w:rsidRPr="00560BA7" w14:paraId="330225A4" w14:textId="77777777" w:rsidTr="00843D2E">
        <w:trPr>
          <w:trHeight w:val="285"/>
        </w:trPr>
        <w:tc>
          <w:tcPr>
            <w:tcW w:w="952" w:type="pct"/>
            <w:shd w:val="clear" w:color="auto" w:fill="auto"/>
            <w:noWrap/>
            <w:vAlign w:val="center"/>
            <w:hideMark/>
          </w:tcPr>
          <w:p w14:paraId="51CCADB6"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bark</w:t>
            </w:r>
          </w:p>
        </w:tc>
        <w:tc>
          <w:tcPr>
            <w:tcW w:w="715" w:type="pct"/>
            <w:shd w:val="clear" w:color="auto" w:fill="auto"/>
            <w:noWrap/>
            <w:vAlign w:val="center"/>
            <w:hideMark/>
          </w:tcPr>
          <w:p w14:paraId="34310BD7" w14:textId="77777777" w:rsidR="00560BA7" w:rsidRPr="00560BA7" w:rsidRDefault="00560BA7" w:rsidP="00560BA7">
            <w:pPr>
              <w:spacing w:beforeLines="0" w:afterLines="0"/>
              <w:rPr>
                <w:rFonts w:eastAsia="等线"/>
                <w:sz w:val="22"/>
                <w:szCs w:val="22"/>
              </w:rPr>
            </w:pPr>
          </w:p>
        </w:tc>
        <w:tc>
          <w:tcPr>
            <w:tcW w:w="225" w:type="pct"/>
            <w:shd w:val="clear" w:color="auto" w:fill="auto"/>
            <w:noWrap/>
            <w:vAlign w:val="center"/>
            <w:hideMark/>
          </w:tcPr>
          <w:p w14:paraId="58A00016"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0D3022B0"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DC67C"/>
            <w:noWrap/>
            <w:vAlign w:val="center"/>
            <w:hideMark/>
          </w:tcPr>
          <w:p w14:paraId="0AAF737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7.90 </w:t>
            </w:r>
          </w:p>
        </w:tc>
        <w:tc>
          <w:tcPr>
            <w:tcW w:w="266" w:type="pct"/>
            <w:shd w:val="clear" w:color="000000" w:fill="FDD17F"/>
            <w:noWrap/>
            <w:vAlign w:val="center"/>
            <w:hideMark/>
          </w:tcPr>
          <w:p w14:paraId="07EE22B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8.40 </w:t>
            </w:r>
          </w:p>
        </w:tc>
        <w:tc>
          <w:tcPr>
            <w:tcW w:w="266" w:type="pct"/>
            <w:shd w:val="clear" w:color="000000" w:fill="FEE582"/>
            <w:noWrap/>
            <w:vAlign w:val="center"/>
            <w:hideMark/>
          </w:tcPr>
          <w:p w14:paraId="55B6383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9.30 </w:t>
            </w:r>
          </w:p>
        </w:tc>
        <w:tc>
          <w:tcPr>
            <w:tcW w:w="266" w:type="pct"/>
            <w:shd w:val="clear" w:color="000000" w:fill="F4E884"/>
            <w:noWrap/>
            <w:vAlign w:val="center"/>
            <w:hideMark/>
          </w:tcPr>
          <w:p w14:paraId="4A988F1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9.80 </w:t>
            </w:r>
          </w:p>
        </w:tc>
        <w:tc>
          <w:tcPr>
            <w:tcW w:w="266" w:type="pct"/>
            <w:shd w:val="clear" w:color="000000" w:fill="EFE784"/>
            <w:noWrap/>
            <w:vAlign w:val="center"/>
            <w:hideMark/>
          </w:tcPr>
          <w:p w14:paraId="59B66D2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9.90 </w:t>
            </w:r>
          </w:p>
        </w:tc>
        <w:tc>
          <w:tcPr>
            <w:tcW w:w="266" w:type="pct"/>
            <w:shd w:val="clear" w:color="000000" w:fill="E2E383"/>
            <w:noWrap/>
            <w:vAlign w:val="center"/>
            <w:hideMark/>
          </w:tcPr>
          <w:p w14:paraId="4685438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017DA41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C0D93D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FEEB9B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4576F6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959BF06" w14:textId="77777777" w:rsidR="00560BA7" w:rsidRPr="00560BA7" w:rsidRDefault="00560BA7" w:rsidP="00560BA7">
            <w:pPr>
              <w:spacing w:beforeLines="0" w:afterLines="0"/>
              <w:rPr>
                <w:rFonts w:eastAsia="Times New Roman"/>
                <w:color w:val="auto"/>
                <w:sz w:val="16"/>
                <w:szCs w:val="20"/>
              </w:rPr>
            </w:pPr>
          </w:p>
        </w:tc>
      </w:tr>
      <w:tr w:rsidR="00843D2E" w:rsidRPr="00560BA7" w14:paraId="6C520556" w14:textId="77777777" w:rsidTr="00843D2E">
        <w:trPr>
          <w:trHeight w:val="285"/>
        </w:trPr>
        <w:tc>
          <w:tcPr>
            <w:tcW w:w="952" w:type="pct"/>
            <w:shd w:val="clear" w:color="auto" w:fill="auto"/>
            <w:noWrap/>
            <w:vAlign w:val="center"/>
            <w:hideMark/>
          </w:tcPr>
          <w:p w14:paraId="746AE3F5" w14:textId="77777777" w:rsidR="00560BA7" w:rsidRPr="00560BA7" w:rsidRDefault="00560BA7" w:rsidP="00560BA7">
            <w:pPr>
              <w:spacing w:beforeLines="0" w:afterLines="0"/>
              <w:rPr>
                <w:rFonts w:eastAsia="等线"/>
                <w:sz w:val="22"/>
                <w:szCs w:val="22"/>
              </w:rPr>
            </w:pPr>
            <w:r w:rsidRPr="00560BA7">
              <w:rPr>
                <w:rFonts w:eastAsia="等线"/>
                <w:sz w:val="22"/>
                <w:szCs w:val="22"/>
              </w:rPr>
              <w:t>Douglas Fir wood</w:t>
            </w:r>
          </w:p>
        </w:tc>
        <w:tc>
          <w:tcPr>
            <w:tcW w:w="715" w:type="pct"/>
            <w:shd w:val="clear" w:color="auto" w:fill="auto"/>
            <w:noWrap/>
            <w:vAlign w:val="center"/>
            <w:hideMark/>
          </w:tcPr>
          <w:p w14:paraId="43B836F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190</w:t>
            </w:r>
          </w:p>
        </w:tc>
        <w:tc>
          <w:tcPr>
            <w:tcW w:w="225" w:type="pct"/>
            <w:shd w:val="clear" w:color="auto" w:fill="auto"/>
            <w:noWrap/>
            <w:vAlign w:val="center"/>
            <w:hideMark/>
          </w:tcPr>
          <w:p w14:paraId="0D21C9CC"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64475AB1"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DD37F"/>
            <w:noWrap/>
            <w:vAlign w:val="center"/>
            <w:hideMark/>
          </w:tcPr>
          <w:p w14:paraId="206F325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8.50 </w:t>
            </w:r>
          </w:p>
        </w:tc>
        <w:tc>
          <w:tcPr>
            <w:tcW w:w="266" w:type="pct"/>
            <w:shd w:val="clear" w:color="000000" w:fill="FDCF7E"/>
            <w:noWrap/>
            <w:vAlign w:val="center"/>
            <w:hideMark/>
          </w:tcPr>
          <w:p w14:paraId="64EBC923"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8.30 </w:t>
            </w:r>
          </w:p>
        </w:tc>
        <w:tc>
          <w:tcPr>
            <w:tcW w:w="266" w:type="pct"/>
            <w:shd w:val="clear" w:color="000000" w:fill="FDD57F"/>
            <w:noWrap/>
            <w:vAlign w:val="center"/>
            <w:hideMark/>
          </w:tcPr>
          <w:p w14:paraId="44903C2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8.60 </w:t>
            </w:r>
          </w:p>
        </w:tc>
        <w:tc>
          <w:tcPr>
            <w:tcW w:w="266" w:type="pct"/>
            <w:shd w:val="clear" w:color="000000" w:fill="FEDC81"/>
            <w:noWrap/>
            <w:vAlign w:val="center"/>
            <w:hideMark/>
          </w:tcPr>
          <w:p w14:paraId="6C5F6D7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8.90 </w:t>
            </w:r>
          </w:p>
        </w:tc>
        <w:tc>
          <w:tcPr>
            <w:tcW w:w="266" w:type="pct"/>
            <w:shd w:val="clear" w:color="000000" w:fill="FEDE81"/>
            <w:noWrap/>
            <w:vAlign w:val="center"/>
            <w:hideMark/>
          </w:tcPr>
          <w:p w14:paraId="23F85AC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9.00 </w:t>
            </w:r>
          </w:p>
        </w:tc>
        <w:tc>
          <w:tcPr>
            <w:tcW w:w="266" w:type="pct"/>
            <w:shd w:val="clear" w:color="000000" w:fill="FEDE81"/>
            <w:noWrap/>
            <w:vAlign w:val="center"/>
            <w:hideMark/>
          </w:tcPr>
          <w:p w14:paraId="09BE922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9.00 </w:t>
            </w:r>
          </w:p>
        </w:tc>
        <w:tc>
          <w:tcPr>
            <w:tcW w:w="266" w:type="pct"/>
            <w:shd w:val="clear" w:color="auto" w:fill="auto"/>
            <w:noWrap/>
            <w:vAlign w:val="center"/>
            <w:hideMark/>
          </w:tcPr>
          <w:p w14:paraId="6EFAB00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240A53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50DDA6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F80BBE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8B6150B" w14:textId="77777777" w:rsidR="00560BA7" w:rsidRPr="00560BA7" w:rsidRDefault="00560BA7" w:rsidP="00560BA7">
            <w:pPr>
              <w:spacing w:beforeLines="0" w:afterLines="0"/>
              <w:rPr>
                <w:rFonts w:eastAsia="Times New Roman"/>
                <w:color w:val="auto"/>
                <w:sz w:val="16"/>
                <w:szCs w:val="20"/>
              </w:rPr>
            </w:pPr>
          </w:p>
        </w:tc>
      </w:tr>
      <w:tr w:rsidR="00843D2E" w:rsidRPr="00560BA7" w14:paraId="7B5C7E4D" w14:textId="77777777" w:rsidTr="00843D2E">
        <w:trPr>
          <w:trHeight w:val="285"/>
        </w:trPr>
        <w:tc>
          <w:tcPr>
            <w:tcW w:w="952" w:type="pct"/>
            <w:shd w:val="clear" w:color="auto" w:fill="auto"/>
            <w:noWrap/>
            <w:vAlign w:val="center"/>
            <w:hideMark/>
          </w:tcPr>
          <w:p w14:paraId="21A392E1" w14:textId="4A7876E3" w:rsidR="00560BA7" w:rsidRPr="00560BA7" w:rsidRDefault="004E5403" w:rsidP="00560BA7">
            <w:pPr>
              <w:spacing w:beforeLines="0" w:afterLines="0"/>
              <w:rPr>
                <w:rFonts w:eastAsia="等线"/>
                <w:sz w:val="22"/>
                <w:szCs w:val="22"/>
              </w:rPr>
            </w:pPr>
            <w:r w:rsidRPr="004E5403">
              <w:rPr>
                <w:rFonts w:eastAsia="等线"/>
                <w:sz w:val="22"/>
                <w:szCs w:val="22"/>
              </w:rPr>
              <w:t>Hickory wood</w:t>
            </w:r>
          </w:p>
        </w:tc>
        <w:tc>
          <w:tcPr>
            <w:tcW w:w="715" w:type="pct"/>
            <w:shd w:val="clear" w:color="auto" w:fill="auto"/>
            <w:noWrap/>
            <w:vAlign w:val="center"/>
            <w:hideMark/>
          </w:tcPr>
          <w:p w14:paraId="1B46851A"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7B6CF53B" w14:textId="77777777" w:rsidR="00560BA7" w:rsidRPr="00560BA7" w:rsidRDefault="00560BA7" w:rsidP="00560BA7">
            <w:pPr>
              <w:spacing w:beforeLines="0" w:afterLines="0"/>
              <w:jc w:val="right"/>
              <w:rPr>
                <w:rFonts w:eastAsia="等线"/>
                <w:sz w:val="16"/>
                <w:szCs w:val="22"/>
              </w:rPr>
            </w:pPr>
          </w:p>
        </w:tc>
        <w:tc>
          <w:tcPr>
            <w:tcW w:w="225" w:type="pct"/>
            <w:shd w:val="clear" w:color="000000" w:fill="FCB479"/>
            <w:noWrap/>
            <w:vAlign w:val="center"/>
            <w:hideMark/>
          </w:tcPr>
          <w:p w14:paraId="1E08E0E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7.10 </w:t>
            </w:r>
          </w:p>
        </w:tc>
        <w:tc>
          <w:tcPr>
            <w:tcW w:w="225" w:type="pct"/>
            <w:shd w:val="clear" w:color="auto" w:fill="auto"/>
            <w:noWrap/>
            <w:vAlign w:val="center"/>
            <w:hideMark/>
          </w:tcPr>
          <w:p w14:paraId="55A7E8B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5985BB3"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C67C"/>
            <w:noWrap/>
            <w:vAlign w:val="center"/>
            <w:hideMark/>
          </w:tcPr>
          <w:p w14:paraId="6102AEF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7.90 </w:t>
            </w:r>
          </w:p>
        </w:tc>
        <w:tc>
          <w:tcPr>
            <w:tcW w:w="266" w:type="pct"/>
            <w:shd w:val="clear" w:color="auto" w:fill="auto"/>
            <w:noWrap/>
            <w:vAlign w:val="center"/>
            <w:hideMark/>
          </w:tcPr>
          <w:p w14:paraId="3EFF9B91"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6EFFCEFB"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DD17F"/>
            <w:noWrap/>
            <w:vAlign w:val="center"/>
            <w:hideMark/>
          </w:tcPr>
          <w:p w14:paraId="66B4740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8.40 </w:t>
            </w:r>
          </w:p>
        </w:tc>
        <w:tc>
          <w:tcPr>
            <w:tcW w:w="266" w:type="pct"/>
            <w:shd w:val="clear" w:color="auto" w:fill="auto"/>
            <w:noWrap/>
            <w:vAlign w:val="center"/>
            <w:hideMark/>
          </w:tcPr>
          <w:p w14:paraId="33D54D7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909F59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E20A65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59AE9D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309D5D1" w14:textId="77777777" w:rsidR="00560BA7" w:rsidRPr="00560BA7" w:rsidRDefault="00560BA7" w:rsidP="00560BA7">
            <w:pPr>
              <w:spacing w:beforeLines="0" w:afterLines="0"/>
              <w:rPr>
                <w:rFonts w:eastAsia="Times New Roman"/>
                <w:color w:val="auto"/>
                <w:sz w:val="16"/>
                <w:szCs w:val="20"/>
              </w:rPr>
            </w:pPr>
          </w:p>
        </w:tc>
      </w:tr>
      <w:tr w:rsidR="00843D2E" w:rsidRPr="00560BA7" w14:paraId="0676563D" w14:textId="77777777" w:rsidTr="00843D2E">
        <w:trPr>
          <w:trHeight w:val="285"/>
        </w:trPr>
        <w:tc>
          <w:tcPr>
            <w:tcW w:w="952" w:type="pct"/>
            <w:shd w:val="clear" w:color="auto" w:fill="auto"/>
            <w:noWrap/>
            <w:vAlign w:val="center"/>
            <w:hideMark/>
          </w:tcPr>
          <w:p w14:paraId="266645D6" w14:textId="6097FB96" w:rsidR="00560BA7" w:rsidRPr="00560BA7" w:rsidRDefault="004E5403" w:rsidP="00560BA7">
            <w:pPr>
              <w:spacing w:beforeLines="0" w:afterLines="0"/>
              <w:rPr>
                <w:rFonts w:eastAsia="等线"/>
                <w:sz w:val="22"/>
                <w:szCs w:val="22"/>
              </w:rPr>
            </w:pPr>
            <w:r w:rsidRPr="004E5403">
              <w:rPr>
                <w:rFonts w:eastAsia="等线"/>
                <w:sz w:val="22"/>
                <w:szCs w:val="22"/>
              </w:rPr>
              <w:t>Hybrid poplar wood</w:t>
            </w:r>
          </w:p>
        </w:tc>
        <w:tc>
          <w:tcPr>
            <w:tcW w:w="715" w:type="pct"/>
            <w:shd w:val="clear" w:color="auto" w:fill="auto"/>
            <w:noWrap/>
            <w:vAlign w:val="center"/>
            <w:hideMark/>
          </w:tcPr>
          <w:p w14:paraId="3C91F1F1" w14:textId="77777777" w:rsidR="00560BA7" w:rsidRPr="00560BA7" w:rsidRDefault="00560BA7" w:rsidP="00560BA7">
            <w:pPr>
              <w:spacing w:beforeLines="0" w:afterLines="0"/>
              <w:rPr>
                <w:rFonts w:eastAsia="等线"/>
                <w:sz w:val="22"/>
                <w:szCs w:val="22"/>
              </w:rPr>
            </w:pPr>
          </w:p>
        </w:tc>
        <w:tc>
          <w:tcPr>
            <w:tcW w:w="225" w:type="pct"/>
            <w:shd w:val="clear" w:color="auto" w:fill="auto"/>
            <w:noWrap/>
            <w:vAlign w:val="center"/>
            <w:hideMark/>
          </w:tcPr>
          <w:p w14:paraId="45FB842A"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5D0A2263"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EE783"/>
            <w:noWrap/>
            <w:vAlign w:val="center"/>
            <w:hideMark/>
          </w:tcPr>
          <w:p w14:paraId="68D615B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9.40 </w:t>
            </w:r>
          </w:p>
        </w:tc>
        <w:tc>
          <w:tcPr>
            <w:tcW w:w="266" w:type="pct"/>
            <w:shd w:val="clear" w:color="000000" w:fill="E6E483"/>
            <w:noWrap/>
            <w:vAlign w:val="center"/>
            <w:hideMark/>
          </w:tcPr>
          <w:p w14:paraId="780C00F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10.10 </w:t>
            </w:r>
          </w:p>
        </w:tc>
        <w:tc>
          <w:tcPr>
            <w:tcW w:w="266" w:type="pct"/>
            <w:shd w:val="clear" w:color="000000" w:fill="D4DF82"/>
            <w:noWrap/>
            <w:vAlign w:val="center"/>
            <w:hideMark/>
          </w:tcPr>
          <w:p w14:paraId="7F8D1A3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10.50 </w:t>
            </w:r>
          </w:p>
        </w:tc>
        <w:tc>
          <w:tcPr>
            <w:tcW w:w="266" w:type="pct"/>
            <w:shd w:val="clear" w:color="000000" w:fill="CFDE82"/>
            <w:noWrap/>
            <w:vAlign w:val="center"/>
            <w:hideMark/>
          </w:tcPr>
          <w:p w14:paraId="63342CD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10.60 </w:t>
            </w:r>
          </w:p>
        </w:tc>
        <w:tc>
          <w:tcPr>
            <w:tcW w:w="266" w:type="pct"/>
            <w:shd w:val="clear" w:color="000000" w:fill="D8E082"/>
            <w:noWrap/>
            <w:vAlign w:val="center"/>
            <w:hideMark/>
          </w:tcPr>
          <w:p w14:paraId="63A9F59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10.40 </w:t>
            </w:r>
          </w:p>
        </w:tc>
        <w:tc>
          <w:tcPr>
            <w:tcW w:w="266" w:type="pct"/>
            <w:shd w:val="clear" w:color="000000" w:fill="D8E082"/>
            <w:noWrap/>
            <w:vAlign w:val="center"/>
            <w:hideMark/>
          </w:tcPr>
          <w:p w14:paraId="0A40BEB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10.40 </w:t>
            </w:r>
          </w:p>
        </w:tc>
        <w:tc>
          <w:tcPr>
            <w:tcW w:w="266" w:type="pct"/>
            <w:shd w:val="clear" w:color="auto" w:fill="auto"/>
            <w:noWrap/>
            <w:vAlign w:val="center"/>
            <w:hideMark/>
          </w:tcPr>
          <w:p w14:paraId="70E11FC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078E444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7DE503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6B7B0C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004E29B" w14:textId="77777777" w:rsidR="00560BA7" w:rsidRPr="00560BA7" w:rsidRDefault="00560BA7" w:rsidP="00560BA7">
            <w:pPr>
              <w:spacing w:beforeLines="0" w:afterLines="0"/>
              <w:rPr>
                <w:rFonts w:eastAsia="Times New Roman"/>
                <w:color w:val="auto"/>
                <w:sz w:val="16"/>
                <w:szCs w:val="20"/>
              </w:rPr>
            </w:pPr>
          </w:p>
        </w:tc>
      </w:tr>
      <w:tr w:rsidR="00843D2E" w:rsidRPr="00560BA7" w14:paraId="17267D0F" w14:textId="77777777" w:rsidTr="00843D2E">
        <w:trPr>
          <w:trHeight w:val="285"/>
        </w:trPr>
        <w:tc>
          <w:tcPr>
            <w:tcW w:w="952" w:type="pct"/>
            <w:shd w:val="clear" w:color="auto" w:fill="auto"/>
            <w:noWrap/>
            <w:vAlign w:val="center"/>
            <w:hideMark/>
          </w:tcPr>
          <w:p w14:paraId="04D71471" w14:textId="0793F3D6"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715" w:type="pct"/>
            <w:shd w:val="clear" w:color="auto" w:fill="auto"/>
            <w:noWrap/>
            <w:vAlign w:val="center"/>
            <w:hideMark/>
          </w:tcPr>
          <w:p w14:paraId="4A37E1F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17.1</w:t>
            </w:r>
          </w:p>
        </w:tc>
        <w:tc>
          <w:tcPr>
            <w:tcW w:w="225" w:type="pct"/>
            <w:shd w:val="clear" w:color="auto" w:fill="auto"/>
            <w:noWrap/>
            <w:vAlign w:val="center"/>
            <w:hideMark/>
          </w:tcPr>
          <w:p w14:paraId="5CE4429A" w14:textId="77777777" w:rsidR="00560BA7" w:rsidRPr="00560BA7" w:rsidRDefault="00560BA7" w:rsidP="00560BA7">
            <w:pPr>
              <w:spacing w:beforeLines="0" w:afterLines="0"/>
              <w:jc w:val="right"/>
              <w:rPr>
                <w:rFonts w:eastAsia="等线"/>
                <w:sz w:val="16"/>
                <w:szCs w:val="22"/>
              </w:rPr>
            </w:pPr>
          </w:p>
        </w:tc>
        <w:tc>
          <w:tcPr>
            <w:tcW w:w="225" w:type="pct"/>
            <w:shd w:val="clear" w:color="000000" w:fill="F87A6E"/>
            <w:noWrap/>
            <w:vAlign w:val="center"/>
            <w:hideMark/>
          </w:tcPr>
          <w:p w14:paraId="3BDBFC8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4.50 </w:t>
            </w:r>
          </w:p>
        </w:tc>
        <w:tc>
          <w:tcPr>
            <w:tcW w:w="225" w:type="pct"/>
            <w:shd w:val="clear" w:color="auto" w:fill="auto"/>
            <w:noWrap/>
            <w:vAlign w:val="center"/>
            <w:hideMark/>
          </w:tcPr>
          <w:p w14:paraId="017417D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DC48267"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BA977"/>
            <w:noWrap/>
            <w:vAlign w:val="center"/>
            <w:hideMark/>
          </w:tcPr>
          <w:p w14:paraId="56CB92B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6.60 </w:t>
            </w:r>
          </w:p>
        </w:tc>
        <w:tc>
          <w:tcPr>
            <w:tcW w:w="266" w:type="pct"/>
            <w:shd w:val="clear" w:color="auto" w:fill="auto"/>
            <w:noWrap/>
            <w:vAlign w:val="center"/>
            <w:hideMark/>
          </w:tcPr>
          <w:p w14:paraId="5AC77D7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2255763"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BAB77"/>
            <w:noWrap/>
            <w:vAlign w:val="center"/>
            <w:hideMark/>
          </w:tcPr>
          <w:p w14:paraId="5D962EE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6.70 </w:t>
            </w:r>
          </w:p>
        </w:tc>
        <w:tc>
          <w:tcPr>
            <w:tcW w:w="266" w:type="pct"/>
            <w:shd w:val="clear" w:color="auto" w:fill="auto"/>
            <w:noWrap/>
            <w:vAlign w:val="center"/>
            <w:hideMark/>
          </w:tcPr>
          <w:p w14:paraId="6593429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D6F7F4A"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2E383"/>
            <w:noWrap/>
            <w:vAlign w:val="center"/>
            <w:hideMark/>
          </w:tcPr>
          <w:p w14:paraId="1973163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6F274D9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1D94485" w14:textId="77777777" w:rsidR="00560BA7" w:rsidRPr="00560BA7" w:rsidRDefault="00560BA7" w:rsidP="00560BA7">
            <w:pPr>
              <w:spacing w:beforeLines="0" w:afterLines="0"/>
              <w:rPr>
                <w:rFonts w:eastAsia="Times New Roman"/>
                <w:color w:val="auto"/>
                <w:sz w:val="16"/>
                <w:szCs w:val="20"/>
              </w:rPr>
            </w:pPr>
          </w:p>
        </w:tc>
      </w:tr>
      <w:tr w:rsidR="00843D2E" w:rsidRPr="00560BA7" w14:paraId="69FF4868" w14:textId="77777777" w:rsidTr="00843D2E">
        <w:trPr>
          <w:trHeight w:val="285"/>
        </w:trPr>
        <w:tc>
          <w:tcPr>
            <w:tcW w:w="952" w:type="pct"/>
            <w:shd w:val="clear" w:color="auto" w:fill="auto"/>
            <w:noWrap/>
            <w:vAlign w:val="center"/>
            <w:hideMark/>
          </w:tcPr>
          <w:p w14:paraId="3A985AA7" w14:textId="1BB7200B" w:rsidR="00560BA7" w:rsidRPr="00560BA7" w:rsidRDefault="004E5403" w:rsidP="00560BA7">
            <w:pPr>
              <w:spacing w:beforeLines="0" w:afterLines="0"/>
              <w:rPr>
                <w:rFonts w:eastAsia="等线"/>
                <w:sz w:val="22"/>
                <w:szCs w:val="22"/>
              </w:rPr>
            </w:pPr>
            <w:r w:rsidRPr="004E5403">
              <w:rPr>
                <w:rFonts w:eastAsia="等线"/>
                <w:sz w:val="22"/>
                <w:szCs w:val="22"/>
              </w:rPr>
              <w:t>Pine wood</w:t>
            </w:r>
          </w:p>
        </w:tc>
        <w:tc>
          <w:tcPr>
            <w:tcW w:w="715" w:type="pct"/>
            <w:shd w:val="clear" w:color="auto" w:fill="auto"/>
            <w:noWrap/>
            <w:vAlign w:val="center"/>
            <w:hideMark/>
          </w:tcPr>
          <w:p w14:paraId="01DA86F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17.6</w:t>
            </w:r>
          </w:p>
        </w:tc>
        <w:tc>
          <w:tcPr>
            <w:tcW w:w="225" w:type="pct"/>
            <w:shd w:val="clear" w:color="auto" w:fill="auto"/>
            <w:noWrap/>
            <w:vAlign w:val="center"/>
            <w:hideMark/>
          </w:tcPr>
          <w:p w14:paraId="3778AAD1" w14:textId="77777777" w:rsidR="00560BA7" w:rsidRPr="00560BA7" w:rsidRDefault="00560BA7" w:rsidP="00560BA7">
            <w:pPr>
              <w:spacing w:beforeLines="0" w:afterLines="0"/>
              <w:jc w:val="right"/>
              <w:rPr>
                <w:rFonts w:eastAsia="等线"/>
                <w:sz w:val="16"/>
                <w:szCs w:val="22"/>
              </w:rPr>
            </w:pPr>
          </w:p>
        </w:tc>
        <w:tc>
          <w:tcPr>
            <w:tcW w:w="225" w:type="pct"/>
            <w:shd w:val="clear" w:color="000000" w:fill="FA9573"/>
            <w:noWrap/>
            <w:vAlign w:val="center"/>
            <w:hideMark/>
          </w:tcPr>
          <w:p w14:paraId="2B3DDBC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5.70 </w:t>
            </w:r>
          </w:p>
        </w:tc>
        <w:tc>
          <w:tcPr>
            <w:tcW w:w="225" w:type="pct"/>
            <w:shd w:val="clear" w:color="auto" w:fill="auto"/>
            <w:noWrap/>
            <w:vAlign w:val="center"/>
            <w:hideMark/>
          </w:tcPr>
          <w:p w14:paraId="7F257FEA"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CA9224D"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BAB77"/>
            <w:noWrap/>
            <w:vAlign w:val="center"/>
            <w:hideMark/>
          </w:tcPr>
          <w:p w14:paraId="5F95CC3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6.70 </w:t>
            </w:r>
          </w:p>
        </w:tc>
        <w:tc>
          <w:tcPr>
            <w:tcW w:w="266" w:type="pct"/>
            <w:shd w:val="clear" w:color="auto" w:fill="auto"/>
            <w:noWrap/>
            <w:vAlign w:val="center"/>
            <w:hideMark/>
          </w:tcPr>
          <w:p w14:paraId="10C78D6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2889031"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082"/>
            <w:noWrap/>
            <w:vAlign w:val="center"/>
            <w:hideMark/>
          </w:tcPr>
          <w:p w14:paraId="5C10979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9.10 </w:t>
            </w:r>
          </w:p>
        </w:tc>
        <w:tc>
          <w:tcPr>
            <w:tcW w:w="266" w:type="pct"/>
            <w:shd w:val="clear" w:color="auto" w:fill="auto"/>
            <w:noWrap/>
            <w:vAlign w:val="center"/>
            <w:hideMark/>
          </w:tcPr>
          <w:p w14:paraId="03947C5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2739C9A"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8E082"/>
            <w:noWrap/>
            <w:vAlign w:val="center"/>
            <w:hideMark/>
          </w:tcPr>
          <w:p w14:paraId="584BAF36"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10.40 </w:t>
            </w:r>
          </w:p>
        </w:tc>
        <w:tc>
          <w:tcPr>
            <w:tcW w:w="266" w:type="pct"/>
            <w:shd w:val="clear" w:color="auto" w:fill="auto"/>
            <w:noWrap/>
            <w:vAlign w:val="center"/>
            <w:hideMark/>
          </w:tcPr>
          <w:p w14:paraId="6A8DA0C7"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65DDD4A" w14:textId="77777777" w:rsidR="00560BA7" w:rsidRPr="00560BA7" w:rsidRDefault="00560BA7" w:rsidP="00560BA7">
            <w:pPr>
              <w:spacing w:beforeLines="0" w:afterLines="0"/>
              <w:rPr>
                <w:rFonts w:eastAsia="Times New Roman"/>
                <w:color w:val="auto"/>
                <w:sz w:val="16"/>
                <w:szCs w:val="20"/>
              </w:rPr>
            </w:pPr>
          </w:p>
        </w:tc>
      </w:tr>
      <w:tr w:rsidR="00843D2E" w:rsidRPr="00560BA7" w14:paraId="337416B3" w14:textId="77777777" w:rsidTr="00843D2E">
        <w:trPr>
          <w:trHeight w:val="285"/>
        </w:trPr>
        <w:tc>
          <w:tcPr>
            <w:tcW w:w="952" w:type="pct"/>
            <w:shd w:val="clear" w:color="000000" w:fill="C6EFCE"/>
            <w:noWrap/>
            <w:vAlign w:val="center"/>
            <w:hideMark/>
          </w:tcPr>
          <w:p w14:paraId="0189A689" w14:textId="6646C4E0"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Average2</w:t>
            </w:r>
          </w:p>
        </w:tc>
        <w:tc>
          <w:tcPr>
            <w:tcW w:w="715" w:type="pct"/>
            <w:shd w:val="clear" w:color="000000" w:fill="C6EFCE"/>
            <w:noWrap/>
            <w:vAlign w:val="center"/>
            <w:hideMark/>
          </w:tcPr>
          <w:p w14:paraId="18C686B3"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25" w:type="pct"/>
            <w:shd w:val="clear" w:color="000000" w:fill="C6EFCE"/>
            <w:noWrap/>
            <w:vAlign w:val="center"/>
            <w:hideMark/>
          </w:tcPr>
          <w:p w14:paraId="132A4BF6"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25" w:type="pct"/>
            <w:shd w:val="clear" w:color="000000" w:fill="F8696B"/>
            <w:noWrap/>
            <w:vAlign w:val="center"/>
            <w:hideMark/>
          </w:tcPr>
          <w:p w14:paraId="58B0CD8E"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6.30 </w:t>
            </w:r>
          </w:p>
        </w:tc>
        <w:tc>
          <w:tcPr>
            <w:tcW w:w="225" w:type="pct"/>
            <w:shd w:val="clear" w:color="000000" w:fill="FED980"/>
            <w:noWrap/>
            <w:vAlign w:val="center"/>
            <w:hideMark/>
          </w:tcPr>
          <w:p w14:paraId="11CAB717"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8.60 </w:t>
            </w:r>
          </w:p>
        </w:tc>
        <w:tc>
          <w:tcPr>
            <w:tcW w:w="266" w:type="pct"/>
            <w:shd w:val="clear" w:color="000000" w:fill="FEE983"/>
            <w:noWrap/>
            <w:vAlign w:val="center"/>
            <w:hideMark/>
          </w:tcPr>
          <w:p w14:paraId="28DE97C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8.93 </w:t>
            </w:r>
          </w:p>
        </w:tc>
        <w:tc>
          <w:tcPr>
            <w:tcW w:w="266" w:type="pct"/>
            <w:shd w:val="clear" w:color="000000" w:fill="FDCA7D"/>
            <w:noWrap/>
            <w:vAlign w:val="center"/>
            <w:hideMark/>
          </w:tcPr>
          <w:p w14:paraId="7E710CB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8.30 </w:t>
            </w:r>
          </w:p>
        </w:tc>
        <w:tc>
          <w:tcPr>
            <w:tcW w:w="266" w:type="pct"/>
            <w:shd w:val="clear" w:color="000000" w:fill="A2D17F"/>
            <w:noWrap/>
            <w:vAlign w:val="center"/>
            <w:hideMark/>
          </w:tcPr>
          <w:p w14:paraId="52010857"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9.77 </w:t>
            </w:r>
          </w:p>
        </w:tc>
        <w:tc>
          <w:tcPr>
            <w:tcW w:w="266" w:type="pct"/>
            <w:shd w:val="clear" w:color="000000" w:fill="A2D17F"/>
            <w:noWrap/>
            <w:vAlign w:val="center"/>
            <w:hideMark/>
          </w:tcPr>
          <w:p w14:paraId="0CA9DF3B"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9.77 </w:t>
            </w:r>
          </w:p>
        </w:tc>
        <w:tc>
          <w:tcPr>
            <w:tcW w:w="266" w:type="pct"/>
            <w:shd w:val="clear" w:color="000000" w:fill="FCEA84"/>
            <w:noWrap/>
            <w:vAlign w:val="center"/>
            <w:hideMark/>
          </w:tcPr>
          <w:p w14:paraId="6BE583F1"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9.00 </w:t>
            </w:r>
          </w:p>
        </w:tc>
        <w:tc>
          <w:tcPr>
            <w:tcW w:w="266" w:type="pct"/>
            <w:shd w:val="clear" w:color="000000" w:fill="C6EFCE"/>
            <w:noWrap/>
            <w:vAlign w:val="center"/>
            <w:hideMark/>
          </w:tcPr>
          <w:p w14:paraId="5F03A684"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2A17FA6F"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63BE7B"/>
            <w:noWrap/>
            <w:vAlign w:val="center"/>
            <w:hideMark/>
          </w:tcPr>
          <w:p w14:paraId="74EF3E0D"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10.30 </w:t>
            </w:r>
          </w:p>
        </w:tc>
        <w:tc>
          <w:tcPr>
            <w:tcW w:w="266" w:type="pct"/>
            <w:shd w:val="clear" w:color="000000" w:fill="C6EFCE"/>
            <w:noWrap/>
            <w:vAlign w:val="center"/>
            <w:hideMark/>
          </w:tcPr>
          <w:p w14:paraId="192C6EBD"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58A0FF6E"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560BA7" w:rsidRPr="00560BA7" w14:paraId="75035AD8" w14:textId="77777777" w:rsidTr="00843D2E">
        <w:trPr>
          <w:trHeight w:val="285"/>
        </w:trPr>
        <w:tc>
          <w:tcPr>
            <w:tcW w:w="952" w:type="pct"/>
            <w:shd w:val="clear" w:color="auto" w:fill="auto"/>
            <w:noWrap/>
            <w:vAlign w:val="center"/>
            <w:hideMark/>
          </w:tcPr>
          <w:p w14:paraId="07978E8C" w14:textId="77777777" w:rsidR="00560BA7" w:rsidRPr="00560BA7" w:rsidRDefault="00560BA7" w:rsidP="00560BA7">
            <w:pPr>
              <w:spacing w:beforeLines="0" w:afterLines="0"/>
              <w:rPr>
                <w:rFonts w:eastAsia="等线"/>
                <w:color w:val="006100"/>
                <w:sz w:val="22"/>
                <w:szCs w:val="22"/>
              </w:rPr>
            </w:pPr>
          </w:p>
        </w:tc>
        <w:tc>
          <w:tcPr>
            <w:tcW w:w="715" w:type="pct"/>
            <w:shd w:val="clear" w:color="auto" w:fill="auto"/>
            <w:noWrap/>
            <w:vAlign w:val="center"/>
            <w:hideMark/>
          </w:tcPr>
          <w:p w14:paraId="5C444934" w14:textId="77777777" w:rsidR="00560BA7" w:rsidRPr="00560BA7" w:rsidRDefault="00560BA7" w:rsidP="00560BA7">
            <w:pPr>
              <w:spacing w:beforeLines="0" w:afterLines="0"/>
              <w:rPr>
                <w:rFonts w:eastAsia="Times New Roman"/>
                <w:color w:val="auto"/>
                <w:sz w:val="20"/>
                <w:szCs w:val="20"/>
              </w:rPr>
            </w:pPr>
          </w:p>
        </w:tc>
        <w:tc>
          <w:tcPr>
            <w:tcW w:w="225" w:type="pct"/>
            <w:shd w:val="clear" w:color="auto" w:fill="auto"/>
            <w:noWrap/>
            <w:vAlign w:val="center"/>
            <w:hideMark/>
          </w:tcPr>
          <w:p w14:paraId="42B94082"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57EC954A"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2A281E7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2561E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5295D8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EF65EA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C9B3A7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A1EA77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50A8D8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0E3D74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FC6557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6CAC47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E03FFB" w14:textId="77777777" w:rsidR="00560BA7" w:rsidRPr="00560BA7" w:rsidRDefault="00560BA7" w:rsidP="00560BA7">
            <w:pPr>
              <w:spacing w:beforeLines="0" w:afterLines="0"/>
              <w:rPr>
                <w:rFonts w:eastAsia="Times New Roman"/>
                <w:color w:val="auto"/>
                <w:sz w:val="16"/>
                <w:szCs w:val="20"/>
              </w:rPr>
            </w:pPr>
          </w:p>
        </w:tc>
      </w:tr>
      <w:tr w:rsidR="00843D2E" w:rsidRPr="00560BA7" w14:paraId="5437793E" w14:textId="77777777" w:rsidTr="00843D2E">
        <w:trPr>
          <w:trHeight w:val="285"/>
        </w:trPr>
        <w:tc>
          <w:tcPr>
            <w:tcW w:w="952" w:type="pct"/>
            <w:shd w:val="clear" w:color="000000" w:fill="FFC7CE"/>
            <w:noWrap/>
            <w:vAlign w:val="center"/>
            <w:hideMark/>
          </w:tcPr>
          <w:p w14:paraId="1CC1086E"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15" w:type="pct"/>
            <w:shd w:val="clear" w:color="000000" w:fill="FFC7CE"/>
            <w:noWrap/>
            <w:vAlign w:val="center"/>
            <w:hideMark/>
          </w:tcPr>
          <w:p w14:paraId="346D3675"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25" w:type="pct"/>
            <w:shd w:val="clear" w:color="000000" w:fill="FFC7CE"/>
            <w:noWrap/>
            <w:vAlign w:val="center"/>
            <w:hideMark/>
          </w:tcPr>
          <w:p w14:paraId="5CCEFFD1"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225" w:type="pct"/>
            <w:shd w:val="clear" w:color="000000" w:fill="FFC7CE"/>
            <w:noWrap/>
            <w:vAlign w:val="center"/>
            <w:hideMark/>
          </w:tcPr>
          <w:p w14:paraId="0C38E28D"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25" w:type="pct"/>
            <w:shd w:val="clear" w:color="000000" w:fill="FFC7CE"/>
            <w:noWrap/>
            <w:vAlign w:val="center"/>
            <w:hideMark/>
          </w:tcPr>
          <w:p w14:paraId="7D57E4BB"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66" w:type="pct"/>
            <w:shd w:val="clear" w:color="000000" w:fill="FFC7CE"/>
            <w:noWrap/>
            <w:vAlign w:val="center"/>
            <w:hideMark/>
          </w:tcPr>
          <w:p w14:paraId="2FEECBE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66" w:type="pct"/>
            <w:shd w:val="clear" w:color="000000" w:fill="FFC7CE"/>
            <w:noWrap/>
            <w:vAlign w:val="center"/>
            <w:hideMark/>
          </w:tcPr>
          <w:p w14:paraId="77111B08"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66" w:type="pct"/>
            <w:shd w:val="clear" w:color="000000" w:fill="FFC7CE"/>
            <w:noWrap/>
            <w:vAlign w:val="center"/>
            <w:hideMark/>
          </w:tcPr>
          <w:p w14:paraId="6646F1FF"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66" w:type="pct"/>
            <w:shd w:val="clear" w:color="000000" w:fill="FFC7CE"/>
            <w:noWrap/>
            <w:vAlign w:val="center"/>
            <w:hideMark/>
          </w:tcPr>
          <w:p w14:paraId="4ABEB9A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66" w:type="pct"/>
            <w:shd w:val="clear" w:color="000000" w:fill="FFC7CE"/>
            <w:noWrap/>
            <w:vAlign w:val="center"/>
            <w:hideMark/>
          </w:tcPr>
          <w:p w14:paraId="11E4F25E"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66" w:type="pct"/>
            <w:shd w:val="clear" w:color="000000" w:fill="FFC7CE"/>
            <w:noWrap/>
            <w:vAlign w:val="center"/>
            <w:hideMark/>
          </w:tcPr>
          <w:p w14:paraId="1732CA8E"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66" w:type="pct"/>
            <w:shd w:val="clear" w:color="000000" w:fill="FFC7CE"/>
            <w:noWrap/>
            <w:vAlign w:val="center"/>
            <w:hideMark/>
          </w:tcPr>
          <w:p w14:paraId="12916B3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66" w:type="pct"/>
            <w:shd w:val="clear" w:color="000000" w:fill="FFC7CE"/>
            <w:noWrap/>
            <w:vAlign w:val="center"/>
            <w:hideMark/>
          </w:tcPr>
          <w:p w14:paraId="6FCB480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66" w:type="pct"/>
            <w:shd w:val="clear" w:color="000000" w:fill="FFC7CE"/>
            <w:noWrap/>
            <w:vAlign w:val="center"/>
            <w:hideMark/>
          </w:tcPr>
          <w:p w14:paraId="64979BC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66" w:type="pct"/>
            <w:shd w:val="clear" w:color="000000" w:fill="FFC7CE"/>
            <w:noWrap/>
            <w:vAlign w:val="center"/>
            <w:hideMark/>
          </w:tcPr>
          <w:p w14:paraId="273FC363"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4AA7F481" w14:textId="77777777" w:rsidTr="00843D2E">
        <w:trPr>
          <w:trHeight w:val="285"/>
        </w:trPr>
        <w:tc>
          <w:tcPr>
            <w:tcW w:w="952" w:type="pct"/>
            <w:shd w:val="clear" w:color="auto" w:fill="auto"/>
            <w:noWrap/>
            <w:vAlign w:val="center"/>
            <w:hideMark/>
          </w:tcPr>
          <w:p w14:paraId="6F3315EA" w14:textId="77777777" w:rsidR="00560BA7" w:rsidRPr="00560BA7" w:rsidRDefault="00560BA7" w:rsidP="00560BA7">
            <w:pPr>
              <w:spacing w:beforeLines="0" w:afterLines="0"/>
              <w:rPr>
                <w:rFonts w:eastAsia="等线"/>
                <w:sz w:val="22"/>
                <w:szCs w:val="22"/>
              </w:rPr>
            </w:pPr>
            <w:r w:rsidRPr="00560BA7">
              <w:rPr>
                <w:rFonts w:eastAsia="等线"/>
                <w:sz w:val="22"/>
                <w:szCs w:val="22"/>
              </w:rPr>
              <w:t>Cow manure</w:t>
            </w:r>
          </w:p>
        </w:tc>
        <w:tc>
          <w:tcPr>
            <w:tcW w:w="715" w:type="pct"/>
            <w:shd w:val="clear" w:color="auto" w:fill="auto"/>
            <w:noWrap/>
            <w:vAlign w:val="center"/>
            <w:hideMark/>
          </w:tcPr>
          <w:p w14:paraId="15DC9C6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4B6918EC"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19EDF918"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5979BBA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E20B66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8028B39"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2E383"/>
            <w:noWrap/>
            <w:vAlign w:val="center"/>
            <w:hideMark/>
          </w:tcPr>
          <w:p w14:paraId="54A3E29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10.20 </w:t>
            </w:r>
          </w:p>
        </w:tc>
        <w:tc>
          <w:tcPr>
            <w:tcW w:w="266" w:type="pct"/>
            <w:shd w:val="clear" w:color="auto" w:fill="auto"/>
            <w:noWrap/>
            <w:vAlign w:val="center"/>
            <w:hideMark/>
          </w:tcPr>
          <w:p w14:paraId="2E37E537"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161313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8A9FAB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C03783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C2707F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069FEA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5B17AC" w14:textId="77777777" w:rsidR="00560BA7" w:rsidRPr="00560BA7" w:rsidRDefault="00560BA7" w:rsidP="00560BA7">
            <w:pPr>
              <w:spacing w:beforeLines="0" w:afterLines="0"/>
              <w:rPr>
                <w:rFonts w:eastAsia="Times New Roman"/>
                <w:color w:val="auto"/>
                <w:sz w:val="16"/>
                <w:szCs w:val="20"/>
              </w:rPr>
            </w:pPr>
          </w:p>
        </w:tc>
      </w:tr>
      <w:tr w:rsidR="00843D2E" w:rsidRPr="00560BA7" w14:paraId="20F8F217" w14:textId="77777777" w:rsidTr="00843D2E">
        <w:trPr>
          <w:trHeight w:val="285"/>
        </w:trPr>
        <w:tc>
          <w:tcPr>
            <w:tcW w:w="952" w:type="pct"/>
            <w:shd w:val="clear" w:color="auto" w:fill="auto"/>
            <w:noWrap/>
            <w:vAlign w:val="center"/>
            <w:hideMark/>
          </w:tcPr>
          <w:p w14:paraId="285BDC98" w14:textId="77777777" w:rsidR="00560BA7" w:rsidRPr="00560BA7" w:rsidRDefault="00560BA7" w:rsidP="00560BA7">
            <w:pPr>
              <w:spacing w:beforeLines="0" w:afterLines="0"/>
              <w:rPr>
                <w:rFonts w:eastAsia="等线"/>
                <w:sz w:val="22"/>
                <w:szCs w:val="22"/>
              </w:rPr>
            </w:pPr>
            <w:r w:rsidRPr="00560BA7">
              <w:rPr>
                <w:rFonts w:eastAsia="等线"/>
                <w:sz w:val="22"/>
                <w:szCs w:val="22"/>
              </w:rPr>
              <w:t>Pig manure</w:t>
            </w:r>
          </w:p>
        </w:tc>
        <w:tc>
          <w:tcPr>
            <w:tcW w:w="715" w:type="pct"/>
            <w:shd w:val="clear" w:color="auto" w:fill="auto"/>
            <w:noWrap/>
            <w:vAlign w:val="center"/>
            <w:hideMark/>
          </w:tcPr>
          <w:p w14:paraId="672A83F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000000" w:fill="FDCD7E"/>
            <w:noWrap/>
            <w:vAlign w:val="center"/>
            <w:hideMark/>
          </w:tcPr>
          <w:p w14:paraId="651679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8.22 </w:t>
            </w:r>
          </w:p>
        </w:tc>
        <w:tc>
          <w:tcPr>
            <w:tcW w:w="225" w:type="pct"/>
            <w:shd w:val="clear" w:color="auto" w:fill="auto"/>
            <w:noWrap/>
            <w:vAlign w:val="center"/>
            <w:hideMark/>
          </w:tcPr>
          <w:p w14:paraId="2A4A53E2" w14:textId="77777777" w:rsidR="00560BA7" w:rsidRPr="00560BA7" w:rsidRDefault="00560BA7" w:rsidP="00560BA7">
            <w:pPr>
              <w:spacing w:beforeLines="0" w:afterLines="0"/>
              <w:jc w:val="right"/>
              <w:rPr>
                <w:rFonts w:eastAsia="等线"/>
                <w:sz w:val="16"/>
                <w:szCs w:val="22"/>
              </w:rPr>
            </w:pPr>
          </w:p>
        </w:tc>
        <w:tc>
          <w:tcPr>
            <w:tcW w:w="225" w:type="pct"/>
            <w:shd w:val="clear" w:color="000000" w:fill="FBEA84"/>
            <w:noWrap/>
            <w:vAlign w:val="center"/>
            <w:hideMark/>
          </w:tcPr>
          <w:p w14:paraId="0080CC5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9.65 </w:t>
            </w:r>
          </w:p>
        </w:tc>
        <w:tc>
          <w:tcPr>
            <w:tcW w:w="266" w:type="pct"/>
            <w:shd w:val="clear" w:color="auto" w:fill="auto"/>
            <w:noWrap/>
            <w:vAlign w:val="center"/>
            <w:hideMark/>
          </w:tcPr>
          <w:p w14:paraId="682CB54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633F037"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4DF82"/>
            <w:noWrap/>
            <w:vAlign w:val="center"/>
            <w:hideMark/>
          </w:tcPr>
          <w:p w14:paraId="6193377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10.50 </w:t>
            </w:r>
          </w:p>
        </w:tc>
        <w:tc>
          <w:tcPr>
            <w:tcW w:w="266" w:type="pct"/>
            <w:shd w:val="clear" w:color="auto" w:fill="auto"/>
            <w:noWrap/>
            <w:vAlign w:val="center"/>
            <w:hideMark/>
          </w:tcPr>
          <w:p w14:paraId="67C47127"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635CE97"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C6DB81"/>
            <w:noWrap/>
            <w:vAlign w:val="center"/>
            <w:hideMark/>
          </w:tcPr>
          <w:p w14:paraId="0943668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10.80 </w:t>
            </w:r>
          </w:p>
        </w:tc>
        <w:tc>
          <w:tcPr>
            <w:tcW w:w="266" w:type="pct"/>
            <w:shd w:val="clear" w:color="auto" w:fill="auto"/>
            <w:noWrap/>
            <w:vAlign w:val="center"/>
            <w:hideMark/>
          </w:tcPr>
          <w:p w14:paraId="79C008D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720708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28ADE0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473FE8A" w14:textId="77777777" w:rsidR="00560BA7" w:rsidRPr="00560BA7" w:rsidRDefault="00560BA7" w:rsidP="00560BA7">
            <w:pPr>
              <w:spacing w:beforeLines="0" w:afterLines="0"/>
              <w:rPr>
                <w:rFonts w:eastAsia="Times New Roman"/>
                <w:color w:val="auto"/>
                <w:sz w:val="16"/>
                <w:szCs w:val="20"/>
              </w:rPr>
            </w:pPr>
          </w:p>
        </w:tc>
      </w:tr>
      <w:tr w:rsidR="00843D2E" w:rsidRPr="00560BA7" w14:paraId="38E96B6A" w14:textId="77777777" w:rsidTr="00843D2E">
        <w:trPr>
          <w:trHeight w:val="285"/>
        </w:trPr>
        <w:tc>
          <w:tcPr>
            <w:tcW w:w="952" w:type="pct"/>
            <w:shd w:val="clear" w:color="auto" w:fill="auto"/>
            <w:noWrap/>
            <w:vAlign w:val="center"/>
            <w:hideMark/>
          </w:tcPr>
          <w:p w14:paraId="096C1CDF" w14:textId="77777777" w:rsidR="00560BA7" w:rsidRPr="00560BA7" w:rsidRDefault="00560BA7" w:rsidP="00560BA7">
            <w:pPr>
              <w:spacing w:beforeLines="0" w:afterLines="0"/>
              <w:rPr>
                <w:rFonts w:eastAsia="等线"/>
                <w:sz w:val="22"/>
                <w:szCs w:val="22"/>
              </w:rPr>
            </w:pPr>
            <w:r w:rsidRPr="00560BA7">
              <w:rPr>
                <w:rFonts w:eastAsia="等线"/>
                <w:sz w:val="22"/>
                <w:szCs w:val="22"/>
              </w:rPr>
              <w:t>Shrimp hull</w:t>
            </w:r>
          </w:p>
        </w:tc>
        <w:tc>
          <w:tcPr>
            <w:tcW w:w="715" w:type="pct"/>
            <w:shd w:val="clear" w:color="auto" w:fill="auto"/>
            <w:noWrap/>
            <w:vAlign w:val="center"/>
            <w:hideMark/>
          </w:tcPr>
          <w:p w14:paraId="139C598D"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70243516"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815760B"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2A5E50F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F5442A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E8E12B4"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DE283"/>
            <w:noWrap/>
            <w:vAlign w:val="center"/>
            <w:hideMark/>
          </w:tcPr>
          <w:p w14:paraId="0B705DFC"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10.30 </w:t>
            </w:r>
          </w:p>
        </w:tc>
        <w:tc>
          <w:tcPr>
            <w:tcW w:w="266" w:type="pct"/>
            <w:shd w:val="clear" w:color="auto" w:fill="auto"/>
            <w:noWrap/>
            <w:vAlign w:val="center"/>
            <w:hideMark/>
          </w:tcPr>
          <w:p w14:paraId="70D230CF"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AA7721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4D147D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BBE726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4389F9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B4EE4C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CAAA0D8" w14:textId="77777777" w:rsidR="00560BA7" w:rsidRPr="00560BA7" w:rsidRDefault="00560BA7" w:rsidP="00560BA7">
            <w:pPr>
              <w:spacing w:beforeLines="0" w:afterLines="0"/>
              <w:rPr>
                <w:rFonts w:eastAsia="Times New Roman"/>
                <w:color w:val="auto"/>
                <w:sz w:val="16"/>
                <w:szCs w:val="20"/>
              </w:rPr>
            </w:pPr>
          </w:p>
        </w:tc>
      </w:tr>
      <w:tr w:rsidR="00843D2E" w:rsidRPr="00560BA7" w14:paraId="6D65F437" w14:textId="77777777" w:rsidTr="00843D2E">
        <w:trPr>
          <w:trHeight w:val="285"/>
        </w:trPr>
        <w:tc>
          <w:tcPr>
            <w:tcW w:w="952" w:type="pct"/>
            <w:shd w:val="clear" w:color="auto" w:fill="auto"/>
            <w:noWrap/>
            <w:vAlign w:val="center"/>
            <w:hideMark/>
          </w:tcPr>
          <w:p w14:paraId="6DCA9F8A" w14:textId="77777777" w:rsidR="00560BA7" w:rsidRPr="00560BA7" w:rsidRDefault="00560BA7" w:rsidP="00560BA7">
            <w:pPr>
              <w:spacing w:beforeLines="0" w:afterLines="0"/>
              <w:rPr>
                <w:rFonts w:eastAsia="等线"/>
                <w:sz w:val="22"/>
                <w:szCs w:val="22"/>
              </w:rPr>
            </w:pPr>
            <w:r w:rsidRPr="00560BA7">
              <w:rPr>
                <w:rFonts w:eastAsia="等线"/>
                <w:sz w:val="22"/>
                <w:szCs w:val="22"/>
              </w:rPr>
              <w:t>Bone dregs</w:t>
            </w:r>
          </w:p>
        </w:tc>
        <w:tc>
          <w:tcPr>
            <w:tcW w:w="715" w:type="pct"/>
            <w:shd w:val="clear" w:color="auto" w:fill="auto"/>
            <w:noWrap/>
            <w:vAlign w:val="center"/>
            <w:hideMark/>
          </w:tcPr>
          <w:p w14:paraId="11576FC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626764C7"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3921770"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0699E1C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878659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DD3B54"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FEB84"/>
            <w:noWrap/>
            <w:vAlign w:val="center"/>
            <w:hideMark/>
          </w:tcPr>
          <w:p w14:paraId="4B39BC3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9.57 </w:t>
            </w:r>
          </w:p>
        </w:tc>
        <w:tc>
          <w:tcPr>
            <w:tcW w:w="266" w:type="pct"/>
            <w:shd w:val="clear" w:color="auto" w:fill="auto"/>
            <w:noWrap/>
            <w:vAlign w:val="center"/>
            <w:hideMark/>
          </w:tcPr>
          <w:p w14:paraId="00F65463"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05101B9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5FFC14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FA6C06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310B4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38BBD4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2E81B24" w14:textId="77777777" w:rsidR="00560BA7" w:rsidRPr="00560BA7" w:rsidRDefault="00560BA7" w:rsidP="00560BA7">
            <w:pPr>
              <w:spacing w:beforeLines="0" w:afterLines="0"/>
              <w:rPr>
                <w:rFonts w:eastAsia="Times New Roman"/>
                <w:color w:val="auto"/>
                <w:sz w:val="16"/>
                <w:szCs w:val="20"/>
              </w:rPr>
            </w:pPr>
          </w:p>
        </w:tc>
      </w:tr>
      <w:tr w:rsidR="00843D2E" w:rsidRPr="00560BA7" w14:paraId="64C07FBC" w14:textId="77777777" w:rsidTr="00843D2E">
        <w:trPr>
          <w:trHeight w:val="285"/>
        </w:trPr>
        <w:tc>
          <w:tcPr>
            <w:tcW w:w="952" w:type="pct"/>
            <w:shd w:val="clear" w:color="auto" w:fill="auto"/>
            <w:noWrap/>
            <w:vAlign w:val="center"/>
            <w:hideMark/>
          </w:tcPr>
          <w:p w14:paraId="7B56CE66" w14:textId="77777777" w:rsidR="00560BA7" w:rsidRPr="00560BA7" w:rsidRDefault="00560BA7" w:rsidP="00560BA7">
            <w:pPr>
              <w:spacing w:beforeLines="0" w:afterLines="0"/>
              <w:rPr>
                <w:rFonts w:eastAsia="等线"/>
                <w:sz w:val="22"/>
                <w:szCs w:val="22"/>
              </w:rPr>
            </w:pPr>
            <w:r w:rsidRPr="00560BA7">
              <w:rPr>
                <w:rFonts w:eastAsia="等线"/>
                <w:sz w:val="22"/>
                <w:szCs w:val="22"/>
              </w:rPr>
              <w:t>Dairy (MD)</w:t>
            </w:r>
          </w:p>
        </w:tc>
        <w:tc>
          <w:tcPr>
            <w:tcW w:w="715" w:type="pct"/>
            <w:shd w:val="clear" w:color="auto" w:fill="auto"/>
            <w:noWrap/>
            <w:vAlign w:val="center"/>
            <w:hideMark/>
          </w:tcPr>
          <w:p w14:paraId="4C3918F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25" w:type="pct"/>
            <w:shd w:val="clear" w:color="auto" w:fill="auto"/>
            <w:noWrap/>
            <w:vAlign w:val="center"/>
            <w:hideMark/>
          </w:tcPr>
          <w:p w14:paraId="457F8396"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47E7F2C0"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EE382"/>
            <w:noWrap/>
            <w:vAlign w:val="center"/>
            <w:hideMark/>
          </w:tcPr>
          <w:p w14:paraId="285880C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9.20 </w:t>
            </w:r>
          </w:p>
        </w:tc>
        <w:tc>
          <w:tcPr>
            <w:tcW w:w="266" w:type="pct"/>
            <w:shd w:val="clear" w:color="auto" w:fill="auto"/>
            <w:noWrap/>
            <w:vAlign w:val="center"/>
            <w:hideMark/>
          </w:tcPr>
          <w:p w14:paraId="665006C9"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721405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1ADEBA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8351E6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8DD62D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02595C5"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FE784"/>
            <w:noWrap/>
            <w:vAlign w:val="center"/>
            <w:hideMark/>
          </w:tcPr>
          <w:p w14:paraId="5CEF5AD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9.90 </w:t>
            </w:r>
          </w:p>
        </w:tc>
        <w:tc>
          <w:tcPr>
            <w:tcW w:w="266" w:type="pct"/>
            <w:shd w:val="clear" w:color="auto" w:fill="auto"/>
            <w:noWrap/>
            <w:vAlign w:val="center"/>
            <w:hideMark/>
          </w:tcPr>
          <w:p w14:paraId="657DC83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577EB4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48B080D" w14:textId="77777777" w:rsidR="00560BA7" w:rsidRPr="00560BA7" w:rsidRDefault="00560BA7" w:rsidP="00560BA7">
            <w:pPr>
              <w:spacing w:beforeLines="0" w:afterLines="0"/>
              <w:rPr>
                <w:rFonts w:eastAsia="Times New Roman"/>
                <w:color w:val="auto"/>
                <w:sz w:val="16"/>
                <w:szCs w:val="20"/>
              </w:rPr>
            </w:pPr>
          </w:p>
        </w:tc>
      </w:tr>
      <w:tr w:rsidR="00843D2E" w:rsidRPr="00560BA7" w14:paraId="07037BE7" w14:textId="77777777" w:rsidTr="00843D2E">
        <w:trPr>
          <w:trHeight w:val="285"/>
        </w:trPr>
        <w:tc>
          <w:tcPr>
            <w:tcW w:w="952" w:type="pct"/>
            <w:shd w:val="clear" w:color="auto" w:fill="auto"/>
            <w:noWrap/>
            <w:vAlign w:val="center"/>
            <w:hideMark/>
          </w:tcPr>
          <w:p w14:paraId="47F14529" w14:textId="77777777" w:rsidR="00560BA7" w:rsidRPr="00560BA7" w:rsidRDefault="00560BA7" w:rsidP="00560BA7">
            <w:pPr>
              <w:spacing w:beforeLines="0" w:afterLines="0"/>
              <w:rPr>
                <w:rFonts w:eastAsia="等线"/>
                <w:sz w:val="22"/>
                <w:szCs w:val="22"/>
              </w:rPr>
            </w:pPr>
            <w:r w:rsidRPr="00560BA7">
              <w:rPr>
                <w:rFonts w:eastAsia="等线"/>
                <w:sz w:val="22"/>
                <w:szCs w:val="22"/>
              </w:rPr>
              <w:t>Paved-feedlot (FL)</w:t>
            </w:r>
          </w:p>
        </w:tc>
        <w:tc>
          <w:tcPr>
            <w:tcW w:w="715" w:type="pct"/>
            <w:shd w:val="clear" w:color="auto" w:fill="auto"/>
            <w:noWrap/>
            <w:vAlign w:val="center"/>
            <w:hideMark/>
          </w:tcPr>
          <w:p w14:paraId="0DF70506"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25" w:type="pct"/>
            <w:shd w:val="clear" w:color="auto" w:fill="auto"/>
            <w:noWrap/>
            <w:vAlign w:val="center"/>
            <w:hideMark/>
          </w:tcPr>
          <w:p w14:paraId="58886376"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035C8D1F"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EE082"/>
            <w:noWrap/>
            <w:vAlign w:val="center"/>
            <w:hideMark/>
          </w:tcPr>
          <w:p w14:paraId="109E9D4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9.10 </w:t>
            </w:r>
          </w:p>
        </w:tc>
        <w:tc>
          <w:tcPr>
            <w:tcW w:w="266" w:type="pct"/>
            <w:shd w:val="clear" w:color="auto" w:fill="auto"/>
            <w:noWrap/>
            <w:vAlign w:val="center"/>
            <w:hideMark/>
          </w:tcPr>
          <w:p w14:paraId="30047D6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74C366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1D0FB8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94DE3D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C29EC9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F65827D"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DE283"/>
            <w:noWrap/>
            <w:vAlign w:val="center"/>
            <w:hideMark/>
          </w:tcPr>
          <w:p w14:paraId="744BF35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10.30 </w:t>
            </w:r>
          </w:p>
        </w:tc>
        <w:tc>
          <w:tcPr>
            <w:tcW w:w="266" w:type="pct"/>
            <w:shd w:val="clear" w:color="auto" w:fill="auto"/>
            <w:noWrap/>
            <w:vAlign w:val="center"/>
            <w:hideMark/>
          </w:tcPr>
          <w:p w14:paraId="20C41DAA"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EB2C55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4A9358" w14:textId="77777777" w:rsidR="00560BA7" w:rsidRPr="00560BA7" w:rsidRDefault="00560BA7" w:rsidP="00560BA7">
            <w:pPr>
              <w:spacing w:beforeLines="0" w:afterLines="0"/>
              <w:rPr>
                <w:rFonts w:eastAsia="Times New Roman"/>
                <w:color w:val="auto"/>
                <w:sz w:val="16"/>
                <w:szCs w:val="20"/>
              </w:rPr>
            </w:pPr>
          </w:p>
        </w:tc>
      </w:tr>
      <w:tr w:rsidR="00843D2E" w:rsidRPr="00560BA7" w14:paraId="37DF014A" w14:textId="77777777" w:rsidTr="00843D2E">
        <w:trPr>
          <w:trHeight w:val="285"/>
        </w:trPr>
        <w:tc>
          <w:tcPr>
            <w:tcW w:w="952" w:type="pct"/>
            <w:shd w:val="clear" w:color="auto" w:fill="auto"/>
            <w:noWrap/>
            <w:vAlign w:val="center"/>
            <w:hideMark/>
          </w:tcPr>
          <w:p w14:paraId="2BB4F3BB" w14:textId="77777777" w:rsidR="00560BA7" w:rsidRPr="00560BA7" w:rsidRDefault="00560BA7" w:rsidP="00560BA7">
            <w:pPr>
              <w:spacing w:beforeLines="0" w:afterLines="0"/>
              <w:rPr>
                <w:rFonts w:eastAsia="等线"/>
                <w:sz w:val="22"/>
                <w:szCs w:val="22"/>
              </w:rPr>
            </w:pPr>
            <w:r w:rsidRPr="00560BA7">
              <w:rPr>
                <w:rFonts w:eastAsia="等线"/>
                <w:sz w:val="22"/>
                <w:szCs w:val="22"/>
              </w:rPr>
              <w:t>Poultry litter (PL)</w:t>
            </w:r>
          </w:p>
        </w:tc>
        <w:tc>
          <w:tcPr>
            <w:tcW w:w="715" w:type="pct"/>
            <w:shd w:val="clear" w:color="auto" w:fill="auto"/>
            <w:noWrap/>
            <w:vAlign w:val="center"/>
            <w:hideMark/>
          </w:tcPr>
          <w:p w14:paraId="57F72A3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25" w:type="pct"/>
            <w:shd w:val="clear" w:color="auto" w:fill="auto"/>
            <w:noWrap/>
            <w:vAlign w:val="center"/>
            <w:hideMark/>
          </w:tcPr>
          <w:p w14:paraId="401B85A7"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7AE3334D"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DD880"/>
            <w:noWrap/>
            <w:vAlign w:val="center"/>
            <w:hideMark/>
          </w:tcPr>
          <w:p w14:paraId="793416CB"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8.70 </w:t>
            </w:r>
          </w:p>
        </w:tc>
        <w:tc>
          <w:tcPr>
            <w:tcW w:w="266" w:type="pct"/>
            <w:shd w:val="clear" w:color="auto" w:fill="auto"/>
            <w:noWrap/>
            <w:vAlign w:val="center"/>
            <w:hideMark/>
          </w:tcPr>
          <w:p w14:paraId="5E5B537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09E07D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99EEC5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0DD928E"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F4C406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B4FA210"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DE283"/>
            <w:noWrap/>
            <w:vAlign w:val="center"/>
            <w:hideMark/>
          </w:tcPr>
          <w:p w14:paraId="5908EFD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10.30 </w:t>
            </w:r>
          </w:p>
        </w:tc>
        <w:tc>
          <w:tcPr>
            <w:tcW w:w="266" w:type="pct"/>
            <w:shd w:val="clear" w:color="auto" w:fill="auto"/>
            <w:noWrap/>
            <w:vAlign w:val="center"/>
            <w:hideMark/>
          </w:tcPr>
          <w:p w14:paraId="46E5F581"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F082D0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7B362B7" w14:textId="77777777" w:rsidR="00560BA7" w:rsidRPr="00560BA7" w:rsidRDefault="00560BA7" w:rsidP="00560BA7">
            <w:pPr>
              <w:spacing w:beforeLines="0" w:afterLines="0"/>
              <w:rPr>
                <w:rFonts w:eastAsia="Times New Roman"/>
                <w:color w:val="auto"/>
                <w:sz w:val="16"/>
                <w:szCs w:val="20"/>
              </w:rPr>
            </w:pPr>
          </w:p>
        </w:tc>
      </w:tr>
      <w:tr w:rsidR="00843D2E" w:rsidRPr="00560BA7" w14:paraId="3165FE6B" w14:textId="77777777" w:rsidTr="00843D2E">
        <w:trPr>
          <w:trHeight w:val="285"/>
        </w:trPr>
        <w:tc>
          <w:tcPr>
            <w:tcW w:w="952" w:type="pct"/>
            <w:shd w:val="clear" w:color="auto" w:fill="auto"/>
            <w:noWrap/>
            <w:vAlign w:val="center"/>
            <w:hideMark/>
          </w:tcPr>
          <w:p w14:paraId="014142A3" w14:textId="77777777" w:rsidR="00560BA7" w:rsidRPr="00560BA7" w:rsidRDefault="00560BA7" w:rsidP="00560BA7">
            <w:pPr>
              <w:spacing w:beforeLines="0" w:afterLines="0"/>
              <w:rPr>
                <w:rFonts w:eastAsia="等线"/>
                <w:sz w:val="22"/>
                <w:szCs w:val="22"/>
              </w:rPr>
            </w:pPr>
            <w:r w:rsidRPr="00560BA7">
              <w:rPr>
                <w:rFonts w:eastAsia="等线"/>
                <w:sz w:val="22"/>
                <w:szCs w:val="22"/>
              </w:rPr>
              <w:t>Swine solids (SW)</w:t>
            </w:r>
          </w:p>
        </w:tc>
        <w:tc>
          <w:tcPr>
            <w:tcW w:w="715" w:type="pct"/>
            <w:shd w:val="clear" w:color="auto" w:fill="auto"/>
            <w:noWrap/>
            <w:vAlign w:val="center"/>
            <w:hideMark/>
          </w:tcPr>
          <w:p w14:paraId="3FA6170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25" w:type="pct"/>
            <w:shd w:val="clear" w:color="auto" w:fill="auto"/>
            <w:noWrap/>
            <w:vAlign w:val="center"/>
            <w:hideMark/>
          </w:tcPr>
          <w:p w14:paraId="61CDF04F"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488F5AB"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DD17F"/>
            <w:noWrap/>
            <w:vAlign w:val="center"/>
            <w:hideMark/>
          </w:tcPr>
          <w:p w14:paraId="05457B5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8.40 </w:t>
            </w:r>
          </w:p>
        </w:tc>
        <w:tc>
          <w:tcPr>
            <w:tcW w:w="266" w:type="pct"/>
            <w:shd w:val="clear" w:color="auto" w:fill="auto"/>
            <w:noWrap/>
            <w:vAlign w:val="center"/>
            <w:hideMark/>
          </w:tcPr>
          <w:p w14:paraId="55996064"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813C77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9D8636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D6AE07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831A127"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30014EE"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E983"/>
            <w:noWrap/>
            <w:vAlign w:val="center"/>
            <w:hideMark/>
          </w:tcPr>
          <w:p w14:paraId="152FDE6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9.50 </w:t>
            </w:r>
          </w:p>
        </w:tc>
        <w:tc>
          <w:tcPr>
            <w:tcW w:w="266" w:type="pct"/>
            <w:shd w:val="clear" w:color="auto" w:fill="auto"/>
            <w:noWrap/>
            <w:vAlign w:val="center"/>
            <w:hideMark/>
          </w:tcPr>
          <w:p w14:paraId="6873FD7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4D0B01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4FFB8EC" w14:textId="77777777" w:rsidR="00560BA7" w:rsidRPr="00560BA7" w:rsidRDefault="00560BA7" w:rsidP="00560BA7">
            <w:pPr>
              <w:spacing w:beforeLines="0" w:afterLines="0"/>
              <w:rPr>
                <w:rFonts w:eastAsia="Times New Roman"/>
                <w:color w:val="auto"/>
                <w:sz w:val="16"/>
                <w:szCs w:val="20"/>
              </w:rPr>
            </w:pPr>
          </w:p>
        </w:tc>
      </w:tr>
      <w:tr w:rsidR="00843D2E" w:rsidRPr="00560BA7" w14:paraId="5F1E563F" w14:textId="77777777" w:rsidTr="00843D2E">
        <w:trPr>
          <w:trHeight w:val="285"/>
        </w:trPr>
        <w:tc>
          <w:tcPr>
            <w:tcW w:w="952" w:type="pct"/>
            <w:shd w:val="clear" w:color="auto" w:fill="auto"/>
            <w:noWrap/>
            <w:vAlign w:val="center"/>
            <w:hideMark/>
          </w:tcPr>
          <w:p w14:paraId="30DE09B1" w14:textId="77777777" w:rsidR="00560BA7" w:rsidRPr="00560BA7" w:rsidRDefault="00560BA7" w:rsidP="00560BA7">
            <w:pPr>
              <w:spacing w:beforeLines="0" w:afterLines="0"/>
              <w:rPr>
                <w:rFonts w:eastAsia="等线"/>
                <w:sz w:val="22"/>
                <w:szCs w:val="22"/>
              </w:rPr>
            </w:pPr>
            <w:r w:rsidRPr="00560BA7">
              <w:rPr>
                <w:rFonts w:eastAsia="等线"/>
                <w:sz w:val="22"/>
                <w:szCs w:val="22"/>
              </w:rPr>
              <w:t>Turkey litter (TL)</w:t>
            </w:r>
          </w:p>
        </w:tc>
        <w:tc>
          <w:tcPr>
            <w:tcW w:w="715" w:type="pct"/>
            <w:shd w:val="clear" w:color="auto" w:fill="auto"/>
            <w:noWrap/>
            <w:vAlign w:val="center"/>
            <w:hideMark/>
          </w:tcPr>
          <w:p w14:paraId="51269554"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6000</w:t>
            </w:r>
          </w:p>
        </w:tc>
        <w:tc>
          <w:tcPr>
            <w:tcW w:w="225" w:type="pct"/>
            <w:shd w:val="clear" w:color="auto" w:fill="auto"/>
            <w:noWrap/>
            <w:vAlign w:val="center"/>
            <w:hideMark/>
          </w:tcPr>
          <w:p w14:paraId="503BA309"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1AEA8336"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DC87D"/>
            <w:noWrap/>
            <w:vAlign w:val="center"/>
            <w:hideMark/>
          </w:tcPr>
          <w:p w14:paraId="31B87A8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8.00 </w:t>
            </w:r>
          </w:p>
        </w:tc>
        <w:tc>
          <w:tcPr>
            <w:tcW w:w="266" w:type="pct"/>
            <w:shd w:val="clear" w:color="auto" w:fill="auto"/>
            <w:noWrap/>
            <w:vAlign w:val="center"/>
            <w:hideMark/>
          </w:tcPr>
          <w:p w14:paraId="0D411A3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1598221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860082D"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7264E9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3A198B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96CCEF2"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EFE784"/>
            <w:noWrap/>
            <w:vAlign w:val="center"/>
            <w:hideMark/>
          </w:tcPr>
          <w:p w14:paraId="4E4BD64E"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9.90 </w:t>
            </w:r>
          </w:p>
        </w:tc>
        <w:tc>
          <w:tcPr>
            <w:tcW w:w="266" w:type="pct"/>
            <w:shd w:val="clear" w:color="auto" w:fill="auto"/>
            <w:noWrap/>
            <w:vAlign w:val="center"/>
            <w:hideMark/>
          </w:tcPr>
          <w:p w14:paraId="4E69579C"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3A52DD6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803A6AF" w14:textId="77777777" w:rsidR="00560BA7" w:rsidRPr="00560BA7" w:rsidRDefault="00560BA7" w:rsidP="00560BA7">
            <w:pPr>
              <w:spacing w:beforeLines="0" w:afterLines="0"/>
              <w:rPr>
                <w:rFonts w:eastAsia="Times New Roman"/>
                <w:color w:val="auto"/>
                <w:sz w:val="16"/>
                <w:szCs w:val="20"/>
              </w:rPr>
            </w:pPr>
          </w:p>
        </w:tc>
      </w:tr>
      <w:tr w:rsidR="00843D2E" w:rsidRPr="00560BA7" w14:paraId="248990A1" w14:textId="77777777" w:rsidTr="00843D2E">
        <w:trPr>
          <w:trHeight w:val="285"/>
        </w:trPr>
        <w:tc>
          <w:tcPr>
            <w:tcW w:w="952" w:type="pct"/>
            <w:shd w:val="clear" w:color="000000" w:fill="C6EFCE"/>
            <w:noWrap/>
            <w:vAlign w:val="center"/>
            <w:hideMark/>
          </w:tcPr>
          <w:p w14:paraId="29DFA473" w14:textId="2C1CB8D8"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Average3</w:t>
            </w:r>
          </w:p>
        </w:tc>
        <w:tc>
          <w:tcPr>
            <w:tcW w:w="715" w:type="pct"/>
            <w:shd w:val="clear" w:color="000000" w:fill="C6EFCE"/>
            <w:noWrap/>
            <w:vAlign w:val="center"/>
            <w:hideMark/>
          </w:tcPr>
          <w:p w14:paraId="03B4A965"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25" w:type="pct"/>
            <w:shd w:val="clear" w:color="000000" w:fill="F8696B"/>
            <w:noWrap/>
            <w:vAlign w:val="center"/>
            <w:hideMark/>
          </w:tcPr>
          <w:p w14:paraId="44D34475"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8.22 </w:t>
            </w:r>
          </w:p>
        </w:tc>
        <w:tc>
          <w:tcPr>
            <w:tcW w:w="225" w:type="pct"/>
            <w:shd w:val="clear" w:color="000000" w:fill="C6EFCE"/>
            <w:noWrap/>
            <w:vAlign w:val="center"/>
            <w:hideMark/>
          </w:tcPr>
          <w:p w14:paraId="77F62241"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25" w:type="pct"/>
            <w:shd w:val="clear" w:color="000000" w:fill="FBAC78"/>
            <w:noWrap/>
            <w:vAlign w:val="center"/>
            <w:hideMark/>
          </w:tcPr>
          <w:p w14:paraId="388D0B1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8.84 </w:t>
            </w:r>
          </w:p>
        </w:tc>
        <w:tc>
          <w:tcPr>
            <w:tcW w:w="266" w:type="pct"/>
            <w:shd w:val="clear" w:color="000000" w:fill="C6EFCE"/>
            <w:noWrap/>
            <w:vAlign w:val="center"/>
            <w:hideMark/>
          </w:tcPr>
          <w:p w14:paraId="15EED4A9"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06611B6F"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5666221A"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273722CD"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093EE6C5"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63BE7B"/>
            <w:noWrap/>
            <w:vAlign w:val="center"/>
            <w:hideMark/>
          </w:tcPr>
          <w:p w14:paraId="4D27D44E"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10.80 </w:t>
            </w:r>
          </w:p>
        </w:tc>
        <w:tc>
          <w:tcPr>
            <w:tcW w:w="266" w:type="pct"/>
            <w:shd w:val="clear" w:color="000000" w:fill="C0D981"/>
            <w:noWrap/>
            <w:vAlign w:val="center"/>
            <w:hideMark/>
          </w:tcPr>
          <w:p w14:paraId="0C088BC8"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9.98 </w:t>
            </w:r>
          </w:p>
        </w:tc>
        <w:tc>
          <w:tcPr>
            <w:tcW w:w="266" w:type="pct"/>
            <w:shd w:val="clear" w:color="000000" w:fill="C6EFCE"/>
            <w:noWrap/>
            <w:vAlign w:val="center"/>
            <w:hideMark/>
          </w:tcPr>
          <w:p w14:paraId="3EE72A29"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45492AB4"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C6EFCE"/>
            <w:noWrap/>
            <w:vAlign w:val="center"/>
            <w:hideMark/>
          </w:tcPr>
          <w:p w14:paraId="22F823FE"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560BA7" w:rsidRPr="00560BA7" w14:paraId="67AF5673" w14:textId="77777777" w:rsidTr="00843D2E">
        <w:trPr>
          <w:trHeight w:val="285"/>
        </w:trPr>
        <w:tc>
          <w:tcPr>
            <w:tcW w:w="952" w:type="pct"/>
            <w:shd w:val="clear" w:color="auto" w:fill="auto"/>
            <w:noWrap/>
            <w:vAlign w:val="center"/>
            <w:hideMark/>
          </w:tcPr>
          <w:p w14:paraId="4C7E43A9" w14:textId="77777777" w:rsidR="00560BA7" w:rsidRPr="00560BA7" w:rsidRDefault="00560BA7" w:rsidP="00560BA7">
            <w:pPr>
              <w:spacing w:beforeLines="0" w:afterLines="0"/>
              <w:rPr>
                <w:rFonts w:eastAsia="等线"/>
                <w:color w:val="006100"/>
                <w:sz w:val="22"/>
                <w:szCs w:val="22"/>
              </w:rPr>
            </w:pPr>
          </w:p>
        </w:tc>
        <w:tc>
          <w:tcPr>
            <w:tcW w:w="715" w:type="pct"/>
            <w:shd w:val="clear" w:color="auto" w:fill="auto"/>
            <w:noWrap/>
            <w:vAlign w:val="center"/>
            <w:hideMark/>
          </w:tcPr>
          <w:p w14:paraId="22F675B3" w14:textId="77777777" w:rsidR="00560BA7" w:rsidRPr="00560BA7" w:rsidRDefault="00560BA7" w:rsidP="00560BA7">
            <w:pPr>
              <w:spacing w:beforeLines="0" w:afterLines="0"/>
              <w:rPr>
                <w:rFonts w:eastAsia="Times New Roman"/>
                <w:color w:val="auto"/>
                <w:sz w:val="20"/>
                <w:szCs w:val="20"/>
              </w:rPr>
            </w:pPr>
          </w:p>
        </w:tc>
        <w:tc>
          <w:tcPr>
            <w:tcW w:w="225" w:type="pct"/>
            <w:shd w:val="clear" w:color="auto" w:fill="auto"/>
            <w:noWrap/>
            <w:vAlign w:val="center"/>
            <w:hideMark/>
          </w:tcPr>
          <w:p w14:paraId="640E1C8E"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0C6A6D33"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69EBE96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A67321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3F9BCB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EC9142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3167F3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311C696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A0391BF"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5FB084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A78847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C7EEE2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C82F9A1" w14:textId="77777777" w:rsidR="00560BA7" w:rsidRPr="00560BA7" w:rsidRDefault="00560BA7" w:rsidP="00560BA7">
            <w:pPr>
              <w:spacing w:beforeLines="0" w:afterLines="0"/>
              <w:rPr>
                <w:rFonts w:eastAsia="Times New Roman"/>
                <w:color w:val="auto"/>
                <w:sz w:val="16"/>
                <w:szCs w:val="20"/>
              </w:rPr>
            </w:pPr>
          </w:p>
        </w:tc>
      </w:tr>
      <w:tr w:rsidR="00843D2E" w:rsidRPr="00560BA7" w14:paraId="7CC08C56" w14:textId="77777777" w:rsidTr="00843D2E">
        <w:trPr>
          <w:trHeight w:val="285"/>
        </w:trPr>
        <w:tc>
          <w:tcPr>
            <w:tcW w:w="952" w:type="pct"/>
            <w:shd w:val="clear" w:color="000000" w:fill="FFC7CE"/>
            <w:noWrap/>
            <w:vAlign w:val="center"/>
            <w:hideMark/>
          </w:tcPr>
          <w:p w14:paraId="4C946620"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Feedstock</w:t>
            </w:r>
          </w:p>
        </w:tc>
        <w:tc>
          <w:tcPr>
            <w:tcW w:w="715" w:type="pct"/>
            <w:shd w:val="clear" w:color="000000" w:fill="FFC7CE"/>
            <w:noWrap/>
            <w:vAlign w:val="center"/>
            <w:hideMark/>
          </w:tcPr>
          <w:p w14:paraId="741EA620" w14:textId="77777777" w:rsidR="00560BA7" w:rsidRPr="00560BA7" w:rsidRDefault="00560BA7"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25" w:type="pct"/>
            <w:shd w:val="clear" w:color="000000" w:fill="FFC7CE"/>
            <w:noWrap/>
            <w:vAlign w:val="center"/>
            <w:hideMark/>
          </w:tcPr>
          <w:p w14:paraId="56D804EC"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225" w:type="pct"/>
            <w:shd w:val="clear" w:color="000000" w:fill="FFC7CE"/>
            <w:noWrap/>
            <w:vAlign w:val="center"/>
            <w:hideMark/>
          </w:tcPr>
          <w:p w14:paraId="3841AFC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225" w:type="pct"/>
            <w:shd w:val="clear" w:color="000000" w:fill="FFC7CE"/>
            <w:noWrap/>
            <w:vAlign w:val="center"/>
            <w:hideMark/>
          </w:tcPr>
          <w:p w14:paraId="4B00F0D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266" w:type="pct"/>
            <w:shd w:val="clear" w:color="000000" w:fill="FFC7CE"/>
            <w:noWrap/>
            <w:vAlign w:val="center"/>
            <w:hideMark/>
          </w:tcPr>
          <w:p w14:paraId="7E23F42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266" w:type="pct"/>
            <w:shd w:val="clear" w:color="000000" w:fill="FFC7CE"/>
            <w:noWrap/>
            <w:vAlign w:val="center"/>
            <w:hideMark/>
          </w:tcPr>
          <w:p w14:paraId="445AF8D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266" w:type="pct"/>
            <w:shd w:val="clear" w:color="000000" w:fill="FFC7CE"/>
            <w:noWrap/>
            <w:vAlign w:val="center"/>
            <w:hideMark/>
          </w:tcPr>
          <w:p w14:paraId="7108A35F"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266" w:type="pct"/>
            <w:shd w:val="clear" w:color="000000" w:fill="FFC7CE"/>
            <w:noWrap/>
            <w:vAlign w:val="center"/>
            <w:hideMark/>
          </w:tcPr>
          <w:p w14:paraId="737062DA"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266" w:type="pct"/>
            <w:shd w:val="clear" w:color="000000" w:fill="FFC7CE"/>
            <w:noWrap/>
            <w:vAlign w:val="center"/>
            <w:hideMark/>
          </w:tcPr>
          <w:p w14:paraId="398D426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266" w:type="pct"/>
            <w:shd w:val="clear" w:color="000000" w:fill="FFC7CE"/>
            <w:noWrap/>
            <w:vAlign w:val="center"/>
            <w:hideMark/>
          </w:tcPr>
          <w:p w14:paraId="7B3930F9"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266" w:type="pct"/>
            <w:shd w:val="clear" w:color="000000" w:fill="FFC7CE"/>
            <w:noWrap/>
            <w:vAlign w:val="center"/>
            <w:hideMark/>
          </w:tcPr>
          <w:p w14:paraId="5C18AC34"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266" w:type="pct"/>
            <w:shd w:val="clear" w:color="000000" w:fill="FFC7CE"/>
            <w:noWrap/>
            <w:vAlign w:val="center"/>
            <w:hideMark/>
          </w:tcPr>
          <w:p w14:paraId="39932886"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266" w:type="pct"/>
            <w:shd w:val="clear" w:color="000000" w:fill="FFC7CE"/>
            <w:noWrap/>
            <w:vAlign w:val="center"/>
            <w:hideMark/>
          </w:tcPr>
          <w:p w14:paraId="5D866A27"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266" w:type="pct"/>
            <w:shd w:val="clear" w:color="000000" w:fill="FFC7CE"/>
            <w:noWrap/>
            <w:vAlign w:val="center"/>
            <w:hideMark/>
          </w:tcPr>
          <w:p w14:paraId="08A35355" w14:textId="77777777" w:rsidR="00560BA7" w:rsidRPr="00560BA7" w:rsidRDefault="00560BA7"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48E73D5B" w14:textId="77777777" w:rsidTr="00843D2E">
        <w:trPr>
          <w:trHeight w:val="285"/>
        </w:trPr>
        <w:tc>
          <w:tcPr>
            <w:tcW w:w="952" w:type="pct"/>
            <w:shd w:val="clear" w:color="auto" w:fill="auto"/>
            <w:noWrap/>
            <w:vAlign w:val="center"/>
            <w:hideMark/>
          </w:tcPr>
          <w:p w14:paraId="01D4C2BF" w14:textId="77777777" w:rsidR="00560BA7" w:rsidRPr="00560BA7" w:rsidRDefault="00560BA7" w:rsidP="00560BA7">
            <w:pPr>
              <w:spacing w:beforeLines="0" w:afterLines="0"/>
              <w:rPr>
                <w:rFonts w:eastAsia="等线"/>
                <w:sz w:val="22"/>
                <w:szCs w:val="22"/>
              </w:rPr>
            </w:pPr>
            <w:r w:rsidRPr="00560BA7">
              <w:rPr>
                <w:rFonts w:eastAsia="等线"/>
                <w:sz w:val="22"/>
                <w:szCs w:val="22"/>
              </w:rPr>
              <w:t>Wastewater sludge</w:t>
            </w:r>
          </w:p>
        </w:tc>
        <w:tc>
          <w:tcPr>
            <w:tcW w:w="715" w:type="pct"/>
            <w:shd w:val="clear" w:color="auto" w:fill="auto"/>
            <w:noWrap/>
            <w:vAlign w:val="center"/>
            <w:hideMark/>
          </w:tcPr>
          <w:p w14:paraId="5A3FC478"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5B611A71"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74052A5"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9AF458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40A3D3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7DBD254"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DA80"/>
            <w:noWrap/>
            <w:vAlign w:val="center"/>
            <w:hideMark/>
          </w:tcPr>
          <w:p w14:paraId="7720CECF"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8.82 </w:t>
            </w:r>
          </w:p>
        </w:tc>
        <w:tc>
          <w:tcPr>
            <w:tcW w:w="266" w:type="pct"/>
            <w:shd w:val="clear" w:color="auto" w:fill="auto"/>
            <w:noWrap/>
            <w:vAlign w:val="center"/>
            <w:hideMark/>
          </w:tcPr>
          <w:p w14:paraId="40AAC36D"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217F98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CCD5E9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DB325C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CBCB8A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F04C07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457D730" w14:textId="77777777" w:rsidR="00560BA7" w:rsidRPr="00560BA7" w:rsidRDefault="00560BA7" w:rsidP="00560BA7">
            <w:pPr>
              <w:spacing w:beforeLines="0" w:afterLines="0"/>
              <w:rPr>
                <w:rFonts w:eastAsia="Times New Roman"/>
                <w:color w:val="auto"/>
                <w:sz w:val="16"/>
                <w:szCs w:val="20"/>
              </w:rPr>
            </w:pPr>
          </w:p>
        </w:tc>
      </w:tr>
      <w:tr w:rsidR="00843D2E" w:rsidRPr="00560BA7" w14:paraId="57A8EE9C" w14:textId="77777777" w:rsidTr="00843D2E">
        <w:trPr>
          <w:trHeight w:val="285"/>
        </w:trPr>
        <w:tc>
          <w:tcPr>
            <w:tcW w:w="952" w:type="pct"/>
            <w:shd w:val="clear" w:color="auto" w:fill="auto"/>
            <w:noWrap/>
            <w:vAlign w:val="center"/>
            <w:hideMark/>
          </w:tcPr>
          <w:p w14:paraId="6A299BA1" w14:textId="77777777" w:rsidR="00560BA7" w:rsidRPr="00560BA7" w:rsidRDefault="00560BA7" w:rsidP="00560BA7">
            <w:pPr>
              <w:spacing w:beforeLines="0" w:afterLines="0"/>
              <w:rPr>
                <w:rFonts w:eastAsia="等线"/>
                <w:sz w:val="22"/>
                <w:szCs w:val="22"/>
              </w:rPr>
            </w:pPr>
            <w:r w:rsidRPr="00560BA7">
              <w:rPr>
                <w:rFonts w:eastAsia="等线"/>
                <w:sz w:val="22"/>
                <w:szCs w:val="22"/>
              </w:rPr>
              <w:t>Waste paper</w:t>
            </w:r>
          </w:p>
        </w:tc>
        <w:tc>
          <w:tcPr>
            <w:tcW w:w="715" w:type="pct"/>
            <w:shd w:val="clear" w:color="auto" w:fill="auto"/>
            <w:noWrap/>
            <w:vAlign w:val="center"/>
            <w:hideMark/>
          </w:tcPr>
          <w:p w14:paraId="59446BF1"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30EDF171"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33543D50"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41C107EB"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559A4C1"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B12468B"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0E784"/>
            <w:noWrap/>
            <w:vAlign w:val="center"/>
            <w:hideMark/>
          </w:tcPr>
          <w:p w14:paraId="072938D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9.88 </w:t>
            </w:r>
          </w:p>
        </w:tc>
        <w:tc>
          <w:tcPr>
            <w:tcW w:w="266" w:type="pct"/>
            <w:shd w:val="clear" w:color="auto" w:fill="auto"/>
            <w:noWrap/>
            <w:vAlign w:val="center"/>
            <w:hideMark/>
          </w:tcPr>
          <w:p w14:paraId="53752FD8"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51B958B8"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E8D7039"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3170B5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61A807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01BE2A40"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7677964" w14:textId="77777777" w:rsidR="00560BA7" w:rsidRPr="00560BA7" w:rsidRDefault="00560BA7" w:rsidP="00560BA7">
            <w:pPr>
              <w:spacing w:beforeLines="0" w:afterLines="0"/>
              <w:rPr>
                <w:rFonts w:eastAsia="Times New Roman"/>
                <w:color w:val="auto"/>
                <w:sz w:val="16"/>
                <w:szCs w:val="20"/>
              </w:rPr>
            </w:pPr>
          </w:p>
        </w:tc>
      </w:tr>
      <w:tr w:rsidR="00843D2E" w:rsidRPr="00560BA7" w14:paraId="30AF70FC" w14:textId="77777777" w:rsidTr="00843D2E">
        <w:trPr>
          <w:trHeight w:val="285"/>
        </w:trPr>
        <w:tc>
          <w:tcPr>
            <w:tcW w:w="952" w:type="pct"/>
            <w:shd w:val="clear" w:color="auto" w:fill="auto"/>
            <w:noWrap/>
            <w:vAlign w:val="center"/>
            <w:hideMark/>
          </w:tcPr>
          <w:p w14:paraId="06D6BC34" w14:textId="77777777" w:rsidR="00560BA7" w:rsidRPr="00560BA7" w:rsidRDefault="00560BA7" w:rsidP="00560BA7">
            <w:pPr>
              <w:spacing w:beforeLines="0" w:afterLines="0"/>
              <w:rPr>
                <w:rFonts w:eastAsia="等线"/>
                <w:sz w:val="22"/>
                <w:szCs w:val="22"/>
              </w:rPr>
            </w:pPr>
            <w:r w:rsidRPr="00560BA7">
              <w:rPr>
                <w:rFonts w:eastAsia="等线"/>
                <w:sz w:val="22"/>
                <w:szCs w:val="22"/>
              </w:rPr>
              <w:t>Sawdust</w:t>
            </w:r>
          </w:p>
        </w:tc>
        <w:tc>
          <w:tcPr>
            <w:tcW w:w="715" w:type="pct"/>
            <w:shd w:val="clear" w:color="auto" w:fill="auto"/>
            <w:noWrap/>
            <w:vAlign w:val="center"/>
            <w:hideMark/>
          </w:tcPr>
          <w:p w14:paraId="76FECF15"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8</w:t>
            </w:r>
          </w:p>
        </w:tc>
        <w:tc>
          <w:tcPr>
            <w:tcW w:w="225" w:type="pct"/>
            <w:shd w:val="clear" w:color="auto" w:fill="auto"/>
            <w:noWrap/>
            <w:vAlign w:val="center"/>
            <w:hideMark/>
          </w:tcPr>
          <w:p w14:paraId="285B61AD"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54BEE5DD"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A853C1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245EC19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2351D56"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D4DF82"/>
            <w:noWrap/>
            <w:vAlign w:val="center"/>
            <w:hideMark/>
          </w:tcPr>
          <w:p w14:paraId="2AB34C8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10.50 </w:t>
            </w:r>
          </w:p>
        </w:tc>
        <w:tc>
          <w:tcPr>
            <w:tcW w:w="266" w:type="pct"/>
            <w:shd w:val="clear" w:color="auto" w:fill="auto"/>
            <w:noWrap/>
            <w:vAlign w:val="center"/>
            <w:hideMark/>
          </w:tcPr>
          <w:p w14:paraId="3B8B9A2E"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75A6A6F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55FF37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D0B52B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6717C24"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AB4515C"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52A21FEC" w14:textId="77777777" w:rsidR="00560BA7" w:rsidRPr="00560BA7" w:rsidRDefault="00560BA7" w:rsidP="00560BA7">
            <w:pPr>
              <w:spacing w:beforeLines="0" w:afterLines="0"/>
              <w:rPr>
                <w:rFonts w:eastAsia="Times New Roman"/>
                <w:color w:val="auto"/>
                <w:sz w:val="16"/>
                <w:szCs w:val="20"/>
              </w:rPr>
            </w:pPr>
          </w:p>
        </w:tc>
      </w:tr>
      <w:tr w:rsidR="00843D2E" w:rsidRPr="00560BA7" w14:paraId="23D1FA9E" w14:textId="77777777" w:rsidTr="00843D2E">
        <w:trPr>
          <w:trHeight w:val="285"/>
        </w:trPr>
        <w:tc>
          <w:tcPr>
            <w:tcW w:w="952" w:type="pct"/>
            <w:shd w:val="clear" w:color="auto" w:fill="auto"/>
            <w:noWrap/>
            <w:vAlign w:val="center"/>
            <w:hideMark/>
          </w:tcPr>
          <w:p w14:paraId="558E3BA0" w14:textId="4F0F5A4F"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715" w:type="pct"/>
            <w:shd w:val="clear" w:color="auto" w:fill="auto"/>
            <w:noWrap/>
            <w:vAlign w:val="center"/>
            <w:hideMark/>
          </w:tcPr>
          <w:p w14:paraId="4C925F49" w14:textId="77777777" w:rsidR="00560BA7" w:rsidRPr="00560BA7" w:rsidRDefault="00560BA7" w:rsidP="00560BA7">
            <w:pPr>
              <w:spacing w:beforeLines="0" w:afterLines="0"/>
              <w:jc w:val="right"/>
              <w:rPr>
                <w:rFonts w:eastAsia="等线"/>
                <w:sz w:val="22"/>
                <w:szCs w:val="22"/>
              </w:rPr>
            </w:pPr>
            <w:r w:rsidRPr="00560BA7">
              <w:rPr>
                <w:rFonts w:eastAsia="等线"/>
                <w:sz w:val="22"/>
                <w:szCs w:val="22"/>
              </w:rPr>
              <w:t>10</w:t>
            </w:r>
          </w:p>
        </w:tc>
        <w:tc>
          <w:tcPr>
            <w:tcW w:w="225" w:type="pct"/>
            <w:shd w:val="clear" w:color="auto" w:fill="auto"/>
            <w:noWrap/>
            <w:vAlign w:val="center"/>
            <w:hideMark/>
          </w:tcPr>
          <w:p w14:paraId="265E5E85" w14:textId="77777777" w:rsidR="00560BA7" w:rsidRPr="00560BA7" w:rsidRDefault="00560BA7" w:rsidP="00560BA7">
            <w:pPr>
              <w:spacing w:beforeLines="0" w:afterLines="0"/>
              <w:jc w:val="right"/>
              <w:rPr>
                <w:rFonts w:eastAsia="等线"/>
                <w:sz w:val="16"/>
                <w:szCs w:val="22"/>
              </w:rPr>
            </w:pPr>
          </w:p>
        </w:tc>
        <w:tc>
          <w:tcPr>
            <w:tcW w:w="225" w:type="pct"/>
            <w:shd w:val="clear" w:color="auto" w:fill="auto"/>
            <w:noWrap/>
            <w:vAlign w:val="center"/>
            <w:hideMark/>
          </w:tcPr>
          <w:p w14:paraId="0D5CD67B"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D9CEF12"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88C5CD5"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BD2224F"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EDA80"/>
            <w:noWrap/>
            <w:vAlign w:val="center"/>
            <w:hideMark/>
          </w:tcPr>
          <w:p w14:paraId="577AFCC0"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8.81 </w:t>
            </w:r>
          </w:p>
        </w:tc>
        <w:tc>
          <w:tcPr>
            <w:tcW w:w="266" w:type="pct"/>
            <w:shd w:val="clear" w:color="auto" w:fill="auto"/>
            <w:noWrap/>
            <w:vAlign w:val="center"/>
            <w:hideMark/>
          </w:tcPr>
          <w:p w14:paraId="243F399A" w14:textId="77777777" w:rsidR="00560BA7" w:rsidRPr="00560BA7" w:rsidRDefault="00560BA7" w:rsidP="00560BA7">
            <w:pPr>
              <w:spacing w:beforeLines="0" w:afterLines="0"/>
              <w:jc w:val="right"/>
              <w:rPr>
                <w:rFonts w:eastAsia="等线"/>
                <w:sz w:val="16"/>
                <w:szCs w:val="22"/>
              </w:rPr>
            </w:pPr>
          </w:p>
        </w:tc>
        <w:tc>
          <w:tcPr>
            <w:tcW w:w="266" w:type="pct"/>
            <w:shd w:val="clear" w:color="000000" w:fill="FEEA83"/>
            <w:noWrap/>
            <w:vAlign w:val="center"/>
            <w:hideMark/>
          </w:tcPr>
          <w:p w14:paraId="2891995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9.54 </w:t>
            </w:r>
          </w:p>
        </w:tc>
        <w:tc>
          <w:tcPr>
            <w:tcW w:w="266" w:type="pct"/>
            <w:shd w:val="clear" w:color="auto" w:fill="auto"/>
            <w:noWrap/>
            <w:vAlign w:val="center"/>
            <w:hideMark/>
          </w:tcPr>
          <w:p w14:paraId="74B49AFC" w14:textId="77777777" w:rsidR="00560BA7" w:rsidRPr="00560BA7" w:rsidRDefault="00560BA7" w:rsidP="00560BA7">
            <w:pPr>
              <w:spacing w:beforeLines="0" w:afterLines="0"/>
              <w:jc w:val="right"/>
              <w:rPr>
                <w:rFonts w:eastAsia="等线"/>
                <w:sz w:val="16"/>
                <w:szCs w:val="22"/>
              </w:rPr>
            </w:pPr>
          </w:p>
        </w:tc>
        <w:tc>
          <w:tcPr>
            <w:tcW w:w="266" w:type="pct"/>
            <w:shd w:val="clear" w:color="000000" w:fill="B8D780"/>
            <w:noWrap/>
            <w:vAlign w:val="center"/>
            <w:hideMark/>
          </w:tcPr>
          <w:p w14:paraId="4FAAA37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11.11 </w:t>
            </w:r>
          </w:p>
        </w:tc>
        <w:tc>
          <w:tcPr>
            <w:tcW w:w="266" w:type="pct"/>
            <w:shd w:val="clear" w:color="auto" w:fill="auto"/>
            <w:noWrap/>
            <w:vAlign w:val="center"/>
            <w:hideMark/>
          </w:tcPr>
          <w:p w14:paraId="604DF80D" w14:textId="77777777" w:rsidR="00560BA7" w:rsidRPr="00560BA7" w:rsidRDefault="00560BA7" w:rsidP="00560BA7">
            <w:pPr>
              <w:spacing w:beforeLines="0" w:afterLines="0"/>
              <w:jc w:val="right"/>
              <w:rPr>
                <w:rFonts w:eastAsia="等线"/>
                <w:sz w:val="16"/>
                <w:szCs w:val="22"/>
              </w:rPr>
            </w:pPr>
          </w:p>
        </w:tc>
        <w:tc>
          <w:tcPr>
            <w:tcW w:w="266" w:type="pct"/>
            <w:shd w:val="clear" w:color="000000" w:fill="87C97E"/>
            <w:noWrap/>
            <w:vAlign w:val="center"/>
            <w:hideMark/>
          </w:tcPr>
          <w:p w14:paraId="2A31F32D"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12.18 </w:t>
            </w:r>
          </w:p>
        </w:tc>
        <w:tc>
          <w:tcPr>
            <w:tcW w:w="266" w:type="pct"/>
            <w:shd w:val="clear" w:color="000000" w:fill="88C97E"/>
            <w:noWrap/>
            <w:vAlign w:val="center"/>
            <w:hideMark/>
          </w:tcPr>
          <w:p w14:paraId="594AC0C4"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12.15 </w:t>
            </w:r>
          </w:p>
        </w:tc>
      </w:tr>
      <w:tr w:rsidR="00843D2E" w:rsidRPr="00560BA7" w14:paraId="0257A8FF" w14:textId="77777777" w:rsidTr="00843D2E">
        <w:trPr>
          <w:trHeight w:val="285"/>
        </w:trPr>
        <w:tc>
          <w:tcPr>
            <w:tcW w:w="952" w:type="pct"/>
            <w:shd w:val="clear" w:color="auto" w:fill="auto"/>
            <w:noWrap/>
            <w:vAlign w:val="center"/>
            <w:hideMark/>
          </w:tcPr>
          <w:p w14:paraId="498849F4" w14:textId="2F2B921A"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715" w:type="pct"/>
            <w:shd w:val="clear" w:color="auto" w:fill="auto"/>
            <w:noWrap/>
            <w:vAlign w:val="center"/>
            <w:hideMark/>
          </w:tcPr>
          <w:p w14:paraId="0C89E538" w14:textId="77777777" w:rsidR="00560BA7" w:rsidRPr="00560BA7" w:rsidRDefault="00560BA7" w:rsidP="00560BA7">
            <w:pPr>
              <w:spacing w:beforeLines="0" w:afterLines="0"/>
              <w:rPr>
                <w:rFonts w:eastAsia="等线"/>
                <w:sz w:val="22"/>
                <w:szCs w:val="22"/>
              </w:rPr>
            </w:pPr>
          </w:p>
        </w:tc>
        <w:tc>
          <w:tcPr>
            <w:tcW w:w="225" w:type="pct"/>
            <w:shd w:val="clear" w:color="auto" w:fill="auto"/>
            <w:noWrap/>
            <w:vAlign w:val="center"/>
            <w:hideMark/>
          </w:tcPr>
          <w:p w14:paraId="212B4513"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1405B86E" w14:textId="77777777" w:rsidR="00560BA7" w:rsidRPr="00560BA7" w:rsidRDefault="00560BA7" w:rsidP="00560BA7">
            <w:pPr>
              <w:spacing w:beforeLines="0" w:afterLines="0"/>
              <w:rPr>
                <w:rFonts w:eastAsia="Times New Roman"/>
                <w:color w:val="auto"/>
                <w:sz w:val="16"/>
                <w:szCs w:val="20"/>
              </w:rPr>
            </w:pPr>
          </w:p>
        </w:tc>
        <w:tc>
          <w:tcPr>
            <w:tcW w:w="225" w:type="pct"/>
            <w:shd w:val="clear" w:color="auto" w:fill="auto"/>
            <w:noWrap/>
            <w:vAlign w:val="center"/>
            <w:hideMark/>
          </w:tcPr>
          <w:p w14:paraId="3A811539" w14:textId="77777777" w:rsidR="00560BA7" w:rsidRPr="00560BA7" w:rsidRDefault="00560BA7" w:rsidP="00560BA7">
            <w:pPr>
              <w:spacing w:beforeLines="0" w:afterLines="0"/>
              <w:rPr>
                <w:rFonts w:eastAsia="Times New Roman"/>
                <w:color w:val="auto"/>
                <w:sz w:val="16"/>
                <w:szCs w:val="20"/>
              </w:rPr>
            </w:pPr>
          </w:p>
        </w:tc>
        <w:tc>
          <w:tcPr>
            <w:tcW w:w="266" w:type="pct"/>
            <w:shd w:val="clear" w:color="000000" w:fill="FCC17C"/>
            <w:noWrap/>
            <w:vAlign w:val="center"/>
            <w:hideMark/>
          </w:tcPr>
          <w:p w14:paraId="05180D9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7.70 </w:t>
            </w:r>
          </w:p>
        </w:tc>
        <w:tc>
          <w:tcPr>
            <w:tcW w:w="266" w:type="pct"/>
            <w:shd w:val="clear" w:color="000000" w:fill="FDCC7E"/>
            <w:noWrap/>
            <w:vAlign w:val="center"/>
            <w:hideMark/>
          </w:tcPr>
          <w:p w14:paraId="06CD2FB2"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8.20 </w:t>
            </w:r>
          </w:p>
        </w:tc>
        <w:tc>
          <w:tcPr>
            <w:tcW w:w="266" w:type="pct"/>
            <w:shd w:val="clear" w:color="000000" w:fill="FEDE81"/>
            <w:noWrap/>
            <w:vAlign w:val="center"/>
            <w:hideMark/>
          </w:tcPr>
          <w:p w14:paraId="08AB861A"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9.00 </w:t>
            </w:r>
          </w:p>
        </w:tc>
        <w:tc>
          <w:tcPr>
            <w:tcW w:w="266" w:type="pct"/>
            <w:shd w:val="clear" w:color="000000" w:fill="EFE784"/>
            <w:noWrap/>
            <w:vAlign w:val="center"/>
            <w:hideMark/>
          </w:tcPr>
          <w:p w14:paraId="37443D08"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9.90 </w:t>
            </w:r>
          </w:p>
        </w:tc>
        <w:tc>
          <w:tcPr>
            <w:tcW w:w="266" w:type="pct"/>
            <w:shd w:val="clear" w:color="auto" w:fill="auto"/>
            <w:noWrap/>
            <w:vAlign w:val="center"/>
            <w:hideMark/>
          </w:tcPr>
          <w:p w14:paraId="4FE62E7A"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4C91DE9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1315A373"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402C1CAA"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7546DD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7D06A0E7" w14:textId="77777777" w:rsidR="00560BA7" w:rsidRPr="00560BA7" w:rsidRDefault="00560BA7" w:rsidP="00560BA7">
            <w:pPr>
              <w:spacing w:beforeLines="0" w:afterLines="0"/>
              <w:rPr>
                <w:rFonts w:eastAsia="Times New Roman"/>
                <w:color w:val="auto"/>
                <w:sz w:val="16"/>
                <w:szCs w:val="20"/>
              </w:rPr>
            </w:pPr>
          </w:p>
        </w:tc>
      </w:tr>
      <w:tr w:rsidR="00843D2E" w:rsidRPr="00560BA7" w14:paraId="27266A3D" w14:textId="77777777" w:rsidTr="00843D2E">
        <w:trPr>
          <w:trHeight w:val="285"/>
        </w:trPr>
        <w:tc>
          <w:tcPr>
            <w:tcW w:w="952" w:type="pct"/>
            <w:shd w:val="clear" w:color="auto" w:fill="auto"/>
            <w:noWrap/>
            <w:vAlign w:val="center"/>
            <w:hideMark/>
          </w:tcPr>
          <w:p w14:paraId="77FAE17A" w14:textId="0E95268C" w:rsidR="00560BA7" w:rsidRPr="00560BA7" w:rsidRDefault="004E5403" w:rsidP="00560BA7">
            <w:pPr>
              <w:spacing w:beforeLines="0" w:afterLines="0"/>
              <w:rPr>
                <w:rFonts w:eastAsia="等线"/>
                <w:sz w:val="22"/>
                <w:szCs w:val="22"/>
              </w:rPr>
            </w:pPr>
            <w:r w:rsidRPr="004E5403">
              <w:rPr>
                <w:rFonts w:eastAsia="等线"/>
                <w:sz w:val="22"/>
                <w:szCs w:val="22"/>
              </w:rPr>
              <w:t>Sewage sludge</w:t>
            </w:r>
          </w:p>
        </w:tc>
        <w:tc>
          <w:tcPr>
            <w:tcW w:w="715" w:type="pct"/>
            <w:shd w:val="clear" w:color="auto" w:fill="auto"/>
            <w:noWrap/>
            <w:vAlign w:val="center"/>
            <w:hideMark/>
          </w:tcPr>
          <w:p w14:paraId="6EA8F0EB" w14:textId="77777777" w:rsidR="00560BA7" w:rsidRPr="00560BA7" w:rsidRDefault="00560BA7" w:rsidP="00560BA7">
            <w:pPr>
              <w:spacing w:beforeLines="0" w:afterLines="0"/>
              <w:rPr>
                <w:rFonts w:eastAsia="等线"/>
                <w:sz w:val="22"/>
                <w:szCs w:val="22"/>
              </w:rPr>
            </w:pPr>
          </w:p>
        </w:tc>
        <w:tc>
          <w:tcPr>
            <w:tcW w:w="225" w:type="pct"/>
            <w:shd w:val="clear" w:color="auto" w:fill="auto"/>
            <w:noWrap/>
            <w:vAlign w:val="center"/>
            <w:hideMark/>
          </w:tcPr>
          <w:p w14:paraId="622F51FE" w14:textId="77777777" w:rsidR="00560BA7" w:rsidRPr="00560BA7" w:rsidRDefault="00560BA7" w:rsidP="00560BA7">
            <w:pPr>
              <w:spacing w:beforeLines="0" w:afterLines="0"/>
              <w:rPr>
                <w:rFonts w:eastAsia="Times New Roman"/>
                <w:color w:val="auto"/>
                <w:sz w:val="16"/>
                <w:szCs w:val="20"/>
              </w:rPr>
            </w:pPr>
          </w:p>
        </w:tc>
        <w:tc>
          <w:tcPr>
            <w:tcW w:w="225" w:type="pct"/>
            <w:shd w:val="clear" w:color="000000" w:fill="FBAA77"/>
            <w:noWrap/>
            <w:vAlign w:val="center"/>
            <w:hideMark/>
          </w:tcPr>
          <w:p w14:paraId="4C69696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6.66 </w:t>
            </w:r>
          </w:p>
        </w:tc>
        <w:tc>
          <w:tcPr>
            <w:tcW w:w="225" w:type="pct"/>
            <w:shd w:val="clear" w:color="auto" w:fill="auto"/>
            <w:noWrap/>
            <w:vAlign w:val="center"/>
            <w:hideMark/>
          </w:tcPr>
          <w:p w14:paraId="02FD25A8" w14:textId="77777777" w:rsidR="00560BA7" w:rsidRPr="00560BA7" w:rsidRDefault="00560BA7" w:rsidP="00560BA7">
            <w:pPr>
              <w:spacing w:beforeLines="0" w:afterLines="0"/>
              <w:jc w:val="right"/>
              <w:rPr>
                <w:rFonts w:eastAsia="等线"/>
                <w:sz w:val="16"/>
                <w:szCs w:val="22"/>
              </w:rPr>
            </w:pPr>
          </w:p>
        </w:tc>
        <w:tc>
          <w:tcPr>
            <w:tcW w:w="266" w:type="pct"/>
            <w:shd w:val="clear" w:color="000000" w:fill="FCBB7A"/>
            <w:noWrap/>
            <w:vAlign w:val="center"/>
            <w:hideMark/>
          </w:tcPr>
          <w:p w14:paraId="449A48F7"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7.40 </w:t>
            </w:r>
          </w:p>
        </w:tc>
        <w:tc>
          <w:tcPr>
            <w:tcW w:w="266" w:type="pct"/>
            <w:shd w:val="clear" w:color="auto" w:fill="auto"/>
            <w:noWrap/>
            <w:vAlign w:val="center"/>
            <w:hideMark/>
          </w:tcPr>
          <w:p w14:paraId="6DEE08A4" w14:textId="77777777" w:rsidR="00560BA7" w:rsidRPr="00560BA7" w:rsidRDefault="00560BA7" w:rsidP="00560BA7">
            <w:pPr>
              <w:spacing w:beforeLines="0" w:afterLines="0"/>
              <w:jc w:val="right"/>
              <w:rPr>
                <w:rFonts w:eastAsia="等线"/>
                <w:sz w:val="16"/>
                <w:szCs w:val="22"/>
              </w:rPr>
            </w:pPr>
          </w:p>
        </w:tc>
        <w:tc>
          <w:tcPr>
            <w:tcW w:w="266" w:type="pct"/>
            <w:shd w:val="clear" w:color="000000" w:fill="FCBD7B"/>
            <w:noWrap/>
            <w:vAlign w:val="center"/>
            <w:hideMark/>
          </w:tcPr>
          <w:p w14:paraId="5FCE7569"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7.50 </w:t>
            </w:r>
          </w:p>
        </w:tc>
        <w:tc>
          <w:tcPr>
            <w:tcW w:w="266" w:type="pct"/>
            <w:shd w:val="clear" w:color="auto" w:fill="auto"/>
            <w:noWrap/>
            <w:vAlign w:val="center"/>
            <w:hideMark/>
          </w:tcPr>
          <w:p w14:paraId="0E7B2479" w14:textId="77777777" w:rsidR="00560BA7" w:rsidRPr="00560BA7" w:rsidRDefault="00560BA7" w:rsidP="00560BA7">
            <w:pPr>
              <w:spacing w:beforeLines="0" w:afterLines="0"/>
              <w:jc w:val="right"/>
              <w:rPr>
                <w:rFonts w:eastAsia="等线"/>
                <w:sz w:val="16"/>
                <w:szCs w:val="22"/>
              </w:rPr>
            </w:pPr>
          </w:p>
        </w:tc>
        <w:tc>
          <w:tcPr>
            <w:tcW w:w="266" w:type="pct"/>
            <w:shd w:val="clear" w:color="000000" w:fill="FDCA7D"/>
            <w:noWrap/>
            <w:vAlign w:val="center"/>
            <w:hideMark/>
          </w:tcPr>
          <w:p w14:paraId="2532FBF1"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8.10 </w:t>
            </w:r>
          </w:p>
        </w:tc>
        <w:tc>
          <w:tcPr>
            <w:tcW w:w="266" w:type="pct"/>
            <w:shd w:val="clear" w:color="auto" w:fill="auto"/>
            <w:noWrap/>
            <w:vAlign w:val="center"/>
            <w:hideMark/>
          </w:tcPr>
          <w:p w14:paraId="2FF8190E" w14:textId="77777777" w:rsidR="00560BA7" w:rsidRPr="00560BA7" w:rsidRDefault="00560BA7" w:rsidP="00560BA7">
            <w:pPr>
              <w:spacing w:beforeLines="0" w:afterLines="0"/>
              <w:jc w:val="right"/>
              <w:rPr>
                <w:rFonts w:eastAsia="等线"/>
                <w:sz w:val="16"/>
                <w:szCs w:val="22"/>
              </w:rPr>
            </w:pPr>
          </w:p>
        </w:tc>
        <w:tc>
          <w:tcPr>
            <w:tcW w:w="266" w:type="pct"/>
            <w:shd w:val="clear" w:color="000000" w:fill="FDD17F"/>
            <w:noWrap/>
            <w:vAlign w:val="center"/>
            <w:hideMark/>
          </w:tcPr>
          <w:p w14:paraId="5BE5F305" w14:textId="77777777" w:rsidR="00560BA7" w:rsidRPr="00560BA7" w:rsidRDefault="00560BA7" w:rsidP="00560BA7">
            <w:pPr>
              <w:spacing w:beforeLines="0" w:afterLines="0"/>
              <w:jc w:val="right"/>
              <w:rPr>
                <w:rFonts w:eastAsia="等线"/>
                <w:sz w:val="16"/>
                <w:szCs w:val="22"/>
              </w:rPr>
            </w:pPr>
            <w:r w:rsidRPr="00560BA7">
              <w:rPr>
                <w:rFonts w:eastAsia="等线"/>
                <w:sz w:val="16"/>
                <w:szCs w:val="22"/>
              </w:rPr>
              <w:t xml:space="preserve">8.40 </w:t>
            </w:r>
          </w:p>
        </w:tc>
        <w:tc>
          <w:tcPr>
            <w:tcW w:w="266" w:type="pct"/>
            <w:shd w:val="clear" w:color="auto" w:fill="auto"/>
            <w:noWrap/>
            <w:vAlign w:val="center"/>
            <w:hideMark/>
          </w:tcPr>
          <w:p w14:paraId="1FA8E4DB" w14:textId="77777777" w:rsidR="00560BA7" w:rsidRPr="00560BA7" w:rsidRDefault="00560BA7" w:rsidP="00560BA7">
            <w:pPr>
              <w:spacing w:beforeLines="0" w:afterLines="0"/>
              <w:jc w:val="right"/>
              <w:rPr>
                <w:rFonts w:eastAsia="等线"/>
                <w:sz w:val="16"/>
                <w:szCs w:val="22"/>
              </w:rPr>
            </w:pPr>
          </w:p>
        </w:tc>
        <w:tc>
          <w:tcPr>
            <w:tcW w:w="266" w:type="pct"/>
            <w:shd w:val="clear" w:color="auto" w:fill="auto"/>
            <w:noWrap/>
            <w:vAlign w:val="center"/>
            <w:hideMark/>
          </w:tcPr>
          <w:p w14:paraId="2D605776" w14:textId="77777777" w:rsidR="00560BA7" w:rsidRPr="00560BA7" w:rsidRDefault="00560BA7" w:rsidP="00560BA7">
            <w:pPr>
              <w:spacing w:beforeLines="0" w:afterLines="0"/>
              <w:rPr>
                <w:rFonts w:eastAsia="Times New Roman"/>
                <w:color w:val="auto"/>
                <w:sz w:val="16"/>
                <w:szCs w:val="20"/>
              </w:rPr>
            </w:pPr>
          </w:p>
        </w:tc>
        <w:tc>
          <w:tcPr>
            <w:tcW w:w="266" w:type="pct"/>
            <w:shd w:val="clear" w:color="auto" w:fill="auto"/>
            <w:noWrap/>
            <w:vAlign w:val="center"/>
            <w:hideMark/>
          </w:tcPr>
          <w:p w14:paraId="640822A8" w14:textId="77777777" w:rsidR="00560BA7" w:rsidRPr="00560BA7" w:rsidRDefault="00560BA7" w:rsidP="00560BA7">
            <w:pPr>
              <w:spacing w:beforeLines="0" w:afterLines="0"/>
              <w:rPr>
                <w:rFonts w:eastAsia="Times New Roman"/>
                <w:color w:val="auto"/>
                <w:sz w:val="16"/>
                <w:szCs w:val="20"/>
              </w:rPr>
            </w:pPr>
          </w:p>
        </w:tc>
      </w:tr>
      <w:tr w:rsidR="00843D2E" w:rsidRPr="00560BA7" w14:paraId="6F3D0D3D" w14:textId="77777777" w:rsidTr="00843D2E">
        <w:trPr>
          <w:trHeight w:val="285"/>
        </w:trPr>
        <w:tc>
          <w:tcPr>
            <w:tcW w:w="952" w:type="pct"/>
            <w:shd w:val="clear" w:color="000000" w:fill="C6EFCE"/>
            <w:noWrap/>
            <w:vAlign w:val="center"/>
            <w:hideMark/>
          </w:tcPr>
          <w:p w14:paraId="07C66C86" w14:textId="62EAC30A" w:rsidR="00560BA7" w:rsidRPr="00560BA7" w:rsidRDefault="004E5403" w:rsidP="00560BA7">
            <w:pPr>
              <w:spacing w:beforeLines="0" w:afterLines="0"/>
              <w:rPr>
                <w:rFonts w:eastAsia="等线"/>
                <w:color w:val="006100"/>
                <w:sz w:val="22"/>
                <w:szCs w:val="22"/>
              </w:rPr>
            </w:pPr>
            <w:r w:rsidRPr="004E5403">
              <w:rPr>
                <w:rFonts w:eastAsia="等线"/>
                <w:color w:val="006100"/>
                <w:sz w:val="22"/>
                <w:szCs w:val="22"/>
              </w:rPr>
              <w:t>Average4</w:t>
            </w:r>
          </w:p>
        </w:tc>
        <w:tc>
          <w:tcPr>
            <w:tcW w:w="715" w:type="pct"/>
            <w:shd w:val="clear" w:color="000000" w:fill="C6EFCE"/>
            <w:noWrap/>
            <w:vAlign w:val="center"/>
            <w:hideMark/>
          </w:tcPr>
          <w:p w14:paraId="623DF34B" w14:textId="77777777" w:rsidR="00560BA7" w:rsidRPr="00560BA7" w:rsidRDefault="00560BA7"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25" w:type="pct"/>
            <w:shd w:val="clear" w:color="000000" w:fill="C6EFCE"/>
            <w:noWrap/>
            <w:vAlign w:val="center"/>
            <w:hideMark/>
          </w:tcPr>
          <w:p w14:paraId="7DAB814C"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25" w:type="pct"/>
            <w:shd w:val="clear" w:color="000000" w:fill="F8696B"/>
            <w:noWrap/>
            <w:vAlign w:val="center"/>
            <w:hideMark/>
          </w:tcPr>
          <w:p w14:paraId="378C46E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6.66 </w:t>
            </w:r>
          </w:p>
        </w:tc>
        <w:tc>
          <w:tcPr>
            <w:tcW w:w="225" w:type="pct"/>
            <w:shd w:val="clear" w:color="000000" w:fill="C6EFCE"/>
            <w:noWrap/>
            <w:vAlign w:val="center"/>
            <w:hideMark/>
          </w:tcPr>
          <w:p w14:paraId="1B8812C3"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FA9874"/>
            <w:noWrap/>
            <w:vAlign w:val="center"/>
            <w:hideMark/>
          </w:tcPr>
          <w:p w14:paraId="4E44815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7.55 </w:t>
            </w:r>
          </w:p>
        </w:tc>
        <w:tc>
          <w:tcPr>
            <w:tcW w:w="266" w:type="pct"/>
            <w:shd w:val="clear" w:color="000000" w:fill="FCBB7A"/>
            <w:noWrap/>
            <w:vAlign w:val="center"/>
            <w:hideMark/>
          </w:tcPr>
          <w:p w14:paraId="35226016"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8.20 </w:t>
            </w:r>
          </w:p>
        </w:tc>
        <w:tc>
          <w:tcPr>
            <w:tcW w:w="266" w:type="pct"/>
            <w:shd w:val="clear" w:color="000000" w:fill="FFEB84"/>
            <w:noWrap/>
            <w:vAlign w:val="center"/>
            <w:hideMark/>
          </w:tcPr>
          <w:p w14:paraId="02CD0D67"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9.09 </w:t>
            </w:r>
          </w:p>
        </w:tc>
        <w:tc>
          <w:tcPr>
            <w:tcW w:w="266" w:type="pct"/>
            <w:shd w:val="clear" w:color="000000" w:fill="D6E082"/>
            <w:noWrap/>
            <w:vAlign w:val="center"/>
            <w:hideMark/>
          </w:tcPr>
          <w:p w14:paraId="0F87E0FE"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9.90 </w:t>
            </w:r>
          </w:p>
        </w:tc>
        <w:tc>
          <w:tcPr>
            <w:tcW w:w="266" w:type="pct"/>
            <w:shd w:val="clear" w:color="000000" w:fill="FEDC81"/>
            <w:noWrap/>
            <w:vAlign w:val="center"/>
            <w:hideMark/>
          </w:tcPr>
          <w:p w14:paraId="6ACF2912"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8.82 </w:t>
            </w:r>
          </w:p>
        </w:tc>
        <w:tc>
          <w:tcPr>
            <w:tcW w:w="266" w:type="pct"/>
            <w:shd w:val="clear" w:color="000000" w:fill="C6EFCE"/>
            <w:noWrap/>
            <w:vAlign w:val="center"/>
            <w:hideMark/>
          </w:tcPr>
          <w:p w14:paraId="28677C3F"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DEE283"/>
            <w:noWrap/>
            <w:vAlign w:val="center"/>
            <w:hideMark/>
          </w:tcPr>
          <w:p w14:paraId="25163529"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9.76 </w:t>
            </w:r>
          </w:p>
        </w:tc>
        <w:tc>
          <w:tcPr>
            <w:tcW w:w="266" w:type="pct"/>
            <w:shd w:val="clear" w:color="000000" w:fill="C6EFCE"/>
            <w:noWrap/>
            <w:vAlign w:val="center"/>
            <w:hideMark/>
          </w:tcPr>
          <w:p w14:paraId="6002292E" w14:textId="77777777" w:rsidR="00560BA7" w:rsidRPr="00560BA7" w:rsidRDefault="00560BA7"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266" w:type="pct"/>
            <w:shd w:val="clear" w:color="000000" w:fill="63BE7B"/>
            <w:noWrap/>
            <w:vAlign w:val="center"/>
            <w:hideMark/>
          </w:tcPr>
          <w:p w14:paraId="4DF2A7E5"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12.18 </w:t>
            </w:r>
          </w:p>
        </w:tc>
        <w:tc>
          <w:tcPr>
            <w:tcW w:w="266" w:type="pct"/>
            <w:shd w:val="clear" w:color="000000" w:fill="65BF7C"/>
            <w:noWrap/>
            <w:vAlign w:val="center"/>
            <w:hideMark/>
          </w:tcPr>
          <w:p w14:paraId="711FE264" w14:textId="77777777" w:rsidR="00560BA7" w:rsidRPr="00560BA7" w:rsidRDefault="00560BA7" w:rsidP="00560BA7">
            <w:pPr>
              <w:spacing w:beforeLines="0" w:afterLines="0"/>
              <w:jc w:val="right"/>
              <w:rPr>
                <w:rFonts w:eastAsia="等线"/>
                <w:color w:val="006100"/>
                <w:sz w:val="16"/>
                <w:szCs w:val="22"/>
              </w:rPr>
            </w:pPr>
            <w:r w:rsidRPr="00560BA7">
              <w:rPr>
                <w:rFonts w:eastAsia="等线"/>
                <w:color w:val="006100"/>
                <w:sz w:val="16"/>
                <w:szCs w:val="22"/>
              </w:rPr>
              <w:t xml:space="preserve">12.15 </w:t>
            </w:r>
          </w:p>
        </w:tc>
      </w:tr>
    </w:tbl>
    <w:p w14:paraId="4030A2B6" w14:textId="1431C131" w:rsidR="00560BA7" w:rsidRPr="004E5403" w:rsidRDefault="00560BA7" w:rsidP="00401A43">
      <w:pPr>
        <w:spacing w:before="163" w:after="326"/>
        <w:rPr>
          <w:rFonts w:eastAsiaTheme="minorEastAsia"/>
        </w:rPr>
      </w:pPr>
    </w:p>
    <w:p w14:paraId="1043D4DF" w14:textId="0CF39BF0" w:rsidR="004E5403" w:rsidRPr="004E5403" w:rsidRDefault="004E5403" w:rsidP="00EB7852">
      <w:pPr>
        <w:pStyle w:val="2"/>
        <w:numPr>
          <w:ilvl w:val="1"/>
          <w:numId w:val="5"/>
        </w:numPr>
        <w:spacing w:before="163" w:after="326"/>
      </w:pPr>
      <w:bookmarkStart w:id="32" w:name="_Toc522536770"/>
      <w:r w:rsidRPr="004E5403">
        <w:t xml:space="preserve">Appendix </w:t>
      </w:r>
      <w:r w:rsidRPr="004E5403">
        <w:fldChar w:fldCharType="begin"/>
      </w:r>
      <w:r w:rsidRPr="004E5403">
        <w:instrText xml:space="preserve"> SEQ Appendix \* ARABIC </w:instrText>
      </w:r>
      <w:r w:rsidRPr="004E5403">
        <w:fldChar w:fldCharType="separate"/>
      </w:r>
      <w:r w:rsidRPr="004E5403">
        <w:t>8</w:t>
      </w:r>
      <w:r w:rsidRPr="004E5403">
        <w:fldChar w:fldCharType="end"/>
      </w:r>
      <w:r w:rsidR="00843D2E">
        <w:t>. H:C ratio</w:t>
      </w:r>
      <w:r w:rsidR="00843D2E" w:rsidRPr="004E5403">
        <w:t>of the feed stock types</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5"/>
        <w:gridCol w:w="945"/>
        <w:gridCol w:w="587"/>
        <w:gridCol w:w="588"/>
        <w:gridCol w:w="587"/>
        <w:gridCol w:w="588"/>
        <w:gridCol w:w="587"/>
        <w:gridCol w:w="588"/>
        <w:gridCol w:w="587"/>
        <w:gridCol w:w="588"/>
        <w:gridCol w:w="587"/>
        <w:gridCol w:w="588"/>
        <w:gridCol w:w="587"/>
        <w:gridCol w:w="588"/>
        <w:gridCol w:w="587"/>
        <w:gridCol w:w="588"/>
        <w:gridCol w:w="587"/>
        <w:gridCol w:w="588"/>
        <w:gridCol w:w="588"/>
      </w:tblGrid>
      <w:tr w:rsidR="00843D2E" w:rsidRPr="004E5403" w14:paraId="5EAD6608" w14:textId="77777777" w:rsidTr="00843D2E">
        <w:trPr>
          <w:trHeight w:val="285"/>
        </w:trPr>
        <w:tc>
          <w:tcPr>
            <w:tcW w:w="3015" w:type="dxa"/>
            <w:shd w:val="clear" w:color="000000" w:fill="FFC7CE"/>
            <w:noWrap/>
            <w:vAlign w:val="center"/>
            <w:hideMark/>
          </w:tcPr>
          <w:p w14:paraId="1F452756" w14:textId="77777777" w:rsidR="00843D2E" w:rsidRPr="00560BA7" w:rsidRDefault="00843D2E" w:rsidP="00560BA7">
            <w:pPr>
              <w:spacing w:beforeLines="0" w:afterLines="0"/>
              <w:rPr>
                <w:rFonts w:eastAsia="等线"/>
                <w:color w:val="9C0006"/>
                <w:sz w:val="22"/>
                <w:szCs w:val="22"/>
              </w:rPr>
            </w:pPr>
            <w:r w:rsidRPr="00560BA7">
              <w:rPr>
                <w:rFonts w:eastAsia="等线"/>
                <w:color w:val="9C0006"/>
                <w:sz w:val="22"/>
                <w:szCs w:val="22"/>
              </w:rPr>
              <w:t>Feedstock</w:t>
            </w:r>
          </w:p>
        </w:tc>
        <w:tc>
          <w:tcPr>
            <w:tcW w:w="945" w:type="dxa"/>
            <w:shd w:val="clear" w:color="000000" w:fill="FFC7CE"/>
            <w:noWrap/>
            <w:vAlign w:val="center"/>
            <w:hideMark/>
          </w:tcPr>
          <w:p w14:paraId="3B02CB9C" w14:textId="77777777" w:rsidR="00843D2E" w:rsidRPr="00560BA7" w:rsidRDefault="00843D2E" w:rsidP="00560BA7">
            <w:pPr>
              <w:spacing w:beforeLines="0" w:afterLines="0"/>
              <w:rPr>
                <w:rFonts w:eastAsia="等线"/>
                <w:color w:val="9C0006"/>
                <w:sz w:val="20"/>
                <w:szCs w:val="22"/>
              </w:rPr>
            </w:pPr>
            <w:r w:rsidRPr="00560BA7">
              <w:rPr>
                <w:rFonts w:eastAsia="等线"/>
                <w:color w:val="9C0006"/>
                <w:sz w:val="20"/>
                <w:szCs w:val="22"/>
              </w:rPr>
              <w:t xml:space="preserve">Heating rate </w:t>
            </w:r>
            <w:r w:rsidRPr="00560BA7">
              <w:rPr>
                <w:rFonts w:ascii="微软雅黑" w:eastAsia="微软雅黑" w:hAnsi="微软雅黑" w:cs="微软雅黑" w:hint="eastAsia"/>
                <w:color w:val="9C0006"/>
                <w:sz w:val="20"/>
                <w:szCs w:val="22"/>
              </w:rPr>
              <w:t>℃</w:t>
            </w:r>
            <w:r w:rsidRPr="00560BA7">
              <w:rPr>
                <w:rFonts w:eastAsia="等线"/>
                <w:color w:val="9C0006"/>
                <w:sz w:val="20"/>
                <w:szCs w:val="22"/>
              </w:rPr>
              <w:t>/min</w:t>
            </w:r>
          </w:p>
        </w:tc>
        <w:tc>
          <w:tcPr>
            <w:tcW w:w="587" w:type="dxa"/>
            <w:shd w:val="clear" w:color="000000" w:fill="FFC7CE"/>
            <w:noWrap/>
            <w:vAlign w:val="center"/>
            <w:hideMark/>
          </w:tcPr>
          <w:p w14:paraId="7549F071"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588" w:type="dxa"/>
            <w:shd w:val="clear" w:color="000000" w:fill="FFC7CE"/>
            <w:noWrap/>
            <w:vAlign w:val="center"/>
            <w:hideMark/>
          </w:tcPr>
          <w:p w14:paraId="309A17E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277</w:t>
            </w:r>
          </w:p>
        </w:tc>
        <w:tc>
          <w:tcPr>
            <w:tcW w:w="587" w:type="dxa"/>
            <w:shd w:val="clear" w:color="000000" w:fill="FFC7CE"/>
            <w:noWrap/>
            <w:vAlign w:val="center"/>
            <w:hideMark/>
          </w:tcPr>
          <w:p w14:paraId="22941F0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588" w:type="dxa"/>
            <w:shd w:val="clear" w:color="000000" w:fill="FFC7CE"/>
            <w:noWrap/>
            <w:vAlign w:val="center"/>
            <w:hideMark/>
          </w:tcPr>
          <w:p w14:paraId="27776A7F"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587" w:type="dxa"/>
            <w:shd w:val="clear" w:color="000000" w:fill="FFC7CE"/>
            <w:noWrap/>
            <w:vAlign w:val="center"/>
            <w:hideMark/>
          </w:tcPr>
          <w:p w14:paraId="6B14D7C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588" w:type="dxa"/>
            <w:shd w:val="clear" w:color="000000" w:fill="FFC7CE"/>
            <w:noWrap/>
            <w:vAlign w:val="center"/>
            <w:hideMark/>
          </w:tcPr>
          <w:p w14:paraId="19A7DAB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587" w:type="dxa"/>
            <w:shd w:val="clear" w:color="000000" w:fill="FFC7CE"/>
            <w:noWrap/>
            <w:vAlign w:val="center"/>
            <w:hideMark/>
          </w:tcPr>
          <w:p w14:paraId="577E9970"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477</w:t>
            </w:r>
          </w:p>
        </w:tc>
        <w:tc>
          <w:tcPr>
            <w:tcW w:w="588" w:type="dxa"/>
            <w:shd w:val="clear" w:color="000000" w:fill="FFC7CE"/>
            <w:noWrap/>
            <w:vAlign w:val="center"/>
            <w:hideMark/>
          </w:tcPr>
          <w:p w14:paraId="2ED13A4D"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587" w:type="dxa"/>
            <w:shd w:val="clear" w:color="000000" w:fill="FFC7CE"/>
            <w:noWrap/>
            <w:vAlign w:val="center"/>
            <w:hideMark/>
          </w:tcPr>
          <w:p w14:paraId="2BB662E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588" w:type="dxa"/>
            <w:shd w:val="clear" w:color="000000" w:fill="FFC7CE"/>
            <w:noWrap/>
            <w:vAlign w:val="center"/>
            <w:hideMark/>
          </w:tcPr>
          <w:p w14:paraId="45F160BD"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587" w:type="dxa"/>
            <w:shd w:val="clear" w:color="000000" w:fill="FFC7CE"/>
            <w:noWrap/>
            <w:vAlign w:val="center"/>
            <w:hideMark/>
          </w:tcPr>
          <w:p w14:paraId="58191590"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588" w:type="dxa"/>
            <w:shd w:val="clear" w:color="000000" w:fill="FFC7CE"/>
            <w:noWrap/>
            <w:vAlign w:val="center"/>
            <w:hideMark/>
          </w:tcPr>
          <w:p w14:paraId="555D2C86"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677</w:t>
            </w:r>
          </w:p>
        </w:tc>
        <w:tc>
          <w:tcPr>
            <w:tcW w:w="587" w:type="dxa"/>
            <w:shd w:val="clear" w:color="000000" w:fill="FFC7CE"/>
            <w:noWrap/>
            <w:vAlign w:val="center"/>
            <w:hideMark/>
          </w:tcPr>
          <w:p w14:paraId="7281EA24"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588" w:type="dxa"/>
            <w:shd w:val="clear" w:color="000000" w:fill="FFC7CE"/>
            <w:noWrap/>
            <w:vAlign w:val="center"/>
            <w:hideMark/>
          </w:tcPr>
          <w:p w14:paraId="7D0062A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587" w:type="dxa"/>
            <w:shd w:val="clear" w:color="000000" w:fill="FFC7CE"/>
            <w:noWrap/>
            <w:vAlign w:val="center"/>
            <w:hideMark/>
          </w:tcPr>
          <w:p w14:paraId="12D4CEED"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777</w:t>
            </w:r>
          </w:p>
        </w:tc>
        <w:tc>
          <w:tcPr>
            <w:tcW w:w="588" w:type="dxa"/>
            <w:shd w:val="clear" w:color="000000" w:fill="FFC7CE"/>
            <w:noWrap/>
            <w:vAlign w:val="center"/>
            <w:hideMark/>
          </w:tcPr>
          <w:p w14:paraId="0913072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588" w:type="dxa"/>
            <w:shd w:val="clear" w:color="000000" w:fill="FFC7CE"/>
            <w:noWrap/>
            <w:vAlign w:val="center"/>
            <w:hideMark/>
          </w:tcPr>
          <w:p w14:paraId="3A055D3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127AC0E6" w14:textId="77777777" w:rsidTr="00843D2E">
        <w:trPr>
          <w:trHeight w:val="285"/>
        </w:trPr>
        <w:tc>
          <w:tcPr>
            <w:tcW w:w="3015" w:type="dxa"/>
            <w:shd w:val="clear" w:color="auto" w:fill="auto"/>
            <w:noWrap/>
            <w:vAlign w:val="center"/>
            <w:hideMark/>
          </w:tcPr>
          <w:p w14:paraId="3D302F20" w14:textId="0AD5381F" w:rsidR="00843D2E" w:rsidRPr="00560BA7" w:rsidRDefault="00843D2E" w:rsidP="00560BA7">
            <w:pPr>
              <w:spacing w:beforeLines="0" w:afterLines="0"/>
              <w:rPr>
                <w:rFonts w:eastAsia="等线"/>
                <w:sz w:val="22"/>
                <w:szCs w:val="22"/>
              </w:rPr>
            </w:pPr>
            <w:r w:rsidRPr="004E5403">
              <w:rPr>
                <w:rFonts w:eastAsia="等线"/>
                <w:sz w:val="22"/>
                <w:szCs w:val="22"/>
              </w:rPr>
              <w:t>Bagasse</w:t>
            </w:r>
          </w:p>
        </w:tc>
        <w:tc>
          <w:tcPr>
            <w:tcW w:w="945" w:type="dxa"/>
            <w:shd w:val="clear" w:color="auto" w:fill="auto"/>
            <w:noWrap/>
            <w:vAlign w:val="center"/>
            <w:hideMark/>
          </w:tcPr>
          <w:p w14:paraId="7C8CBFE1"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3EAA1219"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D85308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9A4B1D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7D6E"/>
            <w:noWrap/>
            <w:vAlign w:val="center"/>
            <w:hideMark/>
          </w:tcPr>
          <w:p w14:paraId="5E487C4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0.06 </w:t>
            </w:r>
          </w:p>
        </w:tc>
        <w:tc>
          <w:tcPr>
            <w:tcW w:w="587" w:type="dxa"/>
            <w:shd w:val="clear" w:color="auto" w:fill="auto"/>
            <w:noWrap/>
            <w:vAlign w:val="center"/>
            <w:hideMark/>
          </w:tcPr>
          <w:p w14:paraId="74EBE286"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66D"/>
            <w:noWrap/>
            <w:vAlign w:val="center"/>
            <w:hideMark/>
          </w:tcPr>
          <w:p w14:paraId="185E2A7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0.04 </w:t>
            </w:r>
          </w:p>
        </w:tc>
        <w:tc>
          <w:tcPr>
            <w:tcW w:w="587" w:type="dxa"/>
            <w:shd w:val="clear" w:color="auto" w:fill="auto"/>
            <w:noWrap/>
            <w:vAlign w:val="center"/>
            <w:hideMark/>
          </w:tcPr>
          <w:p w14:paraId="6F8FCD6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AC7CEC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E543A3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66D"/>
            <w:noWrap/>
            <w:vAlign w:val="center"/>
            <w:hideMark/>
          </w:tcPr>
          <w:p w14:paraId="03959C6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0.04 </w:t>
            </w:r>
          </w:p>
        </w:tc>
        <w:tc>
          <w:tcPr>
            <w:tcW w:w="587" w:type="dxa"/>
            <w:shd w:val="clear" w:color="auto" w:fill="auto"/>
            <w:noWrap/>
            <w:vAlign w:val="center"/>
            <w:hideMark/>
          </w:tcPr>
          <w:p w14:paraId="1D9DFD8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112E86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D6B57A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A0F0C3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E53A22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813AE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DBD0C8D" w14:textId="77777777" w:rsidR="00843D2E" w:rsidRPr="00560BA7" w:rsidRDefault="00843D2E" w:rsidP="00560BA7">
            <w:pPr>
              <w:spacing w:beforeLines="0" w:afterLines="0"/>
              <w:rPr>
                <w:rFonts w:eastAsia="Times New Roman"/>
                <w:color w:val="auto"/>
                <w:sz w:val="16"/>
                <w:szCs w:val="20"/>
              </w:rPr>
            </w:pPr>
          </w:p>
        </w:tc>
      </w:tr>
      <w:tr w:rsidR="00843D2E" w:rsidRPr="00560BA7" w14:paraId="78F453E5" w14:textId="77777777" w:rsidTr="00843D2E">
        <w:trPr>
          <w:trHeight w:val="285"/>
        </w:trPr>
        <w:tc>
          <w:tcPr>
            <w:tcW w:w="3015" w:type="dxa"/>
            <w:shd w:val="clear" w:color="auto" w:fill="auto"/>
            <w:noWrap/>
            <w:vAlign w:val="center"/>
            <w:hideMark/>
          </w:tcPr>
          <w:p w14:paraId="0A46F992" w14:textId="39BC9803" w:rsidR="00843D2E" w:rsidRPr="00560BA7" w:rsidRDefault="00843D2E" w:rsidP="00560BA7">
            <w:pPr>
              <w:spacing w:beforeLines="0" w:afterLines="0"/>
              <w:rPr>
                <w:rFonts w:eastAsia="等线"/>
                <w:sz w:val="22"/>
                <w:szCs w:val="22"/>
              </w:rPr>
            </w:pPr>
            <w:r w:rsidRPr="004E5403">
              <w:rPr>
                <w:rFonts w:eastAsia="等线"/>
                <w:sz w:val="22"/>
                <w:szCs w:val="22"/>
              </w:rPr>
              <w:t>Conocarpus wastes</w:t>
            </w:r>
          </w:p>
        </w:tc>
        <w:tc>
          <w:tcPr>
            <w:tcW w:w="945" w:type="dxa"/>
            <w:shd w:val="clear" w:color="auto" w:fill="auto"/>
            <w:noWrap/>
            <w:vAlign w:val="center"/>
            <w:hideMark/>
          </w:tcPr>
          <w:p w14:paraId="5FE10A7D" w14:textId="77777777" w:rsidR="00843D2E" w:rsidRPr="00560BA7" w:rsidRDefault="00843D2E" w:rsidP="00560BA7">
            <w:pPr>
              <w:spacing w:beforeLines="0" w:afterLines="0"/>
              <w:rPr>
                <w:rFonts w:eastAsia="等线"/>
                <w:sz w:val="20"/>
                <w:szCs w:val="22"/>
              </w:rPr>
            </w:pPr>
          </w:p>
        </w:tc>
        <w:tc>
          <w:tcPr>
            <w:tcW w:w="587" w:type="dxa"/>
            <w:shd w:val="clear" w:color="000000" w:fill="CEDD82"/>
            <w:noWrap/>
            <w:vAlign w:val="center"/>
            <w:hideMark/>
          </w:tcPr>
          <w:p w14:paraId="575C3CF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0.74 </w:t>
            </w:r>
          </w:p>
        </w:tc>
        <w:tc>
          <w:tcPr>
            <w:tcW w:w="588" w:type="dxa"/>
            <w:shd w:val="clear" w:color="auto" w:fill="auto"/>
            <w:noWrap/>
            <w:vAlign w:val="center"/>
            <w:hideMark/>
          </w:tcPr>
          <w:p w14:paraId="089ADA19"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37AD9DD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A8C1F43"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7E984"/>
            <w:noWrap/>
            <w:vAlign w:val="center"/>
            <w:hideMark/>
          </w:tcPr>
          <w:p w14:paraId="4229F82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0.44 </w:t>
            </w:r>
          </w:p>
        </w:tc>
        <w:tc>
          <w:tcPr>
            <w:tcW w:w="588" w:type="dxa"/>
            <w:shd w:val="clear" w:color="auto" w:fill="auto"/>
            <w:noWrap/>
            <w:vAlign w:val="center"/>
            <w:hideMark/>
          </w:tcPr>
          <w:p w14:paraId="5F21793C"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234CBD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E7BBC4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BF4030E"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877"/>
            <w:noWrap/>
            <w:vAlign w:val="center"/>
            <w:hideMark/>
          </w:tcPr>
          <w:p w14:paraId="30BBB3B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0.19 </w:t>
            </w:r>
          </w:p>
        </w:tc>
        <w:tc>
          <w:tcPr>
            <w:tcW w:w="587" w:type="dxa"/>
            <w:shd w:val="clear" w:color="auto" w:fill="auto"/>
            <w:noWrap/>
            <w:vAlign w:val="center"/>
            <w:hideMark/>
          </w:tcPr>
          <w:p w14:paraId="2BEA3BF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40A327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63ED5A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3961F2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1363F09"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670"/>
            <w:noWrap/>
            <w:vAlign w:val="center"/>
            <w:hideMark/>
          </w:tcPr>
          <w:p w14:paraId="591D1FA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0.09 </w:t>
            </w:r>
          </w:p>
        </w:tc>
        <w:tc>
          <w:tcPr>
            <w:tcW w:w="588" w:type="dxa"/>
            <w:shd w:val="clear" w:color="auto" w:fill="auto"/>
            <w:noWrap/>
            <w:vAlign w:val="center"/>
            <w:hideMark/>
          </w:tcPr>
          <w:p w14:paraId="4D53116B" w14:textId="77777777" w:rsidR="00843D2E" w:rsidRPr="00560BA7" w:rsidRDefault="00843D2E" w:rsidP="00560BA7">
            <w:pPr>
              <w:spacing w:beforeLines="0" w:afterLines="0"/>
              <w:jc w:val="right"/>
              <w:rPr>
                <w:rFonts w:eastAsia="等线"/>
                <w:sz w:val="16"/>
                <w:szCs w:val="22"/>
              </w:rPr>
            </w:pPr>
          </w:p>
        </w:tc>
      </w:tr>
      <w:tr w:rsidR="00843D2E" w:rsidRPr="00560BA7" w14:paraId="1903C82E" w14:textId="77777777" w:rsidTr="00843D2E">
        <w:trPr>
          <w:trHeight w:val="285"/>
        </w:trPr>
        <w:tc>
          <w:tcPr>
            <w:tcW w:w="3015" w:type="dxa"/>
            <w:shd w:val="clear" w:color="auto" w:fill="auto"/>
            <w:noWrap/>
            <w:vAlign w:val="center"/>
            <w:hideMark/>
          </w:tcPr>
          <w:p w14:paraId="5043776B" w14:textId="5E81F3B2" w:rsidR="00843D2E" w:rsidRPr="00560BA7" w:rsidRDefault="00843D2E" w:rsidP="00560BA7">
            <w:pPr>
              <w:spacing w:beforeLines="0" w:afterLines="0"/>
              <w:rPr>
                <w:rFonts w:eastAsia="等线"/>
                <w:sz w:val="22"/>
                <w:szCs w:val="22"/>
              </w:rPr>
            </w:pPr>
            <w:r w:rsidRPr="004E5403">
              <w:rPr>
                <w:rFonts w:eastAsia="等线"/>
                <w:sz w:val="22"/>
                <w:szCs w:val="22"/>
              </w:rPr>
              <w:t>Cottonseed hull chars</w:t>
            </w:r>
          </w:p>
        </w:tc>
        <w:tc>
          <w:tcPr>
            <w:tcW w:w="945" w:type="dxa"/>
            <w:shd w:val="clear" w:color="auto" w:fill="auto"/>
            <w:noWrap/>
            <w:vAlign w:val="center"/>
            <w:hideMark/>
          </w:tcPr>
          <w:p w14:paraId="47492E32" w14:textId="77777777" w:rsidR="00843D2E" w:rsidRPr="00560BA7" w:rsidRDefault="00843D2E" w:rsidP="00560BA7">
            <w:pPr>
              <w:spacing w:beforeLines="0" w:afterLines="0"/>
              <w:rPr>
                <w:rFonts w:eastAsia="等线"/>
                <w:sz w:val="20"/>
                <w:szCs w:val="22"/>
              </w:rPr>
            </w:pPr>
          </w:p>
        </w:tc>
        <w:tc>
          <w:tcPr>
            <w:tcW w:w="587" w:type="dxa"/>
            <w:shd w:val="clear" w:color="000000" w:fill="77C47D"/>
            <w:noWrap/>
            <w:vAlign w:val="center"/>
            <w:hideMark/>
          </w:tcPr>
          <w:p w14:paraId="5D7E045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1.38 </w:t>
            </w:r>
          </w:p>
        </w:tc>
        <w:tc>
          <w:tcPr>
            <w:tcW w:w="588" w:type="dxa"/>
            <w:shd w:val="clear" w:color="auto" w:fill="auto"/>
            <w:noWrap/>
            <w:vAlign w:val="center"/>
            <w:hideMark/>
          </w:tcPr>
          <w:p w14:paraId="46793EB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3467ECC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D4DF82"/>
            <w:noWrap/>
            <w:vAlign w:val="center"/>
            <w:hideMark/>
          </w:tcPr>
          <w:p w14:paraId="11F2DF7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0.70 </w:t>
            </w:r>
          </w:p>
        </w:tc>
        <w:tc>
          <w:tcPr>
            <w:tcW w:w="587" w:type="dxa"/>
            <w:shd w:val="clear" w:color="auto" w:fill="auto"/>
            <w:noWrap/>
            <w:vAlign w:val="center"/>
            <w:hideMark/>
          </w:tcPr>
          <w:p w14:paraId="477DF10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593626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2337F6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FEB84"/>
            <w:noWrap/>
            <w:vAlign w:val="center"/>
            <w:hideMark/>
          </w:tcPr>
          <w:p w14:paraId="4CAB9F2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0.39 </w:t>
            </w:r>
          </w:p>
        </w:tc>
        <w:tc>
          <w:tcPr>
            <w:tcW w:w="587" w:type="dxa"/>
            <w:shd w:val="clear" w:color="auto" w:fill="auto"/>
            <w:noWrap/>
            <w:vAlign w:val="center"/>
            <w:hideMark/>
          </w:tcPr>
          <w:p w14:paraId="6F04B9D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3E8A291"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A175"/>
            <w:noWrap/>
            <w:vAlign w:val="center"/>
            <w:hideMark/>
          </w:tcPr>
          <w:p w14:paraId="1EB17A2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0.17 </w:t>
            </w:r>
          </w:p>
        </w:tc>
        <w:tc>
          <w:tcPr>
            <w:tcW w:w="588" w:type="dxa"/>
            <w:shd w:val="clear" w:color="auto" w:fill="auto"/>
            <w:noWrap/>
            <w:vAlign w:val="center"/>
            <w:hideMark/>
          </w:tcPr>
          <w:p w14:paraId="19A71B95"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3AD9E39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3FC139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8890AA9"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470"/>
            <w:noWrap/>
            <w:vAlign w:val="center"/>
            <w:hideMark/>
          </w:tcPr>
          <w:p w14:paraId="0C6AB7B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0.08 </w:t>
            </w:r>
          </w:p>
        </w:tc>
        <w:tc>
          <w:tcPr>
            <w:tcW w:w="588" w:type="dxa"/>
            <w:shd w:val="clear" w:color="auto" w:fill="auto"/>
            <w:noWrap/>
            <w:vAlign w:val="center"/>
            <w:hideMark/>
          </w:tcPr>
          <w:p w14:paraId="75166B13" w14:textId="77777777" w:rsidR="00843D2E" w:rsidRPr="00560BA7" w:rsidRDefault="00843D2E" w:rsidP="00560BA7">
            <w:pPr>
              <w:spacing w:beforeLines="0" w:afterLines="0"/>
              <w:jc w:val="right"/>
              <w:rPr>
                <w:rFonts w:eastAsia="等线"/>
                <w:sz w:val="16"/>
                <w:szCs w:val="22"/>
              </w:rPr>
            </w:pPr>
          </w:p>
        </w:tc>
      </w:tr>
      <w:tr w:rsidR="00843D2E" w:rsidRPr="004E5403" w14:paraId="10C65376" w14:textId="77777777" w:rsidTr="00843D2E">
        <w:trPr>
          <w:trHeight w:val="285"/>
        </w:trPr>
        <w:tc>
          <w:tcPr>
            <w:tcW w:w="3015" w:type="dxa"/>
            <w:shd w:val="clear" w:color="auto" w:fill="auto"/>
            <w:noWrap/>
            <w:vAlign w:val="center"/>
            <w:hideMark/>
          </w:tcPr>
          <w:p w14:paraId="412358C3" w14:textId="4AD99C7D" w:rsidR="00843D2E" w:rsidRPr="00560BA7" w:rsidRDefault="00843D2E" w:rsidP="00560BA7">
            <w:pPr>
              <w:spacing w:beforeLines="0" w:afterLines="0"/>
              <w:rPr>
                <w:rFonts w:eastAsia="等线"/>
                <w:sz w:val="22"/>
                <w:szCs w:val="22"/>
              </w:rPr>
            </w:pPr>
            <w:r w:rsidRPr="004E5403">
              <w:rPr>
                <w:rFonts w:eastAsia="等线"/>
                <w:sz w:val="22"/>
                <w:szCs w:val="22"/>
              </w:rPr>
              <w:t>Date palm waste</w:t>
            </w:r>
          </w:p>
        </w:tc>
        <w:tc>
          <w:tcPr>
            <w:tcW w:w="945" w:type="dxa"/>
            <w:shd w:val="clear" w:color="auto" w:fill="auto"/>
            <w:noWrap/>
            <w:vAlign w:val="center"/>
            <w:hideMark/>
          </w:tcPr>
          <w:p w14:paraId="041118B2"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1EED0EB4"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759BF0C"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C1D981"/>
            <w:noWrap/>
            <w:vAlign w:val="center"/>
            <w:hideMark/>
          </w:tcPr>
          <w:p w14:paraId="1902F6EB"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0.84 </w:t>
            </w:r>
          </w:p>
        </w:tc>
        <w:tc>
          <w:tcPr>
            <w:tcW w:w="588" w:type="dxa"/>
            <w:shd w:val="clear" w:color="auto" w:fill="auto"/>
            <w:noWrap/>
            <w:vAlign w:val="center"/>
            <w:hideMark/>
          </w:tcPr>
          <w:p w14:paraId="21C75AC2" w14:textId="77777777" w:rsidR="00843D2E" w:rsidRPr="00560BA7" w:rsidRDefault="00843D2E" w:rsidP="00560BA7">
            <w:pPr>
              <w:spacing w:beforeLines="0" w:afterLines="0"/>
              <w:jc w:val="right"/>
              <w:rPr>
                <w:rFonts w:eastAsia="等线"/>
                <w:sz w:val="16"/>
                <w:szCs w:val="22"/>
              </w:rPr>
            </w:pPr>
          </w:p>
        </w:tc>
        <w:tc>
          <w:tcPr>
            <w:tcW w:w="587" w:type="dxa"/>
            <w:shd w:val="clear" w:color="000000" w:fill="DDE283"/>
            <w:noWrap/>
            <w:vAlign w:val="center"/>
            <w:hideMark/>
          </w:tcPr>
          <w:p w14:paraId="06B8D02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0.63 </w:t>
            </w:r>
          </w:p>
        </w:tc>
        <w:tc>
          <w:tcPr>
            <w:tcW w:w="588" w:type="dxa"/>
            <w:shd w:val="clear" w:color="auto" w:fill="auto"/>
            <w:noWrap/>
            <w:vAlign w:val="center"/>
            <w:hideMark/>
          </w:tcPr>
          <w:p w14:paraId="7B15104C"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21F280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EE082"/>
            <w:noWrap/>
            <w:vAlign w:val="center"/>
            <w:hideMark/>
          </w:tcPr>
          <w:p w14:paraId="305038B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0.35 </w:t>
            </w:r>
          </w:p>
        </w:tc>
        <w:tc>
          <w:tcPr>
            <w:tcW w:w="587" w:type="dxa"/>
            <w:shd w:val="clear" w:color="auto" w:fill="auto"/>
            <w:noWrap/>
            <w:vAlign w:val="center"/>
            <w:hideMark/>
          </w:tcPr>
          <w:p w14:paraId="109B9A2C" w14:textId="77777777" w:rsidR="00843D2E" w:rsidRPr="00560BA7" w:rsidRDefault="00843D2E" w:rsidP="00560BA7">
            <w:pPr>
              <w:spacing w:beforeLines="0" w:afterLines="0"/>
              <w:jc w:val="right"/>
              <w:rPr>
                <w:rFonts w:eastAsia="等线"/>
                <w:sz w:val="16"/>
                <w:szCs w:val="22"/>
              </w:rPr>
            </w:pPr>
          </w:p>
        </w:tc>
        <w:tc>
          <w:tcPr>
            <w:tcW w:w="588" w:type="dxa"/>
            <w:shd w:val="clear" w:color="000000" w:fill="FDC87D"/>
            <w:noWrap/>
            <w:vAlign w:val="center"/>
            <w:hideMark/>
          </w:tcPr>
          <w:p w14:paraId="1FE140E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0.28 </w:t>
            </w:r>
          </w:p>
        </w:tc>
        <w:tc>
          <w:tcPr>
            <w:tcW w:w="587" w:type="dxa"/>
            <w:shd w:val="clear" w:color="auto" w:fill="auto"/>
            <w:noWrap/>
            <w:vAlign w:val="center"/>
            <w:hideMark/>
          </w:tcPr>
          <w:p w14:paraId="1F82A333"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1BB9C7D"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AA77"/>
            <w:noWrap/>
            <w:vAlign w:val="center"/>
            <w:hideMark/>
          </w:tcPr>
          <w:p w14:paraId="456F53C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0.19 </w:t>
            </w:r>
          </w:p>
        </w:tc>
        <w:tc>
          <w:tcPr>
            <w:tcW w:w="588" w:type="dxa"/>
            <w:shd w:val="clear" w:color="auto" w:fill="auto"/>
            <w:noWrap/>
            <w:vAlign w:val="center"/>
            <w:hideMark/>
          </w:tcPr>
          <w:p w14:paraId="5AED0620"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210F2D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874"/>
            <w:noWrap/>
            <w:vAlign w:val="center"/>
            <w:hideMark/>
          </w:tcPr>
          <w:p w14:paraId="6F41B7B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0.14 </w:t>
            </w:r>
          </w:p>
        </w:tc>
        <w:tc>
          <w:tcPr>
            <w:tcW w:w="588" w:type="dxa"/>
            <w:shd w:val="clear" w:color="auto" w:fill="auto"/>
            <w:noWrap/>
            <w:vAlign w:val="center"/>
            <w:hideMark/>
          </w:tcPr>
          <w:p w14:paraId="4731C07F" w14:textId="77777777" w:rsidR="00843D2E" w:rsidRPr="00560BA7" w:rsidRDefault="00843D2E" w:rsidP="00560BA7">
            <w:pPr>
              <w:spacing w:beforeLines="0" w:afterLines="0"/>
              <w:jc w:val="right"/>
              <w:rPr>
                <w:rFonts w:eastAsia="等线"/>
                <w:sz w:val="16"/>
                <w:szCs w:val="22"/>
              </w:rPr>
            </w:pPr>
          </w:p>
        </w:tc>
      </w:tr>
      <w:tr w:rsidR="00843D2E" w:rsidRPr="004E5403" w14:paraId="3F5285AA" w14:textId="77777777" w:rsidTr="00843D2E">
        <w:trPr>
          <w:trHeight w:val="285"/>
        </w:trPr>
        <w:tc>
          <w:tcPr>
            <w:tcW w:w="3015" w:type="dxa"/>
            <w:shd w:val="clear" w:color="auto" w:fill="auto"/>
            <w:noWrap/>
            <w:vAlign w:val="center"/>
            <w:hideMark/>
          </w:tcPr>
          <w:p w14:paraId="237C9FF9" w14:textId="77777777" w:rsidR="00843D2E" w:rsidRPr="00560BA7" w:rsidRDefault="00843D2E" w:rsidP="00560BA7">
            <w:pPr>
              <w:spacing w:beforeLines="0" w:afterLines="0"/>
              <w:rPr>
                <w:rFonts w:eastAsia="等线"/>
                <w:sz w:val="22"/>
                <w:szCs w:val="22"/>
              </w:rPr>
            </w:pPr>
            <w:r w:rsidRPr="00560BA7">
              <w:rPr>
                <w:rFonts w:eastAsia="等线"/>
                <w:sz w:val="22"/>
                <w:szCs w:val="22"/>
              </w:rPr>
              <w:t>Dry algae</w:t>
            </w:r>
          </w:p>
        </w:tc>
        <w:tc>
          <w:tcPr>
            <w:tcW w:w="945" w:type="dxa"/>
            <w:shd w:val="clear" w:color="auto" w:fill="auto"/>
            <w:noWrap/>
            <w:vAlign w:val="center"/>
            <w:hideMark/>
          </w:tcPr>
          <w:p w14:paraId="7F11DF95"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17.1</w:t>
            </w:r>
          </w:p>
        </w:tc>
        <w:tc>
          <w:tcPr>
            <w:tcW w:w="587" w:type="dxa"/>
            <w:shd w:val="clear" w:color="auto" w:fill="auto"/>
            <w:noWrap/>
            <w:vAlign w:val="center"/>
            <w:hideMark/>
          </w:tcPr>
          <w:p w14:paraId="6BBB45F2"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A7747A2"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77C47D"/>
            <w:hideMark/>
          </w:tcPr>
          <w:p w14:paraId="1D03C8ED"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1.38 </w:t>
            </w:r>
          </w:p>
        </w:tc>
        <w:tc>
          <w:tcPr>
            <w:tcW w:w="588" w:type="dxa"/>
            <w:shd w:val="clear" w:color="auto" w:fill="auto"/>
            <w:noWrap/>
            <w:vAlign w:val="center"/>
            <w:hideMark/>
          </w:tcPr>
          <w:p w14:paraId="353FF2FB"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0BF4BFFA"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D1DE82"/>
            <w:hideMark/>
          </w:tcPr>
          <w:p w14:paraId="477595FD"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0.72 </w:t>
            </w:r>
          </w:p>
        </w:tc>
        <w:tc>
          <w:tcPr>
            <w:tcW w:w="587" w:type="dxa"/>
            <w:shd w:val="clear" w:color="auto" w:fill="auto"/>
            <w:noWrap/>
            <w:vAlign w:val="center"/>
            <w:hideMark/>
          </w:tcPr>
          <w:p w14:paraId="0507DF49"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1A0D94D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614B59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EA84"/>
            <w:hideMark/>
          </w:tcPr>
          <w:p w14:paraId="7CF1E582"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0.41 </w:t>
            </w:r>
          </w:p>
        </w:tc>
        <w:tc>
          <w:tcPr>
            <w:tcW w:w="587" w:type="dxa"/>
            <w:shd w:val="clear" w:color="auto" w:fill="auto"/>
            <w:noWrap/>
            <w:vAlign w:val="center"/>
            <w:hideMark/>
          </w:tcPr>
          <w:p w14:paraId="66FEA695"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524993C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BB7C1A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B078"/>
            <w:hideMark/>
          </w:tcPr>
          <w:p w14:paraId="038C83D4"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0.21 </w:t>
            </w:r>
          </w:p>
        </w:tc>
        <w:tc>
          <w:tcPr>
            <w:tcW w:w="587" w:type="dxa"/>
            <w:shd w:val="clear" w:color="auto" w:fill="auto"/>
            <w:noWrap/>
            <w:vAlign w:val="center"/>
            <w:hideMark/>
          </w:tcPr>
          <w:p w14:paraId="40AA0800"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5601B36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A4B5FBD" w14:textId="77777777" w:rsidR="00843D2E" w:rsidRPr="00560BA7" w:rsidRDefault="00843D2E" w:rsidP="00560BA7">
            <w:pPr>
              <w:spacing w:beforeLines="0" w:afterLines="0"/>
              <w:rPr>
                <w:rFonts w:eastAsia="Times New Roman"/>
                <w:color w:val="auto"/>
                <w:sz w:val="16"/>
                <w:szCs w:val="20"/>
              </w:rPr>
            </w:pPr>
          </w:p>
        </w:tc>
      </w:tr>
      <w:tr w:rsidR="00843D2E" w:rsidRPr="004E5403" w14:paraId="79739172" w14:textId="77777777" w:rsidTr="00843D2E">
        <w:trPr>
          <w:trHeight w:val="285"/>
        </w:trPr>
        <w:tc>
          <w:tcPr>
            <w:tcW w:w="3015" w:type="dxa"/>
            <w:shd w:val="clear" w:color="auto" w:fill="auto"/>
            <w:noWrap/>
            <w:vAlign w:val="center"/>
            <w:hideMark/>
          </w:tcPr>
          <w:p w14:paraId="5BDEB202" w14:textId="77777777" w:rsidR="00843D2E" w:rsidRPr="00560BA7" w:rsidRDefault="00843D2E" w:rsidP="00560BA7">
            <w:pPr>
              <w:spacing w:beforeLines="0" w:afterLines="0"/>
              <w:rPr>
                <w:rFonts w:eastAsia="等线"/>
                <w:sz w:val="22"/>
                <w:szCs w:val="22"/>
              </w:rPr>
            </w:pPr>
            <w:r w:rsidRPr="00560BA7">
              <w:rPr>
                <w:rFonts w:eastAsia="等线"/>
                <w:sz w:val="22"/>
                <w:szCs w:val="22"/>
              </w:rPr>
              <w:t>Dry algae</w:t>
            </w:r>
          </w:p>
        </w:tc>
        <w:tc>
          <w:tcPr>
            <w:tcW w:w="945" w:type="dxa"/>
            <w:shd w:val="clear" w:color="auto" w:fill="auto"/>
            <w:noWrap/>
            <w:vAlign w:val="center"/>
            <w:hideMark/>
          </w:tcPr>
          <w:p w14:paraId="095FDC1C"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17.6</w:t>
            </w:r>
          </w:p>
        </w:tc>
        <w:tc>
          <w:tcPr>
            <w:tcW w:w="587" w:type="dxa"/>
            <w:shd w:val="clear" w:color="auto" w:fill="auto"/>
            <w:noWrap/>
            <w:vAlign w:val="center"/>
            <w:hideMark/>
          </w:tcPr>
          <w:p w14:paraId="3D8BC86F"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6950EE2"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91CC7E"/>
            <w:hideMark/>
          </w:tcPr>
          <w:p w14:paraId="0F68D5A9"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1.19 </w:t>
            </w:r>
          </w:p>
        </w:tc>
        <w:tc>
          <w:tcPr>
            <w:tcW w:w="588" w:type="dxa"/>
            <w:shd w:val="clear" w:color="auto" w:fill="auto"/>
            <w:noWrap/>
            <w:vAlign w:val="center"/>
            <w:hideMark/>
          </w:tcPr>
          <w:p w14:paraId="43D97AE7"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6174CE3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0E283"/>
            <w:hideMark/>
          </w:tcPr>
          <w:p w14:paraId="59170E75"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0.61 </w:t>
            </w:r>
          </w:p>
        </w:tc>
        <w:tc>
          <w:tcPr>
            <w:tcW w:w="587" w:type="dxa"/>
            <w:shd w:val="clear" w:color="auto" w:fill="auto"/>
            <w:noWrap/>
            <w:vAlign w:val="center"/>
            <w:hideMark/>
          </w:tcPr>
          <w:p w14:paraId="6492847B"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63F144B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9E5044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CC7E"/>
            <w:hideMark/>
          </w:tcPr>
          <w:p w14:paraId="531C4051"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0.29 </w:t>
            </w:r>
          </w:p>
        </w:tc>
        <w:tc>
          <w:tcPr>
            <w:tcW w:w="587" w:type="dxa"/>
            <w:shd w:val="clear" w:color="auto" w:fill="auto"/>
            <w:noWrap/>
            <w:vAlign w:val="center"/>
            <w:hideMark/>
          </w:tcPr>
          <w:p w14:paraId="7DDC5550"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08C1E1D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102A23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A77"/>
            <w:hideMark/>
          </w:tcPr>
          <w:p w14:paraId="2D16FEE3"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0.19 </w:t>
            </w:r>
          </w:p>
        </w:tc>
        <w:tc>
          <w:tcPr>
            <w:tcW w:w="587" w:type="dxa"/>
            <w:shd w:val="clear" w:color="auto" w:fill="auto"/>
            <w:noWrap/>
            <w:vAlign w:val="center"/>
            <w:hideMark/>
          </w:tcPr>
          <w:p w14:paraId="663D268D"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52FCD22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8160CD6" w14:textId="77777777" w:rsidR="00843D2E" w:rsidRPr="00560BA7" w:rsidRDefault="00843D2E" w:rsidP="00560BA7">
            <w:pPr>
              <w:spacing w:beforeLines="0" w:afterLines="0"/>
              <w:rPr>
                <w:rFonts w:eastAsia="Times New Roman"/>
                <w:color w:val="auto"/>
                <w:sz w:val="16"/>
                <w:szCs w:val="20"/>
              </w:rPr>
            </w:pPr>
          </w:p>
        </w:tc>
      </w:tr>
      <w:tr w:rsidR="00843D2E" w:rsidRPr="00560BA7" w14:paraId="732878CB" w14:textId="77777777" w:rsidTr="00843D2E">
        <w:trPr>
          <w:trHeight w:val="285"/>
        </w:trPr>
        <w:tc>
          <w:tcPr>
            <w:tcW w:w="3015" w:type="dxa"/>
            <w:shd w:val="clear" w:color="auto" w:fill="auto"/>
            <w:noWrap/>
            <w:vAlign w:val="center"/>
            <w:hideMark/>
          </w:tcPr>
          <w:p w14:paraId="619FB068" w14:textId="75FFEE11" w:rsidR="00843D2E" w:rsidRPr="00560BA7" w:rsidRDefault="00843D2E" w:rsidP="00560BA7">
            <w:pPr>
              <w:spacing w:beforeLines="0" w:afterLines="0"/>
              <w:rPr>
                <w:rFonts w:eastAsia="等线"/>
                <w:sz w:val="22"/>
                <w:szCs w:val="22"/>
              </w:rPr>
            </w:pPr>
            <w:r w:rsidRPr="004E5403">
              <w:rPr>
                <w:rFonts w:eastAsia="等线"/>
                <w:sz w:val="22"/>
                <w:szCs w:val="22"/>
              </w:rPr>
              <w:t>Fronds of edible date palm</w:t>
            </w:r>
          </w:p>
        </w:tc>
        <w:tc>
          <w:tcPr>
            <w:tcW w:w="945" w:type="dxa"/>
            <w:shd w:val="clear" w:color="auto" w:fill="auto"/>
            <w:noWrap/>
            <w:vAlign w:val="center"/>
            <w:hideMark/>
          </w:tcPr>
          <w:p w14:paraId="463F787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0BFE7D8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D21576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323550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D81A703"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0E784"/>
            <w:noWrap/>
            <w:vAlign w:val="center"/>
            <w:hideMark/>
          </w:tcPr>
          <w:p w14:paraId="0638C20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0.49 </w:t>
            </w:r>
          </w:p>
        </w:tc>
        <w:tc>
          <w:tcPr>
            <w:tcW w:w="588" w:type="dxa"/>
            <w:shd w:val="clear" w:color="auto" w:fill="auto"/>
            <w:noWrap/>
            <w:vAlign w:val="center"/>
            <w:hideMark/>
          </w:tcPr>
          <w:p w14:paraId="4A7958EB"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C55144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6F89B2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A64DE1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F32106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EABD22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0A9E56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0D1917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2C5F97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0001A6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F01C8E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284CD1D" w14:textId="77777777" w:rsidR="00843D2E" w:rsidRPr="00560BA7" w:rsidRDefault="00843D2E" w:rsidP="00560BA7">
            <w:pPr>
              <w:spacing w:beforeLines="0" w:afterLines="0"/>
              <w:rPr>
                <w:rFonts w:eastAsia="Times New Roman"/>
                <w:color w:val="auto"/>
                <w:sz w:val="16"/>
                <w:szCs w:val="20"/>
              </w:rPr>
            </w:pPr>
          </w:p>
        </w:tc>
      </w:tr>
      <w:tr w:rsidR="00843D2E" w:rsidRPr="004E5403" w14:paraId="0E0F6F81" w14:textId="77777777" w:rsidTr="00843D2E">
        <w:trPr>
          <w:trHeight w:val="285"/>
        </w:trPr>
        <w:tc>
          <w:tcPr>
            <w:tcW w:w="3015" w:type="dxa"/>
            <w:shd w:val="clear" w:color="auto" w:fill="auto"/>
            <w:noWrap/>
            <w:vAlign w:val="center"/>
            <w:hideMark/>
          </w:tcPr>
          <w:p w14:paraId="72AEF1BD" w14:textId="77777777" w:rsidR="00843D2E" w:rsidRPr="00560BA7" w:rsidRDefault="00843D2E" w:rsidP="00560BA7">
            <w:pPr>
              <w:spacing w:beforeLines="0" w:afterLines="0"/>
              <w:rPr>
                <w:rFonts w:eastAsia="等线"/>
                <w:sz w:val="22"/>
                <w:szCs w:val="22"/>
              </w:rPr>
            </w:pPr>
            <w:r w:rsidRPr="00560BA7">
              <w:rPr>
                <w:rFonts w:eastAsia="等线"/>
                <w:sz w:val="22"/>
                <w:szCs w:val="22"/>
              </w:rPr>
              <w:t>Green waste</w:t>
            </w:r>
          </w:p>
        </w:tc>
        <w:tc>
          <w:tcPr>
            <w:tcW w:w="945" w:type="dxa"/>
            <w:shd w:val="clear" w:color="auto" w:fill="auto"/>
            <w:noWrap/>
            <w:vAlign w:val="center"/>
            <w:hideMark/>
          </w:tcPr>
          <w:p w14:paraId="3C7CD260"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17.1</w:t>
            </w:r>
          </w:p>
        </w:tc>
        <w:tc>
          <w:tcPr>
            <w:tcW w:w="587" w:type="dxa"/>
            <w:shd w:val="clear" w:color="auto" w:fill="auto"/>
            <w:noWrap/>
            <w:vAlign w:val="center"/>
            <w:hideMark/>
          </w:tcPr>
          <w:p w14:paraId="1B9F8A5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289E5F2"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72C37C"/>
            <w:hideMark/>
          </w:tcPr>
          <w:p w14:paraId="0F474850" w14:textId="1BD24EC6"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1.41</w:t>
            </w:r>
          </w:p>
        </w:tc>
        <w:tc>
          <w:tcPr>
            <w:tcW w:w="588" w:type="dxa"/>
            <w:shd w:val="clear" w:color="auto" w:fill="auto"/>
            <w:noWrap/>
            <w:vAlign w:val="center"/>
            <w:hideMark/>
          </w:tcPr>
          <w:p w14:paraId="3CADDEE8" w14:textId="77777777" w:rsidR="00843D2E" w:rsidRPr="00560BA7" w:rsidRDefault="00843D2E" w:rsidP="00560BA7">
            <w:pPr>
              <w:spacing w:beforeLines="0" w:afterLines="0"/>
              <w:ind w:firstLineChars="100" w:firstLine="160"/>
              <w:rPr>
                <w:rFonts w:eastAsiaTheme="minorEastAsia"/>
                <w:sz w:val="16"/>
                <w:szCs w:val="18"/>
              </w:rPr>
            </w:pPr>
          </w:p>
        </w:tc>
        <w:tc>
          <w:tcPr>
            <w:tcW w:w="587" w:type="dxa"/>
            <w:shd w:val="clear" w:color="auto" w:fill="auto"/>
            <w:noWrap/>
            <w:vAlign w:val="center"/>
            <w:hideMark/>
          </w:tcPr>
          <w:p w14:paraId="31889BEF"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DDE283"/>
            <w:hideMark/>
          </w:tcPr>
          <w:p w14:paraId="60D2E7AE" w14:textId="6C51E416"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0.63</w:t>
            </w:r>
          </w:p>
        </w:tc>
        <w:tc>
          <w:tcPr>
            <w:tcW w:w="587" w:type="dxa"/>
            <w:shd w:val="clear" w:color="auto" w:fill="auto"/>
            <w:noWrap/>
            <w:vAlign w:val="center"/>
            <w:hideMark/>
          </w:tcPr>
          <w:p w14:paraId="160EDF79" w14:textId="77777777" w:rsidR="00843D2E" w:rsidRPr="00560BA7" w:rsidRDefault="00843D2E" w:rsidP="00560BA7">
            <w:pPr>
              <w:spacing w:beforeLines="0" w:afterLines="0"/>
              <w:ind w:firstLineChars="100" w:firstLine="160"/>
              <w:rPr>
                <w:rFonts w:eastAsiaTheme="minorEastAsia"/>
                <w:sz w:val="16"/>
                <w:szCs w:val="18"/>
              </w:rPr>
            </w:pPr>
          </w:p>
        </w:tc>
        <w:tc>
          <w:tcPr>
            <w:tcW w:w="588" w:type="dxa"/>
            <w:shd w:val="clear" w:color="auto" w:fill="auto"/>
            <w:noWrap/>
            <w:vAlign w:val="center"/>
            <w:hideMark/>
          </w:tcPr>
          <w:p w14:paraId="539FCF97" w14:textId="77777777" w:rsidR="00843D2E" w:rsidRPr="00560BA7" w:rsidRDefault="00843D2E" w:rsidP="00560BA7">
            <w:pPr>
              <w:spacing w:beforeLines="0" w:afterLines="0"/>
              <w:rPr>
                <w:rFonts w:eastAsiaTheme="minorEastAsia"/>
                <w:color w:val="auto"/>
                <w:sz w:val="16"/>
                <w:szCs w:val="20"/>
              </w:rPr>
            </w:pPr>
          </w:p>
        </w:tc>
        <w:tc>
          <w:tcPr>
            <w:tcW w:w="587" w:type="dxa"/>
            <w:shd w:val="clear" w:color="auto" w:fill="auto"/>
            <w:noWrap/>
            <w:vAlign w:val="center"/>
            <w:hideMark/>
          </w:tcPr>
          <w:p w14:paraId="34EBBB42"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FDD680"/>
            <w:hideMark/>
          </w:tcPr>
          <w:p w14:paraId="6BB335D7" w14:textId="7550194B"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0.32</w:t>
            </w:r>
          </w:p>
        </w:tc>
        <w:tc>
          <w:tcPr>
            <w:tcW w:w="587" w:type="dxa"/>
            <w:shd w:val="clear" w:color="auto" w:fill="auto"/>
            <w:noWrap/>
            <w:vAlign w:val="center"/>
            <w:hideMark/>
          </w:tcPr>
          <w:p w14:paraId="552564C7" w14:textId="77777777" w:rsidR="00843D2E" w:rsidRPr="00560BA7" w:rsidRDefault="00843D2E" w:rsidP="00560BA7">
            <w:pPr>
              <w:spacing w:beforeLines="0" w:afterLines="0"/>
              <w:ind w:firstLineChars="100" w:firstLine="160"/>
              <w:rPr>
                <w:rFonts w:eastAsiaTheme="minorEastAsia"/>
                <w:sz w:val="16"/>
                <w:szCs w:val="18"/>
              </w:rPr>
            </w:pPr>
          </w:p>
        </w:tc>
        <w:tc>
          <w:tcPr>
            <w:tcW w:w="588" w:type="dxa"/>
            <w:shd w:val="clear" w:color="auto" w:fill="auto"/>
            <w:noWrap/>
            <w:vAlign w:val="center"/>
            <w:hideMark/>
          </w:tcPr>
          <w:p w14:paraId="169800E2" w14:textId="77777777" w:rsidR="00843D2E" w:rsidRPr="00560BA7" w:rsidRDefault="00843D2E" w:rsidP="00560BA7">
            <w:pPr>
              <w:spacing w:beforeLines="0" w:afterLines="0"/>
              <w:rPr>
                <w:rFonts w:eastAsiaTheme="minorEastAsia"/>
                <w:color w:val="auto"/>
                <w:sz w:val="16"/>
                <w:szCs w:val="20"/>
              </w:rPr>
            </w:pPr>
          </w:p>
        </w:tc>
        <w:tc>
          <w:tcPr>
            <w:tcW w:w="587" w:type="dxa"/>
            <w:shd w:val="clear" w:color="auto" w:fill="auto"/>
            <w:noWrap/>
            <w:vAlign w:val="center"/>
            <w:hideMark/>
          </w:tcPr>
          <w:p w14:paraId="6066A8BA"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FBB078"/>
            <w:hideMark/>
          </w:tcPr>
          <w:p w14:paraId="5D63E479" w14:textId="6EB515BB"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0.21</w:t>
            </w:r>
          </w:p>
        </w:tc>
        <w:tc>
          <w:tcPr>
            <w:tcW w:w="587" w:type="dxa"/>
            <w:shd w:val="clear" w:color="auto" w:fill="auto"/>
            <w:noWrap/>
            <w:vAlign w:val="center"/>
            <w:hideMark/>
          </w:tcPr>
          <w:p w14:paraId="5C40EE4A"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4202822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47A98B" w14:textId="77777777" w:rsidR="00843D2E" w:rsidRPr="00560BA7" w:rsidRDefault="00843D2E" w:rsidP="00560BA7">
            <w:pPr>
              <w:spacing w:beforeLines="0" w:afterLines="0"/>
              <w:rPr>
                <w:rFonts w:eastAsia="Times New Roman"/>
                <w:color w:val="auto"/>
                <w:sz w:val="16"/>
                <w:szCs w:val="20"/>
              </w:rPr>
            </w:pPr>
          </w:p>
        </w:tc>
      </w:tr>
      <w:tr w:rsidR="00843D2E" w:rsidRPr="004E5403" w14:paraId="0C2CD758" w14:textId="77777777" w:rsidTr="00843D2E">
        <w:trPr>
          <w:trHeight w:val="285"/>
        </w:trPr>
        <w:tc>
          <w:tcPr>
            <w:tcW w:w="3015" w:type="dxa"/>
            <w:shd w:val="clear" w:color="auto" w:fill="auto"/>
            <w:noWrap/>
            <w:vAlign w:val="center"/>
            <w:hideMark/>
          </w:tcPr>
          <w:p w14:paraId="013563A9" w14:textId="77777777" w:rsidR="00843D2E" w:rsidRPr="00560BA7" w:rsidRDefault="00843D2E" w:rsidP="00560BA7">
            <w:pPr>
              <w:spacing w:beforeLines="0" w:afterLines="0"/>
              <w:rPr>
                <w:rFonts w:eastAsia="等线"/>
                <w:sz w:val="22"/>
                <w:szCs w:val="22"/>
              </w:rPr>
            </w:pPr>
            <w:r w:rsidRPr="00560BA7">
              <w:rPr>
                <w:rFonts w:eastAsia="等线"/>
                <w:sz w:val="22"/>
                <w:szCs w:val="22"/>
              </w:rPr>
              <w:t>Green waste</w:t>
            </w:r>
          </w:p>
        </w:tc>
        <w:tc>
          <w:tcPr>
            <w:tcW w:w="945" w:type="dxa"/>
            <w:shd w:val="clear" w:color="auto" w:fill="auto"/>
            <w:noWrap/>
            <w:vAlign w:val="center"/>
            <w:hideMark/>
          </w:tcPr>
          <w:p w14:paraId="783CFBE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17.6</w:t>
            </w:r>
          </w:p>
        </w:tc>
        <w:tc>
          <w:tcPr>
            <w:tcW w:w="587" w:type="dxa"/>
            <w:shd w:val="clear" w:color="auto" w:fill="auto"/>
            <w:noWrap/>
            <w:vAlign w:val="center"/>
            <w:hideMark/>
          </w:tcPr>
          <w:p w14:paraId="5699690C"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65FCE58"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B3D580"/>
            <w:hideMark/>
          </w:tcPr>
          <w:p w14:paraId="347BEFC5" w14:textId="1210BFCB"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0.94</w:t>
            </w:r>
          </w:p>
        </w:tc>
        <w:tc>
          <w:tcPr>
            <w:tcW w:w="588" w:type="dxa"/>
            <w:shd w:val="clear" w:color="auto" w:fill="auto"/>
            <w:noWrap/>
            <w:vAlign w:val="center"/>
            <w:hideMark/>
          </w:tcPr>
          <w:p w14:paraId="11AA1E54" w14:textId="77777777" w:rsidR="00843D2E" w:rsidRPr="00560BA7" w:rsidRDefault="00843D2E" w:rsidP="00560BA7">
            <w:pPr>
              <w:spacing w:beforeLines="0" w:afterLines="0"/>
              <w:ind w:firstLineChars="100" w:firstLine="160"/>
              <w:rPr>
                <w:rFonts w:eastAsiaTheme="minorEastAsia"/>
                <w:sz w:val="16"/>
                <w:szCs w:val="18"/>
              </w:rPr>
            </w:pPr>
          </w:p>
        </w:tc>
        <w:tc>
          <w:tcPr>
            <w:tcW w:w="587" w:type="dxa"/>
            <w:shd w:val="clear" w:color="auto" w:fill="auto"/>
            <w:noWrap/>
            <w:vAlign w:val="center"/>
            <w:hideMark/>
          </w:tcPr>
          <w:p w14:paraId="0D8E0DD6"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EEE683"/>
            <w:hideMark/>
          </w:tcPr>
          <w:p w14:paraId="1DB5814B" w14:textId="77777777" w:rsidR="00843D2E" w:rsidRPr="00560BA7" w:rsidRDefault="00843D2E" w:rsidP="00560BA7">
            <w:pPr>
              <w:spacing w:beforeLines="0" w:afterLines="0"/>
              <w:ind w:firstLineChars="100" w:firstLine="160"/>
              <w:rPr>
                <w:rFonts w:eastAsiaTheme="minorEastAsia"/>
                <w:sz w:val="16"/>
                <w:szCs w:val="18"/>
              </w:rPr>
            </w:pPr>
            <w:r w:rsidRPr="00560BA7">
              <w:rPr>
                <w:rFonts w:eastAsiaTheme="minorEastAsia"/>
                <w:sz w:val="16"/>
                <w:szCs w:val="18"/>
              </w:rPr>
              <w:t xml:space="preserve">0.51 </w:t>
            </w:r>
          </w:p>
        </w:tc>
        <w:tc>
          <w:tcPr>
            <w:tcW w:w="587" w:type="dxa"/>
            <w:shd w:val="clear" w:color="auto" w:fill="auto"/>
            <w:noWrap/>
            <w:vAlign w:val="center"/>
            <w:hideMark/>
          </w:tcPr>
          <w:p w14:paraId="572DD6B6" w14:textId="77777777" w:rsidR="00843D2E" w:rsidRPr="00560BA7" w:rsidRDefault="00843D2E" w:rsidP="00560BA7">
            <w:pPr>
              <w:spacing w:beforeLines="0" w:afterLines="0"/>
              <w:ind w:firstLineChars="100" w:firstLine="160"/>
              <w:rPr>
                <w:rFonts w:eastAsiaTheme="minorEastAsia"/>
                <w:sz w:val="16"/>
                <w:szCs w:val="18"/>
              </w:rPr>
            </w:pPr>
          </w:p>
        </w:tc>
        <w:tc>
          <w:tcPr>
            <w:tcW w:w="588" w:type="dxa"/>
            <w:shd w:val="clear" w:color="auto" w:fill="auto"/>
            <w:noWrap/>
            <w:vAlign w:val="center"/>
            <w:hideMark/>
          </w:tcPr>
          <w:p w14:paraId="1492F45D" w14:textId="77777777" w:rsidR="00843D2E" w:rsidRPr="00560BA7" w:rsidRDefault="00843D2E" w:rsidP="00560BA7">
            <w:pPr>
              <w:spacing w:beforeLines="0" w:afterLines="0"/>
              <w:rPr>
                <w:rFonts w:eastAsiaTheme="minorEastAsia"/>
                <w:color w:val="auto"/>
                <w:sz w:val="16"/>
                <w:szCs w:val="20"/>
              </w:rPr>
            </w:pPr>
          </w:p>
        </w:tc>
        <w:tc>
          <w:tcPr>
            <w:tcW w:w="587" w:type="dxa"/>
            <w:shd w:val="clear" w:color="auto" w:fill="auto"/>
            <w:noWrap/>
            <w:vAlign w:val="center"/>
            <w:hideMark/>
          </w:tcPr>
          <w:p w14:paraId="64B54B01"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FCC57C"/>
            <w:hideMark/>
          </w:tcPr>
          <w:p w14:paraId="4183A603" w14:textId="41F55ACA"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0.27</w:t>
            </w:r>
          </w:p>
        </w:tc>
        <w:tc>
          <w:tcPr>
            <w:tcW w:w="587" w:type="dxa"/>
            <w:shd w:val="clear" w:color="auto" w:fill="auto"/>
            <w:noWrap/>
            <w:vAlign w:val="center"/>
            <w:hideMark/>
          </w:tcPr>
          <w:p w14:paraId="7284A20B" w14:textId="77777777" w:rsidR="00843D2E" w:rsidRPr="00560BA7" w:rsidRDefault="00843D2E" w:rsidP="00560BA7">
            <w:pPr>
              <w:spacing w:beforeLines="0" w:afterLines="0"/>
              <w:ind w:firstLineChars="100" w:firstLine="160"/>
              <w:rPr>
                <w:rFonts w:eastAsiaTheme="minorEastAsia"/>
                <w:sz w:val="16"/>
                <w:szCs w:val="18"/>
              </w:rPr>
            </w:pPr>
          </w:p>
        </w:tc>
        <w:tc>
          <w:tcPr>
            <w:tcW w:w="588" w:type="dxa"/>
            <w:shd w:val="clear" w:color="auto" w:fill="auto"/>
            <w:noWrap/>
            <w:vAlign w:val="center"/>
            <w:hideMark/>
          </w:tcPr>
          <w:p w14:paraId="654981D8" w14:textId="77777777" w:rsidR="00843D2E" w:rsidRPr="00560BA7" w:rsidRDefault="00843D2E" w:rsidP="00560BA7">
            <w:pPr>
              <w:spacing w:beforeLines="0" w:afterLines="0"/>
              <w:rPr>
                <w:rFonts w:eastAsiaTheme="minorEastAsia"/>
                <w:color w:val="auto"/>
                <w:sz w:val="16"/>
                <w:szCs w:val="20"/>
              </w:rPr>
            </w:pPr>
          </w:p>
        </w:tc>
        <w:tc>
          <w:tcPr>
            <w:tcW w:w="587" w:type="dxa"/>
            <w:shd w:val="clear" w:color="auto" w:fill="auto"/>
            <w:noWrap/>
            <w:vAlign w:val="center"/>
            <w:hideMark/>
          </w:tcPr>
          <w:p w14:paraId="5007336E" w14:textId="77777777" w:rsidR="00843D2E" w:rsidRPr="00560BA7" w:rsidRDefault="00843D2E" w:rsidP="00560BA7">
            <w:pPr>
              <w:spacing w:beforeLines="0" w:afterLines="0"/>
              <w:rPr>
                <w:rFonts w:eastAsiaTheme="minorEastAsia"/>
                <w:color w:val="auto"/>
                <w:sz w:val="16"/>
                <w:szCs w:val="20"/>
              </w:rPr>
            </w:pPr>
          </w:p>
        </w:tc>
        <w:tc>
          <w:tcPr>
            <w:tcW w:w="588" w:type="dxa"/>
            <w:shd w:val="clear" w:color="000000" w:fill="FA9F75"/>
            <w:hideMark/>
          </w:tcPr>
          <w:p w14:paraId="3F4CD562" w14:textId="53FC8488" w:rsidR="00843D2E" w:rsidRPr="00560BA7" w:rsidRDefault="00843D2E" w:rsidP="00560BA7">
            <w:pPr>
              <w:spacing w:beforeLines="0" w:afterLines="0"/>
              <w:ind w:firstLineChars="100" w:firstLine="160"/>
              <w:rPr>
                <w:rFonts w:eastAsiaTheme="minorEastAsia"/>
                <w:sz w:val="16"/>
                <w:szCs w:val="18"/>
              </w:rPr>
            </w:pPr>
            <w:r w:rsidRPr="00843D2E">
              <w:rPr>
                <w:rFonts w:eastAsiaTheme="minorEastAsia"/>
                <w:sz w:val="16"/>
                <w:szCs w:val="18"/>
              </w:rPr>
              <w:t>0.16</w:t>
            </w:r>
          </w:p>
        </w:tc>
        <w:tc>
          <w:tcPr>
            <w:tcW w:w="587" w:type="dxa"/>
            <w:shd w:val="clear" w:color="auto" w:fill="auto"/>
            <w:noWrap/>
            <w:vAlign w:val="center"/>
            <w:hideMark/>
          </w:tcPr>
          <w:p w14:paraId="01A2E2F4"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60E94FA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1A1AF87" w14:textId="77777777" w:rsidR="00843D2E" w:rsidRPr="00560BA7" w:rsidRDefault="00843D2E" w:rsidP="00560BA7">
            <w:pPr>
              <w:spacing w:beforeLines="0" w:afterLines="0"/>
              <w:rPr>
                <w:rFonts w:eastAsia="Times New Roman"/>
                <w:color w:val="auto"/>
                <w:sz w:val="16"/>
                <w:szCs w:val="20"/>
              </w:rPr>
            </w:pPr>
          </w:p>
        </w:tc>
      </w:tr>
      <w:tr w:rsidR="00843D2E" w:rsidRPr="00560BA7" w14:paraId="063F93E0" w14:textId="77777777" w:rsidTr="00843D2E">
        <w:trPr>
          <w:trHeight w:val="285"/>
        </w:trPr>
        <w:tc>
          <w:tcPr>
            <w:tcW w:w="3015" w:type="dxa"/>
            <w:shd w:val="clear" w:color="auto" w:fill="auto"/>
            <w:noWrap/>
            <w:vAlign w:val="center"/>
            <w:hideMark/>
          </w:tcPr>
          <w:p w14:paraId="2F4E021E" w14:textId="67C9C539" w:rsidR="00843D2E" w:rsidRPr="00560BA7" w:rsidRDefault="00843D2E" w:rsidP="00560BA7">
            <w:pPr>
              <w:spacing w:beforeLines="0" w:afterLines="0"/>
              <w:rPr>
                <w:rFonts w:eastAsia="等线"/>
                <w:sz w:val="22"/>
                <w:szCs w:val="22"/>
              </w:rPr>
            </w:pPr>
            <w:r w:rsidRPr="004E5403">
              <w:rPr>
                <w:rFonts w:eastAsia="等线"/>
                <w:sz w:val="22"/>
                <w:szCs w:val="22"/>
              </w:rPr>
              <w:t>Lignosulfonate</w:t>
            </w:r>
          </w:p>
        </w:tc>
        <w:tc>
          <w:tcPr>
            <w:tcW w:w="945" w:type="dxa"/>
            <w:shd w:val="clear" w:color="auto" w:fill="auto"/>
            <w:noWrap/>
            <w:vAlign w:val="center"/>
            <w:hideMark/>
          </w:tcPr>
          <w:p w14:paraId="5EB406BF" w14:textId="77777777" w:rsidR="00843D2E" w:rsidRPr="00560BA7" w:rsidRDefault="00843D2E" w:rsidP="00560BA7">
            <w:pPr>
              <w:spacing w:beforeLines="0" w:afterLines="0"/>
              <w:rPr>
                <w:rFonts w:eastAsia="等线"/>
                <w:sz w:val="20"/>
                <w:szCs w:val="22"/>
              </w:rPr>
            </w:pPr>
            <w:r w:rsidRPr="00560BA7">
              <w:rPr>
                <w:rFonts w:eastAsia="等线"/>
                <w:sz w:val="20"/>
                <w:szCs w:val="22"/>
              </w:rPr>
              <w:t>1h</w:t>
            </w:r>
          </w:p>
        </w:tc>
        <w:tc>
          <w:tcPr>
            <w:tcW w:w="587" w:type="dxa"/>
            <w:shd w:val="clear" w:color="000000" w:fill="65BF7C"/>
            <w:noWrap/>
            <w:vAlign w:val="center"/>
            <w:hideMark/>
          </w:tcPr>
          <w:p w14:paraId="3B73C30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1.51 </w:t>
            </w:r>
          </w:p>
        </w:tc>
        <w:tc>
          <w:tcPr>
            <w:tcW w:w="588" w:type="dxa"/>
            <w:shd w:val="clear" w:color="auto" w:fill="auto"/>
            <w:noWrap/>
            <w:vAlign w:val="center"/>
            <w:hideMark/>
          </w:tcPr>
          <w:p w14:paraId="630D9DC3"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C6A20D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E7B0AF6"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AE182"/>
            <w:noWrap/>
            <w:vAlign w:val="center"/>
            <w:hideMark/>
          </w:tcPr>
          <w:p w14:paraId="25DB53F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0.65 </w:t>
            </w:r>
          </w:p>
        </w:tc>
        <w:tc>
          <w:tcPr>
            <w:tcW w:w="588" w:type="dxa"/>
            <w:shd w:val="clear" w:color="auto" w:fill="auto"/>
            <w:noWrap/>
            <w:vAlign w:val="center"/>
            <w:hideMark/>
          </w:tcPr>
          <w:p w14:paraId="6A31F636"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9BF65A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EAAE6E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D68C05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EEA83"/>
            <w:noWrap/>
            <w:vAlign w:val="center"/>
            <w:hideMark/>
          </w:tcPr>
          <w:p w14:paraId="6995457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0.38 </w:t>
            </w:r>
          </w:p>
        </w:tc>
        <w:tc>
          <w:tcPr>
            <w:tcW w:w="587" w:type="dxa"/>
            <w:shd w:val="clear" w:color="auto" w:fill="auto"/>
            <w:noWrap/>
            <w:vAlign w:val="center"/>
            <w:hideMark/>
          </w:tcPr>
          <w:p w14:paraId="1E95CCA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3D8086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1C6BE3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07D292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CA1058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85DDAA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399BFA3" w14:textId="77777777" w:rsidR="00843D2E" w:rsidRPr="00560BA7" w:rsidRDefault="00843D2E" w:rsidP="00560BA7">
            <w:pPr>
              <w:spacing w:beforeLines="0" w:afterLines="0"/>
              <w:rPr>
                <w:rFonts w:eastAsia="Times New Roman"/>
                <w:color w:val="auto"/>
                <w:sz w:val="16"/>
                <w:szCs w:val="20"/>
              </w:rPr>
            </w:pPr>
          </w:p>
        </w:tc>
      </w:tr>
      <w:tr w:rsidR="00843D2E" w:rsidRPr="00560BA7" w14:paraId="5346EDCD" w14:textId="77777777" w:rsidTr="00843D2E">
        <w:trPr>
          <w:trHeight w:val="285"/>
        </w:trPr>
        <w:tc>
          <w:tcPr>
            <w:tcW w:w="3015" w:type="dxa"/>
            <w:shd w:val="clear" w:color="auto" w:fill="auto"/>
            <w:noWrap/>
            <w:vAlign w:val="center"/>
            <w:hideMark/>
          </w:tcPr>
          <w:p w14:paraId="5018A7E1" w14:textId="121999CE" w:rsidR="00843D2E" w:rsidRPr="00560BA7" w:rsidRDefault="00843D2E" w:rsidP="00560BA7">
            <w:pPr>
              <w:spacing w:beforeLines="0" w:afterLines="0"/>
              <w:rPr>
                <w:rFonts w:eastAsia="等线"/>
                <w:sz w:val="22"/>
                <w:szCs w:val="22"/>
              </w:rPr>
            </w:pPr>
            <w:r w:rsidRPr="004E5403">
              <w:rPr>
                <w:rFonts w:eastAsia="等线"/>
                <w:sz w:val="22"/>
                <w:szCs w:val="22"/>
              </w:rPr>
              <w:t>Lignosulfonate</w:t>
            </w:r>
          </w:p>
        </w:tc>
        <w:tc>
          <w:tcPr>
            <w:tcW w:w="945" w:type="dxa"/>
            <w:shd w:val="clear" w:color="auto" w:fill="auto"/>
            <w:noWrap/>
            <w:vAlign w:val="center"/>
            <w:hideMark/>
          </w:tcPr>
          <w:p w14:paraId="5CED42B8" w14:textId="77777777" w:rsidR="00843D2E" w:rsidRPr="00560BA7" w:rsidRDefault="00843D2E" w:rsidP="00560BA7">
            <w:pPr>
              <w:spacing w:beforeLines="0" w:afterLines="0"/>
              <w:rPr>
                <w:rFonts w:eastAsia="等线"/>
                <w:sz w:val="20"/>
                <w:szCs w:val="22"/>
              </w:rPr>
            </w:pPr>
            <w:r w:rsidRPr="00560BA7">
              <w:rPr>
                <w:rFonts w:eastAsia="等线"/>
                <w:sz w:val="20"/>
                <w:szCs w:val="22"/>
              </w:rPr>
              <w:t>2h</w:t>
            </w:r>
          </w:p>
        </w:tc>
        <w:tc>
          <w:tcPr>
            <w:tcW w:w="587" w:type="dxa"/>
            <w:shd w:val="clear" w:color="000000" w:fill="75C37C"/>
            <w:noWrap/>
            <w:vAlign w:val="center"/>
            <w:hideMark/>
          </w:tcPr>
          <w:p w14:paraId="152580D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1.39 </w:t>
            </w:r>
          </w:p>
        </w:tc>
        <w:tc>
          <w:tcPr>
            <w:tcW w:w="588" w:type="dxa"/>
            <w:shd w:val="clear" w:color="auto" w:fill="auto"/>
            <w:noWrap/>
            <w:vAlign w:val="center"/>
            <w:hideMark/>
          </w:tcPr>
          <w:p w14:paraId="5ACC4C1C"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6A90BB1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D674BC8"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EE283"/>
            <w:noWrap/>
            <w:vAlign w:val="center"/>
            <w:hideMark/>
          </w:tcPr>
          <w:p w14:paraId="55BFBF5D"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0.62 </w:t>
            </w:r>
          </w:p>
        </w:tc>
        <w:tc>
          <w:tcPr>
            <w:tcW w:w="588" w:type="dxa"/>
            <w:shd w:val="clear" w:color="auto" w:fill="auto"/>
            <w:noWrap/>
            <w:vAlign w:val="center"/>
            <w:hideMark/>
          </w:tcPr>
          <w:p w14:paraId="381D353E"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39058E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3B047E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CC4220A"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FEB84"/>
            <w:noWrap/>
            <w:vAlign w:val="center"/>
            <w:hideMark/>
          </w:tcPr>
          <w:p w14:paraId="37D3D38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0.38 </w:t>
            </w:r>
          </w:p>
        </w:tc>
        <w:tc>
          <w:tcPr>
            <w:tcW w:w="587" w:type="dxa"/>
            <w:shd w:val="clear" w:color="auto" w:fill="auto"/>
            <w:noWrap/>
            <w:vAlign w:val="center"/>
            <w:hideMark/>
          </w:tcPr>
          <w:p w14:paraId="5466756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9B1B87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1FEB03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2BAA83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DD3F9F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829EE4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BA6AFF9" w14:textId="77777777" w:rsidR="00843D2E" w:rsidRPr="00560BA7" w:rsidRDefault="00843D2E" w:rsidP="00560BA7">
            <w:pPr>
              <w:spacing w:beforeLines="0" w:afterLines="0"/>
              <w:rPr>
                <w:rFonts w:eastAsia="Times New Roman"/>
                <w:color w:val="auto"/>
                <w:sz w:val="16"/>
                <w:szCs w:val="20"/>
              </w:rPr>
            </w:pPr>
          </w:p>
        </w:tc>
      </w:tr>
      <w:tr w:rsidR="00843D2E" w:rsidRPr="00560BA7" w14:paraId="53E87498" w14:textId="77777777" w:rsidTr="00843D2E">
        <w:trPr>
          <w:trHeight w:val="285"/>
        </w:trPr>
        <w:tc>
          <w:tcPr>
            <w:tcW w:w="3015" w:type="dxa"/>
            <w:shd w:val="clear" w:color="auto" w:fill="auto"/>
            <w:noWrap/>
            <w:vAlign w:val="center"/>
            <w:hideMark/>
          </w:tcPr>
          <w:p w14:paraId="631DA6AA" w14:textId="34C3B871" w:rsidR="00843D2E" w:rsidRPr="00560BA7" w:rsidRDefault="00843D2E" w:rsidP="00560BA7">
            <w:pPr>
              <w:spacing w:beforeLines="0" w:afterLines="0"/>
              <w:rPr>
                <w:rFonts w:eastAsia="等线"/>
                <w:sz w:val="22"/>
                <w:szCs w:val="22"/>
              </w:rPr>
            </w:pPr>
            <w:r w:rsidRPr="004E5403">
              <w:rPr>
                <w:rFonts w:eastAsia="等线"/>
                <w:sz w:val="22"/>
                <w:szCs w:val="22"/>
              </w:rPr>
              <w:t>Lignosulfonate</w:t>
            </w:r>
          </w:p>
        </w:tc>
        <w:tc>
          <w:tcPr>
            <w:tcW w:w="945" w:type="dxa"/>
            <w:shd w:val="clear" w:color="auto" w:fill="auto"/>
            <w:noWrap/>
            <w:vAlign w:val="center"/>
            <w:hideMark/>
          </w:tcPr>
          <w:p w14:paraId="038FB5C2" w14:textId="77777777" w:rsidR="00843D2E" w:rsidRPr="00560BA7" w:rsidRDefault="00843D2E" w:rsidP="00560BA7">
            <w:pPr>
              <w:spacing w:beforeLines="0" w:afterLines="0"/>
              <w:rPr>
                <w:rFonts w:eastAsia="等线"/>
                <w:sz w:val="20"/>
                <w:szCs w:val="22"/>
              </w:rPr>
            </w:pPr>
            <w:r w:rsidRPr="00560BA7">
              <w:rPr>
                <w:rFonts w:eastAsia="等线"/>
                <w:sz w:val="20"/>
                <w:szCs w:val="22"/>
              </w:rPr>
              <w:t>4h</w:t>
            </w:r>
          </w:p>
        </w:tc>
        <w:tc>
          <w:tcPr>
            <w:tcW w:w="587" w:type="dxa"/>
            <w:shd w:val="clear" w:color="000000" w:fill="95CD7E"/>
            <w:noWrap/>
            <w:vAlign w:val="center"/>
            <w:hideMark/>
          </w:tcPr>
          <w:p w14:paraId="3B3C797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1.16 </w:t>
            </w:r>
          </w:p>
        </w:tc>
        <w:tc>
          <w:tcPr>
            <w:tcW w:w="588" w:type="dxa"/>
            <w:shd w:val="clear" w:color="auto" w:fill="auto"/>
            <w:noWrap/>
            <w:vAlign w:val="center"/>
            <w:hideMark/>
          </w:tcPr>
          <w:p w14:paraId="1A0CA79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286322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13E19DF"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E6E483"/>
            <w:noWrap/>
            <w:vAlign w:val="center"/>
            <w:hideMark/>
          </w:tcPr>
          <w:p w14:paraId="6D7109B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0.56 </w:t>
            </w:r>
          </w:p>
        </w:tc>
        <w:tc>
          <w:tcPr>
            <w:tcW w:w="588" w:type="dxa"/>
            <w:shd w:val="clear" w:color="auto" w:fill="auto"/>
            <w:noWrap/>
            <w:vAlign w:val="center"/>
            <w:hideMark/>
          </w:tcPr>
          <w:p w14:paraId="248F5A46"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A86F55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67ED02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A03BE2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EA84"/>
            <w:noWrap/>
            <w:vAlign w:val="center"/>
            <w:hideMark/>
          </w:tcPr>
          <w:p w14:paraId="0D4DDAE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0.41 </w:t>
            </w:r>
          </w:p>
        </w:tc>
        <w:tc>
          <w:tcPr>
            <w:tcW w:w="587" w:type="dxa"/>
            <w:shd w:val="clear" w:color="auto" w:fill="auto"/>
            <w:noWrap/>
            <w:vAlign w:val="center"/>
            <w:hideMark/>
          </w:tcPr>
          <w:p w14:paraId="7ED2B0C4"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3D456E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4168D9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042EA8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22CA6A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602D59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5C92281" w14:textId="77777777" w:rsidR="00843D2E" w:rsidRPr="00560BA7" w:rsidRDefault="00843D2E" w:rsidP="00560BA7">
            <w:pPr>
              <w:spacing w:beforeLines="0" w:afterLines="0"/>
              <w:rPr>
                <w:rFonts w:eastAsia="Times New Roman"/>
                <w:color w:val="auto"/>
                <w:sz w:val="16"/>
                <w:szCs w:val="20"/>
              </w:rPr>
            </w:pPr>
          </w:p>
        </w:tc>
      </w:tr>
      <w:tr w:rsidR="00843D2E" w:rsidRPr="00560BA7" w14:paraId="23FFF478" w14:textId="77777777" w:rsidTr="00843D2E">
        <w:trPr>
          <w:trHeight w:val="285"/>
        </w:trPr>
        <w:tc>
          <w:tcPr>
            <w:tcW w:w="3015" w:type="dxa"/>
            <w:shd w:val="clear" w:color="auto" w:fill="auto"/>
            <w:noWrap/>
            <w:vAlign w:val="center"/>
            <w:hideMark/>
          </w:tcPr>
          <w:p w14:paraId="17CDC0F1" w14:textId="14B5A231" w:rsidR="00843D2E" w:rsidRPr="00560BA7" w:rsidRDefault="00843D2E" w:rsidP="00560BA7">
            <w:pPr>
              <w:spacing w:beforeLines="0" w:afterLines="0"/>
              <w:rPr>
                <w:rFonts w:eastAsia="等线"/>
                <w:sz w:val="22"/>
                <w:szCs w:val="22"/>
              </w:rPr>
            </w:pPr>
            <w:r w:rsidRPr="004E5403">
              <w:rPr>
                <w:rFonts w:eastAsia="等线"/>
                <w:sz w:val="22"/>
                <w:szCs w:val="22"/>
              </w:rPr>
              <w:t>Pecan shells</w:t>
            </w:r>
          </w:p>
        </w:tc>
        <w:tc>
          <w:tcPr>
            <w:tcW w:w="945" w:type="dxa"/>
            <w:shd w:val="clear" w:color="auto" w:fill="auto"/>
            <w:noWrap/>
            <w:vAlign w:val="center"/>
            <w:hideMark/>
          </w:tcPr>
          <w:p w14:paraId="4B6F979F" w14:textId="77777777" w:rsidR="00843D2E" w:rsidRPr="00560BA7" w:rsidRDefault="00843D2E" w:rsidP="00560BA7">
            <w:pPr>
              <w:spacing w:beforeLines="0" w:afterLines="0"/>
              <w:rPr>
                <w:rFonts w:eastAsia="等线"/>
                <w:sz w:val="20"/>
                <w:szCs w:val="22"/>
              </w:rPr>
            </w:pPr>
          </w:p>
        </w:tc>
        <w:tc>
          <w:tcPr>
            <w:tcW w:w="587" w:type="dxa"/>
            <w:shd w:val="clear" w:color="auto" w:fill="auto"/>
            <w:noWrap/>
            <w:vAlign w:val="center"/>
            <w:hideMark/>
          </w:tcPr>
          <w:p w14:paraId="13187FD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DECFCC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7A91A9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D6D8EE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B55CF6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602171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93D305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B734E2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18AB10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32179C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649C88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79F630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8A5BD1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52BBE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6000D8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8E583"/>
            <w:noWrap/>
            <w:vAlign w:val="center"/>
            <w:hideMark/>
          </w:tcPr>
          <w:p w14:paraId="5B14924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0.55 </w:t>
            </w:r>
          </w:p>
        </w:tc>
        <w:tc>
          <w:tcPr>
            <w:tcW w:w="588" w:type="dxa"/>
            <w:shd w:val="clear" w:color="auto" w:fill="auto"/>
            <w:noWrap/>
            <w:vAlign w:val="center"/>
            <w:hideMark/>
          </w:tcPr>
          <w:p w14:paraId="3F3C35D0" w14:textId="77777777" w:rsidR="00843D2E" w:rsidRPr="00560BA7" w:rsidRDefault="00843D2E" w:rsidP="00560BA7">
            <w:pPr>
              <w:spacing w:beforeLines="0" w:afterLines="0"/>
              <w:jc w:val="right"/>
              <w:rPr>
                <w:rFonts w:eastAsia="等线"/>
                <w:sz w:val="16"/>
                <w:szCs w:val="22"/>
              </w:rPr>
            </w:pPr>
          </w:p>
        </w:tc>
      </w:tr>
      <w:tr w:rsidR="00843D2E" w:rsidRPr="00560BA7" w14:paraId="59C90C06" w14:textId="77777777" w:rsidTr="00843D2E">
        <w:trPr>
          <w:trHeight w:val="285"/>
        </w:trPr>
        <w:tc>
          <w:tcPr>
            <w:tcW w:w="3015" w:type="dxa"/>
            <w:shd w:val="clear" w:color="auto" w:fill="auto"/>
            <w:noWrap/>
            <w:vAlign w:val="center"/>
            <w:hideMark/>
          </w:tcPr>
          <w:p w14:paraId="2D525458" w14:textId="77777777" w:rsidR="00843D2E" w:rsidRPr="00560BA7" w:rsidRDefault="00843D2E" w:rsidP="00560BA7">
            <w:pPr>
              <w:spacing w:beforeLines="0" w:afterLines="0"/>
              <w:rPr>
                <w:rFonts w:eastAsia="等线"/>
                <w:sz w:val="22"/>
                <w:szCs w:val="22"/>
              </w:rPr>
            </w:pPr>
            <w:r w:rsidRPr="00560BA7">
              <w:rPr>
                <w:rFonts w:eastAsia="等线"/>
                <w:sz w:val="22"/>
                <w:szCs w:val="22"/>
              </w:rPr>
              <w:t>Rhodes grass</w:t>
            </w:r>
          </w:p>
        </w:tc>
        <w:tc>
          <w:tcPr>
            <w:tcW w:w="945" w:type="dxa"/>
            <w:shd w:val="clear" w:color="auto" w:fill="auto"/>
            <w:noWrap/>
            <w:vAlign w:val="center"/>
            <w:hideMark/>
          </w:tcPr>
          <w:p w14:paraId="4A7A8903"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59E7182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1963E6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BE4ABA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E9A8615"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5E884"/>
            <w:noWrap/>
            <w:vAlign w:val="center"/>
            <w:hideMark/>
          </w:tcPr>
          <w:p w14:paraId="605E079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0.46 </w:t>
            </w:r>
          </w:p>
        </w:tc>
        <w:tc>
          <w:tcPr>
            <w:tcW w:w="588" w:type="dxa"/>
            <w:shd w:val="clear" w:color="auto" w:fill="auto"/>
            <w:noWrap/>
            <w:vAlign w:val="center"/>
            <w:hideMark/>
          </w:tcPr>
          <w:p w14:paraId="12557550"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382288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35A5C5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C94B18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6F525D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5BA6D6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C039AE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15B4AC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65024C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B9FF5D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2A7AD4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5B0152C" w14:textId="77777777" w:rsidR="00843D2E" w:rsidRPr="00560BA7" w:rsidRDefault="00843D2E" w:rsidP="00560BA7">
            <w:pPr>
              <w:spacing w:beforeLines="0" w:afterLines="0"/>
              <w:rPr>
                <w:rFonts w:eastAsia="Times New Roman"/>
                <w:color w:val="auto"/>
                <w:sz w:val="16"/>
                <w:szCs w:val="20"/>
              </w:rPr>
            </w:pPr>
          </w:p>
        </w:tc>
      </w:tr>
      <w:tr w:rsidR="00843D2E" w:rsidRPr="00560BA7" w14:paraId="45E0AEEC" w14:textId="77777777" w:rsidTr="00843D2E">
        <w:trPr>
          <w:trHeight w:val="285"/>
        </w:trPr>
        <w:tc>
          <w:tcPr>
            <w:tcW w:w="3015" w:type="dxa"/>
            <w:shd w:val="clear" w:color="auto" w:fill="auto"/>
            <w:noWrap/>
            <w:vAlign w:val="center"/>
            <w:hideMark/>
          </w:tcPr>
          <w:p w14:paraId="10DF3067" w14:textId="2853B722" w:rsidR="00843D2E" w:rsidRPr="00560BA7" w:rsidRDefault="00843D2E" w:rsidP="00560BA7">
            <w:pPr>
              <w:spacing w:beforeLines="0" w:afterLines="0"/>
              <w:rPr>
                <w:rFonts w:eastAsia="等线"/>
                <w:sz w:val="22"/>
                <w:szCs w:val="22"/>
              </w:rPr>
            </w:pPr>
            <w:r w:rsidRPr="004E5403">
              <w:rPr>
                <w:rFonts w:eastAsia="等线"/>
                <w:sz w:val="22"/>
                <w:szCs w:val="22"/>
              </w:rPr>
              <w:t>Rice husk</w:t>
            </w:r>
          </w:p>
        </w:tc>
        <w:tc>
          <w:tcPr>
            <w:tcW w:w="945" w:type="dxa"/>
            <w:shd w:val="clear" w:color="auto" w:fill="auto"/>
            <w:noWrap/>
            <w:vAlign w:val="center"/>
            <w:hideMark/>
          </w:tcPr>
          <w:p w14:paraId="5D509A4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783CC00F"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4DA0E6D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0C50626"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ED980"/>
            <w:noWrap/>
            <w:vAlign w:val="center"/>
            <w:hideMark/>
          </w:tcPr>
          <w:p w14:paraId="1189A83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0.33 </w:t>
            </w:r>
          </w:p>
        </w:tc>
        <w:tc>
          <w:tcPr>
            <w:tcW w:w="587" w:type="dxa"/>
            <w:shd w:val="clear" w:color="auto" w:fill="auto"/>
            <w:noWrap/>
            <w:vAlign w:val="center"/>
            <w:hideMark/>
          </w:tcPr>
          <w:p w14:paraId="260ABFE7"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B078"/>
            <w:noWrap/>
            <w:vAlign w:val="center"/>
            <w:hideMark/>
          </w:tcPr>
          <w:p w14:paraId="0570C49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0.21 </w:t>
            </w:r>
          </w:p>
        </w:tc>
        <w:tc>
          <w:tcPr>
            <w:tcW w:w="587" w:type="dxa"/>
            <w:shd w:val="clear" w:color="auto" w:fill="auto"/>
            <w:noWrap/>
            <w:vAlign w:val="center"/>
            <w:hideMark/>
          </w:tcPr>
          <w:p w14:paraId="52323C6E"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C45198E"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A8E72"/>
            <w:noWrap/>
            <w:vAlign w:val="center"/>
            <w:hideMark/>
          </w:tcPr>
          <w:p w14:paraId="31F2555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0.11 </w:t>
            </w:r>
          </w:p>
        </w:tc>
        <w:tc>
          <w:tcPr>
            <w:tcW w:w="588" w:type="dxa"/>
            <w:shd w:val="clear" w:color="auto" w:fill="auto"/>
            <w:noWrap/>
            <w:vAlign w:val="center"/>
            <w:hideMark/>
          </w:tcPr>
          <w:p w14:paraId="031B964E"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6F6C"/>
            <w:noWrap/>
            <w:vAlign w:val="center"/>
            <w:hideMark/>
          </w:tcPr>
          <w:p w14:paraId="5461D77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0.02 </w:t>
            </w:r>
          </w:p>
        </w:tc>
        <w:tc>
          <w:tcPr>
            <w:tcW w:w="588" w:type="dxa"/>
            <w:shd w:val="clear" w:color="auto" w:fill="auto"/>
            <w:noWrap/>
            <w:vAlign w:val="center"/>
            <w:hideMark/>
          </w:tcPr>
          <w:p w14:paraId="48940C15"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2A06B4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F4060F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3D53D1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695BF9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9E4306B" w14:textId="77777777" w:rsidR="00843D2E" w:rsidRPr="00560BA7" w:rsidRDefault="00843D2E" w:rsidP="00560BA7">
            <w:pPr>
              <w:spacing w:beforeLines="0" w:afterLines="0"/>
              <w:rPr>
                <w:rFonts w:eastAsia="Times New Roman"/>
                <w:color w:val="auto"/>
                <w:sz w:val="16"/>
                <w:szCs w:val="20"/>
              </w:rPr>
            </w:pPr>
          </w:p>
        </w:tc>
      </w:tr>
      <w:tr w:rsidR="00843D2E" w:rsidRPr="00560BA7" w14:paraId="058E1582" w14:textId="77777777" w:rsidTr="00843D2E">
        <w:trPr>
          <w:trHeight w:val="285"/>
        </w:trPr>
        <w:tc>
          <w:tcPr>
            <w:tcW w:w="3015" w:type="dxa"/>
            <w:shd w:val="clear" w:color="auto" w:fill="auto"/>
            <w:noWrap/>
            <w:vAlign w:val="center"/>
            <w:hideMark/>
          </w:tcPr>
          <w:p w14:paraId="57A37FEE" w14:textId="1977D834" w:rsidR="00843D2E" w:rsidRPr="00560BA7" w:rsidRDefault="00843D2E" w:rsidP="00560BA7">
            <w:pPr>
              <w:spacing w:beforeLines="0" w:afterLines="0"/>
              <w:rPr>
                <w:rFonts w:eastAsia="等线"/>
                <w:sz w:val="22"/>
                <w:szCs w:val="22"/>
              </w:rPr>
            </w:pPr>
            <w:r w:rsidRPr="004E5403">
              <w:rPr>
                <w:rFonts w:eastAsia="等线"/>
                <w:sz w:val="22"/>
                <w:szCs w:val="22"/>
              </w:rPr>
              <w:t>Rice husk</w:t>
            </w:r>
          </w:p>
        </w:tc>
        <w:tc>
          <w:tcPr>
            <w:tcW w:w="945" w:type="dxa"/>
            <w:shd w:val="clear" w:color="auto" w:fill="auto"/>
            <w:noWrap/>
            <w:vAlign w:val="center"/>
            <w:hideMark/>
          </w:tcPr>
          <w:p w14:paraId="366FB264"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100</w:t>
            </w:r>
          </w:p>
        </w:tc>
        <w:tc>
          <w:tcPr>
            <w:tcW w:w="587" w:type="dxa"/>
            <w:shd w:val="clear" w:color="auto" w:fill="auto"/>
            <w:noWrap/>
            <w:vAlign w:val="center"/>
            <w:hideMark/>
          </w:tcPr>
          <w:p w14:paraId="761B738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62AF92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9A5063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CBE7B"/>
            <w:noWrap/>
            <w:vAlign w:val="center"/>
            <w:hideMark/>
          </w:tcPr>
          <w:p w14:paraId="1AEB420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0.25 </w:t>
            </w:r>
          </w:p>
        </w:tc>
        <w:tc>
          <w:tcPr>
            <w:tcW w:w="587" w:type="dxa"/>
            <w:shd w:val="clear" w:color="auto" w:fill="auto"/>
            <w:noWrap/>
            <w:vAlign w:val="center"/>
            <w:hideMark/>
          </w:tcPr>
          <w:p w14:paraId="26F555D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676"/>
            <w:noWrap/>
            <w:vAlign w:val="center"/>
            <w:hideMark/>
          </w:tcPr>
          <w:p w14:paraId="2CEA79B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0.18 </w:t>
            </w:r>
          </w:p>
        </w:tc>
        <w:tc>
          <w:tcPr>
            <w:tcW w:w="587" w:type="dxa"/>
            <w:shd w:val="clear" w:color="auto" w:fill="auto"/>
            <w:noWrap/>
            <w:vAlign w:val="center"/>
            <w:hideMark/>
          </w:tcPr>
          <w:p w14:paraId="3A4C10D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32EB3CB"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7A6E"/>
            <w:noWrap/>
            <w:vAlign w:val="center"/>
            <w:hideMark/>
          </w:tcPr>
          <w:p w14:paraId="01B4224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0.05 </w:t>
            </w:r>
          </w:p>
        </w:tc>
        <w:tc>
          <w:tcPr>
            <w:tcW w:w="588" w:type="dxa"/>
            <w:shd w:val="clear" w:color="auto" w:fill="auto"/>
            <w:noWrap/>
            <w:vAlign w:val="center"/>
            <w:hideMark/>
          </w:tcPr>
          <w:p w14:paraId="7971B86C"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97D6E"/>
            <w:noWrap/>
            <w:vAlign w:val="center"/>
            <w:hideMark/>
          </w:tcPr>
          <w:p w14:paraId="1ABCFF0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0.06 </w:t>
            </w:r>
          </w:p>
        </w:tc>
        <w:tc>
          <w:tcPr>
            <w:tcW w:w="588" w:type="dxa"/>
            <w:shd w:val="clear" w:color="auto" w:fill="auto"/>
            <w:noWrap/>
            <w:vAlign w:val="center"/>
            <w:hideMark/>
          </w:tcPr>
          <w:p w14:paraId="5F9133EB"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60819FE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7E133F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593880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7D5A98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AD5F3CA" w14:textId="77777777" w:rsidR="00843D2E" w:rsidRPr="00560BA7" w:rsidRDefault="00843D2E" w:rsidP="00560BA7">
            <w:pPr>
              <w:spacing w:beforeLines="0" w:afterLines="0"/>
              <w:rPr>
                <w:rFonts w:eastAsia="Times New Roman"/>
                <w:color w:val="auto"/>
                <w:sz w:val="16"/>
                <w:szCs w:val="20"/>
              </w:rPr>
            </w:pPr>
          </w:p>
        </w:tc>
      </w:tr>
      <w:tr w:rsidR="00843D2E" w:rsidRPr="00560BA7" w14:paraId="2CEC2174" w14:textId="77777777" w:rsidTr="00843D2E">
        <w:trPr>
          <w:trHeight w:val="285"/>
        </w:trPr>
        <w:tc>
          <w:tcPr>
            <w:tcW w:w="3015" w:type="dxa"/>
            <w:shd w:val="clear" w:color="auto" w:fill="auto"/>
            <w:noWrap/>
            <w:vAlign w:val="center"/>
            <w:hideMark/>
          </w:tcPr>
          <w:p w14:paraId="36DBC6C9" w14:textId="1E05037F" w:rsidR="00843D2E" w:rsidRPr="00560BA7" w:rsidRDefault="00843D2E" w:rsidP="00560BA7">
            <w:pPr>
              <w:spacing w:beforeLines="0" w:afterLines="0"/>
              <w:rPr>
                <w:rFonts w:eastAsia="等线"/>
                <w:sz w:val="22"/>
                <w:szCs w:val="22"/>
              </w:rPr>
            </w:pPr>
            <w:r w:rsidRPr="004E5403">
              <w:rPr>
                <w:rFonts w:eastAsia="等线"/>
                <w:sz w:val="22"/>
                <w:szCs w:val="22"/>
              </w:rPr>
              <w:t>Rice straw</w:t>
            </w:r>
          </w:p>
        </w:tc>
        <w:tc>
          <w:tcPr>
            <w:tcW w:w="945" w:type="dxa"/>
            <w:shd w:val="clear" w:color="auto" w:fill="auto"/>
            <w:noWrap/>
            <w:vAlign w:val="center"/>
            <w:hideMark/>
          </w:tcPr>
          <w:p w14:paraId="2865ED74"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69534C3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B9FA1F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6162FB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C3254C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8CA413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233DC9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AA1E34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F98AF2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F852B6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9E9233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FF9842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24F66F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B2EF92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419806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15F8F1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A021F0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7F6F"/>
            <w:noWrap/>
            <w:vAlign w:val="center"/>
            <w:hideMark/>
          </w:tcPr>
          <w:p w14:paraId="4E6C508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r>
      <w:tr w:rsidR="00843D2E" w:rsidRPr="00560BA7" w14:paraId="151A6524" w14:textId="77777777" w:rsidTr="00843D2E">
        <w:trPr>
          <w:trHeight w:val="285"/>
        </w:trPr>
        <w:tc>
          <w:tcPr>
            <w:tcW w:w="3015" w:type="dxa"/>
            <w:shd w:val="clear" w:color="auto" w:fill="auto"/>
            <w:noWrap/>
            <w:vAlign w:val="center"/>
            <w:hideMark/>
          </w:tcPr>
          <w:p w14:paraId="79CC38FA" w14:textId="2DE41F16" w:rsidR="00843D2E" w:rsidRPr="00560BA7" w:rsidRDefault="00843D2E" w:rsidP="00560BA7">
            <w:pPr>
              <w:spacing w:beforeLines="0" w:afterLines="0"/>
              <w:rPr>
                <w:rFonts w:eastAsia="等线"/>
                <w:sz w:val="22"/>
                <w:szCs w:val="22"/>
              </w:rPr>
            </w:pPr>
            <w:r w:rsidRPr="004E5403">
              <w:rPr>
                <w:rFonts w:eastAsia="等线"/>
                <w:sz w:val="22"/>
                <w:szCs w:val="22"/>
              </w:rPr>
              <w:t>Rice straw</w:t>
            </w:r>
          </w:p>
        </w:tc>
        <w:tc>
          <w:tcPr>
            <w:tcW w:w="945" w:type="dxa"/>
            <w:shd w:val="clear" w:color="auto" w:fill="auto"/>
            <w:noWrap/>
            <w:vAlign w:val="center"/>
            <w:hideMark/>
          </w:tcPr>
          <w:p w14:paraId="2AB2C6D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2783991A"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E95303E"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9826F"/>
            <w:noWrap/>
            <w:vAlign w:val="center"/>
            <w:hideMark/>
          </w:tcPr>
          <w:p w14:paraId="3C68A46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0.08 </w:t>
            </w:r>
          </w:p>
        </w:tc>
        <w:tc>
          <w:tcPr>
            <w:tcW w:w="588" w:type="dxa"/>
            <w:shd w:val="clear" w:color="auto" w:fill="auto"/>
            <w:noWrap/>
            <w:vAlign w:val="center"/>
            <w:hideMark/>
          </w:tcPr>
          <w:p w14:paraId="1577A9DC" w14:textId="77777777" w:rsidR="00843D2E" w:rsidRPr="00560BA7" w:rsidRDefault="00843D2E" w:rsidP="00560BA7">
            <w:pPr>
              <w:spacing w:beforeLines="0" w:afterLines="0"/>
              <w:jc w:val="right"/>
              <w:rPr>
                <w:rFonts w:eastAsia="等线"/>
                <w:sz w:val="16"/>
                <w:szCs w:val="22"/>
              </w:rPr>
            </w:pPr>
          </w:p>
        </w:tc>
        <w:tc>
          <w:tcPr>
            <w:tcW w:w="587" w:type="dxa"/>
            <w:shd w:val="clear" w:color="000000" w:fill="F97D6F"/>
            <w:noWrap/>
            <w:vAlign w:val="center"/>
            <w:hideMark/>
          </w:tcPr>
          <w:p w14:paraId="0CD93EB4"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0.06 </w:t>
            </w:r>
          </w:p>
        </w:tc>
        <w:tc>
          <w:tcPr>
            <w:tcW w:w="588" w:type="dxa"/>
            <w:shd w:val="clear" w:color="auto" w:fill="auto"/>
            <w:noWrap/>
            <w:vAlign w:val="center"/>
            <w:hideMark/>
          </w:tcPr>
          <w:p w14:paraId="054732CC"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774607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26C"/>
            <w:noWrap/>
            <w:vAlign w:val="center"/>
            <w:hideMark/>
          </w:tcPr>
          <w:p w14:paraId="66A4F94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7" w:type="dxa"/>
            <w:shd w:val="clear" w:color="auto" w:fill="auto"/>
            <w:noWrap/>
            <w:vAlign w:val="center"/>
            <w:hideMark/>
          </w:tcPr>
          <w:p w14:paraId="61FC59BB" w14:textId="77777777" w:rsidR="00843D2E" w:rsidRPr="00560BA7" w:rsidRDefault="00843D2E" w:rsidP="00560BA7">
            <w:pPr>
              <w:spacing w:beforeLines="0" w:afterLines="0"/>
              <w:jc w:val="right"/>
              <w:rPr>
                <w:rFonts w:eastAsia="等线"/>
                <w:sz w:val="16"/>
                <w:szCs w:val="22"/>
              </w:rPr>
            </w:pPr>
          </w:p>
        </w:tc>
        <w:tc>
          <w:tcPr>
            <w:tcW w:w="588" w:type="dxa"/>
            <w:shd w:val="clear" w:color="000000" w:fill="F8716C"/>
            <w:noWrap/>
            <w:vAlign w:val="center"/>
            <w:hideMark/>
          </w:tcPr>
          <w:p w14:paraId="321ED19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0.02 </w:t>
            </w:r>
          </w:p>
        </w:tc>
        <w:tc>
          <w:tcPr>
            <w:tcW w:w="587" w:type="dxa"/>
            <w:shd w:val="clear" w:color="auto" w:fill="auto"/>
            <w:noWrap/>
            <w:vAlign w:val="center"/>
            <w:hideMark/>
          </w:tcPr>
          <w:p w14:paraId="635C9FC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36A2EB1"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6D6B"/>
            <w:noWrap/>
            <w:vAlign w:val="center"/>
            <w:hideMark/>
          </w:tcPr>
          <w:p w14:paraId="4B8E2C3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0.01 </w:t>
            </w:r>
          </w:p>
        </w:tc>
        <w:tc>
          <w:tcPr>
            <w:tcW w:w="588" w:type="dxa"/>
            <w:shd w:val="clear" w:color="auto" w:fill="auto"/>
            <w:noWrap/>
            <w:vAlign w:val="center"/>
            <w:hideMark/>
          </w:tcPr>
          <w:p w14:paraId="28442EC0"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AC248A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A6909E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AADAC59" w14:textId="77777777" w:rsidR="00843D2E" w:rsidRPr="00560BA7" w:rsidRDefault="00843D2E" w:rsidP="00560BA7">
            <w:pPr>
              <w:spacing w:beforeLines="0" w:afterLines="0"/>
              <w:rPr>
                <w:rFonts w:eastAsia="Times New Roman"/>
                <w:color w:val="auto"/>
                <w:sz w:val="16"/>
                <w:szCs w:val="20"/>
              </w:rPr>
            </w:pPr>
          </w:p>
        </w:tc>
      </w:tr>
      <w:tr w:rsidR="00843D2E" w:rsidRPr="00560BA7" w14:paraId="527A8351" w14:textId="77777777" w:rsidTr="00843D2E">
        <w:trPr>
          <w:trHeight w:val="285"/>
        </w:trPr>
        <w:tc>
          <w:tcPr>
            <w:tcW w:w="3015" w:type="dxa"/>
            <w:shd w:val="clear" w:color="auto" w:fill="auto"/>
            <w:noWrap/>
            <w:vAlign w:val="center"/>
            <w:hideMark/>
          </w:tcPr>
          <w:p w14:paraId="30A6DEFC" w14:textId="696AC658" w:rsidR="00843D2E" w:rsidRPr="00560BA7" w:rsidRDefault="00843D2E" w:rsidP="00560BA7">
            <w:pPr>
              <w:spacing w:beforeLines="0" w:afterLines="0"/>
              <w:rPr>
                <w:rFonts w:eastAsia="等线"/>
                <w:sz w:val="22"/>
                <w:szCs w:val="22"/>
              </w:rPr>
            </w:pPr>
            <w:r w:rsidRPr="004E5403">
              <w:rPr>
                <w:rFonts w:eastAsia="等线"/>
                <w:sz w:val="22"/>
                <w:szCs w:val="22"/>
              </w:rPr>
              <w:t>Rice straw</w:t>
            </w:r>
          </w:p>
        </w:tc>
        <w:tc>
          <w:tcPr>
            <w:tcW w:w="945" w:type="dxa"/>
            <w:shd w:val="clear" w:color="auto" w:fill="auto"/>
            <w:noWrap/>
            <w:vAlign w:val="center"/>
            <w:hideMark/>
          </w:tcPr>
          <w:p w14:paraId="0CC53946"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18000</w:t>
            </w:r>
          </w:p>
        </w:tc>
        <w:tc>
          <w:tcPr>
            <w:tcW w:w="587" w:type="dxa"/>
            <w:shd w:val="clear" w:color="auto" w:fill="auto"/>
            <w:noWrap/>
            <w:vAlign w:val="center"/>
            <w:hideMark/>
          </w:tcPr>
          <w:p w14:paraId="0532F019"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E31B55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407992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28B94B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054B81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D2610E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8637EF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C0B2FD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436F7A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770"/>
            <w:noWrap/>
            <w:vAlign w:val="center"/>
            <w:hideMark/>
          </w:tcPr>
          <w:p w14:paraId="67D3631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0.09 </w:t>
            </w:r>
          </w:p>
        </w:tc>
        <w:tc>
          <w:tcPr>
            <w:tcW w:w="587" w:type="dxa"/>
            <w:shd w:val="clear" w:color="auto" w:fill="auto"/>
            <w:noWrap/>
            <w:vAlign w:val="center"/>
            <w:hideMark/>
          </w:tcPr>
          <w:p w14:paraId="338C89AC"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18A670C"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9826F"/>
            <w:noWrap/>
            <w:vAlign w:val="center"/>
            <w:hideMark/>
          </w:tcPr>
          <w:p w14:paraId="25A00FD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8" w:type="dxa"/>
            <w:shd w:val="clear" w:color="auto" w:fill="auto"/>
            <w:noWrap/>
            <w:vAlign w:val="center"/>
            <w:hideMark/>
          </w:tcPr>
          <w:p w14:paraId="088CE58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04E42E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06F"/>
            <w:noWrap/>
            <w:vAlign w:val="center"/>
            <w:hideMark/>
          </w:tcPr>
          <w:p w14:paraId="7568C5F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8" w:type="dxa"/>
            <w:shd w:val="clear" w:color="000000" w:fill="F97E6F"/>
            <w:noWrap/>
            <w:vAlign w:val="center"/>
            <w:hideMark/>
          </w:tcPr>
          <w:p w14:paraId="4F7EB9B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0.06 </w:t>
            </w:r>
          </w:p>
        </w:tc>
      </w:tr>
      <w:tr w:rsidR="00843D2E" w:rsidRPr="004E5403" w14:paraId="2EB596B0" w14:textId="77777777" w:rsidTr="00843D2E">
        <w:trPr>
          <w:trHeight w:val="300"/>
        </w:trPr>
        <w:tc>
          <w:tcPr>
            <w:tcW w:w="3015" w:type="dxa"/>
            <w:shd w:val="clear" w:color="auto" w:fill="auto"/>
            <w:noWrap/>
            <w:vAlign w:val="center"/>
            <w:hideMark/>
          </w:tcPr>
          <w:p w14:paraId="410C94DD" w14:textId="24568DBC" w:rsidR="00843D2E" w:rsidRPr="00560BA7" w:rsidRDefault="00843D2E" w:rsidP="00560BA7">
            <w:pPr>
              <w:spacing w:beforeLines="0" w:afterLines="0"/>
              <w:rPr>
                <w:rFonts w:eastAsia="等线"/>
                <w:sz w:val="22"/>
                <w:szCs w:val="22"/>
              </w:rPr>
            </w:pPr>
            <w:r w:rsidRPr="004E5403">
              <w:rPr>
                <w:rFonts w:eastAsia="等线"/>
                <w:sz w:val="22"/>
                <w:szCs w:val="22"/>
              </w:rPr>
              <w:t>Safflower seed press cake</w:t>
            </w:r>
          </w:p>
        </w:tc>
        <w:tc>
          <w:tcPr>
            <w:tcW w:w="945" w:type="dxa"/>
            <w:shd w:val="clear" w:color="auto" w:fill="auto"/>
            <w:noWrap/>
            <w:vAlign w:val="center"/>
            <w:hideMark/>
          </w:tcPr>
          <w:p w14:paraId="1AB7C558"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171A796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DAFC28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AC7712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04D3F49"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2DE82"/>
            <w:vAlign w:val="center"/>
            <w:hideMark/>
          </w:tcPr>
          <w:p w14:paraId="5E7D2442"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0.71 </w:t>
            </w:r>
          </w:p>
        </w:tc>
        <w:tc>
          <w:tcPr>
            <w:tcW w:w="588" w:type="dxa"/>
            <w:shd w:val="clear" w:color="000000" w:fill="E3E383"/>
            <w:vAlign w:val="center"/>
            <w:hideMark/>
          </w:tcPr>
          <w:p w14:paraId="01E4E1C8"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0.59 </w:t>
            </w:r>
          </w:p>
        </w:tc>
        <w:tc>
          <w:tcPr>
            <w:tcW w:w="587" w:type="dxa"/>
            <w:shd w:val="clear" w:color="auto" w:fill="auto"/>
            <w:noWrap/>
            <w:vAlign w:val="center"/>
            <w:hideMark/>
          </w:tcPr>
          <w:p w14:paraId="44B6550D" w14:textId="77777777" w:rsidR="00843D2E" w:rsidRPr="00560BA7" w:rsidRDefault="00843D2E" w:rsidP="00560BA7">
            <w:pPr>
              <w:spacing w:beforeLines="0" w:afterLines="0"/>
              <w:rPr>
                <w:rFonts w:eastAsia="等线"/>
                <w:color w:val="505050"/>
                <w:sz w:val="16"/>
                <w:szCs w:val="20"/>
              </w:rPr>
            </w:pPr>
          </w:p>
        </w:tc>
        <w:tc>
          <w:tcPr>
            <w:tcW w:w="588" w:type="dxa"/>
            <w:shd w:val="clear" w:color="000000" w:fill="EFE784"/>
            <w:vAlign w:val="center"/>
            <w:hideMark/>
          </w:tcPr>
          <w:p w14:paraId="21E9B1B0"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0.50 </w:t>
            </w:r>
          </w:p>
        </w:tc>
        <w:tc>
          <w:tcPr>
            <w:tcW w:w="587" w:type="dxa"/>
            <w:shd w:val="clear" w:color="000000" w:fill="F7E984"/>
            <w:vAlign w:val="center"/>
            <w:hideMark/>
          </w:tcPr>
          <w:p w14:paraId="1D526EE0"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0.44 </w:t>
            </w:r>
          </w:p>
        </w:tc>
        <w:tc>
          <w:tcPr>
            <w:tcW w:w="588" w:type="dxa"/>
            <w:shd w:val="clear" w:color="000000" w:fill="FFEB84"/>
            <w:vAlign w:val="center"/>
            <w:hideMark/>
          </w:tcPr>
          <w:p w14:paraId="50DC56FF"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0.38 </w:t>
            </w:r>
          </w:p>
        </w:tc>
        <w:tc>
          <w:tcPr>
            <w:tcW w:w="587" w:type="dxa"/>
            <w:shd w:val="clear" w:color="auto" w:fill="auto"/>
            <w:noWrap/>
            <w:vAlign w:val="center"/>
            <w:hideMark/>
          </w:tcPr>
          <w:p w14:paraId="300264F5" w14:textId="77777777" w:rsidR="00843D2E" w:rsidRPr="00560BA7" w:rsidRDefault="00843D2E" w:rsidP="00560BA7">
            <w:pPr>
              <w:spacing w:beforeLines="0" w:afterLines="0"/>
              <w:rPr>
                <w:rFonts w:eastAsia="等线"/>
                <w:color w:val="505050"/>
                <w:sz w:val="16"/>
                <w:szCs w:val="20"/>
              </w:rPr>
            </w:pPr>
          </w:p>
        </w:tc>
        <w:tc>
          <w:tcPr>
            <w:tcW w:w="588" w:type="dxa"/>
            <w:shd w:val="clear" w:color="auto" w:fill="auto"/>
            <w:noWrap/>
            <w:vAlign w:val="center"/>
            <w:hideMark/>
          </w:tcPr>
          <w:p w14:paraId="66E7C93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51E53D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78410D0" w14:textId="77777777" w:rsidR="00843D2E" w:rsidRPr="00560BA7" w:rsidRDefault="00843D2E" w:rsidP="00560BA7">
            <w:pPr>
              <w:spacing w:beforeLines="0" w:afterLines="0"/>
              <w:rPr>
                <w:rFonts w:eastAsia="等线"/>
                <w:sz w:val="16"/>
                <w:szCs w:val="22"/>
              </w:rPr>
            </w:pPr>
            <w:r w:rsidRPr="00560BA7">
              <w:rPr>
                <w:rFonts w:eastAsia="等线"/>
                <w:sz w:val="16"/>
                <w:szCs w:val="22"/>
              </w:rPr>
              <w:t xml:space="preserve">　</w:t>
            </w:r>
          </w:p>
        </w:tc>
        <w:tc>
          <w:tcPr>
            <w:tcW w:w="587" w:type="dxa"/>
            <w:shd w:val="clear" w:color="auto" w:fill="auto"/>
            <w:noWrap/>
            <w:vAlign w:val="center"/>
            <w:hideMark/>
          </w:tcPr>
          <w:p w14:paraId="0085D901"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29E29BE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83007F" w14:textId="77777777" w:rsidR="00843D2E" w:rsidRPr="00560BA7" w:rsidRDefault="00843D2E" w:rsidP="00560BA7">
            <w:pPr>
              <w:spacing w:beforeLines="0" w:afterLines="0"/>
              <w:rPr>
                <w:rFonts w:eastAsia="Times New Roman"/>
                <w:color w:val="auto"/>
                <w:sz w:val="16"/>
                <w:szCs w:val="20"/>
              </w:rPr>
            </w:pPr>
          </w:p>
        </w:tc>
      </w:tr>
      <w:tr w:rsidR="00843D2E" w:rsidRPr="004E5403" w14:paraId="32103DCA" w14:textId="77777777" w:rsidTr="00843D2E">
        <w:trPr>
          <w:trHeight w:val="285"/>
        </w:trPr>
        <w:tc>
          <w:tcPr>
            <w:tcW w:w="3015" w:type="dxa"/>
            <w:shd w:val="clear" w:color="auto" w:fill="auto"/>
            <w:noWrap/>
            <w:vAlign w:val="center"/>
            <w:hideMark/>
          </w:tcPr>
          <w:p w14:paraId="0762A306" w14:textId="2E55D122" w:rsidR="00843D2E" w:rsidRPr="00560BA7" w:rsidRDefault="00843D2E" w:rsidP="00560BA7">
            <w:pPr>
              <w:spacing w:beforeLines="0" w:afterLines="0"/>
              <w:rPr>
                <w:rFonts w:eastAsia="等线"/>
                <w:sz w:val="22"/>
                <w:szCs w:val="22"/>
              </w:rPr>
            </w:pPr>
            <w:r w:rsidRPr="004E5403">
              <w:rPr>
                <w:rFonts w:eastAsia="等线"/>
                <w:sz w:val="22"/>
                <w:szCs w:val="22"/>
              </w:rPr>
              <w:t>Safflower seed press cake</w:t>
            </w:r>
          </w:p>
        </w:tc>
        <w:tc>
          <w:tcPr>
            <w:tcW w:w="945" w:type="dxa"/>
            <w:shd w:val="clear" w:color="auto" w:fill="auto"/>
            <w:noWrap/>
            <w:vAlign w:val="center"/>
            <w:hideMark/>
          </w:tcPr>
          <w:p w14:paraId="6E14E2C9"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30</w:t>
            </w:r>
          </w:p>
        </w:tc>
        <w:tc>
          <w:tcPr>
            <w:tcW w:w="587" w:type="dxa"/>
            <w:shd w:val="clear" w:color="auto" w:fill="auto"/>
            <w:noWrap/>
            <w:vAlign w:val="center"/>
            <w:hideMark/>
          </w:tcPr>
          <w:p w14:paraId="324D2F68"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620825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8345FF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C51D727"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E1E383"/>
            <w:vAlign w:val="center"/>
            <w:hideMark/>
          </w:tcPr>
          <w:p w14:paraId="76498E07"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0.60 </w:t>
            </w:r>
          </w:p>
        </w:tc>
        <w:tc>
          <w:tcPr>
            <w:tcW w:w="588" w:type="dxa"/>
            <w:shd w:val="clear" w:color="000000" w:fill="E8E583"/>
            <w:vAlign w:val="center"/>
            <w:hideMark/>
          </w:tcPr>
          <w:p w14:paraId="7EDA9AA6"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0.55 </w:t>
            </w:r>
          </w:p>
        </w:tc>
        <w:tc>
          <w:tcPr>
            <w:tcW w:w="587" w:type="dxa"/>
            <w:shd w:val="clear" w:color="auto" w:fill="auto"/>
            <w:noWrap/>
            <w:vAlign w:val="center"/>
            <w:hideMark/>
          </w:tcPr>
          <w:p w14:paraId="236BD91A" w14:textId="77777777" w:rsidR="00843D2E" w:rsidRPr="00560BA7" w:rsidRDefault="00843D2E" w:rsidP="00560BA7">
            <w:pPr>
              <w:spacing w:beforeLines="0" w:afterLines="0"/>
              <w:rPr>
                <w:rFonts w:eastAsia="等线"/>
                <w:color w:val="505050"/>
                <w:sz w:val="16"/>
                <w:szCs w:val="20"/>
              </w:rPr>
            </w:pPr>
          </w:p>
        </w:tc>
        <w:tc>
          <w:tcPr>
            <w:tcW w:w="588" w:type="dxa"/>
            <w:shd w:val="clear" w:color="000000" w:fill="F0E784"/>
            <w:vAlign w:val="center"/>
            <w:hideMark/>
          </w:tcPr>
          <w:p w14:paraId="7B748B97"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0.49 </w:t>
            </w:r>
          </w:p>
        </w:tc>
        <w:tc>
          <w:tcPr>
            <w:tcW w:w="587" w:type="dxa"/>
            <w:shd w:val="clear" w:color="000000" w:fill="F6E984"/>
            <w:vAlign w:val="center"/>
            <w:hideMark/>
          </w:tcPr>
          <w:p w14:paraId="411C1532"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0.45 </w:t>
            </w:r>
          </w:p>
        </w:tc>
        <w:tc>
          <w:tcPr>
            <w:tcW w:w="588" w:type="dxa"/>
            <w:shd w:val="clear" w:color="000000" w:fill="FFEB84"/>
            <w:vAlign w:val="center"/>
            <w:hideMark/>
          </w:tcPr>
          <w:p w14:paraId="78E9913E"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0.38 </w:t>
            </w:r>
          </w:p>
        </w:tc>
        <w:tc>
          <w:tcPr>
            <w:tcW w:w="587" w:type="dxa"/>
            <w:shd w:val="clear" w:color="auto" w:fill="auto"/>
            <w:noWrap/>
            <w:vAlign w:val="center"/>
            <w:hideMark/>
          </w:tcPr>
          <w:p w14:paraId="3375FA6D" w14:textId="77777777" w:rsidR="00843D2E" w:rsidRPr="00560BA7" w:rsidRDefault="00843D2E" w:rsidP="00560BA7">
            <w:pPr>
              <w:spacing w:beforeLines="0" w:afterLines="0"/>
              <w:rPr>
                <w:rFonts w:eastAsia="等线"/>
                <w:color w:val="505050"/>
                <w:sz w:val="16"/>
                <w:szCs w:val="20"/>
              </w:rPr>
            </w:pPr>
          </w:p>
        </w:tc>
        <w:tc>
          <w:tcPr>
            <w:tcW w:w="588" w:type="dxa"/>
            <w:shd w:val="clear" w:color="auto" w:fill="auto"/>
            <w:noWrap/>
            <w:vAlign w:val="center"/>
            <w:hideMark/>
          </w:tcPr>
          <w:p w14:paraId="5014E7A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D0823D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C54136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079FD0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2ED243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E92A1E1" w14:textId="77777777" w:rsidR="00843D2E" w:rsidRPr="00560BA7" w:rsidRDefault="00843D2E" w:rsidP="00560BA7">
            <w:pPr>
              <w:spacing w:beforeLines="0" w:afterLines="0"/>
              <w:rPr>
                <w:rFonts w:eastAsia="Times New Roman"/>
                <w:color w:val="auto"/>
                <w:sz w:val="16"/>
                <w:szCs w:val="20"/>
              </w:rPr>
            </w:pPr>
          </w:p>
        </w:tc>
      </w:tr>
      <w:tr w:rsidR="00843D2E" w:rsidRPr="004E5403" w14:paraId="05FC678C" w14:textId="77777777" w:rsidTr="00843D2E">
        <w:trPr>
          <w:trHeight w:val="285"/>
        </w:trPr>
        <w:tc>
          <w:tcPr>
            <w:tcW w:w="3015" w:type="dxa"/>
            <w:shd w:val="clear" w:color="auto" w:fill="auto"/>
            <w:noWrap/>
            <w:vAlign w:val="center"/>
            <w:hideMark/>
          </w:tcPr>
          <w:p w14:paraId="341F3531" w14:textId="4472C0A6" w:rsidR="00843D2E" w:rsidRPr="00560BA7" w:rsidRDefault="00843D2E" w:rsidP="00560BA7">
            <w:pPr>
              <w:spacing w:beforeLines="0" w:afterLines="0"/>
              <w:rPr>
                <w:rFonts w:eastAsia="等线"/>
                <w:sz w:val="22"/>
                <w:szCs w:val="22"/>
              </w:rPr>
            </w:pPr>
            <w:r w:rsidRPr="004E5403">
              <w:rPr>
                <w:rFonts w:eastAsia="等线"/>
                <w:sz w:val="22"/>
                <w:szCs w:val="22"/>
              </w:rPr>
              <w:t>Safflower seed press cake</w:t>
            </w:r>
          </w:p>
        </w:tc>
        <w:tc>
          <w:tcPr>
            <w:tcW w:w="945" w:type="dxa"/>
            <w:shd w:val="clear" w:color="auto" w:fill="auto"/>
            <w:noWrap/>
            <w:vAlign w:val="center"/>
            <w:hideMark/>
          </w:tcPr>
          <w:p w14:paraId="2C48653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50</w:t>
            </w:r>
          </w:p>
        </w:tc>
        <w:tc>
          <w:tcPr>
            <w:tcW w:w="587" w:type="dxa"/>
            <w:shd w:val="clear" w:color="auto" w:fill="auto"/>
            <w:noWrap/>
            <w:vAlign w:val="center"/>
            <w:hideMark/>
          </w:tcPr>
          <w:p w14:paraId="7060466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879993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BF784A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1A90B47"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CE182"/>
            <w:vAlign w:val="center"/>
            <w:hideMark/>
          </w:tcPr>
          <w:p w14:paraId="1255BF06"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0.64 </w:t>
            </w:r>
          </w:p>
        </w:tc>
        <w:tc>
          <w:tcPr>
            <w:tcW w:w="588" w:type="dxa"/>
            <w:shd w:val="clear" w:color="000000" w:fill="EAE583"/>
            <w:vAlign w:val="center"/>
            <w:hideMark/>
          </w:tcPr>
          <w:p w14:paraId="7E8DF65C"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0.54 </w:t>
            </w:r>
          </w:p>
        </w:tc>
        <w:tc>
          <w:tcPr>
            <w:tcW w:w="587" w:type="dxa"/>
            <w:shd w:val="clear" w:color="auto" w:fill="auto"/>
            <w:noWrap/>
            <w:vAlign w:val="center"/>
            <w:hideMark/>
          </w:tcPr>
          <w:p w14:paraId="27311591" w14:textId="77777777" w:rsidR="00843D2E" w:rsidRPr="00560BA7" w:rsidRDefault="00843D2E" w:rsidP="00560BA7">
            <w:pPr>
              <w:spacing w:beforeLines="0" w:afterLines="0"/>
              <w:rPr>
                <w:rFonts w:eastAsia="等线"/>
                <w:color w:val="505050"/>
                <w:sz w:val="16"/>
                <w:szCs w:val="20"/>
              </w:rPr>
            </w:pPr>
          </w:p>
        </w:tc>
        <w:tc>
          <w:tcPr>
            <w:tcW w:w="588" w:type="dxa"/>
            <w:shd w:val="clear" w:color="000000" w:fill="F2E884"/>
            <w:vAlign w:val="center"/>
            <w:hideMark/>
          </w:tcPr>
          <w:p w14:paraId="2115361E"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0.48 </w:t>
            </w:r>
          </w:p>
        </w:tc>
        <w:tc>
          <w:tcPr>
            <w:tcW w:w="587" w:type="dxa"/>
            <w:shd w:val="clear" w:color="000000" w:fill="F3E884"/>
            <w:vAlign w:val="center"/>
            <w:hideMark/>
          </w:tcPr>
          <w:p w14:paraId="45C9D997"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0.47 </w:t>
            </w:r>
          </w:p>
        </w:tc>
        <w:tc>
          <w:tcPr>
            <w:tcW w:w="588" w:type="dxa"/>
            <w:shd w:val="clear" w:color="000000" w:fill="F9EA84"/>
            <w:vAlign w:val="center"/>
            <w:hideMark/>
          </w:tcPr>
          <w:p w14:paraId="7394E8CC" w14:textId="77777777" w:rsidR="00843D2E" w:rsidRPr="00560BA7" w:rsidRDefault="00843D2E" w:rsidP="00560BA7">
            <w:pPr>
              <w:spacing w:beforeLines="0" w:afterLines="0"/>
              <w:rPr>
                <w:rFonts w:eastAsia="等线"/>
                <w:color w:val="505050"/>
                <w:sz w:val="16"/>
                <w:szCs w:val="20"/>
              </w:rPr>
            </w:pPr>
            <w:r w:rsidRPr="00560BA7">
              <w:rPr>
                <w:rFonts w:eastAsia="等线"/>
                <w:color w:val="505050"/>
                <w:sz w:val="16"/>
                <w:szCs w:val="20"/>
              </w:rPr>
              <w:t xml:space="preserve">0.43 </w:t>
            </w:r>
          </w:p>
        </w:tc>
        <w:tc>
          <w:tcPr>
            <w:tcW w:w="587" w:type="dxa"/>
            <w:shd w:val="clear" w:color="auto" w:fill="auto"/>
            <w:noWrap/>
            <w:vAlign w:val="center"/>
            <w:hideMark/>
          </w:tcPr>
          <w:p w14:paraId="32B3D66B" w14:textId="77777777" w:rsidR="00843D2E" w:rsidRPr="00560BA7" w:rsidRDefault="00843D2E" w:rsidP="00560BA7">
            <w:pPr>
              <w:spacing w:beforeLines="0" w:afterLines="0"/>
              <w:rPr>
                <w:rFonts w:eastAsia="等线"/>
                <w:color w:val="505050"/>
                <w:sz w:val="16"/>
                <w:szCs w:val="20"/>
              </w:rPr>
            </w:pPr>
          </w:p>
        </w:tc>
        <w:tc>
          <w:tcPr>
            <w:tcW w:w="588" w:type="dxa"/>
            <w:shd w:val="clear" w:color="auto" w:fill="auto"/>
            <w:noWrap/>
            <w:vAlign w:val="center"/>
            <w:hideMark/>
          </w:tcPr>
          <w:p w14:paraId="3835878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89D633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8F51E8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EA04B1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66DF12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2C9FED3" w14:textId="77777777" w:rsidR="00843D2E" w:rsidRPr="00560BA7" w:rsidRDefault="00843D2E" w:rsidP="00560BA7">
            <w:pPr>
              <w:spacing w:beforeLines="0" w:afterLines="0"/>
              <w:rPr>
                <w:rFonts w:eastAsia="Times New Roman"/>
                <w:color w:val="auto"/>
                <w:sz w:val="16"/>
                <w:szCs w:val="20"/>
              </w:rPr>
            </w:pPr>
          </w:p>
        </w:tc>
      </w:tr>
      <w:tr w:rsidR="00843D2E" w:rsidRPr="00560BA7" w14:paraId="52D21042" w14:textId="77777777" w:rsidTr="00843D2E">
        <w:trPr>
          <w:trHeight w:val="285"/>
        </w:trPr>
        <w:tc>
          <w:tcPr>
            <w:tcW w:w="3015" w:type="dxa"/>
            <w:shd w:val="clear" w:color="auto" w:fill="auto"/>
            <w:noWrap/>
            <w:vAlign w:val="center"/>
            <w:hideMark/>
          </w:tcPr>
          <w:p w14:paraId="3F1D0DB9" w14:textId="45C5FFED" w:rsidR="00843D2E" w:rsidRPr="00560BA7" w:rsidRDefault="00843D2E" w:rsidP="00560BA7">
            <w:pPr>
              <w:spacing w:beforeLines="0" w:afterLines="0"/>
              <w:rPr>
                <w:rFonts w:eastAsia="等线"/>
                <w:sz w:val="22"/>
                <w:szCs w:val="22"/>
              </w:rPr>
            </w:pPr>
            <w:r w:rsidRPr="004E5403">
              <w:rPr>
                <w:rFonts w:eastAsia="等线"/>
                <w:sz w:val="22"/>
                <w:szCs w:val="22"/>
              </w:rPr>
              <w:t>Straw</w:t>
            </w:r>
          </w:p>
        </w:tc>
        <w:tc>
          <w:tcPr>
            <w:tcW w:w="945" w:type="dxa"/>
            <w:shd w:val="clear" w:color="auto" w:fill="auto"/>
            <w:noWrap/>
            <w:vAlign w:val="center"/>
            <w:hideMark/>
          </w:tcPr>
          <w:p w14:paraId="58A43DF5" w14:textId="77777777" w:rsidR="00843D2E" w:rsidRPr="00560BA7" w:rsidRDefault="00843D2E" w:rsidP="00560BA7">
            <w:pPr>
              <w:spacing w:beforeLines="0" w:afterLines="0"/>
              <w:rPr>
                <w:rFonts w:eastAsia="等线"/>
                <w:sz w:val="20"/>
                <w:szCs w:val="22"/>
              </w:rPr>
            </w:pPr>
            <w:r w:rsidRPr="00560BA7">
              <w:rPr>
                <w:rFonts w:eastAsia="等线"/>
                <w:sz w:val="20"/>
                <w:szCs w:val="22"/>
              </w:rPr>
              <w:t>1h</w:t>
            </w:r>
          </w:p>
        </w:tc>
        <w:tc>
          <w:tcPr>
            <w:tcW w:w="587" w:type="dxa"/>
            <w:shd w:val="clear" w:color="000000" w:fill="63BE7B"/>
            <w:noWrap/>
            <w:vAlign w:val="center"/>
            <w:hideMark/>
          </w:tcPr>
          <w:p w14:paraId="2FE9D25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1.52 </w:t>
            </w:r>
          </w:p>
        </w:tc>
        <w:tc>
          <w:tcPr>
            <w:tcW w:w="588" w:type="dxa"/>
            <w:shd w:val="clear" w:color="auto" w:fill="auto"/>
            <w:noWrap/>
            <w:vAlign w:val="center"/>
            <w:hideMark/>
          </w:tcPr>
          <w:p w14:paraId="38375ADA"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3EA531B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2710F1F"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4DF82"/>
            <w:noWrap/>
            <w:vAlign w:val="center"/>
            <w:hideMark/>
          </w:tcPr>
          <w:p w14:paraId="00A7186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0.70 </w:t>
            </w:r>
          </w:p>
        </w:tc>
        <w:tc>
          <w:tcPr>
            <w:tcW w:w="588" w:type="dxa"/>
            <w:shd w:val="clear" w:color="auto" w:fill="auto"/>
            <w:noWrap/>
            <w:vAlign w:val="center"/>
            <w:hideMark/>
          </w:tcPr>
          <w:p w14:paraId="255F20D9"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4D7BF5F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79878A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F59BEB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D37F"/>
            <w:noWrap/>
            <w:vAlign w:val="center"/>
            <w:hideMark/>
          </w:tcPr>
          <w:p w14:paraId="13C3B88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0.31 </w:t>
            </w:r>
          </w:p>
        </w:tc>
        <w:tc>
          <w:tcPr>
            <w:tcW w:w="587" w:type="dxa"/>
            <w:shd w:val="clear" w:color="auto" w:fill="auto"/>
            <w:noWrap/>
            <w:vAlign w:val="center"/>
            <w:hideMark/>
          </w:tcPr>
          <w:p w14:paraId="5689B42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BD0479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056E0B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FF6BDB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7D9FAE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07ACF0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264FCFB" w14:textId="77777777" w:rsidR="00843D2E" w:rsidRPr="00560BA7" w:rsidRDefault="00843D2E" w:rsidP="00560BA7">
            <w:pPr>
              <w:spacing w:beforeLines="0" w:afterLines="0"/>
              <w:rPr>
                <w:rFonts w:eastAsia="Times New Roman"/>
                <w:color w:val="auto"/>
                <w:sz w:val="16"/>
                <w:szCs w:val="20"/>
              </w:rPr>
            </w:pPr>
          </w:p>
        </w:tc>
      </w:tr>
      <w:tr w:rsidR="00843D2E" w:rsidRPr="00560BA7" w14:paraId="59DB64C0" w14:textId="77777777" w:rsidTr="00843D2E">
        <w:trPr>
          <w:trHeight w:val="285"/>
        </w:trPr>
        <w:tc>
          <w:tcPr>
            <w:tcW w:w="3015" w:type="dxa"/>
            <w:shd w:val="clear" w:color="auto" w:fill="auto"/>
            <w:noWrap/>
            <w:vAlign w:val="center"/>
            <w:hideMark/>
          </w:tcPr>
          <w:p w14:paraId="5FC68DAA" w14:textId="6003D76D" w:rsidR="00843D2E" w:rsidRPr="00560BA7" w:rsidRDefault="00843D2E" w:rsidP="00560BA7">
            <w:pPr>
              <w:spacing w:beforeLines="0" w:afterLines="0"/>
              <w:rPr>
                <w:rFonts w:eastAsia="等线"/>
                <w:sz w:val="22"/>
                <w:szCs w:val="22"/>
              </w:rPr>
            </w:pPr>
            <w:r w:rsidRPr="004E5403">
              <w:rPr>
                <w:rFonts w:eastAsia="等线"/>
                <w:sz w:val="22"/>
                <w:szCs w:val="22"/>
              </w:rPr>
              <w:t>Straw</w:t>
            </w:r>
          </w:p>
        </w:tc>
        <w:tc>
          <w:tcPr>
            <w:tcW w:w="945" w:type="dxa"/>
            <w:shd w:val="clear" w:color="auto" w:fill="auto"/>
            <w:noWrap/>
            <w:vAlign w:val="center"/>
            <w:hideMark/>
          </w:tcPr>
          <w:p w14:paraId="5F359CDB" w14:textId="77777777" w:rsidR="00843D2E" w:rsidRPr="00560BA7" w:rsidRDefault="00843D2E" w:rsidP="00560BA7">
            <w:pPr>
              <w:spacing w:beforeLines="0" w:afterLines="0"/>
              <w:rPr>
                <w:rFonts w:eastAsia="等线"/>
                <w:sz w:val="20"/>
                <w:szCs w:val="22"/>
              </w:rPr>
            </w:pPr>
            <w:r w:rsidRPr="00560BA7">
              <w:rPr>
                <w:rFonts w:eastAsia="等线"/>
                <w:sz w:val="20"/>
                <w:szCs w:val="22"/>
              </w:rPr>
              <w:t>2h</w:t>
            </w:r>
          </w:p>
        </w:tc>
        <w:tc>
          <w:tcPr>
            <w:tcW w:w="587" w:type="dxa"/>
            <w:shd w:val="clear" w:color="000000" w:fill="6CC17C"/>
            <w:noWrap/>
            <w:vAlign w:val="center"/>
            <w:hideMark/>
          </w:tcPr>
          <w:p w14:paraId="26CF5F3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1.46 </w:t>
            </w:r>
          </w:p>
        </w:tc>
        <w:tc>
          <w:tcPr>
            <w:tcW w:w="588" w:type="dxa"/>
            <w:shd w:val="clear" w:color="auto" w:fill="auto"/>
            <w:noWrap/>
            <w:vAlign w:val="center"/>
            <w:hideMark/>
          </w:tcPr>
          <w:p w14:paraId="7C83A846"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61DB7E9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C9435C1"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8E082"/>
            <w:noWrap/>
            <w:vAlign w:val="center"/>
            <w:hideMark/>
          </w:tcPr>
          <w:p w14:paraId="34A45E9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0.67 </w:t>
            </w:r>
          </w:p>
        </w:tc>
        <w:tc>
          <w:tcPr>
            <w:tcW w:w="588" w:type="dxa"/>
            <w:shd w:val="clear" w:color="auto" w:fill="auto"/>
            <w:noWrap/>
            <w:vAlign w:val="center"/>
            <w:hideMark/>
          </w:tcPr>
          <w:p w14:paraId="20CDD17A"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2E9EA2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2C8697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D82631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CD7E"/>
            <w:noWrap/>
            <w:vAlign w:val="center"/>
            <w:hideMark/>
          </w:tcPr>
          <w:p w14:paraId="44C495E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0.29 </w:t>
            </w:r>
          </w:p>
        </w:tc>
        <w:tc>
          <w:tcPr>
            <w:tcW w:w="587" w:type="dxa"/>
            <w:shd w:val="clear" w:color="auto" w:fill="auto"/>
            <w:noWrap/>
            <w:vAlign w:val="center"/>
            <w:hideMark/>
          </w:tcPr>
          <w:p w14:paraId="44B6FE2E"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B4206F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F1162C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906751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7C680E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4C8C7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4B67E71" w14:textId="77777777" w:rsidR="00843D2E" w:rsidRPr="00560BA7" w:rsidRDefault="00843D2E" w:rsidP="00560BA7">
            <w:pPr>
              <w:spacing w:beforeLines="0" w:afterLines="0"/>
              <w:rPr>
                <w:rFonts w:eastAsia="Times New Roman"/>
                <w:color w:val="auto"/>
                <w:sz w:val="16"/>
                <w:szCs w:val="20"/>
              </w:rPr>
            </w:pPr>
          </w:p>
        </w:tc>
      </w:tr>
      <w:tr w:rsidR="00843D2E" w:rsidRPr="00560BA7" w14:paraId="5641C1F2" w14:textId="77777777" w:rsidTr="00843D2E">
        <w:trPr>
          <w:trHeight w:val="285"/>
        </w:trPr>
        <w:tc>
          <w:tcPr>
            <w:tcW w:w="3015" w:type="dxa"/>
            <w:shd w:val="clear" w:color="auto" w:fill="auto"/>
            <w:noWrap/>
            <w:vAlign w:val="center"/>
            <w:hideMark/>
          </w:tcPr>
          <w:p w14:paraId="50B4FF6D" w14:textId="6D7E84B1" w:rsidR="00843D2E" w:rsidRPr="00560BA7" w:rsidRDefault="00843D2E" w:rsidP="00560BA7">
            <w:pPr>
              <w:spacing w:beforeLines="0" w:afterLines="0"/>
              <w:rPr>
                <w:rFonts w:eastAsia="等线"/>
                <w:sz w:val="22"/>
                <w:szCs w:val="22"/>
              </w:rPr>
            </w:pPr>
            <w:r w:rsidRPr="004E5403">
              <w:rPr>
                <w:rFonts w:eastAsia="等线"/>
                <w:sz w:val="22"/>
                <w:szCs w:val="22"/>
              </w:rPr>
              <w:t>Straw</w:t>
            </w:r>
          </w:p>
        </w:tc>
        <w:tc>
          <w:tcPr>
            <w:tcW w:w="945" w:type="dxa"/>
            <w:shd w:val="clear" w:color="auto" w:fill="auto"/>
            <w:noWrap/>
            <w:vAlign w:val="center"/>
            <w:hideMark/>
          </w:tcPr>
          <w:p w14:paraId="4AB7E518" w14:textId="77777777" w:rsidR="00843D2E" w:rsidRPr="00560BA7" w:rsidRDefault="00843D2E" w:rsidP="00560BA7">
            <w:pPr>
              <w:spacing w:beforeLines="0" w:afterLines="0"/>
              <w:rPr>
                <w:rFonts w:eastAsia="等线"/>
                <w:sz w:val="20"/>
                <w:szCs w:val="22"/>
              </w:rPr>
            </w:pPr>
            <w:r w:rsidRPr="00560BA7">
              <w:rPr>
                <w:rFonts w:eastAsia="等线"/>
                <w:sz w:val="20"/>
                <w:szCs w:val="22"/>
              </w:rPr>
              <w:t>4h</w:t>
            </w:r>
          </w:p>
        </w:tc>
        <w:tc>
          <w:tcPr>
            <w:tcW w:w="587" w:type="dxa"/>
            <w:shd w:val="clear" w:color="000000" w:fill="71C27C"/>
            <w:noWrap/>
            <w:vAlign w:val="center"/>
            <w:hideMark/>
          </w:tcPr>
          <w:p w14:paraId="0BDCA42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1.42 </w:t>
            </w:r>
          </w:p>
        </w:tc>
        <w:tc>
          <w:tcPr>
            <w:tcW w:w="588" w:type="dxa"/>
            <w:shd w:val="clear" w:color="auto" w:fill="auto"/>
            <w:noWrap/>
            <w:vAlign w:val="center"/>
            <w:hideMark/>
          </w:tcPr>
          <w:p w14:paraId="2A927597"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4FB5DA4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E83A705"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DE283"/>
            <w:noWrap/>
            <w:vAlign w:val="center"/>
            <w:hideMark/>
          </w:tcPr>
          <w:p w14:paraId="1E207BA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0.63 </w:t>
            </w:r>
          </w:p>
        </w:tc>
        <w:tc>
          <w:tcPr>
            <w:tcW w:w="588" w:type="dxa"/>
            <w:shd w:val="clear" w:color="auto" w:fill="auto"/>
            <w:noWrap/>
            <w:vAlign w:val="center"/>
            <w:hideMark/>
          </w:tcPr>
          <w:p w14:paraId="5F34329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085E04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AF94B8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8D31DC9"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CC27C"/>
            <w:noWrap/>
            <w:vAlign w:val="center"/>
            <w:hideMark/>
          </w:tcPr>
          <w:p w14:paraId="65B69E4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0.26 </w:t>
            </w:r>
          </w:p>
        </w:tc>
        <w:tc>
          <w:tcPr>
            <w:tcW w:w="587" w:type="dxa"/>
            <w:shd w:val="clear" w:color="auto" w:fill="auto"/>
            <w:noWrap/>
            <w:vAlign w:val="center"/>
            <w:hideMark/>
          </w:tcPr>
          <w:p w14:paraId="29E23C9E"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73C4FC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FCDE2C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881E9C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AF31A7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B4B1B8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B6BCAC8" w14:textId="77777777" w:rsidR="00843D2E" w:rsidRPr="00560BA7" w:rsidRDefault="00843D2E" w:rsidP="00560BA7">
            <w:pPr>
              <w:spacing w:beforeLines="0" w:afterLines="0"/>
              <w:rPr>
                <w:rFonts w:eastAsia="Times New Roman"/>
                <w:color w:val="auto"/>
                <w:sz w:val="16"/>
                <w:szCs w:val="20"/>
              </w:rPr>
            </w:pPr>
          </w:p>
        </w:tc>
      </w:tr>
      <w:tr w:rsidR="00843D2E" w:rsidRPr="004E5403" w14:paraId="72FC9CB2" w14:textId="77777777" w:rsidTr="00843D2E">
        <w:trPr>
          <w:trHeight w:val="285"/>
        </w:trPr>
        <w:tc>
          <w:tcPr>
            <w:tcW w:w="3015" w:type="dxa"/>
            <w:shd w:val="clear" w:color="auto" w:fill="auto"/>
            <w:noWrap/>
            <w:vAlign w:val="center"/>
            <w:hideMark/>
          </w:tcPr>
          <w:p w14:paraId="33BA4B17" w14:textId="77777777" w:rsidR="00843D2E" w:rsidRPr="00560BA7" w:rsidRDefault="00843D2E" w:rsidP="00560BA7">
            <w:pPr>
              <w:spacing w:beforeLines="0" w:afterLines="0"/>
              <w:rPr>
                <w:rFonts w:eastAsia="等线"/>
                <w:sz w:val="22"/>
                <w:szCs w:val="22"/>
              </w:rPr>
            </w:pPr>
            <w:r w:rsidRPr="00560BA7">
              <w:rPr>
                <w:rFonts w:eastAsia="等线"/>
                <w:sz w:val="22"/>
                <w:szCs w:val="22"/>
              </w:rPr>
              <w:t>Straw-Stalk of Rapeseed Plant</w:t>
            </w:r>
          </w:p>
        </w:tc>
        <w:tc>
          <w:tcPr>
            <w:tcW w:w="945" w:type="dxa"/>
            <w:shd w:val="clear" w:color="auto" w:fill="auto"/>
            <w:noWrap/>
            <w:vAlign w:val="center"/>
            <w:hideMark/>
          </w:tcPr>
          <w:p w14:paraId="0CDF7F0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751A23C9"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6DBBED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73542C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150A69D"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9E082"/>
            <w:noWrap/>
            <w:vAlign w:val="center"/>
            <w:hideMark/>
          </w:tcPr>
          <w:p w14:paraId="57E4F74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0.66 </w:t>
            </w:r>
          </w:p>
        </w:tc>
        <w:tc>
          <w:tcPr>
            <w:tcW w:w="588" w:type="dxa"/>
            <w:shd w:val="clear" w:color="auto" w:fill="auto"/>
            <w:noWrap/>
            <w:vAlign w:val="center"/>
            <w:hideMark/>
          </w:tcPr>
          <w:p w14:paraId="05F07056"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74125686"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EA84"/>
            <w:noWrap/>
            <w:vAlign w:val="center"/>
            <w:hideMark/>
          </w:tcPr>
          <w:p w14:paraId="7E8E573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0.42 </w:t>
            </w:r>
          </w:p>
        </w:tc>
        <w:tc>
          <w:tcPr>
            <w:tcW w:w="587" w:type="dxa"/>
            <w:shd w:val="clear" w:color="auto" w:fill="auto"/>
            <w:noWrap/>
            <w:vAlign w:val="center"/>
            <w:hideMark/>
          </w:tcPr>
          <w:p w14:paraId="35B53259" w14:textId="77777777" w:rsidR="00843D2E" w:rsidRPr="00560BA7" w:rsidRDefault="00843D2E" w:rsidP="00560BA7">
            <w:pPr>
              <w:spacing w:beforeLines="0" w:afterLines="0"/>
              <w:jc w:val="right"/>
              <w:rPr>
                <w:rFonts w:eastAsia="等线"/>
                <w:sz w:val="16"/>
                <w:szCs w:val="22"/>
              </w:rPr>
            </w:pPr>
          </w:p>
        </w:tc>
        <w:tc>
          <w:tcPr>
            <w:tcW w:w="588" w:type="dxa"/>
            <w:shd w:val="clear" w:color="000000" w:fill="FDC87D"/>
            <w:noWrap/>
            <w:vAlign w:val="center"/>
            <w:hideMark/>
          </w:tcPr>
          <w:p w14:paraId="158EDF8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0.28 </w:t>
            </w:r>
          </w:p>
        </w:tc>
        <w:tc>
          <w:tcPr>
            <w:tcW w:w="587" w:type="dxa"/>
            <w:shd w:val="clear" w:color="auto" w:fill="auto"/>
            <w:noWrap/>
            <w:vAlign w:val="center"/>
            <w:hideMark/>
          </w:tcPr>
          <w:p w14:paraId="25226CB4"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4B0F861"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A676"/>
            <w:noWrap/>
            <w:vAlign w:val="center"/>
            <w:hideMark/>
          </w:tcPr>
          <w:p w14:paraId="0435638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0.18 </w:t>
            </w:r>
          </w:p>
        </w:tc>
        <w:tc>
          <w:tcPr>
            <w:tcW w:w="588" w:type="dxa"/>
            <w:shd w:val="clear" w:color="auto" w:fill="auto"/>
            <w:noWrap/>
            <w:vAlign w:val="center"/>
            <w:hideMark/>
          </w:tcPr>
          <w:p w14:paraId="0F38E88D"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53E11E9"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8E72"/>
            <w:noWrap/>
            <w:vAlign w:val="center"/>
            <w:hideMark/>
          </w:tcPr>
          <w:p w14:paraId="0941E35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0.11 </w:t>
            </w:r>
          </w:p>
        </w:tc>
        <w:tc>
          <w:tcPr>
            <w:tcW w:w="588" w:type="dxa"/>
            <w:shd w:val="clear" w:color="000000" w:fill="F97D6E"/>
            <w:noWrap/>
            <w:vAlign w:val="center"/>
            <w:hideMark/>
          </w:tcPr>
          <w:p w14:paraId="3FBAAC2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0.06 </w:t>
            </w:r>
          </w:p>
        </w:tc>
      </w:tr>
      <w:tr w:rsidR="00843D2E" w:rsidRPr="00560BA7" w14:paraId="3B710A81" w14:textId="77777777" w:rsidTr="00843D2E">
        <w:trPr>
          <w:trHeight w:val="285"/>
        </w:trPr>
        <w:tc>
          <w:tcPr>
            <w:tcW w:w="3015" w:type="dxa"/>
            <w:shd w:val="clear" w:color="auto" w:fill="auto"/>
            <w:noWrap/>
            <w:vAlign w:val="center"/>
            <w:hideMark/>
          </w:tcPr>
          <w:p w14:paraId="60145844" w14:textId="77777777" w:rsidR="00843D2E" w:rsidRPr="00560BA7" w:rsidRDefault="00843D2E" w:rsidP="00560BA7">
            <w:pPr>
              <w:spacing w:beforeLines="0" w:afterLines="0"/>
              <w:rPr>
                <w:rFonts w:eastAsia="等线"/>
                <w:sz w:val="22"/>
                <w:szCs w:val="22"/>
              </w:rPr>
            </w:pPr>
            <w:r w:rsidRPr="00560BA7">
              <w:rPr>
                <w:rFonts w:eastAsia="等线"/>
                <w:sz w:val="22"/>
                <w:szCs w:val="22"/>
              </w:rPr>
              <w:t>Straw-Stalk of Rapeseed Plant</w:t>
            </w:r>
          </w:p>
        </w:tc>
        <w:tc>
          <w:tcPr>
            <w:tcW w:w="945" w:type="dxa"/>
            <w:shd w:val="clear" w:color="auto" w:fill="auto"/>
            <w:noWrap/>
            <w:vAlign w:val="center"/>
            <w:hideMark/>
          </w:tcPr>
          <w:p w14:paraId="078B0F6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7CDBC9EC"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6DE503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9B7C34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9CAE28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5EBA29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BC94DF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4C04DF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07C3C7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928C0D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0004FF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708338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0ACE35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39A2B1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C73EAD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6045AF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272"/>
            <w:noWrap/>
            <w:vAlign w:val="center"/>
            <w:hideMark/>
          </w:tcPr>
          <w:p w14:paraId="40231DD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0.12 </w:t>
            </w:r>
          </w:p>
        </w:tc>
        <w:tc>
          <w:tcPr>
            <w:tcW w:w="588" w:type="dxa"/>
            <w:shd w:val="clear" w:color="auto" w:fill="auto"/>
            <w:noWrap/>
            <w:vAlign w:val="center"/>
            <w:hideMark/>
          </w:tcPr>
          <w:p w14:paraId="1E3D5020" w14:textId="77777777" w:rsidR="00843D2E" w:rsidRPr="00560BA7" w:rsidRDefault="00843D2E" w:rsidP="00560BA7">
            <w:pPr>
              <w:spacing w:beforeLines="0" w:afterLines="0"/>
              <w:jc w:val="right"/>
              <w:rPr>
                <w:rFonts w:eastAsia="等线"/>
                <w:sz w:val="16"/>
                <w:szCs w:val="22"/>
              </w:rPr>
            </w:pPr>
          </w:p>
        </w:tc>
      </w:tr>
      <w:tr w:rsidR="00843D2E" w:rsidRPr="00560BA7" w14:paraId="55F4959B" w14:textId="77777777" w:rsidTr="00843D2E">
        <w:trPr>
          <w:trHeight w:val="285"/>
        </w:trPr>
        <w:tc>
          <w:tcPr>
            <w:tcW w:w="3015" w:type="dxa"/>
            <w:shd w:val="clear" w:color="auto" w:fill="auto"/>
            <w:noWrap/>
            <w:vAlign w:val="center"/>
            <w:hideMark/>
          </w:tcPr>
          <w:p w14:paraId="7AACDC9D" w14:textId="77777777" w:rsidR="00843D2E" w:rsidRPr="00560BA7" w:rsidRDefault="00843D2E" w:rsidP="00560BA7">
            <w:pPr>
              <w:spacing w:beforeLines="0" w:afterLines="0"/>
              <w:rPr>
                <w:rFonts w:eastAsia="等线"/>
                <w:sz w:val="22"/>
                <w:szCs w:val="22"/>
              </w:rPr>
            </w:pPr>
            <w:r w:rsidRPr="00560BA7">
              <w:rPr>
                <w:rFonts w:eastAsia="等线"/>
                <w:sz w:val="22"/>
                <w:szCs w:val="22"/>
              </w:rPr>
              <w:t>Straw-Stalk of Rapeseed Plant</w:t>
            </w:r>
          </w:p>
        </w:tc>
        <w:tc>
          <w:tcPr>
            <w:tcW w:w="945" w:type="dxa"/>
            <w:shd w:val="clear" w:color="auto" w:fill="auto"/>
            <w:noWrap/>
            <w:vAlign w:val="center"/>
            <w:hideMark/>
          </w:tcPr>
          <w:p w14:paraId="54986680"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15</w:t>
            </w:r>
          </w:p>
        </w:tc>
        <w:tc>
          <w:tcPr>
            <w:tcW w:w="587" w:type="dxa"/>
            <w:shd w:val="clear" w:color="auto" w:fill="auto"/>
            <w:noWrap/>
            <w:vAlign w:val="center"/>
            <w:hideMark/>
          </w:tcPr>
          <w:p w14:paraId="75A112E4"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F5E9F3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C0F4B3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1C539F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3A781D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C2D5FA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3BAC91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FC0EE7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788274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5B3F65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3FDE65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E7A215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E5E1E5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BBE9C5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A8079F2"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573"/>
            <w:noWrap/>
            <w:vAlign w:val="center"/>
            <w:hideMark/>
          </w:tcPr>
          <w:p w14:paraId="7DD2DF3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0.13 </w:t>
            </w:r>
          </w:p>
        </w:tc>
        <w:tc>
          <w:tcPr>
            <w:tcW w:w="588" w:type="dxa"/>
            <w:shd w:val="clear" w:color="auto" w:fill="auto"/>
            <w:noWrap/>
            <w:vAlign w:val="center"/>
            <w:hideMark/>
          </w:tcPr>
          <w:p w14:paraId="1DC9A0C4" w14:textId="77777777" w:rsidR="00843D2E" w:rsidRPr="00560BA7" w:rsidRDefault="00843D2E" w:rsidP="00560BA7">
            <w:pPr>
              <w:spacing w:beforeLines="0" w:afterLines="0"/>
              <w:jc w:val="right"/>
              <w:rPr>
                <w:rFonts w:eastAsia="等线"/>
                <w:sz w:val="16"/>
                <w:szCs w:val="22"/>
              </w:rPr>
            </w:pPr>
          </w:p>
        </w:tc>
      </w:tr>
      <w:tr w:rsidR="00843D2E" w:rsidRPr="00560BA7" w14:paraId="107CD680" w14:textId="77777777" w:rsidTr="00843D2E">
        <w:trPr>
          <w:trHeight w:val="285"/>
        </w:trPr>
        <w:tc>
          <w:tcPr>
            <w:tcW w:w="3015" w:type="dxa"/>
            <w:shd w:val="clear" w:color="auto" w:fill="auto"/>
            <w:noWrap/>
            <w:vAlign w:val="center"/>
            <w:hideMark/>
          </w:tcPr>
          <w:p w14:paraId="231C4B2E" w14:textId="2E4F84E5" w:rsidR="00843D2E" w:rsidRPr="00560BA7" w:rsidRDefault="00843D2E" w:rsidP="00560BA7">
            <w:pPr>
              <w:spacing w:beforeLines="0" w:afterLines="0"/>
              <w:rPr>
                <w:rFonts w:eastAsia="等线"/>
                <w:sz w:val="22"/>
                <w:szCs w:val="22"/>
              </w:rPr>
            </w:pPr>
            <w:r w:rsidRPr="004E5403">
              <w:rPr>
                <w:rFonts w:eastAsia="等线"/>
                <w:sz w:val="22"/>
                <w:szCs w:val="22"/>
              </w:rPr>
              <w:t>Timothy grass</w:t>
            </w:r>
          </w:p>
        </w:tc>
        <w:tc>
          <w:tcPr>
            <w:tcW w:w="945" w:type="dxa"/>
            <w:shd w:val="clear" w:color="auto" w:fill="auto"/>
            <w:noWrap/>
            <w:vAlign w:val="center"/>
            <w:hideMark/>
          </w:tcPr>
          <w:p w14:paraId="0F7CDE75"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2</w:t>
            </w:r>
          </w:p>
        </w:tc>
        <w:tc>
          <w:tcPr>
            <w:tcW w:w="587" w:type="dxa"/>
            <w:shd w:val="clear" w:color="auto" w:fill="auto"/>
            <w:noWrap/>
            <w:vAlign w:val="center"/>
            <w:hideMark/>
          </w:tcPr>
          <w:p w14:paraId="446EF19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F3610F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835533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0C5E7C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AEE44C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EB84"/>
            <w:noWrap/>
            <w:vAlign w:val="center"/>
            <w:hideMark/>
          </w:tcPr>
          <w:p w14:paraId="61D2858D"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0.40 </w:t>
            </w:r>
          </w:p>
        </w:tc>
        <w:tc>
          <w:tcPr>
            <w:tcW w:w="587" w:type="dxa"/>
            <w:shd w:val="clear" w:color="auto" w:fill="auto"/>
            <w:noWrap/>
            <w:vAlign w:val="center"/>
            <w:hideMark/>
          </w:tcPr>
          <w:p w14:paraId="645A4F9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7ABED6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9BF864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42E621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276686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390BD1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2B21A1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5A04AF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16982D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7CD04B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F39AF93" w14:textId="77777777" w:rsidR="00843D2E" w:rsidRPr="00560BA7" w:rsidRDefault="00843D2E" w:rsidP="00560BA7">
            <w:pPr>
              <w:spacing w:beforeLines="0" w:afterLines="0"/>
              <w:rPr>
                <w:rFonts w:eastAsia="Times New Roman"/>
                <w:color w:val="auto"/>
                <w:sz w:val="16"/>
                <w:szCs w:val="20"/>
              </w:rPr>
            </w:pPr>
          </w:p>
        </w:tc>
      </w:tr>
      <w:tr w:rsidR="00843D2E" w:rsidRPr="00560BA7" w14:paraId="7D623220" w14:textId="77777777" w:rsidTr="00843D2E">
        <w:trPr>
          <w:trHeight w:val="285"/>
        </w:trPr>
        <w:tc>
          <w:tcPr>
            <w:tcW w:w="3015" w:type="dxa"/>
            <w:shd w:val="clear" w:color="auto" w:fill="auto"/>
            <w:noWrap/>
            <w:vAlign w:val="center"/>
            <w:hideMark/>
          </w:tcPr>
          <w:p w14:paraId="203D9D5B" w14:textId="0780F293" w:rsidR="00843D2E" w:rsidRPr="00560BA7" w:rsidRDefault="00843D2E" w:rsidP="00560BA7">
            <w:pPr>
              <w:spacing w:beforeLines="0" w:afterLines="0"/>
              <w:rPr>
                <w:rFonts w:eastAsia="等线"/>
                <w:sz w:val="22"/>
                <w:szCs w:val="22"/>
              </w:rPr>
            </w:pPr>
            <w:r w:rsidRPr="004E5403">
              <w:rPr>
                <w:rFonts w:eastAsia="等线"/>
                <w:sz w:val="22"/>
                <w:szCs w:val="22"/>
              </w:rPr>
              <w:t>Timothy grass</w:t>
            </w:r>
          </w:p>
        </w:tc>
        <w:tc>
          <w:tcPr>
            <w:tcW w:w="945" w:type="dxa"/>
            <w:shd w:val="clear" w:color="auto" w:fill="auto"/>
            <w:noWrap/>
            <w:vAlign w:val="center"/>
            <w:hideMark/>
          </w:tcPr>
          <w:p w14:paraId="76CA7004"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450</w:t>
            </w:r>
          </w:p>
        </w:tc>
        <w:tc>
          <w:tcPr>
            <w:tcW w:w="587" w:type="dxa"/>
            <w:shd w:val="clear" w:color="auto" w:fill="auto"/>
            <w:noWrap/>
            <w:vAlign w:val="center"/>
            <w:hideMark/>
          </w:tcPr>
          <w:p w14:paraId="4F383FFD"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BFBB48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249CDA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462558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4797D5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D4DF82"/>
            <w:noWrap/>
            <w:vAlign w:val="center"/>
            <w:hideMark/>
          </w:tcPr>
          <w:p w14:paraId="53CA6B9D"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0.70 </w:t>
            </w:r>
          </w:p>
        </w:tc>
        <w:tc>
          <w:tcPr>
            <w:tcW w:w="587" w:type="dxa"/>
            <w:shd w:val="clear" w:color="auto" w:fill="auto"/>
            <w:noWrap/>
            <w:vAlign w:val="center"/>
            <w:hideMark/>
          </w:tcPr>
          <w:p w14:paraId="178F4D4A"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F94CEE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AD21E2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D712BA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9A35FA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B98A0C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95C740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ADB9E1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64D7E2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ED59E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D9E2A64" w14:textId="77777777" w:rsidR="00843D2E" w:rsidRPr="00560BA7" w:rsidRDefault="00843D2E" w:rsidP="00560BA7">
            <w:pPr>
              <w:spacing w:beforeLines="0" w:afterLines="0"/>
              <w:rPr>
                <w:rFonts w:eastAsia="Times New Roman"/>
                <w:color w:val="auto"/>
                <w:sz w:val="16"/>
                <w:szCs w:val="20"/>
              </w:rPr>
            </w:pPr>
          </w:p>
        </w:tc>
      </w:tr>
      <w:tr w:rsidR="00843D2E" w:rsidRPr="00560BA7" w14:paraId="6B781A83" w14:textId="77777777" w:rsidTr="00843D2E">
        <w:trPr>
          <w:trHeight w:val="285"/>
        </w:trPr>
        <w:tc>
          <w:tcPr>
            <w:tcW w:w="3015" w:type="dxa"/>
            <w:shd w:val="clear" w:color="auto" w:fill="auto"/>
            <w:noWrap/>
            <w:vAlign w:val="center"/>
            <w:hideMark/>
          </w:tcPr>
          <w:p w14:paraId="3B29E3FF" w14:textId="43FF7585" w:rsidR="00843D2E" w:rsidRPr="00560BA7" w:rsidRDefault="00843D2E" w:rsidP="00560BA7">
            <w:pPr>
              <w:spacing w:beforeLines="0" w:afterLines="0"/>
              <w:rPr>
                <w:rFonts w:eastAsia="等线"/>
                <w:sz w:val="22"/>
                <w:szCs w:val="22"/>
              </w:rPr>
            </w:pPr>
            <w:r w:rsidRPr="004E5403">
              <w:rPr>
                <w:rFonts w:eastAsia="等线"/>
                <w:sz w:val="22"/>
                <w:szCs w:val="22"/>
              </w:rPr>
              <w:t>Wheat straw</w:t>
            </w:r>
          </w:p>
        </w:tc>
        <w:tc>
          <w:tcPr>
            <w:tcW w:w="945" w:type="dxa"/>
            <w:shd w:val="clear" w:color="auto" w:fill="auto"/>
            <w:noWrap/>
            <w:vAlign w:val="center"/>
            <w:hideMark/>
          </w:tcPr>
          <w:p w14:paraId="511C768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2</w:t>
            </w:r>
          </w:p>
        </w:tc>
        <w:tc>
          <w:tcPr>
            <w:tcW w:w="587" w:type="dxa"/>
            <w:shd w:val="clear" w:color="auto" w:fill="auto"/>
            <w:noWrap/>
            <w:vAlign w:val="center"/>
            <w:hideMark/>
          </w:tcPr>
          <w:p w14:paraId="4BFC8238"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11C826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DC2632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562DDE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7BFC04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EB84"/>
            <w:noWrap/>
            <w:vAlign w:val="center"/>
            <w:hideMark/>
          </w:tcPr>
          <w:p w14:paraId="523F47CB"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0.40 </w:t>
            </w:r>
          </w:p>
        </w:tc>
        <w:tc>
          <w:tcPr>
            <w:tcW w:w="587" w:type="dxa"/>
            <w:shd w:val="clear" w:color="auto" w:fill="auto"/>
            <w:noWrap/>
            <w:vAlign w:val="center"/>
            <w:hideMark/>
          </w:tcPr>
          <w:p w14:paraId="60B209D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293067C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10B167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F947BF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E63F24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B52F8F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92708A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82F8F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0959B2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66D2FC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5CFE47A" w14:textId="77777777" w:rsidR="00843D2E" w:rsidRPr="00560BA7" w:rsidRDefault="00843D2E" w:rsidP="00560BA7">
            <w:pPr>
              <w:spacing w:beforeLines="0" w:afterLines="0"/>
              <w:rPr>
                <w:rFonts w:eastAsia="Times New Roman"/>
                <w:color w:val="auto"/>
                <w:sz w:val="16"/>
                <w:szCs w:val="20"/>
              </w:rPr>
            </w:pPr>
          </w:p>
        </w:tc>
      </w:tr>
      <w:tr w:rsidR="00843D2E" w:rsidRPr="00560BA7" w14:paraId="7C3EDF40" w14:textId="77777777" w:rsidTr="00843D2E">
        <w:trPr>
          <w:trHeight w:val="285"/>
        </w:trPr>
        <w:tc>
          <w:tcPr>
            <w:tcW w:w="3015" w:type="dxa"/>
            <w:shd w:val="clear" w:color="auto" w:fill="auto"/>
            <w:noWrap/>
            <w:vAlign w:val="center"/>
            <w:hideMark/>
          </w:tcPr>
          <w:p w14:paraId="799E1117" w14:textId="1E23383D" w:rsidR="00843D2E" w:rsidRPr="00560BA7" w:rsidRDefault="00843D2E" w:rsidP="00560BA7">
            <w:pPr>
              <w:spacing w:beforeLines="0" w:afterLines="0"/>
              <w:rPr>
                <w:rFonts w:eastAsia="等线"/>
                <w:sz w:val="22"/>
                <w:szCs w:val="22"/>
              </w:rPr>
            </w:pPr>
            <w:r w:rsidRPr="004E5403">
              <w:rPr>
                <w:rFonts w:eastAsia="等线"/>
                <w:sz w:val="22"/>
                <w:szCs w:val="22"/>
              </w:rPr>
              <w:t>Wheat straw</w:t>
            </w:r>
          </w:p>
        </w:tc>
        <w:tc>
          <w:tcPr>
            <w:tcW w:w="945" w:type="dxa"/>
            <w:shd w:val="clear" w:color="auto" w:fill="auto"/>
            <w:noWrap/>
            <w:vAlign w:val="center"/>
            <w:hideMark/>
          </w:tcPr>
          <w:p w14:paraId="4002A926"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411FF224"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199390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E2D953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D37F"/>
            <w:noWrap/>
            <w:vAlign w:val="center"/>
            <w:hideMark/>
          </w:tcPr>
          <w:p w14:paraId="65C31AE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0.31 </w:t>
            </w:r>
          </w:p>
        </w:tc>
        <w:tc>
          <w:tcPr>
            <w:tcW w:w="587" w:type="dxa"/>
            <w:shd w:val="clear" w:color="auto" w:fill="auto"/>
            <w:noWrap/>
            <w:vAlign w:val="center"/>
            <w:hideMark/>
          </w:tcPr>
          <w:p w14:paraId="3B84CFF9"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272"/>
            <w:noWrap/>
            <w:vAlign w:val="center"/>
            <w:hideMark/>
          </w:tcPr>
          <w:p w14:paraId="712B4E9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0.12 </w:t>
            </w:r>
          </w:p>
        </w:tc>
        <w:tc>
          <w:tcPr>
            <w:tcW w:w="587" w:type="dxa"/>
            <w:shd w:val="clear" w:color="auto" w:fill="auto"/>
            <w:noWrap/>
            <w:vAlign w:val="center"/>
            <w:hideMark/>
          </w:tcPr>
          <w:p w14:paraId="257397A2"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E8CD720"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A8E72"/>
            <w:noWrap/>
            <w:vAlign w:val="center"/>
            <w:hideMark/>
          </w:tcPr>
          <w:p w14:paraId="5C25C61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0.11 </w:t>
            </w:r>
          </w:p>
        </w:tc>
        <w:tc>
          <w:tcPr>
            <w:tcW w:w="588" w:type="dxa"/>
            <w:shd w:val="clear" w:color="auto" w:fill="auto"/>
            <w:noWrap/>
            <w:vAlign w:val="center"/>
            <w:hideMark/>
          </w:tcPr>
          <w:p w14:paraId="48FA8B1B"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696B"/>
            <w:noWrap/>
            <w:vAlign w:val="center"/>
            <w:hideMark/>
          </w:tcPr>
          <w:p w14:paraId="4EB7752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0.00 </w:t>
            </w:r>
          </w:p>
        </w:tc>
        <w:tc>
          <w:tcPr>
            <w:tcW w:w="588" w:type="dxa"/>
            <w:shd w:val="clear" w:color="auto" w:fill="auto"/>
            <w:noWrap/>
            <w:vAlign w:val="center"/>
            <w:hideMark/>
          </w:tcPr>
          <w:p w14:paraId="6F156986"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37E212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8CACF8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788394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009F3F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8E22EA4" w14:textId="77777777" w:rsidR="00843D2E" w:rsidRPr="00560BA7" w:rsidRDefault="00843D2E" w:rsidP="00560BA7">
            <w:pPr>
              <w:spacing w:beforeLines="0" w:afterLines="0"/>
              <w:rPr>
                <w:rFonts w:eastAsia="Times New Roman"/>
                <w:color w:val="auto"/>
                <w:sz w:val="16"/>
                <w:szCs w:val="20"/>
              </w:rPr>
            </w:pPr>
          </w:p>
        </w:tc>
      </w:tr>
      <w:tr w:rsidR="00843D2E" w:rsidRPr="004E5403" w14:paraId="4B64A969" w14:textId="77777777" w:rsidTr="00843D2E">
        <w:trPr>
          <w:trHeight w:val="285"/>
        </w:trPr>
        <w:tc>
          <w:tcPr>
            <w:tcW w:w="3015" w:type="dxa"/>
            <w:shd w:val="clear" w:color="auto" w:fill="auto"/>
            <w:noWrap/>
            <w:vAlign w:val="center"/>
            <w:hideMark/>
          </w:tcPr>
          <w:p w14:paraId="1307827A" w14:textId="219016CE" w:rsidR="00843D2E" w:rsidRPr="00560BA7" w:rsidRDefault="00843D2E" w:rsidP="00560BA7">
            <w:pPr>
              <w:spacing w:beforeLines="0" w:afterLines="0"/>
              <w:rPr>
                <w:rFonts w:eastAsia="等线"/>
                <w:sz w:val="22"/>
                <w:szCs w:val="22"/>
              </w:rPr>
            </w:pPr>
            <w:r w:rsidRPr="004E5403">
              <w:rPr>
                <w:rFonts w:eastAsia="等线"/>
                <w:sz w:val="22"/>
                <w:szCs w:val="22"/>
              </w:rPr>
              <w:t>Wheat straw</w:t>
            </w:r>
          </w:p>
        </w:tc>
        <w:tc>
          <w:tcPr>
            <w:tcW w:w="945" w:type="dxa"/>
            <w:shd w:val="clear" w:color="auto" w:fill="auto"/>
            <w:noWrap/>
            <w:vAlign w:val="center"/>
            <w:hideMark/>
          </w:tcPr>
          <w:p w14:paraId="22254F46"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17.1</w:t>
            </w:r>
          </w:p>
        </w:tc>
        <w:tc>
          <w:tcPr>
            <w:tcW w:w="587" w:type="dxa"/>
            <w:shd w:val="clear" w:color="auto" w:fill="auto"/>
            <w:noWrap/>
            <w:vAlign w:val="center"/>
            <w:hideMark/>
          </w:tcPr>
          <w:p w14:paraId="0C5EF8D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27C08DF"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6AC07C"/>
            <w:hideMark/>
          </w:tcPr>
          <w:p w14:paraId="5B6D2D86"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1.47 </w:t>
            </w:r>
          </w:p>
        </w:tc>
        <w:tc>
          <w:tcPr>
            <w:tcW w:w="588" w:type="dxa"/>
            <w:shd w:val="clear" w:color="auto" w:fill="auto"/>
            <w:noWrap/>
            <w:vAlign w:val="center"/>
            <w:hideMark/>
          </w:tcPr>
          <w:p w14:paraId="067857B5"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37B63DA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EE683"/>
            <w:hideMark/>
          </w:tcPr>
          <w:p w14:paraId="656934FE"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0.51 </w:t>
            </w:r>
          </w:p>
        </w:tc>
        <w:tc>
          <w:tcPr>
            <w:tcW w:w="587" w:type="dxa"/>
            <w:shd w:val="clear" w:color="auto" w:fill="auto"/>
            <w:noWrap/>
            <w:vAlign w:val="center"/>
            <w:hideMark/>
          </w:tcPr>
          <w:p w14:paraId="1022ECFC"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26EA4AE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549359A"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D680"/>
            <w:hideMark/>
          </w:tcPr>
          <w:p w14:paraId="02A6DB67"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0.32 </w:t>
            </w:r>
          </w:p>
        </w:tc>
        <w:tc>
          <w:tcPr>
            <w:tcW w:w="587" w:type="dxa"/>
            <w:shd w:val="clear" w:color="auto" w:fill="auto"/>
            <w:noWrap/>
            <w:vAlign w:val="center"/>
            <w:hideMark/>
          </w:tcPr>
          <w:p w14:paraId="563BBF4E"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4D26F8B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B206C1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D78"/>
            <w:hideMark/>
          </w:tcPr>
          <w:p w14:paraId="55E029AA"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0.20 </w:t>
            </w:r>
          </w:p>
        </w:tc>
        <w:tc>
          <w:tcPr>
            <w:tcW w:w="587" w:type="dxa"/>
            <w:shd w:val="clear" w:color="auto" w:fill="auto"/>
            <w:noWrap/>
            <w:vAlign w:val="center"/>
            <w:hideMark/>
          </w:tcPr>
          <w:p w14:paraId="13AB414B"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2BF4884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F1BED51" w14:textId="77777777" w:rsidR="00843D2E" w:rsidRPr="00560BA7" w:rsidRDefault="00843D2E" w:rsidP="00560BA7">
            <w:pPr>
              <w:spacing w:beforeLines="0" w:afterLines="0"/>
              <w:rPr>
                <w:rFonts w:eastAsia="Times New Roman"/>
                <w:color w:val="auto"/>
                <w:sz w:val="16"/>
                <w:szCs w:val="20"/>
              </w:rPr>
            </w:pPr>
          </w:p>
        </w:tc>
      </w:tr>
      <w:tr w:rsidR="00843D2E" w:rsidRPr="004E5403" w14:paraId="41920170" w14:textId="77777777" w:rsidTr="00843D2E">
        <w:trPr>
          <w:trHeight w:val="285"/>
        </w:trPr>
        <w:tc>
          <w:tcPr>
            <w:tcW w:w="3015" w:type="dxa"/>
            <w:shd w:val="clear" w:color="auto" w:fill="auto"/>
            <w:noWrap/>
            <w:vAlign w:val="center"/>
            <w:hideMark/>
          </w:tcPr>
          <w:p w14:paraId="6FC407CB" w14:textId="165F9A15" w:rsidR="00843D2E" w:rsidRPr="00560BA7" w:rsidRDefault="00843D2E" w:rsidP="00560BA7">
            <w:pPr>
              <w:spacing w:beforeLines="0" w:afterLines="0"/>
              <w:rPr>
                <w:rFonts w:eastAsia="等线"/>
                <w:sz w:val="22"/>
                <w:szCs w:val="22"/>
              </w:rPr>
            </w:pPr>
            <w:r w:rsidRPr="004E5403">
              <w:rPr>
                <w:rFonts w:eastAsia="等线"/>
                <w:sz w:val="22"/>
                <w:szCs w:val="22"/>
              </w:rPr>
              <w:t>Wheat straw</w:t>
            </w:r>
          </w:p>
        </w:tc>
        <w:tc>
          <w:tcPr>
            <w:tcW w:w="945" w:type="dxa"/>
            <w:shd w:val="clear" w:color="auto" w:fill="auto"/>
            <w:noWrap/>
            <w:vAlign w:val="center"/>
            <w:hideMark/>
          </w:tcPr>
          <w:p w14:paraId="4E6BF11A"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17.6</w:t>
            </w:r>
          </w:p>
        </w:tc>
        <w:tc>
          <w:tcPr>
            <w:tcW w:w="587" w:type="dxa"/>
            <w:shd w:val="clear" w:color="auto" w:fill="auto"/>
            <w:noWrap/>
            <w:vAlign w:val="center"/>
            <w:hideMark/>
          </w:tcPr>
          <w:p w14:paraId="1E0D641D"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2C67512"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C7DB81"/>
            <w:hideMark/>
          </w:tcPr>
          <w:p w14:paraId="1285E06D"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0.79 </w:t>
            </w:r>
          </w:p>
        </w:tc>
        <w:tc>
          <w:tcPr>
            <w:tcW w:w="588" w:type="dxa"/>
            <w:shd w:val="clear" w:color="auto" w:fill="auto"/>
            <w:noWrap/>
            <w:vAlign w:val="center"/>
            <w:hideMark/>
          </w:tcPr>
          <w:p w14:paraId="34FF6182"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48C8C522"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0E784"/>
            <w:hideMark/>
          </w:tcPr>
          <w:p w14:paraId="593F78ED"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0.49 </w:t>
            </w:r>
          </w:p>
        </w:tc>
        <w:tc>
          <w:tcPr>
            <w:tcW w:w="587" w:type="dxa"/>
            <w:shd w:val="clear" w:color="auto" w:fill="auto"/>
            <w:noWrap/>
            <w:vAlign w:val="center"/>
            <w:hideMark/>
          </w:tcPr>
          <w:p w14:paraId="730EF230"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1F6E105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C7527C7"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C87D"/>
            <w:hideMark/>
          </w:tcPr>
          <w:p w14:paraId="7F14972F"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0.28 </w:t>
            </w:r>
          </w:p>
        </w:tc>
        <w:tc>
          <w:tcPr>
            <w:tcW w:w="587" w:type="dxa"/>
            <w:shd w:val="clear" w:color="auto" w:fill="auto"/>
            <w:noWrap/>
            <w:vAlign w:val="center"/>
            <w:hideMark/>
          </w:tcPr>
          <w:p w14:paraId="53F8D2DF"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0BBE84F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6FFA3F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F75"/>
            <w:hideMark/>
          </w:tcPr>
          <w:p w14:paraId="38410E79"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0.16 </w:t>
            </w:r>
          </w:p>
        </w:tc>
        <w:tc>
          <w:tcPr>
            <w:tcW w:w="587" w:type="dxa"/>
            <w:shd w:val="clear" w:color="auto" w:fill="auto"/>
            <w:noWrap/>
            <w:vAlign w:val="center"/>
            <w:hideMark/>
          </w:tcPr>
          <w:p w14:paraId="32D4FB18"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2FB197F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B1FCD2D" w14:textId="77777777" w:rsidR="00843D2E" w:rsidRPr="00560BA7" w:rsidRDefault="00843D2E" w:rsidP="00560BA7">
            <w:pPr>
              <w:spacing w:beforeLines="0" w:afterLines="0"/>
              <w:rPr>
                <w:rFonts w:eastAsia="Times New Roman"/>
                <w:color w:val="auto"/>
                <w:sz w:val="16"/>
                <w:szCs w:val="20"/>
              </w:rPr>
            </w:pPr>
          </w:p>
        </w:tc>
      </w:tr>
      <w:tr w:rsidR="00843D2E" w:rsidRPr="00560BA7" w14:paraId="71C992E4" w14:textId="77777777" w:rsidTr="00843D2E">
        <w:trPr>
          <w:trHeight w:val="285"/>
        </w:trPr>
        <w:tc>
          <w:tcPr>
            <w:tcW w:w="3015" w:type="dxa"/>
            <w:shd w:val="clear" w:color="auto" w:fill="auto"/>
            <w:noWrap/>
            <w:vAlign w:val="center"/>
            <w:hideMark/>
          </w:tcPr>
          <w:p w14:paraId="194E0E37" w14:textId="567CD476" w:rsidR="00843D2E" w:rsidRPr="00560BA7" w:rsidRDefault="00843D2E" w:rsidP="00560BA7">
            <w:pPr>
              <w:spacing w:beforeLines="0" w:afterLines="0"/>
              <w:rPr>
                <w:rFonts w:eastAsia="等线"/>
                <w:sz w:val="22"/>
                <w:szCs w:val="22"/>
              </w:rPr>
            </w:pPr>
            <w:r w:rsidRPr="004E5403">
              <w:rPr>
                <w:rFonts w:eastAsia="等线"/>
                <w:sz w:val="22"/>
                <w:szCs w:val="22"/>
              </w:rPr>
              <w:t>Wheat straw</w:t>
            </w:r>
          </w:p>
        </w:tc>
        <w:tc>
          <w:tcPr>
            <w:tcW w:w="945" w:type="dxa"/>
            <w:shd w:val="clear" w:color="auto" w:fill="auto"/>
            <w:noWrap/>
            <w:vAlign w:val="center"/>
            <w:hideMark/>
          </w:tcPr>
          <w:p w14:paraId="6284165D"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450</w:t>
            </w:r>
          </w:p>
        </w:tc>
        <w:tc>
          <w:tcPr>
            <w:tcW w:w="587" w:type="dxa"/>
            <w:shd w:val="clear" w:color="auto" w:fill="auto"/>
            <w:noWrap/>
            <w:vAlign w:val="center"/>
            <w:hideMark/>
          </w:tcPr>
          <w:p w14:paraId="005AEB72"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B0718F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A56213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45F10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E809C7E"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1E383"/>
            <w:noWrap/>
            <w:vAlign w:val="center"/>
            <w:hideMark/>
          </w:tcPr>
          <w:p w14:paraId="7700578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0.60 </w:t>
            </w:r>
          </w:p>
        </w:tc>
        <w:tc>
          <w:tcPr>
            <w:tcW w:w="587" w:type="dxa"/>
            <w:shd w:val="clear" w:color="auto" w:fill="auto"/>
            <w:noWrap/>
            <w:vAlign w:val="center"/>
            <w:hideMark/>
          </w:tcPr>
          <w:p w14:paraId="6329BF83"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3A4E1B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7746DF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3F34CB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7D40C9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CF4929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DA977F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6CEE6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303399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DC6257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597E925" w14:textId="77777777" w:rsidR="00843D2E" w:rsidRPr="00560BA7" w:rsidRDefault="00843D2E" w:rsidP="00560BA7">
            <w:pPr>
              <w:spacing w:beforeLines="0" w:afterLines="0"/>
              <w:rPr>
                <w:rFonts w:eastAsia="Times New Roman"/>
                <w:color w:val="auto"/>
                <w:sz w:val="16"/>
                <w:szCs w:val="20"/>
              </w:rPr>
            </w:pPr>
          </w:p>
        </w:tc>
      </w:tr>
      <w:tr w:rsidR="00843D2E" w:rsidRPr="004E5403" w14:paraId="02CE4849" w14:textId="77777777" w:rsidTr="00843D2E">
        <w:trPr>
          <w:trHeight w:val="285"/>
        </w:trPr>
        <w:tc>
          <w:tcPr>
            <w:tcW w:w="3015" w:type="dxa"/>
            <w:shd w:val="clear" w:color="000000" w:fill="C6EFCE"/>
            <w:noWrap/>
            <w:vAlign w:val="center"/>
            <w:hideMark/>
          </w:tcPr>
          <w:p w14:paraId="5D151B1B" w14:textId="3BD8B7B3" w:rsidR="00843D2E" w:rsidRPr="00560BA7" w:rsidRDefault="00843D2E" w:rsidP="00560BA7">
            <w:pPr>
              <w:spacing w:beforeLines="0" w:afterLines="0"/>
              <w:rPr>
                <w:rFonts w:eastAsia="等线"/>
                <w:color w:val="006100"/>
                <w:sz w:val="22"/>
                <w:szCs w:val="22"/>
              </w:rPr>
            </w:pPr>
            <w:r w:rsidRPr="004E5403">
              <w:rPr>
                <w:rFonts w:eastAsia="等线"/>
                <w:color w:val="006100"/>
                <w:sz w:val="22"/>
                <w:szCs w:val="22"/>
              </w:rPr>
              <w:t>Average1</w:t>
            </w:r>
          </w:p>
        </w:tc>
        <w:tc>
          <w:tcPr>
            <w:tcW w:w="945" w:type="dxa"/>
            <w:shd w:val="clear" w:color="000000" w:fill="C6EFCE"/>
            <w:noWrap/>
            <w:vAlign w:val="center"/>
            <w:hideMark/>
          </w:tcPr>
          <w:p w14:paraId="0DBDB267" w14:textId="77777777" w:rsidR="00843D2E" w:rsidRPr="00560BA7" w:rsidRDefault="00843D2E" w:rsidP="00560BA7">
            <w:pPr>
              <w:spacing w:beforeLines="0" w:afterLines="0"/>
              <w:rPr>
                <w:rFonts w:eastAsia="等线"/>
                <w:color w:val="006100"/>
                <w:sz w:val="20"/>
                <w:szCs w:val="22"/>
              </w:rPr>
            </w:pPr>
            <w:r w:rsidRPr="00560BA7">
              <w:rPr>
                <w:rFonts w:eastAsia="等线"/>
                <w:color w:val="006100"/>
                <w:sz w:val="20"/>
                <w:szCs w:val="22"/>
              </w:rPr>
              <w:t xml:space="preserve">　</w:t>
            </w:r>
          </w:p>
        </w:tc>
        <w:tc>
          <w:tcPr>
            <w:tcW w:w="587" w:type="dxa"/>
            <w:shd w:val="clear" w:color="000000" w:fill="7FC67D"/>
            <w:noWrap/>
            <w:vAlign w:val="center"/>
            <w:hideMark/>
          </w:tcPr>
          <w:p w14:paraId="4171D9DB"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1.32 </w:t>
            </w:r>
          </w:p>
        </w:tc>
        <w:tc>
          <w:tcPr>
            <w:tcW w:w="588" w:type="dxa"/>
            <w:shd w:val="clear" w:color="000000" w:fill="C6EFCE"/>
            <w:noWrap/>
            <w:vAlign w:val="center"/>
            <w:hideMark/>
          </w:tcPr>
          <w:p w14:paraId="47BF887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A9D380"/>
            <w:noWrap/>
            <w:vAlign w:val="center"/>
            <w:hideMark/>
          </w:tcPr>
          <w:p w14:paraId="19E40CC3"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1.01 </w:t>
            </w:r>
          </w:p>
        </w:tc>
        <w:tc>
          <w:tcPr>
            <w:tcW w:w="588" w:type="dxa"/>
            <w:shd w:val="clear" w:color="000000" w:fill="FED980"/>
            <w:noWrap/>
            <w:vAlign w:val="center"/>
            <w:hideMark/>
          </w:tcPr>
          <w:p w14:paraId="5CCA5726"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0.33 </w:t>
            </w:r>
          </w:p>
        </w:tc>
        <w:tc>
          <w:tcPr>
            <w:tcW w:w="587" w:type="dxa"/>
            <w:shd w:val="clear" w:color="000000" w:fill="E6E483"/>
            <w:noWrap/>
            <w:vAlign w:val="center"/>
            <w:hideMark/>
          </w:tcPr>
          <w:p w14:paraId="5BF007D2"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0.57 </w:t>
            </w:r>
          </w:p>
        </w:tc>
        <w:tc>
          <w:tcPr>
            <w:tcW w:w="588" w:type="dxa"/>
            <w:shd w:val="clear" w:color="000000" w:fill="F5E884"/>
            <w:noWrap/>
            <w:vAlign w:val="center"/>
            <w:hideMark/>
          </w:tcPr>
          <w:p w14:paraId="2268F555"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0.46 </w:t>
            </w:r>
          </w:p>
        </w:tc>
        <w:tc>
          <w:tcPr>
            <w:tcW w:w="587" w:type="dxa"/>
            <w:shd w:val="clear" w:color="000000" w:fill="C6EFCE"/>
            <w:noWrap/>
            <w:vAlign w:val="center"/>
            <w:hideMark/>
          </w:tcPr>
          <w:p w14:paraId="2F9882E4"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FEEA83"/>
            <w:noWrap/>
            <w:vAlign w:val="center"/>
            <w:hideMark/>
          </w:tcPr>
          <w:p w14:paraId="08E22379"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0.38 </w:t>
            </w:r>
          </w:p>
        </w:tc>
        <w:tc>
          <w:tcPr>
            <w:tcW w:w="587" w:type="dxa"/>
            <w:shd w:val="clear" w:color="000000" w:fill="FDC57C"/>
            <w:noWrap/>
            <w:vAlign w:val="center"/>
            <w:hideMark/>
          </w:tcPr>
          <w:p w14:paraId="667786BC"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0.27 </w:t>
            </w:r>
          </w:p>
        </w:tc>
        <w:tc>
          <w:tcPr>
            <w:tcW w:w="588" w:type="dxa"/>
            <w:shd w:val="clear" w:color="000000" w:fill="FDCB7D"/>
            <w:noWrap/>
            <w:vAlign w:val="center"/>
            <w:hideMark/>
          </w:tcPr>
          <w:p w14:paraId="41495356"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0.29 </w:t>
            </w:r>
          </w:p>
        </w:tc>
        <w:tc>
          <w:tcPr>
            <w:tcW w:w="587" w:type="dxa"/>
            <w:shd w:val="clear" w:color="000000" w:fill="F97E6F"/>
            <w:noWrap/>
            <w:vAlign w:val="center"/>
            <w:hideMark/>
          </w:tcPr>
          <w:p w14:paraId="350EE25C"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0.06 </w:t>
            </w:r>
          </w:p>
        </w:tc>
        <w:tc>
          <w:tcPr>
            <w:tcW w:w="588" w:type="dxa"/>
            <w:shd w:val="clear" w:color="000000" w:fill="C6EFCE"/>
            <w:noWrap/>
            <w:vAlign w:val="center"/>
            <w:hideMark/>
          </w:tcPr>
          <w:p w14:paraId="170EAE47"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FA9072"/>
            <w:noWrap/>
            <w:vAlign w:val="center"/>
            <w:hideMark/>
          </w:tcPr>
          <w:p w14:paraId="29409EE1"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0.11 </w:t>
            </w:r>
          </w:p>
        </w:tc>
        <w:tc>
          <w:tcPr>
            <w:tcW w:w="588" w:type="dxa"/>
            <w:shd w:val="clear" w:color="000000" w:fill="FBA977"/>
            <w:noWrap/>
            <w:vAlign w:val="center"/>
            <w:hideMark/>
          </w:tcPr>
          <w:p w14:paraId="2F1BE359"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0.19 </w:t>
            </w:r>
          </w:p>
        </w:tc>
        <w:tc>
          <w:tcPr>
            <w:tcW w:w="587" w:type="dxa"/>
            <w:shd w:val="clear" w:color="000000" w:fill="C6EFCE"/>
            <w:noWrap/>
            <w:vAlign w:val="center"/>
            <w:hideMark/>
          </w:tcPr>
          <w:p w14:paraId="5BED9D5B"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FA9F75"/>
            <w:noWrap/>
            <w:vAlign w:val="center"/>
            <w:hideMark/>
          </w:tcPr>
          <w:p w14:paraId="45BA8599"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0.16 </w:t>
            </w:r>
          </w:p>
        </w:tc>
        <w:tc>
          <w:tcPr>
            <w:tcW w:w="588" w:type="dxa"/>
            <w:shd w:val="clear" w:color="000000" w:fill="F97E6F"/>
            <w:noWrap/>
            <w:vAlign w:val="center"/>
            <w:hideMark/>
          </w:tcPr>
          <w:p w14:paraId="1FA41ABF"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0.06 </w:t>
            </w:r>
          </w:p>
        </w:tc>
      </w:tr>
      <w:tr w:rsidR="00843D2E" w:rsidRPr="00560BA7" w14:paraId="26144600" w14:textId="77777777" w:rsidTr="00843D2E">
        <w:trPr>
          <w:trHeight w:val="285"/>
        </w:trPr>
        <w:tc>
          <w:tcPr>
            <w:tcW w:w="3015" w:type="dxa"/>
            <w:shd w:val="clear" w:color="auto" w:fill="auto"/>
            <w:noWrap/>
            <w:vAlign w:val="center"/>
            <w:hideMark/>
          </w:tcPr>
          <w:p w14:paraId="3EB7CBFF" w14:textId="77777777" w:rsidR="00843D2E" w:rsidRPr="00560BA7" w:rsidRDefault="00843D2E" w:rsidP="00560BA7">
            <w:pPr>
              <w:spacing w:beforeLines="0" w:afterLines="0"/>
              <w:jc w:val="right"/>
              <w:rPr>
                <w:rFonts w:eastAsia="等线"/>
                <w:color w:val="006100"/>
                <w:sz w:val="22"/>
                <w:szCs w:val="22"/>
              </w:rPr>
            </w:pPr>
          </w:p>
        </w:tc>
        <w:tc>
          <w:tcPr>
            <w:tcW w:w="945" w:type="dxa"/>
            <w:shd w:val="clear" w:color="auto" w:fill="auto"/>
            <w:noWrap/>
            <w:vAlign w:val="center"/>
            <w:hideMark/>
          </w:tcPr>
          <w:p w14:paraId="2C19C750" w14:textId="77777777" w:rsidR="00843D2E" w:rsidRPr="00560BA7" w:rsidRDefault="00843D2E" w:rsidP="00560BA7">
            <w:pPr>
              <w:spacing w:beforeLines="0" w:afterLines="0"/>
              <w:rPr>
                <w:rFonts w:eastAsia="Times New Roman"/>
                <w:color w:val="auto"/>
                <w:sz w:val="20"/>
                <w:szCs w:val="20"/>
              </w:rPr>
            </w:pPr>
          </w:p>
        </w:tc>
        <w:tc>
          <w:tcPr>
            <w:tcW w:w="587" w:type="dxa"/>
            <w:shd w:val="clear" w:color="auto" w:fill="auto"/>
            <w:noWrap/>
            <w:vAlign w:val="center"/>
            <w:hideMark/>
          </w:tcPr>
          <w:p w14:paraId="7400121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1C2E7E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D466F6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22C223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36BE68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D78525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BFC9AE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4CF064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52FB4E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FDFCF1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8197A0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46C41D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8272F1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245AE7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641E3E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8D1710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5EB1941" w14:textId="77777777" w:rsidR="00843D2E" w:rsidRPr="00560BA7" w:rsidRDefault="00843D2E" w:rsidP="00560BA7">
            <w:pPr>
              <w:spacing w:beforeLines="0" w:afterLines="0"/>
              <w:rPr>
                <w:rFonts w:eastAsia="Times New Roman"/>
                <w:color w:val="auto"/>
                <w:sz w:val="16"/>
                <w:szCs w:val="20"/>
              </w:rPr>
            </w:pPr>
          </w:p>
        </w:tc>
      </w:tr>
      <w:tr w:rsidR="00843D2E" w:rsidRPr="004E5403" w14:paraId="4FD3BA00" w14:textId="77777777" w:rsidTr="00843D2E">
        <w:trPr>
          <w:trHeight w:val="285"/>
        </w:trPr>
        <w:tc>
          <w:tcPr>
            <w:tcW w:w="3015" w:type="dxa"/>
            <w:shd w:val="clear" w:color="000000" w:fill="FFC7CE"/>
            <w:noWrap/>
            <w:vAlign w:val="center"/>
            <w:hideMark/>
          </w:tcPr>
          <w:p w14:paraId="72CE47C3" w14:textId="77777777" w:rsidR="00843D2E" w:rsidRPr="00560BA7" w:rsidRDefault="00843D2E" w:rsidP="00560BA7">
            <w:pPr>
              <w:spacing w:beforeLines="0" w:afterLines="0"/>
              <w:rPr>
                <w:rFonts w:eastAsia="等线"/>
                <w:color w:val="9C0006"/>
                <w:sz w:val="22"/>
                <w:szCs w:val="22"/>
              </w:rPr>
            </w:pPr>
            <w:r w:rsidRPr="00560BA7">
              <w:rPr>
                <w:rFonts w:eastAsia="等线"/>
                <w:color w:val="9C0006"/>
                <w:sz w:val="22"/>
                <w:szCs w:val="22"/>
              </w:rPr>
              <w:t>Feedstock</w:t>
            </w:r>
          </w:p>
        </w:tc>
        <w:tc>
          <w:tcPr>
            <w:tcW w:w="945" w:type="dxa"/>
            <w:shd w:val="clear" w:color="000000" w:fill="FFC7CE"/>
            <w:noWrap/>
            <w:vAlign w:val="center"/>
            <w:hideMark/>
          </w:tcPr>
          <w:p w14:paraId="6EA3F4E7" w14:textId="77777777" w:rsidR="00843D2E" w:rsidRPr="00560BA7" w:rsidRDefault="00843D2E" w:rsidP="00560BA7">
            <w:pPr>
              <w:spacing w:beforeLines="0" w:afterLines="0"/>
              <w:rPr>
                <w:rFonts w:eastAsia="等线"/>
                <w:color w:val="9C0006"/>
                <w:sz w:val="20"/>
                <w:szCs w:val="22"/>
              </w:rPr>
            </w:pPr>
            <w:r w:rsidRPr="00560BA7">
              <w:rPr>
                <w:rFonts w:eastAsia="等线"/>
                <w:color w:val="9C0006"/>
                <w:sz w:val="20"/>
                <w:szCs w:val="22"/>
              </w:rPr>
              <w:t xml:space="preserve">Heating rate </w:t>
            </w:r>
            <w:r w:rsidRPr="00560BA7">
              <w:rPr>
                <w:rFonts w:ascii="微软雅黑" w:eastAsia="微软雅黑" w:hAnsi="微软雅黑" w:cs="微软雅黑" w:hint="eastAsia"/>
                <w:color w:val="9C0006"/>
                <w:sz w:val="20"/>
                <w:szCs w:val="22"/>
              </w:rPr>
              <w:t>℃</w:t>
            </w:r>
            <w:r w:rsidRPr="00560BA7">
              <w:rPr>
                <w:rFonts w:eastAsia="等线"/>
                <w:color w:val="9C0006"/>
                <w:sz w:val="20"/>
                <w:szCs w:val="22"/>
              </w:rPr>
              <w:t>/min</w:t>
            </w:r>
          </w:p>
        </w:tc>
        <w:tc>
          <w:tcPr>
            <w:tcW w:w="587" w:type="dxa"/>
            <w:shd w:val="clear" w:color="000000" w:fill="FFC7CE"/>
            <w:noWrap/>
            <w:vAlign w:val="center"/>
            <w:hideMark/>
          </w:tcPr>
          <w:p w14:paraId="22F745D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588" w:type="dxa"/>
            <w:shd w:val="clear" w:color="000000" w:fill="FFC7CE"/>
            <w:noWrap/>
            <w:vAlign w:val="center"/>
            <w:hideMark/>
          </w:tcPr>
          <w:p w14:paraId="03402A8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277</w:t>
            </w:r>
          </w:p>
        </w:tc>
        <w:tc>
          <w:tcPr>
            <w:tcW w:w="587" w:type="dxa"/>
            <w:shd w:val="clear" w:color="000000" w:fill="FFC7CE"/>
            <w:noWrap/>
            <w:vAlign w:val="center"/>
            <w:hideMark/>
          </w:tcPr>
          <w:p w14:paraId="4FACE89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588" w:type="dxa"/>
            <w:shd w:val="clear" w:color="000000" w:fill="FFC7CE"/>
            <w:noWrap/>
            <w:vAlign w:val="center"/>
            <w:hideMark/>
          </w:tcPr>
          <w:p w14:paraId="3764D23D"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587" w:type="dxa"/>
            <w:shd w:val="clear" w:color="000000" w:fill="FFC7CE"/>
            <w:noWrap/>
            <w:vAlign w:val="center"/>
            <w:hideMark/>
          </w:tcPr>
          <w:p w14:paraId="4EF150B1"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588" w:type="dxa"/>
            <w:shd w:val="clear" w:color="000000" w:fill="FFC7CE"/>
            <w:noWrap/>
            <w:vAlign w:val="center"/>
            <w:hideMark/>
          </w:tcPr>
          <w:p w14:paraId="1AB17457"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587" w:type="dxa"/>
            <w:shd w:val="clear" w:color="000000" w:fill="FFC7CE"/>
            <w:noWrap/>
            <w:vAlign w:val="center"/>
            <w:hideMark/>
          </w:tcPr>
          <w:p w14:paraId="24C8DF8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477</w:t>
            </w:r>
          </w:p>
        </w:tc>
        <w:tc>
          <w:tcPr>
            <w:tcW w:w="588" w:type="dxa"/>
            <w:shd w:val="clear" w:color="000000" w:fill="FFC7CE"/>
            <w:noWrap/>
            <w:vAlign w:val="center"/>
            <w:hideMark/>
          </w:tcPr>
          <w:p w14:paraId="49335704"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587" w:type="dxa"/>
            <w:shd w:val="clear" w:color="000000" w:fill="FFC7CE"/>
            <w:noWrap/>
            <w:vAlign w:val="center"/>
            <w:hideMark/>
          </w:tcPr>
          <w:p w14:paraId="519E17A8"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588" w:type="dxa"/>
            <w:shd w:val="clear" w:color="000000" w:fill="FFC7CE"/>
            <w:noWrap/>
            <w:vAlign w:val="center"/>
            <w:hideMark/>
          </w:tcPr>
          <w:p w14:paraId="14D1D91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587" w:type="dxa"/>
            <w:shd w:val="clear" w:color="000000" w:fill="FFC7CE"/>
            <w:noWrap/>
            <w:vAlign w:val="center"/>
            <w:hideMark/>
          </w:tcPr>
          <w:p w14:paraId="5182446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588" w:type="dxa"/>
            <w:shd w:val="clear" w:color="000000" w:fill="FFC7CE"/>
            <w:noWrap/>
            <w:vAlign w:val="center"/>
            <w:hideMark/>
          </w:tcPr>
          <w:p w14:paraId="0D87500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677</w:t>
            </w:r>
          </w:p>
        </w:tc>
        <w:tc>
          <w:tcPr>
            <w:tcW w:w="587" w:type="dxa"/>
            <w:shd w:val="clear" w:color="000000" w:fill="FFC7CE"/>
            <w:noWrap/>
            <w:vAlign w:val="center"/>
            <w:hideMark/>
          </w:tcPr>
          <w:p w14:paraId="1B16EFBF"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588" w:type="dxa"/>
            <w:shd w:val="clear" w:color="000000" w:fill="FFC7CE"/>
            <w:noWrap/>
            <w:vAlign w:val="center"/>
            <w:hideMark/>
          </w:tcPr>
          <w:p w14:paraId="59F830E0"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587" w:type="dxa"/>
            <w:shd w:val="clear" w:color="000000" w:fill="FFC7CE"/>
            <w:noWrap/>
            <w:vAlign w:val="center"/>
            <w:hideMark/>
          </w:tcPr>
          <w:p w14:paraId="2177EDF3"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777</w:t>
            </w:r>
          </w:p>
        </w:tc>
        <w:tc>
          <w:tcPr>
            <w:tcW w:w="588" w:type="dxa"/>
            <w:shd w:val="clear" w:color="000000" w:fill="FFC7CE"/>
            <w:noWrap/>
            <w:vAlign w:val="center"/>
            <w:hideMark/>
          </w:tcPr>
          <w:p w14:paraId="10F03E53"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588" w:type="dxa"/>
            <w:shd w:val="clear" w:color="000000" w:fill="FFC7CE"/>
            <w:noWrap/>
            <w:vAlign w:val="center"/>
            <w:hideMark/>
          </w:tcPr>
          <w:p w14:paraId="6B93AEB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05562E94" w14:textId="77777777" w:rsidTr="00843D2E">
        <w:trPr>
          <w:trHeight w:val="285"/>
        </w:trPr>
        <w:tc>
          <w:tcPr>
            <w:tcW w:w="3015" w:type="dxa"/>
            <w:shd w:val="clear" w:color="auto" w:fill="auto"/>
            <w:noWrap/>
            <w:vAlign w:val="center"/>
            <w:hideMark/>
          </w:tcPr>
          <w:p w14:paraId="08936147" w14:textId="610C0533" w:rsidR="00843D2E" w:rsidRPr="00560BA7" w:rsidRDefault="00843D2E" w:rsidP="00560BA7">
            <w:pPr>
              <w:spacing w:beforeLines="0" w:afterLines="0"/>
              <w:rPr>
                <w:rFonts w:eastAsia="等线"/>
                <w:sz w:val="22"/>
                <w:szCs w:val="22"/>
              </w:rPr>
            </w:pPr>
            <w:r w:rsidRPr="004E5403">
              <w:rPr>
                <w:rFonts w:eastAsia="等线"/>
                <w:sz w:val="22"/>
                <w:szCs w:val="22"/>
              </w:rPr>
              <w:t>Bamboo</w:t>
            </w:r>
          </w:p>
        </w:tc>
        <w:tc>
          <w:tcPr>
            <w:tcW w:w="945" w:type="dxa"/>
            <w:shd w:val="clear" w:color="auto" w:fill="auto"/>
            <w:noWrap/>
            <w:vAlign w:val="center"/>
            <w:hideMark/>
          </w:tcPr>
          <w:p w14:paraId="19079B04"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53D2A119"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27B2235"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8DC3B32"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06F"/>
            <w:noWrap/>
            <w:vAlign w:val="center"/>
            <w:hideMark/>
          </w:tcPr>
          <w:p w14:paraId="13D7D53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7" w:type="dxa"/>
            <w:shd w:val="clear" w:color="auto" w:fill="auto"/>
            <w:noWrap/>
            <w:vAlign w:val="center"/>
            <w:hideMark/>
          </w:tcPr>
          <w:p w14:paraId="0F2D20E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A6E"/>
            <w:noWrap/>
            <w:vAlign w:val="center"/>
            <w:hideMark/>
          </w:tcPr>
          <w:p w14:paraId="51536D2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0.05 </w:t>
            </w:r>
          </w:p>
        </w:tc>
        <w:tc>
          <w:tcPr>
            <w:tcW w:w="587" w:type="dxa"/>
            <w:shd w:val="clear" w:color="auto" w:fill="auto"/>
            <w:noWrap/>
            <w:vAlign w:val="center"/>
            <w:hideMark/>
          </w:tcPr>
          <w:p w14:paraId="088F05A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1D7952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681E4B0"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36C"/>
            <w:noWrap/>
            <w:vAlign w:val="center"/>
            <w:hideMark/>
          </w:tcPr>
          <w:p w14:paraId="5BF6319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7" w:type="dxa"/>
            <w:shd w:val="clear" w:color="auto" w:fill="auto"/>
            <w:noWrap/>
            <w:vAlign w:val="center"/>
            <w:hideMark/>
          </w:tcPr>
          <w:p w14:paraId="0ED9245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B53866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E57053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B70D25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2435ED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D9AB0F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2835FE0" w14:textId="77777777" w:rsidR="00843D2E" w:rsidRPr="00560BA7" w:rsidRDefault="00843D2E" w:rsidP="00560BA7">
            <w:pPr>
              <w:spacing w:beforeLines="0" w:afterLines="0"/>
              <w:rPr>
                <w:rFonts w:eastAsia="Times New Roman"/>
                <w:color w:val="auto"/>
                <w:sz w:val="16"/>
                <w:szCs w:val="20"/>
              </w:rPr>
            </w:pPr>
          </w:p>
        </w:tc>
      </w:tr>
      <w:tr w:rsidR="00843D2E" w:rsidRPr="004E5403" w14:paraId="6D8EBAED" w14:textId="77777777" w:rsidTr="00843D2E">
        <w:trPr>
          <w:trHeight w:val="285"/>
        </w:trPr>
        <w:tc>
          <w:tcPr>
            <w:tcW w:w="3015" w:type="dxa"/>
            <w:shd w:val="clear" w:color="auto" w:fill="auto"/>
            <w:noWrap/>
            <w:vAlign w:val="center"/>
            <w:hideMark/>
          </w:tcPr>
          <w:p w14:paraId="5645A69A" w14:textId="4A980CDA" w:rsidR="00843D2E" w:rsidRPr="00560BA7" w:rsidRDefault="00843D2E" w:rsidP="00560BA7">
            <w:pPr>
              <w:spacing w:beforeLines="0" w:afterLines="0"/>
              <w:rPr>
                <w:rFonts w:eastAsia="等线"/>
                <w:sz w:val="22"/>
                <w:szCs w:val="22"/>
              </w:rPr>
            </w:pPr>
            <w:r w:rsidRPr="004E5403">
              <w:rPr>
                <w:rFonts w:eastAsia="等线"/>
                <w:sz w:val="22"/>
                <w:szCs w:val="22"/>
              </w:rPr>
              <w:t>Beech trunkbark</w:t>
            </w:r>
          </w:p>
        </w:tc>
        <w:tc>
          <w:tcPr>
            <w:tcW w:w="945" w:type="dxa"/>
            <w:shd w:val="clear" w:color="auto" w:fill="auto"/>
            <w:noWrap/>
            <w:vAlign w:val="center"/>
            <w:hideMark/>
          </w:tcPr>
          <w:p w14:paraId="49153CA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6000</w:t>
            </w:r>
          </w:p>
        </w:tc>
        <w:tc>
          <w:tcPr>
            <w:tcW w:w="587" w:type="dxa"/>
            <w:shd w:val="clear" w:color="auto" w:fill="auto"/>
            <w:noWrap/>
            <w:vAlign w:val="center"/>
            <w:hideMark/>
          </w:tcPr>
          <w:p w14:paraId="4EC5DE24" w14:textId="77777777" w:rsidR="00843D2E" w:rsidRPr="00560BA7" w:rsidRDefault="00843D2E" w:rsidP="00560BA7">
            <w:pPr>
              <w:spacing w:beforeLines="0" w:afterLines="0"/>
              <w:jc w:val="right"/>
              <w:rPr>
                <w:rFonts w:eastAsia="等线"/>
                <w:sz w:val="16"/>
                <w:szCs w:val="22"/>
              </w:rPr>
            </w:pPr>
          </w:p>
        </w:tc>
        <w:tc>
          <w:tcPr>
            <w:tcW w:w="588" w:type="dxa"/>
            <w:shd w:val="clear" w:color="000000" w:fill="F9826F"/>
            <w:noWrap/>
            <w:vAlign w:val="center"/>
            <w:hideMark/>
          </w:tcPr>
          <w:p w14:paraId="17E7D96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7" w:type="dxa"/>
            <w:shd w:val="clear" w:color="auto" w:fill="auto"/>
            <w:noWrap/>
            <w:vAlign w:val="center"/>
            <w:hideMark/>
          </w:tcPr>
          <w:p w14:paraId="348B30F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AE2153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FDF30BB"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05D36FA"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726C"/>
            <w:noWrap/>
            <w:vAlign w:val="center"/>
            <w:hideMark/>
          </w:tcPr>
          <w:p w14:paraId="1312BB6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8" w:type="dxa"/>
            <w:shd w:val="clear" w:color="auto" w:fill="auto"/>
            <w:noWrap/>
            <w:vAlign w:val="center"/>
            <w:hideMark/>
          </w:tcPr>
          <w:p w14:paraId="50AC7387"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02D8D5B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5EE3DC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0FC503D1"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6E6C"/>
            <w:noWrap/>
            <w:vAlign w:val="center"/>
            <w:hideMark/>
          </w:tcPr>
          <w:p w14:paraId="14301A7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0.02 </w:t>
            </w:r>
          </w:p>
        </w:tc>
        <w:tc>
          <w:tcPr>
            <w:tcW w:w="587" w:type="dxa"/>
            <w:shd w:val="clear" w:color="auto" w:fill="auto"/>
            <w:noWrap/>
            <w:vAlign w:val="center"/>
            <w:hideMark/>
          </w:tcPr>
          <w:p w14:paraId="1473B07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5452397"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6D6B"/>
            <w:noWrap/>
            <w:vAlign w:val="center"/>
            <w:hideMark/>
          </w:tcPr>
          <w:p w14:paraId="38731C5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0.01 </w:t>
            </w:r>
          </w:p>
        </w:tc>
        <w:tc>
          <w:tcPr>
            <w:tcW w:w="588" w:type="dxa"/>
            <w:shd w:val="clear" w:color="auto" w:fill="auto"/>
            <w:noWrap/>
            <w:vAlign w:val="center"/>
            <w:hideMark/>
          </w:tcPr>
          <w:p w14:paraId="33131032"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D6118CA" w14:textId="77777777" w:rsidR="00843D2E" w:rsidRPr="00560BA7" w:rsidRDefault="00843D2E" w:rsidP="00560BA7">
            <w:pPr>
              <w:spacing w:beforeLines="0" w:afterLines="0"/>
              <w:rPr>
                <w:rFonts w:eastAsia="Times New Roman"/>
                <w:color w:val="auto"/>
                <w:sz w:val="16"/>
                <w:szCs w:val="20"/>
              </w:rPr>
            </w:pPr>
          </w:p>
        </w:tc>
      </w:tr>
      <w:tr w:rsidR="00843D2E" w:rsidRPr="004E5403" w14:paraId="674FBD03" w14:textId="77777777" w:rsidTr="00843D2E">
        <w:trPr>
          <w:trHeight w:val="285"/>
        </w:trPr>
        <w:tc>
          <w:tcPr>
            <w:tcW w:w="3015" w:type="dxa"/>
            <w:shd w:val="clear" w:color="auto" w:fill="auto"/>
            <w:noWrap/>
            <w:vAlign w:val="center"/>
            <w:hideMark/>
          </w:tcPr>
          <w:p w14:paraId="17A61255" w14:textId="77777777" w:rsidR="00843D2E" w:rsidRPr="00560BA7" w:rsidRDefault="00843D2E" w:rsidP="00560BA7">
            <w:pPr>
              <w:spacing w:beforeLines="0" w:afterLines="0"/>
              <w:rPr>
                <w:rFonts w:eastAsia="等线"/>
                <w:sz w:val="22"/>
                <w:szCs w:val="22"/>
              </w:rPr>
            </w:pPr>
            <w:r w:rsidRPr="00560BA7">
              <w:rPr>
                <w:rFonts w:eastAsia="等线"/>
                <w:sz w:val="22"/>
                <w:szCs w:val="22"/>
              </w:rPr>
              <w:t>Douglas Fir bark</w:t>
            </w:r>
          </w:p>
        </w:tc>
        <w:tc>
          <w:tcPr>
            <w:tcW w:w="945" w:type="dxa"/>
            <w:shd w:val="clear" w:color="auto" w:fill="auto"/>
            <w:noWrap/>
            <w:vAlign w:val="center"/>
            <w:hideMark/>
          </w:tcPr>
          <w:p w14:paraId="591A00A6"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190</w:t>
            </w:r>
          </w:p>
        </w:tc>
        <w:tc>
          <w:tcPr>
            <w:tcW w:w="587" w:type="dxa"/>
            <w:shd w:val="clear" w:color="auto" w:fill="auto"/>
            <w:noWrap/>
            <w:vAlign w:val="center"/>
            <w:hideMark/>
          </w:tcPr>
          <w:p w14:paraId="5597BBDE"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90F0C2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151886A"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BD881"/>
            <w:noWrap/>
            <w:vAlign w:val="center"/>
            <w:hideMark/>
          </w:tcPr>
          <w:p w14:paraId="7FEAFAF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0.88 </w:t>
            </w:r>
          </w:p>
        </w:tc>
        <w:tc>
          <w:tcPr>
            <w:tcW w:w="587" w:type="dxa"/>
            <w:shd w:val="clear" w:color="000000" w:fill="C9DC81"/>
            <w:noWrap/>
            <w:vAlign w:val="center"/>
            <w:hideMark/>
          </w:tcPr>
          <w:p w14:paraId="72DC784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0.78 </w:t>
            </w:r>
          </w:p>
        </w:tc>
        <w:tc>
          <w:tcPr>
            <w:tcW w:w="588" w:type="dxa"/>
            <w:shd w:val="clear" w:color="000000" w:fill="D6E082"/>
            <w:noWrap/>
            <w:vAlign w:val="center"/>
            <w:hideMark/>
          </w:tcPr>
          <w:p w14:paraId="0EFE493B"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0.68 </w:t>
            </w:r>
          </w:p>
        </w:tc>
        <w:tc>
          <w:tcPr>
            <w:tcW w:w="587" w:type="dxa"/>
            <w:shd w:val="clear" w:color="auto" w:fill="auto"/>
            <w:noWrap/>
            <w:vAlign w:val="center"/>
            <w:hideMark/>
          </w:tcPr>
          <w:p w14:paraId="4C4C1A66" w14:textId="77777777" w:rsidR="00843D2E" w:rsidRPr="00560BA7" w:rsidRDefault="00843D2E" w:rsidP="00560BA7">
            <w:pPr>
              <w:spacing w:beforeLines="0" w:afterLines="0"/>
              <w:jc w:val="right"/>
              <w:rPr>
                <w:rFonts w:eastAsia="等线"/>
                <w:sz w:val="16"/>
                <w:szCs w:val="22"/>
              </w:rPr>
            </w:pPr>
          </w:p>
        </w:tc>
        <w:tc>
          <w:tcPr>
            <w:tcW w:w="588" w:type="dxa"/>
            <w:shd w:val="clear" w:color="000000" w:fill="E1E383"/>
            <w:noWrap/>
            <w:vAlign w:val="center"/>
            <w:hideMark/>
          </w:tcPr>
          <w:p w14:paraId="1E9D9D3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0.61 </w:t>
            </w:r>
          </w:p>
        </w:tc>
        <w:tc>
          <w:tcPr>
            <w:tcW w:w="587" w:type="dxa"/>
            <w:shd w:val="clear" w:color="000000" w:fill="E8E583"/>
            <w:noWrap/>
            <w:vAlign w:val="center"/>
            <w:hideMark/>
          </w:tcPr>
          <w:p w14:paraId="1FA4F88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0.55 </w:t>
            </w:r>
          </w:p>
        </w:tc>
        <w:tc>
          <w:tcPr>
            <w:tcW w:w="588" w:type="dxa"/>
            <w:shd w:val="clear" w:color="000000" w:fill="EFE784"/>
            <w:noWrap/>
            <w:vAlign w:val="center"/>
            <w:hideMark/>
          </w:tcPr>
          <w:p w14:paraId="6E69D294"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0.50 </w:t>
            </w:r>
          </w:p>
        </w:tc>
        <w:tc>
          <w:tcPr>
            <w:tcW w:w="587" w:type="dxa"/>
            <w:shd w:val="clear" w:color="auto" w:fill="auto"/>
            <w:noWrap/>
            <w:vAlign w:val="center"/>
            <w:hideMark/>
          </w:tcPr>
          <w:p w14:paraId="6CC0629C"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2B93FBC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72EB39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5ABBD5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88A4E4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CEAA83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143B0A1" w14:textId="77777777" w:rsidR="00843D2E" w:rsidRPr="00560BA7" w:rsidRDefault="00843D2E" w:rsidP="00560BA7">
            <w:pPr>
              <w:spacing w:beforeLines="0" w:afterLines="0"/>
              <w:rPr>
                <w:rFonts w:eastAsia="Times New Roman"/>
                <w:color w:val="auto"/>
                <w:sz w:val="16"/>
                <w:szCs w:val="20"/>
              </w:rPr>
            </w:pPr>
          </w:p>
        </w:tc>
      </w:tr>
      <w:tr w:rsidR="00843D2E" w:rsidRPr="004E5403" w14:paraId="5A3532DF" w14:textId="77777777" w:rsidTr="00843D2E">
        <w:trPr>
          <w:trHeight w:val="285"/>
        </w:trPr>
        <w:tc>
          <w:tcPr>
            <w:tcW w:w="3015" w:type="dxa"/>
            <w:shd w:val="clear" w:color="auto" w:fill="auto"/>
            <w:noWrap/>
            <w:vAlign w:val="center"/>
            <w:hideMark/>
          </w:tcPr>
          <w:p w14:paraId="7912FDCB" w14:textId="77777777" w:rsidR="00843D2E" w:rsidRPr="00560BA7" w:rsidRDefault="00843D2E" w:rsidP="00560BA7">
            <w:pPr>
              <w:spacing w:beforeLines="0" w:afterLines="0"/>
              <w:rPr>
                <w:rFonts w:eastAsia="等线"/>
                <w:sz w:val="22"/>
                <w:szCs w:val="22"/>
              </w:rPr>
            </w:pPr>
            <w:r w:rsidRPr="00560BA7">
              <w:rPr>
                <w:rFonts w:eastAsia="等线"/>
                <w:sz w:val="22"/>
                <w:szCs w:val="22"/>
              </w:rPr>
              <w:t>Douglas Fir wood</w:t>
            </w:r>
          </w:p>
        </w:tc>
        <w:tc>
          <w:tcPr>
            <w:tcW w:w="945" w:type="dxa"/>
            <w:shd w:val="clear" w:color="auto" w:fill="auto"/>
            <w:noWrap/>
            <w:vAlign w:val="center"/>
            <w:hideMark/>
          </w:tcPr>
          <w:p w14:paraId="689F4F8D"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190</w:t>
            </w:r>
          </w:p>
        </w:tc>
        <w:tc>
          <w:tcPr>
            <w:tcW w:w="587" w:type="dxa"/>
            <w:shd w:val="clear" w:color="auto" w:fill="auto"/>
            <w:noWrap/>
            <w:vAlign w:val="center"/>
            <w:hideMark/>
          </w:tcPr>
          <w:p w14:paraId="42BBC956"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927BE6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4C097A3"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4D680"/>
            <w:noWrap/>
            <w:vAlign w:val="center"/>
            <w:hideMark/>
          </w:tcPr>
          <w:p w14:paraId="2B862BB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0.93 </w:t>
            </w:r>
          </w:p>
        </w:tc>
        <w:tc>
          <w:tcPr>
            <w:tcW w:w="587" w:type="dxa"/>
            <w:shd w:val="clear" w:color="000000" w:fill="C5DB81"/>
            <w:noWrap/>
            <w:vAlign w:val="center"/>
            <w:hideMark/>
          </w:tcPr>
          <w:p w14:paraId="4936FBC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0.80 </w:t>
            </w:r>
          </w:p>
        </w:tc>
        <w:tc>
          <w:tcPr>
            <w:tcW w:w="588" w:type="dxa"/>
            <w:shd w:val="clear" w:color="000000" w:fill="D5DF82"/>
            <w:noWrap/>
            <w:vAlign w:val="center"/>
            <w:hideMark/>
          </w:tcPr>
          <w:p w14:paraId="5D65400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0.69 </w:t>
            </w:r>
          </w:p>
        </w:tc>
        <w:tc>
          <w:tcPr>
            <w:tcW w:w="587" w:type="dxa"/>
            <w:shd w:val="clear" w:color="auto" w:fill="auto"/>
            <w:noWrap/>
            <w:vAlign w:val="center"/>
            <w:hideMark/>
          </w:tcPr>
          <w:p w14:paraId="105644BB" w14:textId="77777777" w:rsidR="00843D2E" w:rsidRPr="00560BA7" w:rsidRDefault="00843D2E" w:rsidP="00560BA7">
            <w:pPr>
              <w:spacing w:beforeLines="0" w:afterLines="0"/>
              <w:jc w:val="right"/>
              <w:rPr>
                <w:rFonts w:eastAsia="等线"/>
                <w:sz w:val="16"/>
                <w:szCs w:val="22"/>
              </w:rPr>
            </w:pPr>
          </w:p>
        </w:tc>
        <w:tc>
          <w:tcPr>
            <w:tcW w:w="588" w:type="dxa"/>
            <w:shd w:val="clear" w:color="000000" w:fill="DCE182"/>
            <w:noWrap/>
            <w:vAlign w:val="center"/>
            <w:hideMark/>
          </w:tcPr>
          <w:p w14:paraId="58977AE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0.64 </w:t>
            </w:r>
          </w:p>
        </w:tc>
        <w:tc>
          <w:tcPr>
            <w:tcW w:w="587" w:type="dxa"/>
            <w:shd w:val="clear" w:color="000000" w:fill="E8E583"/>
            <w:noWrap/>
            <w:vAlign w:val="center"/>
            <w:hideMark/>
          </w:tcPr>
          <w:p w14:paraId="46528F8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0.55 </w:t>
            </w:r>
          </w:p>
        </w:tc>
        <w:tc>
          <w:tcPr>
            <w:tcW w:w="588" w:type="dxa"/>
            <w:shd w:val="clear" w:color="000000" w:fill="F0E784"/>
            <w:noWrap/>
            <w:vAlign w:val="center"/>
            <w:hideMark/>
          </w:tcPr>
          <w:p w14:paraId="49CFCB2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0.49 </w:t>
            </w:r>
          </w:p>
        </w:tc>
        <w:tc>
          <w:tcPr>
            <w:tcW w:w="587" w:type="dxa"/>
            <w:shd w:val="clear" w:color="auto" w:fill="auto"/>
            <w:noWrap/>
            <w:vAlign w:val="center"/>
            <w:hideMark/>
          </w:tcPr>
          <w:p w14:paraId="43B14ED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42A666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9A6234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5A5242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B69BF1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2D3DE8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50C6B03" w14:textId="77777777" w:rsidR="00843D2E" w:rsidRPr="00560BA7" w:rsidRDefault="00843D2E" w:rsidP="00560BA7">
            <w:pPr>
              <w:spacing w:beforeLines="0" w:afterLines="0"/>
              <w:rPr>
                <w:rFonts w:eastAsia="Times New Roman"/>
                <w:color w:val="auto"/>
                <w:sz w:val="16"/>
                <w:szCs w:val="20"/>
              </w:rPr>
            </w:pPr>
          </w:p>
        </w:tc>
      </w:tr>
      <w:tr w:rsidR="00843D2E" w:rsidRPr="00560BA7" w14:paraId="119C9DE0" w14:textId="77777777" w:rsidTr="00843D2E">
        <w:trPr>
          <w:trHeight w:val="285"/>
        </w:trPr>
        <w:tc>
          <w:tcPr>
            <w:tcW w:w="3015" w:type="dxa"/>
            <w:shd w:val="clear" w:color="auto" w:fill="auto"/>
            <w:noWrap/>
            <w:vAlign w:val="center"/>
            <w:hideMark/>
          </w:tcPr>
          <w:p w14:paraId="45ED79DD" w14:textId="04CC0E57" w:rsidR="00843D2E" w:rsidRPr="00560BA7" w:rsidRDefault="00843D2E" w:rsidP="00560BA7">
            <w:pPr>
              <w:spacing w:beforeLines="0" w:afterLines="0"/>
              <w:rPr>
                <w:rFonts w:eastAsia="等线"/>
                <w:sz w:val="22"/>
                <w:szCs w:val="22"/>
              </w:rPr>
            </w:pPr>
            <w:r w:rsidRPr="004E5403">
              <w:rPr>
                <w:rFonts w:eastAsia="等线"/>
                <w:sz w:val="22"/>
                <w:szCs w:val="22"/>
              </w:rPr>
              <w:t>Hickory wood</w:t>
            </w:r>
          </w:p>
        </w:tc>
        <w:tc>
          <w:tcPr>
            <w:tcW w:w="945" w:type="dxa"/>
            <w:shd w:val="clear" w:color="auto" w:fill="auto"/>
            <w:noWrap/>
            <w:vAlign w:val="center"/>
            <w:hideMark/>
          </w:tcPr>
          <w:p w14:paraId="4268FFD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512C55F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2CEAC3A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5612FE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806F"/>
            <w:noWrap/>
            <w:vAlign w:val="center"/>
            <w:hideMark/>
          </w:tcPr>
          <w:p w14:paraId="3C78181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7" w:type="dxa"/>
            <w:shd w:val="clear" w:color="auto" w:fill="auto"/>
            <w:noWrap/>
            <w:vAlign w:val="center"/>
            <w:hideMark/>
          </w:tcPr>
          <w:p w14:paraId="4C9FD6F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66D"/>
            <w:noWrap/>
            <w:vAlign w:val="center"/>
            <w:hideMark/>
          </w:tcPr>
          <w:p w14:paraId="2B075FC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0.04 </w:t>
            </w:r>
          </w:p>
        </w:tc>
        <w:tc>
          <w:tcPr>
            <w:tcW w:w="587" w:type="dxa"/>
            <w:shd w:val="clear" w:color="auto" w:fill="auto"/>
            <w:noWrap/>
            <w:vAlign w:val="center"/>
            <w:hideMark/>
          </w:tcPr>
          <w:p w14:paraId="54F34F0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52ACC2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5E6D880"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36C"/>
            <w:noWrap/>
            <w:vAlign w:val="center"/>
            <w:hideMark/>
          </w:tcPr>
          <w:p w14:paraId="0A23AF24"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7" w:type="dxa"/>
            <w:shd w:val="clear" w:color="auto" w:fill="auto"/>
            <w:noWrap/>
            <w:vAlign w:val="center"/>
            <w:hideMark/>
          </w:tcPr>
          <w:p w14:paraId="1602AE08"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FDB13F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29ABBC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521DC3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F0A028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E10832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A848E9E" w14:textId="77777777" w:rsidR="00843D2E" w:rsidRPr="00560BA7" w:rsidRDefault="00843D2E" w:rsidP="00560BA7">
            <w:pPr>
              <w:spacing w:beforeLines="0" w:afterLines="0"/>
              <w:rPr>
                <w:rFonts w:eastAsia="Times New Roman"/>
                <w:color w:val="auto"/>
                <w:sz w:val="16"/>
                <w:szCs w:val="20"/>
              </w:rPr>
            </w:pPr>
          </w:p>
        </w:tc>
      </w:tr>
      <w:tr w:rsidR="00843D2E" w:rsidRPr="004E5403" w14:paraId="72135F36" w14:textId="77777777" w:rsidTr="00843D2E">
        <w:trPr>
          <w:trHeight w:val="285"/>
        </w:trPr>
        <w:tc>
          <w:tcPr>
            <w:tcW w:w="3015" w:type="dxa"/>
            <w:shd w:val="clear" w:color="auto" w:fill="auto"/>
            <w:noWrap/>
            <w:vAlign w:val="center"/>
            <w:hideMark/>
          </w:tcPr>
          <w:p w14:paraId="40614502" w14:textId="2066B0ED" w:rsidR="00843D2E" w:rsidRPr="00560BA7" w:rsidRDefault="00843D2E" w:rsidP="00560BA7">
            <w:pPr>
              <w:spacing w:beforeLines="0" w:afterLines="0"/>
              <w:rPr>
                <w:rFonts w:eastAsia="等线"/>
                <w:sz w:val="22"/>
                <w:szCs w:val="22"/>
              </w:rPr>
            </w:pPr>
            <w:r w:rsidRPr="004E5403">
              <w:rPr>
                <w:rFonts w:eastAsia="等线"/>
                <w:sz w:val="22"/>
                <w:szCs w:val="22"/>
              </w:rPr>
              <w:t>Hybrid poplar wood</w:t>
            </w:r>
          </w:p>
        </w:tc>
        <w:tc>
          <w:tcPr>
            <w:tcW w:w="945" w:type="dxa"/>
            <w:shd w:val="clear" w:color="auto" w:fill="auto"/>
            <w:noWrap/>
            <w:vAlign w:val="center"/>
            <w:hideMark/>
          </w:tcPr>
          <w:p w14:paraId="6EA14520"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190</w:t>
            </w:r>
          </w:p>
        </w:tc>
        <w:tc>
          <w:tcPr>
            <w:tcW w:w="587" w:type="dxa"/>
            <w:shd w:val="clear" w:color="auto" w:fill="auto"/>
            <w:noWrap/>
            <w:vAlign w:val="center"/>
            <w:hideMark/>
          </w:tcPr>
          <w:p w14:paraId="3BE5CFF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7A67190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0372E00"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7D780"/>
            <w:noWrap/>
            <w:vAlign w:val="center"/>
            <w:hideMark/>
          </w:tcPr>
          <w:p w14:paraId="3FECB2E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0.91 </w:t>
            </w:r>
          </w:p>
        </w:tc>
        <w:tc>
          <w:tcPr>
            <w:tcW w:w="587" w:type="dxa"/>
            <w:shd w:val="clear" w:color="000000" w:fill="D1DE82"/>
            <w:noWrap/>
            <w:vAlign w:val="center"/>
            <w:hideMark/>
          </w:tcPr>
          <w:p w14:paraId="49E5CC8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0.72 </w:t>
            </w:r>
          </w:p>
        </w:tc>
        <w:tc>
          <w:tcPr>
            <w:tcW w:w="588" w:type="dxa"/>
            <w:shd w:val="clear" w:color="000000" w:fill="D8E082"/>
            <w:noWrap/>
            <w:vAlign w:val="center"/>
            <w:hideMark/>
          </w:tcPr>
          <w:p w14:paraId="0FE3A1C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0.67 </w:t>
            </w:r>
          </w:p>
        </w:tc>
        <w:tc>
          <w:tcPr>
            <w:tcW w:w="587" w:type="dxa"/>
            <w:shd w:val="clear" w:color="auto" w:fill="auto"/>
            <w:noWrap/>
            <w:vAlign w:val="center"/>
            <w:hideMark/>
          </w:tcPr>
          <w:p w14:paraId="2AC1D6CA" w14:textId="77777777" w:rsidR="00843D2E" w:rsidRPr="00560BA7" w:rsidRDefault="00843D2E" w:rsidP="00560BA7">
            <w:pPr>
              <w:spacing w:beforeLines="0" w:afterLines="0"/>
              <w:jc w:val="right"/>
              <w:rPr>
                <w:rFonts w:eastAsia="等线"/>
                <w:sz w:val="16"/>
                <w:szCs w:val="22"/>
              </w:rPr>
            </w:pPr>
          </w:p>
        </w:tc>
        <w:tc>
          <w:tcPr>
            <w:tcW w:w="588" w:type="dxa"/>
            <w:shd w:val="clear" w:color="000000" w:fill="DEE283"/>
            <w:noWrap/>
            <w:vAlign w:val="center"/>
            <w:hideMark/>
          </w:tcPr>
          <w:p w14:paraId="6959BD2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0.62 </w:t>
            </w:r>
          </w:p>
        </w:tc>
        <w:tc>
          <w:tcPr>
            <w:tcW w:w="587" w:type="dxa"/>
            <w:shd w:val="clear" w:color="000000" w:fill="E5E483"/>
            <w:noWrap/>
            <w:vAlign w:val="center"/>
            <w:hideMark/>
          </w:tcPr>
          <w:p w14:paraId="32BA5CBB"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0.57 </w:t>
            </w:r>
          </w:p>
        </w:tc>
        <w:tc>
          <w:tcPr>
            <w:tcW w:w="588" w:type="dxa"/>
            <w:shd w:val="clear" w:color="000000" w:fill="F0E784"/>
            <w:noWrap/>
            <w:vAlign w:val="center"/>
            <w:hideMark/>
          </w:tcPr>
          <w:p w14:paraId="1827FEE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0.50 </w:t>
            </w:r>
          </w:p>
        </w:tc>
        <w:tc>
          <w:tcPr>
            <w:tcW w:w="587" w:type="dxa"/>
            <w:shd w:val="clear" w:color="auto" w:fill="auto"/>
            <w:noWrap/>
            <w:vAlign w:val="center"/>
            <w:hideMark/>
          </w:tcPr>
          <w:p w14:paraId="516BC74D"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2EC9C2D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D43B0B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8DECEF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6B7CBC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412561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E7E3374" w14:textId="77777777" w:rsidR="00843D2E" w:rsidRPr="00560BA7" w:rsidRDefault="00843D2E" w:rsidP="00560BA7">
            <w:pPr>
              <w:spacing w:beforeLines="0" w:afterLines="0"/>
              <w:rPr>
                <w:rFonts w:eastAsia="Times New Roman"/>
                <w:color w:val="auto"/>
                <w:sz w:val="16"/>
                <w:szCs w:val="20"/>
              </w:rPr>
            </w:pPr>
          </w:p>
        </w:tc>
      </w:tr>
      <w:tr w:rsidR="00843D2E" w:rsidRPr="00560BA7" w14:paraId="123D94DF" w14:textId="77777777" w:rsidTr="00843D2E">
        <w:trPr>
          <w:trHeight w:val="285"/>
        </w:trPr>
        <w:tc>
          <w:tcPr>
            <w:tcW w:w="3015" w:type="dxa"/>
            <w:shd w:val="clear" w:color="auto" w:fill="auto"/>
            <w:noWrap/>
            <w:vAlign w:val="center"/>
            <w:hideMark/>
          </w:tcPr>
          <w:p w14:paraId="6C389892" w14:textId="77777777" w:rsidR="00843D2E" w:rsidRPr="00560BA7" w:rsidRDefault="00843D2E" w:rsidP="00560BA7">
            <w:pPr>
              <w:spacing w:beforeLines="0" w:afterLines="0"/>
              <w:rPr>
                <w:rFonts w:eastAsia="等线"/>
                <w:sz w:val="22"/>
                <w:szCs w:val="22"/>
              </w:rPr>
            </w:pPr>
            <w:r w:rsidRPr="00560BA7">
              <w:rPr>
                <w:rFonts w:eastAsia="等线"/>
                <w:sz w:val="22"/>
                <w:szCs w:val="22"/>
              </w:rPr>
              <w:t>Moso bamboo</w:t>
            </w:r>
          </w:p>
        </w:tc>
        <w:tc>
          <w:tcPr>
            <w:tcW w:w="945" w:type="dxa"/>
            <w:shd w:val="clear" w:color="auto" w:fill="auto"/>
            <w:noWrap/>
            <w:vAlign w:val="center"/>
            <w:hideMark/>
          </w:tcPr>
          <w:p w14:paraId="5241FFEA" w14:textId="77777777" w:rsidR="00843D2E" w:rsidRPr="00560BA7" w:rsidRDefault="00843D2E" w:rsidP="00560BA7">
            <w:pPr>
              <w:spacing w:beforeLines="0" w:afterLines="0"/>
              <w:rPr>
                <w:rFonts w:eastAsia="等线"/>
                <w:sz w:val="20"/>
                <w:szCs w:val="22"/>
              </w:rPr>
            </w:pPr>
          </w:p>
        </w:tc>
        <w:tc>
          <w:tcPr>
            <w:tcW w:w="587" w:type="dxa"/>
            <w:shd w:val="clear" w:color="auto" w:fill="auto"/>
            <w:noWrap/>
            <w:vAlign w:val="center"/>
            <w:hideMark/>
          </w:tcPr>
          <w:p w14:paraId="49039CF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AAA3562"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D2DE82"/>
            <w:noWrap/>
            <w:vAlign w:val="center"/>
            <w:hideMark/>
          </w:tcPr>
          <w:p w14:paraId="5ECEAF2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0.71 </w:t>
            </w:r>
          </w:p>
        </w:tc>
        <w:tc>
          <w:tcPr>
            <w:tcW w:w="588" w:type="dxa"/>
            <w:shd w:val="clear" w:color="auto" w:fill="auto"/>
            <w:noWrap/>
            <w:vAlign w:val="center"/>
            <w:hideMark/>
          </w:tcPr>
          <w:p w14:paraId="3A22D1CC" w14:textId="77777777" w:rsidR="00843D2E" w:rsidRPr="00560BA7" w:rsidRDefault="00843D2E" w:rsidP="00560BA7">
            <w:pPr>
              <w:spacing w:beforeLines="0" w:afterLines="0"/>
              <w:jc w:val="right"/>
              <w:rPr>
                <w:rFonts w:eastAsia="等线"/>
                <w:sz w:val="16"/>
                <w:szCs w:val="22"/>
              </w:rPr>
            </w:pPr>
          </w:p>
        </w:tc>
        <w:tc>
          <w:tcPr>
            <w:tcW w:w="587" w:type="dxa"/>
            <w:shd w:val="clear" w:color="000000" w:fill="E4E483"/>
            <w:noWrap/>
            <w:vAlign w:val="center"/>
            <w:hideMark/>
          </w:tcPr>
          <w:p w14:paraId="35006E0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0.58 </w:t>
            </w:r>
          </w:p>
        </w:tc>
        <w:tc>
          <w:tcPr>
            <w:tcW w:w="588" w:type="dxa"/>
            <w:shd w:val="clear" w:color="auto" w:fill="auto"/>
            <w:noWrap/>
            <w:vAlign w:val="center"/>
            <w:hideMark/>
          </w:tcPr>
          <w:p w14:paraId="6C88D1A3"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7DF39A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9EA84"/>
            <w:noWrap/>
            <w:vAlign w:val="center"/>
            <w:hideMark/>
          </w:tcPr>
          <w:p w14:paraId="29B4653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0.43 </w:t>
            </w:r>
          </w:p>
        </w:tc>
        <w:tc>
          <w:tcPr>
            <w:tcW w:w="587" w:type="dxa"/>
            <w:shd w:val="clear" w:color="auto" w:fill="auto"/>
            <w:noWrap/>
            <w:vAlign w:val="center"/>
            <w:hideMark/>
          </w:tcPr>
          <w:p w14:paraId="089B8769" w14:textId="77777777" w:rsidR="00843D2E" w:rsidRPr="00560BA7" w:rsidRDefault="00843D2E" w:rsidP="00560BA7">
            <w:pPr>
              <w:spacing w:beforeLines="0" w:afterLines="0"/>
              <w:jc w:val="right"/>
              <w:rPr>
                <w:rFonts w:eastAsia="等线"/>
                <w:sz w:val="16"/>
                <w:szCs w:val="22"/>
              </w:rPr>
            </w:pPr>
          </w:p>
        </w:tc>
        <w:tc>
          <w:tcPr>
            <w:tcW w:w="588" w:type="dxa"/>
            <w:shd w:val="clear" w:color="000000" w:fill="FDC87D"/>
            <w:noWrap/>
            <w:vAlign w:val="center"/>
            <w:hideMark/>
          </w:tcPr>
          <w:p w14:paraId="7BF72934"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0.28 </w:t>
            </w:r>
          </w:p>
        </w:tc>
        <w:tc>
          <w:tcPr>
            <w:tcW w:w="587" w:type="dxa"/>
            <w:shd w:val="clear" w:color="auto" w:fill="auto"/>
            <w:noWrap/>
            <w:vAlign w:val="center"/>
            <w:hideMark/>
          </w:tcPr>
          <w:p w14:paraId="53F4B6B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E114F15"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CB479"/>
            <w:noWrap/>
            <w:vAlign w:val="center"/>
            <w:hideMark/>
          </w:tcPr>
          <w:p w14:paraId="2913CDF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0.22 </w:t>
            </w:r>
          </w:p>
        </w:tc>
        <w:tc>
          <w:tcPr>
            <w:tcW w:w="588" w:type="dxa"/>
            <w:shd w:val="clear" w:color="auto" w:fill="auto"/>
            <w:noWrap/>
            <w:vAlign w:val="center"/>
            <w:hideMark/>
          </w:tcPr>
          <w:p w14:paraId="77D167F3"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378DD2B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6D9464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86A6B3C" w14:textId="77777777" w:rsidR="00843D2E" w:rsidRPr="00560BA7" w:rsidRDefault="00843D2E" w:rsidP="00560BA7">
            <w:pPr>
              <w:spacing w:beforeLines="0" w:afterLines="0"/>
              <w:rPr>
                <w:rFonts w:eastAsia="Times New Roman"/>
                <w:color w:val="auto"/>
                <w:sz w:val="16"/>
                <w:szCs w:val="20"/>
              </w:rPr>
            </w:pPr>
          </w:p>
        </w:tc>
      </w:tr>
      <w:tr w:rsidR="00843D2E" w:rsidRPr="00560BA7" w14:paraId="151F6314" w14:textId="77777777" w:rsidTr="00843D2E">
        <w:trPr>
          <w:trHeight w:val="285"/>
        </w:trPr>
        <w:tc>
          <w:tcPr>
            <w:tcW w:w="3015" w:type="dxa"/>
            <w:shd w:val="clear" w:color="auto" w:fill="auto"/>
            <w:noWrap/>
            <w:vAlign w:val="center"/>
            <w:hideMark/>
          </w:tcPr>
          <w:p w14:paraId="5F84EF13" w14:textId="77777777" w:rsidR="00843D2E" w:rsidRPr="00560BA7" w:rsidRDefault="00843D2E" w:rsidP="00560BA7">
            <w:pPr>
              <w:spacing w:beforeLines="0" w:afterLines="0"/>
              <w:rPr>
                <w:rFonts w:eastAsia="等线"/>
                <w:sz w:val="22"/>
                <w:szCs w:val="22"/>
              </w:rPr>
            </w:pPr>
            <w:r w:rsidRPr="00560BA7">
              <w:rPr>
                <w:rFonts w:eastAsia="等线"/>
                <w:sz w:val="22"/>
                <w:szCs w:val="22"/>
              </w:rPr>
              <w:t>Pine</w:t>
            </w:r>
          </w:p>
        </w:tc>
        <w:tc>
          <w:tcPr>
            <w:tcW w:w="945" w:type="dxa"/>
            <w:shd w:val="clear" w:color="auto" w:fill="auto"/>
            <w:noWrap/>
            <w:vAlign w:val="center"/>
            <w:hideMark/>
          </w:tcPr>
          <w:p w14:paraId="09D4915C"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5</w:t>
            </w:r>
          </w:p>
        </w:tc>
        <w:tc>
          <w:tcPr>
            <w:tcW w:w="587" w:type="dxa"/>
            <w:shd w:val="clear" w:color="auto" w:fill="auto"/>
            <w:noWrap/>
            <w:vAlign w:val="center"/>
            <w:hideMark/>
          </w:tcPr>
          <w:p w14:paraId="3AD927A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7D2F21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29ED7BE"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CC7E"/>
            <w:noWrap/>
            <w:vAlign w:val="center"/>
            <w:hideMark/>
          </w:tcPr>
          <w:p w14:paraId="12C7570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0.29 </w:t>
            </w:r>
          </w:p>
        </w:tc>
        <w:tc>
          <w:tcPr>
            <w:tcW w:w="587" w:type="dxa"/>
            <w:shd w:val="clear" w:color="auto" w:fill="auto"/>
            <w:noWrap/>
            <w:vAlign w:val="center"/>
            <w:hideMark/>
          </w:tcPr>
          <w:p w14:paraId="3784CFBE"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F75"/>
            <w:noWrap/>
            <w:vAlign w:val="center"/>
            <w:hideMark/>
          </w:tcPr>
          <w:p w14:paraId="7D227B1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0.16 </w:t>
            </w:r>
          </w:p>
        </w:tc>
        <w:tc>
          <w:tcPr>
            <w:tcW w:w="587" w:type="dxa"/>
            <w:shd w:val="clear" w:color="auto" w:fill="auto"/>
            <w:noWrap/>
            <w:vAlign w:val="center"/>
            <w:hideMark/>
          </w:tcPr>
          <w:p w14:paraId="2ED85395"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C0B404A"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9806F"/>
            <w:noWrap/>
            <w:vAlign w:val="center"/>
            <w:hideMark/>
          </w:tcPr>
          <w:p w14:paraId="16AE237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8" w:type="dxa"/>
            <w:shd w:val="clear" w:color="auto" w:fill="auto"/>
            <w:noWrap/>
            <w:vAlign w:val="center"/>
            <w:hideMark/>
          </w:tcPr>
          <w:p w14:paraId="76E92C7A"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8736C"/>
            <w:noWrap/>
            <w:vAlign w:val="center"/>
            <w:hideMark/>
          </w:tcPr>
          <w:p w14:paraId="6A5C435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8" w:type="dxa"/>
            <w:shd w:val="clear" w:color="auto" w:fill="auto"/>
            <w:noWrap/>
            <w:vAlign w:val="center"/>
            <w:hideMark/>
          </w:tcPr>
          <w:p w14:paraId="708F9C7E"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07389B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B76A90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23EC42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CF749D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5D939EB" w14:textId="77777777" w:rsidR="00843D2E" w:rsidRPr="00560BA7" w:rsidRDefault="00843D2E" w:rsidP="00560BA7">
            <w:pPr>
              <w:spacing w:beforeLines="0" w:afterLines="0"/>
              <w:rPr>
                <w:rFonts w:eastAsia="Times New Roman"/>
                <w:color w:val="auto"/>
                <w:sz w:val="16"/>
                <w:szCs w:val="20"/>
              </w:rPr>
            </w:pPr>
          </w:p>
        </w:tc>
      </w:tr>
      <w:tr w:rsidR="00843D2E" w:rsidRPr="00560BA7" w14:paraId="2979AA6D" w14:textId="77777777" w:rsidTr="00843D2E">
        <w:trPr>
          <w:trHeight w:val="285"/>
        </w:trPr>
        <w:tc>
          <w:tcPr>
            <w:tcW w:w="3015" w:type="dxa"/>
            <w:shd w:val="clear" w:color="auto" w:fill="auto"/>
            <w:noWrap/>
            <w:vAlign w:val="center"/>
            <w:hideMark/>
          </w:tcPr>
          <w:p w14:paraId="7028A757" w14:textId="77777777" w:rsidR="00843D2E" w:rsidRPr="00560BA7" w:rsidRDefault="00843D2E" w:rsidP="00560BA7">
            <w:pPr>
              <w:spacing w:beforeLines="0" w:afterLines="0"/>
              <w:rPr>
                <w:rFonts w:eastAsia="等线"/>
                <w:sz w:val="22"/>
                <w:szCs w:val="22"/>
              </w:rPr>
            </w:pPr>
            <w:r w:rsidRPr="00560BA7">
              <w:rPr>
                <w:rFonts w:eastAsia="等线"/>
                <w:sz w:val="22"/>
                <w:szCs w:val="22"/>
              </w:rPr>
              <w:t>Pine</w:t>
            </w:r>
          </w:p>
        </w:tc>
        <w:tc>
          <w:tcPr>
            <w:tcW w:w="945" w:type="dxa"/>
            <w:shd w:val="clear" w:color="auto" w:fill="auto"/>
            <w:noWrap/>
            <w:vAlign w:val="center"/>
            <w:hideMark/>
          </w:tcPr>
          <w:p w14:paraId="62A8B3D5"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100</w:t>
            </w:r>
          </w:p>
        </w:tc>
        <w:tc>
          <w:tcPr>
            <w:tcW w:w="587" w:type="dxa"/>
            <w:shd w:val="clear" w:color="auto" w:fill="auto"/>
            <w:noWrap/>
            <w:vAlign w:val="center"/>
            <w:hideMark/>
          </w:tcPr>
          <w:p w14:paraId="7D07DCB3"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1AAB59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D043CE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CBB7A"/>
            <w:noWrap/>
            <w:vAlign w:val="center"/>
            <w:hideMark/>
          </w:tcPr>
          <w:p w14:paraId="26A2A50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0.24 </w:t>
            </w:r>
          </w:p>
        </w:tc>
        <w:tc>
          <w:tcPr>
            <w:tcW w:w="587" w:type="dxa"/>
            <w:shd w:val="clear" w:color="auto" w:fill="auto"/>
            <w:noWrap/>
            <w:vAlign w:val="center"/>
            <w:hideMark/>
          </w:tcPr>
          <w:p w14:paraId="1C1D046A"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376"/>
            <w:noWrap/>
            <w:vAlign w:val="center"/>
            <w:hideMark/>
          </w:tcPr>
          <w:p w14:paraId="203F1E3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0.17 </w:t>
            </w:r>
          </w:p>
        </w:tc>
        <w:tc>
          <w:tcPr>
            <w:tcW w:w="587" w:type="dxa"/>
            <w:shd w:val="clear" w:color="auto" w:fill="auto"/>
            <w:noWrap/>
            <w:vAlign w:val="center"/>
            <w:hideMark/>
          </w:tcPr>
          <w:p w14:paraId="3076F74D"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5EFA1E36"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A9573"/>
            <w:noWrap/>
            <w:vAlign w:val="center"/>
            <w:hideMark/>
          </w:tcPr>
          <w:p w14:paraId="3C65E44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0.13 </w:t>
            </w:r>
          </w:p>
        </w:tc>
        <w:tc>
          <w:tcPr>
            <w:tcW w:w="588" w:type="dxa"/>
            <w:shd w:val="clear" w:color="auto" w:fill="auto"/>
            <w:noWrap/>
            <w:vAlign w:val="center"/>
            <w:hideMark/>
          </w:tcPr>
          <w:p w14:paraId="242FD40B"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9806F"/>
            <w:noWrap/>
            <w:vAlign w:val="center"/>
            <w:hideMark/>
          </w:tcPr>
          <w:p w14:paraId="59E66B8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0.07 </w:t>
            </w:r>
          </w:p>
        </w:tc>
        <w:tc>
          <w:tcPr>
            <w:tcW w:w="588" w:type="dxa"/>
            <w:shd w:val="clear" w:color="auto" w:fill="auto"/>
            <w:noWrap/>
            <w:vAlign w:val="center"/>
            <w:hideMark/>
          </w:tcPr>
          <w:p w14:paraId="77B92450"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4B3095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3797D2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6C356B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EE2E65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1AAE64F" w14:textId="77777777" w:rsidR="00843D2E" w:rsidRPr="00560BA7" w:rsidRDefault="00843D2E" w:rsidP="00560BA7">
            <w:pPr>
              <w:spacing w:beforeLines="0" w:afterLines="0"/>
              <w:rPr>
                <w:rFonts w:eastAsia="Times New Roman"/>
                <w:color w:val="auto"/>
                <w:sz w:val="16"/>
                <w:szCs w:val="20"/>
              </w:rPr>
            </w:pPr>
          </w:p>
        </w:tc>
      </w:tr>
      <w:tr w:rsidR="00843D2E" w:rsidRPr="004E5403" w14:paraId="3742B659" w14:textId="77777777" w:rsidTr="00843D2E">
        <w:trPr>
          <w:trHeight w:val="285"/>
        </w:trPr>
        <w:tc>
          <w:tcPr>
            <w:tcW w:w="3015" w:type="dxa"/>
            <w:shd w:val="clear" w:color="auto" w:fill="auto"/>
            <w:noWrap/>
            <w:vAlign w:val="center"/>
            <w:hideMark/>
          </w:tcPr>
          <w:p w14:paraId="3B8BD14B" w14:textId="3701A5D0" w:rsidR="00843D2E" w:rsidRPr="00560BA7" w:rsidRDefault="00843D2E" w:rsidP="00560BA7">
            <w:pPr>
              <w:spacing w:beforeLines="0" w:afterLines="0"/>
              <w:rPr>
                <w:rFonts w:eastAsia="等线"/>
                <w:sz w:val="22"/>
                <w:szCs w:val="22"/>
              </w:rPr>
            </w:pPr>
            <w:r w:rsidRPr="004E5403">
              <w:rPr>
                <w:rFonts w:eastAsia="等线"/>
                <w:sz w:val="22"/>
                <w:szCs w:val="22"/>
              </w:rPr>
              <w:t>Pine wood</w:t>
            </w:r>
          </w:p>
        </w:tc>
        <w:tc>
          <w:tcPr>
            <w:tcW w:w="945" w:type="dxa"/>
            <w:shd w:val="clear" w:color="auto" w:fill="auto"/>
            <w:noWrap/>
            <w:vAlign w:val="center"/>
            <w:hideMark/>
          </w:tcPr>
          <w:p w14:paraId="7DE8FED6"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17.1</w:t>
            </w:r>
          </w:p>
        </w:tc>
        <w:tc>
          <w:tcPr>
            <w:tcW w:w="587" w:type="dxa"/>
            <w:shd w:val="clear" w:color="auto" w:fill="auto"/>
            <w:noWrap/>
            <w:vAlign w:val="center"/>
            <w:hideMark/>
          </w:tcPr>
          <w:p w14:paraId="6E855AB7"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CF60BCE"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82C77D"/>
            <w:hideMark/>
          </w:tcPr>
          <w:p w14:paraId="562F91E9"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1.30 </w:t>
            </w:r>
          </w:p>
        </w:tc>
        <w:tc>
          <w:tcPr>
            <w:tcW w:w="588" w:type="dxa"/>
            <w:shd w:val="clear" w:color="auto" w:fill="auto"/>
            <w:noWrap/>
            <w:vAlign w:val="center"/>
            <w:hideMark/>
          </w:tcPr>
          <w:p w14:paraId="79FD7AB2"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4DF413D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7E483"/>
            <w:hideMark/>
          </w:tcPr>
          <w:p w14:paraId="27AABBD6"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0.56 </w:t>
            </w:r>
          </w:p>
        </w:tc>
        <w:tc>
          <w:tcPr>
            <w:tcW w:w="587" w:type="dxa"/>
            <w:shd w:val="clear" w:color="auto" w:fill="auto"/>
            <w:noWrap/>
            <w:vAlign w:val="center"/>
            <w:hideMark/>
          </w:tcPr>
          <w:p w14:paraId="5BF4BD35"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570B8A7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0CD07B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EE082"/>
            <w:hideMark/>
          </w:tcPr>
          <w:p w14:paraId="2602ECB3"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0.35 </w:t>
            </w:r>
          </w:p>
        </w:tc>
        <w:tc>
          <w:tcPr>
            <w:tcW w:w="587" w:type="dxa"/>
            <w:shd w:val="clear" w:color="auto" w:fill="auto"/>
            <w:noWrap/>
            <w:vAlign w:val="center"/>
            <w:hideMark/>
          </w:tcPr>
          <w:p w14:paraId="593F499F"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6BF8343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BF94CC6"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BAA77"/>
            <w:hideMark/>
          </w:tcPr>
          <w:p w14:paraId="16031363"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0.19 </w:t>
            </w:r>
          </w:p>
        </w:tc>
        <w:tc>
          <w:tcPr>
            <w:tcW w:w="587" w:type="dxa"/>
            <w:shd w:val="clear" w:color="auto" w:fill="auto"/>
            <w:noWrap/>
            <w:vAlign w:val="center"/>
            <w:hideMark/>
          </w:tcPr>
          <w:p w14:paraId="0F0B6D12"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4464168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EC1A584" w14:textId="77777777" w:rsidR="00843D2E" w:rsidRPr="00560BA7" w:rsidRDefault="00843D2E" w:rsidP="00560BA7">
            <w:pPr>
              <w:spacing w:beforeLines="0" w:afterLines="0"/>
              <w:rPr>
                <w:rFonts w:eastAsia="Times New Roman"/>
                <w:color w:val="auto"/>
                <w:sz w:val="16"/>
                <w:szCs w:val="20"/>
              </w:rPr>
            </w:pPr>
          </w:p>
        </w:tc>
      </w:tr>
      <w:tr w:rsidR="00843D2E" w:rsidRPr="004E5403" w14:paraId="1C7648CA" w14:textId="77777777" w:rsidTr="00843D2E">
        <w:trPr>
          <w:trHeight w:val="285"/>
        </w:trPr>
        <w:tc>
          <w:tcPr>
            <w:tcW w:w="3015" w:type="dxa"/>
            <w:shd w:val="clear" w:color="auto" w:fill="auto"/>
            <w:noWrap/>
            <w:vAlign w:val="center"/>
            <w:hideMark/>
          </w:tcPr>
          <w:p w14:paraId="155A46FB" w14:textId="041928EC" w:rsidR="00843D2E" w:rsidRPr="00560BA7" w:rsidRDefault="00843D2E" w:rsidP="00560BA7">
            <w:pPr>
              <w:spacing w:beforeLines="0" w:afterLines="0"/>
              <w:rPr>
                <w:rFonts w:eastAsia="等线"/>
                <w:sz w:val="22"/>
                <w:szCs w:val="22"/>
              </w:rPr>
            </w:pPr>
            <w:r w:rsidRPr="004E5403">
              <w:rPr>
                <w:rFonts w:eastAsia="等线"/>
                <w:sz w:val="22"/>
                <w:szCs w:val="22"/>
              </w:rPr>
              <w:t>Pine wood</w:t>
            </w:r>
          </w:p>
        </w:tc>
        <w:tc>
          <w:tcPr>
            <w:tcW w:w="945" w:type="dxa"/>
            <w:shd w:val="clear" w:color="auto" w:fill="auto"/>
            <w:noWrap/>
            <w:vAlign w:val="center"/>
            <w:hideMark/>
          </w:tcPr>
          <w:p w14:paraId="4361CC12"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17.6</w:t>
            </w:r>
          </w:p>
        </w:tc>
        <w:tc>
          <w:tcPr>
            <w:tcW w:w="587" w:type="dxa"/>
            <w:shd w:val="clear" w:color="auto" w:fill="auto"/>
            <w:noWrap/>
            <w:vAlign w:val="center"/>
            <w:hideMark/>
          </w:tcPr>
          <w:p w14:paraId="19DEB3EB"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0FA90EFF"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C7DB81"/>
            <w:hideMark/>
          </w:tcPr>
          <w:p w14:paraId="63B11132"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0.79 </w:t>
            </w:r>
          </w:p>
        </w:tc>
        <w:tc>
          <w:tcPr>
            <w:tcW w:w="588" w:type="dxa"/>
            <w:shd w:val="clear" w:color="auto" w:fill="auto"/>
            <w:noWrap/>
            <w:vAlign w:val="center"/>
            <w:hideMark/>
          </w:tcPr>
          <w:p w14:paraId="1AED8CB9" w14:textId="77777777" w:rsidR="00843D2E" w:rsidRPr="00560BA7" w:rsidRDefault="00843D2E" w:rsidP="00560BA7">
            <w:pPr>
              <w:spacing w:beforeLines="0" w:afterLines="0"/>
              <w:ind w:firstLineChars="100" w:firstLine="160"/>
              <w:rPr>
                <w:rFonts w:eastAsia="等线"/>
                <w:sz w:val="16"/>
                <w:szCs w:val="18"/>
              </w:rPr>
            </w:pPr>
          </w:p>
        </w:tc>
        <w:tc>
          <w:tcPr>
            <w:tcW w:w="587" w:type="dxa"/>
            <w:shd w:val="clear" w:color="auto" w:fill="auto"/>
            <w:noWrap/>
            <w:vAlign w:val="center"/>
            <w:hideMark/>
          </w:tcPr>
          <w:p w14:paraId="74975265"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0E784"/>
            <w:hideMark/>
          </w:tcPr>
          <w:p w14:paraId="6C40E181"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0.49 </w:t>
            </w:r>
          </w:p>
        </w:tc>
        <w:tc>
          <w:tcPr>
            <w:tcW w:w="587" w:type="dxa"/>
            <w:shd w:val="clear" w:color="auto" w:fill="auto"/>
            <w:noWrap/>
            <w:vAlign w:val="center"/>
            <w:hideMark/>
          </w:tcPr>
          <w:p w14:paraId="1017F299"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01C29E3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23D6F0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CF7E"/>
            <w:hideMark/>
          </w:tcPr>
          <w:p w14:paraId="794AF5CD"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0.30 </w:t>
            </w:r>
          </w:p>
        </w:tc>
        <w:tc>
          <w:tcPr>
            <w:tcW w:w="587" w:type="dxa"/>
            <w:shd w:val="clear" w:color="auto" w:fill="auto"/>
            <w:noWrap/>
            <w:vAlign w:val="center"/>
            <w:hideMark/>
          </w:tcPr>
          <w:p w14:paraId="4BC4B5B4"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547B9A8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4E3E23E"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A9C74"/>
            <w:hideMark/>
          </w:tcPr>
          <w:p w14:paraId="556B3D03" w14:textId="77777777" w:rsidR="00843D2E" w:rsidRPr="00560BA7" w:rsidRDefault="00843D2E" w:rsidP="00560BA7">
            <w:pPr>
              <w:spacing w:beforeLines="0" w:afterLines="0"/>
              <w:ind w:firstLineChars="100" w:firstLine="160"/>
              <w:rPr>
                <w:rFonts w:eastAsia="等线"/>
                <w:sz w:val="16"/>
                <w:szCs w:val="18"/>
              </w:rPr>
            </w:pPr>
            <w:r w:rsidRPr="00560BA7">
              <w:rPr>
                <w:rFonts w:eastAsia="等线"/>
                <w:sz w:val="16"/>
                <w:szCs w:val="18"/>
              </w:rPr>
              <w:t xml:space="preserve">0.15 </w:t>
            </w:r>
          </w:p>
        </w:tc>
        <w:tc>
          <w:tcPr>
            <w:tcW w:w="587" w:type="dxa"/>
            <w:shd w:val="clear" w:color="auto" w:fill="auto"/>
            <w:noWrap/>
            <w:vAlign w:val="center"/>
            <w:hideMark/>
          </w:tcPr>
          <w:p w14:paraId="0E1089CA" w14:textId="77777777" w:rsidR="00843D2E" w:rsidRPr="00560BA7" w:rsidRDefault="00843D2E" w:rsidP="00560BA7">
            <w:pPr>
              <w:spacing w:beforeLines="0" w:afterLines="0"/>
              <w:ind w:firstLineChars="100" w:firstLine="160"/>
              <w:rPr>
                <w:rFonts w:eastAsia="等线"/>
                <w:sz w:val="16"/>
                <w:szCs w:val="18"/>
              </w:rPr>
            </w:pPr>
          </w:p>
        </w:tc>
        <w:tc>
          <w:tcPr>
            <w:tcW w:w="588" w:type="dxa"/>
            <w:shd w:val="clear" w:color="auto" w:fill="auto"/>
            <w:noWrap/>
            <w:vAlign w:val="center"/>
            <w:hideMark/>
          </w:tcPr>
          <w:p w14:paraId="2B82BAD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14777C4" w14:textId="77777777" w:rsidR="00843D2E" w:rsidRPr="00560BA7" w:rsidRDefault="00843D2E" w:rsidP="00560BA7">
            <w:pPr>
              <w:spacing w:beforeLines="0" w:afterLines="0"/>
              <w:rPr>
                <w:rFonts w:eastAsia="Times New Roman"/>
                <w:color w:val="auto"/>
                <w:sz w:val="16"/>
                <w:szCs w:val="20"/>
              </w:rPr>
            </w:pPr>
          </w:p>
        </w:tc>
      </w:tr>
      <w:tr w:rsidR="00843D2E" w:rsidRPr="00560BA7" w14:paraId="26FE5E79" w14:textId="77777777" w:rsidTr="00843D2E">
        <w:trPr>
          <w:trHeight w:val="285"/>
        </w:trPr>
        <w:tc>
          <w:tcPr>
            <w:tcW w:w="3015" w:type="dxa"/>
            <w:shd w:val="clear" w:color="auto" w:fill="auto"/>
            <w:noWrap/>
            <w:vAlign w:val="center"/>
            <w:hideMark/>
          </w:tcPr>
          <w:p w14:paraId="00D32C8D" w14:textId="4139B434" w:rsidR="00843D2E" w:rsidRPr="00560BA7" w:rsidRDefault="00843D2E" w:rsidP="00560BA7">
            <w:pPr>
              <w:spacing w:beforeLines="0" w:afterLines="0"/>
              <w:rPr>
                <w:rFonts w:eastAsia="等线"/>
                <w:sz w:val="22"/>
                <w:szCs w:val="22"/>
              </w:rPr>
            </w:pPr>
            <w:r w:rsidRPr="004E5403">
              <w:rPr>
                <w:rFonts w:eastAsia="等线"/>
                <w:sz w:val="22"/>
                <w:szCs w:val="22"/>
              </w:rPr>
              <w:t>Pinewood</w:t>
            </w:r>
          </w:p>
        </w:tc>
        <w:tc>
          <w:tcPr>
            <w:tcW w:w="945" w:type="dxa"/>
            <w:shd w:val="clear" w:color="auto" w:fill="auto"/>
            <w:noWrap/>
            <w:vAlign w:val="center"/>
            <w:hideMark/>
          </w:tcPr>
          <w:p w14:paraId="4060D56B"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2</w:t>
            </w:r>
          </w:p>
        </w:tc>
        <w:tc>
          <w:tcPr>
            <w:tcW w:w="587" w:type="dxa"/>
            <w:shd w:val="clear" w:color="auto" w:fill="auto"/>
            <w:noWrap/>
            <w:vAlign w:val="center"/>
            <w:hideMark/>
          </w:tcPr>
          <w:p w14:paraId="5DE84C8D"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3CDAAF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425B01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4E0FF5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016BAC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DEB84"/>
            <w:noWrap/>
            <w:vAlign w:val="center"/>
            <w:hideMark/>
          </w:tcPr>
          <w:p w14:paraId="33087DD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0.40 </w:t>
            </w:r>
          </w:p>
        </w:tc>
        <w:tc>
          <w:tcPr>
            <w:tcW w:w="587" w:type="dxa"/>
            <w:shd w:val="clear" w:color="auto" w:fill="auto"/>
            <w:noWrap/>
            <w:vAlign w:val="center"/>
            <w:hideMark/>
          </w:tcPr>
          <w:p w14:paraId="67CFC22B"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2858E68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58FB88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0E5707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D18BF8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97780E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899950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6F72FB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3ED86B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A553BF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2EB7D9A" w14:textId="77777777" w:rsidR="00843D2E" w:rsidRPr="00560BA7" w:rsidRDefault="00843D2E" w:rsidP="00560BA7">
            <w:pPr>
              <w:spacing w:beforeLines="0" w:afterLines="0"/>
              <w:rPr>
                <w:rFonts w:eastAsia="Times New Roman"/>
                <w:color w:val="auto"/>
                <w:sz w:val="16"/>
                <w:szCs w:val="20"/>
              </w:rPr>
            </w:pPr>
          </w:p>
        </w:tc>
      </w:tr>
      <w:tr w:rsidR="00843D2E" w:rsidRPr="00560BA7" w14:paraId="03851D48" w14:textId="77777777" w:rsidTr="00843D2E">
        <w:trPr>
          <w:trHeight w:val="285"/>
        </w:trPr>
        <w:tc>
          <w:tcPr>
            <w:tcW w:w="3015" w:type="dxa"/>
            <w:shd w:val="clear" w:color="auto" w:fill="auto"/>
            <w:noWrap/>
            <w:vAlign w:val="center"/>
            <w:hideMark/>
          </w:tcPr>
          <w:p w14:paraId="077B13CA" w14:textId="1BF3D979" w:rsidR="00843D2E" w:rsidRPr="00560BA7" w:rsidRDefault="00843D2E" w:rsidP="00560BA7">
            <w:pPr>
              <w:spacing w:beforeLines="0" w:afterLines="0"/>
              <w:rPr>
                <w:rFonts w:eastAsia="等线"/>
                <w:sz w:val="22"/>
                <w:szCs w:val="22"/>
              </w:rPr>
            </w:pPr>
            <w:r w:rsidRPr="004E5403">
              <w:rPr>
                <w:rFonts w:eastAsia="等线"/>
                <w:sz w:val="22"/>
                <w:szCs w:val="22"/>
              </w:rPr>
              <w:t>Pinewood</w:t>
            </w:r>
          </w:p>
        </w:tc>
        <w:tc>
          <w:tcPr>
            <w:tcW w:w="945" w:type="dxa"/>
            <w:shd w:val="clear" w:color="auto" w:fill="auto"/>
            <w:noWrap/>
            <w:vAlign w:val="center"/>
            <w:hideMark/>
          </w:tcPr>
          <w:p w14:paraId="17B2D8F8"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450</w:t>
            </w:r>
          </w:p>
        </w:tc>
        <w:tc>
          <w:tcPr>
            <w:tcW w:w="587" w:type="dxa"/>
            <w:shd w:val="clear" w:color="auto" w:fill="auto"/>
            <w:noWrap/>
            <w:vAlign w:val="center"/>
            <w:hideMark/>
          </w:tcPr>
          <w:p w14:paraId="433A587E"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3061AEA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E76A83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9212F5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4049685"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E1E383"/>
            <w:noWrap/>
            <w:vAlign w:val="center"/>
            <w:hideMark/>
          </w:tcPr>
          <w:p w14:paraId="2F0F4987"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0.60 </w:t>
            </w:r>
          </w:p>
        </w:tc>
        <w:tc>
          <w:tcPr>
            <w:tcW w:w="587" w:type="dxa"/>
            <w:shd w:val="clear" w:color="auto" w:fill="auto"/>
            <w:noWrap/>
            <w:vAlign w:val="center"/>
            <w:hideMark/>
          </w:tcPr>
          <w:p w14:paraId="78849861"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11D6C75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7AAF3A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3BBDEC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95D895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46A0E9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3BF989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84DC6D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AD2658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48E893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B330FC6" w14:textId="77777777" w:rsidR="00843D2E" w:rsidRPr="00560BA7" w:rsidRDefault="00843D2E" w:rsidP="00560BA7">
            <w:pPr>
              <w:spacing w:beforeLines="0" w:afterLines="0"/>
              <w:rPr>
                <w:rFonts w:eastAsia="Times New Roman"/>
                <w:color w:val="auto"/>
                <w:sz w:val="16"/>
                <w:szCs w:val="20"/>
              </w:rPr>
            </w:pPr>
          </w:p>
        </w:tc>
      </w:tr>
      <w:tr w:rsidR="00843D2E" w:rsidRPr="00560BA7" w14:paraId="06B34F1D" w14:textId="77777777" w:rsidTr="00843D2E">
        <w:trPr>
          <w:trHeight w:val="285"/>
        </w:trPr>
        <w:tc>
          <w:tcPr>
            <w:tcW w:w="3015" w:type="dxa"/>
            <w:shd w:val="clear" w:color="auto" w:fill="auto"/>
            <w:noWrap/>
            <w:vAlign w:val="center"/>
            <w:hideMark/>
          </w:tcPr>
          <w:p w14:paraId="24C10F7A" w14:textId="6C50D6B2" w:rsidR="00843D2E" w:rsidRPr="00560BA7" w:rsidRDefault="00843D2E" w:rsidP="00560BA7">
            <w:pPr>
              <w:spacing w:beforeLines="0" w:afterLines="0"/>
              <w:rPr>
                <w:rFonts w:eastAsia="等线"/>
                <w:sz w:val="22"/>
                <w:szCs w:val="22"/>
              </w:rPr>
            </w:pPr>
            <w:r w:rsidRPr="004E5403">
              <w:rPr>
                <w:rFonts w:eastAsia="等线"/>
                <w:sz w:val="22"/>
                <w:szCs w:val="22"/>
              </w:rPr>
              <w:t xml:space="preserve">Pitch </w:t>
            </w:r>
            <w:r w:rsidRPr="00560BA7">
              <w:rPr>
                <w:rFonts w:eastAsia="等线"/>
                <w:sz w:val="22"/>
                <w:szCs w:val="22"/>
              </w:rPr>
              <w:t>pine (</w:t>
            </w:r>
            <w:r w:rsidRPr="00560BA7">
              <w:rPr>
                <w:rFonts w:eastAsia="等线"/>
                <w:i/>
                <w:iCs/>
                <w:sz w:val="22"/>
                <w:szCs w:val="22"/>
              </w:rPr>
              <w:t>Pinus rigida</w:t>
            </w:r>
            <w:r w:rsidRPr="00560BA7">
              <w:rPr>
                <w:rFonts w:eastAsia="等线"/>
                <w:sz w:val="22"/>
                <w:szCs w:val="22"/>
              </w:rPr>
              <w:t>)</w:t>
            </w:r>
          </w:p>
        </w:tc>
        <w:tc>
          <w:tcPr>
            <w:tcW w:w="945" w:type="dxa"/>
            <w:shd w:val="clear" w:color="auto" w:fill="auto"/>
            <w:noWrap/>
            <w:vAlign w:val="center"/>
            <w:hideMark/>
          </w:tcPr>
          <w:p w14:paraId="1D7B7744"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249B2B2B"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6FD3E4B0"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A9D27F"/>
            <w:noWrap/>
            <w:vAlign w:val="center"/>
            <w:hideMark/>
          </w:tcPr>
          <w:p w14:paraId="2EF92C80"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1.01 </w:t>
            </w:r>
          </w:p>
        </w:tc>
        <w:tc>
          <w:tcPr>
            <w:tcW w:w="588" w:type="dxa"/>
            <w:shd w:val="clear" w:color="auto" w:fill="auto"/>
            <w:noWrap/>
            <w:vAlign w:val="center"/>
            <w:hideMark/>
          </w:tcPr>
          <w:p w14:paraId="282CE805" w14:textId="77777777" w:rsidR="00843D2E" w:rsidRPr="00560BA7" w:rsidRDefault="00843D2E" w:rsidP="00560BA7">
            <w:pPr>
              <w:spacing w:beforeLines="0" w:afterLines="0"/>
              <w:jc w:val="right"/>
              <w:rPr>
                <w:rFonts w:eastAsia="等线"/>
                <w:sz w:val="16"/>
                <w:szCs w:val="22"/>
              </w:rPr>
            </w:pPr>
          </w:p>
        </w:tc>
        <w:tc>
          <w:tcPr>
            <w:tcW w:w="587" w:type="dxa"/>
            <w:shd w:val="clear" w:color="000000" w:fill="E5E483"/>
            <w:noWrap/>
            <w:vAlign w:val="center"/>
            <w:hideMark/>
          </w:tcPr>
          <w:p w14:paraId="3951D58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0.58 </w:t>
            </w:r>
          </w:p>
        </w:tc>
        <w:tc>
          <w:tcPr>
            <w:tcW w:w="588" w:type="dxa"/>
            <w:shd w:val="clear" w:color="auto" w:fill="auto"/>
            <w:noWrap/>
            <w:vAlign w:val="center"/>
            <w:hideMark/>
          </w:tcPr>
          <w:p w14:paraId="1378DCA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1EB5D93F"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EDA80"/>
            <w:noWrap/>
            <w:vAlign w:val="center"/>
            <w:hideMark/>
          </w:tcPr>
          <w:p w14:paraId="415C12EA"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0.33 </w:t>
            </w:r>
          </w:p>
        </w:tc>
        <w:tc>
          <w:tcPr>
            <w:tcW w:w="587" w:type="dxa"/>
            <w:shd w:val="clear" w:color="auto" w:fill="auto"/>
            <w:noWrap/>
            <w:vAlign w:val="center"/>
            <w:hideMark/>
          </w:tcPr>
          <w:p w14:paraId="044E6A5C"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4017978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41E2F7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50F3B3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45EE6F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7D0ABF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B61E8B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62980F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146087B" w14:textId="77777777" w:rsidR="00843D2E" w:rsidRPr="00560BA7" w:rsidRDefault="00843D2E" w:rsidP="00560BA7">
            <w:pPr>
              <w:spacing w:beforeLines="0" w:afterLines="0"/>
              <w:rPr>
                <w:rFonts w:eastAsia="Times New Roman"/>
                <w:color w:val="auto"/>
                <w:sz w:val="16"/>
                <w:szCs w:val="20"/>
              </w:rPr>
            </w:pPr>
          </w:p>
        </w:tc>
      </w:tr>
      <w:tr w:rsidR="00843D2E" w:rsidRPr="004E5403" w14:paraId="473CDDBA" w14:textId="77777777" w:rsidTr="00843D2E">
        <w:trPr>
          <w:trHeight w:val="285"/>
        </w:trPr>
        <w:tc>
          <w:tcPr>
            <w:tcW w:w="3015" w:type="dxa"/>
            <w:shd w:val="clear" w:color="000000" w:fill="C6EFCE"/>
            <w:noWrap/>
            <w:vAlign w:val="center"/>
            <w:hideMark/>
          </w:tcPr>
          <w:p w14:paraId="27EEBDF7" w14:textId="3F8A18EA" w:rsidR="00843D2E" w:rsidRPr="00560BA7" w:rsidRDefault="00843D2E" w:rsidP="00560BA7">
            <w:pPr>
              <w:spacing w:beforeLines="0" w:afterLines="0"/>
              <w:rPr>
                <w:rFonts w:eastAsia="等线"/>
                <w:color w:val="006100"/>
                <w:sz w:val="22"/>
                <w:szCs w:val="22"/>
              </w:rPr>
            </w:pPr>
            <w:r w:rsidRPr="004E5403">
              <w:rPr>
                <w:rFonts w:eastAsia="等线"/>
                <w:color w:val="006100"/>
                <w:sz w:val="22"/>
                <w:szCs w:val="22"/>
              </w:rPr>
              <w:t>Average2</w:t>
            </w:r>
          </w:p>
        </w:tc>
        <w:tc>
          <w:tcPr>
            <w:tcW w:w="945" w:type="dxa"/>
            <w:shd w:val="clear" w:color="000000" w:fill="C6EFCE"/>
            <w:noWrap/>
            <w:vAlign w:val="center"/>
            <w:hideMark/>
          </w:tcPr>
          <w:p w14:paraId="0CFA6993" w14:textId="77777777" w:rsidR="00843D2E" w:rsidRPr="00560BA7" w:rsidRDefault="00843D2E" w:rsidP="00560BA7">
            <w:pPr>
              <w:spacing w:beforeLines="0" w:afterLines="0"/>
              <w:rPr>
                <w:rFonts w:eastAsia="等线"/>
                <w:color w:val="006100"/>
                <w:sz w:val="20"/>
                <w:szCs w:val="22"/>
              </w:rPr>
            </w:pPr>
            <w:r w:rsidRPr="00560BA7">
              <w:rPr>
                <w:rFonts w:eastAsia="等线"/>
                <w:color w:val="006100"/>
                <w:sz w:val="20"/>
                <w:szCs w:val="22"/>
              </w:rPr>
              <w:t xml:space="preserve">　</w:t>
            </w:r>
          </w:p>
        </w:tc>
        <w:tc>
          <w:tcPr>
            <w:tcW w:w="587" w:type="dxa"/>
            <w:shd w:val="clear" w:color="000000" w:fill="C6EFCE"/>
            <w:noWrap/>
            <w:vAlign w:val="center"/>
            <w:hideMark/>
          </w:tcPr>
          <w:p w14:paraId="7DB0F2C2"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085DEBD3"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B1D580"/>
            <w:noWrap/>
            <w:vAlign w:val="center"/>
            <w:hideMark/>
          </w:tcPr>
          <w:p w14:paraId="162CAE22"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0.95 </w:t>
            </w:r>
          </w:p>
        </w:tc>
        <w:tc>
          <w:tcPr>
            <w:tcW w:w="588" w:type="dxa"/>
            <w:shd w:val="clear" w:color="000000" w:fill="F1E784"/>
            <w:noWrap/>
            <w:vAlign w:val="center"/>
            <w:hideMark/>
          </w:tcPr>
          <w:p w14:paraId="4B2115D5"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0.48 </w:t>
            </w:r>
          </w:p>
        </w:tc>
        <w:tc>
          <w:tcPr>
            <w:tcW w:w="587" w:type="dxa"/>
            <w:shd w:val="clear" w:color="000000" w:fill="D5DF82"/>
            <w:noWrap/>
            <w:vAlign w:val="center"/>
            <w:hideMark/>
          </w:tcPr>
          <w:p w14:paraId="35B4F123"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0.69 </w:t>
            </w:r>
          </w:p>
        </w:tc>
        <w:tc>
          <w:tcPr>
            <w:tcW w:w="588" w:type="dxa"/>
            <w:shd w:val="clear" w:color="000000" w:fill="FBEA84"/>
            <w:noWrap/>
            <w:vAlign w:val="center"/>
            <w:hideMark/>
          </w:tcPr>
          <w:p w14:paraId="79938AE0"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0.41 </w:t>
            </w:r>
          </w:p>
        </w:tc>
        <w:tc>
          <w:tcPr>
            <w:tcW w:w="587" w:type="dxa"/>
            <w:shd w:val="clear" w:color="000000" w:fill="C6EFCE"/>
            <w:noWrap/>
            <w:vAlign w:val="center"/>
            <w:hideMark/>
          </w:tcPr>
          <w:p w14:paraId="2C43B84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ECE683"/>
            <w:noWrap/>
            <w:vAlign w:val="center"/>
            <w:hideMark/>
          </w:tcPr>
          <w:p w14:paraId="3D021E71"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0.53 </w:t>
            </w:r>
          </w:p>
        </w:tc>
        <w:tc>
          <w:tcPr>
            <w:tcW w:w="587" w:type="dxa"/>
            <w:shd w:val="clear" w:color="000000" w:fill="FEE983"/>
            <w:noWrap/>
            <w:vAlign w:val="center"/>
            <w:hideMark/>
          </w:tcPr>
          <w:p w14:paraId="15569EEF"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0.37 </w:t>
            </w:r>
          </w:p>
        </w:tc>
        <w:tc>
          <w:tcPr>
            <w:tcW w:w="588" w:type="dxa"/>
            <w:shd w:val="clear" w:color="000000" w:fill="FDD37F"/>
            <w:noWrap/>
            <w:vAlign w:val="center"/>
            <w:hideMark/>
          </w:tcPr>
          <w:p w14:paraId="4588172E"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0.31 </w:t>
            </w:r>
          </w:p>
        </w:tc>
        <w:tc>
          <w:tcPr>
            <w:tcW w:w="587" w:type="dxa"/>
            <w:shd w:val="clear" w:color="000000" w:fill="F87A6E"/>
            <w:noWrap/>
            <w:vAlign w:val="center"/>
            <w:hideMark/>
          </w:tcPr>
          <w:p w14:paraId="10EE0ADE"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0.05 </w:t>
            </w:r>
          </w:p>
        </w:tc>
        <w:tc>
          <w:tcPr>
            <w:tcW w:w="588" w:type="dxa"/>
            <w:shd w:val="clear" w:color="000000" w:fill="C6EFCE"/>
            <w:noWrap/>
            <w:vAlign w:val="center"/>
            <w:hideMark/>
          </w:tcPr>
          <w:p w14:paraId="1723A13F"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FCB479"/>
            <w:noWrap/>
            <w:vAlign w:val="center"/>
            <w:hideMark/>
          </w:tcPr>
          <w:p w14:paraId="4CEDA303"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0.22 </w:t>
            </w:r>
          </w:p>
        </w:tc>
        <w:tc>
          <w:tcPr>
            <w:tcW w:w="588" w:type="dxa"/>
            <w:shd w:val="clear" w:color="000000" w:fill="FBA376"/>
            <w:noWrap/>
            <w:vAlign w:val="center"/>
            <w:hideMark/>
          </w:tcPr>
          <w:p w14:paraId="53937B9C"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0.17 </w:t>
            </w:r>
          </w:p>
        </w:tc>
        <w:tc>
          <w:tcPr>
            <w:tcW w:w="587" w:type="dxa"/>
            <w:shd w:val="clear" w:color="000000" w:fill="C6EFCE"/>
            <w:noWrap/>
            <w:vAlign w:val="center"/>
            <w:hideMark/>
          </w:tcPr>
          <w:p w14:paraId="5BFA017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2117EEE1"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2E33F8BE"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843D2E" w:rsidRPr="00560BA7" w14:paraId="09844252" w14:textId="77777777" w:rsidTr="00843D2E">
        <w:trPr>
          <w:trHeight w:val="285"/>
        </w:trPr>
        <w:tc>
          <w:tcPr>
            <w:tcW w:w="3015" w:type="dxa"/>
            <w:shd w:val="clear" w:color="auto" w:fill="auto"/>
            <w:noWrap/>
            <w:vAlign w:val="center"/>
            <w:hideMark/>
          </w:tcPr>
          <w:p w14:paraId="0512F959" w14:textId="77777777" w:rsidR="00843D2E" w:rsidRPr="00560BA7" w:rsidRDefault="00843D2E" w:rsidP="00560BA7">
            <w:pPr>
              <w:spacing w:beforeLines="0" w:afterLines="0"/>
              <w:rPr>
                <w:rFonts w:eastAsia="等线"/>
                <w:color w:val="006100"/>
                <w:sz w:val="22"/>
                <w:szCs w:val="22"/>
              </w:rPr>
            </w:pPr>
          </w:p>
        </w:tc>
        <w:tc>
          <w:tcPr>
            <w:tcW w:w="945" w:type="dxa"/>
            <w:shd w:val="clear" w:color="auto" w:fill="auto"/>
            <w:noWrap/>
            <w:vAlign w:val="center"/>
            <w:hideMark/>
          </w:tcPr>
          <w:p w14:paraId="43F47777" w14:textId="77777777" w:rsidR="00843D2E" w:rsidRPr="00560BA7" w:rsidRDefault="00843D2E" w:rsidP="00560BA7">
            <w:pPr>
              <w:spacing w:beforeLines="0" w:afterLines="0"/>
              <w:rPr>
                <w:rFonts w:eastAsia="Times New Roman"/>
                <w:color w:val="auto"/>
                <w:sz w:val="20"/>
                <w:szCs w:val="20"/>
              </w:rPr>
            </w:pPr>
          </w:p>
        </w:tc>
        <w:tc>
          <w:tcPr>
            <w:tcW w:w="587" w:type="dxa"/>
            <w:shd w:val="clear" w:color="auto" w:fill="auto"/>
            <w:noWrap/>
            <w:vAlign w:val="center"/>
            <w:hideMark/>
          </w:tcPr>
          <w:p w14:paraId="1497E98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2E7671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26BB9C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9C2AC8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D550B5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2A042E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934346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2CBE12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289B82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3A5C49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974266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7F325A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5F91DE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0FD591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24FEBD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F16CC1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8A0E21A" w14:textId="77777777" w:rsidR="00843D2E" w:rsidRPr="00560BA7" w:rsidRDefault="00843D2E" w:rsidP="00560BA7">
            <w:pPr>
              <w:spacing w:beforeLines="0" w:afterLines="0"/>
              <w:rPr>
                <w:rFonts w:eastAsia="Times New Roman"/>
                <w:color w:val="auto"/>
                <w:sz w:val="16"/>
                <w:szCs w:val="20"/>
              </w:rPr>
            </w:pPr>
          </w:p>
        </w:tc>
      </w:tr>
      <w:tr w:rsidR="00843D2E" w:rsidRPr="004E5403" w14:paraId="6472B71E" w14:textId="77777777" w:rsidTr="00843D2E">
        <w:trPr>
          <w:trHeight w:val="285"/>
        </w:trPr>
        <w:tc>
          <w:tcPr>
            <w:tcW w:w="3015" w:type="dxa"/>
            <w:shd w:val="clear" w:color="000000" w:fill="FFC7CE"/>
            <w:noWrap/>
            <w:vAlign w:val="center"/>
            <w:hideMark/>
          </w:tcPr>
          <w:p w14:paraId="31F0EE59" w14:textId="77777777" w:rsidR="00843D2E" w:rsidRPr="00560BA7" w:rsidRDefault="00843D2E" w:rsidP="00560BA7">
            <w:pPr>
              <w:spacing w:beforeLines="0" w:afterLines="0"/>
              <w:rPr>
                <w:rFonts w:eastAsia="等线"/>
                <w:color w:val="9C0006"/>
                <w:sz w:val="22"/>
                <w:szCs w:val="22"/>
              </w:rPr>
            </w:pPr>
            <w:r w:rsidRPr="00560BA7">
              <w:rPr>
                <w:rFonts w:eastAsia="等线"/>
                <w:color w:val="9C0006"/>
                <w:sz w:val="22"/>
                <w:szCs w:val="22"/>
              </w:rPr>
              <w:t>Feedstock</w:t>
            </w:r>
          </w:p>
        </w:tc>
        <w:tc>
          <w:tcPr>
            <w:tcW w:w="945" w:type="dxa"/>
            <w:shd w:val="clear" w:color="000000" w:fill="FFC7CE"/>
            <w:noWrap/>
            <w:vAlign w:val="center"/>
            <w:hideMark/>
          </w:tcPr>
          <w:p w14:paraId="02F4ACC5" w14:textId="77777777" w:rsidR="00843D2E" w:rsidRPr="00560BA7" w:rsidRDefault="00843D2E" w:rsidP="00560BA7">
            <w:pPr>
              <w:spacing w:beforeLines="0" w:afterLines="0"/>
              <w:rPr>
                <w:rFonts w:eastAsia="等线"/>
                <w:color w:val="9C0006"/>
                <w:sz w:val="20"/>
                <w:szCs w:val="22"/>
              </w:rPr>
            </w:pPr>
            <w:r w:rsidRPr="00560BA7">
              <w:rPr>
                <w:rFonts w:eastAsia="等线"/>
                <w:color w:val="9C0006"/>
                <w:sz w:val="20"/>
                <w:szCs w:val="22"/>
              </w:rPr>
              <w:t xml:space="preserve">Heating rate </w:t>
            </w:r>
            <w:r w:rsidRPr="00560BA7">
              <w:rPr>
                <w:rFonts w:ascii="微软雅黑" w:eastAsia="微软雅黑" w:hAnsi="微软雅黑" w:cs="微软雅黑" w:hint="eastAsia"/>
                <w:color w:val="9C0006"/>
                <w:sz w:val="20"/>
                <w:szCs w:val="22"/>
              </w:rPr>
              <w:t>℃</w:t>
            </w:r>
            <w:r w:rsidRPr="00560BA7">
              <w:rPr>
                <w:rFonts w:eastAsia="等线"/>
                <w:color w:val="9C0006"/>
                <w:sz w:val="20"/>
                <w:szCs w:val="22"/>
              </w:rPr>
              <w:t>/min</w:t>
            </w:r>
          </w:p>
        </w:tc>
        <w:tc>
          <w:tcPr>
            <w:tcW w:w="587" w:type="dxa"/>
            <w:shd w:val="clear" w:color="000000" w:fill="FFC7CE"/>
            <w:noWrap/>
            <w:vAlign w:val="center"/>
            <w:hideMark/>
          </w:tcPr>
          <w:p w14:paraId="7F94AC46"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588" w:type="dxa"/>
            <w:shd w:val="clear" w:color="000000" w:fill="FFC7CE"/>
            <w:noWrap/>
            <w:vAlign w:val="center"/>
            <w:hideMark/>
          </w:tcPr>
          <w:p w14:paraId="05A1E7C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277</w:t>
            </w:r>
          </w:p>
        </w:tc>
        <w:tc>
          <w:tcPr>
            <w:tcW w:w="587" w:type="dxa"/>
            <w:shd w:val="clear" w:color="000000" w:fill="FFC7CE"/>
            <w:noWrap/>
            <w:vAlign w:val="center"/>
            <w:hideMark/>
          </w:tcPr>
          <w:p w14:paraId="2F46834F"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588" w:type="dxa"/>
            <w:shd w:val="clear" w:color="000000" w:fill="FFC7CE"/>
            <w:noWrap/>
            <w:vAlign w:val="center"/>
            <w:hideMark/>
          </w:tcPr>
          <w:p w14:paraId="3F282D63"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587" w:type="dxa"/>
            <w:shd w:val="clear" w:color="000000" w:fill="FFC7CE"/>
            <w:noWrap/>
            <w:vAlign w:val="center"/>
            <w:hideMark/>
          </w:tcPr>
          <w:p w14:paraId="653D3E6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588" w:type="dxa"/>
            <w:shd w:val="clear" w:color="000000" w:fill="FFC7CE"/>
            <w:noWrap/>
            <w:vAlign w:val="center"/>
            <w:hideMark/>
          </w:tcPr>
          <w:p w14:paraId="798F1A87"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587" w:type="dxa"/>
            <w:shd w:val="clear" w:color="000000" w:fill="FFC7CE"/>
            <w:noWrap/>
            <w:vAlign w:val="center"/>
            <w:hideMark/>
          </w:tcPr>
          <w:p w14:paraId="01F9A096"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477</w:t>
            </w:r>
          </w:p>
        </w:tc>
        <w:tc>
          <w:tcPr>
            <w:tcW w:w="588" w:type="dxa"/>
            <w:shd w:val="clear" w:color="000000" w:fill="FFC7CE"/>
            <w:noWrap/>
            <w:vAlign w:val="center"/>
            <w:hideMark/>
          </w:tcPr>
          <w:p w14:paraId="60925190"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587" w:type="dxa"/>
            <w:shd w:val="clear" w:color="000000" w:fill="FFC7CE"/>
            <w:noWrap/>
            <w:vAlign w:val="center"/>
            <w:hideMark/>
          </w:tcPr>
          <w:p w14:paraId="684FEE8F"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588" w:type="dxa"/>
            <w:shd w:val="clear" w:color="000000" w:fill="FFC7CE"/>
            <w:noWrap/>
            <w:vAlign w:val="center"/>
            <w:hideMark/>
          </w:tcPr>
          <w:p w14:paraId="0B1C037A"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587" w:type="dxa"/>
            <w:shd w:val="clear" w:color="000000" w:fill="FFC7CE"/>
            <w:noWrap/>
            <w:vAlign w:val="center"/>
            <w:hideMark/>
          </w:tcPr>
          <w:p w14:paraId="4CBE1C50"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588" w:type="dxa"/>
            <w:shd w:val="clear" w:color="000000" w:fill="FFC7CE"/>
            <w:noWrap/>
            <w:vAlign w:val="center"/>
            <w:hideMark/>
          </w:tcPr>
          <w:p w14:paraId="3450FD5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677</w:t>
            </w:r>
          </w:p>
        </w:tc>
        <w:tc>
          <w:tcPr>
            <w:tcW w:w="587" w:type="dxa"/>
            <w:shd w:val="clear" w:color="000000" w:fill="FFC7CE"/>
            <w:noWrap/>
            <w:vAlign w:val="center"/>
            <w:hideMark/>
          </w:tcPr>
          <w:p w14:paraId="2214732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588" w:type="dxa"/>
            <w:shd w:val="clear" w:color="000000" w:fill="FFC7CE"/>
            <w:noWrap/>
            <w:vAlign w:val="center"/>
            <w:hideMark/>
          </w:tcPr>
          <w:p w14:paraId="0592C357"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587" w:type="dxa"/>
            <w:shd w:val="clear" w:color="000000" w:fill="FFC7CE"/>
            <w:noWrap/>
            <w:vAlign w:val="center"/>
            <w:hideMark/>
          </w:tcPr>
          <w:p w14:paraId="6A5C931B"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777</w:t>
            </w:r>
          </w:p>
        </w:tc>
        <w:tc>
          <w:tcPr>
            <w:tcW w:w="588" w:type="dxa"/>
            <w:shd w:val="clear" w:color="000000" w:fill="FFC7CE"/>
            <w:noWrap/>
            <w:vAlign w:val="center"/>
            <w:hideMark/>
          </w:tcPr>
          <w:p w14:paraId="7C845CFB"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588" w:type="dxa"/>
            <w:shd w:val="clear" w:color="000000" w:fill="FFC7CE"/>
            <w:noWrap/>
            <w:vAlign w:val="center"/>
            <w:hideMark/>
          </w:tcPr>
          <w:p w14:paraId="7CEFF1C8"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56579740" w14:textId="77777777" w:rsidTr="00843D2E">
        <w:trPr>
          <w:trHeight w:val="285"/>
        </w:trPr>
        <w:tc>
          <w:tcPr>
            <w:tcW w:w="3015" w:type="dxa"/>
            <w:shd w:val="clear" w:color="auto" w:fill="auto"/>
            <w:noWrap/>
            <w:vAlign w:val="center"/>
            <w:hideMark/>
          </w:tcPr>
          <w:p w14:paraId="1FE7F289" w14:textId="77777777" w:rsidR="00843D2E" w:rsidRPr="00560BA7" w:rsidRDefault="00843D2E" w:rsidP="00560BA7">
            <w:pPr>
              <w:spacing w:beforeLines="0" w:afterLines="0"/>
              <w:rPr>
                <w:rFonts w:eastAsia="等线"/>
                <w:sz w:val="22"/>
                <w:szCs w:val="22"/>
              </w:rPr>
            </w:pPr>
            <w:r w:rsidRPr="00560BA7">
              <w:rPr>
                <w:rFonts w:eastAsia="等线"/>
                <w:sz w:val="22"/>
                <w:szCs w:val="22"/>
              </w:rPr>
              <w:t>Dairy (MD)</w:t>
            </w:r>
          </w:p>
        </w:tc>
        <w:tc>
          <w:tcPr>
            <w:tcW w:w="945" w:type="dxa"/>
            <w:shd w:val="clear" w:color="auto" w:fill="auto"/>
            <w:noWrap/>
            <w:vAlign w:val="center"/>
            <w:hideMark/>
          </w:tcPr>
          <w:p w14:paraId="2050362E" w14:textId="77777777" w:rsidR="00843D2E" w:rsidRPr="00560BA7" w:rsidRDefault="00843D2E" w:rsidP="00560BA7">
            <w:pPr>
              <w:spacing w:beforeLines="0" w:afterLines="0"/>
              <w:rPr>
                <w:rFonts w:eastAsia="等线"/>
                <w:sz w:val="20"/>
                <w:szCs w:val="22"/>
              </w:rPr>
            </w:pPr>
            <w:r w:rsidRPr="00560BA7">
              <w:rPr>
                <w:rFonts w:eastAsia="等线"/>
                <w:sz w:val="20"/>
                <w:szCs w:val="22"/>
              </w:rPr>
              <w:t>x</w:t>
            </w:r>
          </w:p>
        </w:tc>
        <w:tc>
          <w:tcPr>
            <w:tcW w:w="587" w:type="dxa"/>
            <w:shd w:val="clear" w:color="auto" w:fill="auto"/>
            <w:noWrap/>
            <w:vAlign w:val="center"/>
            <w:hideMark/>
          </w:tcPr>
          <w:p w14:paraId="403B5655"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3F6BC9A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522FBA8"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6D680"/>
            <w:noWrap/>
            <w:vAlign w:val="center"/>
            <w:hideMark/>
          </w:tcPr>
          <w:p w14:paraId="4A1D318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0.92 </w:t>
            </w:r>
          </w:p>
        </w:tc>
        <w:tc>
          <w:tcPr>
            <w:tcW w:w="587" w:type="dxa"/>
            <w:shd w:val="clear" w:color="auto" w:fill="auto"/>
            <w:noWrap/>
            <w:vAlign w:val="center"/>
            <w:hideMark/>
          </w:tcPr>
          <w:p w14:paraId="27F67E4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658553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5C9375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35D6FE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299F21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658BD8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56C76B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D13B9BA"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AD78"/>
            <w:noWrap/>
            <w:vAlign w:val="center"/>
            <w:hideMark/>
          </w:tcPr>
          <w:p w14:paraId="58C8EDA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0.20 </w:t>
            </w:r>
          </w:p>
        </w:tc>
        <w:tc>
          <w:tcPr>
            <w:tcW w:w="588" w:type="dxa"/>
            <w:shd w:val="clear" w:color="auto" w:fill="auto"/>
            <w:noWrap/>
            <w:vAlign w:val="center"/>
            <w:hideMark/>
          </w:tcPr>
          <w:p w14:paraId="2F52451C"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02321F6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7EBC99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BA2C7BD" w14:textId="77777777" w:rsidR="00843D2E" w:rsidRPr="00560BA7" w:rsidRDefault="00843D2E" w:rsidP="00560BA7">
            <w:pPr>
              <w:spacing w:beforeLines="0" w:afterLines="0"/>
              <w:rPr>
                <w:rFonts w:eastAsia="Times New Roman"/>
                <w:color w:val="auto"/>
                <w:sz w:val="16"/>
                <w:szCs w:val="20"/>
              </w:rPr>
            </w:pPr>
          </w:p>
        </w:tc>
      </w:tr>
      <w:tr w:rsidR="00843D2E" w:rsidRPr="00560BA7" w14:paraId="21C32341" w14:textId="77777777" w:rsidTr="00843D2E">
        <w:trPr>
          <w:trHeight w:val="285"/>
        </w:trPr>
        <w:tc>
          <w:tcPr>
            <w:tcW w:w="3015" w:type="dxa"/>
            <w:shd w:val="clear" w:color="auto" w:fill="auto"/>
            <w:noWrap/>
            <w:vAlign w:val="center"/>
            <w:hideMark/>
          </w:tcPr>
          <w:p w14:paraId="79525E5E" w14:textId="77777777" w:rsidR="00843D2E" w:rsidRPr="00560BA7" w:rsidRDefault="00843D2E" w:rsidP="00560BA7">
            <w:pPr>
              <w:spacing w:beforeLines="0" w:afterLines="0"/>
              <w:rPr>
                <w:rFonts w:eastAsia="等线"/>
                <w:sz w:val="22"/>
                <w:szCs w:val="22"/>
              </w:rPr>
            </w:pPr>
            <w:r w:rsidRPr="00560BA7">
              <w:rPr>
                <w:rFonts w:eastAsia="等线"/>
                <w:sz w:val="22"/>
                <w:szCs w:val="22"/>
              </w:rPr>
              <w:t>Paved-feedlot (FL)</w:t>
            </w:r>
          </w:p>
        </w:tc>
        <w:tc>
          <w:tcPr>
            <w:tcW w:w="945" w:type="dxa"/>
            <w:shd w:val="clear" w:color="auto" w:fill="auto"/>
            <w:noWrap/>
            <w:vAlign w:val="center"/>
            <w:hideMark/>
          </w:tcPr>
          <w:p w14:paraId="67FB4078" w14:textId="77777777" w:rsidR="00843D2E" w:rsidRPr="00560BA7" w:rsidRDefault="00843D2E" w:rsidP="00560BA7">
            <w:pPr>
              <w:spacing w:beforeLines="0" w:afterLines="0"/>
              <w:rPr>
                <w:rFonts w:eastAsia="等线"/>
                <w:sz w:val="20"/>
                <w:szCs w:val="22"/>
              </w:rPr>
            </w:pPr>
            <w:r w:rsidRPr="00560BA7">
              <w:rPr>
                <w:rFonts w:eastAsia="等线"/>
                <w:sz w:val="20"/>
                <w:szCs w:val="22"/>
              </w:rPr>
              <w:t>x</w:t>
            </w:r>
          </w:p>
        </w:tc>
        <w:tc>
          <w:tcPr>
            <w:tcW w:w="587" w:type="dxa"/>
            <w:shd w:val="clear" w:color="auto" w:fill="auto"/>
            <w:noWrap/>
            <w:vAlign w:val="center"/>
            <w:hideMark/>
          </w:tcPr>
          <w:p w14:paraId="2CE53368"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6FF1E14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D5BC84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7D780"/>
            <w:noWrap/>
            <w:vAlign w:val="center"/>
            <w:hideMark/>
          </w:tcPr>
          <w:p w14:paraId="351FAFF3"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0.91 </w:t>
            </w:r>
          </w:p>
        </w:tc>
        <w:tc>
          <w:tcPr>
            <w:tcW w:w="587" w:type="dxa"/>
            <w:shd w:val="clear" w:color="auto" w:fill="auto"/>
            <w:noWrap/>
            <w:vAlign w:val="center"/>
            <w:hideMark/>
          </w:tcPr>
          <w:p w14:paraId="77AF453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9FFDE1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7F7394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25CF90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3C9C5F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CD6DCD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9E2E03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FBFD1ED"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B078"/>
            <w:noWrap/>
            <w:vAlign w:val="center"/>
            <w:hideMark/>
          </w:tcPr>
          <w:p w14:paraId="7CE5634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0.21 </w:t>
            </w:r>
          </w:p>
        </w:tc>
        <w:tc>
          <w:tcPr>
            <w:tcW w:w="588" w:type="dxa"/>
            <w:shd w:val="clear" w:color="auto" w:fill="auto"/>
            <w:noWrap/>
            <w:vAlign w:val="center"/>
            <w:hideMark/>
          </w:tcPr>
          <w:p w14:paraId="071EE0D5"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46A401D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CE7E40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724E174" w14:textId="77777777" w:rsidR="00843D2E" w:rsidRPr="00560BA7" w:rsidRDefault="00843D2E" w:rsidP="00560BA7">
            <w:pPr>
              <w:spacing w:beforeLines="0" w:afterLines="0"/>
              <w:rPr>
                <w:rFonts w:eastAsia="Times New Roman"/>
                <w:color w:val="auto"/>
                <w:sz w:val="16"/>
                <w:szCs w:val="20"/>
              </w:rPr>
            </w:pPr>
          </w:p>
        </w:tc>
      </w:tr>
      <w:tr w:rsidR="00843D2E" w:rsidRPr="00560BA7" w14:paraId="3C3BD572" w14:textId="77777777" w:rsidTr="00843D2E">
        <w:trPr>
          <w:trHeight w:val="285"/>
        </w:trPr>
        <w:tc>
          <w:tcPr>
            <w:tcW w:w="3015" w:type="dxa"/>
            <w:shd w:val="clear" w:color="auto" w:fill="auto"/>
            <w:noWrap/>
            <w:vAlign w:val="center"/>
            <w:hideMark/>
          </w:tcPr>
          <w:p w14:paraId="562C2E02" w14:textId="77777777" w:rsidR="00843D2E" w:rsidRPr="00560BA7" w:rsidRDefault="00843D2E" w:rsidP="00560BA7">
            <w:pPr>
              <w:spacing w:beforeLines="0" w:afterLines="0"/>
              <w:rPr>
                <w:rFonts w:eastAsia="等线"/>
                <w:sz w:val="22"/>
                <w:szCs w:val="22"/>
              </w:rPr>
            </w:pPr>
            <w:r w:rsidRPr="00560BA7">
              <w:rPr>
                <w:rFonts w:eastAsia="等线"/>
                <w:sz w:val="22"/>
                <w:szCs w:val="22"/>
              </w:rPr>
              <w:t>Poultry litter (PL)</w:t>
            </w:r>
          </w:p>
        </w:tc>
        <w:tc>
          <w:tcPr>
            <w:tcW w:w="945" w:type="dxa"/>
            <w:shd w:val="clear" w:color="auto" w:fill="auto"/>
            <w:noWrap/>
            <w:vAlign w:val="center"/>
            <w:hideMark/>
          </w:tcPr>
          <w:p w14:paraId="77EDE1CF" w14:textId="77777777" w:rsidR="00843D2E" w:rsidRPr="00560BA7" w:rsidRDefault="00843D2E" w:rsidP="00560BA7">
            <w:pPr>
              <w:spacing w:beforeLines="0" w:afterLines="0"/>
              <w:rPr>
                <w:rFonts w:eastAsia="等线"/>
                <w:sz w:val="20"/>
                <w:szCs w:val="22"/>
              </w:rPr>
            </w:pPr>
            <w:r w:rsidRPr="00560BA7">
              <w:rPr>
                <w:rFonts w:eastAsia="等线"/>
                <w:sz w:val="20"/>
                <w:szCs w:val="22"/>
              </w:rPr>
              <w:t>x</w:t>
            </w:r>
          </w:p>
        </w:tc>
        <w:tc>
          <w:tcPr>
            <w:tcW w:w="587" w:type="dxa"/>
            <w:shd w:val="clear" w:color="auto" w:fill="auto"/>
            <w:noWrap/>
            <w:vAlign w:val="center"/>
            <w:hideMark/>
          </w:tcPr>
          <w:p w14:paraId="7BFCAF4B"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27DDBC1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084C0B4"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AD780"/>
            <w:noWrap/>
            <w:vAlign w:val="center"/>
            <w:hideMark/>
          </w:tcPr>
          <w:p w14:paraId="7FE17BC6"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0.89 </w:t>
            </w:r>
          </w:p>
        </w:tc>
        <w:tc>
          <w:tcPr>
            <w:tcW w:w="587" w:type="dxa"/>
            <w:shd w:val="clear" w:color="auto" w:fill="auto"/>
            <w:noWrap/>
            <w:vAlign w:val="center"/>
            <w:hideMark/>
          </w:tcPr>
          <w:p w14:paraId="7391490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7ABB03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095099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09D1814"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5B1A2A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E9FC07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1A695A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EC70E84"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ECE683"/>
            <w:noWrap/>
            <w:vAlign w:val="center"/>
            <w:hideMark/>
          </w:tcPr>
          <w:p w14:paraId="4584AD4D"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0.52 </w:t>
            </w:r>
          </w:p>
        </w:tc>
        <w:tc>
          <w:tcPr>
            <w:tcW w:w="588" w:type="dxa"/>
            <w:shd w:val="clear" w:color="auto" w:fill="auto"/>
            <w:noWrap/>
            <w:vAlign w:val="center"/>
            <w:hideMark/>
          </w:tcPr>
          <w:p w14:paraId="0DF94A87"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2FACD19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3F08E2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E8B40C6" w14:textId="77777777" w:rsidR="00843D2E" w:rsidRPr="00560BA7" w:rsidRDefault="00843D2E" w:rsidP="00560BA7">
            <w:pPr>
              <w:spacing w:beforeLines="0" w:afterLines="0"/>
              <w:rPr>
                <w:rFonts w:eastAsia="Times New Roman"/>
                <w:color w:val="auto"/>
                <w:sz w:val="16"/>
                <w:szCs w:val="20"/>
              </w:rPr>
            </w:pPr>
          </w:p>
        </w:tc>
      </w:tr>
      <w:tr w:rsidR="00843D2E" w:rsidRPr="00560BA7" w14:paraId="234ABB55" w14:textId="77777777" w:rsidTr="00843D2E">
        <w:trPr>
          <w:trHeight w:val="285"/>
        </w:trPr>
        <w:tc>
          <w:tcPr>
            <w:tcW w:w="3015" w:type="dxa"/>
            <w:shd w:val="clear" w:color="auto" w:fill="auto"/>
            <w:noWrap/>
            <w:vAlign w:val="center"/>
            <w:hideMark/>
          </w:tcPr>
          <w:p w14:paraId="5E7854D2" w14:textId="77777777" w:rsidR="00843D2E" w:rsidRPr="00560BA7" w:rsidRDefault="00843D2E" w:rsidP="00560BA7">
            <w:pPr>
              <w:spacing w:beforeLines="0" w:afterLines="0"/>
              <w:rPr>
                <w:rFonts w:eastAsia="等线"/>
                <w:sz w:val="22"/>
                <w:szCs w:val="22"/>
              </w:rPr>
            </w:pPr>
            <w:r w:rsidRPr="00560BA7">
              <w:rPr>
                <w:rFonts w:eastAsia="等线"/>
                <w:sz w:val="22"/>
                <w:szCs w:val="22"/>
              </w:rPr>
              <w:t>Swine solids (SW)</w:t>
            </w:r>
          </w:p>
        </w:tc>
        <w:tc>
          <w:tcPr>
            <w:tcW w:w="945" w:type="dxa"/>
            <w:shd w:val="clear" w:color="auto" w:fill="auto"/>
            <w:noWrap/>
            <w:vAlign w:val="center"/>
            <w:hideMark/>
          </w:tcPr>
          <w:p w14:paraId="495AF765" w14:textId="77777777" w:rsidR="00843D2E" w:rsidRPr="00560BA7" w:rsidRDefault="00843D2E" w:rsidP="00560BA7">
            <w:pPr>
              <w:spacing w:beforeLines="0" w:afterLines="0"/>
              <w:rPr>
                <w:rFonts w:eastAsia="等线"/>
                <w:sz w:val="20"/>
                <w:szCs w:val="22"/>
              </w:rPr>
            </w:pPr>
            <w:r w:rsidRPr="00560BA7">
              <w:rPr>
                <w:rFonts w:eastAsia="等线"/>
                <w:sz w:val="20"/>
                <w:szCs w:val="22"/>
              </w:rPr>
              <w:t>x</w:t>
            </w:r>
          </w:p>
        </w:tc>
        <w:tc>
          <w:tcPr>
            <w:tcW w:w="587" w:type="dxa"/>
            <w:shd w:val="clear" w:color="auto" w:fill="auto"/>
            <w:noWrap/>
            <w:vAlign w:val="center"/>
            <w:hideMark/>
          </w:tcPr>
          <w:p w14:paraId="41D1C83D"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27FBB13D"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DCB4C45"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97CD7E"/>
            <w:noWrap/>
            <w:vAlign w:val="center"/>
            <w:hideMark/>
          </w:tcPr>
          <w:p w14:paraId="7B39EE7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1.14 </w:t>
            </w:r>
          </w:p>
        </w:tc>
        <w:tc>
          <w:tcPr>
            <w:tcW w:w="587" w:type="dxa"/>
            <w:shd w:val="clear" w:color="auto" w:fill="auto"/>
            <w:noWrap/>
            <w:vAlign w:val="center"/>
            <w:hideMark/>
          </w:tcPr>
          <w:p w14:paraId="26D1E5F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D7120C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8046F6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D31AF5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6203A9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80D37B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E2049D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7BCAFF0"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BAD78"/>
            <w:noWrap/>
            <w:vAlign w:val="center"/>
            <w:hideMark/>
          </w:tcPr>
          <w:p w14:paraId="4CB6824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0.20 </w:t>
            </w:r>
          </w:p>
        </w:tc>
        <w:tc>
          <w:tcPr>
            <w:tcW w:w="588" w:type="dxa"/>
            <w:shd w:val="clear" w:color="auto" w:fill="auto"/>
            <w:noWrap/>
            <w:vAlign w:val="center"/>
            <w:hideMark/>
          </w:tcPr>
          <w:p w14:paraId="10B17DF8"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043A5D3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E1639A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5AEAA7D" w14:textId="77777777" w:rsidR="00843D2E" w:rsidRPr="00560BA7" w:rsidRDefault="00843D2E" w:rsidP="00560BA7">
            <w:pPr>
              <w:spacing w:beforeLines="0" w:afterLines="0"/>
              <w:rPr>
                <w:rFonts w:eastAsia="Times New Roman"/>
                <w:color w:val="auto"/>
                <w:sz w:val="16"/>
                <w:szCs w:val="20"/>
              </w:rPr>
            </w:pPr>
          </w:p>
        </w:tc>
      </w:tr>
      <w:tr w:rsidR="00843D2E" w:rsidRPr="00560BA7" w14:paraId="3B10F28F" w14:textId="77777777" w:rsidTr="00843D2E">
        <w:trPr>
          <w:trHeight w:val="285"/>
        </w:trPr>
        <w:tc>
          <w:tcPr>
            <w:tcW w:w="3015" w:type="dxa"/>
            <w:shd w:val="clear" w:color="auto" w:fill="auto"/>
            <w:noWrap/>
            <w:vAlign w:val="center"/>
            <w:hideMark/>
          </w:tcPr>
          <w:p w14:paraId="05016FEB" w14:textId="77777777" w:rsidR="00843D2E" w:rsidRPr="00560BA7" w:rsidRDefault="00843D2E" w:rsidP="00560BA7">
            <w:pPr>
              <w:spacing w:beforeLines="0" w:afterLines="0"/>
              <w:rPr>
                <w:rFonts w:eastAsia="等线"/>
                <w:sz w:val="22"/>
                <w:szCs w:val="22"/>
              </w:rPr>
            </w:pPr>
            <w:r w:rsidRPr="00560BA7">
              <w:rPr>
                <w:rFonts w:eastAsia="等线"/>
                <w:sz w:val="22"/>
                <w:szCs w:val="22"/>
              </w:rPr>
              <w:t>Turkey litter (TL)</w:t>
            </w:r>
          </w:p>
        </w:tc>
        <w:tc>
          <w:tcPr>
            <w:tcW w:w="945" w:type="dxa"/>
            <w:shd w:val="clear" w:color="auto" w:fill="auto"/>
            <w:noWrap/>
            <w:vAlign w:val="center"/>
            <w:hideMark/>
          </w:tcPr>
          <w:p w14:paraId="232F3B27" w14:textId="77777777" w:rsidR="00843D2E" w:rsidRPr="00560BA7" w:rsidRDefault="00843D2E" w:rsidP="00560BA7">
            <w:pPr>
              <w:spacing w:beforeLines="0" w:afterLines="0"/>
              <w:rPr>
                <w:rFonts w:eastAsia="等线"/>
                <w:sz w:val="20"/>
                <w:szCs w:val="22"/>
              </w:rPr>
            </w:pPr>
            <w:r w:rsidRPr="00560BA7">
              <w:rPr>
                <w:rFonts w:eastAsia="等线"/>
                <w:sz w:val="20"/>
                <w:szCs w:val="22"/>
              </w:rPr>
              <w:t>x</w:t>
            </w:r>
          </w:p>
        </w:tc>
        <w:tc>
          <w:tcPr>
            <w:tcW w:w="587" w:type="dxa"/>
            <w:shd w:val="clear" w:color="auto" w:fill="auto"/>
            <w:noWrap/>
            <w:vAlign w:val="center"/>
            <w:hideMark/>
          </w:tcPr>
          <w:p w14:paraId="65FD0428" w14:textId="77777777" w:rsidR="00843D2E" w:rsidRPr="00560BA7" w:rsidRDefault="00843D2E" w:rsidP="00560BA7">
            <w:pPr>
              <w:spacing w:beforeLines="0" w:afterLines="0"/>
              <w:rPr>
                <w:rFonts w:eastAsia="等线"/>
                <w:sz w:val="16"/>
                <w:szCs w:val="22"/>
              </w:rPr>
            </w:pPr>
          </w:p>
        </w:tc>
        <w:tc>
          <w:tcPr>
            <w:tcW w:w="588" w:type="dxa"/>
            <w:shd w:val="clear" w:color="auto" w:fill="auto"/>
            <w:noWrap/>
            <w:vAlign w:val="center"/>
            <w:hideMark/>
          </w:tcPr>
          <w:p w14:paraId="36956D3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D8AB18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BBD881"/>
            <w:noWrap/>
            <w:vAlign w:val="center"/>
            <w:hideMark/>
          </w:tcPr>
          <w:p w14:paraId="6CC9D29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0.88 </w:t>
            </w:r>
          </w:p>
        </w:tc>
        <w:tc>
          <w:tcPr>
            <w:tcW w:w="587" w:type="dxa"/>
            <w:shd w:val="clear" w:color="auto" w:fill="auto"/>
            <w:noWrap/>
            <w:vAlign w:val="center"/>
            <w:hideMark/>
          </w:tcPr>
          <w:p w14:paraId="3C825D07"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037A5B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1DD44F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0AB3F0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49CAE3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415E401"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6D8CC4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620EE46"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CBB7A"/>
            <w:noWrap/>
            <w:vAlign w:val="center"/>
            <w:hideMark/>
          </w:tcPr>
          <w:p w14:paraId="0861B54C"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0.24 </w:t>
            </w:r>
          </w:p>
        </w:tc>
        <w:tc>
          <w:tcPr>
            <w:tcW w:w="588" w:type="dxa"/>
            <w:shd w:val="clear" w:color="auto" w:fill="auto"/>
            <w:noWrap/>
            <w:vAlign w:val="center"/>
            <w:hideMark/>
          </w:tcPr>
          <w:p w14:paraId="2774CB20"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46A14C0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4EEE51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BD670F3" w14:textId="77777777" w:rsidR="00843D2E" w:rsidRPr="00560BA7" w:rsidRDefault="00843D2E" w:rsidP="00560BA7">
            <w:pPr>
              <w:spacing w:beforeLines="0" w:afterLines="0"/>
              <w:rPr>
                <w:rFonts w:eastAsia="Times New Roman"/>
                <w:color w:val="auto"/>
                <w:sz w:val="16"/>
                <w:szCs w:val="20"/>
              </w:rPr>
            </w:pPr>
          </w:p>
        </w:tc>
      </w:tr>
      <w:tr w:rsidR="00843D2E" w:rsidRPr="00560BA7" w14:paraId="7226580D" w14:textId="77777777" w:rsidTr="00843D2E">
        <w:trPr>
          <w:trHeight w:val="285"/>
        </w:trPr>
        <w:tc>
          <w:tcPr>
            <w:tcW w:w="3015" w:type="dxa"/>
            <w:shd w:val="clear" w:color="auto" w:fill="auto"/>
            <w:noWrap/>
            <w:vAlign w:val="center"/>
            <w:hideMark/>
          </w:tcPr>
          <w:p w14:paraId="143627C0" w14:textId="552BCAE3" w:rsidR="00843D2E" w:rsidRPr="00560BA7" w:rsidRDefault="00843D2E" w:rsidP="00560BA7">
            <w:pPr>
              <w:spacing w:beforeLines="0" w:afterLines="0"/>
              <w:rPr>
                <w:rFonts w:eastAsia="等线"/>
                <w:sz w:val="22"/>
                <w:szCs w:val="22"/>
              </w:rPr>
            </w:pPr>
            <w:r w:rsidRPr="004E5403">
              <w:rPr>
                <w:rFonts w:eastAsia="等线"/>
                <w:sz w:val="22"/>
                <w:szCs w:val="22"/>
              </w:rPr>
              <w:t>Broiler litter</w:t>
            </w:r>
          </w:p>
        </w:tc>
        <w:tc>
          <w:tcPr>
            <w:tcW w:w="945" w:type="dxa"/>
            <w:shd w:val="clear" w:color="auto" w:fill="auto"/>
            <w:noWrap/>
            <w:vAlign w:val="center"/>
            <w:hideMark/>
          </w:tcPr>
          <w:p w14:paraId="7C9FB562" w14:textId="77777777" w:rsidR="00843D2E" w:rsidRPr="00560BA7" w:rsidRDefault="00843D2E" w:rsidP="00560BA7">
            <w:pPr>
              <w:spacing w:beforeLines="0" w:afterLines="0"/>
              <w:rPr>
                <w:rFonts w:eastAsia="等线"/>
                <w:sz w:val="20"/>
                <w:szCs w:val="22"/>
              </w:rPr>
            </w:pPr>
          </w:p>
        </w:tc>
        <w:tc>
          <w:tcPr>
            <w:tcW w:w="587" w:type="dxa"/>
            <w:shd w:val="clear" w:color="auto" w:fill="auto"/>
            <w:noWrap/>
            <w:vAlign w:val="center"/>
            <w:hideMark/>
          </w:tcPr>
          <w:p w14:paraId="15FE592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AE0973"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4AD5F0B"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A2D17F"/>
            <w:noWrap/>
            <w:vAlign w:val="center"/>
            <w:hideMark/>
          </w:tcPr>
          <w:p w14:paraId="0A23C97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1.06 </w:t>
            </w:r>
          </w:p>
        </w:tc>
        <w:tc>
          <w:tcPr>
            <w:tcW w:w="587" w:type="dxa"/>
            <w:shd w:val="clear" w:color="auto" w:fill="auto"/>
            <w:noWrap/>
            <w:vAlign w:val="center"/>
            <w:hideMark/>
          </w:tcPr>
          <w:p w14:paraId="372BECA6"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B227E7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655A4CC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43F8AC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24BC38D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18383E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D66F30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18543E9"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EE783"/>
            <w:noWrap/>
            <w:vAlign w:val="center"/>
            <w:hideMark/>
          </w:tcPr>
          <w:p w14:paraId="408AED4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0.37 </w:t>
            </w:r>
          </w:p>
        </w:tc>
        <w:tc>
          <w:tcPr>
            <w:tcW w:w="588" w:type="dxa"/>
            <w:shd w:val="clear" w:color="auto" w:fill="auto"/>
            <w:noWrap/>
            <w:vAlign w:val="center"/>
            <w:hideMark/>
          </w:tcPr>
          <w:p w14:paraId="2CBCA584"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5C2676B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AA457E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1DCD9044" w14:textId="77777777" w:rsidR="00843D2E" w:rsidRPr="00560BA7" w:rsidRDefault="00843D2E" w:rsidP="00560BA7">
            <w:pPr>
              <w:spacing w:beforeLines="0" w:afterLines="0"/>
              <w:rPr>
                <w:rFonts w:eastAsia="Times New Roman"/>
                <w:color w:val="auto"/>
                <w:sz w:val="16"/>
                <w:szCs w:val="20"/>
              </w:rPr>
            </w:pPr>
          </w:p>
        </w:tc>
      </w:tr>
      <w:tr w:rsidR="00843D2E" w:rsidRPr="004E5403" w14:paraId="0F447451" w14:textId="77777777" w:rsidTr="00843D2E">
        <w:trPr>
          <w:trHeight w:val="285"/>
        </w:trPr>
        <w:tc>
          <w:tcPr>
            <w:tcW w:w="3015" w:type="dxa"/>
            <w:shd w:val="clear" w:color="000000" w:fill="C6EFCE"/>
            <w:noWrap/>
            <w:vAlign w:val="center"/>
            <w:hideMark/>
          </w:tcPr>
          <w:p w14:paraId="440CED06" w14:textId="59070879" w:rsidR="00843D2E" w:rsidRPr="00560BA7" w:rsidRDefault="00843D2E" w:rsidP="00560BA7">
            <w:pPr>
              <w:spacing w:beforeLines="0" w:afterLines="0"/>
              <w:rPr>
                <w:rFonts w:eastAsia="等线"/>
                <w:color w:val="006100"/>
                <w:sz w:val="22"/>
                <w:szCs w:val="22"/>
              </w:rPr>
            </w:pPr>
            <w:r w:rsidRPr="004E5403">
              <w:rPr>
                <w:rFonts w:eastAsia="等线"/>
                <w:color w:val="006100"/>
                <w:sz w:val="22"/>
                <w:szCs w:val="22"/>
              </w:rPr>
              <w:t>Average3</w:t>
            </w:r>
          </w:p>
        </w:tc>
        <w:tc>
          <w:tcPr>
            <w:tcW w:w="945" w:type="dxa"/>
            <w:shd w:val="clear" w:color="000000" w:fill="C6EFCE"/>
            <w:noWrap/>
            <w:vAlign w:val="center"/>
            <w:hideMark/>
          </w:tcPr>
          <w:p w14:paraId="3EEDD439" w14:textId="77777777" w:rsidR="00843D2E" w:rsidRPr="00560BA7" w:rsidRDefault="00843D2E" w:rsidP="00560BA7">
            <w:pPr>
              <w:spacing w:beforeLines="0" w:afterLines="0"/>
              <w:rPr>
                <w:rFonts w:eastAsia="等线"/>
                <w:color w:val="006100"/>
                <w:sz w:val="20"/>
                <w:szCs w:val="22"/>
              </w:rPr>
            </w:pPr>
            <w:r w:rsidRPr="00560BA7">
              <w:rPr>
                <w:rFonts w:eastAsia="等线"/>
                <w:color w:val="006100"/>
                <w:sz w:val="20"/>
                <w:szCs w:val="22"/>
              </w:rPr>
              <w:t xml:space="preserve">　</w:t>
            </w:r>
          </w:p>
        </w:tc>
        <w:tc>
          <w:tcPr>
            <w:tcW w:w="587" w:type="dxa"/>
            <w:shd w:val="clear" w:color="000000" w:fill="C6EFCE"/>
            <w:noWrap/>
            <w:vAlign w:val="center"/>
            <w:hideMark/>
          </w:tcPr>
          <w:p w14:paraId="44F36EC4"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49ED29CC"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2A6953B9"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AFD480"/>
            <w:noWrap/>
            <w:vAlign w:val="center"/>
            <w:hideMark/>
          </w:tcPr>
          <w:p w14:paraId="25BDA72B"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0.97 </w:t>
            </w:r>
          </w:p>
        </w:tc>
        <w:tc>
          <w:tcPr>
            <w:tcW w:w="587" w:type="dxa"/>
            <w:shd w:val="clear" w:color="000000" w:fill="C6EFCE"/>
            <w:noWrap/>
            <w:vAlign w:val="center"/>
            <w:hideMark/>
          </w:tcPr>
          <w:p w14:paraId="07CA3FDA"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75004ACF"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2742E561"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4C668F95"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159F1CB3"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2E76F3D4"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2474C4E3"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2EB20D23"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FDCC7E"/>
            <w:noWrap/>
            <w:vAlign w:val="center"/>
            <w:hideMark/>
          </w:tcPr>
          <w:p w14:paraId="7FAEB4ED"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0.29 </w:t>
            </w:r>
          </w:p>
        </w:tc>
        <w:tc>
          <w:tcPr>
            <w:tcW w:w="588" w:type="dxa"/>
            <w:shd w:val="clear" w:color="000000" w:fill="C6EFCE"/>
            <w:noWrap/>
            <w:vAlign w:val="center"/>
            <w:hideMark/>
          </w:tcPr>
          <w:p w14:paraId="6C5FF7A8"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38ACE922"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5C7895FE"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191F068B"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r>
      <w:tr w:rsidR="00843D2E" w:rsidRPr="00560BA7" w14:paraId="1DBFE183" w14:textId="77777777" w:rsidTr="00843D2E">
        <w:trPr>
          <w:trHeight w:val="285"/>
        </w:trPr>
        <w:tc>
          <w:tcPr>
            <w:tcW w:w="3015" w:type="dxa"/>
            <w:shd w:val="clear" w:color="auto" w:fill="auto"/>
            <w:noWrap/>
            <w:vAlign w:val="center"/>
            <w:hideMark/>
          </w:tcPr>
          <w:p w14:paraId="502EFECC" w14:textId="77777777" w:rsidR="00843D2E" w:rsidRPr="00560BA7" w:rsidRDefault="00843D2E" w:rsidP="00560BA7">
            <w:pPr>
              <w:spacing w:beforeLines="0" w:afterLines="0"/>
              <w:rPr>
                <w:rFonts w:eastAsia="等线"/>
                <w:color w:val="006100"/>
                <w:sz w:val="22"/>
                <w:szCs w:val="22"/>
              </w:rPr>
            </w:pPr>
          </w:p>
        </w:tc>
        <w:tc>
          <w:tcPr>
            <w:tcW w:w="945" w:type="dxa"/>
            <w:shd w:val="clear" w:color="auto" w:fill="auto"/>
            <w:noWrap/>
            <w:vAlign w:val="center"/>
            <w:hideMark/>
          </w:tcPr>
          <w:p w14:paraId="35F1BADE" w14:textId="77777777" w:rsidR="00843D2E" w:rsidRPr="00560BA7" w:rsidRDefault="00843D2E" w:rsidP="00560BA7">
            <w:pPr>
              <w:spacing w:beforeLines="0" w:afterLines="0"/>
              <w:rPr>
                <w:rFonts w:eastAsia="Times New Roman"/>
                <w:color w:val="auto"/>
                <w:sz w:val="20"/>
                <w:szCs w:val="20"/>
              </w:rPr>
            </w:pPr>
          </w:p>
        </w:tc>
        <w:tc>
          <w:tcPr>
            <w:tcW w:w="587" w:type="dxa"/>
            <w:shd w:val="clear" w:color="auto" w:fill="auto"/>
            <w:noWrap/>
            <w:vAlign w:val="center"/>
            <w:hideMark/>
          </w:tcPr>
          <w:p w14:paraId="159A999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701E4A7"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4EADD57A"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DE377FE"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EE72B6F"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57A051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520F214"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BF3DD1A"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576279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E11B95B"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900CBAC"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E9269D0"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1F232B9"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39094E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CAC8C5B"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29138E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840D873" w14:textId="77777777" w:rsidR="00843D2E" w:rsidRPr="00560BA7" w:rsidRDefault="00843D2E" w:rsidP="00560BA7">
            <w:pPr>
              <w:spacing w:beforeLines="0" w:afterLines="0"/>
              <w:rPr>
                <w:rFonts w:eastAsia="Times New Roman"/>
                <w:color w:val="auto"/>
                <w:sz w:val="16"/>
                <w:szCs w:val="20"/>
              </w:rPr>
            </w:pPr>
          </w:p>
        </w:tc>
      </w:tr>
      <w:tr w:rsidR="00843D2E" w:rsidRPr="004E5403" w14:paraId="6C940F83" w14:textId="77777777" w:rsidTr="00843D2E">
        <w:trPr>
          <w:trHeight w:val="285"/>
        </w:trPr>
        <w:tc>
          <w:tcPr>
            <w:tcW w:w="3015" w:type="dxa"/>
            <w:shd w:val="clear" w:color="000000" w:fill="FFC7CE"/>
            <w:noWrap/>
            <w:vAlign w:val="center"/>
            <w:hideMark/>
          </w:tcPr>
          <w:p w14:paraId="653B31E8" w14:textId="77777777" w:rsidR="00843D2E" w:rsidRPr="00560BA7" w:rsidRDefault="00843D2E" w:rsidP="00560BA7">
            <w:pPr>
              <w:spacing w:beforeLines="0" w:afterLines="0"/>
              <w:rPr>
                <w:rFonts w:eastAsia="等线"/>
                <w:color w:val="9C0006"/>
                <w:sz w:val="22"/>
                <w:szCs w:val="22"/>
              </w:rPr>
            </w:pPr>
            <w:r w:rsidRPr="00560BA7">
              <w:rPr>
                <w:rFonts w:eastAsia="等线"/>
                <w:color w:val="9C0006"/>
                <w:sz w:val="22"/>
                <w:szCs w:val="22"/>
              </w:rPr>
              <w:t>Feedstock</w:t>
            </w:r>
          </w:p>
        </w:tc>
        <w:tc>
          <w:tcPr>
            <w:tcW w:w="945" w:type="dxa"/>
            <w:shd w:val="clear" w:color="000000" w:fill="FFC7CE"/>
            <w:noWrap/>
            <w:vAlign w:val="center"/>
            <w:hideMark/>
          </w:tcPr>
          <w:p w14:paraId="2AF690E3" w14:textId="77777777" w:rsidR="00843D2E" w:rsidRPr="00560BA7" w:rsidRDefault="00843D2E" w:rsidP="00560BA7">
            <w:pPr>
              <w:spacing w:beforeLines="0" w:afterLines="0"/>
              <w:rPr>
                <w:rFonts w:eastAsia="等线"/>
                <w:color w:val="9C0006"/>
                <w:sz w:val="20"/>
                <w:szCs w:val="22"/>
              </w:rPr>
            </w:pPr>
            <w:r w:rsidRPr="00560BA7">
              <w:rPr>
                <w:rFonts w:eastAsia="等线"/>
                <w:color w:val="9C0006"/>
                <w:sz w:val="20"/>
                <w:szCs w:val="22"/>
              </w:rPr>
              <w:t xml:space="preserve">Heating rate </w:t>
            </w:r>
            <w:r w:rsidRPr="00560BA7">
              <w:rPr>
                <w:rFonts w:ascii="微软雅黑" w:eastAsia="微软雅黑" w:hAnsi="微软雅黑" w:cs="微软雅黑" w:hint="eastAsia"/>
                <w:color w:val="9C0006"/>
                <w:sz w:val="20"/>
                <w:szCs w:val="22"/>
              </w:rPr>
              <w:t>℃</w:t>
            </w:r>
            <w:r w:rsidRPr="00560BA7">
              <w:rPr>
                <w:rFonts w:eastAsia="等线"/>
                <w:color w:val="9C0006"/>
                <w:sz w:val="20"/>
                <w:szCs w:val="22"/>
              </w:rPr>
              <w:t>/min</w:t>
            </w:r>
          </w:p>
        </w:tc>
        <w:tc>
          <w:tcPr>
            <w:tcW w:w="587" w:type="dxa"/>
            <w:shd w:val="clear" w:color="000000" w:fill="FFC7CE"/>
            <w:noWrap/>
            <w:vAlign w:val="center"/>
            <w:hideMark/>
          </w:tcPr>
          <w:p w14:paraId="502114C1"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200</w:t>
            </w:r>
          </w:p>
        </w:tc>
        <w:tc>
          <w:tcPr>
            <w:tcW w:w="588" w:type="dxa"/>
            <w:shd w:val="clear" w:color="000000" w:fill="FFC7CE"/>
            <w:noWrap/>
            <w:vAlign w:val="center"/>
            <w:hideMark/>
          </w:tcPr>
          <w:p w14:paraId="2026041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277</w:t>
            </w:r>
          </w:p>
        </w:tc>
        <w:tc>
          <w:tcPr>
            <w:tcW w:w="587" w:type="dxa"/>
            <w:shd w:val="clear" w:color="000000" w:fill="FFC7CE"/>
            <w:noWrap/>
            <w:vAlign w:val="center"/>
            <w:hideMark/>
          </w:tcPr>
          <w:p w14:paraId="6D787166"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300</w:t>
            </w:r>
          </w:p>
        </w:tc>
        <w:tc>
          <w:tcPr>
            <w:tcW w:w="588" w:type="dxa"/>
            <w:shd w:val="clear" w:color="000000" w:fill="FFC7CE"/>
            <w:noWrap/>
            <w:vAlign w:val="center"/>
            <w:hideMark/>
          </w:tcPr>
          <w:p w14:paraId="40A33DFB"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350</w:t>
            </w:r>
          </w:p>
        </w:tc>
        <w:tc>
          <w:tcPr>
            <w:tcW w:w="587" w:type="dxa"/>
            <w:shd w:val="clear" w:color="000000" w:fill="FFC7CE"/>
            <w:noWrap/>
            <w:vAlign w:val="center"/>
            <w:hideMark/>
          </w:tcPr>
          <w:p w14:paraId="40E4DBFD"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400</w:t>
            </w:r>
          </w:p>
        </w:tc>
        <w:tc>
          <w:tcPr>
            <w:tcW w:w="588" w:type="dxa"/>
            <w:shd w:val="clear" w:color="000000" w:fill="FFC7CE"/>
            <w:noWrap/>
            <w:vAlign w:val="center"/>
            <w:hideMark/>
          </w:tcPr>
          <w:p w14:paraId="26D86316"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450</w:t>
            </w:r>
          </w:p>
        </w:tc>
        <w:tc>
          <w:tcPr>
            <w:tcW w:w="587" w:type="dxa"/>
            <w:shd w:val="clear" w:color="000000" w:fill="FFC7CE"/>
            <w:noWrap/>
            <w:vAlign w:val="center"/>
            <w:hideMark/>
          </w:tcPr>
          <w:p w14:paraId="565E053A"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477</w:t>
            </w:r>
          </w:p>
        </w:tc>
        <w:tc>
          <w:tcPr>
            <w:tcW w:w="588" w:type="dxa"/>
            <w:shd w:val="clear" w:color="000000" w:fill="FFC7CE"/>
            <w:noWrap/>
            <w:vAlign w:val="center"/>
            <w:hideMark/>
          </w:tcPr>
          <w:p w14:paraId="6FFB71C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500</w:t>
            </w:r>
          </w:p>
        </w:tc>
        <w:tc>
          <w:tcPr>
            <w:tcW w:w="587" w:type="dxa"/>
            <w:shd w:val="clear" w:color="000000" w:fill="FFC7CE"/>
            <w:noWrap/>
            <w:vAlign w:val="center"/>
            <w:hideMark/>
          </w:tcPr>
          <w:p w14:paraId="1C49258E"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550</w:t>
            </w:r>
          </w:p>
        </w:tc>
        <w:tc>
          <w:tcPr>
            <w:tcW w:w="588" w:type="dxa"/>
            <w:shd w:val="clear" w:color="000000" w:fill="FFC7CE"/>
            <w:noWrap/>
            <w:vAlign w:val="center"/>
            <w:hideMark/>
          </w:tcPr>
          <w:p w14:paraId="56004A19"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600</w:t>
            </w:r>
          </w:p>
        </w:tc>
        <w:tc>
          <w:tcPr>
            <w:tcW w:w="587" w:type="dxa"/>
            <w:shd w:val="clear" w:color="000000" w:fill="FFC7CE"/>
            <w:noWrap/>
            <w:vAlign w:val="center"/>
            <w:hideMark/>
          </w:tcPr>
          <w:p w14:paraId="6427927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650</w:t>
            </w:r>
          </w:p>
        </w:tc>
        <w:tc>
          <w:tcPr>
            <w:tcW w:w="588" w:type="dxa"/>
            <w:shd w:val="clear" w:color="000000" w:fill="FFC7CE"/>
            <w:noWrap/>
            <w:vAlign w:val="center"/>
            <w:hideMark/>
          </w:tcPr>
          <w:p w14:paraId="5D2A18C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677</w:t>
            </w:r>
          </w:p>
        </w:tc>
        <w:tc>
          <w:tcPr>
            <w:tcW w:w="587" w:type="dxa"/>
            <w:shd w:val="clear" w:color="000000" w:fill="FFC7CE"/>
            <w:noWrap/>
            <w:vAlign w:val="center"/>
            <w:hideMark/>
          </w:tcPr>
          <w:p w14:paraId="33062DD7"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700</w:t>
            </w:r>
          </w:p>
        </w:tc>
        <w:tc>
          <w:tcPr>
            <w:tcW w:w="588" w:type="dxa"/>
            <w:shd w:val="clear" w:color="000000" w:fill="FFC7CE"/>
            <w:noWrap/>
            <w:vAlign w:val="center"/>
            <w:hideMark/>
          </w:tcPr>
          <w:p w14:paraId="0F1961E2"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750</w:t>
            </w:r>
          </w:p>
        </w:tc>
        <w:tc>
          <w:tcPr>
            <w:tcW w:w="587" w:type="dxa"/>
            <w:shd w:val="clear" w:color="000000" w:fill="FFC7CE"/>
            <w:noWrap/>
            <w:vAlign w:val="center"/>
            <w:hideMark/>
          </w:tcPr>
          <w:p w14:paraId="5BCCC73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777</w:t>
            </w:r>
          </w:p>
        </w:tc>
        <w:tc>
          <w:tcPr>
            <w:tcW w:w="588" w:type="dxa"/>
            <w:shd w:val="clear" w:color="000000" w:fill="FFC7CE"/>
            <w:noWrap/>
            <w:vAlign w:val="center"/>
            <w:hideMark/>
          </w:tcPr>
          <w:p w14:paraId="5A04221C"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800</w:t>
            </w:r>
          </w:p>
        </w:tc>
        <w:tc>
          <w:tcPr>
            <w:tcW w:w="588" w:type="dxa"/>
            <w:shd w:val="clear" w:color="000000" w:fill="FFC7CE"/>
            <w:noWrap/>
            <w:vAlign w:val="center"/>
            <w:hideMark/>
          </w:tcPr>
          <w:p w14:paraId="6B9D79CA" w14:textId="77777777" w:rsidR="00843D2E" w:rsidRPr="00560BA7" w:rsidRDefault="00843D2E" w:rsidP="00560BA7">
            <w:pPr>
              <w:spacing w:beforeLines="0" w:afterLines="0"/>
              <w:jc w:val="right"/>
              <w:rPr>
                <w:rFonts w:eastAsia="等线"/>
                <w:color w:val="9C0006"/>
                <w:sz w:val="16"/>
                <w:szCs w:val="22"/>
              </w:rPr>
            </w:pPr>
            <w:r w:rsidRPr="00560BA7">
              <w:rPr>
                <w:rFonts w:eastAsia="等线"/>
                <w:color w:val="9C0006"/>
                <w:sz w:val="16"/>
                <w:szCs w:val="22"/>
              </w:rPr>
              <w:t>900</w:t>
            </w:r>
          </w:p>
        </w:tc>
      </w:tr>
      <w:tr w:rsidR="00843D2E" w:rsidRPr="00560BA7" w14:paraId="70347E11" w14:textId="77777777" w:rsidTr="00843D2E">
        <w:trPr>
          <w:trHeight w:val="285"/>
        </w:trPr>
        <w:tc>
          <w:tcPr>
            <w:tcW w:w="3015" w:type="dxa"/>
            <w:shd w:val="clear" w:color="auto" w:fill="auto"/>
            <w:noWrap/>
            <w:vAlign w:val="center"/>
            <w:hideMark/>
          </w:tcPr>
          <w:p w14:paraId="072406EF" w14:textId="202CC2FD" w:rsidR="00843D2E" w:rsidRPr="00560BA7" w:rsidRDefault="00843D2E" w:rsidP="00560BA7">
            <w:pPr>
              <w:spacing w:beforeLines="0" w:afterLines="0"/>
              <w:rPr>
                <w:rFonts w:eastAsia="等线"/>
                <w:sz w:val="22"/>
                <w:szCs w:val="22"/>
              </w:rPr>
            </w:pPr>
            <w:r w:rsidRPr="004E5403">
              <w:rPr>
                <w:rFonts w:eastAsia="等线"/>
                <w:sz w:val="22"/>
                <w:szCs w:val="22"/>
              </w:rPr>
              <w:t>Sewage sludge</w:t>
            </w:r>
          </w:p>
        </w:tc>
        <w:tc>
          <w:tcPr>
            <w:tcW w:w="945" w:type="dxa"/>
            <w:shd w:val="clear" w:color="auto" w:fill="auto"/>
            <w:noWrap/>
            <w:vAlign w:val="center"/>
            <w:hideMark/>
          </w:tcPr>
          <w:p w14:paraId="0C2AB97F" w14:textId="77777777" w:rsidR="00843D2E" w:rsidRPr="00560BA7" w:rsidRDefault="00843D2E" w:rsidP="00560BA7">
            <w:pPr>
              <w:spacing w:beforeLines="0" w:afterLines="0"/>
              <w:jc w:val="right"/>
              <w:rPr>
                <w:rFonts w:eastAsia="等线"/>
                <w:sz w:val="20"/>
                <w:szCs w:val="22"/>
              </w:rPr>
            </w:pPr>
            <w:r w:rsidRPr="00560BA7">
              <w:rPr>
                <w:rFonts w:eastAsia="等线"/>
                <w:sz w:val="20"/>
                <w:szCs w:val="22"/>
              </w:rPr>
              <w:t>10</w:t>
            </w:r>
          </w:p>
        </w:tc>
        <w:tc>
          <w:tcPr>
            <w:tcW w:w="587" w:type="dxa"/>
            <w:shd w:val="clear" w:color="auto" w:fill="auto"/>
            <w:noWrap/>
            <w:vAlign w:val="center"/>
            <w:hideMark/>
          </w:tcPr>
          <w:p w14:paraId="5E1AF93A"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4BD819D6"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C63F292"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615D9DFC"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32A61098"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27D76958"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DF10B72"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1E784"/>
            <w:noWrap/>
            <w:vAlign w:val="center"/>
            <w:hideMark/>
          </w:tcPr>
          <w:p w14:paraId="7350C9E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0.48 </w:t>
            </w:r>
          </w:p>
        </w:tc>
        <w:tc>
          <w:tcPr>
            <w:tcW w:w="587" w:type="dxa"/>
            <w:shd w:val="clear" w:color="auto" w:fill="auto"/>
            <w:noWrap/>
            <w:vAlign w:val="center"/>
            <w:hideMark/>
          </w:tcPr>
          <w:p w14:paraId="7D5EE401" w14:textId="77777777" w:rsidR="00843D2E" w:rsidRPr="00560BA7" w:rsidRDefault="00843D2E" w:rsidP="00560BA7">
            <w:pPr>
              <w:spacing w:beforeLines="0" w:afterLines="0"/>
              <w:jc w:val="right"/>
              <w:rPr>
                <w:rFonts w:eastAsia="等线"/>
                <w:sz w:val="16"/>
                <w:szCs w:val="22"/>
              </w:rPr>
            </w:pPr>
          </w:p>
        </w:tc>
        <w:tc>
          <w:tcPr>
            <w:tcW w:w="588" w:type="dxa"/>
            <w:shd w:val="clear" w:color="000000" w:fill="FCB479"/>
            <w:noWrap/>
            <w:vAlign w:val="center"/>
            <w:hideMark/>
          </w:tcPr>
          <w:p w14:paraId="7CE69878"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0.22 </w:t>
            </w:r>
          </w:p>
        </w:tc>
        <w:tc>
          <w:tcPr>
            <w:tcW w:w="587" w:type="dxa"/>
            <w:shd w:val="clear" w:color="auto" w:fill="auto"/>
            <w:noWrap/>
            <w:vAlign w:val="center"/>
            <w:hideMark/>
          </w:tcPr>
          <w:p w14:paraId="35743C90" w14:textId="77777777" w:rsidR="00843D2E" w:rsidRPr="00560BA7" w:rsidRDefault="00843D2E" w:rsidP="00560BA7">
            <w:pPr>
              <w:spacing w:beforeLines="0" w:afterLines="0"/>
              <w:jc w:val="right"/>
              <w:rPr>
                <w:rFonts w:eastAsia="等线"/>
                <w:sz w:val="16"/>
                <w:szCs w:val="22"/>
              </w:rPr>
            </w:pPr>
          </w:p>
        </w:tc>
        <w:tc>
          <w:tcPr>
            <w:tcW w:w="588" w:type="dxa"/>
            <w:shd w:val="clear" w:color="auto" w:fill="auto"/>
            <w:noWrap/>
            <w:vAlign w:val="center"/>
            <w:hideMark/>
          </w:tcPr>
          <w:p w14:paraId="47443BA6"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FA9C74"/>
            <w:noWrap/>
            <w:vAlign w:val="center"/>
            <w:hideMark/>
          </w:tcPr>
          <w:p w14:paraId="1FB13941"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0.15 </w:t>
            </w:r>
          </w:p>
        </w:tc>
        <w:tc>
          <w:tcPr>
            <w:tcW w:w="588" w:type="dxa"/>
            <w:shd w:val="clear" w:color="auto" w:fill="auto"/>
            <w:noWrap/>
            <w:vAlign w:val="center"/>
            <w:hideMark/>
          </w:tcPr>
          <w:p w14:paraId="6CEE464E" w14:textId="77777777" w:rsidR="00843D2E" w:rsidRPr="00560BA7" w:rsidRDefault="00843D2E" w:rsidP="00560BA7">
            <w:pPr>
              <w:spacing w:beforeLines="0" w:afterLines="0"/>
              <w:jc w:val="right"/>
              <w:rPr>
                <w:rFonts w:eastAsia="等线"/>
                <w:sz w:val="16"/>
                <w:szCs w:val="22"/>
              </w:rPr>
            </w:pPr>
          </w:p>
        </w:tc>
        <w:tc>
          <w:tcPr>
            <w:tcW w:w="587" w:type="dxa"/>
            <w:shd w:val="clear" w:color="auto" w:fill="auto"/>
            <w:noWrap/>
            <w:vAlign w:val="center"/>
            <w:hideMark/>
          </w:tcPr>
          <w:p w14:paraId="0C0C1A6C" w14:textId="77777777" w:rsidR="00843D2E" w:rsidRPr="00560BA7" w:rsidRDefault="00843D2E" w:rsidP="00560BA7">
            <w:pPr>
              <w:spacing w:beforeLines="0" w:afterLines="0"/>
              <w:rPr>
                <w:rFonts w:eastAsia="Times New Roman"/>
                <w:color w:val="auto"/>
                <w:sz w:val="16"/>
                <w:szCs w:val="20"/>
              </w:rPr>
            </w:pPr>
          </w:p>
        </w:tc>
        <w:tc>
          <w:tcPr>
            <w:tcW w:w="588" w:type="dxa"/>
            <w:shd w:val="clear" w:color="000000" w:fill="F8716C"/>
            <w:noWrap/>
            <w:vAlign w:val="center"/>
            <w:hideMark/>
          </w:tcPr>
          <w:p w14:paraId="475E4CEB"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0.03 </w:t>
            </w:r>
          </w:p>
        </w:tc>
        <w:tc>
          <w:tcPr>
            <w:tcW w:w="588" w:type="dxa"/>
            <w:shd w:val="clear" w:color="000000" w:fill="F98670"/>
            <w:noWrap/>
            <w:vAlign w:val="center"/>
            <w:hideMark/>
          </w:tcPr>
          <w:p w14:paraId="07B9A93E"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0.09 </w:t>
            </w:r>
          </w:p>
        </w:tc>
      </w:tr>
      <w:tr w:rsidR="00843D2E" w:rsidRPr="00560BA7" w14:paraId="63DC06A1" w14:textId="77777777" w:rsidTr="00843D2E">
        <w:trPr>
          <w:trHeight w:val="285"/>
        </w:trPr>
        <w:tc>
          <w:tcPr>
            <w:tcW w:w="3015" w:type="dxa"/>
            <w:shd w:val="clear" w:color="auto" w:fill="auto"/>
            <w:noWrap/>
            <w:vAlign w:val="center"/>
            <w:hideMark/>
          </w:tcPr>
          <w:p w14:paraId="28D532E9" w14:textId="0D7873A3" w:rsidR="00843D2E" w:rsidRPr="00560BA7" w:rsidRDefault="00843D2E" w:rsidP="00560BA7">
            <w:pPr>
              <w:spacing w:beforeLines="0" w:afterLines="0"/>
              <w:rPr>
                <w:rFonts w:eastAsia="等线"/>
                <w:sz w:val="22"/>
                <w:szCs w:val="22"/>
              </w:rPr>
            </w:pPr>
            <w:r w:rsidRPr="004E5403">
              <w:rPr>
                <w:rFonts w:eastAsia="等线"/>
                <w:sz w:val="22"/>
                <w:szCs w:val="22"/>
              </w:rPr>
              <w:t>Sewage sludge</w:t>
            </w:r>
          </w:p>
        </w:tc>
        <w:tc>
          <w:tcPr>
            <w:tcW w:w="945" w:type="dxa"/>
            <w:shd w:val="clear" w:color="auto" w:fill="auto"/>
            <w:noWrap/>
            <w:vAlign w:val="center"/>
            <w:hideMark/>
          </w:tcPr>
          <w:p w14:paraId="160EDB4E" w14:textId="77777777" w:rsidR="00843D2E" w:rsidRPr="00560BA7" w:rsidRDefault="00843D2E" w:rsidP="00560BA7">
            <w:pPr>
              <w:spacing w:beforeLines="0" w:afterLines="0"/>
              <w:rPr>
                <w:rFonts w:eastAsia="等线"/>
                <w:sz w:val="20"/>
                <w:szCs w:val="22"/>
              </w:rPr>
            </w:pPr>
          </w:p>
        </w:tc>
        <w:tc>
          <w:tcPr>
            <w:tcW w:w="587" w:type="dxa"/>
            <w:shd w:val="clear" w:color="auto" w:fill="auto"/>
            <w:noWrap/>
            <w:vAlign w:val="center"/>
            <w:hideMark/>
          </w:tcPr>
          <w:p w14:paraId="52FFFDD3"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41B9743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02AC901E"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1218778" w14:textId="77777777" w:rsidR="00843D2E" w:rsidRPr="00560BA7" w:rsidRDefault="00843D2E" w:rsidP="00560BA7">
            <w:pPr>
              <w:spacing w:beforeLines="0" w:afterLines="0"/>
              <w:rPr>
                <w:rFonts w:eastAsia="Times New Roman"/>
                <w:color w:val="auto"/>
                <w:sz w:val="16"/>
                <w:szCs w:val="20"/>
              </w:rPr>
            </w:pPr>
          </w:p>
        </w:tc>
        <w:tc>
          <w:tcPr>
            <w:tcW w:w="587" w:type="dxa"/>
            <w:shd w:val="clear" w:color="000000" w:fill="6FC27C"/>
            <w:noWrap/>
            <w:vAlign w:val="center"/>
            <w:hideMark/>
          </w:tcPr>
          <w:p w14:paraId="16B901D2"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1.43 </w:t>
            </w:r>
          </w:p>
        </w:tc>
        <w:tc>
          <w:tcPr>
            <w:tcW w:w="588" w:type="dxa"/>
            <w:shd w:val="clear" w:color="000000" w:fill="83C87D"/>
            <w:noWrap/>
            <w:vAlign w:val="center"/>
            <w:hideMark/>
          </w:tcPr>
          <w:p w14:paraId="52878D8F"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1.29 </w:t>
            </w:r>
          </w:p>
        </w:tc>
        <w:tc>
          <w:tcPr>
            <w:tcW w:w="587" w:type="dxa"/>
            <w:shd w:val="clear" w:color="auto" w:fill="auto"/>
            <w:noWrap/>
            <w:vAlign w:val="center"/>
            <w:hideMark/>
          </w:tcPr>
          <w:p w14:paraId="354E9099" w14:textId="77777777" w:rsidR="00843D2E" w:rsidRPr="00560BA7" w:rsidRDefault="00843D2E" w:rsidP="00560BA7">
            <w:pPr>
              <w:spacing w:beforeLines="0" w:afterLines="0"/>
              <w:jc w:val="right"/>
              <w:rPr>
                <w:rFonts w:eastAsia="等线"/>
                <w:sz w:val="16"/>
                <w:szCs w:val="22"/>
              </w:rPr>
            </w:pPr>
          </w:p>
        </w:tc>
        <w:tc>
          <w:tcPr>
            <w:tcW w:w="588" w:type="dxa"/>
            <w:shd w:val="clear" w:color="000000" w:fill="96CD7E"/>
            <w:noWrap/>
            <w:vAlign w:val="center"/>
            <w:hideMark/>
          </w:tcPr>
          <w:p w14:paraId="220E1BC5"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1.15 </w:t>
            </w:r>
          </w:p>
        </w:tc>
        <w:tc>
          <w:tcPr>
            <w:tcW w:w="587" w:type="dxa"/>
            <w:shd w:val="clear" w:color="000000" w:fill="9DCF7F"/>
            <w:noWrap/>
            <w:vAlign w:val="center"/>
            <w:hideMark/>
          </w:tcPr>
          <w:p w14:paraId="124C1469" w14:textId="77777777" w:rsidR="00843D2E" w:rsidRPr="00560BA7" w:rsidRDefault="00843D2E" w:rsidP="00560BA7">
            <w:pPr>
              <w:spacing w:beforeLines="0" w:afterLines="0"/>
              <w:jc w:val="right"/>
              <w:rPr>
                <w:rFonts w:eastAsia="等线"/>
                <w:sz w:val="16"/>
                <w:szCs w:val="22"/>
              </w:rPr>
            </w:pPr>
            <w:r w:rsidRPr="00560BA7">
              <w:rPr>
                <w:rFonts w:eastAsia="等线"/>
                <w:sz w:val="16"/>
                <w:szCs w:val="22"/>
              </w:rPr>
              <w:t xml:space="preserve">1.10 </w:t>
            </w:r>
          </w:p>
        </w:tc>
        <w:tc>
          <w:tcPr>
            <w:tcW w:w="588" w:type="dxa"/>
            <w:shd w:val="clear" w:color="auto" w:fill="auto"/>
            <w:noWrap/>
            <w:vAlign w:val="center"/>
            <w:hideMark/>
          </w:tcPr>
          <w:p w14:paraId="200E3C79"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5D32AD45"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7C2E1C8F"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100A9AC1"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01DF9AE2" w14:textId="77777777" w:rsidR="00843D2E" w:rsidRPr="00560BA7" w:rsidRDefault="00843D2E" w:rsidP="00560BA7">
            <w:pPr>
              <w:spacing w:beforeLines="0" w:afterLines="0"/>
              <w:rPr>
                <w:rFonts w:eastAsia="Times New Roman"/>
                <w:color w:val="auto"/>
                <w:sz w:val="16"/>
                <w:szCs w:val="20"/>
              </w:rPr>
            </w:pPr>
          </w:p>
        </w:tc>
        <w:tc>
          <w:tcPr>
            <w:tcW w:w="587" w:type="dxa"/>
            <w:shd w:val="clear" w:color="auto" w:fill="auto"/>
            <w:noWrap/>
            <w:vAlign w:val="center"/>
            <w:hideMark/>
          </w:tcPr>
          <w:p w14:paraId="7A458F7D"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599EA1E0" w14:textId="77777777" w:rsidR="00843D2E" w:rsidRPr="00560BA7" w:rsidRDefault="00843D2E" w:rsidP="00560BA7">
            <w:pPr>
              <w:spacing w:beforeLines="0" w:afterLines="0"/>
              <w:rPr>
                <w:rFonts w:eastAsia="Times New Roman"/>
                <w:color w:val="auto"/>
                <w:sz w:val="16"/>
                <w:szCs w:val="20"/>
              </w:rPr>
            </w:pPr>
          </w:p>
        </w:tc>
        <w:tc>
          <w:tcPr>
            <w:tcW w:w="588" w:type="dxa"/>
            <w:shd w:val="clear" w:color="auto" w:fill="auto"/>
            <w:noWrap/>
            <w:vAlign w:val="center"/>
            <w:hideMark/>
          </w:tcPr>
          <w:p w14:paraId="35B4FBB2" w14:textId="77777777" w:rsidR="00843D2E" w:rsidRPr="00560BA7" w:rsidRDefault="00843D2E" w:rsidP="00560BA7">
            <w:pPr>
              <w:spacing w:beforeLines="0" w:afterLines="0"/>
              <w:rPr>
                <w:rFonts w:eastAsia="Times New Roman"/>
                <w:color w:val="auto"/>
                <w:sz w:val="16"/>
                <w:szCs w:val="20"/>
              </w:rPr>
            </w:pPr>
          </w:p>
        </w:tc>
      </w:tr>
      <w:tr w:rsidR="00843D2E" w:rsidRPr="004E5403" w14:paraId="20CCD243" w14:textId="77777777" w:rsidTr="00843D2E">
        <w:trPr>
          <w:trHeight w:val="285"/>
        </w:trPr>
        <w:tc>
          <w:tcPr>
            <w:tcW w:w="3015" w:type="dxa"/>
            <w:shd w:val="clear" w:color="000000" w:fill="C6EFCE"/>
            <w:noWrap/>
            <w:vAlign w:val="center"/>
            <w:hideMark/>
          </w:tcPr>
          <w:p w14:paraId="0AF73179" w14:textId="4AEB1FCC" w:rsidR="00843D2E" w:rsidRPr="00560BA7" w:rsidRDefault="00843D2E" w:rsidP="00560BA7">
            <w:pPr>
              <w:spacing w:beforeLines="0" w:afterLines="0"/>
              <w:rPr>
                <w:rFonts w:eastAsia="等线"/>
                <w:color w:val="006100"/>
                <w:sz w:val="22"/>
                <w:szCs w:val="22"/>
              </w:rPr>
            </w:pPr>
            <w:r w:rsidRPr="004E5403">
              <w:rPr>
                <w:rFonts w:eastAsia="等线"/>
                <w:color w:val="006100"/>
                <w:sz w:val="22"/>
                <w:szCs w:val="22"/>
              </w:rPr>
              <w:t>Average4</w:t>
            </w:r>
          </w:p>
        </w:tc>
        <w:tc>
          <w:tcPr>
            <w:tcW w:w="945" w:type="dxa"/>
            <w:shd w:val="clear" w:color="000000" w:fill="C6EFCE"/>
            <w:noWrap/>
            <w:vAlign w:val="center"/>
            <w:hideMark/>
          </w:tcPr>
          <w:p w14:paraId="4831A069" w14:textId="77777777" w:rsidR="00843D2E" w:rsidRPr="00560BA7" w:rsidRDefault="00843D2E" w:rsidP="00560BA7">
            <w:pPr>
              <w:spacing w:beforeLines="0" w:afterLines="0"/>
              <w:rPr>
                <w:rFonts w:eastAsia="等线"/>
                <w:color w:val="006100"/>
                <w:sz w:val="20"/>
                <w:szCs w:val="22"/>
              </w:rPr>
            </w:pPr>
            <w:r w:rsidRPr="00560BA7">
              <w:rPr>
                <w:rFonts w:eastAsia="等线"/>
                <w:color w:val="006100"/>
                <w:sz w:val="20"/>
                <w:szCs w:val="22"/>
              </w:rPr>
              <w:t xml:space="preserve">　</w:t>
            </w:r>
          </w:p>
        </w:tc>
        <w:tc>
          <w:tcPr>
            <w:tcW w:w="587" w:type="dxa"/>
            <w:shd w:val="clear" w:color="000000" w:fill="C6EFCE"/>
            <w:noWrap/>
            <w:vAlign w:val="center"/>
            <w:hideMark/>
          </w:tcPr>
          <w:p w14:paraId="32E3B17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641CDDFA"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427CAA4B"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439DDD5B"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63BE7B"/>
            <w:noWrap/>
            <w:vAlign w:val="center"/>
            <w:hideMark/>
          </w:tcPr>
          <w:p w14:paraId="6920D0EA"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1.43 </w:t>
            </w:r>
          </w:p>
        </w:tc>
        <w:tc>
          <w:tcPr>
            <w:tcW w:w="588" w:type="dxa"/>
            <w:shd w:val="clear" w:color="000000" w:fill="7CC67D"/>
            <w:noWrap/>
            <w:vAlign w:val="center"/>
            <w:hideMark/>
          </w:tcPr>
          <w:p w14:paraId="2AFB8497"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1.29 </w:t>
            </w:r>
          </w:p>
        </w:tc>
        <w:tc>
          <w:tcPr>
            <w:tcW w:w="587" w:type="dxa"/>
            <w:shd w:val="clear" w:color="000000" w:fill="C6EFCE"/>
            <w:noWrap/>
            <w:vAlign w:val="center"/>
            <w:hideMark/>
          </w:tcPr>
          <w:p w14:paraId="0E1A57B2"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DDD82"/>
            <w:noWrap/>
            <w:vAlign w:val="center"/>
            <w:hideMark/>
          </w:tcPr>
          <w:p w14:paraId="23A2FC0A"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0.82 </w:t>
            </w:r>
          </w:p>
        </w:tc>
        <w:tc>
          <w:tcPr>
            <w:tcW w:w="587" w:type="dxa"/>
            <w:shd w:val="clear" w:color="000000" w:fill="9CCF7F"/>
            <w:noWrap/>
            <w:vAlign w:val="center"/>
            <w:hideMark/>
          </w:tcPr>
          <w:p w14:paraId="3EABE433"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1.10 </w:t>
            </w:r>
          </w:p>
        </w:tc>
        <w:tc>
          <w:tcPr>
            <w:tcW w:w="588" w:type="dxa"/>
            <w:shd w:val="clear" w:color="000000" w:fill="FA9C74"/>
            <w:noWrap/>
            <w:vAlign w:val="center"/>
            <w:hideMark/>
          </w:tcPr>
          <w:p w14:paraId="32D005BD"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0.22 </w:t>
            </w:r>
          </w:p>
        </w:tc>
        <w:tc>
          <w:tcPr>
            <w:tcW w:w="587" w:type="dxa"/>
            <w:shd w:val="clear" w:color="000000" w:fill="C6EFCE"/>
            <w:noWrap/>
            <w:vAlign w:val="center"/>
            <w:hideMark/>
          </w:tcPr>
          <w:p w14:paraId="7178EB84"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C6EFCE"/>
            <w:noWrap/>
            <w:vAlign w:val="center"/>
            <w:hideMark/>
          </w:tcPr>
          <w:p w14:paraId="46F00836"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F98A71"/>
            <w:noWrap/>
            <w:vAlign w:val="center"/>
            <w:hideMark/>
          </w:tcPr>
          <w:p w14:paraId="0177D0C5"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0.15 </w:t>
            </w:r>
          </w:p>
        </w:tc>
        <w:tc>
          <w:tcPr>
            <w:tcW w:w="588" w:type="dxa"/>
            <w:shd w:val="clear" w:color="000000" w:fill="C6EFCE"/>
            <w:noWrap/>
            <w:vAlign w:val="center"/>
            <w:hideMark/>
          </w:tcPr>
          <w:p w14:paraId="6C90BE2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7" w:type="dxa"/>
            <w:shd w:val="clear" w:color="000000" w:fill="C6EFCE"/>
            <w:noWrap/>
            <w:vAlign w:val="center"/>
            <w:hideMark/>
          </w:tcPr>
          <w:p w14:paraId="07DCAF6D" w14:textId="77777777" w:rsidR="00843D2E" w:rsidRPr="00560BA7" w:rsidRDefault="00843D2E" w:rsidP="00560BA7">
            <w:pPr>
              <w:spacing w:beforeLines="0" w:afterLines="0"/>
              <w:rPr>
                <w:rFonts w:eastAsia="等线"/>
                <w:color w:val="006100"/>
                <w:sz w:val="16"/>
                <w:szCs w:val="22"/>
              </w:rPr>
            </w:pPr>
            <w:r w:rsidRPr="00560BA7">
              <w:rPr>
                <w:rFonts w:eastAsia="等线"/>
                <w:color w:val="006100"/>
                <w:sz w:val="16"/>
                <w:szCs w:val="22"/>
              </w:rPr>
              <w:t xml:space="preserve">　</w:t>
            </w:r>
          </w:p>
        </w:tc>
        <w:tc>
          <w:tcPr>
            <w:tcW w:w="588" w:type="dxa"/>
            <w:shd w:val="clear" w:color="000000" w:fill="F8696B"/>
            <w:noWrap/>
            <w:vAlign w:val="center"/>
            <w:hideMark/>
          </w:tcPr>
          <w:p w14:paraId="384296FB"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0.03 </w:t>
            </w:r>
          </w:p>
        </w:tc>
        <w:tc>
          <w:tcPr>
            <w:tcW w:w="588" w:type="dxa"/>
            <w:shd w:val="clear" w:color="000000" w:fill="F8786E"/>
            <w:noWrap/>
            <w:vAlign w:val="center"/>
            <w:hideMark/>
          </w:tcPr>
          <w:p w14:paraId="6DA6DF5E" w14:textId="77777777" w:rsidR="00843D2E" w:rsidRPr="00560BA7" w:rsidRDefault="00843D2E" w:rsidP="00560BA7">
            <w:pPr>
              <w:spacing w:beforeLines="0" w:afterLines="0"/>
              <w:jc w:val="right"/>
              <w:rPr>
                <w:rFonts w:eastAsia="等线"/>
                <w:color w:val="006100"/>
                <w:sz w:val="16"/>
                <w:szCs w:val="22"/>
              </w:rPr>
            </w:pPr>
            <w:r w:rsidRPr="00560BA7">
              <w:rPr>
                <w:rFonts w:eastAsia="等线"/>
                <w:color w:val="006100"/>
                <w:sz w:val="16"/>
                <w:szCs w:val="22"/>
              </w:rPr>
              <w:t xml:space="preserve">0.09 </w:t>
            </w:r>
          </w:p>
        </w:tc>
      </w:tr>
    </w:tbl>
    <w:p w14:paraId="53CD3B28" w14:textId="77777777" w:rsidR="00560BA7" w:rsidRPr="004E5403" w:rsidRDefault="00560BA7" w:rsidP="00401A43">
      <w:pPr>
        <w:spacing w:before="163" w:after="326"/>
        <w:rPr>
          <w:rFonts w:eastAsiaTheme="minorEastAsia"/>
        </w:rPr>
      </w:pPr>
    </w:p>
    <w:p w14:paraId="63B20C7C" w14:textId="0A758F74" w:rsidR="004E5403" w:rsidRPr="004E5403" w:rsidRDefault="004E5403" w:rsidP="00EB7852">
      <w:pPr>
        <w:pStyle w:val="2"/>
        <w:numPr>
          <w:ilvl w:val="1"/>
          <w:numId w:val="5"/>
        </w:numPr>
        <w:spacing w:before="163" w:after="326"/>
      </w:pPr>
      <w:bookmarkStart w:id="33" w:name="_Toc522536771"/>
      <w:r w:rsidRPr="004E5403">
        <w:t xml:space="preserve">Appendix </w:t>
      </w:r>
      <w:r w:rsidRPr="004E5403">
        <w:fldChar w:fldCharType="begin"/>
      </w:r>
      <w:r w:rsidRPr="004E5403">
        <w:instrText xml:space="preserve"> SEQ Appendix \* ARABIC </w:instrText>
      </w:r>
      <w:r w:rsidRPr="004E5403">
        <w:fldChar w:fldCharType="separate"/>
      </w:r>
      <w:r w:rsidRPr="004E5403">
        <w:t>9</w:t>
      </w:r>
      <w:r w:rsidRPr="004E5403">
        <w:fldChar w:fldCharType="end"/>
      </w:r>
      <w:r w:rsidR="00843D2E">
        <w:t xml:space="preserve">. O:C ratio </w:t>
      </w:r>
      <w:r w:rsidR="00843D2E" w:rsidRPr="004E5403">
        <w:t>of the feed stock types</w:t>
      </w:r>
      <w:bookmarkEnd w:id="33"/>
    </w:p>
    <w:tbl>
      <w:tblPr>
        <w:tblW w:w="47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2"/>
        <w:gridCol w:w="2161"/>
        <w:gridCol w:w="645"/>
        <w:gridCol w:w="645"/>
        <w:gridCol w:w="645"/>
        <w:gridCol w:w="645"/>
        <w:gridCol w:w="645"/>
        <w:gridCol w:w="645"/>
        <w:gridCol w:w="645"/>
        <w:gridCol w:w="645"/>
        <w:gridCol w:w="645"/>
        <w:gridCol w:w="645"/>
        <w:gridCol w:w="645"/>
        <w:gridCol w:w="645"/>
        <w:gridCol w:w="706"/>
      </w:tblGrid>
      <w:tr w:rsidR="00913A78" w:rsidRPr="004E5403" w14:paraId="701F3C98" w14:textId="77777777" w:rsidTr="00913A78">
        <w:trPr>
          <w:trHeight w:val="285"/>
        </w:trPr>
        <w:tc>
          <w:tcPr>
            <w:tcW w:w="1153" w:type="pct"/>
            <w:shd w:val="clear" w:color="000000" w:fill="FFC7CE"/>
            <w:noWrap/>
            <w:vAlign w:val="center"/>
            <w:hideMark/>
          </w:tcPr>
          <w:p w14:paraId="5D488E13"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Feedstock</w:t>
            </w:r>
          </w:p>
        </w:tc>
        <w:tc>
          <w:tcPr>
            <w:tcW w:w="777" w:type="pct"/>
            <w:shd w:val="clear" w:color="000000" w:fill="FFC7CE"/>
            <w:noWrap/>
            <w:vAlign w:val="center"/>
            <w:hideMark/>
          </w:tcPr>
          <w:p w14:paraId="437F4B10"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35" w:type="pct"/>
            <w:shd w:val="clear" w:color="000000" w:fill="FFC7CE"/>
            <w:noWrap/>
            <w:vAlign w:val="center"/>
            <w:hideMark/>
          </w:tcPr>
          <w:p w14:paraId="056F8EB1"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200</w:t>
            </w:r>
          </w:p>
        </w:tc>
        <w:tc>
          <w:tcPr>
            <w:tcW w:w="235" w:type="pct"/>
            <w:shd w:val="clear" w:color="000000" w:fill="FFC7CE"/>
            <w:noWrap/>
            <w:vAlign w:val="center"/>
            <w:hideMark/>
          </w:tcPr>
          <w:p w14:paraId="5B55CD98"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300</w:t>
            </w:r>
          </w:p>
        </w:tc>
        <w:tc>
          <w:tcPr>
            <w:tcW w:w="234" w:type="pct"/>
            <w:shd w:val="clear" w:color="000000" w:fill="FFC7CE"/>
            <w:noWrap/>
            <w:vAlign w:val="center"/>
            <w:hideMark/>
          </w:tcPr>
          <w:p w14:paraId="05BD3842"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350</w:t>
            </w:r>
          </w:p>
        </w:tc>
        <w:tc>
          <w:tcPr>
            <w:tcW w:w="234" w:type="pct"/>
            <w:shd w:val="clear" w:color="000000" w:fill="FFC7CE"/>
            <w:noWrap/>
            <w:vAlign w:val="center"/>
            <w:hideMark/>
          </w:tcPr>
          <w:p w14:paraId="4894C79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400</w:t>
            </w:r>
          </w:p>
        </w:tc>
        <w:tc>
          <w:tcPr>
            <w:tcW w:w="234" w:type="pct"/>
            <w:shd w:val="clear" w:color="000000" w:fill="FFC7CE"/>
            <w:noWrap/>
            <w:vAlign w:val="center"/>
            <w:hideMark/>
          </w:tcPr>
          <w:p w14:paraId="0EB9B79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450</w:t>
            </w:r>
          </w:p>
        </w:tc>
        <w:tc>
          <w:tcPr>
            <w:tcW w:w="234" w:type="pct"/>
            <w:shd w:val="clear" w:color="000000" w:fill="FFC7CE"/>
            <w:noWrap/>
            <w:vAlign w:val="center"/>
            <w:hideMark/>
          </w:tcPr>
          <w:p w14:paraId="0ABD6C31"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500</w:t>
            </w:r>
          </w:p>
        </w:tc>
        <w:tc>
          <w:tcPr>
            <w:tcW w:w="234" w:type="pct"/>
            <w:shd w:val="clear" w:color="000000" w:fill="FFC7CE"/>
            <w:noWrap/>
            <w:vAlign w:val="center"/>
            <w:hideMark/>
          </w:tcPr>
          <w:p w14:paraId="1FEC41F5"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550</w:t>
            </w:r>
          </w:p>
        </w:tc>
        <w:tc>
          <w:tcPr>
            <w:tcW w:w="234" w:type="pct"/>
            <w:shd w:val="clear" w:color="000000" w:fill="FFC7CE"/>
            <w:noWrap/>
            <w:vAlign w:val="center"/>
            <w:hideMark/>
          </w:tcPr>
          <w:p w14:paraId="52699062"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600</w:t>
            </w:r>
          </w:p>
        </w:tc>
        <w:tc>
          <w:tcPr>
            <w:tcW w:w="234" w:type="pct"/>
            <w:shd w:val="clear" w:color="000000" w:fill="FFC7CE"/>
            <w:noWrap/>
            <w:vAlign w:val="center"/>
            <w:hideMark/>
          </w:tcPr>
          <w:p w14:paraId="36D4D99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650</w:t>
            </w:r>
          </w:p>
        </w:tc>
        <w:tc>
          <w:tcPr>
            <w:tcW w:w="234" w:type="pct"/>
            <w:shd w:val="clear" w:color="000000" w:fill="FFC7CE"/>
            <w:noWrap/>
            <w:vAlign w:val="center"/>
            <w:hideMark/>
          </w:tcPr>
          <w:p w14:paraId="54578760"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700</w:t>
            </w:r>
          </w:p>
        </w:tc>
        <w:tc>
          <w:tcPr>
            <w:tcW w:w="234" w:type="pct"/>
            <w:shd w:val="clear" w:color="000000" w:fill="FFC7CE"/>
            <w:noWrap/>
            <w:vAlign w:val="center"/>
            <w:hideMark/>
          </w:tcPr>
          <w:p w14:paraId="1377F9B1"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800</w:t>
            </w:r>
          </w:p>
        </w:tc>
        <w:tc>
          <w:tcPr>
            <w:tcW w:w="234" w:type="pct"/>
            <w:shd w:val="clear" w:color="000000" w:fill="FFC7CE"/>
            <w:noWrap/>
            <w:vAlign w:val="center"/>
            <w:hideMark/>
          </w:tcPr>
          <w:p w14:paraId="7CB2C46D"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900</w:t>
            </w:r>
          </w:p>
        </w:tc>
        <w:tc>
          <w:tcPr>
            <w:tcW w:w="256" w:type="pct"/>
            <w:shd w:val="clear" w:color="000000" w:fill="FFC7CE"/>
            <w:noWrap/>
            <w:vAlign w:val="center"/>
            <w:hideMark/>
          </w:tcPr>
          <w:p w14:paraId="71269496"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1000</w:t>
            </w:r>
          </w:p>
        </w:tc>
      </w:tr>
      <w:tr w:rsidR="00913A78" w:rsidRPr="00560BA7" w14:paraId="07FD33F3" w14:textId="77777777" w:rsidTr="00913A78">
        <w:trPr>
          <w:trHeight w:val="285"/>
        </w:trPr>
        <w:tc>
          <w:tcPr>
            <w:tcW w:w="1153" w:type="pct"/>
            <w:shd w:val="clear" w:color="auto" w:fill="auto"/>
            <w:noWrap/>
            <w:vAlign w:val="center"/>
            <w:hideMark/>
          </w:tcPr>
          <w:p w14:paraId="79648807" w14:textId="74044135" w:rsidR="00913A78" w:rsidRPr="00560BA7" w:rsidRDefault="00913A78" w:rsidP="00560BA7">
            <w:pPr>
              <w:spacing w:beforeLines="0" w:afterLines="0"/>
              <w:rPr>
                <w:rFonts w:eastAsia="等线"/>
                <w:sz w:val="22"/>
                <w:szCs w:val="22"/>
              </w:rPr>
            </w:pPr>
            <w:r w:rsidRPr="004E5403">
              <w:rPr>
                <w:rFonts w:eastAsia="等线"/>
                <w:sz w:val="22"/>
                <w:szCs w:val="22"/>
              </w:rPr>
              <w:t>Bagasse</w:t>
            </w:r>
          </w:p>
        </w:tc>
        <w:tc>
          <w:tcPr>
            <w:tcW w:w="777" w:type="pct"/>
            <w:shd w:val="clear" w:color="auto" w:fill="auto"/>
            <w:noWrap/>
            <w:vAlign w:val="center"/>
            <w:hideMark/>
          </w:tcPr>
          <w:p w14:paraId="20C37BA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066B093D" w14:textId="77777777" w:rsidR="00913A78" w:rsidRPr="00560BA7" w:rsidRDefault="00913A78" w:rsidP="00560BA7">
            <w:pPr>
              <w:spacing w:beforeLines="0" w:afterLines="0"/>
              <w:jc w:val="right"/>
              <w:rPr>
                <w:rFonts w:eastAsia="等线"/>
                <w:sz w:val="22"/>
                <w:szCs w:val="22"/>
              </w:rPr>
            </w:pPr>
          </w:p>
        </w:tc>
        <w:tc>
          <w:tcPr>
            <w:tcW w:w="235" w:type="pct"/>
            <w:shd w:val="clear" w:color="000000" w:fill="E1E383"/>
            <w:noWrap/>
            <w:vAlign w:val="center"/>
            <w:hideMark/>
          </w:tcPr>
          <w:p w14:paraId="7853F7D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0.35 </w:t>
            </w:r>
          </w:p>
        </w:tc>
        <w:tc>
          <w:tcPr>
            <w:tcW w:w="234" w:type="pct"/>
            <w:shd w:val="clear" w:color="auto" w:fill="auto"/>
            <w:noWrap/>
            <w:vAlign w:val="center"/>
            <w:hideMark/>
          </w:tcPr>
          <w:p w14:paraId="48592DC8"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0CDAF00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EE482"/>
            <w:noWrap/>
            <w:vAlign w:val="center"/>
            <w:hideMark/>
          </w:tcPr>
          <w:p w14:paraId="4636972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auto" w:fill="auto"/>
            <w:noWrap/>
            <w:vAlign w:val="center"/>
            <w:hideMark/>
          </w:tcPr>
          <w:p w14:paraId="50AF1F7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957433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EA84"/>
            <w:noWrap/>
            <w:vAlign w:val="center"/>
            <w:hideMark/>
          </w:tcPr>
          <w:p w14:paraId="351FDE9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0.24 </w:t>
            </w:r>
          </w:p>
        </w:tc>
        <w:tc>
          <w:tcPr>
            <w:tcW w:w="234" w:type="pct"/>
            <w:shd w:val="clear" w:color="auto" w:fill="auto"/>
            <w:noWrap/>
            <w:vAlign w:val="center"/>
            <w:hideMark/>
          </w:tcPr>
          <w:p w14:paraId="22AB518D"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1F78535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916229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13A58CA"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666D3E55" w14:textId="77777777" w:rsidR="00913A78" w:rsidRPr="00560BA7" w:rsidRDefault="00913A78" w:rsidP="00560BA7">
            <w:pPr>
              <w:spacing w:beforeLines="0" w:afterLines="0"/>
              <w:rPr>
                <w:rFonts w:eastAsia="Times New Roman"/>
                <w:color w:val="auto"/>
                <w:sz w:val="20"/>
                <w:szCs w:val="20"/>
              </w:rPr>
            </w:pPr>
          </w:p>
        </w:tc>
      </w:tr>
      <w:tr w:rsidR="00913A78" w:rsidRPr="00560BA7" w14:paraId="17452E9F" w14:textId="77777777" w:rsidTr="00913A78">
        <w:trPr>
          <w:trHeight w:val="285"/>
        </w:trPr>
        <w:tc>
          <w:tcPr>
            <w:tcW w:w="1153" w:type="pct"/>
            <w:shd w:val="clear" w:color="auto" w:fill="auto"/>
            <w:noWrap/>
            <w:vAlign w:val="center"/>
            <w:hideMark/>
          </w:tcPr>
          <w:p w14:paraId="17BEA86D" w14:textId="45E5867F" w:rsidR="00913A78" w:rsidRPr="00560BA7" w:rsidRDefault="00913A78" w:rsidP="00560BA7">
            <w:pPr>
              <w:spacing w:beforeLines="0" w:afterLines="0"/>
              <w:rPr>
                <w:rFonts w:eastAsia="等线"/>
                <w:sz w:val="22"/>
                <w:szCs w:val="22"/>
              </w:rPr>
            </w:pPr>
            <w:r w:rsidRPr="004E5403">
              <w:rPr>
                <w:rFonts w:eastAsia="等线"/>
                <w:sz w:val="22"/>
                <w:szCs w:val="22"/>
              </w:rPr>
              <w:t>Conocarpus wastes</w:t>
            </w:r>
          </w:p>
        </w:tc>
        <w:tc>
          <w:tcPr>
            <w:tcW w:w="777" w:type="pct"/>
            <w:shd w:val="clear" w:color="auto" w:fill="auto"/>
            <w:noWrap/>
            <w:vAlign w:val="center"/>
            <w:hideMark/>
          </w:tcPr>
          <w:p w14:paraId="08502B74" w14:textId="77777777" w:rsidR="00913A78" w:rsidRPr="00560BA7" w:rsidRDefault="00913A78" w:rsidP="00560BA7">
            <w:pPr>
              <w:spacing w:beforeLines="0" w:afterLines="0"/>
              <w:rPr>
                <w:rFonts w:eastAsia="等线"/>
                <w:sz w:val="22"/>
                <w:szCs w:val="22"/>
              </w:rPr>
            </w:pPr>
          </w:p>
        </w:tc>
        <w:tc>
          <w:tcPr>
            <w:tcW w:w="235" w:type="pct"/>
            <w:shd w:val="clear" w:color="000000" w:fill="E9E583"/>
            <w:noWrap/>
            <w:vAlign w:val="center"/>
            <w:hideMark/>
          </w:tcPr>
          <w:p w14:paraId="069FAA0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0.31 </w:t>
            </w:r>
          </w:p>
        </w:tc>
        <w:tc>
          <w:tcPr>
            <w:tcW w:w="235" w:type="pct"/>
            <w:shd w:val="clear" w:color="auto" w:fill="auto"/>
            <w:noWrap/>
            <w:vAlign w:val="center"/>
            <w:hideMark/>
          </w:tcPr>
          <w:p w14:paraId="0CABB05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1990619"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C7B"/>
            <w:noWrap/>
            <w:vAlign w:val="center"/>
            <w:hideMark/>
          </w:tcPr>
          <w:p w14:paraId="48EB597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auto" w:fill="auto"/>
            <w:noWrap/>
            <w:vAlign w:val="center"/>
            <w:hideMark/>
          </w:tcPr>
          <w:p w14:paraId="07D435E7"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5AA41A4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491B6F0"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8971"/>
            <w:noWrap/>
            <w:vAlign w:val="center"/>
            <w:hideMark/>
          </w:tcPr>
          <w:p w14:paraId="140D923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67AFD51F"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302FF91D"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7E6F"/>
            <w:noWrap/>
            <w:vAlign w:val="center"/>
            <w:hideMark/>
          </w:tcPr>
          <w:p w14:paraId="05A79B2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0.04 </w:t>
            </w:r>
          </w:p>
        </w:tc>
        <w:tc>
          <w:tcPr>
            <w:tcW w:w="234" w:type="pct"/>
            <w:shd w:val="clear" w:color="auto" w:fill="auto"/>
            <w:noWrap/>
            <w:vAlign w:val="center"/>
            <w:hideMark/>
          </w:tcPr>
          <w:p w14:paraId="09F7E789"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067A275F" w14:textId="77777777" w:rsidR="00913A78" w:rsidRPr="00560BA7" w:rsidRDefault="00913A78" w:rsidP="00560BA7">
            <w:pPr>
              <w:spacing w:beforeLines="0" w:afterLines="0"/>
              <w:rPr>
                <w:rFonts w:eastAsia="Times New Roman"/>
                <w:color w:val="auto"/>
                <w:sz w:val="20"/>
                <w:szCs w:val="20"/>
              </w:rPr>
            </w:pPr>
          </w:p>
        </w:tc>
      </w:tr>
      <w:tr w:rsidR="00913A78" w:rsidRPr="00560BA7" w14:paraId="13BA6A67" w14:textId="77777777" w:rsidTr="00913A78">
        <w:trPr>
          <w:trHeight w:val="285"/>
        </w:trPr>
        <w:tc>
          <w:tcPr>
            <w:tcW w:w="1153" w:type="pct"/>
            <w:shd w:val="clear" w:color="auto" w:fill="auto"/>
            <w:noWrap/>
            <w:vAlign w:val="center"/>
            <w:hideMark/>
          </w:tcPr>
          <w:p w14:paraId="541A4BB3" w14:textId="7E48F2E6" w:rsidR="00913A78" w:rsidRPr="00560BA7" w:rsidRDefault="00913A78" w:rsidP="00560BA7">
            <w:pPr>
              <w:spacing w:beforeLines="0" w:afterLines="0"/>
              <w:rPr>
                <w:rFonts w:eastAsia="等线"/>
                <w:sz w:val="22"/>
                <w:szCs w:val="22"/>
              </w:rPr>
            </w:pPr>
            <w:r w:rsidRPr="004E5403">
              <w:rPr>
                <w:rFonts w:eastAsia="等线"/>
                <w:sz w:val="22"/>
                <w:szCs w:val="22"/>
              </w:rPr>
              <w:t>Cottonseed hull chars</w:t>
            </w:r>
          </w:p>
        </w:tc>
        <w:tc>
          <w:tcPr>
            <w:tcW w:w="777" w:type="pct"/>
            <w:shd w:val="clear" w:color="auto" w:fill="auto"/>
            <w:noWrap/>
            <w:vAlign w:val="center"/>
            <w:hideMark/>
          </w:tcPr>
          <w:p w14:paraId="0FD6E5E0" w14:textId="77777777" w:rsidR="00913A78" w:rsidRPr="00560BA7" w:rsidRDefault="00913A78" w:rsidP="00560BA7">
            <w:pPr>
              <w:spacing w:beforeLines="0" w:afterLines="0"/>
              <w:rPr>
                <w:rFonts w:eastAsia="等线"/>
                <w:sz w:val="22"/>
                <w:szCs w:val="22"/>
              </w:rPr>
            </w:pPr>
          </w:p>
        </w:tc>
        <w:tc>
          <w:tcPr>
            <w:tcW w:w="235" w:type="pct"/>
            <w:shd w:val="clear" w:color="000000" w:fill="ACD380"/>
            <w:noWrap/>
            <w:vAlign w:val="center"/>
            <w:hideMark/>
          </w:tcPr>
          <w:p w14:paraId="423D7FA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0.59 </w:t>
            </w:r>
          </w:p>
        </w:tc>
        <w:tc>
          <w:tcPr>
            <w:tcW w:w="235" w:type="pct"/>
            <w:shd w:val="clear" w:color="auto" w:fill="auto"/>
            <w:noWrap/>
            <w:vAlign w:val="center"/>
            <w:hideMark/>
          </w:tcPr>
          <w:p w14:paraId="55C636B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C57C"/>
            <w:noWrap/>
            <w:vAlign w:val="center"/>
            <w:hideMark/>
          </w:tcPr>
          <w:p w14:paraId="302DE36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0.15 </w:t>
            </w:r>
          </w:p>
        </w:tc>
        <w:tc>
          <w:tcPr>
            <w:tcW w:w="234" w:type="pct"/>
            <w:shd w:val="clear" w:color="auto" w:fill="auto"/>
            <w:noWrap/>
            <w:vAlign w:val="center"/>
            <w:hideMark/>
          </w:tcPr>
          <w:p w14:paraId="534E649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174FED9"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8C71"/>
            <w:noWrap/>
            <w:vAlign w:val="center"/>
            <w:hideMark/>
          </w:tcPr>
          <w:p w14:paraId="36BBD3E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0.07 </w:t>
            </w:r>
          </w:p>
        </w:tc>
        <w:tc>
          <w:tcPr>
            <w:tcW w:w="234" w:type="pct"/>
            <w:shd w:val="clear" w:color="auto" w:fill="auto"/>
            <w:noWrap/>
            <w:vAlign w:val="center"/>
            <w:hideMark/>
          </w:tcPr>
          <w:p w14:paraId="5EBE4E1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024EBA4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826F"/>
            <w:noWrap/>
            <w:vAlign w:val="center"/>
            <w:hideMark/>
          </w:tcPr>
          <w:p w14:paraId="214CB2A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0.05 </w:t>
            </w:r>
          </w:p>
        </w:tc>
        <w:tc>
          <w:tcPr>
            <w:tcW w:w="234" w:type="pct"/>
            <w:shd w:val="clear" w:color="auto" w:fill="auto"/>
            <w:noWrap/>
            <w:vAlign w:val="center"/>
            <w:hideMark/>
          </w:tcPr>
          <w:p w14:paraId="206731C3"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8971"/>
            <w:noWrap/>
            <w:vAlign w:val="center"/>
            <w:hideMark/>
          </w:tcPr>
          <w:p w14:paraId="6385337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08143D57"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0B81F5AB" w14:textId="77777777" w:rsidR="00913A78" w:rsidRPr="00560BA7" w:rsidRDefault="00913A78" w:rsidP="00560BA7">
            <w:pPr>
              <w:spacing w:beforeLines="0" w:afterLines="0"/>
              <w:rPr>
                <w:rFonts w:eastAsia="Times New Roman"/>
                <w:color w:val="auto"/>
                <w:sz w:val="20"/>
                <w:szCs w:val="20"/>
              </w:rPr>
            </w:pPr>
          </w:p>
        </w:tc>
      </w:tr>
      <w:tr w:rsidR="00913A78" w:rsidRPr="00560BA7" w14:paraId="793CBCA0" w14:textId="77777777" w:rsidTr="00913A78">
        <w:trPr>
          <w:trHeight w:val="285"/>
        </w:trPr>
        <w:tc>
          <w:tcPr>
            <w:tcW w:w="1153" w:type="pct"/>
            <w:shd w:val="clear" w:color="auto" w:fill="auto"/>
            <w:noWrap/>
            <w:vAlign w:val="center"/>
            <w:hideMark/>
          </w:tcPr>
          <w:p w14:paraId="7190BD9E" w14:textId="13BDA6C9" w:rsidR="00913A78" w:rsidRPr="00560BA7" w:rsidRDefault="00913A78" w:rsidP="00560BA7">
            <w:pPr>
              <w:spacing w:beforeLines="0" w:afterLines="0"/>
              <w:rPr>
                <w:rFonts w:eastAsia="等线"/>
                <w:sz w:val="22"/>
                <w:szCs w:val="22"/>
              </w:rPr>
            </w:pPr>
            <w:r w:rsidRPr="004E5403">
              <w:rPr>
                <w:rFonts w:eastAsia="等线"/>
                <w:sz w:val="22"/>
                <w:szCs w:val="22"/>
              </w:rPr>
              <w:t>Date palm waste</w:t>
            </w:r>
          </w:p>
        </w:tc>
        <w:tc>
          <w:tcPr>
            <w:tcW w:w="777" w:type="pct"/>
            <w:shd w:val="clear" w:color="auto" w:fill="auto"/>
            <w:noWrap/>
            <w:vAlign w:val="center"/>
            <w:hideMark/>
          </w:tcPr>
          <w:p w14:paraId="58C74C2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70C29597" w14:textId="77777777" w:rsidR="00913A78" w:rsidRPr="00560BA7" w:rsidRDefault="00913A78" w:rsidP="00560BA7">
            <w:pPr>
              <w:spacing w:beforeLines="0" w:afterLines="0"/>
              <w:jc w:val="right"/>
              <w:rPr>
                <w:rFonts w:eastAsia="等线"/>
                <w:sz w:val="22"/>
                <w:szCs w:val="22"/>
              </w:rPr>
            </w:pPr>
          </w:p>
        </w:tc>
        <w:tc>
          <w:tcPr>
            <w:tcW w:w="235" w:type="pct"/>
            <w:shd w:val="clear" w:color="000000" w:fill="F2E884"/>
            <w:noWrap/>
            <w:vAlign w:val="center"/>
            <w:hideMark/>
          </w:tcPr>
          <w:p w14:paraId="1C38B09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0.27 </w:t>
            </w:r>
          </w:p>
        </w:tc>
        <w:tc>
          <w:tcPr>
            <w:tcW w:w="234" w:type="pct"/>
            <w:shd w:val="clear" w:color="auto" w:fill="auto"/>
            <w:noWrap/>
            <w:vAlign w:val="center"/>
            <w:hideMark/>
          </w:tcPr>
          <w:p w14:paraId="45DAC7F3" w14:textId="77777777" w:rsidR="00913A78" w:rsidRPr="00560BA7" w:rsidRDefault="00913A78" w:rsidP="00560BA7">
            <w:pPr>
              <w:spacing w:beforeLines="0" w:afterLines="0"/>
              <w:jc w:val="right"/>
              <w:rPr>
                <w:rFonts w:eastAsia="等线"/>
                <w:sz w:val="22"/>
                <w:szCs w:val="22"/>
              </w:rPr>
            </w:pPr>
          </w:p>
        </w:tc>
        <w:tc>
          <w:tcPr>
            <w:tcW w:w="234" w:type="pct"/>
            <w:shd w:val="clear" w:color="000000" w:fill="FCB77A"/>
            <w:noWrap/>
            <w:vAlign w:val="center"/>
            <w:hideMark/>
          </w:tcPr>
          <w:p w14:paraId="2444521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0.13 </w:t>
            </w:r>
          </w:p>
        </w:tc>
        <w:tc>
          <w:tcPr>
            <w:tcW w:w="234" w:type="pct"/>
            <w:shd w:val="clear" w:color="auto" w:fill="auto"/>
            <w:noWrap/>
            <w:vAlign w:val="center"/>
            <w:hideMark/>
          </w:tcPr>
          <w:p w14:paraId="6C0EE8BE" w14:textId="77777777" w:rsidR="00913A78" w:rsidRPr="00560BA7" w:rsidRDefault="00913A78" w:rsidP="00560BA7">
            <w:pPr>
              <w:spacing w:beforeLines="0" w:afterLines="0"/>
              <w:jc w:val="right"/>
              <w:rPr>
                <w:rFonts w:eastAsia="等线"/>
                <w:sz w:val="22"/>
                <w:szCs w:val="22"/>
              </w:rPr>
            </w:pPr>
          </w:p>
        </w:tc>
        <w:tc>
          <w:tcPr>
            <w:tcW w:w="234" w:type="pct"/>
            <w:shd w:val="clear" w:color="000000" w:fill="F98370"/>
            <w:noWrap/>
            <w:vAlign w:val="center"/>
            <w:hideMark/>
          </w:tcPr>
          <w:p w14:paraId="0D7B34E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0.05 </w:t>
            </w:r>
          </w:p>
        </w:tc>
        <w:tc>
          <w:tcPr>
            <w:tcW w:w="234" w:type="pct"/>
            <w:shd w:val="clear" w:color="auto" w:fill="auto"/>
            <w:noWrap/>
            <w:vAlign w:val="center"/>
            <w:hideMark/>
          </w:tcPr>
          <w:p w14:paraId="4AA9145A" w14:textId="77777777" w:rsidR="00913A78" w:rsidRPr="00560BA7" w:rsidRDefault="00913A78" w:rsidP="00560BA7">
            <w:pPr>
              <w:spacing w:beforeLines="0" w:afterLines="0"/>
              <w:jc w:val="right"/>
              <w:rPr>
                <w:rFonts w:eastAsia="等线"/>
                <w:sz w:val="22"/>
                <w:szCs w:val="22"/>
              </w:rPr>
            </w:pPr>
          </w:p>
        </w:tc>
        <w:tc>
          <w:tcPr>
            <w:tcW w:w="234" w:type="pct"/>
            <w:shd w:val="clear" w:color="000000" w:fill="F8756D"/>
            <w:noWrap/>
            <w:vAlign w:val="center"/>
            <w:hideMark/>
          </w:tcPr>
          <w:p w14:paraId="3929A06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0.03 </w:t>
            </w:r>
          </w:p>
        </w:tc>
        <w:tc>
          <w:tcPr>
            <w:tcW w:w="234" w:type="pct"/>
            <w:shd w:val="clear" w:color="auto" w:fill="auto"/>
            <w:noWrap/>
            <w:vAlign w:val="center"/>
            <w:hideMark/>
          </w:tcPr>
          <w:p w14:paraId="0CFB0528" w14:textId="77777777" w:rsidR="00913A78" w:rsidRPr="00560BA7" w:rsidRDefault="00913A78" w:rsidP="00560BA7">
            <w:pPr>
              <w:spacing w:beforeLines="0" w:afterLines="0"/>
              <w:jc w:val="right"/>
              <w:rPr>
                <w:rFonts w:eastAsia="等线"/>
                <w:sz w:val="22"/>
                <w:szCs w:val="22"/>
              </w:rPr>
            </w:pPr>
          </w:p>
        </w:tc>
        <w:tc>
          <w:tcPr>
            <w:tcW w:w="234" w:type="pct"/>
            <w:shd w:val="clear" w:color="000000" w:fill="F8756D"/>
            <w:noWrap/>
            <w:vAlign w:val="center"/>
            <w:hideMark/>
          </w:tcPr>
          <w:p w14:paraId="76B54DC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0.03 </w:t>
            </w:r>
          </w:p>
        </w:tc>
        <w:tc>
          <w:tcPr>
            <w:tcW w:w="234" w:type="pct"/>
            <w:shd w:val="clear" w:color="000000" w:fill="F86F6C"/>
            <w:noWrap/>
            <w:vAlign w:val="center"/>
            <w:hideMark/>
          </w:tcPr>
          <w:p w14:paraId="42CAD69A"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0.02 </w:t>
            </w:r>
          </w:p>
        </w:tc>
        <w:tc>
          <w:tcPr>
            <w:tcW w:w="234" w:type="pct"/>
            <w:shd w:val="clear" w:color="auto" w:fill="auto"/>
            <w:noWrap/>
            <w:vAlign w:val="center"/>
            <w:hideMark/>
          </w:tcPr>
          <w:p w14:paraId="7A97B419"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28E52157" w14:textId="77777777" w:rsidR="00913A78" w:rsidRPr="00560BA7" w:rsidRDefault="00913A78" w:rsidP="00560BA7">
            <w:pPr>
              <w:spacing w:beforeLines="0" w:afterLines="0"/>
              <w:rPr>
                <w:rFonts w:eastAsia="Times New Roman"/>
                <w:color w:val="auto"/>
                <w:sz w:val="20"/>
                <w:szCs w:val="20"/>
              </w:rPr>
            </w:pPr>
          </w:p>
        </w:tc>
      </w:tr>
      <w:tr w:rsidR="00913A78" w:rsidRPr="00560BA7" w14:paraId="2161FF97" w14:textId="77777777" w:rsidTr="00913A78">
        <w:trPr>
          <w:trHeight w:val="285"/>
        </w:trPr>
        <w:tc>
          <w:tcPr>
            <w:tcW w:w="1153" w:type="pct"/>
            <w:shd w:val="clear" w:color="auto" w:fill="auto"/>
            <w:noWrap/>
            <w:vAlign w:val="center"/>
            <w:hideMark/>
          </w:tcPr>
          <w:p w14:paraId="2A1D44E8" w14:textId="33BC8963" w:rsidR="00913A78" w:rsidRPr="00560BA7" w:rsidRDefault="00913A78" w:rsidP="00560BA7">
            <w:pPr>
              <w:spacing w:beforeLines="0" w:afterLines="0"/>
              <w:rPr>
                <w:rFonts w:eastAsia="等线"/>
                <w:sz w:val="22"/>
                <w:szCs w:val="22"/>
              </w:rPr>
            </w:pPr>
            <w:r w:rsidRPr="004E5403">
              <w:rPr>
                <w:rFonts w:eastAsia="等线"/>
                <w:sz w:val="22"/>
                <w:szCs w:val="22"/>
              </w:rPr>
              <w:t>Fronds of edible date palm</w:t>
            </w:r>
          </w:p>
        </w:tc>
        <w:tc>
          <w:tcPr>
            <w:tcW w:w="777" w:type="pct"/>
            <w:shd w:val="clear" w:color="auto" w:fill="auto"/>
            <w:noWrap/>
            <w:vAlign w:val="center"/>
            <w:hideMark/>
          </w:tcPr>
          <w:p w14:paraId="3FE938A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712EECE7"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2016895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B9FA96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E7E583"/>
            <w:noWrap/>
            <w:vAlign w:val="center"/>
            <w:hideMark/>
          </w:tcPr>
          <w:p w14:paraId="662D58F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0.32 </w:t>
            </w:r>
          </w:p>
        </w:tc>
        <w:tc>
          <w:tcPr>
            <w:tcW w:w="234" w:type="pct"/>
            <w:shd w:val="clear" w:color="auto" w:fill="auto"/>
            <w:noWrap/>
            <w:vAlign w:val="center"/>
            <w:hideMark/>
          </w:tcPr>
          <w:p w14:paraId="74BAA876"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C8C045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28EDD6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DED8F7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A6A6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F0BE2F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3EF2C0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978AE75"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05C994E6" w14:textId="77777777" w:rsidR="00913A78" w:rsidRPr="00560BA7" w:rsidRDefault="00913A78" w:rsidP="00560BA7">
            <w:pPr>
              <w:spacing w:beforeLines="0" w:afterLines="0"/>
              <w:rPr>
                <w:rFonts w:eastAsia="Times New Roman"/>
                <w:color w:val="auto"/>
                <w:sz w:val="20"/>
                <w:szCs w:val="20"/>
              </w:rPr>
            </w:pPr>
          </w:p>
        </w:tc>
      </w:tr>
      <w:tr w:rsidR="00913A78" w:rsidRPr="00560BA7" w14:paraId="3A536A9B" w14:textId="77777777" w:rsidTr="00913A78">
        <w:trPr>
          <w:trHeight w:val="285"/>
        </w:trPr>
        <w:tc>
          <w:tcPr>
            <w:tcW w:w="1153" w:type="pct"/>
            <w:shd w:val="clear" w:color="auto" w:fill="auto"/>
            <w:noWrap/>
            <w:vAlign w:val="center"/>
            <w:hideMark/>
          </w:tcPr>
          <w:p w14:paraId="47971AFF" w14:textId="13A0BFB5" w:rsidR="00913A78" w:rsidRPr="00560BA7" w:rsidRDefault="00913A78" w:rsidP="00560BA7">
            <w:pPr>
              <w:spacing w:beforeLines="0" w:afterLines="0"/>
              <w:rPr>
                <w:rFonts w:eastAsia="等线"/>
                <w:sz w:val="22"/>
                <w:szCs w:val="22"/>
              </w:rPr>
            </w:pPr>
            <w:r w:rsidRPr="004E5403">
              <w:rPr>
                <w:rFonts w:eastAsia="等线"/>
                <w:sz w:val="22"/>
                <w:szCs w:val="22"/>
              </w:rPr>
              <w:t>Lignosulfonate</w:t>
            </w:r>
          </w:p>
        </w:tc>
        <w:tc>
          <w:tcPr>
            <w:tcW w:w="777" w:type="pct"/>
            <w:shd w:val="clear" w:color="auto" w:fill="auto"/>
            <w:noWrap/>
            <w:vAlign w:val="center"/>
            <w:hideMark/>
          </w:tcPr>
          <w:p w14:paraId="0AF38BFF" w14:textId="77777777" w:rsidR="00913A78" w:rsidRPr="00560BA7" w:rsidRDefault="00913A78" w:rsidP="00560BA7">
            <w:pPr>
              <w:spacing w:beforeLines="0" w:afterLines="0"/>
              <w:rPr>
                <w:rFonts w:eastAsia="等线"/>
                <w:sz w:val="22"/>
                <w:szCs w:val="22"/>
              </w:rPr>
            </w:pPr>
            <w:r w:rsidRPr="00560BA7">
              <w:rPr>
                <w:rFonts w:eastAsia="等线"/>
                <w:sz w:val="22"/>
                <w:szCs w:val="22"/>
              </w:rPr>
              <w:t>1h</w:t>
            </w:r>
          </w:p>
        </w:tc>
        <w:tc>
          <w:tcPr>
            <w:tcW w:w="235" w:type="pct"/>
            <w:shd w:val="clear" w:color="000000" w:fill="71C27C"/>
            <w:noWrap/>
            <w:vAlign w:val="center"/>
            <w:hideMark/>
          </w:tcPr>
          <w:p w14:paraId="3C4E639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0.86 </w:t>
            </w:r>
          </w:p>
        </w:tc>
        <w:tc>
          <w:tcPr>
            <w:tcW w:w="235" w:type="pct"/>
            <w:shd w:val="clear" w:color="auto" w:fill="auto"/>
            <w:noWrap/>
            <w:vAlign w:val="center"/>
            <w:hideMark/>
          </w:tcPr>
          <w:p w14:paraId="3047E1B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0ABC229"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5D17F"/>
            <w:noWrap/>
            <w:vAlign w:val="center"/>
            <w:hideMark/>
          </w:tcPr>
          <w:p w14:paraId="284B39C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0.62 </w:t>
            </w:r>
          </w:p>
        </w:tc>
        <w:tc>
          <w:tcPr>
            <w:tcW w:w="234" w:type="pct"/>
            <w:shd w:val="clear" w:color="auto" w:fill="auto"/>
            <w:noWrap/>
            <w:vAlign w:val="center"/>
            <w:hideMark/>
          </w:tcPr>
          <w:p w14:paraId="68F450A5"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0745EAA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046C4B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B4D680"/>
            <w:noWrap/>
            <w:vAlign w:val="center"/>
            <w:hideMark/>
          </w:tcPr>
          <w:p w14:paraId="5C6FC3F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0.55 </w:t>
            </w:r>
          </w:p>
        </w:tc>
        <w:tc>
          <w:tcPr>
            <w:tcW w:w="234" w:type="pct"/>
            <w:shd w:val="clear" w:color="auto" w:fill="auto"/>
            <w:noWrap/>
            <w:vAlign w:val="center"/>
            <w:hideMark/>
          </w:tcPr>
          <w:p w14:paraId="46BD52C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5D13523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631975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7884743"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222C102" w14:textId="77777777" w:rsidR="00913A78" w:rsidRPr="00560BA7" w:rsidRDefault="00913A78" w:rsidP="00560BA7">
            <w:pPr>
              <w:spacing w:beforeLines="0" w:afterLines="0"/>
              <w:rPr>
                <w:rFonts w:eastAsia="Times New Roman"/>
                <w:color w:val="auto"/>
                <w:sz w:val="20"/>
                <w:szCs w:val="20"/>
              </w:rPr>
            </w:pPr>
          </w:p>
        </w:tc>
      </w:tr>
      <w:tr w:rsidR="00913A78" w:rsidRPr="00560BA7" w14:paraId="7B3DDE4B" w14:textId="77777777" w:rsidTr="00913A78">
        <w:trPr>
          <w:trHeight w:val="285"/>
        </w:trPr>
        <w:tc>
          <w:tcPr>
            <w:tcW w:w="1153" w:type="pct"/>
            <w:shd w:val="clear" w:color="auto" w:fill="auto"/>
            <w:noWrap/>
            <w:vAlign w:val="center"/>
            <w:hideMark/>
          </w:tcPr>
          <w:p w14:paraId="2D2D7FF8" w14:textId="7854CFE5" w:rsidR="00913A78" w:rsidRPr="00560BA7" w:rsidRDefault="00913A78" w:rsidP="00560BA7">
            <w:pPr>
              <w:spacing w:beforeLines="0" w:afterLines="0"/>
              <w:rPr>
                <w:rFonts w:eastAsia="等线"/>
                <w:sz w:val="22"/>
                <w:szCs w:val="22"/>
              </w:rPr>
            </w:pPr>
            <w:r w:rsidRPr="004E5403">
              <w:rPr>
                <w:rFonts w:eastAsia="等线"/>
                <w:sz w:val="22"/>
                <w:szCs w:val="22"/>
              </w:rPr>
              <w:t>Lignosulfonate</w:t>
            </w:r>
          </w:p>
        </w:tc>
        <w:tc>
          <w:tcPr>
            <w:tcW w:w="777" w:type="pct"/>
            <w:shd w:val="clear" w:color="auto" w:fill="auto"/>
            <w:noWrap/>
            <w:vAlign w:val="center"/>
            <w:hideMark/>
          </w:tcPr>
          <w:p w14:paraId="459327C2" w14:textId="77777777" w:rsidR="00913A78" w:rsidRPr="00560BA7" w:rsidRDefault="00913A78" w:rsidP="00560BA7">
            <w:pPr>
              <w:spacing w:beforeLines="0" w:afterLines="0"/>
              <w:rPr>
                <w:rFonts w:eastAsia="等线"/>
                <w:sz w:val="22"/>
                <w:szCs w:val="22"/>
              </w:rPr>
            </w:pPr>
            <w:r w:rsidRPr="00560BA7">
              <w:rPr>
                <w:rFonts w:eastAsia="等线"/>
                <w:sz w:val="22"/>
                <w:szCs w:val="22"/>
              </w:rPr>
              <w:t>2h</w:t>
            </w:r>
          </w:p>
        </w:tc>
        <w:tc>
          <w:tcPr>
            <w:tcW w:w="235" w:type="pct"/>
            <w:shd w:val="clear" w:color="000000" w:fill="81C77D"/>
            <w:noWrap/>
            <w:vAlign w:val="center"/>
            <w:hideMark/>
          </w:tcPr>
          <w:p w14:paraId="39690F1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0.79 </w:t>
            </w:r>
          </w:p>
        </w:tc>
        <w:tc>
          <w:tcPr>
            <w:tcW w:w="235" w:type="pct"/>
            <w:shd w:val="clear" w:color="auto" w:fill="auto"/>
            <w:noWrap/>
            <w:vAlign w:val="center"/>
            <w:hideMark/>
          </w:tcPr>
          <w:p w14:paraId="17BC288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6A81E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7D27F"/>
            <w:noWrap/>
            <w:vAlign w:val="center"/>
            <w:hideMark/>
          </w:tcPr>
          <w:p w14:paraId="7EE3474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0.61 </w:t>
            </w:r>
          </w:p>
        </w:tc>
        <w:tc>
          <w:tcPr>
            <w:tcW w:w="234" w:type="pct"/>
            <w:shd w:val="clear" w:color="auto" w:fill="auto"/>
            <w:noWrap/>
            <w:vAlign w:val="center"/>
            <w:hideMark/>
          </w:tcPr>
          <w:p w14:paraId="70328E2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270FE88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593CB2"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9D380"/>
            <w:noWrap/>
            <w:vAlign w:val="center"/>
            <w:hideMark/>
          </w:tcPr>
          <w:p w14:paraId="25FBDBB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0.60 </w:t>
            </w:r>
          </w:p>
        </w:tc>
        <w:tc>
          <w:tcPr>
            <w:tcW w:w="234" w:type="pct"/>
            <w:shd w:val="clear" w:color="auto" w:fill="auto"/>
            <w:noWrap/>
            <w:vAlign w:val="center"/>
            <w:hideMark/>
          </w:tcPr>
          <w:p w14:paraId="4A2969AE"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639D0C1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544618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B5D6AF4"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09DCEB5C" w14:textId="77777777" w:rsidR="00913A78" w:rsidRPr="00560BA7" w:rsidRDefault="00913A78" w:rsidP="00560BA7">
            <w:pPr>
              <w:spacing w:beforeLines="0" w:afterLines="0"/>
              <w:rPr>
                <w:rFonts w:eastAsia="Times New Roman"/>
                <w:color w:val="auto"/>
                <w:sz w:val="20"/>
                <w:szCs w:val="20"/>
              </w:rPr>
            </w:pPr>
          </w:p>
        </w:tc>
      </w:tr>
      <w:tr w:rsidR="00913A78" w:rsidRPr="00560BA7" w14:paraId="0D16B1FB" w14:textId="77777777" w:rsidTr="00913A78">
        <w:trPr>
          <w:trHeight w:val="285"/>
        </w:trPr>
        <w:tc>
          <w:tcPr>
            <w:tcW w:w="1153" w:type="pct"/>
            <w:shd w:val="clear" w:color="auto" w:fill="auto"/>
            <w:noWrap/>
            <w:vAlign w:val="center"/>
            <w:hideMark/>
          </w:tcPr>
          <w:p w14:paraId="0F85D417" w14:textId="0B6B150B" w:rsidR="00913A78" w:rsidRPr="00560BA7" w:rsidRDefault="00913A78" w:rsidP="00560BA7">
            <w:pPr>
              <w:spacing w:beforeLines="0" w:afterLines="0"/>
              <w:rPr>
                <w:rFonts w:eastAsia="等线"/>
                <w:sz w:val="22"/>
                <w:szCs w:val="22"/>
              </w:rPr>
            </w:pPr>
            <w:r w:rsidRPr="004E5403">
              <w:rPr>
                <w:rFonts w:eastAsia="等线"/>
                <w:sz w:val="22"/>
                <w:szCs w:val="22"/>
              </w:rPr>
              <w:t>Lignosulfonate</w:t>
            </w:r>
          </w:p>
        </w:tc>
        <w:tc>
          <w:tcPr>
            <w:tcW w:w="777" w:type="pct"/>
            <w:shd w:val="clear" w:color="auto" w:fill="auto"/>
            <w:noWrap/>
            <w:vAlign w:val="center"/>
            <w:hideMark/>
          </w:tcPr>
          <w:p w14:paraId="1C263F1D" w14:textId="77777777" w:rsidR="00913A78" w:rsidRPr="00560BA7" w:rsidRDefault="00913A78" w:rsidP="00560BA7">
            <w:pPr>
              <w:spacing w:beforeLines="0" w:afterLines="0"/>
              <w:rPr>
                <w:rFonts w:eastAsia="等线"/>
                <w:sz w:val="22"/>
                <w:szCs w:val="22"/>
              </w:rPr>
            </w:pPr>
            <w:r w:rsidRPr="00560BA7">
              <w:rPr>
                <w:rFonts w:eastAsia="等线"/>
                <w:sz w:val="22"/>
                <w:szCs w:val="22"/>
              </w:rPr>
              <w:t>4h</w:t>
            </w:r>
          </w:p>
        </w:tc>
        <w:tc>
          <w:tcPr>
            <w:tcW w:w="235" w:type="pct"/>
            <w:shd w:val="clear" w:color="000000" w:fill="89C97E"/>
            <w:noWrap/>
            <w:vAlign w:val="center"/>
            <w:hideMark/>
          </w:tcPr>
          <w:p w14:paraId="024FFD5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0.75 </w:t>
            </w:r>
          </w:p>
        </w:tc>
        <w:tc>
          <w:tcPr>
            <w:tcW w:w="235" w:type="pct"/>
            <w:shd w:val="clear" w:color="auto" w:fill="auto"/>
            <w:noWrap/>
            <w:vAlign w:val="center"/>
            <w:hideMark/>
          </w:tcPr>
          <w:p w14:paraId="52D26E5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DE02C63"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AD380"/>
            <w:noWrap/>
            <w:vAlign w:val="center"/>
            <w:hideMark/>
          </w:tcPr>
          <w:p w14:paraId="2EA9566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0.60 </w:t>
            </w:r>
          </w:p>
        </w:tc>
        <w:tc>
          <w:tcPr>
            <w:tcW w:w="234" w:type="pct"/>
            <w:shd w:val="clear" w:color="auto" w:fill="auto"/>
            <w:noWrap/>
            <w:vAlign w:val="center"/>
            <w:hideMark/>
          </w:tcPr>
          <w:p w14:paraId="31653B29"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C439D2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8F1A6BB"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8D27F"/>
            <w:noWrap/>
            <w:vAlign w:val="center"/>
            <w:hideMark/>
          </w:tcPr>
          <w:p w14:paraId="22B7277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0.61 </w:t>
            </w:r>
          </w:p>
        </w:tc>
        <w:tc>
          <w:tcPr>
            <w:tcW w:w="234" w:type="pct"/>
            <w:shd w:val="clear" w:color="auto" w:fill="auto"/>
            <w:noWrap/>
            <w:vAlign w:val="center"/>
            <w:hideMark/>
          </w:tcPr>
          <w:p w14:paraId="6772108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539CC5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10832A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28C10A7"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267A44A" w14:textId="77777777" w:rsidR="00913A78" w:rsidRPr="00560BA7" w:rsidRDefault="00913A78" w:rsidP="00560BA7">
            <w:pPr>
              <w:spacing w:beforeLines="0" w:afterLines="0"/>
              <w:rPr>
                <w:rFonts w:eastAsia="Times New Roman"/>
                <w:color w:val="auto"/>
                <w:sz w:val="20"/>
                <w:szCs w:val="20"/>
              </w:rPr>
            </w:pPr>
          </w:p>
        </w:tc>
      </w:tr>
      <w:tr w:rsidR="00913A78" w:rsidRPr="00560BA7" w14:paraId="6A17E69A" w14:textId="77777777" w:rsidTr="00913A78">
        <w:trPr>
          <w:trHeight w:val="285"/>
        </w:trPr>
        <w:tc>
          <w:tcPr>
            <w:tcW w:w="1153" w:type="pct"/>
            <w:shd w:val="clear" w:color="auto" w:fill="auto"/>
            <w:noWrap/>
            <w:vAlign w:val="center"/>
            <w:hideMark/>
          </w:tcPr>
          <w:p w14:paraId="3AB6B0D7" w14:textId="417321E1" w:rsidR="00913A78" w:rsidRPr="00560BA7" w:rsidRDefault="00913A78" w:rsidP="00560BA7">
            <w:pPr>
              <w:spacing w:beforeLines="0" w:afterLines="0"/>
              <w:rPr>
                <w:rFonts w:eastAsia="等线"/>
                <w:sz w:val="22"/>
                <w:szCs w:val="22"/>
              </w:rPr>
            </w:pPr>
            <w:r w:rsidRPr="004E5403">
              <w:rPr>
                <w:rFonts w:eastAsia="等线"/>
                <w:sz w:val="22"/>
                <w:szCs w:val="22"/>
              </w:rPr>
              <w:t>Pecan shells</w:t>
            </w:r>
          </w:p>
        </w:tc>
        <w:tc>
          <w:tcPr>
            <w:tcW w:w="777" w:type="pct"/>
            <w:shd w:val="clear" w:color="auto" w:fill="auto"/>
            <w:noWrap/>
            <w:vAlign w:val="center"/>
            <w:hideMark/>
          </w:tcPr>
          <w:p w14:paraId="0DAB0CF6"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761CFF92"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0B51632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C54EE8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ABF2F9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3914FF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7E5419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11252E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DA0574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B40424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1114F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ECE683"/>
            <w:noWrap/>
            <w:vAlign w:val="center"/>
            <w:hideMark/>
          </w:tcPr>
          <w:p w14:paraId="5162182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0.30 </w:t>
            </w:r>
          </w:p>
        </w:tc>
        <w:tc>
          <w:tcPr>
            <w:tcW w:w="234" w:type="pct"/>
            <w:shd w:val="clear" w:color="auto" w:fill="auto"/>
            <w:noWrap/>
            <w:vAlign w:val="center"/>
            <w:hideMark/>
          </w:tcPr>
          <w:p w14:paraId="3B454FDC"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6D156D88" w14:textId="77777777" w:rsidR="00913A78" w:rsidRPr="00560BA7" w:rsidRDefault="00913A78" w:rsidP="00560BA7">
            <w:pPr>
              <w:spacing w:beforeLines="0" w:afterLines="0"/>
              <w:rPr>
                <w:rFonts w:eastAsia="Times New Roman"/>
                <w:color w:val="auto"/>
                <w:sz w:val="20"/>
                <w:szCs w:val="20"/>
              </w:rPr>
            </w:pPr>
          </w:p>
        </w:tc>
      </w:tr>
      <w:tr w:rsidR="00913A78" w:rsidRPr="00560BA7" w14:paraId="5A76741A" w14:textId="77777777" w:rsidTr="00913A78">
        <w:trPr>
          <w:trHeight w:val="285"/>
        </w:trPr>
        <w:tc>
          <w:tcPr>
            <w:tcW w:w="1153" w:type="pct"/>
            <w:shd w:val="clear" w:color="auto" w:fill="auto"/>
            <w:noWrap/>
            <w:vAlign w:val="center"/>
            <w:hideMark/>
          </w:tcPr>
          <w:p w14:paraId="31F686E0" w14:textId="77777777" w:rsidR="00913A78" w:rsidRPr="00560BA7" w:rsidRDefault="00913A78" w:rsidP="00560BA7">
            <w:pPr>
              <w:spacing w:beforeLines="0" w:afterLines="0"/>
              <w:rPr>
                <w:rFonts w:eastAsia="等线"/>
                <w:sz w:val="22"/>
                <w:szCs w:val="22"/>
              </w:rPr>
            </w:pPr>
            <w:r w:rsidRPr="00560BA7">
              <w:rPr>
                <w:rFonts w:eastAsia="等线"/>
                <w:sz w:val="22"/>
                <w:szCs w:val="22"/>
              </w:rPr>
              <w:t>Rhodes grass</w:t>
            </w:r>
          </w:p>
        </w:tc>
        <w:tc>
          <w:tcPr>
            <w:tcW w:w="777" w:type="pct"/>
            <w:shd w:val="clear" w:color="auto" w:fill="auto"/>
            <w:noWrap/>
            <w:vAlign w:val="center"/>
            <w:hideMark/>
          </w:tcPr>
          <w:p w14:paraId="59A10C8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126B5A83"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20F9BF6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30D83E"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AA77"/>
            <w:noWrap/>
            <w:vAlign w:val="center"/>
            <w:hideMark/>
          </w:tcPr>
          <w:p w14:paraId="7DEB548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0.11 </w:t>
            </w:r>
          </w:p>
        </w:tc>
        <w:tc>
          <w:tcPr>
            <w:tcW w:w="234" w:type="pct"/>
            <w:shd w:val="clear" w:color="auto" w:fill="auto"/>
            <w:noWrap/>
            <w:vAlign w:val="center"/>
            <w:hideMark/>
          </w:tcPr>
          <w:p w14:paraId="48160FE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2A46300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1AE7F3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A948CA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FE3BEF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BCECB1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1986DE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FBE265D"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CD2B500" w14:textId="77777777" w:rsidR="00913A78" w:rsidRPr="00560BA7" w:rsidRDefault="00913A78" w:rsidP="00560BA7">
            <w:pPr>
              <w:spacing w:beforeLines="0" w:afterLines="0"/>
              <w:rPr>
                <w:rFonts w:eastAsia="Times New Roman"/>
                <w:color w:val="auto"/>
                <w:sz w:val="20"/>
                <w:szCs w:val="20"/>
              </w:rPr>
            </w:pPr>
          </w:p>
        </w:tc>
      </w:tr>
      <w:tr w:rsidR="00913A78" w:rsidRPr="00560BA7" w14:paraId="742DF63F" w14:textId="77777777" w:rsidTr="00913A78">
        <w:trPr>
          <w:trHeight w:val="285"/>
        </w:trPr>
        <w:tc>
          <w:tcPr>
            <w:tcW w:w="1153" w:type="pct"/>
            <w:shd w:val="clear" w:color="auto" w:fill="auto"/>
            <w:noWrap/>
            <w:vAlign w:val="center"/>
            <w:hideMark/>
          </w:tcPr>
          <w:p w14:paraId="0D50DEA4" w14:textId="659ABDD7" w:rsidR="00913A78" w:rsidRPr="00560BA7" w:rsidRDefault="00913A78" w:rsidP="00560BA7">
            <w:pPr>
              <w:spacing w:beforeLines="0" w:afterLines="0"/>
              <w:rPr>
                <w:rFonts w:eastAsia="等线"/>
                <w:sz w:val="22"/>
                <w:szCs w:val="22"/>
              </w:rPr>
            </w:pPr>
            <w:r w:rsidRPr="004E5403">
              <w:rPr>
                <w:rFonts w:eastAsia="等线"/>
                <w:sz w:val="22"/>
                <w:szCs w:val="22"/>
              </w:rPr>
              <w:t>Rice husk</w:t>
            </w:r>
          </w:p>
        </w:tc>
        <w:tc>
          <w:tcPr>
            <w:tcW w:w="777" w:type="pct"/>
            <w:shd w:val="clear" w:color="auto" w:fill="auto"/>
            <w:noWrap/>
            <w:vAlign w:val="center"/>
            <w:hideMark/>
          </w:tcPr>
          <w:p w14:paraId="727A013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4D8D40F8"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557EF34A"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75C47D"/>
            <w:noWrap/>
            <w:vAlign w:val="center"/>
            <w:hideMark/>
          </w:tcPr>
          <w:p w14:paraId="0248314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0.84 </w:t>
            </w:r>
          </w:p>
        </w:tc>
        <w:tc>
          <w:tcPr>
            <w:tcW w:w="234" w:type="pct"/>
            <w:shd w:val="clear" w:color="auto" w:fill="auto"/>
            <w:noWrap/>
            <w:vAlign w:val="center"/>
            <w:hideMark/>
          </w:tcPr>
          <w:p w14:paraId="160B4F89"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9FD07F"/>
            <w:noWrap/>
            <w:vAlign w:val="center"/>
            <w:hideMark/>
          </w:tcPr>
          <w:p w14:paraId="4AF6FFC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0.65 </w:t>
            </w:r>
          </w:p>
        </w:tc>
        <w:tc>
          <w:tcPr>
            <w:tcW w:w="234" w:type="pct"/>
            <w:shd w:val="clear" w:color="auto" w:fill="auto"/>
            <w:noWrap/>
            <w:vAlign w:val="center"/>
            <w:hideMark/>
          </w:tcPr>
          <w:p w14:paraId="47F7E9C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2DA81"/>
            <w:noWrap/>
            <w:vAlign w:val="center"/>
            <w:hideMark/>
          </w:tcPr>
          <w:p w14:paraId="0CCF6A4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0.49 </w:t>
            </w:r>
          </w:p>
        </w:tc>
        <w:tc>
          <w:tcPr>
            <w:tcW w:w="234" w:type="pct"/>
            <w:shd w:val="clear" w:color="auto" w:fill="auto"/>
            <w:noWrap/>
            <w:vAlign w:val="center"/>
            <w:hideMark/>
          </w:tcPr>
          <w:p w14:paraId="37EFBDA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DFE283"/>
            <w:noWrap/>
            <w:vAlign w:val="center"/>
            <w:hideMark/>
          </w:tcPr>
          <w:p w14:paraId="034B69D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0.36 </w:t>
            </w:r>
          </w:p>
        </w:tc>
        <w:tc>
          <w:tcPr>
            <w:tcW w:w="234" w:type="pct"/>
            <w:shd w:val="clear" w:color="auto" w:fill="auto"/>
            <w:noWrap/>
            <w:vAlign w:val="center"/>
            <w:hideMark/>
          </w:tcPr>
          <w:p w14:paraId="1C4D863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6445AE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7609341"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EFE130E" w14:textId="77777777" w:rsidR="00913A78" w:rsidRPr="00560BA7" w:rsidRDefault="00913A78" w:rsidP="00560BA7">
            <w:pPr>
              <w:spacing w:beforeLines="0" w:afterLines="0"/>
              <w:rPr>
                <w:rFonts w:eastAsia="Times New Roman"/>
                <w:color w:val="auto"/>
                <w:sz w:val="20"/>
                <w:szCs w:val="20"/>
              </w:rPr>
            </w:pPr>
          </w:p>
        </w:tc>
      </w:tr>
      <w:tr w:rsidR="00913A78" w:rsidRPr="00560BA7" w14:paraId="6CB5C02E" w14:textId="77777777" w:rsidTr="00913A78">
        <w:trPr>
          <w:trHeight w:val="285"/>
        </w:trPr>
        <w:tc>
          <w:tcPr>
            <w:tcW w:w="1153" w:type="pct"/>
            <w:shd w:val="clear" w:color="auto" w:fill="auto"/>
            <w:noWrap/>
            <w:vAlign w:val="center"/>
            <w:hideMark/>
          </w:tcPr>
          <w:p w14:paraId="224CB9F6" w14:textId="37B5272F" w:rsidR="00913A78" w:rsidRPr="00560BA7" w:rsidRDefault="00913A78" w:rsidP="00560BA7">
            <w:pPr>
              <w:spacing w:beforeLines="0" w:afterLines="0"/>
              <w:rPr>
                <w:rFonts w:eastAsia="等线"/>
                <w:sz w:val="22"/>
                <w:szCs w:val="22"/>
              </w:rPr>
            </w:pPr>
            <w:r w:rsidRPr="004E5403">
              <w:rPr>
                <w:rFonts w:eastAsia="等线"/>
                <w:sz w:val="22"/>
                <w:szCs w:val="22"/>
              </w:rPr>
              <w:t>Rice husk</w:t>
            </w:r>
          </w:p>
        </w:tc>
        <w:tc>
          <w:tcPr>
            <w:tcW w:w="777" w:type="pct"/>
            <w:shd w:val="clear" w:color="auto" w:fill="auto"/>
            <w:noWrap/>
            <w:vAlign w:val="center"/>
            <w:hideMark/>
          </w:tcPr>
          <w:p w14:paraId="7486DB9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100</w:t>
            </w:r>
          </w:p>
        </w:tc>
        <w:tc>
          <w:tcPr>
            <w:tcW w:w="235" w:type="pct"/>
            <w:shd w:val="clear" w:color="auto" w:fill="auto"/>
            <w:noWrap/>
            <w:vAlign w:val="center"/>
            <w:hideMark/>
          </w:tcPr>
          <w:p w14:paraId="74A25BA2"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54DAB3B2"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68C07C"/>
            <w:noWrap/>
            <w:vAlign w:val="center"/>
            <w:hideMark/>
          </w:tcPr>
          <w:p w14:paraId="652C94E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0.90 </w:t>
            </w:r>
          </w:p>
        </w:tc>
        <w:tc>
          <w:tcPr>
            <w:tcW w:w="234" w:type="pct"/>
            <w:shd w:val="clear" w:color="auto" w:fill="auto"/>
            <w:noWrap/>
            <w:vAlign w:val="center"/>
            <w:hideMark/>
          </w:tcPr>
          <w:p w14:paraId="67C1D75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9DCF7F"/>
            <w:noWrap/>
            <w:vAlign w:val="center"/>
            <w:hideMark/>
          </w:tcPr>
          <w:p w14:paraId="126ECB3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0.66 </w:t>
            </w:r>
          </w:p>
        </w:tc>
        <w:tc>
          <w:tcPr>
            <w:tcW w:w="234" w:type="pct"/>
            <w:shd w:val="clear" w:color="auto" w:fill="auto"/>
            <w:noWrap/>
            <w:vAlign w:val="center"/>
            <w:hideMark/>
          </w:tcPr>
          <w:p w14:paraId="2DBF912B"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4DA81"/>
            <w:noWrap/>
            <w:vAlign w:val="center"/>
            <w:hideMark/>
          </w:tcPr>
          <w:p w14:paraId="2930F92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0.48 </w:t>
            </w:r>
          </w:p>
        </w:tc>
        <w:tc>
          <w:tcPr>
            <w:tcW w:w="234" w:type="pct"/>
            <w:shd w:val="clear" w:color="auto" w:fill="auto"/>
            <w:noWrap/>
            <w:vAlign w:val="center"/>
            <w:hideMark/>
          </w:tcPr>
          <w:p w14:paraId="633A7889"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DFE283"/>
            <w:noWrap/>
            <w:vAlign w:val="center"/>
            <w:hideMark/>
          </w:tcPr>
          <w:p w14:paraId="552F17B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0.36 </w:t>
            </w:r>
          </w:p>
        </w:tc>
        <w:tc>
          <w:tcPr>
            <w:tcW w:w="234" w:type="pct"/>
            <w:shd w:val="clear" w:color="auto" w:fill="auto"/>
            <w:noWrap/>
            <w:vAlign w:val="center"/>
            <w:hideMark/>
          </w:tcPr>
          <w:p w14:paraId="57F4FC6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C2E0D6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DC4AAE4"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6CDCC671" w14:textId="77777777" w:rsidR="00913A78" w:rsidRPr="00560BA7" w:rsidRDefault="00913A78" w:rsidP="00560BA7">
            <w:pPr>
              <w:spacing w:beforeLines="0" w:afterLines="0"/>
              <w:rPr>
                <w:rFonts w:eastAsia="Times New Roman"/>
                <w:color w:val="auto"/>
                <w:sz w:val="20"/>
                <w:szCs w:val="20"/>
              </w:rPr>
            </w:pPr>
          </w:p>
        </w:tc>
      </w:tr>
      <w:tr w:rsidR="00913A78" w:rsidRPr="00560BA7" w14:paraId="1836F4C2" w14:textId="77777777" w:rsidTr="00913A78">
        <w:trPr>
          <w:trHeight w:val="285"/>
        </w:trPr>
        <w:tc>
          <w:tcPr>
            <w:tcW w:w="1153" w:type="pct"/>
            <w:shd w:val="clear" w:color="auto" w:fill="auto"/>
            <w:noWrap/>
            <w:vAlign w:val="center"/>
            <w:hideMark/>
          </w:tcPr>
          <w:p w14:paraId="139A8A8B" w14:textId="765CF74D" w:rsidR="00913A78" w:rsidRPr="00560BA7" w:rsidRDefault="00913A78" w:rsidP="00560BA7">
            <w:pPr>
              <w:spacing w:beforeLines="0" w:afterLines="0"/>
              <w:rPr>
                <w:rFonts w:eastAsia="等线"/>
                <w:sz w:val="22"/>
                <w:szCs w:val="22"/>
              </w:rPr>
            </w:pPr>
            <w:r w:rsidRPr="004E5403">
              <w:rPr>
                <w:rFonts w:eastAsia="等线"/>
                <w:sz w:val="22"/>
                <w:szCs w:val="22"/>
              </w:rPr>
              <w:t>Rice straw</w:t>
            </w:r>
          </w:p>
        </w:tc>
        <w:tc>
          <w:tcPr>
            <w:tcW w:w="777" w:type="pct"/>
            <w:shd w:val="clear" w:color="auto" w:fill="auto"/>
            <w:noWrap/>
            <w:vAlign w:val="center"/>
            <w:hideMark/>
          </w:tcPr>
          <w:p w14:paraId="2AC1A44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61C810F5"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4253460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FB351F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30AE5D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41F9FC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E12E10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54F40B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CDA6CD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28D617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C97FB1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4CC0A7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A9473"/>
            <w:noWrap/>
            <w:vAlign w:val="center"/>
            <w:hideMark/>
          </w:tcPr>
          <w:p w14:paraId="52BBA1B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0.08 </w:t>
            </w:r>
          </w:p>
        </w:tc>
        <w:tc>
          <w:tcPr>
            <w:tcW w:w="256" w:type="pct"/>
            <w:shd w:val="clear" w:color="auto" w:fill="auto"/>
            <w:noWrap/>
            <w:vAlign w:val="center"/>
            <w:hideMark/>
          </w:tcPr>
          <w:p w14:paraId="03380C27" w14:textId="77777777" w:rsidR="00913A78" w:rsidRPr="00560BA7" w:rsidRDefault="00913A78" w:rsidP="00560BA7">
            <w:pPr>
              <w:spacing w:beforeLines="0" w:afterLines="0"/>
              <w:jc w:val="right"/>
              <w:rPr>
                <w:rFonts w:eastAsia="等线"/>
                <w:sz w:val="22"/>
                <w:szCs w:val="22"/>
              </w:rPr>
            </w:pPr>
          </w:p>
        </w:tc>
      </w:tr>
      <w:tr w:rsidR="00913A78" w:rsidRPr="00560BA7" w14:paraId="2F8A0A8B" w14:textId="77777777" w:rsidTr="00913A78">
        <w:trPr>
          <w:trHeight w:val="285"/>
        </w:trPr>
        <w:tc>
          <w:tcPr>
            <w:tcW w:w="1153" w:type="pct"/>
            <w:shd w:val="clear" w:color="auto" w:fill="auto"/>
            <w:noWrap/>
            <w:vAlign w:val="center"/>
            <w:hideMark/>
          </w:tcPr>
          <w:p w14:paraId="0F587FFD" w14:textId="7159E686" w:rsidR="00913A78" w:rsidRPr="00560BA7" w:rsidRDefault="00913A78" w:rsidP="00560BA7">
            <w:pPr>
              <w:spacing w:beforeLines="0" w:afterLines="0"/>
              <w:rPr>
                <w:rFonts w:eastAsia="等线"/>
                <w:sz w:val="22"/>
                <w:szCs w:val="22"/>
              </w:rPr>
            </w:pPr>
            <w:r w:rsidRPr="004E5403">
              <w:rPr>
                <w:rFonts w:eastAsia="等线"/>
                <w:sz w:val="22"/>
                <w:szCs w:val="22"/>
              </w:rPr>
              <w:t>Rice straw</w:t>
            </w:r>
          </w:p>
        </w:tc>
        <w:tc>
          <w:tcPr>
            <w:tcW w:w="777" w:type="pct"/>
            <w:shd w:val="clear" w:color="auto" w:fill="auto"/>
            <w:noWrap/>
            <w:vAlign w:val="center"/>
            <w:hideMark/>
          </w:tcPr>
          <w:p w14:paraId="5132B84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21D4F59B" w14:textId="77777777" w:rsidR="00913A78" w:rsidRPr="00560BA7" w:rsidRDefault="00913A78" w:rsidP="00560BA7">
            <w:pPr>
              <w:spacing w:beforeLines="0" w:afterLines="0"/>
              <w:jc w:val="right"/>
              <w:rPr>
                <w:rFonts w:eastAsia="等线"/>
                <w:sz w:val="22"/>
                <w:szCs w:val="22"/>
              </w:rPr>
            </w:pPr>
          </w:p>
        </w:tc>
        <w:tc>
          <w:tcPr>
            <w:tcW w:w="235" w:type="pct"/>
            <w:shd w:val="clear" w:color="000000" w:fill="E5E483"/>
            <w:noWrap/>
            <w:vAlign w:val="center"/>
            <w:hideMark/>
          </w:tcPr>
          <w:p w14:paraId="63DF7FA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0.33 </w:t>
            </w:r>
          </w:p>
        </w:tc>
        <w:tc>
          <w:tcPr>
            <w:tcW w:w="234" w:type="pct"/>
            <w:shd w:val="clear" w:color="auto" w:fill="auto"/>
            <w:noWrap/>
            <w:vAlign w:val="center"/>
            <w:hideMark/>
          </w:tcPr>
          <w:p w14:paraId="103058AD" w14:textId="77777777" w:rsidR="00913A78" w:rsidRPr="00560BA7" w:rsidRDefault="00913A78" w:rsidP="00560BA7">
            <w:pPr>
              <w:spacing w:beforeLines="0" w:afterLines="0"/>
              <w:jc w:val="right"/>
              <w:rPr>
                <w:rFonts w:eastAsia="等线"/>
                <w:sz w:val="22"/>
                <w:szCs w:val="22"/>
              </w:rPr>
            </w:pPr>
          </w:p>
        </w:tc>
        <w:tc>
          <w:tcPr>
            <w:tcW w:w="234" w:type="pct"/>
            <w:shd w:val="clear" w:color="000000" w:fill="FCEB84"/>
            <w:noWrap/>
            <w:vAlign w:val="center"/>
            <w:hideMark/>
          </w:tcPr>
          <w:p w14:paraId="4438A98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0.22 </w:t>
            </w:r>
          </w:p>
        </w:tc>
        <w:tc>
          <w:tcPr>
            <w:tcW w:w="234" w:type="pct"/>
            <w:shd w:val="clear" w:color="auto" w:fill="auto"/>
            <w:noWrap/>
            <w:vAlign w:val="center"/>
            <w:hideMark/>
          </w:tcPr>
          <w:p w14:paraId="4CCC8B44" w14:textId="77777777" w:rsidR="00913A78" w:rsidRPr="00560BA7" w:rsidRDefault="00913A78" w:rsidP="00560BA7">
            <w:pPr>
              <w:spacing w:beforeLines="0" w:afterLines="0"/>
              <w:jc w:val="right"/>
              <w:rPr>
                <w:rFonts w:eastAsia="等线"/>
                <w:sz w:val="22"/>
                <w:szCs w:val="22"/>
              </w:rPr>
            </w:pPr>
          </w:p>
        </w:tc>
        <w:tc>
          <w:tcPr>
            <w:tcW w:w="234" w:type="pct"/>
            <w:shd w:val="clear" w:color="000000" w:fill="FEDB80"/>
            <w:noWrap/>
            <w:vAlign w:val="center"/>
            <w:hideMark/>
          </w:tcPr>
          <w:p w14:paraId="61CA0FF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0.19 </w:t>
            </w:r>
          </w:p>
        </w:tc>
        <w:tc>
          <w:tcPr>
            <w:tcW w:w="234" w:type="pct"/>
            <w:shd w:val="clear" w:color="auto" w:fill="auto"/>
            <w:noWrap/>
            <w:vAlign w:val="center"/>
            <w:hideMark/>
          </w:tcPr>
          <w:p w14:paraId="1FD2DC0F" w14:textId="77777777" w:rsidR="00913A78" w:rsidRPr="00560BA7" w:rsidRDefault="00913A78" w:rsidP="00560BA7">
            <w:pPr>
              <w:spacing w:beforeLines="0" w:afterLines="0"/>
              <w:jc w:val="right"/>
              <w:rPr>
                <w:rFonts w:eastAsia="等线"/>
                <w:sz w:val="22"/>
                <w:szCs w:val="22"/>
              </w:rPr>
            </w:pPr>
          </w:p>
        </w:tc>
        <w:tc>
          <w:tcPr>
            <w:tcW w:w="234" w:type="pct"/>
            <w:shd w:val="clear" w:color="000000" w:fill="FA9A74"/>
            <w:noWrap/>
            <w:vAlign w:val="center"/>
            <w:hideMark/>
          </w:tcPr>
          <w:p w14:paraId="7673658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auto" w:fill="auto"/>
            <w:noWrap/>
            <w:vAlign w:val="center"/>
            <w:hideMark/>
          </w:tcPr>
          <w:p w14:paraId="440AB34D" w14:textId="77777777" w:rsidR="00913A78" w:rsidRPr="00560BA7" w:rsidRDefault="00913A78" w:rsidP="00560BA7">
            <w:pPr>
              <w:spacing w:beforeLines="0" w:afterLines="0"/>
              <w:jc w:val="right"/>
              <w:rPr>
                <w:rFonts w:eastAsia="等线"/>
                <w:sz w:val="22"/>
                <w:szCs w:val="22"/>
              </w:rPr>
            </w:pPr>
          </w:p>
        </w:tc>
        <w:tc>
          <w:tcPr>
            <w:tcW w:w="234" w:type="pct"/>
            <w:shd w:val="clear" w:color="000000" w:fill="FA9473"/>
            <w:noWrap/>
            <w:vAlign w:val="center"/>
            <w:hideMark/>
          </w:tcPr>
          <w:p w14:paraId="6FCC104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0.08 </w:t>
            </w:r>
          </w:p>
        </w:tc>
        <w:tc>
          <w:tcPr>
            <w:tcW w:w="234" w:type="pct"/>
            <w:shd w:val="clear" w:color="auto" w:fill="auto"/>
            <w:noWrap/>
            <w:vAlign w:val="center"/>
            <w:hideMark/>
          </w:tcPr>
          <w:p w14:paraId="777976F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9D605AE"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2A498E2" w14:textId="77777777" w:rsidR="00913A78" w:rsidRPr="00560BA7" w:rsidRDefault="00913A78" w:rsidP="00560BA7">
            <w:pPr>
              <w:spacing w:beforeLines="0" w:afterLines="0"/>
              <w:rPr>
                <w:rFonts w:eastAsia="Times New Roman"/>
                <w:color w:val="auto"/>
                <w:sz w:val="20"/>
                <w:szCs w:val="20"/>
              </w:rPr>
            </w:pPr>
          </w:p>
        </w:tc>
      </w:tr>
      <w:tr w:rsidR="00913A78" w:rsidRPr="00560BA7" w14:paraId="2C1F2940" w14:textId="77777777" w:rsidTr="00913A78">
        <w:trPr>
          <w:trHeight w:val="285"/>
        </w:trPr>
        <w:tc>
          <w:tcPr>
            <w:tcW w:w="1153" w:type="pct"/>
            <w:shd w:val="clear" w:color="auto" w:fill="auto"/>
            <w:noWrap/>
            <w:vAlign w:val="center"/>
            <w:hideMark/>
          </w:tcPr>
          <w:p w14:paraId="5DC33476" w14:textId="55B9FEDA" w:rsidR="00913A78" w:rsidRPr="00560BA7" w:rsidRDefault="00913A78" w:rsidP="00560BA7">
            <w:pPr>
              <w:spacing w:beforeLines="0" w:afterLines="0"/>
              <w:rPr>
                <w:rFonts w:eastAsia="等线"/>
                <w:sz w:val="22"/>
                <w:szCs w:val="22"/>
              </w:rPr>
            </w:pPr>
            <w:r w:rsidRPr="004E5403">
              <w:rPr>
                <w:rFonts w:eastAsia="等线"/>
                <w:sz w:val="22"/>
                <w:szCs w:val="22"/>
              </w:rPr>
              <w:t>Rice straw</w:t>
            </w:r>
          </w:p>
        </w:tc>
        <w:tc>
          <w:tcPr>
            <w:tcW w:w="777" w:type="pct"/>
            <w:shd w:val="clear" w:color="auto" w:fill="auto"/>
            <w:noWrap/>
            <w:vAlign w:val="center"/>
            <w:hideMark/>
          </w:tcPr>
          <w:p w14:paraId="24C0750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18000</w:t>
            </w:r>
          </w:p>
        </w:tc>
        <w:tc>
          <w:tcPr>
            <w:tcW w:w="235" w:type="pct"/>
            <w:shd w:val="clear" w:color="auto" w:fill="auto"/>
            <w:noWrap/>
            <w:vAlign w:val="center"/>
            <w:hideMark/>
          </w:tcPr>
          <w:p w14:paraId="06563F13"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662289A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607436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EF9071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290EDB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D7389D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47B47C3"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D7B"/>
            <w:noWrap/>
            <w:vAlign w:val="center"/>
            <w:hideMark/>
          </w:tcPr>
          <w:p w14:paraId="31AE85D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auto" w:fill="auto"/>
            <w:noWrap/>
            <w:vAlign w:val="center"/>
            <w:hideMark/>
          </w:tcPr>
          <w:p w14:paraId="0F50CAD8" w14:textId="77777777" w:rsidR="00913A78" w:rsidRPr="00560BA7" w:rsidRDefault="00913A78" w:rsidP="00560BA7">
            <w:pPr>
              <w:spacing w:beforeLines="0" w:afterLines="0"/>
              <w:jc w:val="right"/>
              <w:rPr>
                <w:rFonts w:eastAsia="等线"/>
                <w:sz w:val="22"/>
                <w:szCs w:val="22"/>
              </w:rPr>
            </w:pPr>
          </w:p>
        </w:tc>
        <w:tc>
          <w:tcPr>
            <w:tcW w:w="234" w:type="pct"/>
            <w:shd w:val="clear" w:color="000000" w:fill="FCB579"/>
            <w:noWrap/>
            <w:vAlign w:val="center"/>
            <w:hideMark/>
          </w:tcPr>
          <w:p w14:paraId="0CFA38D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0.13 </w:t>
            </w:r>
          </w:p>
        </w:tc>
        <w:tc>
          <w:tcPr>
            <w:tcW w:w="234" w:type="pct"/>
            <w:shd w:val="clear" w:color="000000" w:fill="FA9C74"/>
            <w:noWrap/>
            <w:vAlign w:val="center"/>
            <w:hideMark/>
          </w:tcPr>
          <w:p w14:paraId="5869A53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000000" w:fill="F9826F"/>
            <w:noWrap/>
            <w:vAlign w:val="center"/>
            <w:hideMark/>
          </w:tcPr>
          <w:p w14:paraId="67F3BB0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0.05 </w:t>
            </w:r>
          </w:p>
        </w:tc>
        <w:tc>
          <w:tcPr>
            <w:tcW w:w="256" w:type="pct"/>
            <w:shd w:val="clear" w:color="000000" w:fill="F86D6B"/>
            <w:noWrap/>
            <w:vAlign w:val="center"/>
            <w:hideMark/>
          </w:tcPr>
          <w:p w14:paraId="0C5B783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0.02 </w:t>
            </w:r>
          </w:p>
        </w:tc>
      </w:tr>
      <w:tr w:rsidR="00913A78" w:rsidRPr="00560BA7" w14:paraId="64B9B771" w14:textId="77777777" w:rsidTr="00913A78">
        <w:trPr>
          <w:trHeight w:val="300"/>
        </w:trPr>
        <w:tc>
          <w:tcPr>
            <w:tcW w:w="1153" w:type="pct"/>
            <w:shd w:val="clear" w:color="auto" w:fill="auto"/>
            <w:noWrap/>
            <w:vAlign w:val="center"/>
            <w:hideMark/>
          </w:tcPr>
          <w:p w14:paraId="427E453B" w14:textId="60C0E8F6" w:rsidR="00913A78" w:rsidRPr="00560BA7" w:rsidRDefault="00913A78" w:rsidP="00560BA7">
            <w:pPr>
              <w:spacing w:beforeLines="0" w:afterLines="0"/>
              <w:rPr>
                <w:rFonts w:eastAsia="等线"/>
                <w:sz w:val="22"/>
                <w:szCs w:val="22"/>
              </w:rPr>
            </w:pPr>
            <w:r w:rsidRPr="004E5403">
              <w:rPr>
                <w:rFonts w:eastAsia="等线"/>
                <w:sz w:val="22"/>
                <w:szCs w:val="22"/>
              </w:rPr>
              <w:t>Safflower seed press cake</w:t>
            </w:r>
          </w:p>
        </w:tc>
        <w:tc>
          <w:tcPr>
            <w:tcW w:w="777" w:type="pct"/>
            <w:shd w:val="clear" w:color="auto" w:fill="auto"/>
            <w:noWrap/>
            <w:vAlign w:val="center"/>
            <w:hideMark/>
          </w:tcPr>
          <w:p w14:paraId="0132BF2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12DB0E89"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611E99F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E04FA88"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5E884"/>
            <w:vAlign w:val="center"/>
            <w:hideMark/>
          </w:tcPr>
          <w:p w14:paraId="7DFCA6A9"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0.26 </w:t>
            </w:r>
          </w:p>
        </w:tc>
        <w:tc>
          <w:tcPr>
            <w:tcW w:w="234" w:type="pct"/>
            <w:shd w:val="clear" w:color="000000" w:fill="F9EA84"/>
            <w:vAlign w:val="center"/>
            <w:hideMark/>
          </w:tcPr>
          <w:p w14:paraId="6092A39E"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0.24 </w:t>
            </w:r>
          </w:p>
        </w:tc>
        <w:tc>
          <w:tcPr>
            <w:tcW w:w="234" w:type="pct"/>
            <w:shd w:val="clear" w:color="000000" w:fill="FBEA84"/>
            <w:vAlign w:val="center"/>
            <w:hideMark/>
          </w:tcPr>
          <w:p w14:paraId="19DD4DCB"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0.23 </w:t>
            </w:r>
          </w:p>
        </w:tc>
        <w:tc>
          <w:tcPr>
            <w:tcW w:w="234" w:type="pct"/>
            <w:shd w:val="clear" w:color="000000" w:fill="FFEB84"/>
            <w:vAlign w:val="center"/>
            <w:hideMark/>
          </w:tcPr>
          <w:p w14:paraId="59FE34FE"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0.21 </w:t>
            </w:r>
          </w:p>
        </w:tc>
        <w:tc>
          <w:tcPr>
            <w:tcW w:w="234" w:type="pct"/>
            <w:shd w:val="clear" w:color="000000" w:fill="FEE482"/>
            <w:vAlign w:val="center"/>
            <w:hideMark/>
          </w:tcPr>
          <w:p w14:paraId="2F5D7CA5"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0.20 </w:t>
            </w:r>
          </w:p>
        </w:tc>
        <w:tc>
          <w:tcPr>
            <w:tcW w:w="234" w:type="pct"/>
            <w:shd w:val="clear" w:color="auto" w:fill="auto"/>
            <w:noWrap/>
            <w:vAlign w:val="center"/>
            <w:hideMark/>
          </w:tcPr>
          <w:p w14:paraId="30838A94" w14:textId="77777777" w:rsidR="00913A78" w:rsidRPr="00560BA7" w:rsidRDefault="00913A78" w:rsidP="00560BA7">
            <w:pPr>
              <w:spacing w:beforeLines="0" w:afterLines="0"/>
              <w:rPr>
                <w:rFonts w:eastAsia="等线"/>
                <w:color w:val="505050"/>
                <w:sz w:val="20"/>
                <w:szCs w:val="20"/>
              </w:rPr>
            </w:pPr>
          </w:p>
        </w:tc>
        <w:tc>
          <w:tcPr>
            <w:tcW w:w="234" w:type="pct"/>
            <w:shd w:val="clear" w:color="auto" w:fill="auto"/>
            <w:noWrap/>
            <w:vAlign w:val="center"/>
            <w:hideMark/>
          </w:tcPr>
          <w:p w14:paraId="508499D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A45238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971CAA3"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D77B724" w14:textId="77777777" w:rsidR="00913A78" w:rsidRPr="00560BA7" w:rsidRDefault="00913A78" w:rsidP="00560BA7">
            <w:pPr>
              <w:spacing w:beforeLines="0" w:afterLines="0"/>
              <w:rPr>
                <w:rFonts w:eastAsia="Times New Roman"/>
                <w:color w:val="auto"/>
                <w:sz w:val="20"/>
                <w:szCs w:val="20"/>
              </w:rPr>
            </w:pPr>
          </w:p>
        </w:tc>
      </w:tr>
      <w:tr w:rsidR="00913A78" w:rsidRPr="00560BA7" w14:paraId="3D4FF904" w14:textId="77777777" w:rsidTr="00913A78">
        <w:trPr>
          <w:trHeight w:val="285"/>
        </w:trPr>
        <w:tc>
          <w:tcPr>
            <w:tcW w:w="1153" w:type="pct"/>
            <w:shd w:val="clear" w:color="auto" w:fill="auto"/>
            <w:noWrap/>
            <w:vAlign w:val="center"/>
            <w:hideMark/>
          </w:tcPr>
          <w:p w14:paraId="43BF6250" w14:textId="5B791E7B" w:rsidR="00913A78" w:rsidRPr="00560BA7" w:rsidRDefault="00913A78" w:rsidP="00560BA7">
            <w:pPr>
              <w:spacing w:beforeLines="0" w:afterLines="0"/>
              <w:rPr>
                <w:rFonts w:eastAsia="等线"/>
                <w:sz w:val="22"/>
                <w:szCs w:val="22"/>
              </w:rPr>
            </w:pPr>
            <w:r w:rsidRPr="004E5403">
              <w:rPr>
                <w:rFonts w:eastAsia="等线"/>
                <w:sz w:val="22"/>
                <w:szCs w:val="22"/>
              </w:rPr>
              <w:t>Safflower seed press cake</w:t>
            </w:r>
          </w:p>
        </w:tc>
        <w:tc>
          <w:tcPr>
            <w:tcW w:w="777" w:type="pct"/>
            <w:shd w:val="clear" w:color="auto" w:fill="auto"/>
            <w:noWrap/>
            <w:vAlign w:val="center"/>
            <w:hideMark/>
          </w:tcPr>
          <w:p w14:paraId="202B5EF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30</w:t>
            </w:r>
          </w:p>
        </w:tc>
        <w:tc>
          <w:tcPr>
            <w:tcW w:w="235" w:type="pct"/>
            <w:shd w:val="clear" w:color="auto" w:fill="auto"/>
            <w:noWrap/>
            <w:vAlign w:val="center"/>
            <w:hideMark/>
          </w:tcPr>
          <w:p w14:paraId="3AE81E80"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56107A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66F5B2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2E884"/>
            <w:vAlign w:val="center"/>
            <w:hideMark/>
          </w:tcPr>
          <w:p w14:paraId="5DB6C3C7"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0.27 </w:t>
            </w:r>
          </w:p>
        </w:tc>
        <w:tc>
          <w:tcPr>
            <w:tcW w:w="234" w:type="pct"/>
            <w:shd w:val="clear" w:color="000000" w:fill="F5E884"/>
            <w:vAlign w:val="center"/>
            <w:hideMark/>
          </w:tcPr>
          <w:p w14:paraId="478198F0"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0.26 </w:t>
            </w:r>
          </w:p>
        </w:tc>
        <w:tc>
          <w:tcPr>
            <w:tcW w:w="234" w:type="pct"/>
            <w:shd w:val="clear" w:color="000000" w:fill="F7E984"/>
            <w:vAlign w:val="center"/>
            <w:hideMark/>
          </w:tcPr>
          <w:p w14:paraId="72BCFAC0"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0.25 </w:t>
            </w:r>
          </w:p>
        </w:tc>
        <w:tc>
          <w:tcPr>
            <w:tcW w:w="234" w:type="pct"/>
            <w:shd w:val="clear" w:color="000000" w:fill="FDEB84"/>
            <w:vAlign w:val="center"/>
            <w:hideMark/>
          </w:tcPr>
          <w:p w14:paraId="56EC8645"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0.22 </w:t>
            </w:r>
          </w:p>
        </w:tc>
        <w:tc>
          <w:tcPr>
            <w:tcW w:w="234" w:type="pct"/>
            <w:shd w:val="clear" w:color="000000" w:fill="FFEB84"/>
            <w:vAlign w:val="center"/>
            <w:hideMark/>
          </w:tcPr>
          <w:p w14:paraId="3BEC4120"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0.21 </w:t>
            </w:r>
          </w:p>
        </w:tc>
        <w:tc>
          <w:tcPr>
            <w:tcW w:w="234" w:type="pct"/>
            <w:shd w:val="clear" w:color="auto" w:fill="auto"/>
            <w:noWrap/>
            <w:vAlign w:val="center"/>
            <w:hideMark/>
          </w:tcPr>
          <w:p w14:paraId="718B4D67" w14:textId="77777777" w:rsidR="00913A78" w:rsidRPr="00560BA7" w:rsidRDefault="00913A78" w:rsidP="00560BA7">
            <w:pPr>
              <w:spacing w:beforeLines="0" w:afterLines="0"/>
              <w:rPr>
                <w:rFonts w:eastAsia="等线"/>
                <w:color w:val="505050"/>
                <w:sz w:val="20"/>
                <w:szCs w:val="20"/>
              </w:rPr>
            </w:pPr>
          </w:p>
        </w:tc>
        <w:tc>
          <w:tcPr>
            <w:tcW w:w="234" w:type="pct"/>
            <w:shd w:val="clear" w:color="auto" w:fill="auto"/>
            <w:noWrap/>
            <w:vAlign w:val="center"/>
            <w:hideMark/>
          </w:tcPr>
          <w:p w14:paraId="1A2EFB5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4DE46B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E4C0983"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615CC6A" w14:textId="77777777" w:rsidR="00913A78" w:rsidRPr="00560BA7" w:rsidRDefault="00913A78" w:rsidP="00560BA7">
            <w:pPr>
              <w:spacing w:beforeLines="0" w:afterLines="0"/>
              <w:rPr>
                <w:rFonts w:eastAsia="Times New Roman"/>
                <w:color w:val="auto"/>
                <w:sz w:val="20"/>
                <w:szCs w:val="20"/>
              </w:rPr>
            </w:pPr>
          </w:p>
        </w:tc>
      </w:tr>
      <w:tr w:rsidR="00913A78" w:rsidRPr="00560BA7" w14:paraId="209B57DB" w14:textId="77777777" w:rsidTr="00913A78">
        <w:trPr>
          <w:trHeight w:val="285"/>
        </w:trPr>
        <w:tc>
          <w:tcPr>
            <w:tcW w:w="1153" w:type="pct"/>
            <w:shd w:val="clear" w:color="auto" w:fill="auto"/>
            <w:noWrap/>
            <w:vAlign w:val="center"/>
            <w:hideMark/>
          </w:tcPr>
          <w:p w14:paraId="4010E7B1" w14:textId="3AB72D7B" w:rsidR="00913A78" w:rsidRPr="00560BA7" w:rsidRDefault="00913A78" w:rsidP="00560BA7">
            <w:pPr>
              <w:spacing w:beforeLines="0" w:afterLines="0"/>
              <w:rPr>
                <w:rFonts w:eastAsia="等线"/>
                <w:sz w:val="22"/>
                <w:szCs w:val="22"/>
              </w:rPr>
            </w:pPr>
            <w:r w:rsidRPr="004E5403">
              <w:rPr>
                <w:rFonts w:eastAsia="等线"/>
                <w:sz w:val="22"/>
                <w:szCs w:val="22"/>
              </w:rPr>
              <w:t>Safflower seed press cake</w:t>
            </w:r>
          </w:p>
        </w:tc>
        <w:tc>
          <w:tcPr>
            <w:tcW w:w="777" w:type="pct"/>
            <w:shd w:val="clear" w:color="auto" w:fill="auto"/>
            <w:noWrap/>
            <w:vAlign w:val="center"/>
            <w:hideMark/>
          </w:tcPr>
          <w:p w14:paraId="639557F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50</w:t>
            </w:r>
          </w:p>
        </w:tc>
        <w:tc>
          <w:tcPr>
            <w:tcW w:w="235" w:type="pct"/>
            <w:shd w:val="clear" w:color="auto" w:fill="auto"/>
            <w:noWrap/>
            <w:vAlign w:val="center"/>
            <w:hideMark/>
          </w:tcPr>
          <w:p w14:paraId="735BFFA2"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D7165F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261FF30"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5E884"/>
            <w:vAlign w:val="center"/>
            <w:hideMark/>
          </w:tcPr>
          <w:p w14:paraId="2304F92D"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0.26 </w:t>
            </w:r>
          </w:p>
        </w:tc>
        <w:tc>
          <w:tcPr>
            <w:tcW w:w="234" w:type="pct"/>
            <w:shd w:val="clear" w:color="000000" w:fill="F7E984"/>
            <w:vAlign w:val="center"/>
            <w:hideMark/>
          </w:tcPr>
          <w:p w14:paraId="10D7F536"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0.25 </w:t>
            </w:r>
          </w:p>
        </w:tc>
        <w:tc>
          <w:tcPr>
            <w:tcW w:w="234" w:type="pct"/>
            <w:shd w:val="clear" w:color="000000" w:fill="FBEA84"/>
            <w:vAlign w:val="center"/>
            <w:hideMark/>
          </w:tcPr>
          <w:p w14:paraId="7FFEFA8C"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0.23 </w:t>
            </w:r>
          </w:p>
        </w:tc>
        <w:tc>
          <w:tcPr>
            <w:tcW w:w="234" w:type="pct"/>
            <w:shd w:val="clear" w:color="000000" w:fill="FDEB84"/>
            <w:vAlign w:val="center"/>
            <w:hideMark/>
          </w:tcPr>
          <w:p w14:paraId="73DEBCA6"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0.22 </w:t>
            </w:r>
          </w:p>
        </w:tc>
        <w:tc>
          <w:tcPr>
            <w:tcW w:w="234" w:type="pct"/>
            <w:shd w:val="clear" w:color="000000" w:fill="FFEB84"/>
            <w:vAlign w:val="center"/>
            <w:hideMark/>
          </w:tcPr>
          <w:p w14:paraId="45DBC875" w14:textId="77777777" w:rsidR="00913A78" w:rsidRPr="00560BA7" w:rsidRDefault="00913A78" w:rsidP="00560BA7">
            <w:pPr>
              <w:spacing w:beforeLines="0" w:afterLines="0"/>
              <w:rPr>
                <w:rFonts w:eastAsia="等线"/>
                <w:color w:val="505050"/>
                <w:sz w:val="20"/>
                <w:szCs w:val="20"/>
              </w:rPr>
            </w:pPr>
            <w:r w:rsidRPr="00560BA7">
              <w:rPr>
                <w:rFonts w:eastAsia="等线"/>
                <w:color w:val="505050"/>
                <w:sz w:val="20"/>
                <w:szCs w:val="20"/>
              </w:rPr>
              <w:t xml:space="preserve">0.21 </w:t>
            </w:r>
          </w:p>
        </w:tc>
        <w:tc>
          <w:tcPr>
            <w:tcW w:w="234" w:type="pct"/>
            <w:shd w:val="clear" w:color="auto" w:fill="auto"/>
            <w:noWrap/>
            <w:vAlign w:val="center"/>
            <w:hideMark/>
          </w:tcPr>
          <w:p w14:paraId="1BA60061" w14:textId="77777777" w:rsidR="00913A78" w:rsidRPr="00560BA7" w:rsidRDefault="00913A78" w:rsidP="00560BA7">
            <w:pPr>
              <w:spacing w:beforeLines="0" w:afterLines="0"/>
              <w:rPr>
                <w:rFonts w:eastAsia="等线"/>
                <w:color w:val="505050"/>
                <w:sz w:val="20"/>
                <w:szCs w:val="20"/>
              </w:rPr>
            </w:pPr>
          </w:p>
        </w:tc>
        <w:tc>
          <w:tcPr>
            <w:tcW w:w="234" w:type="pct"/>
            <w:shd w:val="clear" w:color="auto" w:fill="auto"/>
            <w:noWrap/>
            <w:vAlign w:val="center"/>
            <w:hideMark/>
          </w:tcPr>
          <w:p w14:paraId="45E8A08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67C447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5B65EB"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5561B64C" w14:textId="77777777" w:rsidR="00913A78" w:rsidRPr="00560BA7" w:rsidRDefault="00913A78" w:rsidP="00560BA7">
            <w:pPr>
              <w:spacing w:beforeLines="0" w:afterLines="0"/>
              <w:rPr>
                <w:rFonts w:eastAsia="Times New Roman"/>
                <w:color w:val="auto"/>
                <w:sz w:val="20"/>
                <w:szCs w:val="20"/>
              </w:rPr>
            </w:pPr>
          </w:p>
        </w:tc>
      </w:tr>
      <w:tr w:rsidR="00913A78" w:rsidRPr="00560BA7" w14:paraId="4175FA79" w14:textId="77777777" w:rsidTr="00913A78">
        <w:trPr>
          <w:trHeight w:val="285"/>
        </w:trPr>
        <w:tc>
          <w:tcPr>
            <w:tcW w:w="1153" w:type="pct"/>
            <w:shd w:val="clear" w:color="auto" w:fill="auto"/>
            <w:noWrap/>
            <w:vAlign w:val="center"/>
            <w:hideMark/>
          </w:tcPr>
          <w:p w14:paraId="028622A9" w14:textId="011FDB8A" w:rsidR="00913A78" w:rsidRPr="00560BA7" w:rsidRDefault="00913A78" w:rsidP="00560BA7">
            <w:pPr>
              <w:spacing w:beforeLines="0" w:afterLines="0"/>
              <w:rPr>
                <w:rFonts w:eastAsia="等线"/>
                <w:sz w:val="22"/>
                <w:szCs w:val="22"/>
              </w:rPr>
            </w:pPr>
            <w:r w:rsidRPr="004E5403">
              <w:rPr>
                <w:rFonts w:eastAsia="等线"/>
                <w:sz w:val="22"/>
                <w:szCs w:val="22"/>
              </w:rPr>
              <w:t>Straw</w:t>
            </w:r>
          </w:p>
        </w:tc>
        <w:tc>
          <w:tcPr>
            <w:tcW w:w="777" w:type="pct"/>
            <w:shd w:val="clear" w:color="auto" w:fill="auto"/>
            <w:noWrap/>
            <w:vAlign w:val="center"/>
            <w:hideMark/>
          </w:tcPr>
          <w:p w14:paraId="6EEC666A" w14:textId="77777777" w:rsidR="00913A78" w:rsidRPr="00560BA7" w:rsidRDefault="00913A78" w:rsidP="00560BA7">
            <w:pPr>
              <w:spacing w:beforeLines="0" w:afterLines="0"/>
              <w:rPr>
                <w:rFonts w:eastAsia="等线"/>
                <w:sz w:val="22"/>
                <w:szCs w:val="22"/>
              </w:rPr>
            </w:pPr>
            <w:r w:rsidRPr="00560BA7">
              <w:rPr>
                <w:rFonts w:eastAsia="等线"/>
                <w:sz w:val="22"/>
                <w:szCs w:val="22"/>
              </w:rPr>
              <w:t>1h</w:t>
            </w:r>
          </w:p>
        </w:tc>
        <w:tc>
          <w:tcPr>
            <w:tcW w:w="235" w:type="pct"/>
            <w:shd w:val="clear" w:color="000000" w:fill="A3D17F"/>
            <w:noWrap/>
            <w:vAlign w:val="center"/>
            <w:hideMark/>
          </w:tcPr>
          <w:p w14:paraId="7E21D31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0.63 </w:t>
            </w:r>
          </w:p>
        </w:tc>
        <w:tc>
          <w:tcPr>
            <w:tcW w:w="235" w:type="pct"/>
            <w:shd w:val="clear" w:color="auto" w:fill="auto"/>
            <w:noWrap/>
            <w:vAlign w:val="center"/>
            <w:hideMark/>
          </w:tcPr>
          <w:p w14:paraId="6FCADF3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4E1A55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EEB84"/>
            <w:noWrap/>
            <w:vAlign w:val="center"/>
            <w:hideMark/>
          </w:tcPr>
          <w:p w14:paraId="1690F11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0.22 </w:t>
            </w:r>
          </w:p>
        </w:tc>
        <w:tc>
          <w:tcPr>
            <w:tcW w:w="234" w:type="pct"/>
            <w:shd w:val="clear" w:color="auto" w:fill="auto"/>
            <w:noWrap/>
            <w:vAlign w:val="center"/>
            <w:hideMark/>
          </w:tcPr>
          <w:p w14:paraId="517CFDCE"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7BF0DF4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2B237E0"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D7B"/>
            <w:noWrap/>
            <w:vAlign w:val="center"/>
            <w:hideMark/>
          </w:tcPr>
          <w:p w14:paraId="7ABD823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auto" w:fill="auto"/>
            <w:noWrap/>
            <w:vAlign w:val="center"/>
            <w:hideMark/>
          </w:tcPr>
          <w:p w14:paraId="533A19E1"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7531CB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A1E249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16D93FD"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33D30510" w14:textId="77777777" w:rsidR="00913A78" w:rsidRPr="00560BA7" w:rsidRDefault="00913A78" w:rsidP="00560BA7">
            <w:pPr>
              <w:spacing w:beforeLines="0" w:afterLines="0"/>
              <w:rPr>
                <w:rFonts w:eastAsia="Times New Roman"/>
                <w:color w:val="auto"/>
                <w:sz w:val="20"/>
                <w:szCs w:val="20"/>
              </w:rPr>
            </w:pPr>
          </w:p>
        </w:tc>
      </w:tr>
      <w:tr w:rsidR="00913A78" w:rsidRPr="00560BA7" w14:paraId="40F9E53E" w14:textId="77777777" w:rsidTr="00913A78">
        <w:trPr>
          <w:trHeight w:val="285"/>
        </w:trPr>
        <w:tc>
          <w:tcPr>
            <w:tcW w:w="1153" w:type="pct"/>
            <w:shd w:val="clear" w:color="auto" w:fill="auto"/>
            <w:noWrap/>
            <w:vAlign w:val="center"/>
            <w:hideMark/>
          </w:tcPr>
          <w:p w14:paraId="6616CE9E" w14:textId="36CC7D4D" w:rsidR="00913A78" w:rsidRPr="00560BA7" w:rsidRDefault="00913A78" w:rsidP="00560BA7">
            <w:pPr>
              <w:spacing w:beforeLines="0" w:afterLines="0"/>
              <w:rPr>
                <w:rFonts w:eastAsia="等线"/>
                <w:sz w:val="22"/>
                <w:szCs w:val="22"/>
              </w:rPr>
            </w:pPr>
            <w:r w:rsidRPr="004E5403">
              <w:rPr>
                <w:rFonts w:eastAsia="等线"/>
                <w:sz w:val="22"/>
                <w:szCs w:val="22"/>
              </w:rPr>
              <w:t>Straw</w:t>
            </w:r>
          </w:p>
        </w:tc>
        <w:tc>
          <w:tcPr>
            <w:tcW w:w="777" w:type="pct"/>
            <w:shd w:val="clear" w:color="auto" w:fill="auto"/>
            <w:noWrap/>
            <w:vAlign w:val="center"/>
            <w:hideMark/>
          </w:tcPr>
          <w:p w14:paraId="14017B5D" w14:textId="77777777" w:rsidR="00913A78" w:rsidRPr="00560BA7" w:rsidRDefault="00913A78" w:rsidP="00560BA7">
            <w:pPr>
              <w:spacing w:beforeLines="0" w:afterLines="0"/>
              <w:rPr>
                <w:rFonts w:eastAsia="等线"/>
                <w:sz w:val="22"/>
                <w:szCs w:val="22"/>
              </w:rPr>
            </w:pPr>
            <w:r w:rsidRPr="00560BA7">
              <w:rPr>
                <w:rFonts w:eastAsia="等线"/>
                <w:sz w:val="22"/>
                <w:szCs w:val="22"/>
              </w:rPr>
              <w:t>2h</w:t>
            </w:r>
          </w:p>
        </w:tc>
        <w:tc>
          <w:tcPr>
            <w:tcW w:w="235" w:type="pct"/>
            <w:shd w:val="clear" w:color="000000" w:fill="ABD380"/>
            <w:noWrap/>
            <w:vAlign w:val="center"/>
            <w:hideMark/>
          </w:tcPr>
          <w:p w14:paraId="17E64AD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0.59 </w:t>
            </w:r>
          </w:p>
        </w:tc>
        <w:tc>
          <w:tcPr>
            <w:tcW w:w="235" w:type="pct"/>
            <w:shd w:val="clear" w:color="auto" w:fill="auto"/>
            <w:noWrap/>
            <w:vAlign w:val="center"/>
            <w:hideMark/>
          </w:tcPr>
          <w:p w14:paraId="2E28A74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8A72AF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EE783"/>
            <w:noWrap/>
            <w:vAlign w:val="center"/>
            <w:hideMark/>
          </w:tcPr>
          <w:p w14:paraId="6B8A451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auto" w:fill="auto"/>
            <w:noWrap/>
            <w:vAlign w:val="center"/>
            <w:hideMark/>
          </w:tcPr>
          <w:p w14:paraId="3288D1FB"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14C0FA2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A496EBA"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A7A"/>
            <w:noWrap/>
            <w:vAlign w:val="center"/>
            <w:hideMark/>
          </w:tcPr>
          <w:p w14:paraId="2163337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auto" w:fill="auto"/>
            <w:noWrap/>
            <w:vAlign w:val="center"/>
            <w:hideMark/>
          </w:tcPr>
          <w:p w14:paraId="75BB6620"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788CD35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5F1A0E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1B78DC0"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49C5B692" w14:textId="77777777" w:rsidR="00913A78" w:rsidRPr="00560BA7" w:rsidRDefault="00913A78" w:rsidP="00560BA7">
            <w:pPr>
              <w:spacing w:beforeLines="0" w:afterLines="0"/>
              <w:rPr>
                <w:rFonts w:eastAsia="Times New Roman"/>
                <w:color w:val="auto"/>
                <w:sz w:val="20"/>
                <w:szCs w:val="20"/>
              </w:rPr>
            </w:pPr>
          </w:p>
        </w:tc>
      </w:tr>
      <w:tr w:rsidR="00913A78" w:rsidRPr="00560BA7" w14:paraId="7A4DE4EB" w14:textId="77777777" w:rsidTr="00913A78">
        <w:trPr>
          <w:trHeight w:val="285"/>
        </w:trPr>
        <w:tc>
          <w:tcPr>
            <w:tcW w:w="1153" w:type="pct"/>
            <w:shd w:val="clear" w:color="auto" w:fill="auto"/>
            <w:noWrap/>
            <w:vAlign w:val="center"/>
            <w:hideMark/>
          </w:tcPr>
          <w:p w14:paraId="4DDC4C12" w14:textId="5420D2C4" w:rsidR="00913A78" w:rsidRPr="00560BA7" w:rsidRDefault="00913A78" w:rsidP="00560BA7">
            <w:pPr>
              <w:spacing w:beforeLines="0" w:afterLines="0"/>
              <w:rPr>
                <w:rFonts w:eastAsia="等线"/>
                <w:sz w:val="22"/>
                <w:szCs w:val="22"/>
              </w:rPr>
            </w:pPr>
            <w:r w:rsidRPr="004E5403">
              <w:rPr>
                <w:rFonts w:eastAsia="等线"/>
                <w:sz w:val="22"/>
                <w:szCs w:val="22"/>
              </w:rPr>
              <w:t>Straw</w:t>
            </w:r>
          </w:p>
        </w:tc>
        <w:tc>
          <w:tcPr>
            <w:tcW w:w="777" w:type="pct"/>
            <w:shd w:val="clear" w:color="auto" w:fill="auto"/>
            <w:noWrap/>
            <w:vAlign w:val="center"/>
            <w:hideMark/>
          </w:tcPr>
          <w:p w14:paraId="175F327F" w14:textId="77777777" w:rsidR="00913A78" w:rsidRPr="00560BA7" w:rsidRDefault="00913A78" w:rsidP="00560BA7">
            <w:pPr>
              <w:spacing w:beforeLines="0" w:afterLines="0"/>
              <w:rPr>
                <w:rFonts w:eastAsia="等线"/>
                <w:sz w:val="22"/>
                <w:szCs w:val="22"/>
              </w:rPr>
            </w:pPr>
            <w:r w:rsidRPr="00560BA7">
              <w:rPr>
                <w:rFonts w:eastAsia="等线"/>
                <w:sz w:val="22"/>
                <w:szCs w:val="22"/>
              </w:rPr>
              <w:t>4h</w:t>
            </w:r>
          </w:p>
        </w:tc>
        <w:tc>
          <w:tcPr>
            <w:tcW w:w="235" w:type="pct"/>
            <w:shd w:val="clear" w:color="000000" w:fill="AED480"/>
            <w:noWrap/>
            <w:vAlign w:val="center"/>
            <w:hideMark/>
          </w:tcPr>
          <w:p w14:paraId="3A20F17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0.58 </w:t>
            </w:r>
          </w:p>
        </w:tc>
        <w:tc>
          <w:tcPr>
            <w:tcW w:w="235" w:type="pct"/>
            <w:shd w:val="clear" w:color="auto" w:fill="auto"/>
            <w:noWrap/>
            <w:vAlign w:val="center"/>
            <w:hideMark/>
          </w:tcPr>
          <w:p w14:paraId="33C618D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1B4DFB4"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EE382"/>
            <w:noWrap/>
            <w:vAlign w:val="center"/>
            <w:hideMark/>
          </w:tcPr>
          <w:p w14:paraId="73431E9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auto" w:fill="auto"/>
            <w:noWrap/>
            <w:vAlign w:val="center"/>
            <w:hideMark/>
          </w:tcPr>
          <w:p w14:paraId="70F89CFB"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1E65582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0F4273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77A"/>
            <w:noWrap/>
            <w:vAlign w:val="center"/>
            <w:hideMark/>
          </w:tcPr>
          <w:p w14:paraId="58C3B1B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0.13 </w:t>
            </w:r>
          </w:p>
        </w:tc>
        <w:tc>
          <w:tcPr>
            <w:tcW w:w="234" w:type="pct"/>
            <w:shd w:val="clear" w:color="auto" w:fill="auto"/>
            <w:noWrap/>
            <w:vAlign w:val="center"/>
            <w:hideMark/>
          </w:tcPr>
          <w:p w14:paraId="6686A076"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2A489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5B5781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DCC57DB"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3533611" w14:textId="77777777" w:rsidR="00913A78" w:rsidRPr="00560BA7" w:rsidRDefault="00913A78" w:rsidP="00560BA7">
            <w:pPr>
              <w:spacing w:beforeLines="0" w:afterLines="0"/>
              <w:rPr>
                <w:rFonts w:eastAsia="Times New Roman"/>
                <w:color w:val="auto"/>
                <w:sz w:val="20"/>
                <w:szCs w:val="20"/>
              </w:rPr>
            </w:pPr>
          </w:p>
        </w:tc>
      </w:tr>
      <w:tr w:rsidR="00913A78" w:rsidRPr="00560BA7" w14:paraId="32A98A4B" w14:textId="77777777" w:rsidTr="00913A78">
        <w:trPr>
          <w:trHeight w:val="285"/>
        </w:trPr>
        <w:tc>
          <w:tcPr>
            <w:tcW w:w="1153" w:type="pct"/>
            <w:shd w:val="clear" w:color="auto" w:fill="auto"/>
            <w:noWrap/>
            <w:vAlign w:val="center"/>
            <w:hideMark/>
          </w:tcPr>
          <w:p w14:paraId="1953F4CC" w14:textId="77777777" w:rsidR="00913A78" w:rsidRPr="00560BA7" w:rsidRDefault="00913A78" w:rsidP="00560BA7">
            <w:pPr>
              <w:spacing w:beforeLines="0" w:afterLines="0"/>
              <w:rPr>
                <w:rFonts w:eastAsia="等线"/>
                <w:sz w:val="22"/>
                <w:szCs w:val="22"/>
              </w:rPr>
            </w:pPr>
            <w:r w:rsidRPr="00560BA7">
              <w:rPr>
                <w:rFonts w:eastAsia="等线"/>
                <w:sz w:val="22"/>
                <w:szCs w:val="22"/>
              </w:rPr>
              <w:t>Straw-Stalk of Rapeseed Plant</w:t>
            </w:r>
          </w:p>
        </w:tc>
        <w:tc>
          <w:tcPr>
            <w:tcW w:w="777" w:type="pct"/>
            <w:shd w:val="clear" w:color="auto" w:fill="auto"/>
            <w:noWrap/>
            <w:vAlign w:val="center"/>
            <w:hideMark/>
          </w:tcPr>
          <w:p w14:paraId="44E2FF7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536F4B66"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46C676B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6C603E8"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AA77"/>
            <w:noWrap/>
            <w:vAlign w:val="center"/>
            <w:hideMark/>
          </w:tcPr>
          <w:p w14:paraId="0A5EE50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0.11 </w:t>
            </w:r>
          </w:p>
        </w:tc>
        <w:tc>
          <w:tcPr>
            <w:tcW w:w="234" w:type="pct"/>
            <w:shd w:val="clear" w:color="auto" w:fill="auto"/>
            <w:noWrap/>
            <w:vAlign w:val="center"/>
            <w:hideMark/>
          </w:tcPr>
          <w:p w14:paraId="7583DE41" w14:textId="77777777" w:rsidR="00913A78" w:rsidRPr="00560BA7" w:rsidRDefault="00913A78" w:rsidP="00560BA7">
            <w:pPr>
              <w:spacing w:beforeLines="0" w:afterLines="0"/>
              <w:jc w:val="right"/>
              <w:rPr>
                <w:rFonts w:eastAsia="等线"/>
                <w:sz w:val="22"/>
                <w:szCs w:val="22"/>
              </w:rPr>
            </w:pPr>
          </w:p>
        </w:tc>
        <w:tc>
          <w:tcPr>
            <w:tcW w:w="234" w:type="pct"/>
            <w:shd w:val="clear" w:color="000000" w:fill="FA9072"/>
            <w:noWrap/>
            <w:vAlign w:val="center"/>
            <w:hideMark/>
          </w:tcPr>
          <w:p w14:paraId="1242ADD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0.07 </w:t>
            </w:r>
          </w:p>
        </w:tc>
        <w:tc>
          <w:tcPr>
            <w:tcW w:w="234" w:type="pct"/>
            <w:shd w:val="clear" w:color="auto" w:fill="auto"/>
            <w:noWrap/>
            <w:vAlign w:val="center"/>
            <w:hideMark/>
          </w:tcPr>
          <w:p w14:paraId="2312E107" w14:textId="77777777" w:rsidR="00913A78" w:rsidRPr="00560BA7" w:rsidRDefault="00913A78" w:rsidP="00560BA7">
            <w:pPr>
              <w:spacing w:beforeLines="0" w:afterLines="0"/>
              <w:jc w:val="right"/>
              <w:rPr>
                <w:rFonts w:eastAsia="等线"/>
                <w:sz w:val="22"/>
                <w:szCs w:val="22"/>
              </w:rPr>
            </w:pPr>
          </w:p>
        </w:tc>
        <w:tc>
          <w:tcPr>
            <w:tcW w:w="234" w:type="pct"/>
            <w:shd w:val="clear" w:color="000000" w:fill="F97C6E"/>
            <w:noWrap/>
            <w:vAlign w:val="center"/>
            <w:hideMark/>
          </w:tcPr>
          <w:p w14:paraId="5350B0E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0.04 </w:t>
            </w:r>
          </w:p>
        </w:tc>
        <w:tc>
          <w:tcPr>
            <w:tcW w:w="234" w:type="pct"/>
            <w:shd w:val="clear" w:color="auto" w:fill="auto"/>
            <w:noWrap/>
            <w:vAlign w:val="center"/>
            <w:hideMark/>
          </w:tcPr>
          <w:p w14:paraId="59A002B5" w14:textId="77777777" w:rsidR="00913A78" w:rsidRPr="00560BA7" w:rsidRDefault="00913A78" w:rsidP="00560BA7">
            <w:pPr>
              <w:spacing w:beforeLines="0" w:afterLines="0"/>
              <w:jc w:val="right"/>
              <w:rPr>
                <w:rFonts w:eastAsia="等线"/>
                <w:sz w:val="22"/>
                <w:szCs w:val="22"/>
              </w:rPr>
            </w:pPr>
          </w:p>
        </w:tc>
        <w:tc>
          <w:tcPr>
            <w:tcW w:w="234" w:type="pct"/>
            <w:shd w:val="clear" w:color="000000" w:fill="F8756D"/>
            <w:noWrap/>
            <w:vAlign w:val="center"/>
            <w:hideMark/>
          </w:tcPr>
          <w:p w14:paraId="6824A41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0.03 </w:t>
            </w:r>
          </w:p>
        </w:tc>
        <w:tc>
          <w:tcPr>
            <w:tcW w:w="234" w:type="pct"/>
            <w:shd w:val="clear" w:color="000000" w:fill="F86F6C"/>
            <w:noWrap/>
            <w:vAlign w:val="center"/>
            <w:hideMark/>
          </w:tcPr>
          <w:p w14:paraId="02C2D92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0.02 </w:t>
            </w:r>
          </w:p>
        </w:tc>
        <w:tc>
          <w:tcPr>
            <w:tcW w:w="234" w:type="pct"/>
            <w:shd w:val="clear" w:color="000000" w:fill="F8696B"/>
            <w:noWrap/>
            <w:vAlign w:val="center"/>
            <w:hideMark/>
          </w:tcPr>
          <w:p w14:paraId="0811F62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0.01 </w:t>
            </w:r>
          </w:p>
        </w:tc>
        <w:tc>
          <w:tcPr>
            <w:tcW w:w="256" w:type="pct"/>
            <w:shd w:val="clear" w:color="auto" w:fill="auto"/>
            <w:noWrap/>
            <w:vAlign w:val="center"/>
            <w:hideMark/>
          </w:tcPr>
          <w:p w14:paraId="341C099D" w14:textId="77777777" w:rsidR="00913A78" w:rsidRPr="00560BA7" w:rsidRDefault="00913A78" w:rsidP="00560BA7">
            <w:pPr>
              <w:spacing w:beforeLines="0" w:afterLines="0"/>
              <w:jc w:val="right"/>
              <w:rPr>
                <w:rFonts w:eastAsia="等线"/>
                <w:sz w:val="22"/>
                <w:szCs w:val="22"/>
              </w:rPr>
            </w:pPr>
          </w:p>
        </w:tc>
      </w:tr>
      <w:tr w:rsidR="00913A78" w:rsidRPr="00560BA7" w14:paraId="1FF53CE0" w14:textId="77777777" w:rsidTr="00913A78">
        <w:trPr>
          <w:trHeight w:val="285"/>
        </w:trPr>
        <w:tc>
          <w:tcPr>
            <w:tcW w:w="1153" w:type="pct"/>
            <w:shd w:val="clear" w:color="auto" w:fill="auto"/>
            <w:noWrap/>
            <w:vAlign w:val="center"/>
            <w:hideMark/>
          </w:tcPr>
          <w:p w14:paraId="2D2B27AA" w14:textId="77777777" w:rsidR="00913A78" w:rsidRPr="00560BA7" w:rsidRDefault="00913A78" w:rsidP="00560BA7">
            <w:pPr>
              <w:spacing w:beforeLines="0" w:afterLines="0"/>
              <w:rPr>
                <w:rFonts w:eastAsia="等线"/>
                <w:sz w:val="22"/>
                <w:szCs w:val="22"/>
              </w:rPr>
            </w:pPr>
            <w:r w:rsidRPr="00560BA7">
              <w:rPr>
                <w:rFonts w:eastAsia="等线"/>
                <w:sz w:val="22"/>
                <w:szCs w:val="22"/>
              </w:rPr>
              <w:t>Straw-Stalk of Rapeseed Plant</w:t>
            </w:r>
          </w:p>
        </w:tc>
        <w:tc>
          <w:tcPr>
            <w:tcW w:w="777" w:type="pct"/>
            <w:shd w:val="clear" w:color="auto" w:fill="auto"/>
            <w:noWrap/>
            <w:vAlign w:val="center"/>
            <w:hideMark/>
          </w:tcPr>
          <w:p w14:paraId="6B9D80B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14607192"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1D467A2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3C9D17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44E5CA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D44EBA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012C45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B0233F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08F535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57C994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771537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8756D"/>
            <w:noWrap/>
            <w:vAlign w:val="center"/>
            <w:hideMark/>
          </w:tcPr>
          <w:p w14:paraId="09275C9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0.03 </w:t>
            </w:r>
          </w:p>
        </w:tc>
        <w:tc>
          <w:tcPr>
            <w:tcW w:w="234" w:type="pct"/>
            <w:shd w:val="clear" w:color="auto" w:fill="auto"/>
            <w:noWrap/>
            <w:vAlign w:val="center"/>
            <w:hideMark/>
          </w:tcPr>
          <w:p w14:paraId="4617B3D1"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165A4427" w14:textId="77777777" w:rsidR="00913A78" w:rsidRPr="00560BA7" w:rsidRDefault="00913A78" w:rsidP="00560BA7">
            <w:pPr>
              <w:spacing w:beforeLines="0" w:afterLines="0"/>
              <w:rPr>
                <w:rFonts w:eastAsia="Times New Roman"/>
                <w:color w:val="auto"/>
                <w:sz w:val="20"/>
                <w:szCs w:val="20"/>
              </w:rPr>
            </w:pPr>
          </w:p>
        </w:tc>
      </w:tr>
      <w:tr w:rsidR="00913A78" w:rsidRPr="00560BA7" w14:paraId="3770CA1E" w14:textId="77777777" w:rsidTr="00913A78">
        <w:trPr>
          <w:trHeight w:val="285"/>
        </w:trPr>
        <w:tc>
          <w:tcPr>
            <w:tcW w:w="1153" w:type="pct"/>
            <w:shd w:val="clear" w:color="auto" w:fill="auto"/>
            <w:noWrap/>
            <w:vAlign w:val="center"/>
            <w:hideMark/>
          </w:tcPr>
          <w:p w14:paraId="1E2D1367" w14:textId="77777777" w:rsidR="00913A78" w:rsidRPr="00560BA7" w:rsidRDefault="00913A78" w:rsidP="00560BA7">
            <w:pPr>
              <w:spacing w:beforeLines="0" w:afterLines="0"/>
              <w:rPr>
                <w:rFonts w:eastAsia="等线"/>
                <w:sz w:val="22"/>
                <w:szCs w:val="22"/>
              </w:rPr>
            </w:pPr>
            <w:r w:rsidRPr="00560BA7">
              <w:rPr>
                <w:rFonts w:eastAsia="等线"/>
                <w:sz w:val="22"/>
                <w:szCs w:val="22"/>
              </w:rPr>
              <w:t>Straw-Stalk of Rapeseed Plant</w:t>
            </w:r>
          </w:p>
        </w:tc>
        <w:tc>
          <w:tcPr>
            <w:tcW w:w="777" w:type="pct"/>
            <w:shd w:val="clear" w:color="auto" w:fill="auto"/>
            <w:noWrap/>
            <w:vAlign w:val="center"/>
            <w:hideMark/>
          </w:tcPr>
          <w:p w14:paraId="424E087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15</w:t>
            </w:r>
          </w:p>
        </w:tc>
        <w:tc>
          <w:tcPr>
            <w:tcW w:w="235" w:type="pct"/>
            <w:shd w:val="clear" w:color="auto" w:fill="auto"/>
            <w:noWrap/>
            <w:vAlign w:val="center"/>
            <w:hideMark/>
          </w:tcPr>
          <w:p w14:paraId="46A7CA52"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E83613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13589A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AEACCA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CBAD2A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05FF47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C321DA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2FD23F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4598A6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05FD36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8756D"/>
            <w:noWrap/>
            <w:vAlign w:val="center"/>
            <w:hideMark/>
          </w:tcPr>
          <w:p w14:paraId="3C7BEA2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0.03 </w:t>
            </w:r>
          </w:p>
        </w:tc>
        <w:tc>
          <w:tcPr>
            <w:tcW w:w="234" w:type="pct"/>
            <w:shd w:val="clear" w:color="auto" w:fill="auto"/>
            <w:noWrap/>
            <w:vAlign w:val="center"/>
            <w:hideMark/>
          </w:tcPr>
          <w:p w14:paraId="78D25B24" w14:textId="77777777" w:rsidR="00913A78" w:rsidRPr="00560BA7" w:rsidRDefault="00913A78" w:rsidP="00560BA7">
            <w:pPr>
              <w:spacing w:beforeLines="0" w:afterLines="0"/>
              <w:jc w:val="right"/>
              <w:rPr>
                <w:rFonts w:eastAsia="等线"/>
                <w:sz w:val="22"/>
                <w:szCs w:val="22"/>
              </w:rPr>
            </w:pPr>
          </w:p>
        </w:tc>
        <w:tc>
          <w:tcPr>
            <w:tcW w:w="256" w:type="pct"/>
            <w:shd w:val="clear" w:color="auto" w:fill="auto"/>
            <w:noWrap/>
            <w:vAlign w:val="center"/>
            <w:hideMark/>
          </w:tcPr>
          <w:p w14:paraId="38FF5BC8" w14:textId="77777777" w:rsidR="00913A78" w:rsidRPr="00560BA7" w:rsidRDefault="00913A78" w:rsidP="00560BA7">
            <w:pPr>
              <w:spacing w:beforeLines="0" w:afterLines="0"/>
              <w:rPr>
                <w:rFonts w:eastAsia="Times New Roman"/>
                <w:color w:val="auto"/>
                <w:sz w:val="20"/>
                <w:szCs w:val="20"/>
              </w:rPr>
            </w:pPr>
          </w:p>
        </w:tc>
      </w:tr>
      <w:tr w:rsidR="00913A78" w:rsidRPr="00560BA7" w14:paraId="19EFBBC7" w14:textId="77777777" w:rsidTr="00913A78">
        <w:trPr>
          <w:trHeight w:val="285"/>
        </w:trPr>
        <w:tc>
          <w:tcPr>
            <w:tcW w:w="1153" w:type="pct"/>
            <w:shd w:val="clear" w:color="auto" w:fill="auto"/>
            <w:noWrap/>
            <w:vAlign w:val="center"/>
            <w:hideMark/>
          </w:tcPr>
          <w:p w14:paraId="7D06BF28" w14:textId="383665CD" w:rsidR="00913A78" w:rsidRPr="00560BA7" w:rsidRDefault="00913A78" w:rsidP="00560BA7">
            <w:pPr>
              <w:spacing w:beforeLines="0" w:afterLines="0"/>
              <w:rPr>
                <w:rFonts w:eastAsia="等线"/>
                <w:sz w:val="22"/>
                <w:szCs w:val="22"/>
              </w:rPr>
            </w:pPr>
            <w:r w:rsidRPr="004E5403">
              <w:rPr>
                <w:rFonts w:eastAsia="等线"/>
                <w:sz w:val="22"/>
                <w:szCs w:val="22"/>
              </w:rPr>
              <w:t>Timothy grass</w:t>
            </w:r>
          </w:p>
        </w:tc>
        <w:tc>
          <w:tcPr>
            <w:tcW w:w="777" w:type="pct"/>
            <w:shd w:val="clear" w:color="auto" w:fill="auto"/>
            <w:noWrap/>
            <w:vAlign w:val="center"/>
            <w:hideMark/>
          </w:tcPr>
          <w:p w14:paraId="06E04EB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2</w:t>
            </w:r>
          </w:p>
        </w:tc>
        <w:tc>
          <w:tcPr>
            <w:tcW w:w="235" w:type="pct"/>
            <w:shd w:val="clear" w:color="auto" w:fill="auto"/>
            <w:noWrap/>
            <w:vAlign w:val="center"/>
            <w:hideMark/>
          </w:tcPr>
          <w:p w14:paraId="66381BE4"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4B6CDAA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A0D5DA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7A0EF4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ECE683"/>
            <w:noWrap/>
            <w:vAlign w:val="center"/>
            <w:hideMark/>
          </w:tcPr>
          <w:p w14:paraId="2408638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0.30 </w:t>
            </w:r>
          </w:p>
        </w:tc>
        <w:tc>
          <w:tcPr>
            <w:tcW w:w="234" w:type="pct"/>
            <w:shd w:val="clear" w:color="auto" w:fill="auto"/>
            <w:noWrap/>
            <w:vAlign w:val="center"/>
            <w:hideMark/>
          </w:tcPr>
          <w:p w14:paraId="2411B2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5FA51E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751D94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A09FF4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3C1EC0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24E956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BC64CBC"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417AAA9A" w14:textId="77777777" w:rsidR="00913A78" w:rsidRPr="00560BA7" w:rsidRDefault="00913A78" w:rsidP="00560BA7">
            <w:pPr>
              <w:spacing w:beforeLines="0" w:afterLines="0"/>
              <w:rPr>
                <w:rFonts w:eastAsia="Times New Roman"/>
                <w:color w:val="auto"/>
                <w:sz w:val="20"/>
                <w:szCs w:val="20"/>
              </w:rPr>
            </w:pPr>
          </w:p>
        </w:tc>
      </w:tr>
      <w:tr w:rsidR="00913A78" w:rsidRPr="00560BA7" w14:paraId="3F9E97A4" w14:textId="77777777" w:rsidTr="00913A78">
        <w:trPr>
          <w:trHeight w:val="285"/>
        </w:trPr>
        <w:tc>
          <w:tcPr>
            <w:tcW w:w="1153" w:type="pct"/>
            <w:shd w:val="clear" w:color="auto" w:fill="auto"/>
            <w:noWrap/>
            <w:vAlign w:val="center"/>
            <w:hideMark/>
          </w:tcPr>
          <w:p w14:paraId="1D036F00" w14:textId="181E62E4" w:rsidR="00913A78" w:rsidRPr="00560BA7" w:rsidRDefault="00913A78" w:rsidP="00560BA7">
            <w:pPr>
              <w:spacing w:beforeLines="0" w:afterLines="0"/>
              <w:rPr>
                <w:rFonts w:eastAsia="等线"/>
                <w:sz w:val="22"/>
                <w:szCs w:val="22"/>
              </w:rPr>
            </w:pPr>
            <w:r w:rsidRPr="004E5403">
              <w:rPr>
                <w:rFonts w:eastAsia="等线"/>
                <w:sz w:val="22"/>
                <w:szCs w:val="22"/>
              </w:rPr>
              <w:t>Timothy grass</w:t>
            </w:r>
          </w:p>
        </w:tc>
        <w:tc>
          <w:tcPr>
            <w:tcW w:w="777" w:type="pct"/>
            <w:shd w:val="clear" w:color="auto" w:fill="auto"/>
            <w:noWrap/>
            <w:vAlign w:val="center"/>
            <w:hideMark/>
          </w:tcPr>
          <w:p w14:paraId="27C6253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450</w:t>
            </w:r>
          </w:p>
        </w:tc>
        <w:tc>
          <w:tcPr>
            <w:tcW w:w="235" w:type="pct"/>
            <w:shd w:val="clear" w:color="auto" w:fill="auto"/>
            <w:noWrap/>
            <w:vAlign w:val="center"/>
            <w:hideMark/>
          </w:tcPr>
          <w:p w14:paraId="778DD2F7"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28E11F3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F767B7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B56D9B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D6DF82"/>
            <w:noWrap/>
            <w:vAlign w:val="center"/>
            <w:hideMark/>
          </w:tcPr>
          <w:p w14:paraId="3DEA254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0.40 </w:t>
            </w:r>
          </w:p>
        </w:tc>
        <w:tc>
          <w:tcPr>
            <w:tcW w:w="234" w:type="pct"/>
            <w:shd w:val="clear" w:color="auto" w:fill="auto"/>
            <w:noWrap/>
            <w:vAlign w:val="center"/>
            <w:hideMark/>
          </w:tcPr>
          <w:p w14:paraId="6380295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6BDFA5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BFE2F2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164580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57FCEE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4331CB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7E1FC7D"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53A016FC" w14:textId="77777777" w:rsidR="00913A78" w:rsidRPr="00560BA7" w:rsidRDefault="00913A78" w:rsidP="00560BA7">
            <w:pPr>
              <w:spacing w:beforeLines="0" w:afterLines="0"/>
              <w:rPr>
                <w:rFonts w:eastAsia="Times New Roman"/>
                <w:color w:val="auto"/>
                <w:sz w:val="20"/>
                <w:szCs w:val="20"/>
              </w:rPr>
            </w:pPr>
          </w:p>
        </w:tc>
      </w:tr>
      <w:tr w:rsidR="00913A78" w:rsidRPr="00560BA7" w14:paraId="258DCEAF" w14:textId="77777777" w:rsidTr="00913A78">
        <w:trPr>
          <w:trHeight w:val="285"/>
        </w:trPr>
        <w:tc>
          <w:tcPr>
            <w:tcW w:w="1153" w:type="pct"/>
            <w:shd w:val="clear" w:color="auto" w:fill="auto"/>
            <w:noWrap/>
            <w:vAlign w:val="center"/>
            <w:hideMark/>
          </w:tcPr>
          <w:p w14:paraId="422C3D1A" w14:textId="6FDFF09F" w:rsidR="00913A78" w:rsidRPr="00560BA7" w:rsidRDefault="00913A78" w:rsidP="00560BA7">
            <w:pPr>
              <w:spacing w:beforeLines="0" w:afterLines="0"/>
              <w:rPr>
                <w:rFonts w:eastAsia="等线"/>
                <w:sz w:val="22"/>
                <w:szCs w:val="22"/>
              </w:rPr>
            </w:pPr>
            <w:r w:rsidRPr="004E5403">
              <w:rPr>
                <w:rFonts w:eastAsia="等线"/>
                <w:sz w:val="22"/>
                <w:szCs w:val="22"/>
              </w:rPr>
              <w:t>Wheat stra</w:t>
            </w:r>
          </w:p>
        </w:tc>
        <w:tc>
          <w:tcPr>
            <w:tcW w:w="777" w:type="pct"/>
            <w:shd w:val="clear" w:color="auto" w:fill="auto"/>
            <w:noWrap/>
            <w:vAlign w:val="center"/>
            <w:hideMark/>
          </w:tcPr>
          <w:p w14:paraId="3630F61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0F5CF266"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599F725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63BE7B"/>
            <w:noWrap/>
            <w:vAlign w:val="center"/>
            <w:hideMark/>
          </w:tcPr>
          <w:p w14:paraId="54F21D3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0.92 </w:t>
            </w:r>
          </w:p>
        </w:tc>
        <w:tc>
          <w:tcPr>
            <w:tcW w:w="234" w:type="pct"/>
            <w:shd w:val="clear" w:color="auto" w:fill="auto"/>
            <w:noWrap/>
            <w:vAlign w:val="center"/>
            <w:hideMark/>
          </w:tcPr>
          <w:p w14:paraId="042C23C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84C87D"/>
            <w:noWrap/>
            <w:vAlign w:val="center"/>
            <w:hideMark/>
          </w:tcPr>
          <w:p w14:paraId="2C660C3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0.77 </w:t>
            </w:r>
          </w:p>
        </w:tc>
        <w:tc>
          <w:tcPr>
            <w:tcW w:w="234" w:type="pct"/>
            <w:shd w:val="clear" w:color="auto" w:fill="auto"/>
            <w:noWrap/>
            <w:vAlign w:val="center"/>
            <w:hideMark/>
          </w:tcPr>
          <w:p w14:paraId="66C90FCB"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0D981"/>
            <w:noWrap/>
            <w:vAlign w:val="center"/>
            <w:hideMark/>
          </w:tcPr>
          <w:p w14:paraId="4A6FD4E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0.50 </w:t>
            </w:r>
          </w:p>
        </w:tc>
        <w:tc>
          <w:tcPr>
            <w:tcW w:w="234" w:type="pct"/>
            <w:shd w:val="clear" w:color="auto" w:fill="auto"/>
            <w:noWrap/>
            <w:vAlign w:val="center"/>
            <w:hideMark/>
          </w:tcPr>
          <w:p w14:paraId="3CB59352"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9DC81"/>
            <w:noWrap/>
            <w:vAlign w:val="center"/>
            <w:hideMark/>
          </w:tcPr>
          <w:p w14:paraId="1CE1732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0.46 </w:t>
            </w:r>
          </w:p>
        </w:tc>
        <w:tc>
          <w:tcPr>
            <w:tcW w:w="234" w:type="pct"/>
            <w:shd w:val="clear" w:color="auto" w:fill="auto"/>
            <w:noWrap/>
            <w:vAlign w:val="center"/>
            <w:hideMark/>
          </w:tcPr>
          <w:p w14:paraId="454ACA8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535F0A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15DBA57"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3C271A0" w14:textId="77777777" w:rsidR="00913A78" w:rsidRPr="00560BA7" w:rsidRDefault="00913A78" w:rsidP="00560BA7">
            <w:pPr>
              <w:spacing w:beforeLines="0" w:afterLines="0"/>
              <w:rPr>
                <w:rFonts w:eastAsia="Times New Roman"/>
                <w:color w:val="auto"/>
                <w:sz w:val="20"/>
                <w:szCs w:val="20"/>
              </w:rPr>
            </w:pPr>
          </w:p>
        </w:tc>
      </w:tr>
      <w:tr w:rsidR="00913A78" w:rsidRPr="00560BA7" w14:paraId="7F419001" w14:textId="77777777" w:rsidTr="00913A78">
        <w:trPr>
          <w:trHeight w:val="285"/>
        </w:trPr>
        <w:tc>
          <w:tcPr>
            <w:tcW w:w="1153" w:type="pct"/>
            <w:shd w:val="clear" w:color="auto" w:fill="auto"/>
            <w:noWrap/>
            <w:vAlign w:val="center"/>
            <w:hideMark/>
          </w:tcPr>
          <w:p w14:paraId="4C3ED4F5" w14:textId="27AEC616" w:rsidR="00913A78" w:rsidRPr="00560BA7" w:rsidRDefault="00913A78" w:rsidP="00560BA7">
            <w:pPr>
              <w:spacing w:beforeLines="0" w:afterLines="0"/>
              <w:rPr>
                <w:rFonts w:eastAsia="等线"/>
                <w:sz w:val="22"/>
                <w:szCs w:val="22"/>
              </w:rPr>
            </w:pPr>
            <w:r w:rsidRPr="004E5403">
              <w:rPr>
                <w:rFonts w:eastAsia="等线"/>
                <w:sz w:val="22"/>
                <w:szCs w:val="22"/>
              </w:rPr>
              <w:t>Wheat straw</w:t>
            </w:r>
          </w:p>
        </w:tc>
        <w:tc>
          <w:tcPr>
            <w:tcW w:w="777" w:type="pct"/>
            <w:shd w:val="clear" w:color="auto" w:fill="auto"/>
            <w:noWrap/>
            <w:vAlign w:val="center"/>
            <w:hideMark/>
          </w:tcPr>
          <w:p w14:paraId="217C9C7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2</w:t>
            </w:r>
          </w:p>
        </w:tc>
        <w:tc>
          <w:tcPr>
            <w:tcW w:w="235" w:type="pct"/>
            <w:shd w:val="clear" w:color="auto" w:fill="auto"/>
            <w:noWrap/>
            <w:vAlign w:val="center"/>
            <w:hideMark/>
          </w:tcPr>
          <w:p w14:paraId="448C26F3"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7054D88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2028AA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6C80F8"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D6DF82"/>
            <w:noWrap/>
            <w:vAlign w:val="center"/>
            <w:hideMark/>
          </w:tcPr>
          <w:p w14:paraId="659C722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0.40 </w:t>
            </w:r>
          </w:p>
        </w:tc>
        <w:tc>
          <w:tcPr>
            <w:tcW w:w="234" w:type="pct"/>
            <w:shd w:val="clear" w:color="auto" w:fill="auto"/>
            <w:noWrap/>
            <w:vAlign w:val="center"/>
            <w:hideMark/>
          </w:tcPr>
          <w:p w14:paraId="2E408E7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DA5473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4EBAC9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048F5B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C7A480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03C643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7DDAA02"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0DCFFDA0" w14:textId="77777777" w:rsidR="00913A78" w:rsidRPr="00560BA7" w:rsidRDefault="00913A78" w:rsidP="00560BA7">
            <w:pPr>
              <w:spacing w:beforeLines="0" w:afterLines="0"/>
              <w:rPr>
                <w:rFonts w:eastAsia="Times New Roman"/>
                <w:color w:val="auto"/>
                <w:sz w:val="20"/>
                <w:szCs w:val="20"/>
              </w:rPr>
            </w:pPr>
          </w:p>
        </w:tc>
      </w:tr>
      <w:tr w:rsidR="00913A78" w:rsidRPr="00560BA7" w14:paraId="20BCD470" w14:textId="77777777" w:rsidTr="00913A78">
        <w:trPr>
          <w:trHeight w:val="285"/>
        </w:trPr>
        <w:tc>
          <w:tcPr>
            <w:tcW w:w="1153" w:type="pct"/>
            <w:shd w:val="clear" w:color="auto" w:fill="auto"/>
            <w:noWrap/>
            <w:vAlign w:val="center"/>
            <w:hideMark/>
          </w:tcPr>
          <w:p w14:paraId="113E6F00" w14:textId="3CB9890A" w:rsidR="00913A78" w:rsidRPr="00560BA7" w:rsidRDefault="00913A78" w:rsidP="00560BA7">
            <w:pPr>
              <w:spacing w:beforeLines="0" w:afterLines="0"/>
              <w:rPr>
                <w:rFonts w:eastAsia="等线"/>
                <w:sz w:val="22"/>
                <w:szCs w:val="22"/>
              </w:rPr>
            </w:pPr>
            <w:r w:rsidRPr="004E5403">
              <w:rPr>
                <w:rFonts w:eastAsia="等线"/>
                <w:sz w:val="22"/>
                <w:szCs w:val="22"/>
              </w:rPr>
              <w:t>Wheat straw</w:t>
            </w:r>
          </w:p>
        </w:tc>
        <w:tc>
          <w:tcPr>
            <w:tcW w:w="777" w:type="pct"/>
            <w:shd w:val="clear" w:color="auto" w:fill="auto"/>
            <w:noWrap/>
            <w:vAlign w:val="center"/>
            <w:hideMark/>
          </w:tcPr>
          <w:p w14:paraId="2335179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450</w:t>
            </w:r>
          </w:p>
        </w:tc>
        <w:tc>
          <w:tcPr>
            <w:tcW w:w="235" w:type="pct"/>
            <w:shd w:val="clear" w:color="auto" w:fill="auto"/>
            <w:noWrap/>
            <w:vAlign w:val="center"/>
            <w:hideMark/>
          </w:tcPr>
          <w:p w14:paraId="46D5AA81"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71CB1A3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7B97E6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523CD3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D6DF82"/>
            <w:noWrap/>
            <w:vAlign w:val="center"/>
            <w:hideMark/>
          </w:tcPr>
          <w:p w14:paraId="2985C7C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0.40 </w:t>
            </w:r>
          </w:p>
        </w:tc>
        <w:tc>
          <w:tcPr>
            <w:tcW w:w="234" w:type="pct"/>
            <w:shd w:val="clear" w:color="auto" w:fill="auto"/>
            <w:noWrap/>
            <w:vAlign w:val="center"/>
            <w:hideMark/>
          </w:tcPr>
          <w:p w14:paraId="1DFBE20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31A492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1ECDD2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6ECCDC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104BDC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31314B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E0E38A6"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2A00A6E" w14:textId="77777777" w:rsidR="00913A78" w:rsidRPr="00560BA7" w:rsidRDefault="00913A78" w:rsidP="00560BA7">
            <w:pPr>
              <w:spacing w:beforeLines="0" w:afterLines="0"/>
              <w:rPr>
                <w:rFonts w:eastAsia="Times New Roman"/>
                <w:color w:val="auto"/>
                <w:sz w:val="20"/>
                <w:szCs w:val="20"/>
              </w:rPr>
            </w:pPr>
          </w:p>
        </w:tc>
      </w:tr>
      <w:tr w:rsidR="00913A78" w:rsidRPr="004E5403" w14:paraId="511F6577" w14:textId="77777777" w:rsidTr="00913A78">
        <w:trPr>
          <w:trHeight w:val="285"/>
        </w:trPr>
        <w:tc>
          <w:tcPr>
            <w:tcW w:w="1153" w:type="pct"/>
            <w:shd w:val="clear" w:color="000000" w:fill="C6EFCE"/>
            <w:noWrap/>
            <w:vAlign w:val="center"/>
            <w:hideMark/>
          </w:tcPr>
          <w:p w14:paraId="072E8231" w14:textId="6DB36CC4" w:rsidR="00913A78" w:rsidRPr="00560BA7" w:rsidRDefault="00913A78" w:rsidP="00560BA7">
            <w:pPr>
              <w:spacing w:beforeLines="0" w:afterLines="0"/>
              <w:rPr>
                <w:rFonts w:eastAsia="等线"/>
                <w:color w:val="006100"/>
                <w:sz w:val="22"/>
                <w:szCs w:val="22"/>
              </w:rPr>
            </w:pPr>
            <w:r w:rsidRPr="004E5403">
              <w:rPr>
                <w:rFonts w:eastAsia="等线"/>
                <w:color w:val="006100"/>
                <w:sz w:val="22"/>
                <w:szCs w:val="22"/>
              </w:rPr>
              <w:t>Average1</w:t>
            </w:r>
          </w:p>
        </w:tc>
        <w:tc>
          <w:tcPr>
            <w:tcW w:w="777" w:type="pct"/>
            <w:shd w:val="clear" w:color="000000" w:fill="C6EFCE"/>
            <w:noWrap/>
            <w:vAlign w:val="center"/>
            <w:hideMark/>
          </w:tcPr>
          <w:p w14:paraId="1E453971"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7CC67D"/>
            <w:noWrap/>
            <w:vAlign w:val="center"/>
            <w:hideMark/>
          </w:tcPr>
          <w:p w14:paraId="60B95AE6"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0.64 </w:t>
            </w:r>
          </w:p>
        </w:tc>
        <w:tc>
          <w:tcPr>
            <w:tcW w:w="235" w:type="pct"/>
            <w:shd w:val="clear" w:color="000000" w:fill="F4E884"/>
            <w:noWrap/>
            <w:vAlign w:val="center"/>
            <w:hideMark/>
          </w:tcPr>
          <w:p w14:paraId="70128DF2"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0.32 </w:t>
            </w:r>
          </w:p>
        </w:tc>
        <w:tc>
          <w:tcPr>
            <w:tcW w:w="234" w:type="pct"/>
            <w:shd w:val="clear" w:color="000000" w:fill="63BE7B"/>
            <w:noWrap/>
            <w:vAlign w:val="center"/>
            <w:hideMark/>
          </w:tcPr>
          <w:p w14:paraId="12DC825D"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0.70 </w:t>
            </w:r>
          </w:p>
        </w:tc>
        <w:tc>
          <w:tcPr>
            <w:tcW w:w="234" w:type="pct"/>
            <w:shd w:val="clear" w:color="000000" w:fill="FFEB84"/>
            <w:noWrap/>
            <w:vAlign w:val="center"/>
            <w:hideMark/>
          </w:tcPr>
          <w:p w14:paraId="03F7C3A6"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0.29 </w:t>
            </w:r>
          </w:p>
        </w:tc>
        <w:tc>
          <w:tcPr>
            <w:tcW w:w="234" w:type="pct"/>
            <w:shd w:val="clear" w:color="000000" w:fill="D0DE82"/>
            <w:noWrap/>
            <w:vAlign w:val="center"/>
            <w:hideMark/>
          </w:tcPr>
          <w:p w14:paraId="53197545"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0.41 </w:t>
            </w:r>
          </w:p>
        </w:tc>
        <w:tc>
          <w:tcPr>
            <w:tcW w:w="234" w:type="pct"/>
            <w:shd w:val="clear" w:color="000000" w:fill="FBAB77"/>
            <w:noWrap/>
            <w:vAlign w:val="center"/>
            <w:hideMark/>
          </w:tcPr>
          <w:p w14:paraId="3A58F499"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0.15 </w:t>
            </w:r>
          </w:p>
        </w:tc>
        <w:tc>
          <w:tcPr>
            <w:tcW w:w="234" w:type="pct"/>
            <w:shd w:val="clear" w:color="000000" w:fill="E6E483"/>
            <w:noWrap/>
            <w:vAlign w:val="center"/>
            <w:hideMark/>
          </w:tcPr>
          <w:p w14:paraId="01AC6DE6"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0.35 </w:t>
            </w:r>
          </w:p>
        </w:tc>
        <w:tc>
          <w:tcPr>
            <w:tcW w:w="234" w:type="pct"/>
            <w:shd w:val="clear" w:color="000000" w:fill="FDCE7E"/>
            <w:noWrap/>
            <w:vAlign w:val="center"/>
            <w:hideMark/>
          </w:tcPr>
          <w:p w14:paraId="6A2B4710"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0.23 </w:t>
            </w:r>
          </w:p>
        </w:tc>
        <w:tc>
          <w:tcPr>
            <w:tcW w:w="234" w:type="pct"/>
            <w:shd w:val="clear" w:color="000000" w:fill="F7E984"/>
            <w:noWrap/>
            <w:vAlign w:val="center"/>
            <w:hideMark/>
          </w:tcPr>
          <w:p w14:paraId="19522268"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0.31 </w:t>
            </w:r>
          </w:p>
        </w:tc>
        <w:tc>
          <w:tcPr>
            <w:tcW w:w="234" w:type="pct"/>
            <w:shd w:val="clear" w:color="000000" w:fill="F9806F"/>
            <w:noWrap/>
            <w:vAlign w:val="center"/>
            <w:hideMark/>
          </w:tcPr>
          <w:p w14:paraId="0BE65457"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0.07 </w:t>
            </w:r>
          </w:p>
        </w:tc>
        <w:tc>
          <w:tcPr>
            <w:tcW w:w="234" w:type="pct"/>
            <w:shd w:val="clear" w:color="000000" w:fill="F98470"/>
            <w:noWrap/>
            <w:vAlign w:val="center"/>
            <w:hideMark/>
          </w:tcPr>
          <w:p w14:paraId="5428A1C0"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0.07 </w:t>
            </w:r>
          </w:p>
        </w:tc>
        <w:tc>
          <w:tcPr>
            <w:tcW w:w="234" w:type="pct"/>
            <w:shd w:val="clear" w:color="000000" w:fill="F8766D"/>
            <w:noWrap/>
            <w:vAlign w:val="center"/>
            <w:hideMark/>
          </w:tcPr>
          <w:p w14:paraId="35D222BC"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0.05 </w:t>
            </w:r>
          </w:p>
        </w:tc>
        <w:tc>
          <w:tcPr>
            <w:tcW w:w="256" w:type="pct"/>
            <w:shd w:val="clear" w:color="000000" w:fill="F8696B"/>
            <w:noWrap/>
            <w:vAlign w:val="center"/>
            <w:hideMark/>
          </w:tcPr>
          <w:p w14:paraId="598B53EC"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0.02 </w:t>
            </w:r>
          </w:p>
        </w:tc>
      </w:tr>
      <w:tr w:rsidR="00913A78" w:rsidRPr="00560BA7" w14:paraId="180C641F" w14:textId="77777777" w:rsidTr="00913A78">
        <w:trPr>
          <w:trHeight w:val="285"/>
        </w:trPr>
        <w:tc>
          <w:tcPr>
            <w:tcW w:w="1153" w:type="pct"/>
            <w:shd w:val="clear" w:color="auto" w:fill="auto"/>
            <w:noWrap/>
            <w:vAlign w:val="center"/>
            <w:hideMark/>
          </w:tcPr>
          <w:p w14:paraId="3C84732D" w14:textId="77777777" w:rsidR="00913A78" w:rsidRPr="00560BA7" w:rsidRDefault="00913A78" w:rsidP="00560BA7">
            <w:pPr>
              <w:spacing w:beforeLines="0" w:afterLines="0"/>
              <w:jc w:val="right"/>
              <w:rPr>
                <w:rFonts w:eastAsia="等线"/>
                <w:color w:val="006100"/>
                <w:sz w:val="22"/>
                <w:szCs w:val="22"/>
              </w:rPr>
            </w:pPr>
          </w:p>
        </w:tc>
        <w:tc>
          <w:tcPr>
            <w:tcW w:w="777" w:type="pct"/>
            <w:shd w:val="clear" w:color="auto" w:fill="auto"/>
            <w:noWrap/>
            <w:vAlign w:val="center"/>
            <w:hideMark/>
          </w:tcPr>
          <w:p w14:paraId="4043633C"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7442BF1F"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2084829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691A2A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D5B2C7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DC61D9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60A30F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00458C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197E5B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B54490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17025D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F46AC8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5566994"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F1D09C2" w14:textId="77777777" w:rsidR="00913A78" w:rsidRPr="00560BA7" w:rsidRDefault="00913A78" w:rsidP="00560BA7">
            <w:pPr>
              <w:spacing w:beforeLines="0" w:afterLines="0"/>
              <w:rPr>
                <w:rFonts w:eastAsia="Times New Roman"/>
                <w:color w:val="auto"/>
                <w:sz w:val="20"/>
                <w:szCs w:val="20"/>
              </w:rPr>
            </w:pPr>
          </w:p>
        </w:tc>
      </w:tr>
      <w:tr w:rsidR="00913A78" w:rsidRPr="004E5403" w14:paraId="514C5F8A" w14:textId="77777777" w:rsidTr="00913A78">
        <w:trPr>
          <w:trHeight w:val="285"/>
        </w:trPr>
        <w:tc>
          <w:tcPr>
            <w:tcW w:w="1153" w:type="pct"/>
            <w:shd w:val="clear" w:color="000000" w:fill="FFC7CE"/>
            <w:noWrap/>
            <w:vAlign w:val="center"/>
            <w:hideMark/>
          </w:tcPr>
          <w:p w14:paraId="2E69AA7E"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Feedstock</w:t>
            </w:r>
          </w:p>
        </w:tc>
        <w:tc>
          <w:tcPr>
            <w:tcW w:w="777" w:type="pct"/>
            <w:shd w:val="clear" w:color="000000" w:fill="FFC7CE"/>
            <w:noWrap/>
            <w:vAlign w:val="center"/>
            <w:hideMark/>
          </w:tcPr>
          <w:p w14:paraId="26BE6437"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35" w:type="pct"/>
            <w:shd w:val="clear" w:color="000000" w:fill="FFC7CE"/>
            <w:noWrap/>
            <w:vAlign w:val="center"/>
            <w:hideMark/>
          </w:tcPr>
          <w:p w14:paraId="71174D8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200</w:t>
            </w:r>
          </w:p>
        </w:tc>
        <w:tc>
          <w:tcPr>
            <w:tcW w:w="235" w:type="pct"/>
            <w:shd w:val="clear" w:color="000000" w:fill="FFC7CE"/>
            <w:noWrap/>
            <w:vAlign w:val="center"/>
            <w:hideMark/>
          </w:tcPr>
          <w:p w14:paraId="70612313"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300</w:t>
            </w:r>
          </w:p>
        </w:tc>
        <w:tc>
          <w:tcPr>
            <w:tcW w:w="234" w:type="pct"/>
            <w:shd w:val="clear" w:color="000000" w:fill="FFC7CE"/>
            <w:noWrap/>
            <w:vAlign w:val="center"/>
            <w:hideMark/>
          </w:tcPr>
          <w:p w14:paraId="598B9486"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350</w:t>
            </w:r>
          </w:p>
        </w:tc>
        <w:tc>
          <w:tcPr>
            <w:tcW w:w="234" w:type="pct"/>
            <w:shd w:val="clear" w:color="000000" w:fill="FFC7CE"/>
            <w:noWrap/>
            <w:vAlign w:val="center"/>
            <w:hideMark/>
          </w:tcPr>
          <w:p w14:paraId="2331C85E"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400</w:t>
            </w:r>
          </w:p>
        </w:tc>
        <w:tc>
          <w:tcPr>
            <w:tcW w:w="234" w:type="pct"/>
            <w:shd w:val="clear" w:color="000000" w:fill="FFC7CE"/>
            <w:noWrap/>
            <w:vAlign w:val="center"/>
            <w:hideMark/>
          </w:tcPr>
          <w:p w14:paraId="47E073DF"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450</w:t>
            </w:r>
          </w:p>
        </w:tc>
        <w:tc>
          <w:tcPr>
            <w:tcW w:w="234" w:type="pct"/>
            <w:shd w:val="clear" w:color="000000" w:fill="FFC7CE"/>
            <w:noWrap/>
            <w:vAlign w:val="center"/>
            <w:hideMark/>
          </w:tcPr>
          <w:p w14:paraId="4B914C38"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500</w:t>
            </w:r>
          </w:p>
        </w:tc>
        <w:tc>
          <w:tcPr>
            <w:tcW w:w="234" w:type="pct"/>
            <w:shd w:val="clear" w:color="000000" w:fill="FFC7CE"/>
            <w:noWrap/>
            <w:vAlign w:val="center"/>
            <w:hideMark/>
          </w:tcPr>
          <w:p w14:paraId="2025D9CF"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550</w:t>
            </w:r>
          </w:p>
        </w:tc>
        <w:tc>
          <w:tcPr>
            <w:tcW w:w="234" w:type="pct"/>
            <w:shd w:val="clear" w:color="000000" w:fill="FFC7CE"/>
            <w:noWrap/>
            <w:vAlign w:val="center"/>
            <w:hideMark/>
          </w:tcPr>
          <w:p w14:paraId="12527D53"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600</w:t>
            </w:r>
          </w:p>
        </w:tc>
        <w:tc>
          <w:tcPr>
            <w:tcW w:w="234" w:type="pct"/>
            <w:shd w:val="clear" w:color="000000" w:fill="FFC7CE"/>
            <w:noWrap/>
            <w:vAlign w:val="center"/>
            <w:hideMark/>
          </w:tcPr>
          <w:p w14:paraId="019EA582"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650</w:t>
            </w:r>
          </w:p>
        </w:tc>
        <w:tc>
          <w:tcPr>
            <w:tcW w:w="234" w:type="pct"/>
            <w:shd w:val="clear" w:color="000000" w:fill="FFC7CE"/>
            <w:noWrap/>
            <w:vAlign w:val="center"/>
            <w:hideMark/>
          </w:tcPr>
          <w:p w14:paraId="3D9427F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700</w:t>
            </w:r>
          </w:p>
        </w:tc>
        <w:tc>
          <w:tcPr>
            <w:tcW w:w="234" w:type="pct"/>
            <w:shd w:val="clear" w:color="000000" w:fill="FFC7CE"/>
            <w:noWrap/>
            <w:vAlign w:val="center"/>
            <w:hideMark/>
          </w:tcPr>
          <w:p w14:paraId="5448FFD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800</w:t>
            </w:r>
          </w:p>
        </w:tc>
        <w:tc>
          <w:tcPr>
            <w:tcW w:w="234" w:type="pct"/>
            <w:shd w:val="clear" w:color="000000" w:fill="FFC7CE"/>
            <w:noWrap/>
            <w:vAlign w:val="center"/>
            <w:hideMark/>
          </w:tcPr>
          <w:p w14:paraId="0F8C7045"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900</w:t>
            </w:r>
          </w:p>
        </w:tc>
        <w:tc>
          <w:tcPr>
            <w:tcW w:w="256" w:type="pct"/>
            <w:shd w:val="clear" w:color="000000" w:fill="FFC7CE"/>
            <w:noWrap/>
            <w:vAlign w:val="center"/>
            <w:hideMark/>
          </w:tcPr>
          <w:p w14:paraId="19BBB646"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1000</w:t>
            </w:r>
          </w:p>
        </w:tc>
      </w:tr>
      <w:tr w:rsidR="00913A78" w:rsidRPr="00560BA7" w14:paraId="71BB7440" w14:textId="77777777" w:rsidTr="00913A78">
        <w:trPr>
          <w:trHeight w:val="285"/>
        </w:trPr>
        <w:tc>
          <w:tcPr>
            <w:tcW w:w="1153" w:type="pct"/>
            <w:shd w:val="clear" w:color="auto" w:fill="auto"/>
            <w:noWrap/>
            <w:vAlign w:val="center"/>
            <w:hideMark/>
          </w:tcPr>
          <w:p w14:paraId="79FA0F3D" w14:textId="6F8FFE07" w:rsidR="00913A78" w:rsidRPr="00560BA7" w:rsidRDefault="00913A78" w:rsidP="00560BA7">
            <w:pPr>
              <w:spacing w:beforeLines="0" w:afterLines="0"/>
              <w:rPr>
                <w:rFonts w:eastAsia="等线"/>
                <w:sz w:val="22"/>
                <w:szCs w:val="22"/>
              </w:rPr>
            </w:pPr>
            <w:r w:rsidRPr="004E5403">
              <w:rPr>
                <w:rFonts w:eastAsia="等线"/>
                <w:sz w:val="22"/>
                <w:szCs w:val="22"/>
              </w:rPr>
              <w:t>Bamboo</w:t>
            </w:r>
          </w:p>
        </w:tc>
        <w:tc>
          <w:tcPr>
            <w:tcW w:w="777" w:type="pct"/>
            <w:shd w:val="clear" w:color="auto" w:fill="auto"/>
            <w:noWrap/>
            <w:vAlign w:val="center"/>
            <w:hideMark/>
          </w:tcPr>
          <w:p w14:paraId="09279CC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4FB59338" w14:textId="77777777" w:rsidR="00913A78" w:rsidRPr="00560BA7" w:rsidRDefault="00913A78" w:rsidP="00560BA7">
            <w:pPr>
              <w:spacing w:beforeLines="0" w:afterLines="0"/>
              <w:jc w:val="right"/>
              <w:rPr>
                <w:rFonts w:eastAsia="等线"/>
                <w:sz w:val="22"/>
                <w:szCs w:val="22"/>
              </w:rPr>
            </w:pPr>
          </w:p>
        </w:tc>
        <w:tc>
          <w:tcPr>
            <w:tcW w:w="235" w:type="pct"/>
            <w:shd w:val="clear" w:color="000000" w:fill="D1DE82"/>
            <w:noWrap/>
            <w:vAlign w:val="center"/>
            <w:hideMark/>
          </w:tcPr>
          <w:p w14:paraId="6B97D0E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0.42 </w:t>
            </w:r>
          </w:p>
        </w:tc>
        <w:tc>
          <w:tcPr>
            <w:tcW w:w="234" w:type="pct"/>
            <w:shd w:val="clear" w:color="auto" w:fill="auto"/>
            <w:noWrap/>
            <w:vAlign w:val="center"/>
            <w:hideMark/>
          </w:tcPr>
          <w:p w14:paraId="3A362F65"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6139AE5A"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EA84"/>
            <w:noWrap/>
            <w:vAlign w:val="center"/>
            <w:hideMark/>
          </w:tcPr>
          <w:p w14:paraId="7CE2ADA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0.24 </w:t>
            </w:r>
          </w:p>
        </w:tc>
        <w:tc>
          <w:tcPr>
            <w:tcW w:w="234" w:type="pct"/>
            <w:shd w:val="clear" w:color="auto" w:fill="auto"/>
            <w:noWrap/>
            <w:vAlign w:val="center"/>
            <w:hideMark/>
          </w:tcPr>
          <w:p w14:paraId="123FDD1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7127BE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D780"/>
            <w:noWrap/>
            <w:vAlign w:val="center"/>
            <w:hideMark/>
          </w:tcPr>
          <w:p w14:paraId="28FA307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0.18 </w:t>
            </w:r>
          </w:p>
        </w:tc>
        <w:tc>
          <w:tcPr>
            <w:tcW w:w="234" w:type="pct"/>
            <w:shd w:val="clear" w:color="auto" w:fill="auto"/>
            <w:noWrap/>
            <w:vAlign w:val="center"/>
            <w:hideMark/>
          </w:tcPr>
          <w:p w14:paraId="2122D5E6"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221E813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FF4A6B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7ADA462"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3B8829E1" w14:textId="77777777" w:rsidR="00913A78" w:rsidRPr="00560BA7" w:rsidRDefault="00913A78" w:rsidP="00560BA7">
            <w:pPr>
              <w:spacing w:beforeLines="0" w:afterLines="0"/>
              <w:rPr>
                <w:rFonts w:eastAsia="Times New Roman"/>
                <w:color w:val="auto"/>
                <w:sz w:val="20"/>
                <w:szCs w:val="20"/>
              </w:rPr>
            </w:pPr>
          </w:p>
        </w:tc>
      </w:tr>
      <w:tr w:rsidR="00913A78" w:rsidRPr="00560BA7" w14:paraId="54E3409C" w14:textId="77777777" w:rsidTr="00913A78">
        <w:trPr>
          <w:trHeight w:val="285"/>
        </w:trPr>
        <w:tc>
          <w:tcPr>
            <w:tcW w:w="1153" w:type="pct"/>
            <w:shd w:val="clear" w:color="auto" w:fill="auto"/>
            <w:noWrap/>
            <w:vAlign w:val="center"/>
            <w:hideMark/>
          </w:tcPr>
          <w:p w14:paraId="3F67C172" w14:textId="6A2DC2C2" w:rsidR="00913A78" w:rsidRPr="00560BA7" w:rsidRDefault="00913A78" w:rsidP="00560BA7">
            <w:pPr>
              <w:spacing w:beforeLines="0" w:afterLines="0"/>
              <w:rPr>
                <w:rFonts w:eastAsia="等线"/>
                <w:sz w:val="22"/>
                <w:szCs w:val="22"/>
              </w:rPr>
            </w:pPr>
            <w:r w:rsidRPr="004E5403">
              <w:rPr>
                <w:rFonts w:eastAsia="等线"/>
                <w:sz w:val="22"/>
                <w:szCs w:val="22"/>
              </w:rPr>
              <w:t>Beech trunkbark</w:t>
            </w:r>
          </w:p>
        </w:tc>
        <w:tc>
          <w:tcPr>
            <w:tcW w:w="777" w:type="pct"/>
            <w:shd w:val="clear" w:color="auto" w:fill="auto"/>
            <w:noWrap/>
            <w:vAlign w:val="center"/>
            <w:hideMark/>
          </w:tcPr>
          <w:p w14:paraId="0A75188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6000</w:t>
            </w:r>
          </w:p>
        </w:tc>
        <w:tc>
          <w:tcPr>
            <w:tcW w:w="235" w:type="pct"/>
            <w:shd w:val="clear" w:color="auto" w:fill="auto"/>
            <w:noWrap/>
            <w:vAlign w:val="center"/>
            <w:hideMark/>
          </w:tcPr>
          <w:p w14:paraId="493B5613"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E7FA220"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17B6F4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E4623EC"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73DD052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1E5E674"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1BC6E96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0466E39"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28FF3DA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0746564"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4063D92"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3E74DDA9"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4686B25" w14:textId="77777777" w:rsidR="00913A78" w:rsidRPr="00560BA7" w:rsidRDefault="00913A78" w:rsidP="00560BA7">
            <w:pPr>
              <w:spacing w:beforeLines="0" w:afterLines="0"/>
              <w:rPr>
                <w:rFonts w:eastAsia="Times New Roman"/>
                <w:color w:val="auto"/>
                <w:sz w:val="20"/>
                <w:szCs w:val="20"/>
              </w:rPr>
            </w:pPr>
          </w:p>
        </w:tc>
      </w:tr>
      <w:tr w:rsidR="00913A78" w:rsidRPr="00560BA7" w14:paraId="0613B8A6" w14:textId="77777777" w:rsidTr="00913A78">
        <w:trPr>
          <w:trHeight w:val="285"/>
        </w:trPr>
        <w:tc>
          <w:tcPr>
            <w:tcW w:w="1153" w:type="pct"/>
            <w:shd w:val="clear" w:color="auto" w:fill="auto"/>
            <w:noWrap/>
            <w:vAlign w:val="center"/>
            <w:hideMark/>
          </w:tcPr>
          <w:p w14:paraId="2D32762B" w14:textId="77777777" w:rsidR="00913A78" w:rsidRPr="00560BA7" w:rsidRDefault="00913A78" w:rsidP="00560BA7">
            <w:pPr>
              <w:spacing w:beforeLines="0" w:afterLines="0"/>
              <w:rPr>
                <w:rFonts w:eastAsia="等线"/>
                <w:sz w:val="22"/>
                <w:szCs w:val="22"/>
              </w:rPr>
            </w:pPr>
            <w:r w:rsidRPr="00560BA7">
              <w:rPr>
                <w:rFonts w:eastAsia="等线"/>
                <w:sz w:val="22"/>
                <w:szCs w:val="22"/>
              </w:rPr>
              <w:t>Douglas Fir bark</w:t>
            </w:r>
          </w:p>
        </w:tc>
        <w:tc>
          <w:tcPr>
            <w:tcW w:w="777" w:type="pct"/>
            <w:shd w:val="clear" w:color="auto" w:fill="auto"/>
            <w:noWrap/>
            <w:vAlign w:val="center"/>
            <w:hideMark/>
          </w:tcPr>
          <w:p w14:paraId="03EC0CC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190</w:t>
            </w:r>
          </w:p>
        </w:tc>
        <w:tc>
          <w:tcPr>
            <w:tcW w:w="235" w:type="pct"/>
            <w:shd w:val="clear" w:color="auto" w:fill="auto"/>
            <w:noWrap/>
            <w:vAlign w:val="center"/>
            <w:hideMark/>
          </w:tcPr>
          <w:p w14:paraId="11B27713"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2F443D3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3E884"/>
            <w:noWrap/>
            <w:vAlign w:val="center"/>
            <w:hideMark/>
          </w:tcPr>
          <w:p w14:paraId="67EE6BB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0.27 </w:t>
            </w:r>
          </w:p>
        </w:tc>
        <w:tc>
          <w:tcPr>
            <w:tcW w:w="234" w:type="pct"/>
            <w:shd w:val="clear" w:color="000000" w:fill="FEE582"/>
            <w:noWrap/>
            <w:vAlign w:val="center"/>
            <w:hideMark/>
          </w:tcPr>
          <w:p w14:paraId="5DD5799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000000" w:fill="FDC97D"/>
            <w:noWrap/>
            <w:vAlign w:val="center"/>
            <w:hideMark/>
          </w:tcPr>
          <w:p w14:paraId="61A7488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0.16 </w:t>
            </w:r>
          </w:p>
        </w:tc>
        <w:tc>
          <w:tcPr>
            <w:tcW w:w="234" w:type="pct"/>
            <w:shd w:val="clear" w:color="000000" w:fill="FCB579"/>
            <w:noWrap/>
            <w:vAlign w:val="center"/>
            <w:hideMark/>
          </w:tcPr>
          <w:p w14:paraId="51C7B93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0.13 </w:t>
            </w:r>
          </w:p>
        </w:tc>
        <w:tc>
          <w:tcPr>
            <w:tcW w:w="234" w:type="pct"/>
            <w:shd w:val="clear" w:color="000000" w:fill="FBAE78"/>
            <w:noWrap/>
            <w:vAlign w:val="center"/>
            <w:hideMark/>
          </w:tcPr>
          <w:p w14:paraId="761924E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0.12 </w:t>
            </w:r>
          </w:p>
        </w:tc>
        <w:tc>
          <w:tcPr>
            <w:tcW w:w="234" w:type="pct"/>
            <w:shd w:val="clear" w:color="000000" w:fill="FA9A74"/>
            <w:noWrap/>
            <w:vAlign w:val="center"/>
            <w:hideMark/>
          </w:tcPr>
          <w:p w14:paraId="0F7C701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auto" w:fill="auto"/>
            <w:noWrap/>
            <w:vAlign w:val="center"/>
            <w:hideMark/>
          </w:tcPr>
          <w:p w14:paraId="33E5AF80"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16514E7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47B838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1719267"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D0A7ABF" w14:textId="77777777" w:rsidR="00913A78" w:rsidRPr="00560BA7" w:rsidRDefault="00913A78" w:rsidP="00560BA7">
            <w:pPr>
              <w:spacing w:beforeLines="0" w:afterLines="0"/>
              <w:rPr>
                <w:rFonts w:eastAsia="Times New Roman"/>
                <w:color w:val="auto"/>
                <w:sz w:val="20"/>
                <w:szCs w:val="20"/>
              </w:rPr>
            </w:pPr>
          </w:p>
        </w:tc>
      </w:tr>
      <w:tr w:rsidR="00913A78" w:rsidRPr="00560BA7" w14:paraId="2E090729" w14:textId="77777777" w:rsidTr="00913A78">
        <w:trPr>
          <w:trHeight w:val="285"/>
        </w:trPr>
        <w:tc>
          <w:tcPr>
            <w:tcW w:w="1153" w:type="pct"/>
            <w:shd w:val="clear" w:color="auto" w:fill="auto"/>
            <w:noWrap/>
            <w:vAlign w:val="center"/>
            <w:hideMark/>
          </w:tcPr>
          <w:p w14:paraId="3D9F61D1" w14:textId="77777777" w:rsidR="00913A78" w:rsidRPr="00560BA7" w:rsidRDefault="00913A78" w:rsidP="00560BA7">
            <w:pPr>
              <w:spacing w:beforeLines="0" w:afterLines="0"/>
              <w:rPr>
                <w:rFonts w:eastAsia="等线"/>
                <w:sz w:val="22"/>
                <w:szCs w:val="22"/>
              </w:rPr>
            </w:pPr>
            <w:r w:rsidRPr="00560BA7">
              <w:rPr>
                <w:rFonts w:eastAsia="等线"/>
                <w:sz w:val="22"/>
                <w:szCs w:val="22"/>
              </w:rPr>
              <w:t>Douglas Fir wood</w:t>
            </w:r>
          </w:p>
        </w:tc>
        <w:tc>
          <w:tcPr>
            <w:tcW w:w="777" w:type="pct"/>
            <w:shd w:val="clear" w:color="auto" w:fill="auto"/>
            <w:noWrap/>
            <w:vAlign w:val="center"/>
            <w:hideMark/>
          </w:tcPr>
          <w:p w14:paraId="26785A8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190</w:t>
            </w:r>
          </w:p>
        </w:tc>
        <w:tc>
          <w:tcPr>
            <w:tcW w:w="235" w:type="pct"/>
            <w:shd w:val="clear" w:color="auto" w:fill="auto"/>
            <w:noWrap/>
            <w:vAlign w:val="center"/>
            <w:hideMark/>
          </w:tcPr>
          <w:p w14:paraId="7235D172"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F48E0FA"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8E984"/>
            <w:noWrap/>
            <w:vAlign w:val="center"/>
            <w:hideMark/>
          </w:tcPr>
          <w:p w14:paraId="69EBBA7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0.25 </w:t>
            </w:r>
          </w:p>
        </w:tc>
        <w:tc>
          <w:tcPr>
            <w:tcW w:w="234" w:type="pct"/>
            <w:shd w:val="clear" w:color="000000" w:fill="FEDC81"/>
            <w:noWrap/>
            <w:vAlign w:val="center"/>
            <w:hideMark/>
          </w:tcPr>
          <w:p w14:paraId="0A6E363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0.19 </w:t>
            </w:r>
          </w:p>
        </w:tc>
        <w:tc>
          <w:tcPr>
            <w:tcW w:w="234" w:type="pct"/>
            <w:shd w:val="clear" w:color="000000" w:fill="FDCB7E"/>
            <w:noWrap/>
            <w:vAlign w:val="center"/>
            <w:hideMark/>
          </w:tcPr>
          <w:p w14:paraId="4123C17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0.16 </w:t>
            </w:r>
          </w:p>
        </w:tc>
        <w:tc>
          <w:tcPr>
            <w:tcW w:w="234" w:type="pct"/>
            <w:shd w:val="clear" w:color="000000" w:fill="FCBD7B"/>
            <w:noWrap/>
            <w:vAlign w:val="center"/>
            <w:hideMark/>
          </w:tcPr>
          <w:p w14:paraId="0A7CDA3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000000" w:fill="FA9974"/>
            <w:noWrap/>
            <w:vAlign w:val="center"/>
            <w:hideMark/>
          </w:tcPr>
          <w:p w14:paraId="72CBECF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0.08 </w:t>
            </w:r>
          </w:p>
        </w:tc>
        <w:tc>
          <w:tcPr>
            <w:tcW w:w="234" w:type="pct"/>
            <w:shd w:val="clear" w:color="000000" w:fill="F98971"/>
            <w:noWrap/>
            <w:vAlign w:val="center"/>
            <w:hideMark/>
          </w:tcPr>
          <w:p w14:paraId="419E0E4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67977158"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45CD038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A0260D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848F224"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17E1C1C" w14:textId="77777777" w:rsidR="00913A78" w:rsidRPr="00560BA7" w:rsidRDefault="00913A78" w:rsidP="00560BA7">
            <w:pPr>
              <w:spacing w:beforeLines="0" w:afterLines="0"/>
              <w:rPr>
                <w:rFonts w:eastAsia="Times New Roman"/>
                <w:color w:val="auto"/>
                <w:sz w:val="20"/>
                <w:szCs w:val="20"/>
              </w:rPr>
            </w:pPr>
          </w:p>
        </w:tc>
      </w:tr>
      <w:tr w:rsidR="00913A78" w:rsidRPr="00560BA7" w14:paraId="0B3370AB" w14:textId="77777777" w:rsidTr="00913A78">
        <w:trPr>
          <w:trHeight w:val="285"/>
        </w:trPr>
        <w:tc>
          <w:tcPr>
            <w:tcW w:w="1153" w:type="pct"/>
            <w:shd w:val="clear" w:color="auto" w:fill="auto"/>
            <w:noWrap/>
            <w:vAlign w:val="center"/>
            <w:hideMark/>
          </w:tcPr>
          <w:p w14:paraId="2B647115" w14:textId="1C11FA16" w:rsidR="00913A78" w:rsidRPr="00560BA7" w:rsidRDefault="00913A78" w:rsidP="00560BA7">
            <w:pPr>
              <w:spacing w:beforeLines="0" w:afterLines="0"/>
              <w:rPr>
                <w:rFonts w:eastAsia="等线"/>
                <w:sz w:val="22"/>
                <w:szCs w:val="22"/>
              </w:rPr>
            </w:pPr>
            <w:r w:rsidRPr="004E5403">
              <w:rPr>
                <w:rFonts w:eastAsia="等线"/>
                <w:sz w:val="22"/>
                <w:szCs w:val="22"/>
              </w:rPr>
              <w:t>Hickory wood</w:t>
            </w:r>
          </w:p>
        </w:tc>
        <w:tc>
          <w:tcPr>
            <w:tcW w:w="777" w:type="pct"/>
            <w:shd w:val="clear" w:color="auto" w:fill="auto"/>
            <w:noWrap/>
            <w:vAlign w:val="center"/>
            <w:hideMark/>
          </w:tcPr>
          <w:p w14:paraId="47530D8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583A6774" w14:textId="77777777" w:rsidR="00913A78" w:rsidRPr="00560BA7" w:rsidRDefault="00913A78" w:rsidP="00560BA7">
            <w:pPr>
              <w:spacing w:beforeLines="0" w:afterLines="0"/>
              <w:jc w:val="right"/>
              <w:rPr>
                <w:rFonts w:eastAsia="等线"/>
                <w:sz w:val="22"/>
                <w:szCs w:val="22"/>
              </w:rPr>
            </w:pPr>
          </w:p>
        </w:tc>
        <w:tc>
          <w:tcPr>
            <w:tcW w:w="235" w:type="pct"/>
            <w:shd w:val="clear" w:color="000000" w:fill="E1E383"/>
            <w:noWrap/>
            <w:vAlign w:val="center"/>
            <w:hideMark/>
          </w:tcPr>
          <w:p w14:paraId="319E9CC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0.35 </w:t>
            </w:r>
          </w:p>
        </w:tc>
        <w:tc>
          <w:tcPr>
            <w:tcW w:w="234" w:type="pct"/>
            <w:shd w:val="clear" w:color="auto" w:fill="auto"/>
            <w:noWrap/>
            <w:vAlign w:val="center"/>
            <w:hideMark/>
          </w:tcPr>
          <w:p w14:paraId="2CF18BD6"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728B4220"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CBD7B"/>
            <w:noWrap/>
            <w:vAlign w:val="center"/>
            <w:hideMark/>
          </w:tcPr>
          <w:p w14:paraId="6374B02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auto" w:fill="auto"/>
            <w:noWrap/>
            <w:vAlign w:val="center"/>
            <w:hideMark/>
          </w:tcPr>
          <w:p w14:paraId="624599A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32501ED"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D17F"/>
            <w:noWrap/>
            <w:vAlign w:val="center"/>
            <w:hideMark/>
          </w:tcPr>
          <w:p w14:paraId="4DA6F10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0.17 </w:t>
            </w:r>
          </w:p>
        </w:tc>
        <w:tc>
          <w:tcPr>
            <w:tcW w:w="234" w:type="pct"/>
            <w:shd w:val="clear" w:color="auto" w:fill="auto"/>
            <w:noWrap/>
            <w:vAlign w:val="center"/>
            <w:hideMark/>
          </w:tcPr>
          <w:p w14:paraId="187A3320"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0959FD0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7F0C8F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B5A8C50"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1BC5B813" w14:textId="77777777" w:rsidR="00913A78" w:rsidRPr="00560BA7" w:rsidRDefault="00913A78" w:rsidP="00560BA7">
            <w:pPr>
              <w:spacing w:beforeLines="0" w:afterLines="0"/>
              <w:rPr>
                <w:rFonts w:eastAsia="Times New Roman"/>
                <w:color w:val="auto"/>
                <w:sz w:val="20"/>
                <w:szCs w:val="20"/>
              </w:rPr>
            </w:pPr>
          </w:p>
        </w:tc>
      </w:tr>
      <w:tr w:rsidR="00913A78" w:rsidRPr="00560BA7" w14:paraId="30709C39" w14:textId="77777777" w:rsidTr="00913A78">
        <w:trPr>
          <w:trHeight w:val="285"/>
        </w:trPr>
        <w:tc>
          <w:tcPr>
            <w:tcW w:w="1153" w:type="pct"/>
            <w:shd w:val="clear" w:color="auto" w:fill="auto"/>
            <w:noWrap/>
            <w:vAlign w:val="center"/>
            <w:hideMark/>
          </w:tcPr>
          <w:p w14:paraId="4F7619B3" w14:textId="28CA93FD" w:rsidR="00913A78" w:rsidRPr="00560BA7" w:rsidRDefault="00913A78" w:rsidP="00560BA7">
            <w:pPr>
              <w:spacing w:beforeLines="0" w:afterLines="0"/>
              <w:rPr>
                <w:rFonts w:eastAsia="等线"/>
                <w:sz w:val="22"/>
                <w:szCs w:val="22"/>
              </w:rPr>
            </w:pPr>
            <w:r w:rsidRPr="004E5403">
              <w:rPr>
                <w:rFonts w:eastAsia="等线"/>
                <w:sz w:val="22"/>
                <w:szCs w:val="22"/>
              </w:rPr>
              <w:t>Hybrid poplar wood</w:t>
            </w:r>
          </w:p>
        </w:tc>
        <w:tc>
          <w:tcPr>
            <w:tcW w:w="777" w:type="pct"/>
            <w:shd w:val="clear" w:color="auto" w:fill="auto"/>
            <w:noWrap/>
            <w:vAlign w:val="center"/>
            <w:hideMark/>
          </w:tcPr>
          <w:p w14:paraId="00C4D01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190</w:t>
            </w:r>
          </w:p>
        </w:tc>
        <w:tc>
          <w:tcPr>
            <w:tcW w:w="235" w:type="pct"/>
            <w:shd w:val="clear" w:color="auto" w:fill="auto"/>
            <w:noWrap/>
            <w:vAlign w:val="center"/>
            <w:hideMark/>
          </w:tcPr>
          <w:p w14:paraId="19705AC0"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361806F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2E884"/>
            <w:noWrap/>
            <w:vAlign w:val="center"/>
            <w:hideMark/>
          </w:tcPr>
          <w:p w14:paraId="52CFFB3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0.22 </w:t>
            </w:r>
          </w:p>
        </w:tc>
        <w:tc>
          <w:tcPr>
            <w:tcW w:w="234" w:type="pct"/>
            <w:shd w:val="clear" w:color="000000" w:fill="FCC47C"/>
            <w:noWrap/>
            <w:vAlign w:val="center"/>
            <w:hideMark/>
          </w:tcPr>
          <w:p w14:paraId="508E7B5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0.14 </w:t>
            </w:r>
          </w:p>
        </w:tc>
        <w:tc>
          <w:tcPr>
            <w:tcW w:w="234" w:type="pct"/>
            <w:shd w:val="clear" w:color="000000" w:fill="FBA576"/>
            <w:noWrap/>
            <w:vAlign w:val="center"/>
            <w:hideMark/>
          </w:tcPr>
          <w:p w14:paraId="051E461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0.11 </w:t>
            </w:r>
          </w:p>
        </w:tc>
        <w:tc>
          <w:tcPr>
            <w:tcW w:w="234" w:type="pct"/>
            <w:shd w:val="clear" w:color="000000" w:fill="FBA376"/>
            <w:noWrap/>
            <w:vAlign w:val="center"/>
            <w:hideMark/>
          </w:tcPr>
          <w:p w14:paraId="77BA33C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0.11 </w:t>
            </w:r>
          </w:p>
        </w:tc>
        <w:tc>
          <w:tcPr>
            <w:tcW w:w="234" w:type="pct"/>
            <w:shd w:val="clear" w:color="000000" w:fill="F98C71"/>
            <w:noWrap/>
            <w:vAlign w:val="center"/>
            <w:hideMark/>
          </w:tcPr>
          <w:p w14:paraId="3D61E95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000000" w:fill="F8696B"/>
            <w:noWrap/>
            <w:vAlign w:val="center"/>
            <w:hideMark/>
          </w:tcPr>
          <w:p w14:paraId="3734A28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794C226E"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23AA8B3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E81C4B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364EE29"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42116586" w14:textId="77777777" w:rsidR="00913A78" w:rsidRPr="00560BA7" w:rsidRDefault="00913A78" w:rsidP="00560BA7">
            <w:pPr>
              <w:spacing w:beforeLines="0" w:afterLines="0"/>
              <w:rPr>
                <w:rFonts w:eastAsia="Times New Roman"/>
                <w:color w:val="auto"/>
                <w:sz w:val="20"/>
                <w:szCs w:val="20"/>
              </w:rPr>
            </w:pPr>
          </w:p>
        </w:tc>
      </w:tr>
      <w:tr w:rsidR="00913A78" w:rsidRPr="00560BA7" w14:paraId="39EB1957" w14:textId="77777777" w:rsidTr="00913A78">
        <w:trPr>
          <w:trHeight w:val="285"/>
        </w:trPr>
        <w:tc>
          <w:tcPr>
            <w:tcW w:w="1153" w:type="pct"/>
            <w:shd w:val="clear" w:color="auto" w:fill="auto"/>
            <w:noWrap/>
            <w:vAlign w:val="center"/>
            <w:hideMark/>
          </w:tcPr>
          <w:p w14:paraId="6B2608AD" w14:textId="77777777" w:rsidR="00913A78" w:rsidRPr="00560BA7" w:rsidRDefault="00913A78" w:rsidP="00560BA7">
            <w:pPr>
              <w:spacing w:beforeLines="0" w:afterLines="0"/>
              <w:rPr>
                <w:rFonts w:eastAsia="等线"/>
                <w:sz w:val="22"/>
                <w:szCs w:val="22"/>
              </w:rPr>
            </w:pPr>
            <w:r w:rsidRPr="00560BA7">
              <w:rPr>
                <w:rFonts w:eastAsia="等线"/>
                <w:sz w:val="22"/>
                <w:szCs w:val="22"/>
              </w:rPr>
              <w:t>Moso bamboo</w:t>
            </w:r>
          </w:p>
        </w:tc>
        <w:tc>
          <w:tcPr>
            <w:tcW w:w="777" w:type="pct"/>
            <w:shd w:val="clear" w:color="auto" w:fill="auto"/>
            <w:noWrap/>
            <w:vAlign w:val="center"/>
            <w:hideMark/>
          </w:tcPr>
          <w:p w14:paraId="2D27CA1D"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6A817859" w14:textId="77777777" w:rsidR="00913A78" w:rsidRPr="00560BA7" w:rsidRDefault="00913A78" w:rsidP="00560BA7">
            <w:pPr>
              <w:spacing w:beforeLines="0" w:afterLines="0"/>
              <w:rPr>
                <w:rFonts w:eastAsia="Times New Roman"/>
                <w:color w:val="auto"/>
                <w:sz w:val="20"/>
                <w:szCs w:val="20"/>
              </w:rPr>
            </w:pPr>
          </w:p>
        </w:tc>
        <w:tc>
          <w:tcPr>
            <w:tcW w:w="235" w:type="pct"/>
            <w:shd w:val="clear" w:color="000000" w:fill="E7E583"/>
            <w:noWrap/>
            <w:vAlign w:val="center"/>
            <w:hideMark/>
          </w:tcPr>
          <w:p w14:paraId="18DE392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0.32 </w:t>
            </w:r>
          </w:p>
        </w:tc>
        <w:tc>
          <w:tcPr>
            <w:tcW w:w="234" w:type="pct"/>
            <w:shd w:val="clear" w:color="auto" w:fill="auto"/>
            <w:noWrap/>
            <w:vAlign w:val="center"/>
            <w:hideMark/>
          </w:tcPr>
          <w:p w14:paraId="2042F5A5" w14:textId="77777777" w:rsidR="00913A78" w:rsidRPr="00560BA7" w:rsidRDefault="00913A78" w:rsidP="00560BA7">
            <w:pPr>
              <w:spacing w:beforeLines="0" w:afterLines="0"/>
              <w:jc w:val="right"/>
              <w:rPr>
                <w:rFonts w:eastAsia="等线"/>
                <w:sz w:val="22"/>
                <w:szCs w:val="22"/>
              </w:rPr>
            </w:pPr>
          </w:p>
        </w:tc>
        <w:tc>
          <w:tcPr>
            <w:tcW w:w="234" w:type="pct"/>
            <w:shd w:val="clear" w:color="000000" w:fill="F8E984"/>
            <w:noWrap/>
            <w:vAlign w:val="center"/>
            <w:hideMark/>
          </w:tcPr>
          <w:p w14:paraId="142312E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auto" w:fill="auto"/>
            <w:noWrap/>
            <w:vAlign w:val="center"/>
            <w:hideMark/>
          </w:tcPr>
          <w:p w14:paraId="2097CBDB" w14:textId="77777777" w:rsidR="00913A78" w:rsidRPr="00560BA7" w:rsidRDefault="00913A78" w:rsidP="00560BA7">
            <w:pPr>
              <w:spacing w:beforeLines="0" w:afterLines="0"/>
              <w:jc w:val="right"/>
              <w:rPr>
                <w:rFonts w:eastAsia="等线"/>
                <w:sz w:val="22"/>
                <w:szCs w:val="22"/>
              </w:rPr>
            </w:pPr>
          </w:p>
        </w:tc>
        <w:tc>
          <w:tcPr>
            <w:tcW w:w="234" w:type="pct"/>
            <w:shd w:val="clear" w:color="000000" w:fill="FBB078"/>
            <w:noWrap/>
            <w:vAlign w:val="center"/>
            <w:hideMark/>
          </w:tcPr>
          <w:p w14:paraId="5C625C6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0.12 </w:t>
            </w:r>
          </w:p>
        </w:tc>
        <w:tc>
          <w:tcPr>
            <w:tcW w:w="234" w:type="pct"/>
            <w:shd w:val="clear" w:color="auto" w:fill="auto"/>
            <w:noWrap/>
            <w:vAlign w:val="center"/>
            <w:hideMark/>
          </w:tcPr>
          <w:p w14:paraId="44800DD3" w14:textId="77777777" w:rsidR="00913A78" w:rsidRPr="00560BA7" w:rsidRDefault="00913A78" w:rsidP="00560BA7">
            <w:pPr>
              <w:spacing w:beforeLines="0" w:afterLines="0"/>
              <w:jc w:val="right"/>
              <w:rPr>
                <w:rFonts w:eastAsia="等线"/>
                <w:sz w:val="22"/>
                <w:szCs w:val="22"/>
              </w:rPr>
            </w:pPr>
          </w:p>
        </w:tc>
        <w:tc>
          <w:tcPr>
            <w:tcW w:w="234" w:type="pct"/>
            <w:shd w:val="clear" w:color="000000" w:fill="F98C71"/>
            <w:noWrap/>
            <w:vAlign w:val="center"/>
            <w:hideMark/>
          </w:tcPr>
          <w:p w14:paraId="1646827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auto" w:fill="auto"/>
            <w:noWrap/>
            <w:vAlign w:val="center"/>
            <w:hideMark/>
          </w:tcPr>
          <w:p w14:paraId="2A07A5A3" w14:textId="77777777" w:rsidR="00913A78" w:rsidRPr="00560BA7" w:rsidRDefault="00913A78" w:rsidP="00560BA7">
            <w:pPr>
              <w:spacing w:beforeLines="0" w:afterLines="0"/>
              <w:jc w:val="right"/>
              <w:rPr>
                <w:rFonts w:eastAsia="等线"/>
                <w:sz w:val="22"/>
                <w:szCs w:val="22"/>
              </w:rPr>
            </w:pPr>
          </w:p>
        </w:tc>
        <w:tc>
          <w:tcPr>
            <w:tcW w:w="234" w:type="pct"/>
            <w:shd w:val="clear" w:color="000000" w:fill="F98971"/>
            <w:noWrap/>
            <w:vAlign w:val="center"/>
            <w:hideMark/>
          </w:tcPr>
          <w:p w14:paraId="3BFE906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2D5AC34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E03332C"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BCEDC6D" w14:textId="77777777" w:rsidR="00913A78" w:rsidRPr="00560BA7" w:rsidRDefault="00913A78" w:rsidP="00560BA7">
            <w:pPr>
              <w:spacing w:beforeLines="0" w:afterLines="0"/>
              <w:rPr>
                <w:rFonts w:eastAsia="Times New Roman"/>
                <w:color w:val="auto"/>
                <w:sz w:val="20"/>
                <w:szCs w:val="20"/>
              </w:rPr>
            </w:pPr>
          </w:p>
        </w:tc>
      </w:tr>
      <w:tr w:rsidR="00913A78" w:rsidRPr="00560BA7" w14:paraId="067C617A" w14:textId="77777777" w:rsidTr="00913A78">
        <w:trPr>
          <w:trHeight w:val="285"/>
        </w:trPr>
        <w:tc>
          <w:tcPr>
            <w:tcW w:w="1153" w:type="pct"/>
            <w:shd w:val="clear" w:color="auto" w:fill="auto"/>
            <w:noWrap/>
            <w:vAlign w:val="center"/>
            <w:hideMark/>
          </w:tcPr>
          <w:p w14:paraId="0B37ECFC" w14:textId="77777777" w:rsidR="00913A78" w:rsidRPr="00560BA7" w:rsidRDefault="00913A78" w:rsidP="00560BA7">
            <w:pPr>
              <w:spacing w:beforeLines="0" w:afterLines="0"/>
              <w:rPr>
                <w:rFonts w:eastAsia="等线"/>
                <w:sz w:val="22"/>
                <w:szCs w:val="22"/>
              </w:rPr>
            </w:pPr>
            <w:r w:rsidRPr="00560BA7">
              <w:rPr>
                <w:rFonts w:eastAsia="等线"/>
                <w:sz w:val="22"/>
                <w:szCs w:val="22"/>
              </w:rPr>
              <w:t>Pine</w:t>
            </w:r>
          </w:p>
        </w:tc>
        <w:tc>
          <w:tcPr>
            <w:tcW w:w="777" w:type="pct"/>
            <w:shd w:val="clear" w:color="auto" w:fill="auto"/>
            <w:noWrap/>
            <w:vAlign w:val="center"/>
            <w:hideMark/>
          </w:tcPr>
          <w:p w14:paraId="7B8B32D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5</w:t>
            </w:r>
          </w:p>
        </w:tc>
        <w:tc>
          <w:tcPr>
            <w:tcW w:w="235" w:type="pct"/>
            <w:shd w:val="clear" w:color="auto" w:fill="auto"/>
            <w:noWrap/>
            <w:vAlign w:val="center"/>
            <w:hideMark/>
          </w:tcPr>
          <w:p w14:paraId="262B7F1D"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4F1B4A50"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8ECB7E"/>
            <w:noWrap/>
            <w:vAlign w:val="center"/>
            <w:hideMark/>
          </w:tcPr>
          <w:p w14:paraId="64FEB20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0.65 </w:t>
            </w:r>
          </w:p>
        </w:tc>
        <w:tc>
          <w:tcPr>
            <w:tcW w:w="234" w:type="pct"/>
            <w:shd w:val="clear" w:color="auto" w:fill="auto"/>
            <w:noWrap/>
            <w:vAlign w:val="center"/>
            <w:hideMark/>
          </w:tcPr>
          <w:p w14:paraId="0661374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9DC81"/>
            <w:noWrap/>
            <w:vAlign w:val="center"/>
            <w:hideMark/>
          </w:tcPr>
          <w:p w14:paraId="5A937D7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0.40 </w:t>
            </w:r>
          </w:p>
        </w:tc>
        <w:tc>
          <w:tcPr>
            <w:tcW w:w="234" w:type="pct"/>
            <w:shd w:val="clear" w:color="auto" w:fill="auto"/>
            <w:noWrap/>
            <w:vAlign w:val="center"/>
            <w:hideMark/>
          </w:tcPr>
          <w:p w14:paraId="3C38BB78"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6E984"/>
            <w:noWrap/>
            <w:vAlign w:val="center"/>
            <w:hideMark/>
          </w:tcPr>
          <w:p w14:paraId="677CB89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0.21 </w:t>
            </w:r>
          </w:p>
        </w:tc>
        <w:tc>
          <w:tcPr>
            <w:tcW w:w="234" w:type="pct"/>
            <w:shd w:val="clear" w:color="auto" w:fill="auto"/>
            <w:noWrap/>
            <w:vAlign w:val="center"/>
            <w:hideMark/>
          </w:tcPr>
          <w:p w14:paraId="5E2C604D"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7E984"/>
            <w:noWrap/>
            <w:vAlign w:val="center"/>
            <w:hideMark/>
          </w:tcPr>
          <w:p w14:paraId="677749B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0.25 </w:t>
            </w:r>
          </w:p>
        </w:tc>
        <w:tc>
          <w:tcPr>
            <w:tcW w:w="234" w:type="pct"/>
            <w:shd w:val="clear" w:color="auto" w:fill="auto"/>
            <w:noWrap/>
            <w:vAlign w:val="center"/>
            <w:hideMark/>
          </w:tcPr>
          <w:p w14:paraId="4F74088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29DD1A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B81222C"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408F3C4" w14:textId="77777777" w:rsidR="00913A78" w:rsidRPr="00560BA7" w:rsidRDefault="00913A78" w:rsidP="00560BA7">
            <w:pPr>
              <w:spacing w:beforeLines="0" w:afterLines="0"/>
              <w:rPr>
                <w:rFonts w:eastAsia="Times New Roman"/>
                <w:color w:val="auto"/>
                <w:sz w:val="20"/>
                <w:szCs w:val="20"/>
              </w:rPr>
            </w:pPr>
          </w:p>
        </w:tc>
      </w:tr>
      <w:tr w:rsidR="00913A78" w:rsidRPr="00560BA7" w14:paraId="693D4E7F" w14:textId="77777777" w:rsidTr="00913A78">
        <w:trPr>
          <w:trHeight w:val="285"/>
        </w:trPr>
        <w:tc>
          <w:tcPr>
            <w:tcW w:w="1153" w:type="pct"/>
            <w:shd w:val="clear" w:color="auto" w:fill="auto"/>
            <w:noWrap/>
            <w:vAlign w:val="center"/>
            <w:hideMark/>
          </w:tcPr>
          <w:p w14:paraId="6CB42C6E" w14:textId="77777777" w:rsidR="00913A78" w:rsidRPr="00560BA7" w:rsidRDefault="00913A78" w:rsidP="00560BA7">
            <w:pPr>
              <w:spacing w:beforeLines="0" w:afterLines="0"/>
              <w:rPr>
                <w:rFonts w:eastAsia="等线"/>
                <w:sz w:val="22"/>
                <w:szCs w:val="22"/>
              </w:rPr>
            </w:pPr>
            <w:r w:rsidRPr="00560BA7">
              <w:rPr>
                <w:rFonts w:eastAsia="等线"/>
                <w:sz w:val="22"/>
                <w:szCs w:val="22"/>
              </w:rPr>
              <w:t>Pine</w:t>
            </w:r>
          </w:p>
        </w:tc>
        <w:tc>
          <w:tcPr>
            <w:tcW w:w="777" w:type="pct"/>
            <w:shd w:val="clear" w:color="auto" w:fill="auto"/>
            <w:noWrap/>
            <w:vAlign w:val="center"/>
            <w:hideMark/>
          </w:tcPr>
          <w:p w14:paraId="5719711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100</w:t>
            </w:r>
          </w:p>
        </w:tc>
        <w:tc>
          <w:tcPr>
            <w:tcW w:w="235" w:type="pct"/>
            <w:shd w:val="clear" w:color="auto" w:fill="auto"/>
            <w:noWrap/>
            <w:vAlign w:val="center"/>
            <w:hideMark/>
          </w:tcPr>
          <w:p w14:paraId="0615812A"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2A6C5B4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63BE7B"/>
            <w:noWrap/>
            <w:vAlign w:val="center"/>
            <w:hideMark/>
          </w:tcPr>
          <w:p w14:paraId="19F58A8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0.83 </w:t>
            </w:r>
          </w:p>
        </w:tc>
        <w:tc>
          <w:tcPr>
            <w:tcW w:w="234" w:type="pct"/>
            <w:shd w:val="clear" w:color="auto" w:fill="auto"/>
            <w:noWrap/>
            <w:vAlign w:val="center"/>
            <w:hideMark/>
          </w:tcPr>
          <w:p w14:paraId="5EFE1108"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A1D07F"/>
            <w:noWrap/>
            <w:vAlign w:val="center"/>
            <w:hideMark/>
          </w:tcPr>
          <w:p w14:paraId="53E03CB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0.57 </w:t>
            </w:r>
          </w:p>
        </w:tc>
        <w:tc>
          <w:tcPr>
            <w:tcW w:w="234" w:type="pct"/>
            <w:shd w:val="clear" w:color="auto" w:fill="auto"/>
            <w:noWrap/>
            <w:vAlign w:val="center"/>
            <w:hideMark/>
          </w:tcPr>
          <w:p w14:paraId="47057277"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2DA81"/>
            <w:noWrap/>
            <w:vAlign w:val="center"/>
            <w:hideMark/>
          </w:tcPr>
          <w:p w14:paraId="37051C7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0.43 </w:t>
            </w:r>
          </w:p>
        </w:tc>
        <w:tc>
          <w:tcPr>
            <w:tcW w:w="234" w:type="pct"/>
            <w:shd w:val="clear" w:color="auto" w:fill="auto"/>
            <w:noWrap/>
            <w:vAlign w:val="center"/>
            <w:hideMark/>
          </w:tcPr>
          <w:p w14:paraId="3D26231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E7E583"/>
            <w:noWrap/>
            <w:vAlign w:val="center"/>
            <w:hideMark/>
          </w:tcPr>
          <w:p w14:paraId="7B1CE21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0.32 </w:t>
            </w:r>
          </w:p>
        </w:tc>
        <w:tc>
          <w:tcPr>
            <w:tcW w:w="234" w:type="pct"/>
            <w:shd w:val="clear" w:color="auto" w:fill="auto"/>
            <w:noWrap/>
            <w:vAlign w:val="center"/>
            <w:hideMark/>
          </w:tcPr>
          <w:p w14:paraId="61B3257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CD92F6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2FD1DA7"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436733DC" w14:textId="77777777" w:rsidR="00913A78" w:rsidRPr="00560BA7" w:rsidRDefault="00913A78" w:rsidP="00560BA7">
            <w:pPr>
              <w:spacing w:beforeLines="0" w:afterLines="0"/>
              <w:rPr>
                <w:rFonts w:eastAsia="Times New Roman"/>
                <w:color w:val="auto"/>
                <w:sz w:val="20"/>
                <w:szCs w:val="20"/>
              </w:rPr>
            </w:pPr>
          </w:p>
        </w:tc>
      </w:tr>
      <w:tr w:rsidR="00913A78" w:rsidRPr="00560BA7" w14:paraId="36A76135" w14:textId="77777777" w:rsidTr="00913A78">
        <w:trPr>
          <w:trHeight w:val="285"/>
        </w:trPr>
        <w:tc>
          <w:tcPr>
            <w:tcW w:w="1153" w:type="pct"/>
            <w:shd w:val="clear" w:color="auto" w:fill="auto"/>
            <w:noWrap/>
            <w:vAlign w:val="center"/>
            <w:hideMark/>
          </w:tcPr>
          <w:p w14:paraId="6FF94B3B" w14:textId="43808EB4" w:rsidR="00913A78" w:rsidRPr="00560BA7" w:rsidRDefault="00913A78" w:rsidP="00560BA7">
            <w:pPr>
              <w:spacing w:beforeLines="0" w:afterLines="0"/>
              <w:rPr>
                <w:rFonts w:eastAsia="等线"/>
                <w:sz w:val="22"/>
                <w:szCs w:val="22"/>
              </w:rPr>
            </w:pPr>
            <w:r w:rsidRPr="004E5403">
              <w:rPr>
                <w:rFonts w:eastAsia="等线"/>
                <w:sz w:val="22"/>
                <w:szCs w:val="22"/>
              </w:rPr>
              <w:t>Pinewood</w:t>
            </w:r>
          </w:p>
        </w:tc>
        <w:tc>
          <w:tcPr>
            <w:tcW w:w="777" w:type="pct"/>
            <w:shd w:val="clear" w:color="auto" w:fill="auto"/>
            <w:noWrap/>
            <w:vAlign w:val="center"/>
            <w:hideMark/>
          </w:tcPr>
          <w:p w14:paraId="49C80241"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2</w:t>
            </w:r>
          </w:p>
        </w:tc>
        <w:tc>
          <w:tcPr>
            <w:tcW w:w="235" w:type="pct"/>
            <w:shd w:val="clear" w:color="auto" w:fill="auto"/>
            <w:noWrap/>
            <w:vAlign w:val="center"/>
            <w:hideMark/>
          </w:tcPr>
          <w:p w14:paraId="190B6024"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524F37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411DA9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BCAC70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A9874"/>
            <w:noWrap/>
            <w:vAlign w:val="center"/>
            <w:hideMark/>
          </w:tcPr>
          <w:p w14:paraId="4D435AFF"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0.10 </w:t>
            </w:r>
          </w:p>
        </w:tc>
        <w:tc>
          <w:tcPr>
            <w:tcW w:w="234" w:type="pct"/>
            <w:shd w:val="clear" w:color="auto" w:fill="auto"/>
            <w:noWrap/>
            <w:vAlign w:val="center"/>
            <w:hideMark/>
          </w:tcPr>
          <w:p w14:paraId="1BE3A28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6DF27E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529BD1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D48E05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8C5F80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A8A8E6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086CCB5"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3E67FED1" w14:textId="77777777" w:rsidR="00913A78" w:rsidRPr="00560BA7" w:rsidRDefault="00913A78" w:rsidP="00560BA7">
            <w:pPr>
              <w:spacing w:beforeLines="0" w:afterLines="0"/>
              <w:rPr>
                <w:rFonts w:eastAsia="Times New Roman"/>
                <w:color w:val="auto"/>
                <w:sz w:val="20"/>
                <w:szCs w:val="20"/>
              </w:rPr>
            </w:pPr>
          </w:p>
        </w:tc>
      </w:tr>
      <w:tr w:rsidR="00913A78" w:rsidRPr="00560BA7" w14:paraId="515683F3" w14:textId="77777777" w:rsidTr="00913A78">
        <w:trPr>
          <w:trHeight w:val="285"/>
        </w:trPr>
        <w:tc>
          <w:tcPr>
            <w:tcW w:w="1153" w:type="pct"/>
            <w:shd w:val="clear" w:color="auto" w:fill="auto"/>
            <w:noWrap/>
            <w:vAlign w:val="center"/>
            <w:hideMark/>
          </w:tcPr>
          <w:p w14:paraId="4E48FA75" w14:textId="3E14BD8D" w:rsidR="00913A78" w:rsidRPr="00560BA7" w:rsidRDefault="00913A78" w:rsidP="00560BA7">
            <w:pPr>
              <w:spacing w:beforeLines="0" w:afterLines="0"/>
              <w:rPr>
                <w:rFonts w:eastAsia="等线"/>
                <w:sz w:val="22"/>
                <w:szCs w:val="22"/>
              </w:rPr>
            </w:pPr>
            <w:r w:rsidRPr="004E5403">
              <w:rPr>
                <w:rFonts w:eastAsia="等线"/>
                <w:sz w:val="22"/>
                <w:szCs w:val="22"/>
              </w:rPr>
              <w:t>Pinewood</w:t>
            </w:r>
          </w:p>
        </w:tc>
        <w:tc>
          <w:tcPr>
            <w:tcW w:w="777" w:type="pct"/>
            <w:shd w:val="clear" w:color="auto" w:fill="auto"/>
            <w:noWrap/>
            <w:vAlign w:val="center"/>
            <w:hideMark/>
          </w:tcPr>
          <w:p w14:paraId="60BD29E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450</w:t>
            </w:r>
          </w:p>
        </w:tc>
        <w:tc>
          <w:tcPr>
            <w:tcW w:w="235" w:type="pct"/>
            <w:shd w:val="clear" w:color="auto" w:fill="auto"/>
            <w:noWrap/>
            <w:vAlign w:val="center"/>
            <w:hideMark/>
          </w:tcPr>
          <w:p w14:paraId="53FE579E"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04DC752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886824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6484F5E"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EE482"/>
            <w:noWrap/>
            <w:vAlign w:val="center"/>
            <w:hideMark/>
          </w:tcPr>
          <w:p w14:paraId="2F19BC7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0.20 </w:t>
            </w:r>
          </w:p>
        </w:tc>
        <w:tc>
          <w:tcPr>
            <w:tcW w:w="234" w:type="pct"/>
            <w:shd w:val="clear" w:color="auto" w:fill="auto"/>
            <w:noWrap/>
            <w:vAlign w:val="center"/>
            <w:hideMark/>
          </w:tcPr>
          <w:p w14:paraId="3F91F15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CE4977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890816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AC1B77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708D0A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893D1E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9E83029"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7B8C52EF" w14:textId="77777777" w:rsidR="00913A78" w:rsidRPr="00560BA7" w:rsidRDefault="00913A78" w:rsidP="00560BA7">
            <w:pPr>
              <w:spacing w:beforeLines="0" w:afterLines="0"/>
              <w:rPr>
                <w:rFonts w:eastAsia="Times New Roman"/>
                <w:color w:val="auto"/>
                <w:sz w:val="20"/>
                <w:szCs w:val="20"/>
              </w:rPr>
            </w:pPr>
          </w:p>
        </w:tc>
      </w:tr>
      <w:tr w:rsidR="00913A78" w:rsidRPr="00560BA7" w14:paraId="50D8442D" w14:textId="77777777" w:rsidTr="00913A78">
        <w:trPr>
          <w:trHeight w:val="285"/>
        </w:trPr>
        <w:tc>
          <w:tcPr>
            <w:tcW w:w="1153" w:type="pct"/>
            <w:shd w:val="clear" w:color="auto" w:fill="auto"/>
            <w:noWrap/>
            <w:vAlign w:val="center"/>
            <w:hideMark/>
          </w:tcPr>
          <w:p w14:paraId="7F10D51E" w14:textId="13D97BB6" w:rsidR="00913A78" w:rsidRPr="00560BA7" w:rsidRDefault="00913A78" w:rsidP="00560BA7">
            <w:pPr>
              <w:spacing w:beforeLines="0" w:afterLines="0"/>
              <w:rPr>
                <w:rFonts w:eastAsia="等线"/>
                <w:sz w:val="22"/>
                <w:szCs w:val="22"/>
              </w:rPr>
            </w:pPr>
            <w:r w:rsidRPr="004E5403">
              <w:rPr>
                <w:rFonts w:eastAsia="等线"/>
                <w:sz w:val="22"/>
                <w:szCs w:val="22"/>
              </w:rPr>
              <w:t xml:space="preserve">Pitch </w:t>
            </w:r>
            <w:r w:rsidRPr="00560BA7">
              <w:rPr>
                <w:rFonts w:eastAsia="等线"/>
                <w:sz w:val="22"/>
                <w:szCs w:val="22"/>
              </w:rPr>
              <w:t>pine (</w:t>
            </w:r>
            <w:r w:rsidRPr="00560BA7">
              <w:rPr>
                <w:rFonts w:eastAsia="等线"/>
                <w:i/>
                <w:iCs/>
                <w:sz w:val="22"/>
                <w:szCs w:val="22"/>
              </w:rPr>
              <w:t>Pinus rigida</w:t>
            </w:r>
            <w:r w:rsidRPr="00560BA7">
              <w:rPr>
                <w:rFonts w:eastAsia="等线"/>
                <w:sz w:val="22"/>
                <w:szCs w:val="22"/>
              </w:rPr>
              <w:t>)</w:t>
            </w:r>
          </w:p>
        </w:tc>
        <w:tc>
          <w:tcPr>
            <w:tcW w:w="777" w:type="pct"/>
            <w:shd w:val="clear" w:color="auto" w:fill="auto"/>
            <w:noWrap/>
            <w:vAlign w:val="center"/>
            <w:hideMark/>
          </w:tcPr>
          <w:p w14:paraId="43CCE9E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2736A654" w14:textId="77777777" w:rsidR="00913A78" w:rsidRPr="00560BA7" w:rsidRDefault="00913A78" w:rsidP="00560BA7">
            <w:pPr>
              <w:spacing w:beforeLines="0" w:afterLines="0"/>
              <w:jc w:val="right"/>
              <w:rPr>
                <w:rFonts w:eastAsia="等线"/>
                <w:sz w:val="22"/>
                <w:szCs w:val="22"/>
              </w:rPr>
            </w:pPr>
          </w:p>
        </w:tc>
        <w:tc>
          <w:tcPr>
            <w:tcW w:w="235" w:type="pct"/>
            <w:shd w:val="clear" w:color="000000" w:fill="DFE283"/>
            <w:noWrap/>
            <w:vAlign w:val="center"/>
            <w:hideMark/>
          </w:tcPr>
          <w:p w14:paraId="3249CA7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0.36 </w:t>
            </w:r>
          </w:p>
        </w:tc>
        <w:tc>
          <w:tcPr>
            <w:tcW w:w="234" w:type="pct"/>
            <w:shd w:val="clear" w:color="auto" w:fill="auto"/>
            <w:noWrap/>
            <w:vAlign w:val="center"/>
            <w:hideMark/>
          </w:tcPr>
          <w:p w14:paraId="53E88FBE" w14:textId="77777777" w:rsidR="00913A78" w:rsidRPr="00560BA7" w:rsidRDefault="00913A78" w:rsidP="00560BA7">
            <w:pPr>
              <w:spacing w:beforeLines="0" w:afterLines="0"/>
              <w:jc w:val="right"/>
              <w:rPr>
                <w:rFonts w:eastAsia="等线"/>
                <w:sz w:val="22"/>
                <w:szCs w:val="22"/>
              </w:rPr>
            </w:pPr>
          </w:p>
        </w:tc>
        <w:tc>
          <w:tcPr>
            <w:tcW w:w="234" w:type="pct"/>
            <w:shd w:val="clear" w:color="000000" w:fill="F2E884"/>
            <w:noWrap/>
            <w:vAlign w:val="center"/>
            <w:hideMark/>
          </w:tcPr>
          <w:p w14:paraId="611D4EB8"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0.27 </w:t>
            </w:r>
          </w:p>
        </w:tc>
        <w:tc>
          <w:tcPr>
            <w:tcW w:w="234" w:type="pct"/>
            <w:shd w:val="clear" w:color="auto" w:fill="auto"/>
            <w:noWrap/>
            <w:vAlign w:val="center"/>
            <w:hideMark/>
          </w:tcPr>
          <w:p w14:paraId="3C61E2FA" w14:textId="77777777" w:rsidR="00913A78" w:rsidRPr="00560BA7" w:rsidRDefault="00913A78" w:rsidP="00560BA7">
            <w:pPr>
              <w:spacing w:beforeLines="0" w:afterLines="0"/>
              <w:jc w:val="right"/>
              <w:rPr>
                <w:rFonts w:eastAsia="等线"/>
                <w:sz w:val="22"/>
                <w:szCs w:val="22"/>
              </w:rPr>
            </w:pPr>
          </w:p>
        </w:tc>
        <w:tc>
          <w:tcPr>
            <w:tcW w:w="234" w:type="pct"/>
            <w:shd w:val="clear" w:color="000000" w:fill="F98670"/>
            <w:noWrap/>
            <w:vAlign w:val="center"/>
            <w:hideMark/>
          </w:tcPr>
          <w:p w14:paraId="3F6EE22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1BE6C86A" w14:textId="77777777" w:rsidR="00913A78" w:rsidRPr="00560BA7" w:rsidRDefault="00913A78" w:rsidP="00560BA7">
            <w:pPr>
              <w:spacing w:beforeLines="0" w:afterLines="0"/>
              <w:jc w:val="right"/>
              <w:rPr>
                <w:rFonts w:eastAsia="等线"/>
                <w:sz w:val="22"/>
                <w:szCs w:val="22"/>
              </w:rPr>
            </w:pPr>
          </w:p>
        </w:tc>
        <w:tc>
          <w:tcPr>
            <w:tcW w:w="234" w:type="pct"/>
            <w:shd w:val="clear" w:color="auto" w:fill="auto"/>
            <w:noWrap/>
            <w:vAlign w:val="center"/>
            <w:hideMark/>
          </w:tcPr>
          <w:p w14:paraId="34F259B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067BDF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64E293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383F2A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7FFEE5F"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50686ADB" w14:textId="77777777" w:rsidR="00913A78" w:rsidRPr="00560BA7" w:rsidRDefault="00913A78" w:rsidP="00560BA7">
            <w:pPr>
              <w:spacing w:beforeLines="0" w:afterLines="0"/>
              <w:rPr>
                <w:rFonts w:eastAsia="Times New Roman"/>
                <w:color w:val="auto"/>
                <w:sz w:val="20"/>
                <w:szCs w:val="20"/>
              </w:rPr>
            </w:pPr>
          </w:p>
        </w:tc>
      </w:tr>
      <w:tr w:rsidR="00913A78" w:rsidRPr="004E5403" w14:paraId="40CC8558" w14:textId="77777777" w:rsidTr="00913A78">
        <w:trPr>
          <w:trHeight w:val="285"/>
        </w:trPr>
        <w:tc>
          <w:tcPr>
            <w:tcW w:w="1153" w:type="pct"/>
            <w:shd w:val="clear" w:color="000000" w:fill="C6EFCE"/>
            <w:noWrap/>
            <w:vAlign w:val="center"/>
            <w:hideMark/>
          </w:tcPr>
          <w:p w14:paraId="13BC4C6A" w14:textId="518328A6" w:rsidR="00913A78" w:rsidRPr="00560BA7" w:rsidRDefault="00913A78" w:rsidP="00560BA7">
            <w:pPr>
              <w:spacing w:beforeLines="0" w:afterLines="0"/>
              <w:rPr>
                <w:rFonts w:eastAsia="等线"/>
                <w:color w:val="006100"/>
                <w:sz w:val="22"/>
                <w:szCs w:val="22"/>
              </w:rPr>
            </w:pPr>
            <w:r w:rsidRPr="004E5403">
              <w:rPr>
                <w:rFonts w:eastAsia="等线"/>
                <w:color w:val="006100"/>
                <w:sz w:val="22"/>
                <w:szCs w:val="22"/>
              </w:rPr>
              <w:t>Average2</w:t>
            </w:r>
          </w:p>
        </w:tc>
        <w:tc>
          <w:tcPr>
            <w:tcW w:w="777" w:type="pct"/>
            <w:shd w:val="clear" w:color="000000" w:fill="C6EFCE"/>
            <w:noWrap/>
            <w:vAlign w:val="center"/>
            <w:hideMark/>
          </w:tcPr>
          <w:p w14:paraId="39CC3EB9"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C6EFCE"/>
            <w:noWrap/>
            <w:vAlign w:val="center"/>
            <w:hideMark/>
          </w:tcPr>
          <w:p w14:paraId="6B8F0C3B"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92CC7E"/>
            <w:noWrap/>
            <w:vAlign w:val="center"/>
            <w:hideMark/>
          </w:tcPr>
          <w:p w14:paraId="31985812"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0.36 </w:t>
            </w:r>
          </w:p>
        </w:tc>
        <w:tc>
          <w:tcPr>
            <w:tcW w:w="234" w:type="pct"/>
            <w:shd w:val="clear" w:color="000000" w:fill="63BE7B"/>
            <w:noWrap/>
            <w:vAlign w:val="center"/>
            <w:hideMark/>
          </w:tcPr>
          <w:p w14:paraId="3C776608"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0.44 </w:t>
            </w:r>
          </w:p>
        </w:tc>
        <w:tc>
          <w:tcPr>
            <w:tcW w:w="234" w:type="pct"/>
            <w:shd w:val="clear" w:color="000000" w:fill="EFE784"/>
            <w:noWrap/>
            <w:vAlign w:val="center"/>
            <w:hideMark/>
          </w:tcPr>
          <w:p w14:paraId="40609451"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0.20 </w:t>
            </w:r>
          </w:p>
        </w:tc>
        <w:tc>
          <w:tcPr>
            <w:tcW w:w="234" w:type="pct"/>
            <w:shd w:val="clear" w:color="000000" w:fill="DDE283"/>
            <w:noWrap/>
            <w:vAlign w:val="center"/>
            <w:hideMark/>
          </w:tcPr>
          <w:p w14:paraId="5426B760"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0.23 </w:t>
            </w:r>
          </w:p>
        </w:tc>
        <w:tc>
          <w:tcPr>
            <w:tcW w:w="234" w:type="pct"/>
            <w:shd w:val="clear" w:color="000000" w:fill="FBB279"/>
            <w:noWrap/>
            <w:vAlign w:val="center"/>
            <w:hideMark/>
          </w:tcPr>
          <w:p w14:paraId="2E5EE5B3"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0.11 </w:t>
            </w:r>
          </w:p>
        </w:tc>
        <w:tc>
          <w:tcPr>
            <w:tcW w:w="234" w:type="pct"/>
            <w:shd w:val="clear" w:color="000000" w:fill="F7E984"/>
            <w:noWrap/>
            <w:vAlign w:val="center"/>
            <w:hideMark/>
          </w:tcPr>
          <w:p w14:paraId="099EC73E"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0.19 </w:t>
            </w:r>
          </w:p>
        </w:tc>
        <w:tc>
          <w:tcPr>
            <w:tcW w:w="234" w:type="pct"/>
            <w:shd w:val="clear" w:color="000000" w:fill="FBAF78"/>
            <w:noWrap/>
            <w:vAlign w:val="center"/>
            <w:hideMark/>
          </w:tcPr>
          <w:p w14:paraId="74EEBB32"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0.11 </w:t>
            </w:r>
          </w:p>
        </w:tc>
        <w:tc>
          <w:tcPr>
            <w:tcW w:w="234" w:type="pct"/>
            <w:shd w:val="clear" w:color="000000" w:fill="BED981"/>
            <w:noWrap/>
            <w:vAlign w:val="center"/>
            <w:hideMark/>
          </w:tcPr>
          <w:p w14:paraId="059063B4"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0.29 </w:t>
            </w:r>
          </w:p>
        </w:tc>
        <w:tc>
          <w:tcPr>
            <w:tcW w:w="234" w:type="pct"/>
            <w:shd w:val="clear" w:color="000000" w:fill="F9826F"/>
            <w:noWrap/>
            <w:vAlign w:val="center"/>
            <w:hideMark/>
          </w:tcPr>
          <w:p w14:paraId="32A53587"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0.06 </w:t>
            </w:r>
          </w:p>
        </w:tc>
        <w:tc>
          <w:tcPr>
            <w:tcW w:w="234" w:type="pct"/>
            <w:shd w:val="clear" w:color="000000" w:fill="C6EFCE"/>
            <w:noWrap/>
            <w:vAlign w:val="center"/>
            <w:hideMark/>
          </w:tcPr>
          <w:p w14:paraId="218A843F"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5A0034D5"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56" w:type="pct"/>
            <w:shd w:val="clear" w:color="000000" w:fill="C6EFCE"/>
            <w:noWrap/>
            <w:vAlign w:val="center"/>
            <w:hideMark/>
          </w:tcPr>
          <w:p w14:paraId="54F7C850"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r>
      <w:tr w:rsidR="00913A78" w:rsidRPr="00560BA7" w14:paraId="5BA194B1" w14:textId="77777777" w:rsidTr="00913A78">
        <w:trPr>
          <w:trHeight w:val="285"/>
        </w:trPr>
        <w:tc>
          <w:tcPr>
            <w:tcW w:w="1153" w:type="pct"/>
            <w:shd w:val="clear" w:color="auto" w:fill="auto"/>
            <w:noWrap/>
            <w:vAlign w:val="center"/>
            <w:hideMark/>
          </w:tcPr>
          <w:p w14:paraId="01246A79" w14:textId="77777777" w:rsidR="00913A78" w:rsidRPr="00560BA7" w:rsidRDefault="00913A78" w:rsidP="00560BA7">
            <w:pPr>
              <w:spacing w:beforeLines="0" w:afterLines="0"/>
              <w:rPr>
                <w:rFonts w:eastAsia="等线"/>
                <w:color w:val="006100"/>
                <w:sz w:val="22"/>
                <w:szCs w:val="22"/>
              </w:rPr>
            </w:pPr>
          </w:p>
        </w:tc>
        <w:tc>
          <w:tcPr>
            <w:tcW w:w="777" w:type="pct"/>
            <w:shd w:val="clear" w:color="auto" w:fill="auto"/>
            <w:noWrap/>
            <w:vAlign w:val="center"/>
            <w:hideMark/>
          </w:tcPr>
          <w:p w14:paraId="6D154DD7"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65581F8D"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43F63AE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83E5D4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EB7095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EEEAD3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9244E8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0E4A70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F7F142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933EFF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FB0729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E8D054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30F37F9"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39E32F7D" w14:textId="77777777" w:rsidR="00913A78" w:rsidRPr="00560BA7" w:rsidRDefault="00913A78" w:rsidP="00560BA7">
            <w:pPr>
              <w:spacing w:beforeLines="0" w:afterLines="0"/>
              <w:rPr>
                <w:rFonts w:eastAsia="Times New Roman"/>
                <w:color w:val="auto"/>
                <w:sz w:val="20"/>
                <w:szCs w:val="20"/>
              </w:rPr>
            </w:pPr>
          </w:p>
        </w:tc>
      </w:tr>
      <w:tr w:rsidR="00913A78" w:rsidRPr="004E5403" w14:paraId="0DCDA1E7" w14:textId="77777777" w:rsidTr="00913A78">
        <w:trPr>
          <w:trHeight w:val="285"/>
        </w:trPr>
        <w:tc>
          <w:tcPr>
            <w:tcW w:w="1153" w:type="pct"/>
            <w:shd w:val="clear" w:color="000000" w:fill="FFC7CE"/>
            <w:noWrap/>
            <w:vAlign w:val="center"/>
            <w:hideMark/>
          </w:tcPr>
          <w:p w14:paraId="60D232AD"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Feedstock</w:t>
            </w:r>
          </w:p>
        </w:tc>
        <w:tc>
          <w:tcPr>
            <w:tcW w:w="777" w:type="pct"/>
            <w:shd w:val="clear" w:color="000000" w:fill="FFC7CE"/>
            <w:noWrap/>
            <w:vAlign w:val="center"/>
            <w:hideMark/>
          </w:tcPr>
          <w:p w14:paraId="7AEEF1A8"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35" w:type="pct"/>
            <w:shd w:val="clear" w:color="000000" w:fill="FFC7CE"/>
            <w:noWrap/>
            <w:vAlign w:val="center"/>
            <w:hideMark/>
          </w:tcPr>
          <w:p w14:paraId="3BB9BFEE"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200</w:t>
            </w:r>
          </w:p>
        </w:tc>
        <w:tc>
          <w:tcPr>
            <w:tcW w:w="235" w:type="pct"/>
            <w:shd w:val="clear" w:color="000000" w:fill="FFC7CE"/>
            <w:noWrap/>
            <w:vAlign w:val="center"/>
            <w:hideMark/>
          </w:tcPr>
          <w:p w14:paraId="34D4618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300</w:t>
            </w:r>
          </w:p>
        </w:tc>
        <w:tc>
          <w:tcPr>
            <w:tcW w:w="234" w:type="pct"/>
            <w:shd w:val="clear" w:color="000000" w:fill="FFC7CE"/>
            <w:noWrap/>
            <w:vAlign w:val="center"/>
            <w:hideMark/>
          </w:tcPr>
          <w:p w14:paraId="52AEF812"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350</w:t>
            </w:r>
          </w:p>
        </w:tc>
        <w:tc>
          <w:tcPr>
            <w:tcW w:w="234" w:type="pct"/>
            <w:shd w:val="clear" w:color="000000" w:fill="FFC7CE"/>
            <w:noWrap/>
            <w:vAlign w:val="center"/>
            <w:hideMark/>
          </w:tcPr>
          <w:p w14:paraId="62D622CF"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400</w:t>
            </w:r>
          </w:p>
        </w:tc>
        <w:tc>
          <w:tcPr>
            <w:tcW w:w="234" w:type="pct"/>
            <w:shd w:val="clear" w:color="000000" w:fill="FFC7CE"/>
            <w:noWrap/>
            <w:vAlign w:val="center"/>
            <w:hideMark/>
          </w:tcPr>
          <w:p w14:paraId="4C0246C0"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450</w:t>
            </w:r>
          </w:p>
        </w:tc>
        <w:tc>
          <w:tcPr>
            <w:tcW w:w="234" w:type="pct"/>
            <w:shd w:val="clear" w:color="000000" w:fill="FFC7CE"/>
            <w:noWrap/>
            <w:vAlign w:val="center"/>
            <w:hideMark/>
          </w:tcPr>
          <w:p w14:paraId="3C7B69B8"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500</w:t>
            </w:r>
          </w:p>
        </w:tc>
        <w:tc>
          <w:tcPr>
            <w:tcW w:w="234" w:type="pct"/>
            <w:shd w:val="clear" w:color="000000" w:fill="FFC7CE"/>
            <w:noWrap/>
            <w:vAlign w:val="center"/>
            <w:hideMark/>
          </w:tcPr>
          <w:p w14:paraId="65937DE6"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550</w:t>
            </w:r>
          </w:p>
        </w:tc>
        <w:tc>
          <w:tcPr>
            <w:tcW w:w="234" w:type="pct"/>
            <w:shd w:val="clear" w:color="000000" w:fill="FFC7CE"/>
            <w:noWrap/>
            <w:vAlign w:val="center"/>
            <w:hideMark/>
          </w:tcPr>
          <w:p w14:paraId="6D33EF23"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600</w:t>
            </w:r>
          </w:p>
        </w:tc>
        <w:tc>
          <w:tcPr>
            <w:tcW w:w="234" w:type="pct"/>
            <w:shd w:val="clear" w:color="000000" w:fill="FFC7CE"/>
            <w:noWrap/>
            <w:vAlign w:val="center"/>
            <w:hideMark/>
          </w:tcPr>
          <w:p w14:paraId="7C6A167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650</w:t>
            </w:r>
          </w:p>
        </w:tc>
        <w:tc>
          <w:tcPr>
            <w:tcW w:w="234" w:type="pct"/>
            <w:shd w:val="clear" w:color="000000" w:fill="FFC7CE"/>
            <w:noWrap/>
            <w:vAlign w:val="center"/>
            <w:hideMark/>
          </w:tcPr>
          <w:p w14:paraId="107358CB"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700</w:t>
            </w:r>
          </w:p>
        </w:tc>
        <w:tc>
          <w:tcPr>
            <w:tcW w:w="234" w:type="pct"/>
            <w:shd w:val="clear" w:color="000000" w:fill="FFC7CE"/>
            <w:noWrap/>
            <w:vAlign w:val="center"/>
            <w:hideMark/>
          </w:tcPr>
          <w:p w14:paraId="1D9C37F5"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800</w:t>
            </w:r>
          </w:p>
        </w:tc>
        <w:tc>
          <w:tcPr>
            <w:tcW w:w="234" w:type="pct"/>
            <w:shd w:val="clear" w:color="000000" w:fill="FFC7CE"/>
            <w:noWrap/>
            <w:vAlign w:val="center"/>
            <w:hideMark/>
          </w:tcPr>
          <w:p w14:paraId="0D1B6110"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900</w:t>
            </w:r>
          </w:p>
        </w:tc>
        <w:tc>
          <w:tcPr>
            <w:tcW w:w="256" w:type="pct"/>
            <w:shd w:val="clear" w:color="000000" w:fill="FFC7CE"/>
            <w:noWrap/>
            <w:vAlign w:val="center"/>
            <w:hideMark/>
          </w:tcPr>
          <w:p w14:paraId="6E6758F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1000</w:t>
            </w:r>
          </w:p>
        </w:tc>
      </w:tr>
      <w:tr w:rsidR="00913A78" w:rsidRPr="00560BA7" w14:paraId="3E5FAD5F" w14:textId="77777777" w:rsidTr="00913A78">
        <w:trPr>
          <w:trHeight w:val="285"/>
        </w:trPr>
        <w:tc>
          <w:tcPr>
            <w:tcW w:w="1153" w:type="pct"/>
            <w:shd w:val="clear" w:color="auto" w:fill="auto"/>
            <w:noWrap/>
            <w:vAlign w:val="center"/>
            <w:hideMark/>
          </w:tcPr>
          <w:p w14:paraId="24C8D331" w14:textId="77777777" w:rsidR="00913A78" w:rsidRPr="00560BA7" w:rsidRDefault="00913A78" w:rsidP="00560BA7">
            <w:pPr>
              <w:spacing w:beforeLines="0" w:afterLines="0"/>
              <w:rPr>
                <w:rFonts w:eastAsia="等线"/>
                <w:sz w:val="22"/>
                <w:szCs w:val="22"/>
              </w:rPr>
            </w:pPr>
            <w:r w:rsidRPr="00560BA7">
              <w:rPr>
                <w:rFonts w:eastAsia="等线"/>
                <w:sz w:val="22"/>
                <w:szCs w:val="22"/>
              </w:rPr>
              <w:t>Dairy (MD)</w:t>
            </w:r>
          </w:p>
        </w:tc>
        <w:tc>
          <w:tcPr>
            <w:tcW w:w="777" w:type="pct"/>
            <w:shd w:val="clear" w:color="auto" w:fill="auto"/>
            <w:noWrap/>
            <w:vAlign w:val="center"/>
            <w:hideMark/>
          </w:tcPr>
          <w:p w14:paraId="475AC216"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7FD4A42C"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12A549C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7E984"/>
            <w:noWrap/>
            <w:vAlign w:val="center"/>
            <w:hideMark/>
          </w:tcPr>
          <w:p w14:paraId="6A0BEE8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0.25 </w:t>
            </w:r>
          </w:p>
        </w:tc>
        <w:tc>
          <w:tcPr>
            <w:tcW w:w="234" w:type="pct"/>
            <w:shd w:val="clear" w:color="auto" w:fill="auto"/>
            <w:noWrap/>
            <w:vAlign w:val="center"/>
            <w:hideMark/>
          </w:tcPr>
          <w:p w14:paraId="798581C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1D03D02"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ABAF18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0D0954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49003B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3EA52F4"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98370"/>
            <w:noWrap/>
            <w:vAlign w:val="center"/>
            <w:hideMark/>
          </w:tcPr>
          <w:p w14:paraId="0BE3E2F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0.05 </w:t>
            </w:r>
          </w:p>
        </w:tc>
        <w:tc>
          <w:tcPr>
            <w:tcW w:w="234" w:type="pct"/>
            <w:shd w:val="clear" w:color="auto" w:fill="auto"/>
            <w:noWrap/>
            <w:vAlign w:val="center"/>
            <w:hideMark/>
          </w:tcPr>
          <w:p w14:paraId="7DB8B7D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2727586"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6C13603B" w14:textId="77777777" w:rsidR="00913A78" w:rsidRPr="00560BA7" w:rsidRDefault="00913A78" w:rsidP="00560BA7">
            <w:pPr>
              <w:spacing w:beforeLines="0" w:afterLines="0"/>
              <w:rPr>
                <w:rFonts w:eastAsia="Times New Roman"/>
                <w:color w:val="auto"/>
                <w:sz w:val="20"/>
                <w:szCs w:val="20"/>
              </w:rPr>
            </w:pPr>
          </w:p>
        </w:tc>
      </w:tr>
      <w:tr w:rsidR="00913A78" w:rsidRPr="00560BA7" w14:paraId="5E780B7A" w14:textId="77777777" w:rsidTr="00913A78">
        <w:trPr>
          <w:trHeight w:val="285"/>
        </w:trPr>
        <w:tc>
          <w:tcPr>
            <w:tcW w:w="1153" w:type="pct"/>
            <w:shd w:val="clear" w:color="auto" w:fill="auto"/>
            <w:noWrap/>
            <w:vAlign w:val="center"/>
            <w:hideMark/>
          </w:tcPr>
          <w:p w14:paraId="778AEBC0" w14:textId="77777777" w:rsidR="00913A78" w:rsidRPr="00560BA7" w:rsidRDefault="00913A78" w:rsidP="00560BA7">
            <w:pPr>
              <w:spacing w:beforeLines="0" w:afterLines="0"/>
              <w:rPr>
                <w:rFonts w:eastAsia="等线"/>
                <w:sz w:val="22"/>
                <w:szCs w:val="22"/>
              </w:rPr>
            </w:pPr>
            <w:r w:rsidRPr="00560BA7">
              <w:rPr>
                <w:rFonts w:eastAsia="等线"/>
                <w:sz w:val="22"/>
                <w:szCs w:val="22"/>
              </w:rPr>
              <w:t>Paved-feedlot (FL)</w:t>
            </w:r>
          </w:p>
        </w:tc>
        <w:tc>
          <w:tcPr>
            <w:tcW w:w="777" w:type="pct"/>
            <w:shd w:val="clear" w:color="auto" w:fill="auto"/>
            <w:noWrap/>
            <w:vAlign w:val="center"/>
            <w:hideMark/>
          </w:tcPr>
          <w:p w14:paraId="27832794"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6D9211EF"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45B35F6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EB84"/>
            <w:noWrap/>
            <w:vAlign w:val="center"/>
            <w:hideMark/>
          </w:tcPr>
          <w:p w14:paraId="0D5F77F7"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0.22 </w:t>
            </w:r>
          </w:p>
        </w:tc>
        <w:tc>
          <w:tcPr>
            <w:tcW w:w="234" w:type="pct"/>
            <w:shd w:val="clear" w:color="auto" w:fill="auto"/>
            <w:noWrap/>
            <w:vAlign w:val="center"/>
            <w:hideMark/>
          </w:tcPr>
          <w:p w14:paraId="23A74FB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4A954C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684805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43D2CE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C560F6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C98AE11"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A376"/>
            <w:noWrap/>
            <w:vAlign w:val="center"/>
            <w:hideMark/>
          </w:tcPr>
          <w:p w14:paraId="45EC84F6"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0.10 </w:t>
            </w:r>
          </w:p>
        </w:tc>
        <w:tc>
          <w:tcPr>
            <w:tcW w:w="234" w:type="pct"/>
            <w:shd w:val="clear" w:color="auto" w:fill="auto"/>
            <w:noWrap/>
            <w:vAlign w:val="center"/>
            <w:hideMark/>
          </w:tcPr>
          <w:p w14:paraId="603EC1D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29FAF5F"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2317ADEC" w14:textId="77777777" w:rsidR="00913A78" w:rsidRPr="00560BA7" w:rsidRDefault="00913A78" w:rsidP="00560BA7">
            <w:pPr>
              <w:spacing w:beforeLines="0" w:afterLines="0"/>
              <w:rPr>
                <w:rFonts w:eastAsia="Times New Roman"/>
                <w:color w:val="auto"/>
                <w:sz w:val="20"/>
                <w:szCs w:val="20"/>
              </w:rPr>
            </w:pPr>
          </w:p>
        </w:tc>
      </w:tr>
      <w:tr w:rsidR="00913A78" w:rsidRPr="00560BA7" w14:paraId="409C5EFD" w14:textId="77777777" w:rsidTr="00913A78">
        <w:trPr>
          <w:trHeight w:val="285"/>
        </w:trPr>
        <w:tc>
          <w:tcPr>
            <w:tcW w:w="1153" w:type="pct"/>
            <w:shd w:val="clear" w:color="auto" w:fill="auto"/>
            <w:noWrap/>
            <w:vAlign w:val="center"/>
            <w:hideMark/>
          </w:tcPr>
          <w:p w14:paraId="3E5D31DE" w14:textId="77777777" w:rsidR="00913A78" w:rsidRPr="00560BA7" w:rsidRDefault="00913A78" w:rsidP="00560BA7">
            <w:pPr>
              <w:spacing w:beforeLines="0" w:afterLines="0"/>
              <w:rPr>
                <w:rFonts w:eastAsia="等线"/>
                <w:sz w:val="22"/>
                <w:szCs w:val="22"/>
              </w:rPr>
            </w:pPr>
            <w:r w:rsidRPr="00560BA7">
              <w:rPr>
                <w:rFonts w:eastAsia="等线"/>
                <w:sz w:val="22"/>
                <w:szCs w:val="22"/>
              </w:rPr>
              <w:t>Poultry litter (PL)</w:t>
            </w:r>
          </w:p>
        </w:tc>
        <w:tc>
          <w:tcPr>
            <w:tcW w:w="777" w:type="pct"/>
            <w:shd w:val="clear" w:color="auto" w:fill="auto"/>
            <w:noWrap/>
            <w:vAlign w:val="center"/>
            <w:hideMark/>
          </w:tcPr>
          <w:p w14:paraId="184EF6BB"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285C18AF"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5A6F7B7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EA84"/>
            <w:noWrap/>
            <w:vAlign w:val="center"/>
            <w:hideMark/>
          </w:tcPr>
          <w:p w14:paraId="01E00C4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0.23 </w:t>
            </w:r>
          </w:p>
        </w:tc>
        <w:tc>
          <w:tcPr>
            <w:tcW w:w="234" w:type="pct"/>
            <w:shd w:val="clear" w:color="auto" w:fill="auto"/>
            <w:noWrap/>
            <w:vAlign w:val="center"/>
            <w:hideMark/>
          </w:tcPr>
          <w:p w14:paraId="1984026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85D1B8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D7692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BE8F09B"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0DEE9A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2B69F22"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D17F"/>
            <w:noWrap/>
            <w:vAlign w:val="center"/>
            <w:hideMark/>
          </w:tcPr>
          <w:p w14:paraId="233648ED"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0.17 </w:t>
            </w:r>
          </w:p>
        </w:tc>
        <w:tc>
          <w:tcPr>
            <w:tcW w:w="234" w:type="pct"/>
            <w:shd w:val="clear" w:color="auto" w:fill="auto"/>
            <w:noWrap/>
            <w:vAlign w:val="center"/>
            <w:hideMark/>
          </w:tcPr>
          <w:p w14:paraId="15F8EC2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988FEEC"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67A85A48" w14:textId="77777777" w:rsidR="00913A78" w:rsidRPr="00560BA7" w:rsidRDefault="00913A78" w:rsidP="00560BA7">
            <w:pPr>
              <w:spacing w:beforeLines="0" w:afterLines="0"/>
              <w:rPr>
                <w:rFonts w:eastAsia="Times New Roman"/>
                <w:color w:val="auto"/>
                <w:sz w:val="20"/>
                <w:szCs w:val="20"/>
              </w:rPr>
            </w:pPr>
          </w:p>
        </w:tc>
      </w:tr>
      <w:tr w:rsidR="00913A78" w:rsidRPr="00560BA7" w14:paraId="73BBAF25" w14:textId="77777777" w:rsidTr="00913A78">
        <w:trPr>
          <w:trHeight w:val="285"/>
        </w:trPr>
        <w:tc>
          <w:tcPr>
            <w:tcW w:w="1153" w:type="pct"/>
            <w:shd w:val="clear" w:color="auto" w:fill="auto"/>
            <w:noWrap/>
            <w:vAlign w:val="center"/>
            <w:hideMark/>
          </w:tcPr>
          <w:p w14:paraId="49F4D9CA" w14:textId="77777777" w:rsidR="00913A78" w:rsidRPr="00560BA7" w:rsidRDefault="00913A78" w:rsidP="00560BA7">
            <w:pPr>
              <w:spacing w:beforeLines="0" w:afterLines="0"/>
              <w:rPr>
                <w:rFonts w:eastAsia="等线"/>
                <w:sz w:val="22"/>
                <w:szCs w:val="22"/>
              </w:rPr>
            </w:pPr>
            <w:r w:rsidRPr="00560BA7">
              <w:rPr>
                <w:rFonts w:eastAsia="等线"/>
                <w:sz w:val="22"/>
                <w:szCs w:val="22"/>
              </w:rPr>
              <w:t>Swine solids (SW)</w:t>
            </w:r>
          </w:p>
        </w:tc>
        <w:tc>
          <w:tcPr>
            <w:tcW w:w="777" w:type="pct"/>
            <w:shd w:val="clear" w:color="auto" w:fill="auto"/>
            <w:noWrap/>
            <w:vAlign w:val="center"/>
            <w:hideMark/>
          </w:tcPr>
          <w:p w14:paraId="5153F7F8"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1D5CB9EA"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1F8032DB"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DCA7D"/>
            <w:noWrap/>
            <w:vAlign w:val="center"/>
            <w:hideMark/>
          </w:tcPr>
          <w:p w14:paraId="142BB0B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0.16 </w:t>
            </w:r>
          </w:p>
        </w:tc>
        <w:tc>
          <w:tcPr>
            <w:tcW w:w="234" w:type="pct"/>
            <w:shd w:val="clear" w:color="auto" w:fill="auto"/>
            <w:noWrap/>
            <w:vAlign w:val="center"/>
            <w:hideMark/>
          </w:tcPr>
          <w:p w14:paraId="2B1EB98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4C0935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685C62C"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51043C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8FCDD6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7C7C6F6"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A9072"/>
            <w:noWrap/>
            <w:vAlign w:val="center"/>
            <w:hideMark/>
          </w:tcPr>
          <w:p w14:paraId="012E4A3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0.07 </w:t>
            </w:r>
          </w:p>
        </w:tc>
        <w:tc>
          <w:tcPr>
            <w:tcW w:w="234" w:type="pct"/>
            <w:shd w:val="clear" w:color="auto" w:fill="auto"/>
            <w:noWrap/>
            <w:vAlign w:val="center"/>
            <w:hideMark/>
          </w:tcPr>
          <w:p w14:paraId="74145CD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C3AA61B"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01033959" w14:textId="77777777" w:rsidR="00913A78" w:rsidRPr="00560BA7" w:rsidRDefault="00913A78" w:rsidP="00560BA7">
            <w:pPr>
              <w:spacing w:beforeLines="0" w:afterLines="0"/>
              <w:rPr>
                <w:rFonts w:eastAsia="Times New Roman"/>
                <w:color w:val="auto"/>
                <w:sz w:val="20"/>
                <w:szCs w:val="20"/>
              </w:rPr>
            </w:pPr>
          </w:p>
        </w:tc>
      </w:tr>
      <w:tr w:rsidR="00913A78" w:rsidRPr="00560BA7" w14:paraId="30DBD95A" w14:textId="77777777" w:rsidTr="00913A78">
        <w:trPr>
          <w:trHeight w:val="285"/>
        </w:trPr>
        <w:tc>
          <w:tcPr>
            <w:tcW w:w="1153" w:type="pct"/>
            <w:shd w:val="clear" w:color="auto" w:fill="auto"/>
            <w:noWrap/>
            <w:vAlign w:val="center"/>
            <w:hideMark/>
          </w:tcPr>
          <w:p w14:paraId="023B17E8" w14:textId="77777777" w:rsidR="00913A78" w:rsidRPr="00560BA7" w:rsidRDefault="00913A78" w:rsidP="00560BA7">
            <w:pPr>
              <w:spacing w:beforeLines="0" w:afterLines="0"/>
              <w:rPr>
                <w:rFonts w:eastAsia="等线"/>
                <w:sz w:val="22"/>
                <w:szCs w:val="22"/>
              </w:rPr>
            </w:pPr>
            <w:r w:rsidRPr="00560BA7">
              <w:rPr>
                <w:rFonts w:eastAsia="等线"/>
                <w:sz w:val="22"/>
                <w:szCs w:val="22"/>
              </w:rPr>
              <w:t>Turkey litter (TL)</w:t>
            </w:r>
          </w:p>
        </w:tc>
        <w:tc>
          <w:tcPr>
            <w:tcW w:w="777" w:type="pct"/>
            <w:shd w:val="clear" w:color="auto" w:fill="auto"/>
            <w:noWrap/>
            <w:vAlign w:val="center"/>
            <w:hideMark/>
          </w:tcPr>
          <w:p w14:paraId="3010C8DE"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0EF6BF3A"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092806ED"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EA84"/>
            <w:noWrap/>
            <w:vAlign w:val="center"/>
            <w:hideMark/>
          </w:tcPr>
          <w:p w14:paraId="5F9E5CCE"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0.23 </w:t>
            </w:r>
          </w:p>
        </w:tc>
        <w:tc>
          <w:tcPr>
            <w:tcW w:w="234" w:type="pct"/>
            <w:shd w:val="clear" w:color="auto" w:fill="auto"/>
            <w:noWrap/>
            <w:vAlign w:val="center"/>
            <w:hideMark/>
          </w:tcPr>
          <w:p w14:paraId="1BAE6F16"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DE867C0"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BC55E0A"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DB5918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102A787"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DE1C1D4"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A376"/>
            <w:noWrap/>
            <w:vAlign w:val="center"/>
            <w:hideMark/>
          </w:tcPr>
          <w:p w14:paraId="6D82D079"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0.10 </w:t>
            </w:r>
          </w:p>
        </w:tc>
        <w:tc>
          <w:tcPr>
            <w:tcW w:w="234" w:type="pct"/>
            <w:shd w:val="clear" w:color="auto" w:fill="auto"/>
            <w:noWrap/>
            <w:vAlign w:val="center"/>
            <w:hideMark/>
          </w:tcPr>
          <w:p w14:paraId="536BC3F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8491C8A"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57D8BD1D" w14:textId="77777777" w:rsidR="00913A78" w:rsidRPr="00560BA7" w:rsidRDefault="00913A78" w:rsidP="00560BA7">
            <w:pPr>
              <w:spacing w:beforeLines="0" w:afterLines="0"/>
              <w:rPr>
                <w:rFonts w:eastAsia="Times New Roman"/>
                <w:color w:val="auto"/>
                <w:sz w:val="20"/>
                <w:szCs w:val="20"/>
              </w:rPr>
            </w:pPr>
          </w:p>
        </w:tc>
      </w:tr>
      <w:tr w:rsidR="00913A78" w:rsidRPr="00560BA7" w14:paraId="7BA5085E" w14:textId="77777777" w:rsidTr="00913A78">
        <w:trPr>
          <w:trHeight w:val="285"/>
        </w:trPr>
        <w:tc>
          <w:tcPr>
            <w:tcW w:w="1153" w:type="pct"/>
            <w:shd w:val="clear" w:color="auto" w:fill="auto"/>
            <w:noWrap/>
            <w:vAlign w:val="center"/>
            <w:hideMark/>
          </w:tcPr>
          <w:p w14:paraId="7D2E2709" w14:textId="40637A67" w:rsidR="00913A78" w:rsidRPr="00560BA7" w:rsidRDefault="00913A78" w:rsidP="00560BA7">
            <w:pPr>
              <w:spacing w:beforeLines="0" w:afterLines="0"/>
              <w:rPr>
                <w:rFonts w:eastAsia="等线"/>
                <w:sz w:val="22"/>
                <w:szCs w:val="22"/>
              </w:rPr>
            </w:pPr>
            <w:r w:rsidRPr="004E5403">
              <w:rPr>
                <w:rFonts w:eastAsia="等线"/>
                <w:sz w:val="22"/>
                <w:szCs w:val="22"/>
              </w:rPr>
              <w:t>Broiler litter</w:t>
            </w:r>
          </w:p>
        </w:tc>
        <w:tc>
          <w:tcPr>
            <w:tcW w:w="777" w:type="pct"/>
            <w:shd w:val="clear" w:color="auto" w:fill="auto"/>
            <w:noWrap/>
            <w:vAlign w:val="center"/>
            <w:hideMark/>
          </w:tcPr>
          <w:p w14:paraId="6E9C8033" w14:textId="77777777" w:rsidR="00913A78" w:rsidRPr="00560BA7" w:rsidRDefault="00913A78" w:rsidP="00560BA7">
            <w:pPr>
              <w:spacing w:beforeLines="0" w:afterLines="0"/>
              <w:rPr>
                <w:rFonts w:eastAsia="等线"/>
                <w:sz w:val="22"/>
                <w:szCs w:val="22"/>
              </w:rPr>
            </w:pPr>
          </w:p>
        </w:tc>
        <w:tc>
          <w:tcPr>
            <w:tcW w:w="235" w:type="pct"/>
            <w:shd w:val="clear" w:color="auto" w:fill="auto"/>
            <w:noWrap/>
            <w:vAlign w:val="center"/>
            <w:hideMark/>
          </w:tcPr>
          <w:p w14:paraId="04EF0F27"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4307320F"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ECE683"/>
            <w:noWrap/>
            <w:vAlign w:val="center"/>
            <w:hideMark/>
          </w:tcPr>
          <w:p w14:paraId="06183AC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0.30 </w:t>
            </w:r>
          </w:p>
        </w:tc>
        <w:tc>
          <w:tcPr>
            <w:tcW w:w="234" w:type="pct"/>
            <w:shd w:val="clear" w:color="auto" w:fill="auto"/>
            <w:noWrap/>
            <w:vAlign w:val="center"/>
            <w:hideMark/>
          </w:tcPr>
          <w:p w14:paraId="1369DC71"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F3AA4E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BFECD2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91228D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6F310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6DB8119C"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FBB078"/>
            <w:noWrap/>
            <w:vAlign w:val="center"/>
            <w:hideMark/>
          </w:tcPr>
          <w:p w14:paraId="148FB4F5"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0.12 </w:t>
            </w:r>
          </w:p>
        </w:tc>
        <w:tc>
          <w:tcPr>
            <w:tcW w:w="234" w:type="pct"/>
            <w:shd w:val="clear" w:color="auto" w:fill="auto"/>
            <w:noWrap/>
            <w:vAlign w:val="center"/>
            <w:hideMark/>
          </w:tcPr>
          <w:p w14:paraId="595943E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0900BED"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412676B6" w14:textId="77777777" w:rsidR="00913A78" w:rsidRPr="00560BA7" w:rsidRDefault="00913A78" w:rsidP="00560BA7">
            <w:pPr>
              <w:spacing w:beforeLines="0" w:afterLines="0"/>
              <w:rPr>
                <w:rFonts w:eastAsia="Times New Roman"/>
                <w:color w:val="auto"/>
                <w:sz w:val="20"/>
                <w:szCs w:val="20"/>
              </w:rPr>
            </w:pPr>
          </w:p>
        </w:tc>
      </w:tr>
      <w:tr w:rsidR="00913A78" w:rsidRPr="004E5403" w14:paraId="7A0D70C0" w14:textId="77777777" w:rsidTr="00913A78">
        <w:trPr>
          <w:trHeight w:val="285"/>
        </w:trPr>
        <w:tc>
          <w:tcPr>
            <w:tcW w:w="1153" w:type="pct"/>
            <w:shd w:val="clear" w:color="000000" w:fill="C6EFCE"/>
            <w:noWrap/>
            <w:vAlign w:val="center"/>
            <w:hideMark/>
          </w:tcPr>
          <w:p w14:paraId="053EFFB4" w14:textId="2D2EFB57" w:rsidR="00913A78" w:rsidRPr="00560BA7" w:rsidRDefault="00913A78" w:rsidP="00560BA7">
            <w:pPr>
              <w:spacing w:beforeLines="0" w:afterLines="0"/>
              <w:rPr>
                <w:rFonts w:eastAsia="等线"/>
                <w:color w:val="006100"/>
                <w:sz w:val="22"/>
                <w:szCs w:val="22"/>
              </w:rPr>
            </w:pPr>
            <w:r w:rsidRPr="004E5403">
              <w:rPr>
                <w:rFonts w:eastAsia="等线"/>
                <w:color w:val="006100"/>
                <w:sz w:val="22"/>
                <w:szCs w:val="22"/>
              </w:rPr>
              <w:t>Average3</w:t>
            </w:r>
          </w:p>
        </w:tc>
        <w:tc>
          <w:tcPr>
            <w:tcW w:w="777" w:type="pct"/>
            <w:shd w:val="clear" w:color="000000" w:fill="C6EFCE"/>
            <w:noWrap/>
            <w:vAlign w:val="center"/>
            <w:hideMark/>
          </w:tcPr>
          <w:p w14:paraId="5CE4521D"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C6EFCE"/>
            <w:noWrap/>
            <w:vAlign w:val="center"/>
            <w:hideMark/>
          </w:tcPr>
          <w:p w14:paraId="3E2F0571"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C6EFCE"/>
            <w:noWrap/>
            <w:vAlign w:val="center"/>
            <w:hideMark/>
          </w:tcPr>
          <w:p w14:paraId="23F3A105"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63BE7B"/>
            <w:noWrap/>
            <w:vAlign w:val="center"/>
            <w:hideMark/>
          </w:tcPr>
          <w:p w14:paraId="54751202"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0.23 </w:t>
            </w:r>
          </w:p>
        </w:tc>
        <w:tc>
          <w:tcPr>
            <w:tcW w:w="234" w:type="pct"/>
            <w:shd w:val="clear" w:color="000000" w:fill="C6EFCE"/>
            <w:noWrap/>
            <w:vAlign w:val="center"/>
            <w:hideMark/>
          </w:tcPr>
          <w:p w14:paraId="11C7B990"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36268050"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0FD11A57"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63EC3513"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28B41C9E"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20BA9F4F"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F8696B"/>
            <w:noWrap/>
            <w:vAlign w:val="center"/>
            <w:hideMark/>
          </w:tcPr>
          <w:p w14:paraId="351849DA"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0.10 </w:t>
            </w:r>
          </w:p>
        </w:tc>
        <w:tc>
          <w:tcPr>
            <w:tcW w:w="234" w:type="pct"/>
            <w:shd w:val="clear" w:color="000000" w:fill="C6EFCE"/>
            <w:noWrap/>
            <w:vAlign w:val="center"/>
            <w:hideMark/>
          </w:tcPr>
          <w:p w14:paraId="51DE6658"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C6EFCE"/>
            <w:noWrap/>
            <w:vAlign w:val="center"/>
            <w:hideMark/>
          </w:tcPr>
          <w:p w14:paraId="5C092B70"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56" w:type="pct"/>
            <w:shd w:val="clear" w:color="000000" w:fill="C6EFCE"/>
            <w:noWrap/>
            <w:vAlign w:val="center"/>
            <w:hideMark/>
          </w:tcPr>
          <w:p w14:paraId="66D44FFC"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r>
      <w:tr w:rsidR="00913A78" w:rsidRPr="00560BA7" w14:paraId="2F30AEC1" w14:textId="77777777" w:rsidTr="00913A78">
        <w:trPr>
          <w:trHeight w:val="285"/>
        </w:trPr>
        <w:tc>
          <w:tcPr>
            <w:tcW w:w="1153" w:type="pct"/>
            <w:shd w:val="clear" w:color="auto" w:fill="auto"/>
            <w:noWrap/>
            <w:vAlign w:val="center"/>
            <w:hideMark/>
          </w:tcPr>
          <w:p w14:paraId="70AB7FC4" w14:textId="77777777" w:rsidR="00913A78" w:rsidRPr="00560BA7" w:rsidRDefault="00913A78" w:rsidP="00560BA7">
            <w:pPr>
              <w:spacing w:beforeLines="0" w:afterLines="0"/>
              <w:rPr>
                <w:rFonts w:eastAsia="等线"/>
                <w:color w:val="006100"/>
                <w:sz w:val="22"/>
                <w:szCs w:val="22"/>
              </w:rPr>
            </w:pPr>
          </w:p>
        </w:tc>
        <w:tc>
          <w:tcPr>
            <w:tcW w:w="777" w:type="pct"/>
            <w:shd w:val="clear" w:color="auto" w:fill="auto"/>
            <w:noWrap/>
            <w:vAlign w:val="center"/>
            <w:hideMark/>
          </w:tcPr>
          <w:p w14:paraId="7E517284"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15A33CF3" w14:textId="77777777" w:rsidR="00913A78" w:rsidRPr="00560BA7" w:rsidRDefault="00913A78" w:rsidP="00560BA7">
            <w:pPr>
              <w:spacing w:beforeLines="0" w:afterLines="0"/>
              <w:rPr>
                <w:rFonts w:eastAsia="Times New Roman"/>
                <w:color w:val="auto"/>
                <w:sz w:val="20"/>
                <w:szCs w:val="20"/>
              </w:rPr>
            </w:pPr>
          </w:p>
        </w:tc>
        <w:tc>
          <w:tcPr>
            <w:tcW w:w="235" w:type="pct"/>
            <w:shd w:val="clear" w:color="auto" w:fill="auto"/>
            <w:noWrap/>
            <w:vAlign w:val="center"/>
            <w:hideMark/>
          </w:tcPr>
          <w:p w14:paraId="0A74E66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1B7FD7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9D3DEF"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545DC74D"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0337FF65"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64D7C78"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4CB8D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35B72A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46263F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488357D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71CD2EFD"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67908AFB" w14:textId="77777777" w:rsidR="00913A78" w:rsidRPr="00560BA7" w:rsidRDefault="00913A78" w:rsidP="00560BA7">
            <w:pPr>
              <w:spacing w:beforeLines="0" w:afterLines="0"/>
              <w:rPr>
                <w:rFonts w:eastAsia="Times New Roman"/>
                <w:color w:val="auto"/>
                <w:sz w:val="20"/>
                <w:szCs w:val="20"/>
              </w:rPr>
            </w:pPr>
          </w:p>
        </w:tc>
      </w:tr>
      <w:tr w:rsidR="00913A78" w:rsidRPr="004E5403" w14:paraId="40D71026" w14:textId="77777777" w:rsidTr="00913A78">
        <w:trPr>
          <w:trHeight w:val="285"/>
        </w:trPr>
        <w:tc>
          <w:tcPr>
            <w:tcW w:w="1153" w:type="pct"/>
            <w:shd w:val="clear" w:color="000000" w:fill="FFC7CE"/>
            <w:noWrap/>
            <w:vAlign w:val="center"/>
            <w:hideMark/>
          </w:tcPr>
          <w:p w14:paraId="79ACE758"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Feedstock</w:t>
            </w:r>
          </w:p>
        </w:tc>
        <w:tc>
          <w:tcPr>
            <w:tcW w:w="777" w:type="pct"/>
            <w:shd w:val="clear" w:color="000000" w:fill="FFC7CE"/>
            <w:noWrap/>
            <w:vAlign w:val="center"/>
            <w:hideMark/>
          </w:tcPr>
          <w:p w14:paraId="793414E0" w14:textId="77777777" w:rsidR="00913A78" w:rsidRPr="00560BA7" w:rsidRDefault="00913A78" w:rsidP="00560BA7">
            <w:pPr>
              <w:spacing w:beforeLines="0" w:afterLines="0"/>
              <w:rPr>
                <w:rFonts w:eastAsia="等线"/>
                <w:color w:val="9C0006"/>
                <w:sz w:val="22"/>
                <w:szCs w:val="22"/>
              </w:rPr>
            </w:pPr>
            <w:r w:rsidRPr="00560BA7">
              <w:rPr>
                <w:rFonts w:eastAsia="等线"/>
                <w:color w:val="9C0006"/>
                <w:sz w:val="22"/>
                <w:szCs w:val="22"/>
              </w:rPr>
              <w:t xml:space="preserve">Heating rate </w:t>
            </w:r>
            <w:r w:rsidRPr="00560BA7">
              <w:rPr>
                <w:rFonts w:ascii="微软雅黑" w:eastAsia="微软雅黑" w:hAnsi="微软雅黑" w:cs="微软雅黑" w:hint="eastAsia"/>
                <w:color w:val="9C0006"/>
                <w:sz w:val="22"/>
                <w:szCs w:val="22"/>
              </w:rPr>
              <w:t>℃</w:t>
            </w:r>
            <w:r w:rsidRPr="00560BA7">
              <w:rPr>
                <w:rFonts w:eastAsia="等线"/>
                <w:color w:val="9C0006"/>
                <w:sz w:val="22"/>
                <w:szCs w:val="22"/>
              </w:rPr>
              <w:t>/min</w:t>
            </w:r>
          </w:p>
        </w:tc>
        <w:tc>
          <w:tcPr>
            <w:tcW w:w="235" w:type="pct"/>
            <w:shd w:val="clear" w:color="000000" w:fill="FFC7CE"/>
            <w:noWrap/>
            <w:vAlign w:val="center"/>
            <w:hideMark/>
          </w:tcPr>
          <w:p w14:paraId="5E11C398"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200</w:t>
            </w:r>
          </w:p>
        </w:tc>
        <w:tc>
          <w:tcPr>
            <w:tcW w:w="235" w:type="pct"/>
            <w:shd w:val="clear" w:color="000000" w:fill="FFC7CE"/>
            <w:noWrap/>
            <w:vAlign w:val="center"/>
            <w:hideMark/>
          </w:tcPr>
          <w:p w14:paraId="37EF1C30"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300</w:t>
            </w:r>
          </w:p>
        </w:tc>
        <w:tc>
          <w:tcPr>
            <w:tcW w:w="234" w:type="pct"/>
            <w:shd w:val="clear" w:color="000000" w:fill="FFC7CE"/>
            <w:noWrap/>
            <w:vAlign w:val="center"/>
            <w:hideMark/>
          </w:tcPr>
          <w:p w14:paraId="6B1940B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350</w:t>
            </w:r>
          </w:p>
        </w:tc>
        <w:tc>
          <w:tcPr>
            <w:tcW w:w="234" w:type="pct"/>
            <w:shd w:val="clear" w:color="000000" w:fill="FFC7CE"/>
            <w:noWrap/>
            <w:vAlign w:val="center"/>
            <w:hideMark/>
          </w:tcPr>
          <w:p w14:paraId="72117CD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400</w:t>
            </w:r>
          </w:p>
        </w:tc>
        <w:tc>
          <w:tcPr>
            <w:tcW w:w="234" w:type="pct"/>
            <w:shd w:val="clear" w:color="000000" w:fill="FFC7CE"/>
            <w:noWrap/>
            <w:vAlign w:val="center"/>
            <w:hideMark/>
          </w:tcPr>
          <w:p w14:paraId="23EF418A"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450</w:t>
            </w:r>
          </w:p>
        </w:tc>
        <w:tc>
          <w:tcPr>
            <w:tcW w:w="234" w:type="pct"/>
            <w:shd w:val="clear" w:color="000000" w:fill="FFC7CE"/>
            <w:noWrap/>
            <w:vAlign w:val="center"/>
            <w:hideMark/>
          </w:tcPr>
          <w:p w14:paraId="43E8F3B0"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500</w:t>
            </w:r>
          </w:p>
        </w:tc>
        <w:tc>
          <w:tcPr>
            <w:tcW w:w="234" w:type="pct"/>
            <w:shd w:val="clear" w:color="000000" w:fill="FFC7CE"/>
            <w:noWrap/>
            <w:vAlign w:val="center"/>
            <w:hideMark/>
          </w:tcPr>
          <w:p w14:paraId="5AD9856C"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550</w:t>
            </w:r>
          </w:p>
        </w:tc>
        <w:tc>
          <w:tcPr>
            <w:tcW w:w="234" w:type="pct"/>
            <w:shd w:val="clear" w:color="000000" w:fill="FFC7CE"/>
            <w:noWrap/>
            <w:vAlign w:val="center"/>
            <w:hideMark/>
          </w:tcPr>
          <w:p w14:paraId="6B34395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600</w:t>
            </w:r>
          </w:p>
        </w:tc>
        <w:tc>
          <w:tcPr>
            <w:tcW w:w="234" w:type="pct"/>
            <w:shd w:val="clear" w:color="000000" w:fill="FFC7CE"/>
            <w:noWrap/>
            <w:vAlign w:val="center"/>
            <w:hideMark/>
          </w:tcPr>
          <w:p w14:paraId="4D88A40F"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650</w:t>
            </w:r>
          </w:p>
        </w:tc>
        <w:tc>
          <w:tcPr>
            <w:tcW w:w="234" w:type="pct"/>
            <w:shd w:val="clear" w:color="000000" w:fill="FFC7CE"/>
            <w:noWrap/>
            <w:vAlign w:val="center"/>
            <w:hideMark/>
          </w:tcPr>
          <w:p w14:paraId="4A56452D"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700</w:t>
            </w:r>
          </w:p>
        </w:tc>
        <w:tc>
          <w:tcPr>
            <w:tcW w:w="234" w:type="pct"/>
            <w:shd w:val="clear" w:color="000000" w:fill="FFC7CE"/>
            <w:noWrap/>
            <w:vAlign w:val="center"/>
            <w:hideMark/>
          </w:tcPr>
          <w:p w14:paraId="6369A85E"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800</w:t>
            </w:r>
          </w:p>
        </w:tc>
        <w:tc>
          <w:tcPr>
            <w:tcW w:w="234" w:type="pct"/>
            <w:shd w:val="clear" w:color="000000" w:fill="FFC7CE"/>
            <w:noWrap/>
            <w:vAlign w:val="center"/>
            <w:hideMark/>
          </w:tcPr>
          <w:p w14:paraId="676CFFC7"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900</w:t>
            </w:r>
          </w:p>
        </w:tc>
        <w:tc>
          <w:tcPr>
            <w:tcW w:w="256" w:type="pct"/>
            <w:shd w:val="clear" w:color="000000" w:fill="FFC7CE"/>
            <w:noWrap/>
            <w:vAlign w:val="center"/>
            <w:hideMark/>
          </w:tcPr>
          <w:p w14:paraId="5B9D6921" w14:textId="77777777" w:rsidR="00913A78" w:rsidRPr="00560BA7" w:rsidRDefault="00913A78" w:rsidP="00560BA7">
            <w:pPr>
              <w:spacing w:beforeLines="0" w:afterLines="0"/>
              <w:jc w:val="right"/>
              <w:rPr>
                <w:rFonts w:eastAsia="等线"/>
                <w:color w:val="9C0006"/>
                <w:sz w:val="22"/>
                <w:szCs w:val="22"/>
              </w:rPr>
            </w:pPr>
            <w:r w:rsidRPr="00560BA7">
              <w:rPr>
                <w:rFonts w:eastAsia="等线"/>
                <w:color w:val="9C0006"/>
                <w:sz w:val="22"/>
                <w:szCs w:val="22"/>
              </w:rPr>
              <w:t>1000</w:t>
            </w:r>
          </w:p>
        </w:tc>
      </w:tr>
      <w:tr w:rsidR="00913A78" w:rsidRPr="00560BA7" w14:paraId="33CE04AA" w14:textId="77777777" w:rsidTr="00913A78">
        <w:trPr>
          <w:trHeight w:val="285"/>
        </w:trPr>
        <w:tc>
          <w:tcPr>
            <w:tcW w:w="1153" w:type="pct"/>
            <w:shd w:val="clear" w:color="auto" w:fill="auto"/>
            <w:noWrap/>
            <w:vAlign w:val="center"/>
            <w:hideMark/>
          </w:tcPr>
          <w:p w14:paraId="159350A2" w14:textId="351F627D" w:rsidR="00913A78" w:rsidRPr="00560BA7" w:rsidRDefault="00913A78" w:rsidP="00560BA7">
            <w:pPr>
              <w:spacing w:beforeLines="0" w:afterLines="0"/>
              <w:rPr>
                <w:rFonts w:eastAsia="等线"/>
                <w:sz w:val="22"/>
                <w:szCs w:val="22"/>
              </w:rPr>
            </w:pPr>
            <w:r w:rsidRPr="004E5403">
              <w:rPr>
                <w:rFonts w:eastAsia="等线"/>
                <w:sz w:val="22"/>
                <w:szCs w:val="22"/>
              </w:rPr>
              <w:t>Sewage sludge</w:t>
            </w:r>
          </w:p>
        </w:tc>
        <w:tc>
          <w:tcPr>
            <w:tcW w:w="777" w:type="pct"/>
            <w:shd w:val="clear" w:color="auto" w:fill="auto"/>
            <w:noWrap/>
            <w:vAlign w:val="center"/>
            <w:hideMark/>
          </w:tcPr>
          <w:p w14:paraId="4F890DA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10</w:t>
            </w:r>
          </w:p>
        </w:tc>
        <w:tc>
          <w:tcPr>
            <w:tcW w:w="235" w:type="pct"/>
            <w:shd w:val="clear" w:color="auto" w:fill="auto"/>
            <w:noWrap/>
            <w:vAlign w:val="center"/>
            <w:hideMark/>
          </w:tcPr>
          <w:p w14:paraId="57DC847F" w14:textId="77777777" w:rsidR="00913A78" w:rsidRPr="00560BA7" w:rsidRDefault="00913A78" w:rsidP="00560BA7">
            <w:pPr>
              <w:spacing w:beforeLines="0" w:afterLines="0"/>
              <w:jc w:val="right"/>
              <w:rPr>
                <w:rFonts w:eastAsia="等线"/>
                <w:sz w:val="22"/>
                <w:szCs w:val="22"/>
              </w:rPr>
            </w:pPr>
          </w:p>
        </w:tc>
        <w:tc>
          <w:tcPr>
            <w:tcW w:w="235" w:type="pct"/>
            <w:shd w:val="clear" w:color="auto" w:fill="auto"/>
            <w:noWrap/>
            <w:vAlign w:val="center"/>
            <w:hideMark/>
          </w:tcPr>
          <w:p w14:paraId="7845D829"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2A828D83"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DD1311E"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1D5614F5" w14:textId="77777777" w:rsidR="00913A78" w:rsidRPr="00560BA7" w:rsidRDefault="00913A78" w:rsidP="00560BA7">
            <w:pPr>
              <w:spacing w:beforeLines="0" w:afterLines="0"/>
              <w:rPr>
                <w:rFonts w:eastAsia="Times New Roman"/>
                <w:color w:val="auto"/>
                <w:sz w:val="20"/>
                <w:szCs w:val="20"/>
              </w:rPr>
            </w:pPr>
          </w:p>
        </w:tc>
        <w:tc>
          <w:tcPr>
            <w:tcW w:w="234" w:type="pct"/>
            <w:shd w:val="clear" w:color="000000" w:fill="CBDC81"/>
            <w:noWrap/>
            <w:vAlign w:val="center"/>
            <w:hideMark/>
          </w:tcPr>
          <w:p w14:paraId="53BB0FC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0.45 </w:t>
            </w:r>
          </w:p>
        </w:tc>
        <w:tc>
          <w:tcPr>
            <w:tcW w:w="234" w:type="pct"/>
            <w:shd w:val="clear" w:color="auto" w:fill="auto"/>
            <w:noWrap/>
            <w:vAlign w:val="center"/>
            <w:hideMark/>
          </w:tcPr>
          <w:p w14:paraId="4A5872DF" w14:textId="77777777" w:rsidR="00913A78" w:rsidRPr="00560BA7" w:rsidRDefault="00913A78" w:rsidP="00560BA7">
            <w:pPr>
              <w:spacing w:beforeLines="0" w:afterLines="0"/>
              <w:jc w:val="right"/>
              <w:rPr>
                <w:rFonts w:eastAsia="等线"/>
                <w:sz w:val="22"/>
                <w:szCs w:val="22"/>
              </w:rPr>
            </w:pPr>
          </w:p>
        </w:tc>
        <w:tc>
          <w:tcPr>
            <w:tcW w:w="234" w:type="pct"/>
            <w:shd w:val="clear" w:color="000000" w:fill="ECE683"/>
            <w:noWrap/>
            <w:vAlign w:val="center"/>
            <w:hideMark/>
          </w:tcPr>
          <w:p w14:paraId="13CF25F0"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0.30 </w:t>
            </w:r>
          </w:p>
        </w:tc>
        <w:tc>
          <w:tcPr>
            <w:tcW w:w="234" w:type="pct"/>
            <w:shd w:val="clear" w:color="auto" w:fill="auto"/>
            <w:noWrap/>
            <w:vAlign w:val="center"/>
            <w:hideMark/>
          </w:tcPr>
          <w:p w14:paraId="0CEF251C" w14:textId="77777777" w:rsidR="00913A78" w:rsidRPr="00560BA7" w:rsidRDefault="00913A78" w:rsidP="00560BA7">
            <w:pPr>
              <w:spacing w:beforeLines="0" w:afterLines="0"/>
              <w:jc w:val="right"/>
              <w:rPr>
                <w:rFonts w:eastAsia="等线"/>
                <w:sz w:val="22"/>
                <w:szCs w:val="22"/>
              </w:rPr>
            </w:pPr>
          </w:p>
        </w:tc>
        <w:tc>
          <w:tcPr>
            <w:tcW w:w="234" w:type="pct"/>
            <w:shd w:val="clear" w:color="000000" w:fill="EBE683"/>
            <w:noWrap/>
            <w:vAlign w:val="center"/>
            <w:hideMark/>
          </w:tcPr>
          <w:p w14:paraId="417BE593"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0.30 </w:t>
            </w:r>
          </w:p>
        </w:tc>
        <w:tc>
          <w:tcPr>
            <w:tcW w:w="234" w:type="pct"/>
            <w:shd w:val="clear" w:color="000000" w:fill="FDD07E"/>
            <w:noWrap/>
            <w:vAlign w:val="center"/>
            <w:hideMark/>
          </w:tcPr>
          <w:p w14:paraId="61154AF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0.17 </w:t>
            </w:r>
          </w:p>
        </w:tc>
        <w:tc>
          <w:tcPr>
            <w:tcW w:w="234" w:type="pct"/>
            <w:shd w:val="clear" w:color="000000" w:fill="FBAD78"/>
            <w:noWrap/>
            <w:vAlign w:val="center"/>
            <w:hideMark/>
          </w:tcPr>
          <w:p w14:paraId="08EA579A"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0.12 </w:t>
            </w:r>
          </w:p>
        </w:tc>
        <w:tc>
          <w:tcPr>
            <w:tcW w:w="256" w:type="pct"/>
            <w:shd w:val="clear" w:color="auto" w:fill="auto"/>
            <w:noWrap/>
            <w:vAlign w:val="center"/>
            <w:hideMark/>
          </w:tcPr>
          <w:p w14:paraId="212F6F50" w14:textId="77777777" w:rsidR="00913A78" w:rsidRPr="00560BA7" w:rsidRDefault="00913A78" w:rsidP="00560BA7">
            <w:pPr>
              <w:spacing w:beforeLines="0" w:afterLines="0"/>
              <w:jc w:val="right"/>
              <w:rPr>
                <w:rFonts w:eastAsia="等线"/>
                <w:sz w:val="22"/>
                <w:szCs w:val="22"/>
              </w:rPr>
            </w:pPr>
          </w:p>
        </w:tc>
      </w:tr>
      <w:tr w:rsidR="00913A78" w:rsidRPr="00560BA7" w14:paraId="3E899B54" w14:textId="77777777" w:rsidTr="00913A78">
        <w:trPr>
          <w:trHeight w:val="285"/>
        </w:trPr>
        <w:tc>
          <w:tcPr>
            <w:tcW w:w="1153" w:type="pct"/>
            <w:shd w:val="clear" w:color="auto" w:fill="auto"/>
            <w:noWrap/>
            <w:vAlign w:val="center"/>
            <w:hideMark/>
          </w:tcPr>
          <w:p w14:paraId="0195B4DE" w14:textId="24CDFA5F" w:rsidR="00913A78" w:rsidRPr="00560BA7" w:rsidRDefault="00913A78" w:rsidP="00560BA7">
            <w:pPr>
              <w:spacing w:beforeLines="0" w:afterLines="0"/>
              <w:rPr>
                <w:rFonts w:eastAsia="等线"/>
                <w:sz w:val="22"/>
                <w:szCs w:val="22"/>
              </w:rPr>
            </w:pPr>
            <w:r w:rsidRPr="004E5403">
              <w:rPr>
                <w:rFonts w:eastAsia="等线"/>
                <w:sz w:val="22"/>
                <w:szCs w:val="22"/>
              </w:rPr>
              <w:t>Sewage sludge</w:t>
            </w:r>
          </w:p>
        </w:tc>
        <w:tc>
          <w:tcPr>
            <w:tcW w:w="777" w:type="pct"/>
            <w:shd w:val="clear" w:color="auto" w:fill="auto"/>
            <w:noWrap/>
            <w:vAlign w:val="center"/>
            <w:hideMark/>
          </w:tcPr>
          <w:p w14:paraId="67486A95" w14:textId="77777777" w:rsidR="00913A78" w:rsidRPr="00560BA7" w:rsidRDefault="00913A78" w:rsidP="00560BA7">
            <w:pPr>
              <w:spacing w:beforeLines="0" w:afterLines="0"/>
              <w:rPr>
                <w:rFonts w:eastAsia="等线"/>
                <w:sz w:val="22"/>
                <w:szCs w:val="22"/>
              </w:rPr>
            </w:pPr>
            <w:r w:rsidRPr="00560BA7">
              <w:rPr>
                <w:rFonts w:eastAsia="等线"/>
                <w:sz w:val="22"/>
                <w:szCs w:val="22"/>
              </w:rPr>
              <w:t>x</w:t>
            </w:r>
          </w:p>
        </w:tc>
        <w:tc>
          <w:tcPr>
            <w:tcW w:w="235" w:type="pct"/>
            <w:shd w:val="clear" w:color="auto" w:fill="auto"/>
            <w:noWrap/>
            <w:vAlign w:val="center"/>
            <w:hideMark/>
          </w:tcPr>
          <w:p w14:paraId="602DD056" w14:textId="77777777" w:rsidR="00913A78" w:rsidRPr="00560BA7" w:rsidRDefault="00913A78" w:rsidP="00560BA7">
            <w:pPr>
              <w:spacing w:beforeLines="0" w:afterLines="0"/>
              <w:rPr>
                <w:rFonts w:eastAsia="等线"/>
                <w:sz w:val="22"/>
                <w:szCs w:val="22"/>
              </w:rPr>
            </w:pPr>
          </w:p>
        </w:tc>
        <w:tc>
          <w:tcPr>
            <w:tcW w:w="235" w:type="pct"/>
            <w:shd w:val="clear" w:color="000000" w:fill="E5E483"/>
            <w:noWrap/>
            <w:vAlign w:val="center"/>
            <w:hideMark/>
          </w:tcPr>
          <w:p w14:paraId="4F304B9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0.33 </w:t>
            </w:r>
          </w:p>
        </w:tc>
        <w:tc>
          <w:tcPr>
            <w:tcW w:w="234" w:type="pct"/>
            <w:shd w:val="clear" w:color="auto" w:fill="auto"/>
            <w:noWrap/>
            <w:vAlign w:val="center"/>
            <w:hideMark/>
          </w:tcPr>
          <w:p w14:paraId="0AD00C50" w14:textId="77777777" w:rsidR="00913A78" w:rsidRPr="00560BA7" w:rsidRDefault="00913A78" w:rsidP="00560BA7">
            <w:pPr>
              <w:spacing w:beforeLines="0" w:afterLines="0"/>
              <w:jc w:val="right"/>
              <w:rPr>
                <w:rFonts w:eastAsia="等线"/>
                <w:sz w:val="22"/>
                <w:szCs w:val="22"/>
              </w:rPr>
            </w:pPr>
          </w:p>
        </w:tc>
        <w:tc>
          <w:tcPr>
            <w:tcW w:w="234" w:type="pct"/>
            <w:shd w:val="clear" w:color="000000" w:fill="E7E583"/>
            <w:noWrap/>
            <w:vAlign w:val="center"/>
            <w:hideMark/>
          </w:tcPr>
          <w:p w14:paraId="2A239CA4"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0.32 </w:t>
            </w:r>
          </w:p>
        </w:tc>
        <w:tc>
          <w:tcPr>
            <w:tcW w:w="234" w:type="pct"/>
            <w:shd w:val="clear" w:color="auto" w:fill="auto"/>
            <w:noWrap/>
            <w:vAlign w:val="center"/>
            <w:hideMark/>
          </w:tcPr>
          <w:p w14:paraId="333CF6E0" w14:textId="77777777" w:rsidR="00913A78" w:rsidRPr="00560BA7" w:rsidRDefault="00913A78" w:rsidP="00560BA7">
            <w:pPr>
              <w:spacing w:beforeLines="0" w:afterLines="0"/>
              <w:jc w:val="right"/>
              <w:rPr>
                <w:rFonts w:eastAsia="等线"/>
                <w:sz w:val="22"/>
                <w:szCs w:val="22"/>
              </w:rPr>
            </w:pPr>
          </w:p>
        </w:tc>
        <w:tc>
          <w:tcPr>
            <w:tcW w:w="234" w:type="pct"/>
            <w:shd w:val="clear" w:color="000000" w:fill="FA9D75"/>
            <w:noWrap/>
            <w:vAlign w:val="center"/>
            <w:hideMark/>
          </w:tcPr>
          <w:p w14:paraId="2599D14B"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0.09 </w:t>
            </w:r>
          </w:p>
        </w:tc>
        <w:tc>
          <w:tcPr>
            <w:tcW w:w="234" w:type="pct"/>
            <w:shd w:val="clear" w:color="auto" w:fill="auto"/>
            <w:noWrap/>
            <w:vAlign w:val="center"/>
            <w:hideMark/>
          </w:tcPr>
          <w:p w14:paraId="18FEE538" w14:textId="77777777" w:rsidR="00913A78" w:rsidRPr="00560BA7" w:rsidRDefault="00913A78" w:rsidP="00560BA7">
            <w:pPr>
              <w:spacing w:beforeLines="0" w:afterLines="0"/>
              <w:jc w:val="right"/>
              <w:rPr>
                <w:rFonts w:eastAsia="等线"/>
                <w:sz w:val="22"/>
                <w:szCs w:val="22"/>
              </w:rPr>
            </w:pPr>
          </w:p>
        </w:tc>
        <w:tc>
          <w:tcPr>
            <w:tcW w:w="234" w:type="pct"/>
            <w:shd w:val="clear" w:color="000000" w:fill="F98971"/>
            <w:noWrap/>
            <w:vAlign w:val="center"/>
            <w:hideMark/>
          </w:tcPr>
          <w:p w14:paraId="3D2A9532"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0.06 </w:t>
            </w:r>
          </w:p>
        </w:tc>
        <w:tc>
          <w:tcPr>
            <w:tcW w:w="234" w:type="pct"/>
            <w:shd w:val="clear" w:color="auto" w:fill="auto"/>
            <w:noWrap/>
            <w:vAlign w:val="center"/>
            <w:hideMark/>
          </w:tcPr>
          <w:p w14:paraId="25AA6C7E" w14:textId="77777777" w:rsidR="00913A78" w:rsidRPr="00560BA7" w:rsidRDefault="00913A78" w:rsidP="00560BA7">
            <w:pPr>
              <w:spacing w:beforeLines="0" w:afterLines="0"/>
              <w:jc w:val="right"/>
              <w:rPr>
                <w:rFonts w:eastAsia="等线"/>
                <w:sz w:val="22"/>
                <w:szCs w:val="22"/>
              </w:rPr>
            </w:pPr>
          </w:p>
        </w:tc>
        <w:tc>
          <w:tcPr>
            <w:tcW w:w="234" w:type="pct"/>
            <w:shd w:val="clear" w:color="000000" w:fill="F98370"/>
            <w:noWrap/>
            <w:vAlign w:val="center"/>
            <w:hideMark/>
          </w:tcPr>
          <w:p w14:paraId="20D337EC" w14:textId="77777777" w:rsidR="00913A78" w:rsidRPr="00560BA7" w:rsidRDefault="00913A78" w:rsidP="00560BA7">
            <w:pPr>
              <w:spacing w:beforeLines="0" w:afterLines="0"/>
              <w:jc w:val="right"/>
              <w:rPr>
                <w:rFonts w:eastAsia="等线"/>
                <w:sz w:val="22"/>
                <w:szCs w:val="22"/>
              </w:rPr>
            </w:pPr>
            <w:r w:rsidRPr="00560BA7">
              <w:rPr>
                <w:rFonts w:eastAsia="等线"/>
                <w:sz w:val="22"/>
                <w:szCs w:val="22"/>
              </w:rPr>
              <w:t xml:space="preserve">0.05 </w:t>
            </w:r>
          </w:p>
        </w:tc>
        <w:tc>
          <w:tcPr>
            <w:tcW w:w="234" w:type="pct"/>
            <w:shd w:val="clear" w:color="auto" w:fill="auto"/>
            <w:noWrap/>
            <w:vAlign w:val="center"/>
            <w:hideMark/>
          </w:tcPr>
          <w:p w14:paraId="5CE400E4" w14:textId="77777777" w:rsidR="00913A78" w:rsidRPr="00560BA7" w:rsidRDefault="00913A78" w:rsidP="00560BA7">
            <w:pPr>
              <w:spacing w:beforeLines="0" w:afterLines="0"/>
              <w:rPr>
                <w:rFonts w:eastAsia="Times New Roman"/>
                <w:color w:val="auto"/>
                <w:sz w:val="20"/>
                <w:szCs w:val="20"/>
              </w:rPr>
            </w:pPr>
          </w:p>
        </w:tc>
        <w:tc>
          <w:tcPr>
            <w:tcW w:w="234" w:type="pct"/>
            <w:shd w:val="clear" w:color="auto" w:fill="auto"/>
            <w:noWrap/>
            <w:vAlign w:val="center"/>
            <w:hideMark/>
          </w:tcPr>
          <w:p w14:paraId="3203118E" w14:textId="77777777" w:rsidR="00913A78" w:rsidRPr="00560BA7" w:rsidRDefault="00913A78" w:rsidP="00560BA7">
            <w:pPr>
              <w:spacing w:beforeLines="0" w:afterLines="0"/>
              <w:rPr>
                <w:rFonts w:eastAsia="Times New Roman"/>
                <w:color w:val="auto"/>
                <w:sz w:val="20"/>
                <w:szCs w:val="20"/>
              </w:rPr>
            </w:pPr>
          </w:p>
        </w:tc>
        <w:tc>
          <w:tcPr>
            <w:tcW w:w="256" w:type="pct"/>
            <w:shd w:val="clear" w:color="auto" w:fill="auto"/>
            <w:noWrap/>
            <w:vAlign w:val="center"/>
            <w:hideMark/>
          </w:tcPr>
          <w:p w14:paraId="3AC54F8D" w14:textId="77777777" w:rsidR="00913A78" w:rsidRPr="00560BA7" w:rsidRDefault="00913A78" w:rsidP="00560BA7">
            <w:pPr>
              <w:spacing w:beforeLines="0" w:afterLines="0"/>
              <w:rPr>
                <w:rFonts w:eastAsia="Times New Roman"/>
                <w:color w:val="auto"/>
                <w:sz w:val="20"/>
                <w:szCs w:val="20"/>
              </w:rPr>
            </w:pPr>
          </w:p>
        </w:tc>
      </w:tr>
      <w:tr w:rsidR="00913A78" w:rsidRPr="004E5403" w14:paraId="35F29B7D" w14:textId="77777777" w:rsidTr="00913A78">
        <w:trPr>
          <w:trHeight w:val="285"/>
        </w:trPr>
        <w:tc>
          <w:tcPr>
            <w:tcW w:w="1153" w:type="pct"/>
            <w:shd w:val="clear" w:color="000000" w:fill="C6EFCE"/>
            <w:noWrap/>
            <w:vAlign w:val="center"/>
            <w:hideMark/>
          </w:tcPr>
          <w:p w14:paraId="4018CDD1" w14:textId="74C5EA48" w:rsidR="00913A78" w:rsidRPr="00560BA7" w:rsidRDefault="00913A78" w:rsidP="00560BA7">
            <w:pPr>
              <w:spacing w:beforeLines="0" w:afterLines="0"/>
              <w:rPr>
                <w:rFonts w:eastAsia="等线"/>
                <w:color w:val="006100"/>
                <w:sz w:val="22"/>
                <w:szCs w:val="22"/>
              </w:rPr>
            </w:pPr>
            <w:r w:rsidRPr="004E5403">
              <w:rPr>
                <w:rFonts w:eastAsia="等线"/>
                <w:color w:val="006100"/>
                <w:sz w:val="22"/>
                <w:szCs w:val="22"/>
              </w:rPr>
              <w:t>Average4</w:t>
            </w:r>
          </w:p>
        </w:tc>
        <w:tc>
          <w:tcPr>
            <w:tcW w:w="777" w:type="pct"/>
            <w:shd w:val="clear" w:color="000000" w:fill="C6EFCE"/>
            <w:noWrap/>
            <w:vAlign w:val="center"/>
            <w:hideMark/>
          </w:tcPr>
          <w:p w14:paraId="129C9EC6"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C6EFCE"/>
            <w:noWrap/>
            <w:vAlign w:val="center"/>
            <w:hideMark/>
          </w:tcPr>
          <w:p w14:paraId="1D83CF39"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5" w:type="pct"/>
            <w:shd w:val="clear" w:color="000000" w:fill="63BE7B"/>
            <w:noWrap/>
            <w:vAlign w:val="center"/>
            <w:hideMark/>
          </w:tcPr>
          <w:p w14:paraId="09A88336"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0.33 </w:t>
            </w:r>
          </w:p>
        </w:tc>
        <w:tc>
          <w:tcPr>
            <w:tcW w:w="234" w:type="pct"/>
            <w:shd w:val="clear" w:color="000000" w:fill="C6EFCE"/>
            <w:noWrap/>
            <w:vAlign w:val="center"/>
            <w:hideMark/>
          </w:tcPr>
          <w:p w14:paraId="20BE6132"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6EC27C"/>
            <w:noWrap/>
            <w:vAlign w:val="center"/>
            <w:hideMark/>
          </w:tcPr>
          <w:p w14:paraId="16565308"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0.32 </w:t>
            </w:r>
          </w:p>
        </w:tc>
        <w:tc>
          <w:tcPr>
            <w:tcW w:w="234" w:type="pct"/>
            <w:shd w:val="clear" w:color="000000" w:fill="C6EFCE"/>
            <w:noWrap/>
            <w:vAlign w:val="center"/>
            <w:hideMark/>
          </w:tcPr>
          <w:p w14:paraId="08BC23A4"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A2D17F"/>
            <w:noWrap/>
            <w:vAlign w:val="center"/>
            <w:hideMark/>
          </w:tcPr>
          <w:p w14:paraId="5D2B4258"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0.27 </w:t>
            </w:r>
          </w:p>
        </w:tc>
        <w:tc>
          <w:tcPr>
            <w:tcW w:w="234" w:type="pct"/>
            <w:shd w:val="clear" w:color="000000" w:fill="C6EFCE"/>
            <w:noWrap/>
            <w:vAlign w:val="center"/>
            <w:hideMark/>
          </w:tcPr>
          <w:p w14:paraId="5F9D1ABC"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FFEB84"/>
            <w:noWrap/>
            <w:vAlign w:val="center"/>
            <w:hideMark/>
          </w:tcPr>
          <w:p w14:paraId="0687EFF3"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0.18 </w:t>
            </w:r>
          </w:p>
        </w:tc>
        <w:tc>
          <w:tcPr>
            <w:tcW w:w="234" w:type="pct"/>
            <w:shd w:val="clear" w:color="000000" w:fill="C6EFCE"/>
            <w:noWrap/>
            <w:vAlign w:val="center"/>
            <w:hideMark/>
          </w:tcPr>
          <w:p w14:paraId="280CE4B1"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c>
          <w:tcPr>
            <w:tcW w:w="234" w:type="pct"/>
            <w:shd w:val="clear" w:color="000000" w:fill="FEE482"/>
            <w:noWrap/>
            <w:vAlign w:val="center"/>
            <w:hideMark/>
          </w:tcPr>
          <w:p w14:paraId="60727903"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0.18 </w:t>
            </w:r>
          </w:p>
        </w:tc>
        <w:tc>
          <w:tcPr>
            <w:tcW w:w="234" w:type="pct"/>
            <w:shd w:val="clear" w:color="000000" w:fill="FDD57F"/>
            <w:noWrap/>
            <w:vAlign w:val="center"/>
            <w:hideMark/>
          </w:tcPr>
          <w:p w14:paraId="6D3B10DA"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0.17 </w:t>
            </w:r>
          </w:p>
        </w:tc>
        <w:tc>
          <w:tcPr>
            <w:tcW w:w="234" w:type="pct"/>
            <w:shd w:val="clear" w:color="000000" w:fill="F8696B"/>
            <w:noWrap/>
            <w:vAlign w:val="center"/>
            <w:hideMark/>
          </w:tcPr>
          <w:p w14:paraId="0E027FBF" w14:textId="77777777" w:rsidR="00913A78" w:rsidRPr="00560BA7" w:rsidRDefault="00913A78" w:rsidP="00560BA7">
            <w:pPr>
              <w:spacing w:beforeLines="0" w:afterLines="0"/>
              <w:jc w:val="right"/>
              <w:rPr>
                <w:rFonts w:eastAsia="等线"/>
                <w:color w:val="006100"/>
                <w:sz w:val="22"/>
                <w:szCs w:val="22"/>
              </w:rPr>
            </w:pPr>
            <w:r w:rsidRPr="00560BA7">
              <w:rPr>
                <w:rFonts w:eastAsia="等线"/>
                <w:color w:val="006100"/>
                <w:sz w:val="22"/>
                <w:szCs w:val="22"/>
              </w:rPr>
              <w:t xml:space="preserve">0.12 </w:t>
            </w:r>
          </w:p>
        </w:tc>
        <w:tc>
          <w:tcPr>
            <w:tcW w:w="256" w:type="pct"/>
            <w:shd w:val="clear" w:color="000000" w:fill="C6EFCE"/>
            <w:noWrap/>
            <w:vAlign w:val="center"/>
            <w:hideMark/>
          </w:tcPr>
          <w:p w14:paraId="10EB824E" w14:textId="77777777" w:rsidR="00913A78" w:rsidRPr="00560BA7" w:rsidRDefault="00913A78" w:rsidP="00560BA7">
            <w:pPr>
              <w:spacing w:beforeLines="0" w:afterLines="0"/>
              <w:rPr>
                <w:rFonts w:eastAsia="等线"/>
                <w:color w:val="006100"/>
                <w:sz w:val="22"/>
                <w:szCs w:val="22"/>
              </w:rPr>
            </w:pPr>
            <w:r w:rsidRPr="00560BA7">
              <w:rPr>
                <w:rFonts w:eastAsia="等线"/>
                <w:color w:val="006100"/>
                <w:sz w:val="22"/>
                <w:szCs w:val="22"/>
              </w:rPr>
              <w:t xml:space="preserve">　</w:t>
            </w:r>
          </w:p>
        </w:tc>
      </w:tr>
    </w:tbl>
    <w:p w14:paraId="3A058799" w14:textId="77777777" w:rsidR="00560BA7" w:rsidRPr="004E5403" w:rsidRDefault="00560BA7" w:rsidP="00401A43">
      <w:pPr>
        <w:spacing w:before="163" w:after="326"/>
        <w:rPr>
          <w:rFonts w:eastAsiaTheme="minorEastAsia"/>
        </w:rPr>
      </w:pPr>
    </w:p>
    <w:sectPr w:rsidR="00560BA7" w:rsidRPr="004E5403" w:rsidSect="00A710E7">
      <w:pgSz w:w="16838" w:h="11906" w:orient="landscape"/>
      <w:pgMar w:top="1800" w:right="1440" w:bottom="180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27792" w14:textId="77777777" w:rsidR="004C37BF" w:rsidRDefault="004C37BF" w:rsidP="00875F95">
      <w:pPr>
        <w:spacing w:before="120" w:after="240"/>
      </w:pPr>
      <w:r>
        <w:separator/>
      </w:r>
    </w:p>
  </w:endnote>
  <w:endnote w:type="continuationSeparator" w:id="0">
    <w:p w14:paraId="079CA550" w14:textId="77777777" w:rsidR="004C37BF" w:rsidRDefault="004C37BF" w:rsidP="00875F95">
      <w:pPr>
        <w:spacing w:before="120" w:after="240"/>
      </w:pPr>
      <w:r>
        <w:continuationSeparator/>
      </w:r>
    </w:p>
  </w:endnote>
  <w:endnote w:type="continuationNotice" w:id="1">
    <w:p w14:paraId="59F0A6D1" w14:textId="77777777" w:rsidR="004C37BF" w:rsidRDefault="004C37BF" w:rsidP="00875F95">
      <w:pPr>
        <w:spacing w:before="120" w:after="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6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6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9992D" w14:textId="77777777" w:rsidR="004C37BF" w:rsidRDefault="004C37BF">
    <w:pPr>
      <w:pStyle w:val="a6"/>
      <w:spacing w:before="120" w:after="2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4AB0B" w14:textId="77777777" w:rsidR="004C37BF" w:rsidRDefault="004C37BF">
    <w:pPr>
      <w:pStyle w:val="a6"/>
      <w:spacing w:before="120" w:after="2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B8276" w14:textId="77777777" w:rsidR="004C37BF" w:rsidRDefault="004C37BF">
    <w:pPr>
      <w:pStyle w:val="a6"/>
      <w:spacing w:before="120" w:after="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FD0CA" w14:textId="77777777" w:rsidR="004C37BF" w:rsidRDefault="004C37BF" w:rsidP="00875F95">
      <w:pPr>
        <w:spacing w:before="120" w:after="240"/>
      </w:pPr>
      <w:r>
        <w:separator/>
      </w:r>
    </w:p>
  </w:footnote>
  <w:footnote w:type="continuationSeparator" w:id="0">
    <w:p w14:paraId="2215BB8A" w14:textId="77777777" w:rsidR="004C37BF" w:rsidRDefault="004C37BF" w:rsidP="00875F95">
      <w:pPr>
        <w:spacing w:before="120" w:after="240"/>
      </w:pPr>
      <w:r>
        <w:continuationSeparator/>
      </w:r>
    </w:p>
  </w:footnote>
  <w:footnote w:type="continuationNotice" w:id="1">
    <w:p w14:paraId="3E47BCA7" w14:textId="77777777" w:rsidR="004C37BF" w:rsidRDefault="004C37BF" w:rsidP="00875F95">
      <w:pPr>
        <w:spacing w:before="120" w:after="24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00473" w14:textId="77777777" w:rsidR="004C37BF" w:rsidRDefault="004C37BF">
    <w:pPr>
      <w:pStyle w:val="a4"/>
      <w:spacing w:before="120" w:after="2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86E7E" w14:textId="77777777" w:rsidR="004C37BF" w:rsidRDefault="004C37BF">
    <w:pPr>
      <w:pStyle w:val="a4"/>
      <w:spacing w:before="120" w:after="24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9F45A" w14:textId="77777777" w:rsidR="004C37BF" w:rsidRDefault="004C37BF">
    <w:pPr>
      <w:pStyle w:val="a4"/>
      <w:spacing w:before="120" w:after="2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737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400243B1"/>
    <w:multiLevelType w:val="hybridMultilevel"/>
    <w:tmpl w:val="5BAC4E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4D73B9B"/>
    <w:multiLevelType w:val="hybridMultilevel"/>
    <w:tmpl w:val="E5A201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A16387"/>
    <w:multiLevelType w:val="hybridMultilevel"/>
    <w:tmpl w:val="EF08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3C57F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5D4D29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1BD6778"/>
    <w:multiLevelType w:val="hybridMultilevel"/>
    <w:tmpl w:val="42C4C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53B546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64B1EE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6"/>
  </w:num>
  <w:num w:numId="3">
    <w:abstractNumId w:val="3"/>
  </w:num>
  <w:num w:numId="4">
    <w:abstractNumId w:val="2"/>
  </w:num>
  <w:num w:numId="5">
    <w:abstractNumId w:val="8"/>
  </w:num>
  <w:num w:numId="6">
    <w:abstractNumId w:val="0"/>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166"/>
    <w:rsid w:val="00017B68"/>
    <w:rsid w:val="00034F16"/>
    <w:rsid w:val="00040865"/>
    <w:rsid w:val="00043D5F"/>
    <w:rsid w:val="00050CFA"/>
    <w:rsid w:val="000515E8"/>
    <w:rsid w:val="00051B57"/>
    <w:rsid w:val="000614EA"/>
    <w:rsid w:val="00067F54"/>
    <w:rsid w:val="00070131"/>
    <w:rsid w:val="00072C09"/>
    <w:rsid w:val="00077618"/>
    <w:rsid w:val="00084827"/>
    <w:rsid w:val="00086134"/>
    <w:rsid w:val="000A01B3"/>
    <w:rsid w:val="000A1417"/>
    <w:rsid w:val="000A5BE0"/>
    <w:rsid w:val="000A637C"/>
    <w:rsid w:val="000C4618"/>
    <w:rsid w:val="000C4D95"/>
    <w:rsid w:val="000C7AED"/>
    <w:rsid w:val="000D00B7"/>
    <w:rsid w:val="000D0FA3"/>
    <w:rsid w:val="000D289F"/>
    <w:rsid w:val="000D322C"/>
    <w:rsid w:val="000D7FC8"/>
    <w:rsid w:val="000E2283"/>
    <w:rsid w:val="000E42DA"/>
    <w:rsid w:val="000E6DF1"/>
    <w:rsid w:val="000F3ACF"/>
    <w:rsid w:val="00101197"/>
    <w:rsid w:val="001065F5"/>
    <w:rsid w:val="00112DB6"/>
    <w:rsid w:val="00115162"/>
    <w:rsid w:val="001154AD"/>
    <w:rsid w:val="00131BD1"/>
    <w:rsid w:val="00135759"/>
    <w:rsid w:val="00137106"/>
    <w:rsid w:val="00144174"/>
    <w:rsid w:val="00152B91"/>
    <w:rsid w:val="0015683B"/>
    <w:rsid w:val="00165E55"/>
    <w:rsid w:val="00167F78"/>
    <w:rsid w:val="00171AE8"/>
    <w:rsid w:val="0017239F"/>
    <w:rsid w:val="0018337E"/>
    <w:rsid w:val="00196312"/>
    <w:rsid w:val="001A6431"/>
    <w:rsid w:val="001B5763"/>
    <w:rsid w:val="001C342C"/>
    <w:rsid w:val="001C6A80"/>
    <w:rsid w:val="001D24F0"/>
    <w:rsid w:val="001E30DA"/>
    <w:rsid w:val="0020118C"/>
    <w:rsid w:val="002018A1"/>
    <w:rsid w:val="00202374"/>
    <w:rsid w:val="002057FD"/>
    <w:rsid w:val="002208C9"/>
    <w:rsid w:val="00225530"/>
    <w:rsid w:val="00231E71"/>
    <w:rsid w:val="0023446E"/>
    <w:rsid w:val="0023503E"/>
    <w:rsid w:val="00236871"/>
    <w:rsid w:val="00245A53"/>
    <w:rsid w:val="002463E4"/>
    <w:rsid w:val="00255CB5"/>
    <w:rsid w:val="002566D5"/>
    <w:rsid w:val="0025764E"/>
    <w:rsid w:val="002640E6"/>
    <w:rsid w:val="00265EB0"/>
    <w:rsid w:val="002663A2"/>
    <w:rsid w:val="00267C3B"/>
    <w:rsid w:val="002702D8"/>
    <w:rsid w:val="00270EA8"/>
    <w:rsid w:val="002774F7"/>
    <w:rsid w:val="002A21B6"/>
    <w:rsid w:val="002A6533"/>
    <w:rsid w:val="002E28FC"/>
    <w:rsid w:val="003017F2"/>
    <w:rsid w:val="00302F76"/>
    <w:rsid w:val="003145DB"/>
    <w:rsid w:val="003151DA"/>
    <w:rsid w:val="00315795"/>
    <w:rsid w:val="00320224"/>
    <w:rsid w:val="00334BFA"/>
    <w:rsid w:val="00335044"/>
    <w:rsid w:val="00337181"/>
    <w:rsid w:val="00361717"/>
    <w:rsid w:val="00366189"/>
    <w:rsid w:val="003663F6"/>
    <w:rsid w:val="00382460"/>
    <w:rsid w:val="00382824"/>
    <w:rsid w:val="00387822"/>
    <w:rsid w:val="003A3917"/>
    <w:rsid w:val="003A4C68"/>
    <w:rsid w:val="003D16E4"/>
    <w:rsid w:val="003D4A0A"/>
    <w:rsid w:val="003E77B7"/>
    <w:rsid w:val="003F1B04"/>
    <w:rsid w:val="003F640D"/>
    <w:rsid w:val="004019E2"/>
    <w:rsid w:val="00401A43"/>
    <w:rsid w:val="00402FD9"/>
    <w:rsid w:val="004316A8"/>
    <w:rsid w:val="00431A79"/>
    <w:rsid w:val="004321BB"/>
    <w:rsid w:val="00444550"/>
    <w:rsid w:val="004602C1"/>
    <w:rsid w:val="00462BC5"/>
    <w:rsid w:val="00483718"/>
    <w:rsid w:val="00487A59"/>
    <w:rsid w:val="00490401"/>
    <w:rsid w:val="004A3D57"/>
    <w:rsid w:val="004A5383"/>
    <w:rsid w:val="004A68B2"/>
    <w:rsid w:val="004B2CE6"/>
    <w:rsid w:val="004C37BF"/>
    <w:rsid w:val="004C723A"/>
    <w:rsid w:val="004D1A6F"/>
    <w:rsid w:val="004D69FC"/>
    <w:rsid w:val="004E5403"/>
    <w:rsid w:val="004F37A7"/>
    <w:rsid w:val="004F46CB"/>
    <w:rsid w:val="004F7A06"/>
    <w:rsid w:val="00501F52"/>
    <w:rsid w:val="00534160"/>
    <w:rsid w:val="00536094"/>
    <w:rsid w:val="00551644"/>
    <w:rsid w:val="00560BA7"/>
    <w:rsid w:val="00567175"/>
    <w:rsid w:val="00567D25"/>
    <w:rsid w:val="005740C6"/>
    <w:rsid w:val="00583755"/>
    <w:rsid w:val="00593EE8"/>
    <w:rsid w:val="005A2E39"/>
    <w:rsid w:val="005B39FC"/>
    <w:rsid w:val="005C2975"/>
    <w:rsid w:val="005C452C"/>
    <w:rsid w:val="005C6A47"/>
    <w:rsid w:val="005D0E23"/>
    <w:rsid w:val="005E4A2D"/>
    <w:rsid w:val="005E6FD8"/>
    <w:rsid w:val="005F13FD"/>
    <w:rsid w:val="005F5950"/>
    <w:rsid w:val="00614619"/>
    <w:rsid w:val="00622166"/>
    <w:rsid w:val="00636AF1"/>
    <w:rsid w:val="0064479C"/>
    <w:rsid w:val="0065357A"/>
    <w:rsid w:val="00653EEF"/>
    <w:rsid w:val="0068155E"/>
    <w:rsid w:val="00681D32"/>
    <w:rsid w:val="00682788"/>
    <w:rsid w:val="00693C67"/>
    <w:rsid w:val="006D63FA"/>
    <w:rsid w:val="006E1294"/>
    <w:rsid w:val="006E1EF8"/>
    <w:rsid w:val="006E558D"/>
    <w:rsid w:val="006E6E19"/>
    <w:rsid w:val="0070778C"/>
    <w:rsid w:val="0071624E"/>
    <w:rsid w:val="0072155C"/>
    <w:rsid w:val="00725A07"/>
    <w:rsid w:val="00725C37"/>
    <w:rsid w:val="00726D38"/>
    <w:rsid w:val="00727817"/>
    <w:rsid w:val="0073134D"/>
    <w:rsid w:val="007320F6"/>
    <w:rsid w:val="00746142"/>
    <w:rsid w:val="007527F9"/>
    <w:rsid w:val="00763679"/>
    <w:rsid w:val="00765B93"/>
    <w:rsid w:val="00770893"/>
    <w:rsid w:val="00772C21"/>
    <w:rsid w:val="00790049"/>
    <w:rsid w:val="00790F75"/>
    <w:rsid w:val="00797E3A"/>
    <w:rsid w:val="007A22C2"/>
    <w:rsid w:val="007A7AB9"/>
    <w:rsid w:val="007C56BA"/>
    <w:rsid w:val="007C707C"/>
    <w:rsid w:val="007D28BB"/>
    <w:rsid w:val="007D5DF8"/>
    <w:rsid w:val="007D7264"/>
    <w:rsid w:val="007E27F2"/>
    <w:rsid w:val="007E5514"/>
    <w:rsid w:val="007E6EEF"/>
    <w:rsid w:val="00801566"/>
    <w:rsid w:val="00805B66"/>
    <w:rsid w:val="00825C86"/>
    <w:rsid w:val="00832443"/>
    <w:rsid w:val="0083677F"/>
    <w:rsid w:val="008404EF"/>
    <w:rsid w:val="00842EA4"/>
    <w:rsid w:val="00842FFA"/>
    <w:rsid w:val="00843D2E"/>
    <w:rsid w:val="008452A7"/>
    <w:rsid w:val="00846C00"/>
    <w:rsid w:val="00852E51"/>
    <w:rsid w:val="00875F95"/>
    <w:rsid w:val="008764EA"/>
    <w:rsid w:val="00876D69"/>
    <w:rsid w:val="00885E3C"/>
    <w:rsid w:val="008B3872"/>
    <w:rsid w:val="008C7E2F"/>
    <w:rsid w:val="008D4745"/>
    <w:rsid w:val="008D4B8F"/>
    <w:rsid w:val="008D5953"/>
    <w:rsid w:val="008E6AAF"/>
    <w:rsid w:val="008F1B37"/>
    <w:rsid w:val="008F2851"/>
    <w:rsid w:val="008F5B4E"/>
    <w:rsid w:val="009030F7"/>
    <w:rsid w:val="0090618D"/>
    <w:rsid w:val="00913A78"/>
    <w:rsid w:val="00916B72"/>
    <w:rsid w:val="009236B6"/>
    <w:rsid w:val="0092601D"/>
    <w:rsid w:val="009505AA"/>
    <w:rsid w:val="00951577"/>
    <w:rsid w:val="00954F1B"/>
    <w:rsid w:val="00963A26"/>
    <w:rsid w:val="009723BA"/>
    <w:rsid w:val="00975519"/>
    <w:rsid w:val="00980095"/>
    <w:rsid w:val="00992791"/>
    <w:rsid w:val="009931F6"/>
    <w:rsid w:val="009B2C66"/>
    <w:rsid w:val="009C0E70"/>
    <w:rsid w:val="009C2BE2"/>
    <w:rsid w:val="009E00B6"/>
    <w:rsid w:val="009E4181"/>
    <w:rsid w:val="009F3B94"/>
    <w:rsid w:val="00A1183F"/>
    <w:rsid w:val="00A15CB0"/>
    <w:rsid w:val="00A24BA7"/>
    <w:rsid w:val="00A35030"/>
    <w:rsid w:val="00A44544"/>
    <w:rsid w:val="00A463E7"/>
    <w:rsid w:val="00A53AE8"/>
    <w:rsid w:val="00A61B49"/>
    <w:rsid w:val="00A710E7"/>
    <w:rsid w:val="00A72742"/>
    <w:rsid w:val="00A72AAC"/>
    <w:rsid w:val="00A8022E"/>
    <w:rsid w:val="00A81C16"/>
    <w:rsid w:val="00A858A8"/>
    <w:rsid w:val="00A8599D"/>
    <w:rsid w:val="00A96F7F"/>
    <w:rsid w:val="00AA7630"/>
    <w:rsid w:val="00AB4734"/>
    <w:rsid w:val="00AC067E"/>
    <w:rsid w:val="00AC3285"/>
    <w:rsid w:val="00AE5CD8"/>
    <w:rsid w:val="00B313FB"/>
    <w:rsid w:val="00B5595B"/>
    <w:rsid w:val="00B56529"/>
    <w:rsid w:val="00B636F8"/>
    <w:rsid w:val="00B73148"/>
    <w:rsid w:val="00B75F1D"/>
    <w:rsid w:val="00B87D9F"/>
    <w:rsid w:val="00B926FF"/>
    <w:rsid w:val="00B94CF7"/>
    <w:rsid w:val="00B960D4"/>
    <w:rsid w:val="00BA1DDC"/>
    <w:rsid w:val="00BA6EFC"/>
    <w:rsid w:val="00BC5DEF"/>
    <w:rsid w:val="00BE0059"/>
    <w:rsid w:val="00BE62B2"/>
    <w:rsid w:val="00BF037E"/>
    <w:rsid w:val="00BF1CC9"/>
    <w:rsid w:val="00C00D57"/>
    <w:rsid w:val="00C01A21"/>
    <w:rsid w:val="00C0297A"/>
    <w:rsid w:val="00C11EA8"/>
    <w:rsid w:val="00C13B54"/>
    <w:rsid w:val="00C334F6"/>
    <w:rsid w:val="00C44968"/>
    <w:rsid w:val="00C4503D"/>
    <w:rsid w:val="00C57588"/>
    <w:rsid w:val="00C70685"/>
    <w:rsid w:val="00C84569"/>
    <w:rsid w:val="00C84E6C"/>
    <w:rsid w:val="00CA5541"/>
    <w:rsid w:val="00CB3986"/>
    <w:rsid w:val="00CB496C"/>
    <w:rsid w:val="00CB5EDA"/>
    <w:rsid w:val="00CC660A"/>
    <w:rsid w:val="00CD33EC"/>
    <w:rsid w:val="00CF13FA"/>
    <w:rsid w:val="00CF7076"/>
    <w:rsid w:val="00D126B1"/>
    <w:rsid w:val="00D15928"/>
    <w:rsid w:val="00D24ABB"/>
    <w:rsid w:val="00D251E1"/>
    <w:rsid w:val="00D271BB"/>
    <w:rsid w:val="00D34E50"/>
    <w:rsid w:val="00D35149"/>
    <w:rsid w:val="00D463A4"/>
    <w:rsid w:val="00D53E00"/>
    <w:rsid w:val="00D54FCC"/>
    <w:rsid w:val="00D64438"/>
    <w:rsid w:val="00D71CF2"/>
    <w:rsid w:val="00D80DBC"/>
    <w:rsid w:val="00D81E0E"/>
    <w:rsid w:val="00DA2888"/>
    <w:rsid w:val="00DB4C63"/>
    <w:rsid w:val="00DC65B6"/>
    <w:rsid w:val="00DF7A64"/>
    <w:rsid w:val="00E00055"/>
    <w:rsid w:val="00E031EB"/>
    <w:rsid w:val="00E050F7"/>
    <w:rsid w:val="00E27267"/>
    <w:rsid w:val="00E45C1C"/>
    <w:rsid w:val="00E45E8F"/>
    <w:rsid w:val="00E461A8"/>
    <w:rsid w:val="00E523C9"/>
    <w:rsid w:val="00E55CF7"/>
    <w:rsid w:val="00E56D7B"/>
    <w:rsid w:val="00E66E00"/>
    <w:rsid w:val="00E71B43"/>
    <w:rsid w:val="00E831B2"/>
    <w:rsid w:val="00E86352"/>
    <w:rsid w:val="00E93B33"/>
    <w:rsid w:val="00EB06C9"/>
    <w:rsid w:val="00EB4A9D"/>
    <w:rsid w:val="00EB7852"/>
    <w:rsid w:val="00EC3D74"/>
    <w:rsid w:val="00ED1DF4"/>
    <w:rsid w:val="00EF7166"/>
    <w:rsid w:val="00F054D5"/>
    <w:rsid w:val="00F135D0"/>
    <w:rsid w:val="00F1429E"/>
    <w:rsid w:val="00F145A3"/>
    <w:rsid w:val="00F225F7"/>
    <w:rsid w:val="00F3707F"/>
    <w:rsid w:val="00F374E4"/>
    <w:rsid w:val="00F44482"/>
    <w:rsid w:val="00F44F04"/>
    <w:rsid w:val="00F56A97"/>
    <w:rsid w:val="00F57F54"/>
    <w:rsid w:val="00F634F4"/>
    <w:rsid w:val="00F71C2A"/>
    <w:rsid w:val="00F85E10"/>
    <w:rsid w:val="00F87416"/>
    <w:rsid w:val="00F905E9"/>
    <w:rsid w:val="00F93D43"/>
    <w:rsid w:val="00F96E6C"/>
    <w:rsid w:val="00FB544A"/>
    <w:rsid w:val="00FC366F"/>
    <w:rsid w:val="00FE0738"/>
    <w:rsid w:val="00FE210C"/>
    <w:rsid w:val="00FE4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4B0CB66"/>
  <w15:chartTrackingRefBased/>
  <w15:docId w15:val="{FE3C20CD-D2B4-4676-B8EC-6A0DA7B2F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968"/>
    <w:pPr>
      <w:spacing w:beforeLines="50" w:afterLines="100"/>
    </w:pPr>
    <w:rPr>
      <w:rFonts w:ascii="Arial" w:eastAsia="Arial" w:hAnsi="Arial" w:cs="Arial"/>
      <w:color w:val="000000"/>
      <w:kern w:val="0"/>
      <w:sz w:val="24"/>
      <w:szCs w:val="24"/>
    </w:rPr>
  </w:style>
  <w:style w:type="paragraph" w:styleId="1">
    <w:name w:val="heading 1"/>
    <w:basedOn w:val="a"/>
    <w:next w:val="a"/>
    <w:link w:val="10"/>
    <w:uiPriority w:val="9"/>
    <w:qFormat/>
    <w:rsid w:val="00EF71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4745"/>
    <w:pPr>
      <w:keepNext/>
      <w:keepLines/>
      <w:spacing w:before="260" w:after="260" w:line="416" w:lineRule="auto"/>
      <w:outlineLvl w:val="1"/>
    </w:pPr>
    <w:rPr>
      <w:b/>
      <w:bCs/>
      <w:sz w:val="32"/>
      <w:szCs w:val="32"/>
    </w:rPr>
  </w:style>
  <w:style w:type="paragraph" w:styleId="3">
    <w:name w:val="heading 3"/>
    <w:basedOn w:val="a"/>
    <w:next w:val="a"/>
    <w:link w:val="30"/>
    <w:uiPriority w:val="9"/>
    <w:unhideWhenUsed/>
    <w:qFormat/>
    <w:rsid w:val="008D4745"/>
    <w:pPr>
      <w:keepNext/>
      <w:keepLines/>
      <w:spacing w:before="260" w:after="260" w:line="416" w:lineRule="auto"/>
      <w:outlineLvl w:val="2"/>
    </w:pPr>
    <w:rPr>
      <w:bCs/>
      <w:sz w:val="28"/>
      <w:szCs w:val="28"/>
    </w:rPr>
  </w:style>
  <w:style w:type="paragraph" w:styleId="4">
    <w:name w:val="heading 4"/>
    <w:basedOn w:val="a"/>
    <w:next w:val="a"/>
    <w:link w:val="40"/>
    <w:uiPriority w:val="9"/>
    <w:unhideWhenUsed/>
    <w:qFormat/>
    <w:rsid w:val="00DC65B6"/>
    <w:pPr>
      <w:keepNext/>
      <w:keepLines/>
      <w:spacing w:before="280" w:after="290" w:line="376" w:lineRule="auto"/>
      <w:outlineLvl w:val="3"/>
    </w:pPr>
    <w:rPr>
      <w:b/>
      <w:bCs/>
    </w:rPr>
  </w:style>
  <w:style w:type="paragraph" w:styleId="5">
    <w:name w:val="heading 5"/>
    <w:basedOn w:val="a"/>
    <w:next w:val="a"/>
    <w:link w:val="50"/>
    <w:uiPriority w:val="9"/>
    <w:unhideWhenUsed/>
    <w:qFormat/>
    <w:rsid w:val="00653EE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D4745"/>
    <w:rPr>
      <w:rFonts w:ascii="Arial" w:eastAsia="Arial" w:hAnsi="Arial" w:cs="Arial"/>
      <w:b/>
      <w:bCs/>
      <w:sz w:val="32"/>
      <w:szCs w:val="32"/>
    </w:rPr>
  </w:style>
  <w:style w:type="character" w:customStyle="1" w:styleId="10">
    <w:name w:val="标题 1 字符"/>
    <w:basedOn w:val="a0"/>
    <w:link w:val="1"/>
    <w:uiPriority w:val="9"/>
    <w:rsid w:val="00EF7166"/>
    <w:rPr>
      <w:b/>
      <w:bCs/>
      <w:kern w:val="44"/>
      <w:sz w:val="44"/>
      <w:szCs w:val="44"/>
    </w:rPr>
  </w:style>
  <w:style w:type="character" w:customStyle="1" w:styleId="30">
    <w:name w:val="标题 3 字符"/>
    <w:basedOn w:val="a0"/>
    <w:link w:val="3"/>
    <w:uiPriority w:val="9"/>
    <w:rsid w:val="008D4745"/>
    <w:rPr>
      <w:rFonts w:ascii="Arial" w:eastAsia="Arial" w:hAnsi="Arial" w:cs="Arial"/>
      <w:bCs/>
      <w:sz w:val="28"/>
      <w:szCs w:val="28"/>
    </w:rPr>
  </w:style>
  <w:style w:type="character" w:styleId="a3">
    <w:name w:val="Hyperlink"/>
    <w:basedOn w:val="a0"/>
    <w:uiPriority w:val="99"/>
    <w:unhideWhenUsed/>
    <w:rsid w:val="000F3ACF"/>
    <w:rPr>
      <w:color w:val="0563C1" w:themeColor="hyperlink"/>
      <w:u w:val="single"/>
    </w:rPr>
  </w:style>
  <w:style w:type="paragraph" w:styleId="a4">
    <w:name w:val="header"/>
    <w:basedOn w:val="a"/>
    <w:link w:val="a5"/>
    <w:uiPriority w:val="99"/>
    <w:unhideWhenUsed/>
    <w:rsid w:val="00FC366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C366F"/>
    <w:rPr>
      <w:sz w:val="18"/>
      <w:szCs w:val="18"/>
    </w:rPr>
  </w:style>
  <w:style w:type="paragraph" w:styleId="a6">
    <w:name w:val="footer"/>
    <w:basedOn w:val="a"/>
    <w:link w:val="a7"/>
    <w:uiPriority w:val="99"/>
    <w:unhideWhenUsed/>
    <w:rsid w:val="00FC366F"/>
    <w:pPr>
      <w:tabs>
        <w:tab w:val="center" w:pos="4153"/>
        <w:tab w:val="right" w:pos="8306"/>
      </w:tabs>
      <w:snapToGrid w:val="0"/>
    </w:pPr>
    <w:rPr>
      <w:sz w:val="18"/>
      <w:szCs w:val="18"/>
    </w:rPr>
  </w:style>
  <w:style w:type="character" w:customStyle="1" w:styleId="a7">
    <w:name w:val="页脚 字符"/>
    <w:basedOn w:val="a0"/>
    <w:link w:val="a6"/>
    <w:uiPriority w:val="99"/>
    <w:rsid w:val="00FC366F"/>
    <w:rPr>
      <w:sz w:val="18"/>
      <w:szCs w:val="18"/>
    </w:rPr>
  </w:style>
  <w:style w:type="paragraph" w:styleId="a8">
    <w:name w:val="Revision"/>
    <w:hidden/>
    <w:uiPriority w:val="99"/>
    <w:semiHidden/>
    <w:rsid w:val="009F3B94"/>
  </w:style>
  <w:style w:type="character" w:styleId="a9">
    <w:name w:val="annotation reference"/>
    <w:basedOn w:val="a0"/>
    <w:uiPriority w:val="99"/>
    <w:semiHidden/>
    <w:unhideWhenUsed/>
    <w:rsid w:val="009F3B94"/>
    <w:rPr>
      <w:sz w:val="21"/>
      <w:szCs w:val="21"/>
    </w:rPr>
  </w:style>
  <w:style w:type="paragraph" w:styleId="aa">
    <w:name w:val="annotation text"/>
    <w:basedOn w:val="a"/>
    <w:link w:val="ab"/>
    <w:uiPriority w:val="99"/>
    <w:semiHidden/>
    <w:unhideWhenUsed/>
    <w:rsid w:val="009F3B94"/>
  </w:style>
  <w:style w:type="character" w:customStyle="1" w:styleId="ab">
    <w:name w:val="批注文字 字符"/>
    <w:basedOn w:val="a0"/>
    <w:link w:val="aa"/>
    <w:uiPriority w:val="99"/>
    <w:semiHidden/>
    <w:rsid w:val="009F3B94"/>
  </w:style>
  <w:style w:type="paragraph" w:styleId="ac">
    <w:name w:val="annotation subject"/>
    <w:basedOn w:val="aa"/>
    <w:next w:val="aa"/>
    <w:link w:val="ad"/>
    <w:uiPriority w:val="99"/>
    <w:semiHidden/>
    <w:unhideWhenUsed/>
    <w:rsid w:val="009F3B94"/>
    <w:rPr>
      <w:b/>
      <w:bCs/>
    </w:rPr>
  </w:style>
  <w:style w:type="character" w:customStyle="1" w:styleId="ad">
    <w:name w:val="批注主题 字符"/>
    <w:basedOn w:val="ab"/>
    <w:link w:val="ac"/>
    <w:uiPriority w:val="99"/>
    <w:semiHidden/>
    <w:rsid w:val="009F3B94"/>
    <w:rPr>
      <w:b/>
      <w:bCs/>
    </w:rPr>
  </w:style>
  <w:style w:type="paragraph" w:styleId="ae">
    <w:name w:val="Balloon Text"/>
    <w:basedOn w:val="a"/>
    <w:link w:val="af"/>
    <w:uiPriority w:val="99"/>
    <w:semiHidden/>
    <w:unhideWhenUsed/>
    <w:rsid w:val="009F3B94"/>
    <w:rPr>
      <w:sz w:val="18"/>
      <w:szCs w:val="18"/>
    </w:rPr>
  </w:style>
  <w:style w:type="character" w:customStyle="1" w:styleId="af">
    <w:name w:val="批注框文本 字符"/>
    <w:basedOn w:val="a0"/>
    <w:link w:val="ae"/>
    <w:uiPriority w:val="99"/>
    <w:semiHidden/>
    <w:rsid w:val="009F3B94"/>
    <w:rPr>
      <w:sz w:val="18"/>
      <w:szCs w:val="18"/>
    </w:rPr>
  </w:style>
  <w:style w:type="paragraph" w:styleId="af0">
    <w:name w:val="List Paragraph"/>
    <w:basedOn w:val="a"/>
    <w:uiPriority w:val="34"/>
    <w:qFormat/>
    <w:rsid w:val="00225530"/>
    <w:pPr>
      <w:ind w:firstLineChars="200" w:firstLine="420"/>
    </w:pPr>
  </w:style>
  <w:style w:type="paragraph" w:styleId="af1">
    <w:name w:val="caption"/>
    <w:basedOn w:val="a"/>
    <w:next w:val="a"/>
    <w:uiPriority w:val="35"/>
    <w:unhideWhenUsed/>
    <w:qFormat/>
    <w:rsid w:val="004C723A"/>
    <w:pPr>
      <w:keepNext/>
      <w:spacing w:before="156" w:after="312"/>
    </w:pPr>
    <w:rPr>
      <w:sz w:val="20"/>
      <w:szCs w:val="20"/>
    </w:rPr>
  </w:style>
  <w:style w:type="table" w:styleId="af2">
    <w:name w:val="Table Grid"/>
    <w:basedOn w:val="a1"/>
    <w:uiPriority w:val="39"/>
    <w:rsid w:val="00C84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636AF1"/>
    <w:rPr>
      <w:color w:val="954F72" w:themeColor="followedHyperlink"/>
      <w:u w:val="single"/>
    </w:rPr>
  </w:style>
  <w:style w:type="character" w:customStyle="1" w:styleId="40">
    <w:name w:val="标题 4 字符"/>
    <w:basedOn w:val="a0"/>
    <w:link w:val="4"/>
    <w:uiPriority w:val="9"/>
    <w:rsid w:val="00DC65B6"/>
    <w:rPr>
      <w:rFonts w:ascii="Arial" w:eastAsia="Arial" w:hAnsi="Arial" w:cs="Arial"/>
      <w:b/>
      <w:bCs/>
      <w:color w:val="000000"/>
      <w:kern w:val="0"/>
      <w:sz w:val="24"/>
      <w:szCs w:val="24"/>
    </w:rPr>
  </w:style>
  <w:style w:type="character" w:customStyle="1" w:styleId="50">
    <w:name w:val="标题 5 字符"/>
    <w:basedOn w:val="a0"/>
    <w:link w:val="5"/>
    <w:uiPriority w:val="9"/>
    <w:rsid w:val="00653EEF"/>
    <w:rPr>
      <w:rFonts w:ascii="Arial" w:eastAsia="Arial" w:hAnsi="Arial" w:cs="Arial"/>
      <w:b/>
      <w:bCs/>
      <w:color w:val="000000"/>
      <w:kern w:val="0"/>
      <w:sz w:val="28"/>
      <w:szCs w:val="28"/>
    </w:rPr>
  </w:style>
  <w:style w:type="paragraph" w:styleId="TOC">
    <w:name w:val="TOC Heading"/>
    <w:basedOn w:val="1"/>
    <w:next w:val="a"/>
    <w:uiPriority w:val="39"/>
    <w:unhideWhenUsed/>
    <w:qFormat/>
    <w:rsid w:val="005F5950"/>
    <w:pPr>
      <w:spacing w:beforeLines="0" w:before="240" w:afterLines="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F5950"/>
    <w:pPr>
      <w:ind w:leftChars="200" w:left="420"/>
    </w:pPr>
  </w:style>
  <w:style w:type="paragraph" w:styleId="31">
    <w:name w:val="toc 3"/>
    <w:basedOn w:val="a"/>
    <w:next w:val="a"/>
    <w:autoRedefine/>
    <w:uiPriority w:val="39"/>
    <w:unhideWhenUsed/>
    <w:rsid w:val="005F5950"/>
    <w:pPr>
      <w:ind w:leftChars="400" w:left="840"/>
    </w:pPr>
  </w:style>
  <w:style w:type="paragraph" w:styleId="af4">
    <w:name w:val="table of figures"/>
    <w:basedOn w:val="a"/>
    <w:next w:val="a"/>
    <w:uiPriority w:val="99"/>
    <w:unhideWhenUsed/>
    <w:rsid w:val="005F5950"/>
    <w:pPr>
      <w:ind w:leftChars="200" w:left="200" w:hangingChars="200" w:hanging="200"/>
    </w:pPr>
  </w:style>
  <w:style w:type="paragraph" w:styleId="af5">
    <w:name w:val="No Spacing"/>
    <w:link w:val="af6"/>
    <w:uiPriority w:val="1"/>
    <w:qFormat/>
    <w:rsid w:val="00072C09"/>
    <w:pPr>
      <w:spacing w:beforeLines="50" w:afterLines="100"/>
    </w:pPr>
    <w:rPr>
      <w:rFonts w:ascii="Arial" w:eastAsia="Arial" w:hAnsi="Arial" w:cs="Arial"/>
      <w:color w:val="000000"/>
      <w:kern w:val="0"/>
      <w:sz w:val="24"/>
      <w:szCs w:val="24"/>
    </w:rPr>
  </w:style>
  <w:style w:type="paragraph" w:styleId="af7">
    <w:name w:val="Normal (Web)"/>
    <w:basedOn w:val="a"/>
    <w:uiPriority w:val="99"/>
    <w:semiHidden/>
    <w:unhideWhenUsed/>
    <w:rsid w:val="009C2BE2"/>
    <w:pPr>
      <w:spacing w:beforeLines="0" w:before="100" w:beforeAutospacing="1" w:afterLines="0" w:after="100" w:afterAutospacing="1"/>
    </w:pPr>
    <w:rPr>
      <w:rFonts w:ascii="宋体" w:eastAsia="宋体" w:hAnsi="宋体" w:cs="宋体"/>
      <w:color w:val="auto"/>
    </w:rPr>
  </w:style>
  <w:style w:type="character" w:customStyle="1" w:styleId="af6">
    <w:name w:val="无间隔 字符"/>
    <w:basedOn w:val="a0"/>
    <w:link w:val="af5"/>
    <w:uiPriority w:val="1"/>
    <w:rsid w:val="005C6A47"/>
    <w:rPr>
      <w:rFonts w:ascii="Arial" w:eastAsia="Arial" w:hAnsi="Arial" w:cs="Arial"/>
      <w:color w:val="000000"/>
      <w:kern w:val="0"/>
      <w:sz w:val="24"/>
      <w:szCs w:val="24"/>
    </w:rPr>
  </w:style>
  <w:style w:type="paragraph" w:customStyle="1" w:styleId="msonormal0">
    <w:name w:val="msonormal"/>
    <w:basedOn w:val="a"/>
    <w:rsid w:val="00C11EA8"/>
    <w:pPr>
      <w:spacing w:beforeLines="0" w:before="100" w:beforeAutospacing="1" w:afterLines="0" w:after="100" w:afterAutospacing="1"/>
    </w:pPr>
    <w:rPr>
      <w:rFonts w:ascii="宋体" w:eastAsia="宋体" w:hAnsi="宋体" w:cs="宋体"/>
      <w:color w:val="auto"/>
    </w:rPr>
  </w:style>
  <w:style w:type="paragraph" w:customStyle="1" w:styleId="font5">
    <w:name w:val="font5"/>
    <w:basedOn w:val="a"/>
    <w:rsid w:val="00C11EA8"/>
    <w:pPr>
      <w:spacing w:beforeLines="0" w:before="100" w:beforeAutospacing="1" w:afterLines="0" w:after="100" w:afterAutospacing="1"/>
    </w:pPr>
    <w:rPr>
      <w:rFonts w:ascii="等线" w:eastAsia="等线" w:hAnsi="等线" w:cs="宋体"/>
      <w:color w:val="auto"/>
      <w:sz w:val="18"/>
      <w:szCs w:val="18"/>
    </w:rPr>
  </w:style>
  <w:style w:type="paragraph" w:customStyle="1" w:styleId="font6">
    <w:name w:val="font6"/>
    <w:basedOn w:val="a"/>
    <w:rsid w:val="00C11EA8"/>
    <w:pPr>
      <w:spacing w:beforeLines="0" w:before="100" w:beforeAutospacing="1" w:afterLines="0" w:after="100" w:afterAutospacing="1"/>
    </w:pPr>
    <w:rPr>
      <w:rFonts w:eastAsia="宋体"/>
      <w:color w:val="9C0006"/>
      <w:sz w:val="22"/>
      <w:szCs w:val="22"/>
    </w:rPr>
  </w:style>
  <w:style w:type="paragraph" w:customStyle="1" w:styleId="font7">
    <w:name w:val="font7"/>
    <w:basedOn w:val="a"/>
    <w:rsid w:val="00C11EA8"/>
    <w:pPr>
      <w:spacing w:beforeLines="0" w:before="100" w:beforeAutospacing="1" w:afterLines="0" w:after="100" w:afterAutospacing="1"/>
    </w:pPr>
    <w:rPr>
      <w:rFonts w:ascii="等线" w:eastAsia="等线" w:hAnsi="等线" w:cs="宋体"/>
      <w:color w:val="9C0006"/>
      <w:sz w:val="22"/>
      <w:szCs w:val="22"/>
    </w:rPr>
  </w:style>
  <w:style w:type="paragraph" w:customStyle="1" w:styleId="xl65">
    <w:name w:val="xl65"/>
    <w:basedOn w:val="a"/>
    <w:rsid w:val="00C11EA8"/>
    <w:pPr>
      <w:shd w:val="clear" w:color="000000" w:fill="FFC7CE"/>
      <w:spacing w:beforeLines="0" w:before="100" w:beforeAutospacing="1" w:afterLines="0" w:after="100" w:afterAutospacing="1"/>
    </w:pPr>
    <w:rPr>
      <w:rFonts w:eastAsia="宋体"/>
      <w:color w:val="9C0006"/>
    </w:rPr>
  </w:style>
  <w:style w:type="paragraph" w:customStyle="1" w:styleId="xl66">
    <w:name w:val="xl66"/>
    <w:basedOn w:val="a"/>
    <w:rsid w:val="00C11EA8"/>
    <w:pPr>
      <w:pBdr>
        <w:top w:val="single" w:sz="4" w:space="0" w:color="auto"/>
        <w:left w:val="single" w:sz="4" w:space="0" w:color="auto"/>
        <w:bottom w:val="single" w:sz="4" w:space="0" w:color="auto"/>
        <w:right w:val="single" w:sz="4" w:space="0" w:color="auto"/>
      </w:pBdr>
      <w:shd w:val="clear" w:color="000000" w:fill="FFC7CE"/>
      <w:spacing w:beforeLines="0" w:before="100" w:beforeAutospacing="1" w:afterLines="0" w:after="100" w:afterAutospacing="1"/>
    </w:pPr>
    <w:rPr>
      <w:rFonts w:eastAsia="宋体"/>
      <w:color w:val="9C0006"/>
    </w:rPr>
  </w:style>
  <w:style w:type="paragraph" w:customStyle="1" w:styleId="xl67">
    <w:name w:val="xl67"/>
    <w:basedOn w:val="a"/>
    <w:rsid w:val="00C11EA8"/>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pPr>
    <w:rPr>
      <w:rFonts w:ascii="宋体" w:eastAsia="宋体" w:hAnsi="宋体" w:cs="宋体"/>
      <w:color w:val="auto"/>
    </w:rPr>
  </w:style>
  <w:style w:type="paragraph" w:customStyle="1" w:styleId="xl68">
    <w:name w:val="xl68"/>
    <w:basedOn w:val="a"/>
    <w:rsid w:val="00C11EA8"/>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pPr>
    <w:rPr>
      <w:rFonts w:eastAsia="宋体"/>
      <w:color w:val="auto"/>
    </w:rPr>
  </w:style>
  <w:style w:type="paragraph" w:customStyle="1" w:styleId="xl69">
    <w:name w:val="xl69"/>
    <w:basedOn w:val="a"/>
    <w:rsid w:val="00C11EA8"/>
    <w:pPr>
      <w:pBdr>
        <w:top w:val="single" w:sz="4" w:space="0" w:color="auto"/>
        <w:left w:val="single" w:sz="4" w:space="0" w:color="auto"/>
        <w:bottom w:val="single" w:sz="4" w:space="0" w:color="auto"/>
        <w:right w:val="single" w:sz="4" w:space="0" w:color="auto"/>
      </w:pBdr>
      <w:spacing w:beforeLines="0" w:before="100" w:beforeAutospacing="1" w:afterLines="0" w:after="100" w:afterAutospacing="1"/>
    </w:pPr>
    <w:rPr>
      <w:rFonts w:eastAsia="宋体"/>
      <w:color w:val="auto"/>
    </w:rPr>
  </w:style>
  <w:style w:type="paragraph" w:customStyle="1" w:styleId="xl70">
    <w:name w:val="xl70"/>
    <w:basedOn w:val="a"/>
    <w:rsid w:val="00C11EA8"/>
    <w:pPr>
      <w:pBdr>
        <w:top w:val="single" w:sz="4" w:space="0" w:color="auto"/>
        <w:left w:val="single" w:sz="4" w:space="0" w:color="auto"/>
        <w:bottom w:val="single" w:sz="4" w:space="0" w:color="auto"/>
        <w:right w:val="single" w:sz="4" w:space="0" w:color="auto"/>
      </w:pBdr>
      <w:shd w:val="clear" w:color="000000" w:fill="C6EFCE"/>
      <w:spacing w:beforeLines="0" w:before="100" w:beforeAutospacing="1" w:afterLines="0" w:after="100" w:afterAutospacing="1"/>
    </w:pPr>
    <w:rPr>
      <w:rFonts w:eastAsia="宋体"/>
      <w:color w:val="006100"/>
    </w:rPr>
  </w:style>
  <w:style w:type="paragraph" w:customStyle="1" w:styleId="xl71">
    <w:name w:val="xl71"/>
    <w:basedOn w:val="a"/>
    <w:rsid w:val="00C11EA8"/>
    <w:pPr>
      <w:pBdr>
        <w:top w:val="single" w:sz="4" w:space="0" w:color="auto"/>
        <w:left w:val="single" w:sz="4" w:space="0" w:color="auto"/>
        <w:bottom w:val="single" w:sz="4" w:space="0" w:color="auto"/>
        <w:right w:val="single" w:sz="4" w:space="0" w:color="auto"/>
      </w:pBdr>
      <w:shd w:val="clear" w:color="000000" w:fill="C6EFCE"/>
      <w:spacing w:beforeLines="0" w:before="100" w:beforeAutospacing="1" w:afterLines="0" w:after="100" w:afterAutospacing="1"/>
    </w:pPr>
    <w:rPr>
      <w:rFonts w:eastAsia="宋体"/>
      <w:color w:val="006100"/>
    </w:rPr>
  </w:style>
  <w:style w:type="paragraph" w:customStyle="1" w:styleId="font8">
    <w:name w:val="font8"/>
    <w:basedOn w:val="a"/>
    <w:rsid w:val="00560BA7"/>
    <w:pPr>
      <w:spacing w:beforeLines="0" w:before="100" w:beforeAutospacing="1" w:afterLines="0" w:after="100" w:afterAutospacing="1"/>
    </w:pPr>
    <w:rPr>
      <w:rFonts w:eastAsia="宋体"/>
      <w:i/>
      <w:iCs/>
      <w:sz w:val="22"/>
      <w:szCs w:val="22"/>
    </w:rPr>
  </w:style>
  <w:style w:type="paragraph" w:customStyle="1" w:styleId="font9">
    <w:name w:val="font9"/>
    <w:basedOn w:val="a"/>
    <w:rsid w:val="00560BA7"/>
    <w:pPr>
      <w:spacing w:beforeLines="0" w:before="100" w:beforeAutospacing="1" w:afterLines="0" w:after="100" w:afterAutospacing="1"/>
    </w:pPr>
    <w:rPr>
      <w:rFonts w:ascii="等线" w:eastAsia="等线" w:hAnsi="等线" w:cs="宋体"/>
      <w:color w:val="9C0006"/>
      <w:sz w:val="22"/>
      <w:szCs w:val="22"/>
    </w:rPr>
  </w:style>
  <w:style w:type="paragraph" w:customStyle="1" w:styleId="xl72">
    <w:name w:val="xl72"/>
    <w:basedOn w:val="a"/>
    <w:rsid w:val="00560BA7"/>
    <w:pPr>
      <w:spacing w:beforeLines="0" w:before="100" w:beforeAutospacing="1" w:afterLines="0" w:after="100" w:afterAutospacing="1"/>
    </w:pPr>
    <w:rPr>
      <w:rFonts w:eastAsia="宋体"/>
      <w:color w:val="505050"/>
      <w:sz w:val="20"/>
      <w:szCs w:val="20"/>
    </w:rPr>
  </w:style>
  <w:style w:type="paragraph" w:customStyle="1" w:styleId="xl73">
    <w:name w:val="xl73"/>
    <w:basedOn w:val="a"/>
    <w:rsid w:val="00560BA7"/>
    <w:pPr>
      <w:pBdr>
        <w:bottom w:val="single" w:sz="8" w:space="0" w:color="9E9E9E"/>
      </w:pBdr>
      <w:spacing w:beforeLines="0" w:before="100" w:beforeAutospacing="1" w:afterLines="0" w:after="100" w:afterAutospacing="1"/>
    </w:pPr>
    <w:rPr>
      <w:rFonts w:eastAsia="宋体"/>
      <w:color w:val="auto"/>
    </w:rPr>
  </w:style>
  <w:style w:type="paragraph" w:customStyle="1" w:styleId="xl74">
    <w:name w:val="xl74"/>
    <w:basedOn w:val="a"/>
    <w:rsid w:val="00560BA7"/>
    <w:pPr>
      <w:spacing w:beforeLines="0" w:before="100" w:beforeAutospacing="1" w:afterLines="0" w:after="100" w:afterAutospacing="1"/>
    </w:pPr>
    <w:rPr>
      <w:rFonts w:eastAsia="宋体"/>
      <w:color w:val="auto"/>
    </w:rPr>
  </w:style>
  <w:style w:type="paragraph" w:styleId="11">
    <w:name w:val="toc 1"/>
    <w:basedOn w:val="a"/>
    <w:next w:val="a"/>
    <w:autoRedefine/>
    <w:uiPriority w:val="39"/>
    <w:unhideWhenUsed/>
    <w:rsid w:val="00EB7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1290">
      <w:bodyDiv w:val="1"/>
      <w:marLeft w:val="0"/>
      <w:marRight w:val="0"/>
      <w:marTop w:val="0"/>
      <w:marBottom w:val="0"/>
      <w:divBdr>
        <w:top w:val="none" w:sz="0" w:space="0" w:color="auto"/>
        <w:left w:val="none" w:sz="0" w:space="0" w:color="auto"/>
        <w:bottom w:val="none" w:sz="0" w:space="0" w:color="auto"/>
        <w:right w:val="none" w:sz="0" w:space="0" w:color="auto"/>
      </w:divBdr>
    </w:div>
    <w:div w:id="8073171">
      <w:bodyDiv w:val="1"/>
      <w:marLeft w:val="0"/>
      <w:marRight w:val="0"/>
      <w:marTop w:val="0"/>
      <w:marBottom w:val="0"/>
      <w:divBdr>
        <w:top w:val="none" w:sz="0" w:space="0" w:color="auto"/>
        <w:left w:val="none" w:sz="0" w:space="0" w:color="auto"/>
        <w:bottom w:val="none" w:sz="0" w:space="0" w:color="auto"/>
        <w:right w:val="none" w:sz="0" w:space="0" w:color="auto"/>
      </w:divBdr>
    </w:div>
    <w:div w:id="24527087">
      <w:bodyDiv w:val="1"/>
      <w:marLeft w:val="0"/>
      <w:marRight w:val="0"/>
      <w:marTop w:val="0"/>
      <w:marBottom w:val="0"/>
      <w:divBdr>
        <w:top w:val="none" w:sz="0" w:space="0" w:color="auto"/>
        <w:left w:val="none" w:sz="0" w:space="0" w:color="auto"/>
        <w:bottom w:val="none" w:sz="0" w:space="0" w:color="auto"/>
        <w:right w:val="none" w:sz="0" w:space="0" w:color="auto"/>
      </w:divBdr>
    </w:div>
    <w:div w:id="33970912">
      <w:bodyDiv w:val="1"/>
      <w:marLeft w:val="0"/>
      <w:marRight w:val="0"/>
      <w:marTop w:val="0"/>
      <w:marBottom w:val="0"/>
      <w:divBdr>
        <w:top w:val="none" w:sz="0" w:space="0" w:color="auto"/>
        <w:left w:val="none" w:sz="0" w:space="0" w:color="auto"/>
        <w:bottom w:val="none" w:sz="0" w:space="0" w:color="auto"/>
        <w:right w:val="none" w:sz="0" w:space="0" w:color="auto"/>
      </w:divBdr>
    </w:div>
    <w:div w:id="43872737">
      <w:bodyDiv w:val="1"/>
      <w:marLeft w:val="0"/>
      <w:marRight w:val="0"/>
      <w:marTop w:val="0"/>
      <w:marBottom w:val="0"/>
      <w:divBdr>
        <w:top w:val="none" w:sz="0" w:space="0" w:color="auto"/>
        <w:left w:val="none" w:sz="0" w:space="0" w:color="auto"/>
        <w:bottom w:val="none" w:sz="0" w:space="0" w:color="auto"/>
        <w:right w:val="none" w:sz="0" w:space="0" w:color="auto"/>
      </w:divBdr>
    </w:div>
    <w:div w:id="51127497">
      <w:bodyDiv w:val="1"/>
      <w:marLeft w:val="0"/>
      <w:marRight w:val="0"/>
      <w:marTop w:val="0"/>
      <w:marBottom w:val="0"/>
      <w:divBdr>
        <w:top w:val="none" w:sz="0" w:space="0" w:color="auto"/>
        <w:left w:val="none" w:sz="0" w:space="0" w:color="auto"/>
        <w:bottom w:val="none" w:sz="0" w:space="0" w:color="auto"/>
        <w:right w:val="none" w:sz="0" w:space="0" w:color="auto"/>
      </w:divBdr>
    </w:div>
    <w:div w:id="68428527">
      <w:bodyDiv w:val="1"/>
      <w:marLeft w:val="0"/>
      <w:marRight w:val="0"/>
      <w:marTop w:val="0"/>
      <w:marBottom w:val="0"/>
      <w:divBdr>
        <w:top w:val="none" w:sz="0" w:space="0" w:color="auto"/>
        <w:left w:val="none" w:sz="0" w:space="0" w:color="auto"/>
        <w:bottom w:val="none" w:sz="0" w:space="0" w:color="auto"/>
        <w:right w:val="none" w:sz="0" w:space="0" w:color="auto"/>
      </w:divBdr>
    </w:div>
    <w:div w:id="69236143">
      <w:bodyDiv w:val="1"/>
      <w:marLeft w:val="0"/>
      <w:marRight w:val="0"/>
      <w:marTop w:val="0"/>
      <w:marBottom w:val="0"/>
      <w:divBdr>
        <w:top w:val="none" w:sz="0" w:space="0" w:color="auto"/>
        <w:left w:val="none" w:sz="0" w:space="0" w:color="auto"/>
        <w:bottom w:val="none" w:sz="0" w:space="0" w:color="auto"/>
        <w:right w:val="none" w:sz="0" w:space="0" w:color="auto"/>
      </w:divBdr>
    </w:div>
    <w:div w:id="73673872">
      <w:bodyDiv w:val="1"/>
      <w:marLeft w:val="0"/>
      <w:marRight w:val="0"/>
      <w:marTop w:val="0"/>
      <w:marBottom w:val="0"/>
      <w:divBdr>
        <w:top w:val="none" w:sz="0" w:space="0" w:color="auto"/>
        <w:left w:val="none" w:sz="0" w:space="0" w:color="auto"/>
        <w:bottom w:val="none" w:sz="0" w:space="0" w:color="auto"/>
        <w:right w:val="none" w:sz="0" w:space="0" w:color="auto"/>
      </w:divBdr>
      <w:divsChild>
        <w:div w:id="628825624">
          <w:marLeft w:val="446"/>
          <w:marRight w:val="0"/>
          <w:marTop w:val="0"/>
          <w:marBottom w:val="0"/>
          <w:divBdr>
            <w:top w:val="none" w:sz="0" w:space="0" w:color="auto"/>
            <w:left w:val="none" w:sz="0" w:space="0" w:color="auto"/>
            <w:bottom w:val="none" w:sz="0" w:space="0" w:color="auto"/>
            <w:right w:val="none" w:sz="0" w:space="0" w:color="auto"/>
          </w:divBdr>
        </w:div>
        <w:div w:id="1104615588">
          <w:marLeft w:val="446"/>
          <w:marRight w:val="0"/>
          <w:marTop w:val="0"/>
          <w:marBottom w:val="0"/>
          <w:divBdr>
            <w:top w:val="none" w:sz="0" w:space="0" w:color="auto"/>
            <w:left w:val="none" w:sz="0" w:space="0" w:color="auto"/>
            <w:bottom w:val="none" w:sz="0" w:space="0" w:color="auto"/>
            <w:right w:val="none" w:sz="0" w:space="0" w:color="auto"/>
          </w:divBdr>
        </w:div>
        <w:div w:id="1736512327">
          <w:marLeft w:val="446"/>
          <w:marRight w:val="0"/>
          <w:marTop w:val="0"/>
          <w:marBottom w:val="0"/>
          <w:divBdr>
            <w:top w:val="none" w:sz="0" w:space="0" w:color="auto"/>
            <w:left w:val="none" w:sz="0" w:space="0" w:color="auto"/>
            <w:bottom w:val="none" w:sz="0" w:space="0" w:color="auto"/>
            <w:right w:val="none" w:sz="0" w:space="0" w:color="auto"/>
          </w:divBdr>
        </w:div>
      </w:divsChild>
    </w:div>
    <w:div w:id="141705441">
      <w:bodyDiv w:val="1"/>
      <w:marLeft w:val="0"/>
      <w:marRight w:val="0"/>
      <w:marTop w:val="0"/>
      <w:marBottom w:val="0"/>
      <w:divBdr>
        <w:top w:val="none" w:sz="0" w:space="0" w:color="auto"/>
        <w:left w:val="none" w:sz="0" w:space="0" w:color="auto"/>
        <w:bottom w:val="none" w:sz="0" w:space="0" w:color="auto"/>
        <w:right w:val="none" w:sz="0" w:space="0" w:color="auto"/>
      </w:divBdr>
    </w:div>
    <w:div w:id="149950241">
      <w:bodyDiv w:val="1"/>
      <w:marLeft w:val="0"/>
      <w:marRight w:val="0"/>
      <w:marTop w:val="0"/>
      <w:marBottom w:val="0"/>
      <w:divBdr>
        <w:top w:val="none" w:sz="0" w:space="0" w:color="auto"/>
        <w:left w:val="none" w:sz="0" w:space="0" w:color="auto"/>
        <w:bottom w:val="none" w:sz="0" w:space="0" w:color="auto"/>
        <w:right w:val="none" w:sz="0" w:space="0" w:color="auto"/>
      </w:divBdr>
    </w:div>
    <w:div w:id="152379482">
      <w:bodyDiv w:val="1"/>
      <w:marLeft w:val="0"/>
      <w:marRight w:val="0"/>
      <w:marTop w:val="0"/>
      <w:marBottom w:val="0"/>
      <w:divBdr>
        <w:top w:val="none" w:sz="0" w:space="0" w:color="auto"/>
        <w:left w:val="none" w:sz="0" w:space="0" w:color="auto"/>
        <w:bottom w:val="none" w:sz="0" w:space="0" w:color="auto"/>
        <w:right w:val="none" w:sz="0" w:space="0" w:color="auto"/>
      </w:divBdr>
    </w:div>
    <w:div w:id="208691982">
      <w:bodyDiv w:val="1"/>
      <w:marLeft w:val="0"/>
      <w:marRight w:val="0"/>
      <w:marTop w:val="0"/>
      <w:marBottom w:val="0"/>
      <w:divBdr>
        <w:top w:val="none" w:sz="0" w:space="0" w:color="auto"/>
        <w:left w:val="none" w:sz="0" w:space="0" w:color="auto"/>
        <w:bottom w:val="none" w:sz="0" w:space="0" w:color="auto"/>
        <w:right w:val="none" w:sz="0" w:space="0" w:color="auto"/>
      </w:divBdr>
      <w:divsChild>
        <w:div w:id="206067580">
          <w:marLeft w:val="446"/>
          <w:marRight w:val="0"/>
          <w:marTop w:val="0"/>
          <w:marBottom w:val="0"/>
          <w:divBdr>
            <w:top w:val="none" w:sz="0" w:space="0" w:color="auto"/>
            <w:left w:val="none" w:sz="0" w:space="0" w:color="auto"/>
            <w:bottom w:val="none" w:sz="0" w:space="0" w:color="auto"/>
            <w:right w:val="none" w:sz="0" w:space="0" w:color="auto"/>
          </w:divBdr>
        </w:div>
        <w:div w:id="2042512779">
          <w:marLeft w:val="446"/>
          <w:marRight w:val="0"/>
          <w:marTop w:val="0"/>
          <w:marBottom w:val="0"/>
          <w:divBdr>
            <w:top w:val="none" w:sz="0" w:space="0" w:color="auto"/>
            <w:left w:val="none" w:sz="0" w:space="0" w:color="auto"/>
            <w:bottom w:val="none" w:sz="0" w:space="0" w:color="auto"/>
            <w:right w:val="none" w:sz="0" w:space="0" w:color="auto"/>
          </w:divBdr>
        </w:div>
      </w:divsChild>
    </w:div>
    <w:div w:id="251357767">
      <w:bodyDiv w:val="1"/>
      <w:marLeft w:val="0"/>
      <w:marRight w:val="0"/>
      <w:marTop w:val="0"/>
      <w:marBottom w:val="0"/>
      <w:divBdr>
        <w:top w:val="none" w:sz="0" w:space="0" w:color="auto"/>
        <w:left w:val="none" w:sz="0" w:space="0" w:color="auto"/>
        <w:bottom w:val="none" w:sz="0" w:space="0" w:color="auto"/>
        <w:right w:val="none" w:sz="0" w:space="0" w:color="auto"/>
      </w:divBdr>
    </w:div>
    <w:div w:id="266163645">
      <w:bodyDiv w:val="1"/>
      <w:marLeft w:val="0"/>
      <w:marRight w:val="0"/>
      <w:marTop w:val="0"/>
      <w:marBottom w:val="0"/>
      <w:divBdr>
        <w:top w:val="none" w:sz="0" w:space="0" w:color="auto"/>
        <w:left w:val="none" w:sz="0" w:space="0" w:color="auto"/>
        <w:bottom w:val="none" w:sz="0" w:space="0" w:color="auto"/>
        <w:right w:val="none" w:sz="0" w:space="0" w:color="auto"/>
      </w:divBdr>
    </w:div>
    <w:div w:id="269162615">
      <w:bodyDiv w:val="1"/>
      <w:marLeft w:val="0"/>
      <w:marRight w:val="0"/>
      <w:marTop w:val="0"/>
      <w:marBottom w:val="0"/>
      <w:divBdr>
        <w:top w:val="none" w:sz="0" w:space="0" w:color="auto"/>
        <w:left w:val="none" w:sz="0" w:space="0" w:color="auto"/>
        <w:bottom w:val="none" w:sz="0" w:space="0" w:color="auto"/>
        <w:right w:val="none" w:sz="0" w:space="0" w:color="auto"/>
      </w:divBdr>
    </w:div>
    <w:div w:id="283191803">
      <w:bodyDiv w:val="1"/>
      <w:marLeft w:val="0"/>
      <w:marRight w:val="0"/>
      <w:marTop w:val="0"/>
      <w:marBottom w:val="0"/>
      <w:divBdr>
        <w:top w:val="none" w:sz="0" w:space="0" w:color="auto"/>
        <w:left w:val="none" w:sz="0" w:space="0" w:color="auto"/>
        <w:bottom w:val="none" w:sz="0" w:space="0" w:color="auto"/>
        <w:right w:val="none" w:sz="0" w:space="0" w:color="auto"/>
      </w:divBdr>
    </w:div>
    <w:div w:id="319845950">
      <w:bodyDiv w:val="1"/>
      <w:marLeft w:val="0"/>
      <w:marRight w:val="0"/>
      <w:marTop w:val="0"/>
      <w:marBottom w:val="0"/>
      <w:divBdr>
        <w:top w:val="none" w:sz="0" w:space="0" w:color="auto"/>
        <w:left w:val="none" w:sz="0" w:space="0" w:color="auto"/>
        <w:bottom w:val="none" w:sz="0" w:space="0" w:color="auto"/>
        <w:right w:val="none" w:sz="0" w:space="0" w:color="auto"/>
      </w:divBdr>
      <w:divsChild>
        <w:div w:id="158470949">
          <w:marLeft w:val="446"/>
          <w:marRight w:val="0"/>
          <w:marTop w:val="86"/>
          <w:marBottom w:val="0"/>
          <w:divBdr>
            <w:top w:val="none" w:sz="0" w:space="0" w:color="auto"/>
            <w:left w:val="none" w:sz="0" w:space="0" w:color="auto"/>
            <w:bottom w:val="none" w:sz="0" w:space="0" w:color="auto"/>
            <w:right w:val="none" w:sz="0" w:space="0" w:color="auto"/>
          </w:divBdr>
        </w:div>
        <w:div w:id="277873988">
          <w:marLeft w:val="446"/>
          <w:marRight w:val="0"/>
          <w:marTop w:val="86"/>
          <w:marBottom w:val="0"/>
          <w:divBdr>
            <w:top w:val="none" w:sz="0" w:space="0" w:color="auto"/>
            <w:left w:val="none" w:sz="0" w:space="0" w:color="auto"/>
            <w:bottom w:val="none" w:sz="0" w:space="0" w:color="auto"/>
            <w:right w:val="none" w:sz="0" w:space="0" w:color="auto"/>
          </w:divBdr>
        </w:div>
        <w:div w:id="758675640">
          <w:marLeft w:val="446"/>
          <w:marRight w:val="0"/>
          <w:marTop w:val="86"/>
          <w:marBottom w:val="0"/>
          <w:divBdr>
            <w:top w:val="none" w:sz="0" w:space="0" w:color="auto"/>
            <w:left w:val="none" w:sz="0" w:space="0" w:color="auto"/>
            <w:bottom w:val="none" w:sz="0" w:space="0" w:color="auto"/>
            <w:right w:val="none" w:sz="0" w:space="0" w:color="auto"/>
          </w:divBdr>
        </w:div>
        <w:div w:id="1743409247">
          <w:marLeft w:val="446"/>
          <w:marRight w:val="0"/>
          <w:marTop w:val="86"/>
          <w:marBottom w:val="0"/>
          <w:divBdr>
            <w:top w:val="none" w:sz="0" w:space="0" w:color="auto"/>
            <w:left w:val="none" w:sz="0" w:space="0" w:color="auto"/>
            <w:bottom w:val="none" w:sz="0" w:space="0" w:color="auto"/>
            <w:right w:val="none" w:sz="0" w:space="0" w:color="auto"/>
          </w:divBdr>
        </w:div>
        <w:div w:id="1772626057">
          <w:marLeft w:val="446"/>
          <w:marRight w:val="0"/>
          <w:marTop w:val="86"/>
          <w:marBottom w:val="0"/>
          <w:divBdr>
            <w:top w:val="none" w:sz="0" w:space="0" w:color="auto"/>
            <w:left w:val="none" w:sz="0" w:space="0" w:color="auto"/>
            <w:bottom w:val="none" w:sz="0" w:space="0" w:color="auto"/>
            <w:right w:val="none" w:sz="0" w:space="0" w:color="auto"/>
          </w:divBdr>
        </w:div>
        <w:div w:id="2036345632">
          <w:marLeft w:val="446"/>
          <w:marRight w:val="0"/>
          <w:marTop w:val="86"/>
          <w:marBottom w:val="0"/>
          <w:divBdr>
            <w:top w:val="none" w:sz="0" w:space="0" w:color="auto"/>
            <w:left w:val="none" w:sz="0" w:space="0" w:color="auto"/>
            <w:bottom w:val="none" w:sz="0" w:space="0" w:color="auto"/>
            <w:right w:val="none" w:sz="0" w:space="0" w:color="auto"/>
          </w:divBdr>
        </w:div>
      </w:divsChild>
    </w:div>
    <w:div w:id="320503514">
      <w:bodyDiv w:val="1"/>
      <w:marLeft w:val="0"/>
      <w:marRight w:val="0"/>
      <w:marTop w:val="0"/>
      <w:marBottom w:val="0"/>
      <w:divBdr>
        <w:top w:val="none" w:sz="0" w:space="0" w:color="auto"/>
        <w:left w:val="none" w:sz="0" w:space="0" w:color="auto"/>
        <w:bottom w:val="none" w:sz="0" w:space="0" w:color="auto"/>
        <w:right w:val="none" w:sz="0" w:space="0" w:color="auto"/>
      </w:divBdr>
    </w:div>
    <w:div w:id="332949454">
      <w:bodyDiv w:val="1"/>
      <w:marLeft w:val="0"/>
      <w:marRight w:val="0"/>
      <w:marTop w:val="0"/>
      <w:marBottom w:val="0"/>
      <w:divBdr>
        <w:top w:val="none" w:sz="0" w:space="0" w:color="auto"/>
        <w:left w:val="none" w:sz="0" w:space="0" w:color="auto"/>
        <w:bottom w:val="none" w:sz="0" w:space="0" w:color="auto"/>
        <w:right w:val="none" w:sz="0" w:space="0" w:color="auto"/>
      </w:divBdr>
    </w:div>
    <w:div w:id="388001158">
      <w:bodyDiv w:val="1"/>
      <w:marLeft w:val="0"/>
      <w:marRight w:val="0"/>
      <w:marTop w:val="0"/>
      <w:marBottom w:val="0"/>
      <w:divBdr>
        <w:top w:val="none" w:sz="0" w:space="0" w:color="auto"/>
        <w:left w:val="none" w:sz="0" w:space="0" w:color="auto"/>
        <w:bottom w:val="none" w:sz="0" w:space="0" w:color="auto"/>
        <w:right w:val="none" w:sz="0" w:space="0" w:color="auto"/>
      </w:divBdr>
    </w:div>
    <w:div w:id="398603315">
      <w:bodyDiv w:val="1"/>
      <w:marLeft w:val="0"/>
      <w:marRight w:val="0"/>
      <w:marTop w:val="0"/>
      <w:marBottom w:val="0"/>
      <w:divBdr>
        <w:top w:val="none" w:sz="0" w:space="0" w:color="auto"/>
        <w:left w:val="none" w:sz="0" w:space="0" w:color="auto"/>
        <w:bottom w:val="none" w:sz="0" w:space="0" w:color="auto"/>
        <w:right w:val="none" w:sz="0" w:space="0" w:color="auto"/>
      </w:divBdr>
    </w:div>
    <w:div w:id="471872970">
      <w:bodyDiv w:val="1"/>
      <w:marLeft w:val="0"/>
      <w:marRight w:val="0"/>
      <w:marTop w:val="0"/>
      <w:marBottom w:val="0"/>
      <w:divBdr>
        <w:top w:val="none" w:sz="0" w:space="0" w:color="auto"/>
        <w:left w:val="none" w:sz="0" w:space="0" w:color="auto"/>
        <w:bottom w:val="none" w:sz="0" w:space="0" w:color="auto"/>
        <w:right w:val="none" w:sz="0" w:space="0" w:color="auto"/>
      </w:divBdr>
    </w:div>
    <w:div w:id="481507226">
      <w:bodyDiv w:val="1"/>
      <w:marLeft w:val="0"/>
      <w:marRight w:val="0"/>
      <w:marTop w:val="0"/>
      <w:marBottom w:val="0"/>
      <w:divBdr>
        <w:top w:val="none" w:sz="0" w:space="0" w:color="auto"/>
        <w:left w:val="none" w:sz="0" w:space="0" w:color="auto"/>
        <w:bottom w:val="none" w:sz="0" w:space="0" w:color="auto"/>
        <w:right w:val="none" w:sz="0" w:space="0" w:color="auto"/>
      </w:divBdr>
    </w:div>
    <w:div w:id="485587844">
      <w:bodyDiv w:val="1"/>
      <w:marLeft w:val="0"/>
      <w:marRight w:val="0"/>
      <w:marTop w:val="0"/>
      <w:marBottom w:val="0"/>
      <w:divBdr>
        <w:top w:val="none" w:sz="0" w:space="0" w:color="auto"/>
        <w:left w:val="none" w:sz="0" w:space="0" w:color="auto"/>
        <w:bottom w:val="none" w:sz="0" w:space="0" w:color="auto"/>
        <w:right w:val="none" w:sz="0" w:space="0" w:color="auto"/>
      </w:divBdr>
    </w:div>
    <w:div w:id="545027316">
      <w:bodyDiv w:val="1"/>
      <w:marLeft w:val="0"/>
      <w:marRight w:val="0"/>
      <w:marTop w:val="0"/>
      <w:marBottom w:val="0"/>
      <w:divBdr>
        <w:top w:val="none" w:sz="0" w:space="0" w:color="auto"/>
        <w:left w:val="none" w:sz="0" w:space="0" w:color="auto"/>
        <w:bottom w:val="none" w:sz="0" w:space="0" w:color="auto"/>
        <w:right w:val="none" w:sz="0" w:space="0" w:color="auto"/>
      </w:divBdr>
    </w:div>
    <w:div w:id="545143464">
      <w:bodyDiv w:val="1"/>
      <w:marLeft w:val="0"/>
      <w:marRight w:val="0"/>
      <w:marTop w:val="0"/>
      <w:marBottom w:val="0"/>
      <w:divBdr>
        <w:top w:val="none" w:sz="0" w:space="0" w:color="auto"/>
        <w:left w:val="none" w:sz="0" w:space="0" w:color="auto"/>
        <w:bottom w:val="none" w:sz="0" w:space="0" w:color="auto"/>
        <w:right w:val="none" w:sz="0" w:space="0" w:color="auto"/>
      </w:divBdr>
    </w:div>
    <w:div w:id="561907705">
      <w:bodyDiv w:val="1"/>
      <w:marLeft w:val="0"/>
      <w:marRight w:val="0"/>
      <w:marTop w:val="0"/>
      <w:marBottom w:val="0"/>
      <w:divBdr>
        <w:top w:val="none" w:sz="0" w:space="0" w:color="auto"/>
        <w:left w:val="none" w:sz="0" w:space="0" w:color="auto"/>
        <w:bottom w:val="none" w:sz="0" w:space="0" w:color="auto"/>
        <w:right w:val="none" w:sz="0" w:space="0" w:color="auto"/>
      </w:divBdr>
    </w:div>
    <w:div w:id="596526366">
      <w:bodyDiv w:val="1"/>
      <w:marLeft w:val="0"/>
      <w:marRight w:val="0"/>
      <w:marTop w:val="0"/>
      <w:marBottom w:val="0"/>
      <w:divBdr>
        <w:top w:val="none" w:sz="0" w:space="0" w:color="auto"/>
        <w:left w:val="none" w:sz="0" w:space="0" w:color="auto"/>
        <w:bottom w:val="none" w:sz="0" w:space="0" w:color="auto"/>
        <w:right w:val="none" w:sz="0" w:space="0" w:color="auto"/>
      </w:divBdr>
    </w:div>
    <w:div w:id="677586882">
      <w:bodyDiv w:val="1"/>
      <w:marLeft w:val="0"/>
      <w:marRight w:val="0"/>
      <w:marTop w:val="0"/>
      <w:marBottom w:val="0"/>
      <w:divBdr>
        <w:top w:val="none" w:sz="0" w:space="0" w:color="auto"/>
        <w:left w:val="none" w:sz="0" w:space="0" w:color="auto"/>
        <w:bottom w:val="none" w:sz="0" w:space="0" w:color="auto"/>
        <w:right w:val="none" w:sz="0" w:space="0" w:color="auto"/>
      </w:divBdr>
    </w:div>
    <w:div w:id="689336900">
      <w:bodyDiv w:val="1"/>
      <w:marLeft w:val="0"/>
      <w:marRight w:val="0"/>
      <w:marTop w:val="0"/>
      <w:marBottom w:val="0"/>
      <w:divBdr>
        <w:top w:val="none" w:sz="0" w:space="0" w:color="auto"/>
        <w:left w:val="none" w:sz="0" w:space="0" w:color="auto"/>
        <w:bottom w:val="none" w:sz="0" w:space="0" w:color="auto"/>
        <w:right w:val="none" w:sz="0" w:space="0" w:color="auto"/>
      </w:divBdr>
    </w:div>
    <w:div w:id="701589394">
      <w:bodyDiv w:val="1"/>
      <w:marLeft w:val="0"/>
      <w:marRight w:val="0"/>
      <w:marTop w:val="0"/>
      <w:marBottom w:val="0"/>
      <w:divBdr>
        <w:top w:val="none" w:sz="0" w:space="0" w:color="auto"/>
        <w:left w:val="none" w:sz="0" w:space="0" w:color="auto"/>
        <w:bottom w:val="none" w:sz="0" w:space="0" w:color="auto"/>
        <w:right w:val="none" w:sz="0" w:space="0" w:color="auto"/>
      </w:divBdr>
    </w:div>
    <w:div w:id="705519849">
      <w:bodyDiv w:val="1"/>
      <w:marLeft w:val="0"/>
      <w:marRight w:val="0"/>
      <w:marTop w:val="0"/>
      <w:marBottom w:val="0"/>
      <w:divBdr>
        <w:top w:val="none" w:sz="0" w:space="0" w:color="auto"/>
        <w:left w:val="none" w:sz="0" w:space="0" w:color="auto"/>
        <w:bottom w:val="none" w:sz="0" w:space="0" w:color="auto"/>
        <w:right w:val="none" w:sz="0" w:space="0" w:color="auto"/>
      </w:divBdr>
    </w:div>
    <w:div w:id="767578324">
      <w:bodyDiv w:val="1"/>
      <w:marLeft w:val="0"/>
      <w:marRight w:val="0"/>
      <w:marTop w:val="0"/>
      <w:marBottom w:val="0"/>
      <w:divBdr>
        <w:top w:val="none" w:sz="0" w:space="0" w:color="auto"/>
        <w:left w:val="none" w:sz="0" w:space="0" w:color="auto"/>
        <w:bottom w:val="none" w:sz="0" w:space="0" w:color="auto"/>
        <w:right w:val="none" w:sz="0" w:space="0" w:color="auto"/>
      </w:divBdr>
      <w:divsChild>
        <w:div w:id="188763326">
          <w:marLeft w:val="446"/>
          <w:marRight w:val="0"/>
          <w:marTop w:val="0"/>
          <w:marBottom w:val="0"/>
          <w:divBdr>
            <w:top w:val="none" w:sz="0" w:space="0" w:color="auto"/>
            <w:left w:val="none" w:sz="0" w:space="0" w:color="auto"/>
            <w:bottom w:val="none" w:sz="0" w:space="0" w:color="auto"/>
            <w:right w:val="none" w:sz="0" w:space="0" w:color="auto"/>
          </w:divBdr>
        </w:div>
        <w:div w:id="298193451">
          <w:marLeft w:val="446"/>
          <w:marRight w:val="0"/>
          <w:marTop w:val="0"/>
          <w:marBottom w:val="0"/>
          <w:divBdr>
            <w:top w:val="none" w:sz="0" w:space="0" w:color="auto"/>
            <w:left w:val="none" w:sz="0" w:space="0" w:color="auto"/>
            <w:bottom w:val="none" w:sz="0" w:space="0" w:color="auto"/>
            <w:right w:val="none" w:sz="0" w:space="0" w:color="auto"/>
          </w:divBdr>
        </w:div>
        <w:div w:id="1310555270">
          <w:marLeft w:val="446"/>
          <w:marRight w:val="0"/>
          <w:marTop w:val="0"/>
          <w:marBottom w:val="0"/>
          <w:divBdr>
            <w:top w:val="none" w:sz="0" w:space="0" w:color="auto"/>
            <w:left w:val="none" w:sz="0" w:space="0" w:color="auto"/>
            <w:bottom w:val="none" w:sz="0" w:space="0" w:color="auto"/>
            <w:right w:val="none" w:sz="0" w:space="0" w:color="auto"/>
          </w:divBdr>
        </w:div>
        <w:div w:id="1573931347">
          <w:marLeft w:val="446"/>
          <w:marRight w:val="0"/>
          <w:marTop w:val="0"/>
          <w:marBottom w:val="0"/>
          <w:divBdr>
            <w:top w:val="none" w:sz="0" w:space="0" w:color="auto"/>
            <w:left w:val="none" w:sz="0" w:space="0" w:color="auto"/>
            <w:bottom w:val="none" w:sz="0" w:space="0" w:color="auto"/>
            <w:right w:val="none" w:sz="0" w:space="0" w:color="auto"/>
          </w:divBdr>
        </w:div>
      </w:divsChild>
    </w:div>
    <w:div w:id="786238538">
      <w:bodyDiv w:val="1"/>
      <w:marLeft w:val="0"/>
      <w:marRight w:val="0"/>
      <w:marTop w:val="0"/>
      <w:marBottom w:val="0"/>
      <w:divBdr>
        <w:top w:val="none" w:sz="0" w:space="0" w:color="auto"/>
        <w:left w:val="none" w:sz="0" w:space="0" w:color="auto"/>
        <w:bottom w:val="none" w:sz="0" w:space="0" w:color="auto"/>
        <w:right w:val="none" w:sz="0" w:space="0" w:color="auto"/>
      </w:divBdr>
    </w:div>
    <w:div w:id="788742275">
      <w:bodyDiv w:val="1"/>
      <w:marLeft w:val="0"/>
      <w:marRight w:val="0"/>
      <w:marTop w:val="0"/>
      <w:marBottom w:val="0"/>
      <w:divBdr>
        <w:top w:val="none" w:sz="0" w:space="0" w:color="auto"/>
        <w:left w:val="none" w:sz="0" w:space="0" w:color="auto"/>
        <w:bottom w:val="none" w:sz="0" w:space="0" w:color="auto"/>
        <w:right w:val="none" w:sz="0" w:space="0" w:color="auto"/>
      </w:divBdr>
    </w:div>
    <w:div w:id="842010016">
      <w:bodyDiv w:val="1"/>
      <w:marLeft w:val="0"/>
      <w:marRight w:val="0"/>
      <w:marTop w:val="0"/>
      <w:marBottom w:val="0"/>
      <w:divBdr>
        <w:top w:val="none" w:sz="0" w:space="0" w:color="auto"/>
        <w:left w:val="none" w:sz="0" w:space="0" w:color="auto"/>
        <w:bottom w:val="none" w:sz="0" w:space="0" w:color="auto"/>
        <w:right w:val="none" w:sz="0" w:space="0" w:color="auto"/>
      </w:divBdr>
    </w:div>
    <w:div w:id="852381365">
      <w:bodyDiv w:val="1"/>
      <w:marLeft w:val="0"/>
      <w:marRight w:val="0"/>
      <w:marTop w:val="0"/>
      <w:marBottom w:val="0"/>
      <w:divBdr>
        <w:top w:val="none" w:sz="0" w:space="0" w:color="auto"/>
        <w:left w:val="none" w:sz="0" w:space="0" w:color="auto"/>
        <w:bottom w:val="none" w:sz="0" w:space="0" w:color="auto"/>
        <w:right w:val="none" w:sz="0" w:space="0" w:color="auto"/>
      </w:divBdr>
      <w:divsChild>
        <w:div w:id="694119158">
          <w:marLeft w:val="446"/>
          <w:marRight w:val="0"/>
          <w:marTop w:val="0"/>
          <w:marBottom w:val="0"/>
          <w:divBdr>
            <w:top w:val="none" w:sz="0" w:space="0" w:color="auto"/>
            <w:left w:val="none" w:sz="0" w:space="0" w:color="auto"/>
            <w:bottom w:val="none" w:sz="0" w:space="0" w:color="auto"/>
            <w:right w:val="none" w:sz="0" w:space="0" w:color="auto"/>
          </w:divBdr>
        </w:div>
        <w:div w:id="1618219387">
          <w:marLeft w:val="446"/>
          <w:marRight w:val="0"/>
          <w:marTop w:val="0"/>
          <w:marBottom w:val="0"/>
          <w:divBdr>
            <w:top w:val="none" w:sz="0" w:space="0" w:color="auto"/>
            <w:left w:val="none" w:sz="0" w:space="0" w:color="auto"/>
            <w:bottom w:val="none" w:sz="0" w:space="0" w:color="auto"/>
            <w:right w:val="none" w:sz="0" w:space="0" w:color="auto"/>
          </w:divBdr>
        </w:div>
      </w:divsChild>
    </w:div>
    <w:div w:id="887567406">
      <w:bodyDiv w:val="1"/>
      <w:marLeft w:val="0"/>
      <w:marRight w:val="0"/>
      <w:marTop w:val="0"/>
      <w:marBottom w:val="0"/>
      <w:divBdr>
        <w:top w:val="none" w:sz="0" w:space="0" w:color="auto"/>
        <w:left w:val="none" w:sz="0" w:space="0" w:color="auto"/>
        <w:bottom w:val="none" w:sz="0" w:space="0" w:color="auto"/>
        <w:right w:val="none" w:sz="0" w:space="0" w:color="auto"/>
      </w:divBdr>
      <w:divsChild>
        <w:div w:id="1042630108">
          <w:marLeft w:val="0"/>
          <w:marRight w:val="0"/>
          <w:marTop w:val="0"/>
          <w:marBottom w:val="0"/>
          <w:divBdr>
            <w:top w:val="none" w:sz="0" w:space="0" w:color="auto"/>
            <w:left w:val="none" w:sz="0" w:space="0" w:color="auto"/>
            <w:bottom w:val="none" w:sz="0" w:space="0" w:color="auto"/>
            <w:right w:val="none" w:sz="0" w:space="0" w:color="auto"/>
          </w:divBdr>
          <w:divsChild>
            <w:div w:id="859469510">
              <w:marLeft w:val="0"/>
              <w:marRight w:val="0"/>
              <w:marTop w:val="0"/>
              <w:marBottom w:val="0"/>
              <w:divBdr>
                <w:top w:val="single" w:sz="6" w:space="0" w:color="DEDEDE"/>
                <w:left w:val="single" w:sz="6" w:space="0" w:color="DEDEDE"/>
                <w:bottom w:val="single" w:sz="6" w:space="0" w:color="DEDEDE"/>
                <w:right w:val="single" w:sz="6" w:space="0" w:color="DEDEDE"/>
              </w:divBdr>
              <w:divsChild>
                <w:div w:id="264700616">
                  <w:marLeft w:val="0"/>
                  <w:marRight w:val="0"/>
                  <w:marTop w:val="0"/>
                  <w:marBottom w:val="0"/>
                  <w:divBdr>
                    <w:top w:val="none" w:sz="0" w:space="0" w:color="auto"/>
                    <w:left w:val="none" w:sz="0" w:space="0" w:color="auto"/>
                    <w:bottom w:val="none" w:sz="0" w:space="0" w:color="auto"/>
                    <w:right w:val="none" w:sz="0" w:space="0" w:color="auto"/>
                  </w:divBdr>
                  <w:divsChild>
                    <w:div w:id="119723130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43078544">
          <w:marLeft w:val="0"/>
          <w:marRight w:val="0"/>
          <w:marTop w:val="0"/>
          <w:marBottom w:val="0"/>
          <w:divBdr>
            <w:top w:val="none" w:sz="0" w:space="0" w:color="auto"/>
            <w:left w:val="none" w:sz="0" w:space="0" w:color="auto"/>
            <w:bottom w:val="none" w:sz="0" w:space="0" w:color="auto"/>
            <w:right w:val="none" w:sz="0" w:space="0" w:color="auto"/>
          </w:divBdr>
          <w:divsChild>
            <w:div w:id="1665088218">
              <w:marLeft w:val="0"/>
              <w:marRight w:val="0"/>
              <w:marTop w:val="0"/>
              <w:marBottom w:val="0"/>
              <w:divBdr>
                <w:top w:val="none" w:sz="0" w:space="0" w:color="auto"/>
                <w:left w:val="none" w:sz="0" w:space="0" w:color="auto"/>
                <w:bottom w:val="none" w:sz="0" w:space="0" w:color="auto"/>
                <w:right w:val="none" w:sz="0" w:space="0" w:color="auto"/>
              </w:divBdr>
              <w:divsChild>
                <w:div w:id="1157454029">
                  <w:marLeft w:val="0"/>
                  <w:marRight w:val="0"/>
                  <w:marTop w:val="0"/>
                  <w:marBottom w:val="0"/>
                  <w:divBdr>
                    <w:top w:val="single" w:sz="6" w:space="8" w:color="EEEEEE"/>
                    <w:left w:val="none" w:sz="0" w:space="8" w:color="auto"/>
                    <w:bottom w:val="single" w:sz="6" w:space="8" w:color="EEEEEE"/>
                    <w:right w:val="single" w:sz="6" w:space="8" w:color="EEEEEE"/>
                  </w:divBdr>
                  <w:divsChild>
                    <w:div w:id="6743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18526">
      <w:bodyDiv w:val="1"/>
      <w:marLeft w:val="0"/>
      <w:marRight w:val="0"/>
      <w:marTop w:val="0"/>
      <w:marBottom w:val="0"/>
      <w:divBdr>
        <w:top w:val="none" w:sz="0" w:space="0" w:color="auto"/>
        <w:left w:val="none" w:sz="0" w:space="0" w:color="auto"/>
        <w:bottom w:val="none" w:sz="0" w:space="0" w:color="auto"/>
        <w:right w:val="none" w:sz="0" w:space="0" w:color="auto"/>
      </w:divBdr>
    </w:div>
    <w:div w:id="941063157">
      <w:bodyDiv w:val="1"/>
      <w:marLeft w:val="0"/>
      <w:marRight w:val="0"/>
      <w:marTop w:val="0"/>
      <w:marBottom w:val="0"/>
      <w:divBdr>
        <w:top w:val="none" w:sz="0" w:space="0" w:color="auto"/>
        <w:left w:val="none" w:sz="0" w:space="0" w:color="auto"/>
        <w:bottom w:val="none" w:sz="0" w:space="0" w:color="auto"/>
        <w:right w:val="none" w:sz="0" w:space="0" w:color="auto"/>
      </w:divBdr>
    </w:div>
    <w:div w:id="979386188">
      <w:bodyDiv w:val="1"/>
      <w:marLeft w:val="0"/>
      <w:marRight w:val="0"/>
      <w:marTop w:val="0"/>
      <w:marBottom w:val="0"/>
      <w:divBdr>
        <w:top w:val="none" w:sz="0" w:space="0" w:color="auto"/>
        <w:left w:val="none" w:sz="0" w:space="0" w:color="auto"/>
        <w:bottom w:val="none" w:sz="0" w:space="0" w:color="auto"/>
        <w:right w:val="none" w:sz="0" w:space="0" w:color="auto"/>
      </w:divBdr>
    </w:div>
    <w:div w:id="991300115">
      <w:bodyDiv w:val="1"/>
      <w:marLeft w:val="0"/>
      <w:marRight w:val="0"/>
      <w:marTop w:val="0"/>
      <w:marBottom w:val="0"/>
      <w:divBdr>
        <w:top w:val="none" w:sz="0" w:space="0" w:color="auto"/>
        <w:left w:val="none" w:sz="0" w:space="0" w:color="auto"/>
        <w:bottom w:val="none" w:sz="0" w:space="0" w:color="auto"/>
        <w:right w:val="none" w:sz="0" w:space="0" w:color="auto"/>
      </w:divBdr>
    </w:div>
    <w:div w:id="1025979411">
      <w:bodyDiv w:val="1"/>
      <w:marLeft w:val="0"/>
      <w:marRight w:val="0"/>
      <w:marTop w:val="0"/>
      <w:marBottom w:val="0"/>
      <w:divBdr>
        <w:top w:val="none" w:sz="0" w:space="0" w:color="auto"/>
        <w:left w:val="none" w:sz="0" w:space="0" w:color="auto"/>
        <w:bottom w:val="none" w:sz="0" w:space="0" w:color="auto"/>
        <w:right w:val="none" w:sz="0" w:space="0" w:color="auto"/>
      </w:divBdr>
    </w:div>
    <w:div w:id="1042754282">
      <w:bodyDiv w:val="1"/>
      <w:marLeft w:val="0"/>
      <w:marRight w:val="0"/>
      <w:marTop w:val="0"/>
      <w:marBottom w:val="0"/>
      <w:divBdr>
        <w:top w:val="none" w:sz="0" w:space="0" w:color="auto"/>
        <w:left w:val="none" w:sz="0" w:space="0" w:color="auto"/>
        <w:bottom w:val="none" w:sz="0" w:space="0" w:color="auto"/>
        <w:right w:val="none" w:sz="0" w:space="0" w:color="auto"/>
      </w:divBdr>
    </w:div>
    <w:div w:id="1046292527">
      <w:bodyDiv w:val="1"/>
      <w:marLeft w:val="0"/>
      <w:marRight w:val="0"/>
      <w:marTop w:val="0"/>
      <w:marBottom w:val="0"/>
      <w:divBdr>
        <w:top w:val="none" w:sz="0" w:space="0" w:color="auto"/>
        <w:left w:val="none" w:sz="0" w:space="0" w:color="auto"/>
        <w:bottom w:val="none" w:sz="0" w:space="0" w:color="auto"/>
        <w:right w:val="none" w:sz="0" w:space="0" w:color="auto"/>
      </w:divBdr>
    </w:div>
    <w:div w:id="1057975966">
      <w:bodyDiv w:val="1"/>
      <w:marLeft w:val="0"/>
      <w:marRight w:val="0"/>
      <w:marTop w:val="0"/>
      <w:marBottom w:val="0"/>
      <w:divBdr>
        <w:top w:val="none" w:sz="0" w:space="0" w:color="auto"/>
        <w:left w:val="none" w:sz="0" w:space="0" w:color="auto"/>
        <w:bottom w:val="none" w:sz="0" w:space="0" w:color="auto"/>
        <w:right w:val="none" w:sz="0" w:space="0" w:color="auto"/>
      </w:divBdr>
    </w:div>
    <w:div w:id="1058555801">
      <w:bodyDiv w:val="1"/>
      <w:marLeft w:val="0"/>
      <w:marRight w:val="0"/>
      <w:marTop w:val="0"/>
      <w:marBottom w:val="0"/>
      <w:divBdr>
        <w:top w:val="none" w:sz="0" w:space="0" w:color="auto"/>
        <w:left w:val="none" w:sz="0" w:space="0" w:color="auto"/>
        <w:bottom w:val="none" w:sz="0" w:space="0" w:color="auto"/>
        <w:right w:val="none" w:sz="0" w:space="0" w:color="auto"/>
      </w:divBdr>
    </w:div>
    <w:div w:id="1061094816">
      <w:bodyDiv w:val="1"/>
      <w:marLeft w:val="0"/>
      <w:marRight w:val="0"/>
      <w:marTop w:val="0"/>
      <w:marBottom w:val="0"/>
      <w:divBdr>
        <w:top w:val="none" w:sz="0" w:space="0" w:color="auto"/>
        <w:left w:val="none" w:sz="0" w:space="0" w:color="auto"/>
        <w:bottom w:val="none" w:sz="0" w:space="0" w:color="auto"/>
        <w:right w:val="none" w:sz="0" w:space="0" w:color="auto"/>
      </w:divBdr>
    </w:div>
    <w:div w:id="1065490182">
      <w:bodyDiv w:val="1"/>
      <w:marLeft w:val="0"/>
      <w:marRight w:val="0"/>
      <w:marTop w:val="0"/>
      <w:marBottom w:val="0"/>
      <w:divBdr>
        <w:top w:val="none" w:sz="0" w:space="0" w:color="auto"/>
        <w:left w:val="none" w:sz="0" w:space="0" w:color="auto"/>
        <w:bottom w:val="none" w:sz="0" w:space="0" w:color="auto"/>
        <w:right w:val="none" w:sz="0" w:space="0" w:color="auto"/>
      </w:divBdr>
    </w:div>
    <w:div w:id="1108886635">
      <w:bodyDiv w:val="1"/>
      <w:marLeft w:val="0"/>
      <w:marRight w:val="0"/>
      <w:marTop w:val="0"/>
      <w:marBottom w:val="0"/>
      <w:divBdr>
        <w:top w:val="none" w:sz="0" w:space="0" w:color="auto"/>
        <w:left w:val="none" w:sz="0" w:space="0" w:color="auto"/>
        <w:bottom w:val="none" w:sz="0" w:space="0" w:color="auto"/>
        <w:right w:val="none" w:sz="0" w:space="0" w:color="auto"/>
      </w:divBdr>
    </w:div>
    <w:div w:id="1111969413">
      <w:bodyDiv w:val="1"/>
      <w:marLeft w:val="0"/>
      <w:marRight w:val="0"/>
      <w:marTop w:val="0"/>
      <w:marBottom w:val="0"/>
      <w:divBdr>
        <w:top w:val="none" w:sz="0" w:space="0" w:color="auto"/>
        <w:left w:val="none" w:sz="0" w:space="0" w:color="auto"/>
        <w:bottom w:val="none" w:sz="0" w:space="0" w:color="auto"/>
        <w:right w:val="none" w:sz="0" w:space="0" w:color="auto"/>
      </w:divBdr>
    </w:div>
    <w:div w:id="1116603683">
      <w:bodyDiv w:val="1"/>
      <w:marLeft w:val="0"/>
      <w:marRight w:val="0"/>
      <w:marTop w:val="0"/>
      <w:marBottom w:val="0"/>
      <w:divBdr>
        <w:top w:val="none" w:sz="0" w:space="0" w:color="auto"/>
        <w:left w:val="none" w:sz="0" w:space="0" w:color="auto"/>
        <w:bottom w:val="none" w:sz="0" w:space="0" w:color="auto"/>
        <w:right w:val="none" w:sz="0" w:space="0" w:color="auto"/>
      </w:divBdr>
    </w:div>
    <w:div w:id="1188904184">
      <w:bodyDiv w:val="1"/>
      <w:marLeft w:val="0"/>
      <w:marRight w:val="0"/>
      <w:marTop w:val="0"/>
      <w:marBottom w:val="0"/>
      <w:divBdr>
        <w:top w:val="none" w:sz="0" w:space="0" w:color="auto"/>
        <w:left w:val="none" w:sz="0" w:space="0" w:color="auto"/>
        <w:bottom w:val="none" w:sz="0" w:space="0" w:color="auto"/>
        <w:right w:val="none" w:sz="0" w:space="0" w:color="auto"/>
      </w:divBdr>
    </w:div>
    <w:div w:id="1194465313">
      <w:bodyDiv w:val="1"/>
      <w:marLeft w:val="0"/>
      <w:marRight w:val="0"/>
      <w:marTop w:val="0"/>
      <w:marBottom w:val="0"/>
      <w:divBdr>
        <w:top w:val="none" w:sz="0" w:space="0" w:color="auto"/>
        <w:left w:val="none" w:sz="0" w:space="0" w:color="auto"/>
        <w:bottom w:val="none" w:sz="0" w:space="0" w:color="auto"/>
        <w:right w:val="none" w:sz="0" w:space="0" w:color="auto"/>
      </w:divBdr>
    </w:div>
    <w:div w:id="1225026484">
      <w:bodyDiv w:val="1"/>
      <w:marLeft w:val="0"/>
      <w:marRight w:val="0"/>
      <w:marTop w:val="0"/>
      <w:marBottom w:val="0"/>
      <w:divBdr>
        <w:top w:val="none" w:sz="0" w:space="0" w:color="auto"/>
        <w:left w:val="none" w:sz="0" w:space="0" w:color="auto"/>
        <w:bottom w:val="none" w:sz="0" w:space="0" w:color="auto"/>
        <w:right w:val="none" w:sz="0" w:space="0" w:color="auto"/>
      </w:divBdr>
    </w:div>
    <w:div w:id="1242332197">
      <w:bodyDiv w:val="1"/>
      <w:marLeft w:val="0"/>
      <w:marRight w:val="0"/>
      <w:marTop w:val="0"/>
      <w:marBottom w:val="0"/>
      <w:divBdr>
        <w:top w:val="none" w:sz="0" w:space="0" w:color="auto"/>
        <w:left w:val="none" w:sz="0" w:space="0" w:color="auto"/>
        <w:bottom w:val="none" w:sz="0" w:space="0" w:color="auto"/>
        <w:right w:val="none" w:sz="0" w:space="0" w:color="auto"/>
      </w:divBdr>
    </w:div>
    <w:div w:id="1245603287">
      <w:bodyDiv w:val="1"/>
      <w:marLeft w:val="0"/>
      <w:marRight w:val="0"/>
      <w:marTop w:val="0"/>
      <w:marBottom w:val="0"/>
      <w:divBdr>
        <w:top w:val="none" w:sz="0" w:space="0" w:color="auto"/>
        <w:left w:val="none" w:sz="0" w:space="0" w:color="auto"/>
        <w:bottom w:val="none" w:sz="0" w:space="0" w:color="auto"/>
        <w:right w:val="none" w:sz="0" w:space="0" w:color="auto"/>
      </w:divBdr>
    </w:div>
    <w:div w:id="1268466432">
      <w:bodyDiv w:val="1"/>
      <w:marLeft w:val="0"/>
      <w:marRight w:val="0"/>
      <w:marTop w:val="0"/>
      <w:marBottom w:val="0"/>
      <w:divBdr>
        <w:top w:val="none" w:sz="0" w:space="0" w:color="auto"/>
        <w:left w:val="none" w:sz="0" w:space="0" w:color="auto"/>
        <w:bottom w:val="none" w:sz="0" w:space="0" w:color="auto"/>
        <w:right w:val="none" w:sz="0" w:space="0" w:color="auto"/>
      </w:divBdr>
    </w:div>
    <w:div w:id="1305890299">
      <w:bodyDiv w:val="1"/>
      <w:marLeft w:val="0"/>
      <w:marRight w:val="0"/>
      <w:marTop w:val="0"/>
      <w:marBottom w:val="0"/>
      <w:divBdr>
        <w:top w:val="none" w:sz="0" w:space="0" w:color="auto"/>
        <w:left w:val="none" w:sz="0" w:space="0" w:color="auto"/>
        <w:bottom w:val="none" w:sz="0" w:space="0" w:color="auto"/>
        <w:right w:val="none" w:sz="0" w:space="0" w:color="auto"/>
      </w:divBdr>
    </w:div>
    <w:div w:id="1317689213">
      <w:bodyDiv w:val="1"/>
      <w:marLeft w:val="0"/>
      <w:marRight w:val="0"/>
      <w:marTop w:val="0"/>
      <w:marBottom w:val="0"/>
      <w:divBdr>
        <w:top w:val="none" w:sz="0" w:space="0" w:color="auto"/>
        <w:left w:val="none" w:sz="0" w:space="0" w:color="auto"/>
        <w:bottom w:val="none" w:sz="0" w:space="0" w:color="auto"/>
        <w:right w:val="none" w:sz="0" w:space="0" w:color="auto"/>
      </w:divBdr>
    </w:div>
    <w:div w:id="1326931705">
      <w:bodyDiv w:val="1"/>
      <w:marLeft w:val="0"/>
      <w:marRight w:val="0"/>
      <w:marTop w:val="0"/>
      <w:marBottom w:val="0"/>
      <w:divBdr>
        <w:top w:val="none" w:sz="0" w:space="0" w:color="auto"/>
        <w:left w:val="none" w:sz="0" w:space="0" w:color="auto"/>
        <w:bottom w:val="none" w:sz="0" w:space="0" w:color="auto"/>
        <w:right w:val="none" w:sz="0" w:space="0" w:color="auto"/>
      </w:divBdr>
      <w:divsChild>
        <w:div w:id="251084660">
          <w:marLeft w:val="446"/>
          <w:marRight w:val="0"/>
          <w:marTop w:val="0"/>
          <w:marBottom w:val="0"/>
          <w:divBdr>
            <w:top w:val="none" w:sz="0" w:space="0" w:color="auto"/>
            <w:left w:val="none" w:sz="0" w:space="0" w:color="auto"/>
            <w:bottom w:val="none" w:sz="0" w:space="0" w:color="auto"/>
            <w:right w:val="none" w:sz="0" w:space="0" w:color="auto"/>
          </w:divBdr>
        </w:div>
        <w:div w:id="375666601">
          <w:marLeft w:val="446"/>
          <w:marRight w:val="0"/>
          <w:marTop w:val="0"/>
          <w:marBottom w:val="0"/>
          <w:divBdr>
            <w:top w:val="none" w:sz="0" w:space="0" w:color="auto"/>
            <w:left w:val="none" w:sz="0" w:space="0" w:color="auto"/>
            <w:bottom w:val="none" w:sz="0" w:space="0" w:color="auto"/>
            <w:right w:val="none" w:sz="0" w:space="0" w:color="auto"/>
          </w:divBdr>
        </w:div>
        <w:div w:id="405149032">
          <w:marLeft w:val="446"/>
          <w:marRight w:val="0"/>
          <w:marTop w:val="0"/>
          <w:marBottom w:val="0"/>
          <w:divBdr>
            <w:top w:val="none" w:sz="0" w:space="0" w:color="auto"/>
            <w:left w:val="none" w:sz="0" w:space="0" w:color="auto"/>
            <w:bottom w:val="none" w:sz="0" w:space="0" w:color="auto"/>
            <w:right w:val="none" w:sz="0" w:space="0" w:color="auto"/>
          </w:divBdr>
        </w:div>
        <w:div w:id="682702687">
          <w:marLeft w:val="446"/>
          <w:marRight w:val="0"/>
          <w:marTop w:val="0"/>
          <w:marBottom w:val="0"/>
          <w:divBdr>
            <w:top w:val="none" w:sz="0" w:space="0" w:color="auto"/>
            <w:left w:val="none" w:sz="0" w:space="0" w:color="auto"/>
            <w:bottom w:val="none" w:sz="0" w:space="0" w:color="auto"/>
            <w:right w:val="none" w:sz="0" w:space="0" w:color="auto"/>
          </w:divBdr>
        </w:div>
      </w:divsChild>
    </w:div>
    <w:div w:id="1327441425">
      <w:bodyDiv w:val="1"/>
      <w:marLeft w:val="0"/>
      <w:marRight w:val="0"/>
      <w:marTop w:val="0"/>
      <w:marBottom w:val="0"/>
      <w:divBdr>
        <w:top w:val="none" w:sz="0" w:space="0" w:color="auto"/>
        <w:left w:val="none" w:sz="0" w:space="0" w:color="auto"/>
        <w:bottom w:val="none" w:sz="0" w:space="0" w:color="auto"/>
        <w:right w:val="none" w:sz="0" w:space="0" w:color="auto"/>
      </w:divBdr>
      <w:divsChild>
        <w:div w:id="1534921395">
          <w:marLeft w:val="446"/>
          <w:marRight w:val="0"/>
          <w:marTop w:val="86"/>
          <w:marBottom w:val="0"/>
          <w:divBdr>
            <w:top w:val="none" w:sz="0" w:space="0" w:color="auto"/>
            <w:left w:val="none" w:sz="0" w:space="0" w:color="auto"/>
            <w:bottom w:val="none" w:sz="0" w:space="0" w:color="auto"/>
            <w:right w:val="none" w:sz="0" w:space="0" w:color="auto"/>
          </w:divBdr>
        </w:div>
        <w:div w:id="1168904583">
          <w:marLeft w:val="446"/>
          <w:marRight w:val="0"/>
          <w:marTop w:val="86"/>
          <w:marBottom w:val="0"/>
          <w:divBdr>
            <w:top w:val="none" w:sz="0" w:space="0" w:color="auto"/>
            <w:left w:val="none" w:sz="0" w:space="0" w:color="auto"/>
            <w:bottom w:val="none" w:sz="0" w:space="0" w:color="auto"/>
            <w:right w:val="none" w:sz="0" w:space="0" w:color="auto"/>
          </w:divBdr>
        </w:div>
        <w:div w:id="1111557915">
          <w:marLeft w:val="446"/>
          <w:marRight w:val="0"/>
          <w:marTop w:val="86"/>
          <w:marBottom w:val="0"/>
          <w:divBdr>
            <w:top w:val="none" w:sz="0" w:space="0" w:color="auto"/>
            <w:left w:val="none" w:sz="0" w:space="0" w:color="auto"/>
            <w:bottom w:val="none" w:sz="0" w:space="0" w:color="auto"/>
            <w:right w:val="none" w:sz="0" w:space="0" w:color="auto"/>
          </w:divBdr>
        </w:div>
        <w:div w:id="1193573720">
          <w:marLeft w:val="446"/>
          <w:marRight w:val="0"/>
          <w:marTop w:val="86"/>
          <w:marBottom w:val="0"/>
          <w:divBdr>
            <w:top w:val="none" w:sz="0" w:space="0" w:color="auto"/>
            <w:left w:val="none" w:sz="0" w:space="0" w:color="auto"/>
            <w:bottom w:val="none" w:sz="0" w:space="0" w:color="auto"/>
            <w:right w:val="none" w:sz="0" w:space="0" w:color="auto"/>
          </w:divBdr>
        </w:div>
        <w:div w:id="228460673">
          <w:marLeft w:val="446"/>
          <w:marRight w:val="0"/>
          <w:marTop w:val="86"/>
          <w:marBottom w:val="0"/>
          <w:divBdr>
            <w:top w:val="none" w:sz="0" w:space="0" w:color="auto"/>
            <w:left w:val="none" w:sz="0" w:space="0" w:color="auto"/>
            <w:bottom w:val="none" w:sz="0" w:space="0" w:color="auto"/>
            <w:right w:val="none" w:sz="0" w:space="0" w:color="auto"/>
          </w:divBdr>
        </w:div>
        <w:div w:id="438378473">
          <w:marLeft w:val="446"/>
          <w:marRight w:val="0"/>
          <w:marTop w:val="86"/>
          <w:marBottom w:val="0"/>
          <w:divBdr>
            <w:top w:val="none" w:sz="0" w:space="0" w:color="auto"/>
            <w:left w:val="none" w:sz="0" w:space="0" w:color="auto"/>
            <w:bottom w:val="none" w:sz="0" w:space="0" w:color="auto"/>
            <w:right w:val="none" w:sz="0" w:space="0" w:color="auto"/>
          </w:divBdr>
        </w:div>
      </w:divsChild>
    </w:div>
    <w:div w:id="1347443236">
      <w:bodyDiv w:val="1"/>
      <w:marLeft w:val="0"/>
      <w:marRight w:val="0"/>
      <w:marTop w:val="0"/>
      <w:marBottom w:val="0"/>
      <w:divBdr>
        <w:top w:val="none" w:sz="0" w:space="0" w:color="auto"/>
        <w:left w:val="none" w:sz="0" w:space="0" w:color="auto"/>
        <w:bottom w:val="none" w:sz="0" w:space="0" w:color="auto"/>
        <w:right w:val="none" w:sz="0" w:space="0" w:color="auto"/>
      </w:divBdr>
    </w:div>
    <w:div w:id="1397240940">
      <w:bodyDiv w:val="1"/>
      <w:marLeft w:val="0"/>
      <w:marRight w:val="0"/>
      <w:marTop w:val="0"/>
      <w:marBottom w:val="0"/>
      <w:divBdr>
        <w:top w:val="none" w:sz="0" w:space="0" w:color="auto"/>
        <w:left w:val="none" w:sz="0" w:space="0" w:color="auto"/>
        <w:bottom w:val="none" w:sz="0" w:space="0" w:color="auto"/>
        <w:right w:val="none" w:sz="0" w:space="0" w:color="auto"/>
      </w:divBdr>
    </w:div>
    <w:div w:id="1408259979">
      <w:bodyDiv w:val="1"/>
      <w:marLeft w:val="0"/>
      <w:marRight w:val="0"/>
      <w:marTop w:val="0"/>
      <w:marBottom w:val="0"/>
      <w:divBdr>
        <w:top w:val="none" w:sz="0" w:space="0" w:color="auto"/>
        <w:left w:val="none" w:sz="0" w:space="0" w:color="auto"/>
        <w:bottom w:val="none" w:sz="0" w:space="0" w:color="auto"/>
        <w:right w:val="none" w:sz="0" w:space="0" w:color="auto"/>
      </w:divBdr>
      <w:divsChild>
        <w:div w:id="1912501382">
          <w:marLeft w:val="446"/>
          <w:marRight w:val="0"/>
          <w:marTop w:val="0"/>
          <w:marBottom w:val="0"/>
          <w:divBdr>
            <w:top w:val="none" w:sz="0" w:space="0" w:color="auto"/>
            <w:left w:val="none" w:sz="0" w:space="0" w:color="auto"/>
            <w:bottom w:val="none" w:sz="0" w:space="0" w:color="auto"/>
            <w:right w:val="none" w:sz="0" w:space="0" w:color="auto"/>
          </w:divBdr>
        </w:div>
      </w:divsChild>
    </w:div>
    <w:div w:id="1442532402">
      <w:bodyDiv w:val="1"/>
      <w:marLeft w:val="0"/>
      <w:marRight w:val="0"/>
      <w:marTop w:val="0"/>
      <w:marBottom w:val="0"/>
      <w:divBdr>
        <w:top w:val="none" w:sz="0" w:space="0" w:color="auto"/>
        <w:left w:val="none" w:sz="0" w:space="0" w:color="auto"/>
        <w:bottom w:val="none" w:sz="0" w:space="0" w:color="auto"/>
        <w:right w:val="none" w:sz="0" w:space="0" w:color="auto"/>
      </w:divBdr>
    </w:div>
    <w:div w:id="1468930995">
      <w:bodyDiv w:val="1"/>
      <w:marLeft w:val="0"/>
      <w:marRight w:val="0"/>
      <w:marTop w:val="0"/>
      <w:marBottom w:val="0"/>
      <w:divBdr>
        <w:top w:val="none" w:sz="0" w:space="0" w:color="auto"/>
        <w:left w:val="none" w:sz="0" w:space="0" w:color="auto"/>
        <w:bottom w:val="none" w:sz="0" w:space="0" w:color="auto"/>
        <w:right w:val="none" w:sz="0" w:space="0" w:color="auto"/>
      </w:divBdr>
    </w:div>
    <w:div w:id="1477064703">
      <w:bodyDiv w:val="1"/>
      <w:marLeft w:val="0"/>
      <w:marRight w:val="0"/>
      <w:marTop w:val="0"/>
      <w:marBottom w:val="0"/>
      <w:divBdr>
        <w:top w:val="none" w:sz="0" w:space="0" w:color="auto"/>
        <w:left w:val="none" w:sz="0" w:space="0" w:color="auto"/>
        <w:bottom w:val="none" w:sz="0" w:space="0" w:color="auto"/>
        <w:right w:val="none" w:sz="0" w:space="0" w:color="auto"/>
      </w:divBdr>
    </w:div>
    <w:div w:id="1478843668">
      <w:bodyDiv w:val="1"/>
      <w:marLeft w:val="0"/>
      <w:marRight w:val="0"/>
      <w:marTop w:val="0"/>
      <w:marBottom w:val="0"/>
      <w:divBdr>
        <w:top w:val="none" w:sz="0" w:space="0" w:color="auto"/>
        <w:left w:val="none" w:sz="0" w:space="0" w:color="auto"/>
        <w:bottom w:val="none" w:sz="0" w:space="0" w:color="auto"/>
        <w:right w:val="none" w:sz="0" w:space="0" w:color="auto"/>
      </w:divBdr>
    </w:div>
    <w:div w:id="1530339775">
      <w:bodyDiv w:val="1"/>
      <w:marLeft w:val="0"/>
      <w:marRight w:val="0"/>
      <w:marTop w:val="0"/>
      <w:marBottom w:val="0"/>
      <w:divBdr>
        <w:top w:val="none" w:sz="0" w:space="0" w:color="auto"/>
        <w:left w:val="none" w:sz="0" w:space="0" w:color="auto"/>
        <w:bottom w:val="none" w:sz="0" w:space="0" w:color="auto"/>
        <w:right w:val="none" w:sz="0" w:space="0" w:color="auto"/>
      </w:divBdr>
    </w:div>
    <w:div w:id="1583566724">
      <w:bodyDiv w:val="1"/>
      <w:marLeft w:val="0"/>
      <w:marRight w:val="0"/>
      <w:marTop w:val="0"/>
      <w:marBottom w:val="0"/>
      <w:divBdr>
        <w:top w:val="none" w:sz="0" w:space="0" w:color="auto"/>
        <w:left w:val="none" w:sz="0" w:space="0" w:color="auto"/>
        <w:bottom w:val="none" w:sz="0" w:space="0" w:color="auto"/>
        <w:right w:val="none" w:sz="0" w:space="0" w:color="auto"/>
      </w:divBdr>
    </w:div>
    <w:div w:id="1643341111">
      <w:bodyDiv w:val="1"/>
      <w:marLeft w:val="0"/>
      <w:marRight w:val="0"/>
      <w:marTop w:val="0"/>
      <w:marBottom w:val="0"/>
      <w:divBdr>
        <w:top w:val="none" w:sz="0" w:space="0" w:color="auto"/>
        <w:left w:val="none" w:sz="0" w:space="0" w:color="auto"/>
        <w:bottom w:val="none" w:sz="0" w:space="0" w:color="auto"/>
        <w:right w:val="none" w:sz="0" w:space="0" w:color="auto"/>
      </w:divBdr>
    </w:div>
    <w:div w:id="1667584810">
      <w:bodyDiv w:val="1"/>
      <w:marLeft w:val="0"/>
      <w:marRight w:val="0"/>
      <w:marTop w:val="0"/>
      <w:marBottom w:val="0"/>
      <w:divBdr>
        <w:top w:val="none" w:sz="0" w:space="0" w:color="auto"/>
        <w:left w:val="none" w:sz="0" w:space="0" w:color="auto"/>
        <w:bottom w:val="none" w:sz="0" w:space="0" w:color="auto"/>
        <w:right w:val="none" w:sz="0" w:space="0" w:color="auto"/>
      </w:divBdr>
    </w:div>
    <w:div w:id="1731226829">
      <w:bodyDiv w:val="1"/>
      <w:marLeft w:val="0"/>
      <w:marRight w:val="0"/>
      <w:marTop w:val="0"/>
      <w:marBottom w:val="0"/>
      <w:divBdr>
        <w:top w:val="none" w:sz="0" w:space="0" w:color="auto"/>
        <w:left w:val="none" w:sz="0" w:space="0" w:color="auto"/>
        <w:bottom w:val="none" w:sz="0" w:space="0" w:color="auto"/>
        <w:right w:val="none" w:sz="0" w:space="0" w:color="auto"/>
      </w:divBdr>
    </w:div>
    <w:div w:id="1737781135">
      <w:bodyDiv w:val="1"/>
      <w:marLeft w:val="0"/>
      <w:marRight w:val="0"/>
      <w:marTop w:val="0"/>
      <w:marBottom w:val="0"/>
      <w:divBdr>
        <w:top w:val="none" w:sz="0" w:space="0" w:color="auto"/>
        <w:left w:val="none" w:sz="0" w:space="0" w:color="auto"/>
        <w:bottom w:val="none" w:sz="0" w:space="0" w:color="auto"/>
        <w:right w:val="none" w:sz="0" w:space="0" w:color="auto"/>
      </w:divBdr>
    </w:div>
    <w:div w:id="1740712896">
      <w:bodyDiv w:val="1"/>
      <w:marLeft w:val="0"/>
      <w:marRight w:val="0"/>
      <w:marTop w:val="0"/>
      <w:marBottom w:val="0"/>
      <w:divBdr>
        <w:top w:val="none" w:sz="0" w:space="0" w:color="auto"/>
        <w:left w:val="none" w:sz="0" w:space="0" w:color="auto"/>
        <w:bottom w:val="none" w:sz="0" w:space="0" w:color="auto"/>
        <w:right w:val="none" w:sz="0" w:space="0" w:color="auto"/>
      </w:divBdr>
      <w:divsChild>
        <w:div w:id="97677696">
          <w:marLeft w:val="446"/>
          <w:marRight w:val="0"/>
          <w:marTop w:val="0"/>
          <w:marBottom w:val="0"/>
          <w:divBdr>
            <w:top w:val="none" w:sz="0" w:space="0" w:color="auto"/>
            <w:left w:val="none" w:sz="0" w:space="0" w:color="auto"/>
            <w:bottom w:val="none" w:sz="0" w:space="0" w:color="auto"/>
            <w:right w:val="none" w:sz="0" w:space="0" w:color="auto"/>
          </w:divBdr>
        </w:div>
        <w:div w:id="330565732">
          <w:marLeft w:val="446"/>
          <w:marRight w:val="0"/>
          <w:marTop w:val="0"/>
          <w:marBottom w:val="0"/>
          <w:divBdr>
            <w:top w:val="none" w:sz="0" w:space="0" w:color="auto"/>
            <w:left w:val="none" w:sz="0" w:space="0" w:color="auto"/>
            <w:bottom w:val="none" w:sz="0" w:space="0" w:color="auto"/>
            <w:right w:val="none" w:sz="0" w:space="0" w:color="auto"/>
          </w:divBdr>
        </w:div>
        <w:div w:id="1067918546">
          <w:marLeft w:val="446"/>
          <w:marRight w:val="0"/>
          <w:marTop w:val="0"/>
          <w:marBottom w:val="0"/>
          <w:divBdr>
            <w:top w:val="none" w:sz="0" w:space="0" w:color="auto"/>
            <w:left w:val="none" w:sz="0" w:space="0" w:color="auto"/>
            <w:bottom w:val="none" w:sz="0" w:space="0" w:color="auto"/>
            <w:right w:val="none" w:sz="0" w:space="0" w:color="auto"/>
          </w:divBdr>
        </w:div>
        <w:div w:id="1083575675">
          <w:marLeft w:val="446"/>
          <w:marRight w:val="0"/>
          <w:marTop w:val="0"/>
          <w:marBottom w:val="0"/>
          <w:divBdr>
            <w:top w:val="none" w:sz="0" w:space="0" w:color="auto"/>
            <w:left w:val="none" w:sz="0" w:space="0" w:color="auto"/>
            <w:bottom w:val="none" w:sz="0" w:space="0" w:color="auto"/>
            <w:right w:val="none" w:sz="0" w:space="0" w:color="auto"/>
          </w:divBdr>
        </w:div>
      </w:divsChild>
    </w:div>
    <w:div w:id="1762021637">
      <w:bodyDiv w:val="1"/>
      <w:marLeft w:val="0"/>
      <w:marRight w:val="0"/>
      <w:marTop w:val="0"/>
      <w:marBottom w:val="0"/>
      <w:divBdr>
        <w:top w:val="none" w:sz="0" w:space="0" w:color="auto"/>
        <w:left w:val="none" w:sz="0" w:space="0" w:color="auto"/>
        <w:bottom w:val="none" w:sz="0" w:space="0" w:color="auto"/>
        <w:right w:val="none" w:sz="0" w:space="0" w:color="auto"/>
      </w:divBdr>
    </w:div>
    <w:div w:id="1772120794">
      <w:bodyDiv w:val="1"/>
      <w:marLeft w:val="0"/>
      <w:marRight w:val="0"/>
      <w:marTop w:val="0"/>
      <w:marBottom w:val="0"/>
      <w:divBdr>
        <w:top w:val="none" w:sz="0" w:space="0" w:color="auto"/>
        <w:left w:val="none" w:sz="0" w:space="0" w:color="auto"/>
        <w:bottom w:val="none" w:sz="0" w:space="0" w:color="auto"/>
        <w:right w:val="none" w:sz="0" w:space="0" w:color="auto"/>
      </w:divBdr>
    </w:div>
    <w:div w:id="1815944686">
      <w:bodyDiv w:val="1"/>
      <w:marLeft w:val="0"/>
      <w:marRight w:val="0"/>
      <w:marTop w:val="0"/>
      <w:marBottom w:val="0"/>
      <w:divBdr>
        <w:top w:val="none" w:sz="0" w:space="0" w:color="auto"/>
        <w:left w:val="none" w:sz="0" w:space="0" w:color="auto"/>
        <w:bottom w:val="none" w:sz="0" w:space="0" w:color="auto"/>
        <w:right w:val="none" w:sz="0" w:space="0" w:color="auto"/>
      </w:divBdr>
    </w:div>
    <w:div w:id="1819804572">
      <w:bodyDiv w:val="1"/>
      <w:marLeft w:val="0"/>
      <w:marRight w:val="0"/>
      <w:marTop w:val="0"/>
      <w:marBottom w:val="0"/>
      <w:divBdr>
        <w:top w:val="none" w:sz="0" w:space="0" w:color="auto"/>
        <w:left w:val="none" w:sz="0" w:space="0" w:color="auto"/>
        <w:bottom w:val="none" w:sz="0" w:space="0" w:color="auto"/>
        <w:right w:val="none" w:sz="0" w:space="0" w:color="auto"/>
      </w:divBdr>
    </w:div>
    <w:div w:id="1826554856">
      <w:bodyDiv w:val="1"/>
      <w:marLeft w:val="0"/>
      <w:marRight w:val="0"/>
      <w:marTop w:val="0"/>
      <w:marBottom w:val="0"/>
      <w:divBdr>
        <w:top w:val="none" w:sz="0" w:space="0" w:color="auto"/>
        <w:left w:val="none" w:sz="0" w:space="0" w:color="auto"/>
        <w:bottom w:val="none" w:sz="0" w:space="0" w:color="auto"/>
        <w:right w:val="none" w:sz="0" w:space="0" w:color="auto"/>
      </w:divBdr>
    </w:div>
    <w:div w:id="1841775733">
      <w:bodyDiv w:val="1"/>
      <w:marLeft w:val="0"/>
      <w:marRight w:val="0"/>
      <w:marTop w:val="0"/>
      <w:marBottom w:val="0"/>
      <w:divBdr>
        <w:top w:val="none" w:sz="0" w:space="0" w:color="auto"/>
        <w:left w:val="none" w:sz="0" w:space="0" w:color="auto"/>
        <w:bottom w:val="none" w:sz="0" w:space="0" w:color="auto"/>
        <w:right w:val="none" w:sz="0" w:space="0" w:color="auto"/>
      </w:divBdr>
    </w:div>
    <w:div w:id="1874609345">
      <w:bodyDiv w:val="1"/>
      <w:marLeft w:val="0"/>
      <w:marRight w:val="0"/>
      <w:marTop w:val="0"/>
      <w:marBottom w:val="0"/>
      <w:divBdr>
        <w:top w:val="none" w:sz="0" w:space="0" w:color="auto"/>
        <w:left w:val="none" w:sz="0" w:space="0" w:color="auto"/>
        <w:bottom w:val="none" w:sz="0" w:space="0" w:color="auto"/>
        <w:right w:val="none" w:sz="0" w:space="0" w:color="auto"/>
      </w:divBdr>
    </w:div>
    <w:div w:id="1877547427">
      <w:bodyDiv w:val="1"/>
      <w:marLeft w:val="0"/>
      <w:marRight w:val="0"/>
      <w:marTop w:val="0"/>
      <w:marBottom w:val="0"/>
      <w:divBdr>
        <w:top w:val="none" w:sz="0" w:space="0" w:color="auto"/>
        <w:left w:val="none" w:sz="0" w:space="0" w:color="auto"/>
        <w:bottom w:val="none" w:sz="0" w:space="0" w:color="auto"/>
        <w:right w:val="none" w:sz="0" w:space="0" w:color="auto"/>
      </w:divBdr>
    </w:div>
    <w:div w:id="1895963824">
      <w:bodyDiv w:val="1"/>
      <w:marLeft w:val="0"/>
      <w:marRight w:val="0"/>
      <w:marTop w:val="0"/>
      <w:marBottom w:val="0"/>
      <w:divBdr>
        <w:top w:val="none" w:sz="0" w:space="0" w:color="auto"/>
        <w:left w:val="none" w:sz="0" w:space="0" w:color="auto"/>
        <w:bottom w:val="none" w:sz="0" w:space="0" w:color="auto"/>
        <w:right w:val="none" w:sz="0" w:space="0" w:color="auto"/>
      </w:divBdr>
      <w:divsChild>
        <w:div w:id="193345356">
          <w:marLeft w:val="0"/>
          <w:marRight w:val="0"/>
          <w:marTop w:val="240"/>
          <w:marBottom w:val="240"/>
          <w:divBdr>
            <w:top w:val="none" w:sz="0" w:space="0" w:color="auto"/>
            <w:left w:val="none" w:sz="0" w:space="0" w:color="auto"/>
            <w:bottom w:val="none" w:sz="0" w:space="0" w:color="auto"/>
            <w:right w:val="none" w:sz="0" w:space="0" w:color="auto"/>
          </w:divBdr>
        </w:div>
        <w:div w:id="400107596">
          <w:marLeft w:val="0"/>
          <w:marRight w:val="0"/>
          <w:marTop w:val="240"/>
          <w:marBottom w:val="240"/>
          <w:divBdr>
            <w:top w:val="none" w:sz="0" w:space="0" w:color="auto"/>
            <w:left w:val="none" w:sz="0" w:space="0" w:color="auto"/>
            <w:bottom w:val="none" w:sz="0" w:space="0" w:color="auto"/>
            <w:right w:val="none" w:sz="0" w:space="0" w:color="auto"/>
          </w:divBdr>
        </w:div>
        <w:div w:id="816068726">
          <w:marLeft w:val="0"/>
          <w:marRight w:val="0"/>
          <w:marTop w:val="240"/>
          <w:marBottom w:val="240"/>
          <w:divBdr>
            <w:top w:val="none" w:sz="0" w:space="0" w:color="auto"/>
            <w:left w:val="none" w:sz="0" w:space="0" w:color="auto"/>
            <w:bottom w:val="none" w:sz="0" w:space="0" w:color="auto"/>
            <w:right w:val="none" w:sz="0" w:space="0" w:color="auto"/>
          </w:divBdr>
        </w:div>
        <w:div w:id="2115057492">
          <w:marLeft w:val="0"/>
          <w:marRight w:val="0"/>
          <w:marTop w:val="240"/>
          <w:marBottom w:val="240"/>
          <w:divBdr>
            <w:top w:val="none" w:sz="0" w:space="0" w:color="auto"/>
            <w:left w:val="none" w:sz="0" w:space="0" w:color="auto"/>
            <w:bottom w:val="none" w:sz="0" w:space="0" w:color="auto"/>
            <w:right w:val="none" w:sz="0" w:space="0" w:color="auto"/>
          </w:divBdr>
        </w:div>
      </w:divsChild>
    </w:div>
    <w:div w:id="1896425533">
      <w:bodyDiv w:val="1"/>
      <w:marLeft w:val="0"/>
      <w:marRight w:val="0"/>
      <w:marTop w:val="0"/>
      <w:marBottom w:val="0"/>
      <w:divBdr>
        <w:top w:val="none" w:sz="0" w:space="0" w:color="auto"/>
        <w:left w:val="none" w:sz="0" w:space="0" w:color="auto"/>
        <w:bottom w:val="none" w:sz="0" w:space="0" w:color="auto"/>
        <w:right w:val="none" w:sz="0" w:space="0" w:color="auto"/>
      </w:divBdr>
    </w:div>
    <w:div w:id="1911503161">
      <w:bodyDiv w:val="1"/>
      <w:marLeft w:val="0"/>
      <w:marRight w:val="0"/>
      <w:marTop w:val="0"/>
      <w:marBottom w:val="0"/>
      <w:divBdr>
        <w:top w:val="none" w:sz="0" w:space="0" w:color="auto"/>
        <w:left w:val="none" w:sz="0" w:space="0" w:color="auto"/>
        <w:bottom w:val="none" w:sz="0" w:space="0" w:color="auto"/>
        <w:right w:val="none" w:sz="0" w:space="0" w:color="auto"/>
      </w:divBdr>
    </w:div>
    <w:div w:id="1926258490">
      <w:bodyDiv w:val="1"/>
      <w:marLeft w:val="0"/>
      <w:marRight w:val="0"/>
      <w:marTop w:val="0"/>
      <w:marBottom w:val="0"/>
      <w:divBdr>
        <w:top w:val="none" w:sz="0" w:space="0" w:color="auto"/>
        <w:left w:val="none" w:sz="0" w:space="0" w:color="auto"/>
        <w:bottom w:val="none" w:sz="0" w:space="0" w:color="auto"/>
        <w:right w:val="none" w:sz="0" w:space="0" w:color="auto"/>
      </w:divBdr>
    </w:div>
    <w:div w:id="1929733009">
      <w:bodyDiv w:val="1"/>
      <w:marLeft w:val="0"/>
      <w:marRight w:val="0"/>
      <w:marTop w:val="0"/>
      <w:marBottom w:val="0"/>
      <w:divBdr>
        <w:top w:val="none" w:sz="0" w:space="0" w:color="auto"/>
        <w:left w:val="none" w:sz="0" w:space="0" w:color="auto"/>
        <w:bottom w:val="none" w:sz="0" w:space="0" w:color="auto"/>
        <w:right w:val="none" w:sz="0" w:space="0" w:color="auto"/>
      </w:divBdr>
      <w:divsChild>
        <w:div w:id="354384833">
          <w:marLeft w:val="0"/>
          <w:marRight w:val="0"/>
          <w:marTop w:val="240"/>
          <w:marBottom w:val="240"/>
          <w:divBdr>
            <w:top w:val="none" w:sz="0" w:space="0" w:color="auto"/>
            <w:left w:val="none" w:sz="0" w:space="0" w:color="auto"/>
            <w:bottom w:val="none" w:sz="0" w:space="0" w:color="auto"/>
            <w:right w:val="none" w:sz="0" w:space="0" w:color="auto"/>
          </w:divBdr>
        </w:div>
        <w:div w:id="535968051">
          <w:marLeft w:val="0"/>
          <w:marRight w:val="0"/>
          <w:marTop w:val="240"/>
          <w:marBottom w:val="240"/>
          <w:divBdr>
            <w:top w:val="none" w:sz="0" w:space="0" w:color="auto"/>
            <w:left w:val="none" w:sz="0" w:space="0" w:color="auto"/>
            <w:bottom w:val="none" w:sz="0" w:space="0" w:color="auto"/>
            <w:right w:val="none" w:sz="0" w:space="0" w:color="auto"/>
          </w:divBdr>
        </w:div>
        <w:div w:id="895505031">
          <w:marLeft w:val="0"/>
          <w:marRight w:val="0"/>
          <w:marTop w:val="240"/>
          <w:marBottom w:val="240"/>
          <w:divBdr>
            <w:top w:val="none" w:sz="0" w:space="0" w:color="auto"/>
            <w:left w:val="none" w:sz="0" w:space="0" w:color="auto"/>
            <w:bottom w:val="none" w:sz="0" w:space="0" w:color="auto"/>
            <w:right w:val="none" w:sz="0" w:space="0" w:color="auto"/>
          </w:divBdr>
        </w:div>
        <w:div w:id="945312281">
          <w:marLeft w:val="0"/>
          <w:marRight w:val="0"/>
          <w:marTop w:val="240"/>
          <w:marBottom w:val="240"/>
          <w:divBdr>
            <w:top w:val="none" w:sz="0" w:space="0" w:color="auto"/>
            <w:left w:val="none" w:sz="0" w:space="0" w:color="auto"/>
            <w:bottom w:val="none" w:sz="0" w:space="0" w:color="auto"/>
            <w:right w:val="none" w:sz="0" w:space="0" w:color="auto"/>
          </w:divBdr>
        </w:div>
      </w:divsChild>
    </w:div>
    <w:div w:id="1950817005">
      <w:bodyDiv w:val="1"/>
      <w:marLeft w:val="0"/>
      <w:marRight w:val="0"/>
      <w:marTop w:val="0"/>
      <w:marBottom w:val="0"/>
      <w:divBdr>
        <w:top w:val="none" w:sz="0" w:space="0" w:color="auto"/>
        <w:left w:val="none" w:sz="0" w:space="0" w:color="auto"/>
        <w:bottom w:val="none" w:sz="0" w:space="0" w:color="auto"/>
        <w:right w:val="none" w:sz="0" w:space="0" w:color="auto"/>
      </w:divBdr>
    </w:div>
    <w:div w:id="1970473484">
      <w:bodyDiv w:val="1"/>
      <w:marLeft w:val="0"/>
      <w:marRight w:val="0"/>
      <w:marTop w:val="0"/>
      <w:marBottom w:val="0"/>
      <w:divBdr>
        <w:top w:val="none" w:sz="0" w:space="0" w:color="auto"/>
        <w:left w:val="none" w:sz="0" w:space="0" w:color="auto"/>
        <w:bottom w:val="none" w:sz="0" w:space="0" w:color="auto"/>
        <w:right w:val="none" w:sz="0" w:space="0" w:color="auto"/>
      </w:divBdr>
    </w:div>
    <w:div w:id="1971938555">
      <w:bodyDiv w:val="1"/>
      <w:marLeft w:val="0"/>
      <w:marRight w:val="0"/>
      <w:marTop w:val="0"/>
      <w:marBottom w:val="0"/>
      <w:divBdr>
        <w:top w:val="none" w:sz="0" w:space="0" w:color="auto"/>
        <w:left w:val="none" w:sz="0" w:space="0" w:color="auto"/>
        <w:bottom w:val="none" w:sz="0" w:space="0" w:color="auto"/>
        <w:right w:val="none" w:sz="0" w:space="0" w:color="auto"/>
      </w:divBdr>
    </w:div>
    <w:div w:id="2003385266">
      <w:bodyDiv w:val="1"/>
      <w:marLeft w:val="0"/>
      <w:marRight w:val="0"/>
      <w:marTop w:val="0"/>
      <w:marBottom w:val="0"/>
      <w:divBdr>
        <w:top w:val="none" w:sz="0" w:space="0" w:color="auto"/>
        <w:left w:val="none" w:sz="0" w:space="0" w:color="auto"/>
        <w:bottom w:val="none" w:sz="0" w:space="0" w:color="auto"/>
        <w:right w:val="none" w:sz="0" w:space="0" w:color="auto"/>
      </w:divBdr>
    </w:div>
    <w:div w:id="2025327846">
      <w:bodyDiv w:val="1"/>
      <w:marLeft w:val="0"/>
      <w:marRight w:val="0"/>
      <w:marTop w:val="0"/>
      <w:marBottom w:val="0"/>
      <w:divBdr>
        <w:top w:val="none" w:sz="0" w:space="0" w:color="auto"/>
        <w:left w:val="none" w:sz="0" w:space="0" w:color="auto"/>
        <w:bottom w:val="none" w:sz="0" w:space="0" w:color="auto"/>
        <w:right w:val="none" w:sz="0" w:space="0" w:color="auto"/>
      </w:divBdr>
    </w:div>
    <w:div w:id="2037542580">
      <w:bodyDiv w:val="1"/>
      <w:marLeft w:val="0"/>
      <w:marRight w:val="0"/>
      <w:marTop w:val="0"/>
      <w:marBottom w:val="0"/>
      <w:divBdr>
        <w:top w:val="none" w:sz="0" w:space="0" w:color="auto"/>
        <w:left w:val="none" w:sz="0" w:space="0" w:color="auto"/>
        <w:bottom w:val="none" w:sz="0" w:space="0" w:color="auto"/>
        <w:right w:val="none" w:sz="0" w:space="0" w:color="auto"/>
      </w:divBdr>
    </w:div>
    <w:div w:id="2043741846">
      <w:bodyDiv w:val="1"/>
      <w:marLeft w:val="0"/>
      <w:marRight w:val="0"/>
      <w:marTop w:val="0"/>
      <w:marBottom w:val="0"/>
      <w:divBdr>
        <w:top w:val="none" w:sz="0" w:space="0" w:color="auto"/>
        <w:left w:val="none" w:sz="0" w:space="0" w:color="auto"/>
        <w:bottom w:val="none" w:sz="0" w:space="0" w:color="auto"/>
        <w:right w:val="none" w:sz="0" w:space="0" w:color="auto"/>
      </w:divBdr>
    </w:div>
    <w:div w:id="2086341285">
      <w:bodyDiv w:val="1"/>
      <w:marLeft w:val="0"/>
      <w:marRight w:val="0"/>
      <w:marTop w:val="0"/>
      <w:marBottom w:val="0"/>
      <w:divBdr>
        <w:top w:val="none" w:sz="0" w:space="0" w:color="auto"/>
        <w:left w:val="none" w:sz="0" w:space="0" w:color="auto"/>
        <w:bottom w:val="none" w:sz="0" w:space="0" w:color="auto"/>
        <w:right w:val="none" w:sz="0" w:space="0" w:color="auto"/>
      </w:divBdr>
    </w:div>
    <w:div w:id="210137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hyperlink" Target="https://www.sciencedirect.com/science/article/pii/S0960852411016956?via%3Dihub" TargetMode="External"/><Relationship Id="rId20" Type="http://schemas.openxmlformats.org/officeDocument/2006/relationships/chart" Target="charts/chart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ciencedirect.com/science/article/pii/S0960852411016956?via%3Dihub" TargetMode="External"/><Relationship Id="rId23" Type="http://schemas.openxmlformats.org/officeDocument/2006/relationships/chart" Target="charts/chart7.xml"/><Relationship Id="rId28" Type="http://schemas.openxmlformats.org/officeDocument/2006/relationships/chart" Target="charts/chart10.xm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6.xml"/><Relationship Id="rId27" Type="http://schemas.openxmlformats.org/officeDocument/2006/relationships/image" Target="media/image3.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2" Type="http://schemas.openxmlformats.org/officeDocument/2006/relationships/oleObject" Target="file:///D:\Personal\Desktop\8.16&#23548;&#20986;.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oleObject" Target="file:///D:\My%20Documents\&#25552;&#39640;&#20135;&#37327;&#65292;&#30899;&#25490;&#25918;.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2" Type="http://schemas.openxmlformats.org/officeDocument/2006/relationships/oleObject" Target="file:///D:\Personal\Desktop\8.16&#23548;&#2098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Personal\Desktop\8.16&#23548;&#20986;.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Personal\Desktop\8.19.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Personal\Desktop\8.16&#23548;&#20986;.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Personal\Desktop\8.16&#23548;&#20986;.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Personal\Desktop\8.16&#23548;&#20986;.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Personal\Desktop\8.16&#23548;&#2098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yield!$A$2:$B$2</c:f>
              <c:strCache>
                <c:ptCount val="2"/>
                <c:pt idx="0">
                  <c:v>bagasse</c:v>
                </c:pt>
                <c:pt idx="1">
                  <c:v>10</c:v>
                </c:pt>
              </c:strCache>
            </c:strRef>
          </c:tx>
          <c:spPr>
            <a:ln w="25400" cap="rnd">
              <a:noFill/>
              <a:round/>
            </a:ln>
            <a:effectLst/>
          </c:spPr>
          <c:marker>
            <c:symbol val="square"/>
            <c:size val="6"/>
            <c:spPr>
              <a:solidFill>
                <a:schemeClr val="lt1"/>
              </a:solidFill>
              <a:ln w="15875">
                <a:solidFill>
                  <a:schemeClr val="accent6"/>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yield!$C$2:$W$2</c:f>
              <c:numCache>
                <c:formatCode>General</c:formatCode>
                <c:ptCount val="21"/>
                <c:pt idx="2" formatCode="0.00_);[Red]\(0.00\)">
                  <c:v>33.31</c:v>
                </c:pt>
                <c:pt idx="8" formatCode="0.00_);[Red]\(0.00\)">
                  <c:v>27.87</c:v>
                </c:pt>
                <c:pt idx="14" formatCode="0.00_);[Red]\(0.00\)">
                  <c:v>26.43</c:v>
                </c:pt>
              </c:numCache>
            </c:numRef>
          </c:yVal>
          <c:smooth val="0"/>
          <c:extLst>
            <c:ext xmlns:c16="http://schemas.microsoft.com/office/drawing/2014/chart" uri="{C3380CC4-5D6E-409C-BE32-E72D297353CC}">
              <c16:uniqueId val="{00000000-A078-4D08-8E26-51CD0B630333}"/>
            </c:ext>
          </c:extLst>
        </c:ser>
        <c:ser>
          <c:idx val="1"/>
          <c:order val="1"/>
          <c:tx>
            <c:strRef>
              <c:f>yield!$A$3:$B$3</c:f>
              <c:strCache>
                <c:ptCount val="2"/>
                <c:pt idx="0">
                  <c:v>Chlorella</c:v>
                </c:pt>
                <c:pt idx="1">
                  <c:v>8</c:v>
                </c:pt>
              </c:strCache>
            </c:strRef>
          </c:tx>
          <c:spPr>
            <a:ln w="25400" cap="rnd">
              <a:noFill/>
              <a:round/>
            </a:ln>
            <a:effectLst/>
          </c:spPr>
          <c:marker>
            <c:symbol val="dot"/>
            <c:size val="6"/>
            <c:spPr>
              <a:solidFill>
                <a:schemeClr val="lt1"/>
              </a:solidFill>
              <a:ln w="15875">
                <a:solidFill>
                  <a:schemeClr val="accent5"/>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yield!$C$3:$W$3</c:f>
              <c:numCache>
                <c:formatCode>General</c:formatCode>
                <c:ptCount val="21"/>
                <c:pt idx="10" formatCode="0.00_);[Red]\(0.00\)">
                  <c:v>40.200000000000003</c:v>
                </c:pt>
              </c:numCache>
            </c:numRef>
          </c:yVal>
          <c:smooth val="0"/>
          <c:extLst>
            <c:ext xmlns:c16="http://schemas.microsoft.com/office/drawing/2014/chart" uri="{C3380CC4-5D6E-409C-BE32-E72D297353CC}">
              <c16:uniqueId val="{00000001-A078-4D08-8E26-51CD0B630333}"/>
            </c:ext>
          </c:extLst>
        </c:ser>
        <c:ser>
          <c:idx val="2"/>
          <c:order val="2"/>
          <c:tx>
            <c:strRef>
              <c:f>yield!$A$4:$B$4</c:f>
              <c:strCache>
                <c:ptCount val="2"/>
                <c:pt idx="0">
                  <c:v>conocarpus wastes</c:v>
                </c:pt>
              </c:strCache>
            </c:strRef>
          </c:tx>
          <c:spPr>
            <a:ln w="25400" cap="rnd">
              <a:noFill/>
              <a:round/>
            </a:ln>
            <a:effectLst/>
          </c:spPr>
          <c:marker>
            <c:symbol val="diamond"/>
            <c:size val="6"/>
            <c:spPr>
              <a:solidFill>
                <a:schemeClr val="lt1"/>
              </a:solidFill>
              <a:ln w="15875">
                <a:solidFill>
                  <a:schemeClr val="accent4"/>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yield!$C$4:$W$4</c:f>
              <c:numCache>
                <c:formatCode>General</c:formatCode>
                <c:ptCount val="21"/>
                <c:pt idx="0" formatCode="0.00_);[Red]\(0.00\)">
                  <c:v>51.33</c:v>
                </c:pt>
                <c:pt idx="6" formatCode="0.00_);[Red]\(0.00\)">
                  <c:v>31.86</c:v>
                </c:pt>
                <c:pt idx="14" formatCode="0.00_);[Red]\(0.00\)">
                  <c:v>27.22</c:v>
                </c:pt>
                <c:pt idx="18" formatCode="0.00_);[Red]\(0.00\)">
                  <c:v>27.22</c:v>
                </c:pt>
              </c:numCache>
            </c:numRef>
          </c:yVal>
          <c:smooth val="0"/>
          <c:extLst>
            <c:ext xmlns:c16="http://schemas.microsoft.com/office/drawing/2014/chart" uri="{C3380CC4-5D6E-409C-BE32-E72D297353CC}">
              <c16:uniqueId val="{00000002-A078-4D08-8E26-51CD0B630333}"/>
            </c:ext>
          </c:extLst>
        </c:ser>
        <c:ser>
          <c:idx val="3"/>
          <c:order val="3"/>
          <c:tx>
            <c:strRef>
              <c:f>yield!$A$5:$B$5</c:f>
              <c:strCache>
                <c:ptCount val="2"/>
                <c:pt idx="0">
                  <c:v>Cottonseed Hull Chars</c:v>
                </c:pt>
              </c:strCache>
            </c:strRef>
          </c:tx>
          <c:spPr>
            <a:ln w="25400" cap="rnd">
              <a:noFill/>
              <a:round/>
            </a:ln>
            <a:effectLst/>
          </c:spPr>
          <c:marker>
            <c:symbol val="dash"/>
            <c:size val="6"/>
            <c:spPr>
              <a:solidFill>
                <a:schemeClr val="lt1"/>
              </a:solidFill>
              <a:ln w="15875">
                <a:solidFill>
                  <a:schemeClr val="accent6">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yield!$C$5:$W$5</c:f>
              <c:numCache>
                <c:formatCode>General</c:formatCode>
                <c:ptCount val="21"/>
                <c:pt idx="0" formatCode="0.00_);[Red]\(0.00\)">
                  <c:v>83.4</c:v>
                </c:pt>
                <c:pt idx="4" formatCode="0.00_);[Red]\(0.00\)">
                  <c:v>36.799999999999997</c:v>
                </c:pt>
                <c:pt idx="10" formatCode="0.00_);[Red]\(0.00\)">
                  <c:v>28.9</c:v>
                </c:pt>
                <c:pt idx="15" formatCode="0.00_);[Red]\(0.00\)">
                  <c:v>25.4</c:v>
                </c:pt>
                <c:pt idx="18" formatCode="0.00_);[Red]\(0.00\)">
                  <c:v>24</c:v>
                </c:pt>
              </c:numCache>
            </c:numRef>
          </c:yVal>
          <c:smooth val="0"/>
          <c:extLst>
            <c:ext xmlns:c16="http://schemas.microsoft.com/office/drawing/2014/chart" uri="{C3380CC4-5D6E-409C-BE32-E72D297353CC}">
              <c16:uniqueId val="{00000003-A078-4D08-8E26-51CD0B630333}"/>
            </c:ext>
          </c:extLst>
        </c:ser>
        <c:ser>
          <c:idx val="4"/>
          <c:order val="4"/>
          <c:tx>
            <c:strRef>
              <c:f>yield!$A$6:$B$6</c:f>
              <c:strCache>
                <c:ptCount val="2"/>
                <c:pt idx="0">
                  <c:v>date palm waste</c:v>
                </c:pt>
                <c:pt idx="1">
                  <c:v>5</c:v>
                </c:pt>
              </c:strCache>
            </c:strRef>
          </c:tx>
          <c:spPr>
            <a:ln w="25400" cap="rnd">
              <a:noFill/>
              <a:round/>
            </a:ln>
            <a:effectLst/>
          </c:spPr>
          <c:marker>
            <c:symbol val="x"/>
            <c:size val="6"/>
            <c:spPr>
              <a:noFill/>
              <a:ln w="15875">
                <a:solidFill>
                  <a:schemeClr val="accent5">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yield!$C$6:$W$6</c:f>
              <c:numCache>
                <c:formatCode>General</c:formatCode>
                <c:ptCount val="21"/>
                <c:pt idx="2" formatCode="0.00_);[Red]\(0.00\)">
                  <c:v>49.97</c:v>
                </c:pt>
                <c:pt idx="6" formatCode="0.00_);[Red]\(0.00\)">
                  <c:v>36.54</c:v>
                </c:pt>
                <c:pt idx="10" formatCode="0.00_);[Red]\(0.00\)">
                  <c:v>32.380000000000003</c:v>
                </c:pt>
                <c:pt idx="14" formatCode="0.00_);[Red]\(0.00\)">
                  <c:v>30.88</c:v>
                </c:pt>
                <c:pt idx="16" formatCode="0.00_);[Red]\(0.00\)">
                  <c:v>28.84</c:v>
                </c:pt>
                <c:pt idx="18" formatCode="0.00_);[Red]\(0.00\)">
                  <c:v>27.4</c:v>
                </c:pt>
              </c:numCache>
            </c:numRef>
          </c:yVal>
          <c:smooth val="0"/>
          <c:extLst>
            <c:ext xmlns:c16="http://schemas.microsoft.com/office/drawing/2014/chart" uri="{C3380CC4-5D6E-409C-BE32-E72D297353CC}">
              <c16:uniqueId val="{00000004-A078-4D08-8E26-51CD0B630333}"/>
            </c:ext>
          </c:extLst>
        </c:ser>
        <c:ser>
          <c:idx val="5"/>
          <c:order val="5"/>
          <c:tx>
            <c:strRef>
              <c:f>yield!$A$7:$B$7</c:f>
              <c:strCache>
                <c:ptCount val="2"/>
                <c:pt idx="0">
                  <c:v>Dry algae</c:v>
                </c:pt>
                <c:pt idx="1">
                  <c:v>17.1</c:v>
                </c:pt>
              </c:strCache>
            </c:strRef>
          </c:tx>
          <c:spPr>
            <a:ln w="25400" cap="rnd">
              <a:noFill/>
              <a:round/>
            </a:ln>
            <a:effectLst/>
          </c:spPr>
          <c:marker>
            <c:symbol val="diamond"/>
            <c:size val="6"/>
            <c:spPr>
              <a:solidFill>
                <a:schemeClr val="lt1"/>
              </a:solidFill>
              <a:ln w="15875">
                <a:solidFill>
                  <a:schemeClr val="accent4">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yield!$C$7:$W$7</c:f>
              <c:numCache>
                <c:formatCode>General</c:formatCode>
                <c:ptCount val="21"/>
                <c:pt idx="2" formatCode="0.00_);[Red]\(0.00\)">
                  <c:v>72.8</c:v>
                </c:pt>
                <c:pt idx="8" formatCode="0.00_);[Red]\(0.00\)">
                  <c:v>28.4</c:v>
                </c:pt>
                <c:pt idx="14" formatCode="0.00_);[Red]\(0.00\)">
                  <c:v>24.1</c:v>
                </c:pt>
                <c:pt idx="17" formatCode="0.00_);[Red]\(0.00\)">
                  <c:v>21</c:v>
                </c:pt>
              </c:numCache>
            </c:numRef>
          </c:yVal>
          <c:smooth val="0"/>
          <c:extLst>
            <c:ext xmlns:c16="http://schemas.microsoft.com/office/drawing/2014/chart" uri="{C3380CC4-5D6E-409C-BE32-E72D297353CC}">
              <c16:uniqueId val="{00000005-A078-4D08-8E26-51CD0B630333}"/>
            </c:ext>
          </c:extLst>
        </c:ser>
        <c:ser>
          <c:idx val="6"/>
          <c:order val="6"/>
          <c:tx>
            <c:strRef>
              <c:f>yield!$A$8:$B$8</c:f>
              <c:strCache>
                <c:ptCount val="2"/>
                <c:pt idx="0">
                  <c:v>Dry algae</c:v>
                </c:pt>
                <c:pt idx="1">
                  <c:v>17.6</c:v>
                </c:pt>
              </c:strCache>
            </c:strRef>
          </c:tx>
          <c:spPr>
            <a:ln w="25400" cap="rnd">
              <a:noFill/>
              <a:round/>
            </a:ln>
            <a:effectLst/>
          </c:spPr>
          <c:marker>
            <c:symbol val="x"/>
            <c:size val="6"/>
            <c:spPr>
              <a:noFill/>
              <a:ln w="15875">
                <a:solidFill>
                  <a:schemeClr val="accent6">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yield!$C$8:$W$8</c:f>
              <c:numCache>
                <c:formatCode>General</c:formatCode>
                <c:ptCount val="21"/>
                <c:pt idx="2" formatCode="0.00_);[Red]\(0.00\)">
                  <c:v>50.1</c:v>
                </c:pt>
                <c:pt idx="8" formatCode="0.00_);[Red]\(0.00\)">
                  <c:v>25</c:v>
                </c:pt>
                <c:pt idx="14" formatCode="0.00_);[Red]\(0.00\)">
                  <c:v>22.9</c:v>
                </c:pt>
                <c:pt idx="17" formatCode="0.00_);[Red]\(0.00\)">
                  <c:v>19.3</c:v>
                </c:pt>
              </c:numCache>
            </c:numRef>
          </c:yVal>
          <c:smooth val="0"/>
          <c:extLst>
            <c:ext xmlns:c16="http://schemas.microsoft.com/office/drawing/2014/chart" uri="{C3380CC4-5D6E-409C-BE32-E72D297353CC}">
              <c16:uniqueId val="{00000006-A078-4D08-8E26-51CD0B630333}"/>
            </c:ext>
          </c:extLst>
        </c:ser>
        <c:ser>
          <c:idx val="7"/>
          <c:order val="7"/>
          <c:tx>
            <c:strRef>
              <c:f>yield!$A$9:$B$9</c:f>
              <c:strCache>
                <c:ptCount val="2"/>
                <c:pt idx="0">
                  <c:v>Geodae-Uksae 1</c:v>
                </c:pt>
                <c:pt idx="1">
                  <c:v>10</c:v>
                </c:pt>
              </c:strCache>
            </c:strRef>
          </c:tx>
          <c:spPr>
            <a:ln w="25400" cap="rnd">
              <a:noFill/>
              <a:round/>
            </a:ln>
            <a:effectLst/>
          </c:spPr>
          <c:marker>
            <c:symbol val="star"/>
            <c:size val="6"/>
            <c:spPr>
              <a:noFill/>
              <a:ln w="15875">
                <a:solidFill>
                  <a:schemeClr val="accent5">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yield!$C$9:$W$9</c:f>
              <c:numCache>
                <c:formatCode>General</c:formatCode>
                <c:ptCount val="21"/>
                <c:pt idx="2" formatCode="0.00_);[Red]\(0.00\)">
                  <c:v>49.54</c:v>
                </c:pt>
                <c:pt idx="6" formatCode="0.00_);[Red]\(0.00\)">
                  <c:v>30.95</c:v>
                </c:pt>
                <c:pt idx="8" formatCode="0.00_);[Red]\(0.00\)">
                  <c:v>29.42</c:v>
                </c:pt>
                <c:pt idx="10" formatCode="0.00_);[Red]\(0.00\)">
                  <c:v>27.15</c:v>
                </c:pt>
                <c:pt idx="12" formatCode="0.00_);[Red]\(0.00\)">
                  <c:v>26.21</c:v>
                </c:pt>
                <c:pt idx="14" formatCode="0.00_);[Red]\(0.00\)">
                  <c:v>25.9</c:v>
                </c:pt>
                <c:pt idx="16" formatCode="0.00_);[Red]\(0.00\)">
                  <c:v>25.1</c:v>
                </c:pt>
              </c:numCache>
            </c:numRef>
          </c:yVal>
          <c:smooth val="0"/>
          <c:extLst>
            <c:ext xmlns:c16="http://schemas.microsoft.com/office/drawing/2014/chart" uri="{C3380CC4-5D6E-409C-BE32-E72D297353CC}">
              <c16:uniqueId val="{00000007-A078-4D08-8E26-51CD0B630333}"/>
            </c:ext>
          </c:extLst>
        </c:ser>
        <c:ser>
          <c:idx val="8"/>
          <c:order val="8"/>
          <c:tx>
            <c:strRef>
              <c:f>yield!$A$10:$B$10</c:f>
              <c:strCache>
                <c:ptCount val="2"/>
                <c:pt idx="0">
                  <c:v>Grass</c:v>
                </c:pt>
                <c:pt idx="1">
                  <c:v>8</c:v>
                </c:pt>
              </c:strCache>
            </c:strRef>
          </c:tx>
          <c:spPr>
            <a:ln w="25400" cap="rnd">
              <a:noFill/>
              <a:round/>
            </a:ln>
            <a:effectLst/>
          </c:spPr>
          <c:marker>
            <c:symbol val="star"/>
            <c:size val="6"/>
            <c:spPr>
              <a:noFill/>
              <a:ln w="15875">
                <a:solidFill>
                  <a:schemeClr val="accent4">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yield!$C$10:$W$10</c:f>
              <c:numCache>
                <c:formatCode>General</c:formatCode>
                <c:ptCount val="21"/>
                <c:pt idx="10" formatCode="0.00_);[Red]\(0.00\)">
                  <c:v>27.8</c:v>
                </c:pt>
              </c:numCache>
            </c:numRef>
          </c:yVal>
          <c:smooth val="0"/>
          <c:extLst>
            <c:ext xmlns:c16="http://schemas.microsoft.com/office/drawing/2014/chart" uri="{C3380CC4-5D6E-409C-BE32-E72D297353CC}">
              <c16:uniqueId val="{00000008-A078-4D08-8E26-51CD0B630333}"/>
            </c:ext>
          </c:extLst>
        </c:ser>
        <c:ser>
          <c:idx val="9"/>
          <c:order val="9"/>
          <c:tx>
            <c:strRef>
              <c:f>yield!$A$11:$B$11</c:f>
              <c:strCache>
                <c:ptCount val="2"/>
                <c:pt idx="0">
                  <c:v>Green waste</c:v>
                </c:pt>
                <c:pt idx="1">
                  <c:v>17.1</c:v>
                </c:pt>
              </c:strCache>
            </c:strRef>
          </c:tx>
          <c:spPr>
            <a:ln w="25400" cap="rnd">
              <a:noFill/>
              <a:round/>
            </a:ln>
            <a:effectLst/>
          </c:spPr>
          <c:marker>
            <c:symbol val="dash"/>
            <c:size val="6"/>
            <c:spPr>
              <a:solidFill>
                <a:schemeClr val="lt1"/>
              </a:solidFill>
              <a:ln w="15875">
                <a:solidFill>
                  <a:schemeClr val="accent6">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yield!$C$11:$W$11</c:f>
              <c:numCache>
                <c:formatCode>General</c:formatCode>
                <c:ptCount val="21"/>
                <c:pt idx="2" formatCode="0.00_);[Red]\(0.00\)">
                  <c:v>98.4</c:v>
                </c:pt>
                <c:pt idx="8" formatCode="0.00_);[Red]\(0.00\)">
                  <c:v>31.3</c:v>
                </c:pt>
                <c:pt idx="14" formatCode="0.00_);[Red]\(0.00\)">
                  <c:v>24.9</c:v>
                </c:pt>
                <c:pt idx="17" formatCode="0.00_);[Red]\(0.00\)">
                  <c:v>26.4</c:v>
                </c:pt>
              </c:numCache>
            </c:numRef>
          </c:yVal>
          <c:smooth val="0"/>
          <c:extLst>
            <c:ext xmlns:c16="http://schemas.microsoft.com/office/drawing/2014/chart" uri="{C3380CC4-5D6E-409C-BE32-E72D297353CC}">
              <c16:uniqueId val="{00000009-A078-4D08-8E26-51CD0B630333}"/>
            </c:ext>
          </c:extLst>
        </c:ser>
        <c:ser>
          <c:idx val="10"/>
          <c:order val="10"/>
          <c:tx>
            <c:strRef>
              <c:f>yield!$A$12:$B$12</c:f>
              <c:strCache>
                <c:ptCount val="2"/>
                <c:pt idx="0">
                  <c:v>Green waste</c:v>
                </c:pt>
                <c:pt idx="1">
                  <c:v>17.6</c:v>
                </c:pt>
              </c:strCache>
            </c:strRef>
          </c:tx>
          <c:spPr>
            <a:ln w="25400" cap="rnd">
              <a:noFill/>
              <a:round/>
            </a:ln>
            <a:effectLst/>
          </c:spPr>
          <c:marker>
            <c:symbol val="triangle"/>
            <c:size val="6"/>
            <c:spPr>
              <a:solidFill>
                <a:schemeClr val="lt1"/>
              </a:solidFill>
              <a:ln w="15875">
                <a:solidFill>
                  <a:schemeClr val="accent5">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yield!$C$12:$W$12</c:f>
              <c:numCache>
                <c:formatCode>General</c:formatCode>
                <c:ptCount val="21"/>
                <c:pt idx="2" formatCode="0.00_);[Red]\(0.00\)">
                  <c:v>48.6</c:v>
                </c:pt>
                <c:pt idx="8" formatCode="0.00_);[Red]\(0.00\)">
                  <c:v>27.8</c:v>
                </c:pt>
                <c:pt idx="14" formatCode="0.00_);[Red]\(0.00\)">
                  <c:v>24.4</c:v>
                </c:pt>
                <c:pt idx="17" formatCode="0.00_);[Red]\(0.00\)">
                  <c:v>23.7</c:v>
                </c:pt>
              </c:numCache>
            </c:numRef>
          </c:yVal>
          <c:smooth val="0"/>
          <c:extLst>
            <c:ext xmlns:c16="http://schemas.microsoft.com/office/drawing/2014/chart" uri="{C3380CC4-5D6E-409C-BE32-E72D297353CC}">
              <c16:uniqueId val="{0000000A-A078-4D08-8E26-51CD0B630333}"/>
            </c:ext>
          </c:extLst>
        </c:ser>
        <c:ser>
          <c:idx val="11"/>
          <c:order val="11"/>
          <c:tx>
            <c:strRef>
              <c:f>yield!$A$13:$B$13</c:f>
              <c:strCache>
                <c:ptCount val="2"/>
                <c:pt idx="0">
                  <c:v>lignosulfonate</c:v>
                </c:pt>
                <c:pt idx="1">
                  <c:v>1h</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yield!$C$13:$W$13</c:f>
              <c:numCache>
                <c:formatCode>General</c:formatCode>
                <c:ptCount val="21"/>
                <c:pt idx="0" formatCode="0.00_);[Red]\(0.00\)">
                  <c:v>81.99</c:v>
                </c:pt>
                <c:pt idx="6" formatCode="0.00_);[Red]\(0.00\)">
                  <c:v>58.51</c:v>
                </c:pt>
                <c:pt idx="14" formatCode="0.00_);[Red]\(0.00\)">
                  <c:v>52.99</c:v>
                </c:pt>
              </c:numCache>
            </c:numRef>
          </c:yVal>
          <c:smooth val="0"/>
          <c:extLst>
            <c:ext xmlns:c16="http://schemas.microsoft.com/office/drawing/2014/chart" uri="{C3380CC4-5D6E-409C-BE32-E72D297353CC}">
              <c16:uniqueId val="{0000000B-A078-4D08-8E26-51CD0B630333}"/>
            </c:ext>
          </c:extLst>
        </c:ser>
        <c:ser>
          <c:idx val="12"/>
          <c:order val="12"/>
          <c:tx>
            <c:strRef>
              <c:f>yield!$A$14:$B$14</c:f>
              <c:strCache>
                <c:ptCount val="2"/>
                <c:pt idx="0">
                  <c:v>lignosulfonate</c:v>
                </c:pt>
                <c:pt idx="1">
                  <c:v>2h</c:v>
                </c:pt>
              </c:strCache>
            </c:strRef>
          </c:tx>
          <c:spPr>
            <a:ln w="25400" cap="rnd">
              <a:noFill/>
              <a:round/>
            </a:ln>
            <a:effectLst/>
          </c:spPr>
          <c:marker>
            <c:symbol val="star"/>
            <c:size val="6"/>
            <c:spPr>
              <a:noFill/>
              <a:ln w="15875">
                <a:solidFill>
                  <a:schemeClr val="accent6">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yield!$C$14:$W$14</c:f>
              <c:numCache>
                <c:formatCode>General</c:formatCode>
                <c:ptCount val="21"/>
                <c:pt idx="0" formatCode="0.00_);[Red]\(0.00\)">
                  <c:v>78.930000000000007</c:v>
                </c:pt>
                <c:pt idx="6" formatCode="0.00_);[Red]\(0.00\)">
                  <c:v>57.8</c:v>
                </c:pt>
                <c:pt idx="14" formatCode="0.00_);[Red]\(0.00\)">
                  <c:v>48.12</c:v>
                </c:pt>
              </c:numCache>
            </c:numRef>
          </c:yVal>
          <c:smooth val="0"/>
          <c:extLst>
            <c:ext xmlns:c16="http://schemas.microsoft.com/office/drawing/2014/chart" uri="{C3380CC4-5D6E-409C-BE32-E72D297353CC}">
              <c16:uniqueId val="{0000000C-A078-4D08-8E26-51CD0B630333}"/>
            </c:ext>
          </c:extLst>
        </c:ser>
        <c:ser>
          <c:idx val="13"/>
          <c:order val="13"/>
          <c:tx>
            <c:strRef>
              <c:f>yield!$A$15:$B$15</c:f>
              <c:strCache>
                <c:ptCount val="2"/>
                <c:pt idx="0">
                  <c:v>lignosulfonate</c:v>
                </c:pt>
                <c:pt idx="1">
                  <c:v>4h</c:v>
                </c:pt>
              </c:strCache>
            </c:strRef>
          </c:tx>
          <c:spPr>
            <a:ln w="25400" cap="rnd">
              <a:noFill/>
              <a:round/>
            </a:ln>
            <a:effectLst/>
          </c:spPr>
          <c:marker>
            <c:symbol val="plus"/>
            <c:size val="6"/>
            <c:spPr>
              <a:noFill/>
              <a:ln w="15875">
                <a:solidFill>
                  <a:schemeClr val="accent5">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yield!$C$15:$W$15</c:f>
              <c:numCache>
                <c:formatCode>General</c:formatCode>
                <c:ptCount val="21"/>
                <c:pt idx="0" formatCode="0.00_);[Red]\(0.00\)">
                  <c:v>74.97</c:v>
                </c:pt>
                <c:pt idx="6" formatCode="0.00_);[Red]\(0.00\)">
                  <c:v>57.24</c:v>
                </c:pt>
                <c:pt idx="14" formatCode="0.00_);[Red]\(0.00\)">
                  <c:v>43.85</c:v>
                </c:pt>
              </c:numCache>
            </c:numRef>
          </c:yVal>
          <c:smooth val="0"/>
          <c:extLst>
            <c:ext xmlns:c16="http://schemas.microsoft.com/office/drawing/2014/chart" uri="{C3380CC4-5D6E-409C-BE32-E72D297353CC}">
              <c16:uniqueId val="{0000000D-A078-4D08-8E26-51CD0B630333}"/>
            </c:ext>
          </c:extLst>
        </c:ser>
        <c:ser>
          <c:idx val="14"/>
          <c:order val="14"/>
          <c:tx>
            <c:strRef>
              <c:f>yield!$A$16:$B$16</c:f>
              <c:strCache>
                <c:ptCount val="2"/>
                <c:pt idx="0">
                  <c:v>Peanut shell</c:v>
                </c:pt>
                <c:pt idx="1">
                  <c:v>8</c:v>
                </c:pt>
              </c:strCache>
            </c:strRef>
          </c:tx>
          <c:spPr>
            <a:ln w="25400" cap="rnd">
              <a:noFill/>
              <a:round/>
            </a:ln>
            <a:effectLst/>
          </c:spPr>
          <c:marker>
            <c:symbol val="plus"/>
            <c:size val="6"/>
            <c:spPr>
              <a:noFill/>
              <a:ln w="15875">
                <a:solidFill>
                  <a:schemeClr val="accent4">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yield!$C$16:$W$16</c:f>
              <c:numCache>
                <c:formatCode>General</c:formatCode>
                <c:ptCount val="21"/>
                <c:pt idx="10" formatCode="0.00_);[Red]\(0.00\)">
                  <c:v>32</c:v>
                </c:pt>
              </c:numCache>
            </c:numRef>
          </c:yVal>
          <c:smooth val="0"/>
          <c:extLst>
            <c:ext xmlns:c16="http://schemas.microsoft.com/office/drawing/2014/chart" uri="{C3380CC4-5D6E-409C-BE32-E72D297353CC}">
              <c16:uniqueId val="{0000000E-A078-4D08-8E26-51CD0B630333}"/>
            </c:ext>
          </c:extLst>
        </c:ser>
        <c:ser>
          <c:idx val="15"/>
          <c:order val="15"/>
          <c:tx>
            <c:strRef>
              <c:f>yield!$A$17:$B$17</c:f>
              <c:strCache>
                <c:ptCount val="2"/>
                <c:pt idx="0">
                  <c:v>rice straw</c:v>
                </c:pt>
                <c:pt idx="1">
                  <c:v>10</c:v>
                </c:pt>
              </c:strCache>
            </c:strRef>
          </c:tx>
          <c:spPr>
            <a:ln w="25400" cap="rnd">
              <a:noFill/>
              <a:round/>
            </a:ln>
            <a:effectLst/>
          </c:spPr>
          <c:marker>
            <c:symbol val="triangle"/>
            <c:size val="6"/>
            <c:spPr>
              <a:solidFill>
                <a:schemeClr val="lt1"/>
              </a:solidFill>
              <a:ln w="15875">
                <a:solidFill>
                  <a:schemeClr val="accent6">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yield!$C$17:$W$17</c:f>
              <c:numCache>
                <c:formatCode>General</c:formatCode>
                <c:ptCount val="21"/>
                <c:pt idx="19" formatCode="0.00_);[Red]\(0.00\)">
                  <c:v>29.33</c:v>
                </c:pt>
              </c:numCache>
            </c:numRef>
          </c:yVal>
          <c:smooth val="0"/>
          <c:extLst>
            <c:ext xmlns:c16="http://schemas.microsoft.com/office/drawing/2014/chart" uri="{C3380CC4-5D6E-409C-BE32-E72D297353CC}">
              <c16:uniqueId val="{0000000F-A078-4D08-8E26-51CD0B630333}"/>
            </c:ext>
          </c:extLst>
        </c:ser>
        <c:ser>
          <c:idx val="16"/>
          <c:order val="16"/>
          <c:tx>
            <c:strRef>
              <c:f>yield!$A$18:$B$18</c:f>
              <c:strCache>
                <c:ptCount val="2"/>
                <c:pt idx="0">
                  <c:v>rice straw</c:v>
                </c:pt>
                <c:pt idx="1">
                  <c:v>10</c:v>
                </c:pt>
              </c:strCache>
            </c:strRef>
          </c:tx>
          <c:spPr>
            <a:ln w="25400" cap="rnd">
              <a:noFill/>
              <a:round/>
            </a:ln>
            <a:effectLst/>
          </c:spPr>
          <c:marker>
            <c:symbol val="circle"/>
            <c:size val="6"/>
            <c:spPr>
              <a:solidFill>
                <a:schemeClr val="lt1"/>
              </a:solidFill>
              <a:ln w="15875">
                <a:solidFill>
                  <a:schemeClr val="accent5">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yield!$C$18:$W$18</c:f>
              <c:numCache>
                <c:formatCode>General</c:formatCode>
                <c:ptCount val="21"/>
                <c:pt idx="2" formatCode="0.00_);[Red]\(0.00\)">
                  <c:v>46.5</c:v>
                </c:pt>
                <c:pt idx="6" formatCode="0.00_);[Red]\(0.00\)">
                  <c:v>30.4</c:v>
                </c:pt>
                <c:pt idx="10" formatCode="0.00_);[Red]\(0.00\)">
                  <c:v>25.5</c:v>
                </c:pt>
                <c:pt idx="14" formatCode="0.00_);[Red]\(0.00\)">
                  <c:v>23.5</c:v>
                </c:pt>
                <c:pt idx="16" formatCode="0.00_);[Red]\(0.00\)">
                  <c:v>23</c:v>
                </c:pt>
              </c:numCache>
            </c:numRef>
          </c:yVal>
          <c:smooth val="0"/>
          <c:extLst>
            <c:ext xmlns:c16="http://schemas.microsoft.com/office/drawing/2014/chart" uri="{C3380CC4-5D6E-409C-BE32-E72D297353CC}">
              <c16:uniqueId val="{00000010-A078-4D08-8E26-51CD0B630333}"/>
            </c:ext>
          </c:extLst>
        </c:ser>
        <c:ser>
          <c:idx val="17"/>
          <c:order val="17"/>
          <c:tx>
            <c:strRef>
              <c:f>yield!$A$19:$B$19</c:f>
              <c:strCache>
                <c:ptCount val="2"/>
                <c:pt idx="0">
                  <c:v>rice straw</c:v>
                </c:pt>
                <c:pt idx="1">
                  <c:v>18000</c:v>
                </c:pt>
              </c:strCache>
            </c:strRef>
          </c:tx>
          <c:spPr>
            <a:ln w="25400" cap="rnd">
              <a:noFill/>
              <a:round/>
            </a:ln>
            <a:effectLst/>
          </c:spPr>
          <c:marker>
            <c:symbol val="diamond"/>
            <c:size val="6"/>
            <c:spPr>
              <a:solidFill>
                <a:schemeClr val="lt1"/>
              </a:solidFill>
              <a:ln w="15875">
                <a:solidFill>
                  <a:schemeClr val="accent4">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yield!$C$19:$W$19</c:f>
              <c:numCache>
                <c:formatCode>General</c:formatCode>
                <c:ptCount val="21"/>
                <c:pt idx="14" formatCode="0.00_);[Red]\(0.00\)">
                  <c:v>31.23</c:v>
                </c:pt>
                <c:pt idx="16" formatCode="0.00_);[Red]\(0.00\)">
                  <c:v>29.96</c:v>
                </c:pt>
                <c:pt idx="18" formatCode="0.00_);[Red]\(0.00\)">
                  <c:v>28.69</c:v>
                </c:pt>
                <c:pt idx="19" formatCode="0.00_);[Red]\(0.00\)">
                  <c:v>27.36</c:v>
                </c:pt>
                <c:pt idx="20" formatCode="0.00_);[Red]\(0.00\)">
                  <c:v>26.22</c:v>
                </c:pt>
              </c:numCache>
            </c:numRef>
          </c:yVal>
          <c:smooth val="0"/>
          <c:extLst>
            <c:ext xmlns:c16="http://schemas.microsoft.com/office/drawing/2014/chart" uri="{C3380CC4-5D6E-409C-BE32-E72D297353CC}">
              <c16:uniqueId val="{00000011-A078-4D08-8E26-51CD0B630333}"/>
            </c:ext>
          </c:extLst>
        </c:ser>
        <c:ser>
          <c:idx val="18"/>
          <c:order val="18"/>
          <c:tx>
            <c:strRef>
              <c:f>yield!$A$20:$B$20</c:f>
              <c:strCache>
                <c:ptCount val="2"/>
                <c:pt idx="0">
                  <c:v>safflower seed press cake</c:v>
                </c:pt>
                <c:pt idx="1">
                  <c:v>10</c:v>
                </c:pt>
              </c:strCache>
            </c:strRef>
          </c:tx>
          <c:spPr>
            <a:ln w="25400" cap="rnd">
              <a:noFill/>
              <a:round/>
            </a:ln>
            <a:effectLst/>
          </c:spPr>
          <c:marker>
            <c:symbol val="x"/>
            <c:size val="6"/>
            <c:spPr>
              <a:noFill/>
              <a:ln w="15875">
                <a:solidFill>
                  <a:schemeClr val="accent6">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yield!$C$20:$W$20</c:f>
              <c:numCache>
                <c:formatCode>General</c:formatCode>
                <c:ptCount val="21"/>
                <c:pt idx="6" formatCode="0.00_);[Red]\(0.00\)">
                  <c:v>34.159999999999997</c:v>
                </c:pt>
                <c:pt idx="8" formatCode="0.00_);[Red]\(0.00\)">
                  <c:v>31.08</c:v>
                </c:pt>
                <c:pt idx="10" formatCode="0.00_);[Red]\(0.00\)">
                  <c:v>28.87</c:v>
                </c:pt>
                <c:pt idx="12" formatCode="0.00_);[Red]\(0.00\)">
                  <c:v>27.93</c:v>
                </c:pt>
                <c:pt idx="14" formatCode="0.00_);[Red]\(0.00\)">
                  <c:v>26.31</c:v>
                </c:pt>
              </c:numCache>
            </c:numRef>
          </c:yVal>
          <c:smooth val="0"/>
          <c:extLst>
            <c:ext xmlns:c16="http://schemas.microsoft.com/office/drawing/2014/chart" uri="{C3380CC4-5D6E-409C-BE32-E72D297353CC}">
              <c16:uniqueId val="{00000012-A078-4D08-8E26-51CD0B630333}"/>
            </c:ext>
          </c:extLst>
        </c:ser>
        <c:ser>
          <c:idx val="19"/>
          <c:order val="19"/>
          <c:tx>
            <c:strRef>
              <c:f>yield!$A$21:$B$21</c:f>
              <c:strCache>
                <c:ptCount val="2"/>
                <c:pt idx="0">
                  <c:v>safflower seed press cake</c:v>
                </c:pt>
                <c:pt idx="1">
                  <c:v>30</c:v>
                </c:pt>
              </c:strCache>
            </c:strRef>
          </c:tx>
          <c:spPr>
            <a:ln w="25400" cap="rnd">
              <a:noFill/>
              <a:round/>
            </a:ln>
            <a:effectLst/>
          </c:spPr>
          <c:marker>
            <c:symbol val="circle"/>
            <c:size val="6"/>
            <c:spPr>
              <a:solidFill>
                <a:schemeClr val="lt1"/>
              </a:solidFill>
              <a:ln w="15875">
                <a:solidFill>
                  <a:schemeClr val="accent5">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yield!$C$21:$W$21</c:f>
              <c:numCache>
                <c:formatCode>General</c:formatCode>
                <c:ptCount val="21"/>
                <c:pt idx="6" formatCode="0.00_);[Red]\(0.00\)">
                  <c:v>30</c:v>
                </c:pt>
                <c:pt idx="8" formatCode="0.00_);[Red]\(0.00\)">
                  <c:v>29.25</c:v>
                </c:pt>
                <c:pt idx="10" formatCode="0.00_);[Red]\(0.00\)">
                  <c:v>27.68</c:v>
                </c:pt>
                <c:pt idx="12" formatCode="0.00_);[Red]\(0.00\)">
                  <c:v>26.68</c:v>
                </c:pt>
                <c:pt idx="14" formatCode="0.00_);[Red]\(0.00\)">
                  <c:v>25.7</c:v>
                </c:pt>
              </c:numCache>
            </c:numRef>
          </c:yVal>
          <c:smooth val="0"/>
          <c:extLst>
            <c:ext xmlns:c16="http://schemas.microsoft.com/office/drawing/2014/chart" uri="{C3380CC4-5D6E-409C-BE32-E72D297353CC}">
              <c16:uniqueId val="{00000013-A078-4D08-8E26-51CD0B630333}"/>
            </c:ext>
          </c:extLst>
        </c:ser>
        <c:ser>
          <c:idx val="20"/>
          <c:order val="20"/>
          <c:tx>
            <c:strRef>
              <c:f>yield!$A$22:$B$22</c:f>
              <c:strCache>
                <c:ptCount val="2"/>
                <c:pt idx="0">
                  <c:v>safflower seed press cake</c:v>
                </c:pt>
                <c:pt idx="1">
                  <c:v>30</c:v>
                </c:pt>
              </c:strCache>
            </c:strRef>
          </c:tx>
          <c:spPr>
            <a:ln w="25400" cap="rnd">
              <a:noFill/>
              <a:round/>
            </a:ln>
            <a:effectLst/>
          </c:spPr>
          <c:marker>
            <c:symbol val="plus"/>
            <c:size val="6"/>
            <c:spPr>
              <a:noFill/>
              <a:ln w="15875">
                <a:solidFill>
                  <a:schemeClr val="accent4">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yield!$C$22:$W$22</c:f>
              <c:numCache>
                <c:formatCode>General</c:formatCode>
                <c:ptCount val="21"/>
                <c:pt idx="6" formatCode="0.00_);[Red]\(0.00\)">
                  <c:v>28.31</c:v>
                </c:pt>
                <c:pt idx="8" formatCode="0.00_);[Red]\(0.00\)">
                  <c:v>27.81</c:v>
                </c:pt>
                <c:pt idx="10" formatCode="0.00_);[Red]\(0.00\)">
                  <c:v>26.25</c:v>
                </c:pt>
                <c:pt idx="12" formatCode="0.00_);[Red]\(0.00\)">
                  <c:v>25.68</c:v>
                </c:pt>
                <c:pt idx="14" formatCode="0.00_);[Red]\(0.00\)">
                  <c:v>24.56</c:v>
                </c:pt>
              </c:numCache>
            </c:numRef>
          </c:yVal>
          <c:smooth val="0"/>
          <c:extLst>
            <c:ext xmlns:c16="http://schemas.microsoft.com/office/drawing/2014/chart" uri="{C3380CC4-5D6E-409C-BE32-E72D297353CC}">
              <c16:uniqueId val="{00000014-A078-4D08-8E26-51CD0B630333}"/>
            </c:ext>
          </c:extLst>
        </c:ser>
        <c:ser>
          <c:idx val="21"/>
          <c:order val="21"/>
          <c:tx>
            <c:strRef>
              <c:f>yield!$A$23:$B$23</c:f>
              <c:strCache>
                <c:ptCount val="2"/>
                <c:pt idx="0">
                  <c:v>straw</c:v>
                </c:pt>
                <c:pt idx="1">
                  <c:v>1h</c:v>
                </c:pt>
              </c:strCache>
            </c:strRef>
          </c:tx>
          <c:spPr>
            <a:ln w="25400" cap="rnd">
              <a:noFill/>
              <a:round/>
            </a:ln>
            <a:effectLst/>
          </c:spPr>
          <c:marker>
            <c:symbol val="square"/>
            <c:size val="6"/>
            <c:spPr>
              <a:solidFill>
                <a:schemeClr val="lt1"/>
              </a:solidFill>
              <a:ln w="15875">
                <a:solidFill>
                  <a:schemeClr val="accent6">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yield!$C$23:$W$23</c:f>
              <c:numCache>
                <c:formatCode>General</c:formatCode>
                <c:ptCount val="21"/>
                <c:pt idx="0" formatCode="0.00_);[Red]\(0.00\)">
                  <c:v>84.95</c:v>
                </c:pt>
                <c:pt idx="6" formatCode="0.00_);[Red]\(0.00\)">
                  <c:v>37.299999999999997</c:v>
                </c:pt>
                <c:pt idx="14" formatCode="0.00_);[Red]\(0.00\)">
                  <c:v>32.479999999999997</c:v>
                </c:pt>
              </c:numCache>
            </c:numRef>
          </c:yVal>
          <c:smooth val="0"/>
          <c:extLst>
            <c:ext xmlns:c16="http://schemas.microsoft.com/office/drawing/2014/chart" uri="{C3380CC4-5D6E-409C-BE32-E72D297353CC}">
              <c16:uniqueId val="{00000015-A078-4D08-8E26-51CD0B630333}"/>
            </c:ext>
          </c:extLst>
        </c:ser>
        <c:ser>
          <c:idx val="22"/>
          <c:order val="22"/>
          <c:tx>
            <c:strRef>
              <c:f>yield!$A$24:$B$24</c:f>
              <c:strCache>
                <c:ptCount val="2"/>
                <c:pt idx="0">
                  <c:v>straw</c:v>
                </c:pt>
                <c:pt idx="1">
                  <c:v>2h</c:v>
                </c:pt>
              </c:strCache>
            </c:strRef>
          </c:tx>
          <c:spPr>
            <a:ln w="25400" cap="rnd">
              <a:noFill/>
              <a:round/>
            </a:ln>
            <a:effectLst/>
          </c:spPr>
          <c:marker>
            <c:symbol val="x"/>
            <c:size val="6"/>
            <c:spPr>
              <a:noFill/>
              <a:ln w="15875">
                <a:solidFill>
                  <a:schemeClr val="accent5">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yield!$C$24:$W$24</c:f>
              <c:numCache>
                <c:formatCode>General</c:formatCode>
                <c:ptCount val="21"/>
                <c:pt idx="0" formatCode="0.00_);[Red]\(0.00\)">
                  <c:v>81.23</c:v>
                </c:pt>
                <c:pt idx="6" formatCode="0.00_);[Red]\(0.00\)">
                  <c:v>35.909999999999997</c:v>
                </c:pt>
                <c:pt idx="14" formatCode="0.00_);[Red]\(0.00\)">
                  <c:v>32.479999999999997</c:v>
                </c:pt>
              </c:numCache>
            </c:numRef>
          </c:yVal>
          <c:smooth val="0"/>
          <c:extLst>
            <c:ext xmlns:c16="http://schemas.microsoft.com/office/drawing/2014/chart" uri="{C3380CC4-5D6E-409C-BE32-E72D297353CC}">
              <c16:uniqueId val="{00000016-A078-4D08-8E26-51CD0B630333}"/>
            </c:ext>
          </c:extLst>
        </c:ser>
        <c:ser>
          <c:idx val="23"/>
          <c:order val="23"/>
          <c:tx>
            <c:strRef>
              <c:f>yield!$A$25:$B$25</c:f>
              <c:strCache>
                <c:ptCount val="2"/>
                <c:pt idx="0">
                  <c:v>straw</c:v>
                </c:pt>
                <c:pt idx="1">
                  <c:v>4h</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yield!$C$25:$W$25</c:f>
              <c:numCache>
                <c:formatCode>General</c:formatCode>
                <c:ptCount val="21"/>
                <c:pt idx="0" formatCode="0.00_);[Red]\(0.00\)">
                  <c:v>78.239999999999995</c:v>
                </c:pt>
                <c:pt idx="6" formatCode="0.00_);[Red]\(0.00\)">
                  <c:v>36.65</c:v>
                </c:pt>
                <c:pt idx="14" formatCode="0.00_);[Red]\(0.00\)">
                  <c:v>30.89</c:v>
                </c:pt>
              </c:numCache>
            </c:numRef>
          </c:yVal>
          <c:smooth val="0"/>
          <c:extLst>
            <c:ext xmlns:c16="http://schemas.microsoft.com/office/drawing/2014/chart" uri="{C3380CC4-5D6E-409C-BE32-E72D297353CC}">
              <c16:uniqueId val="{00000017-A078-4D08-8E26-51CD0B630333}"/>
            </c:ext>
          </c:extLst>
        </c:ser>
        <c:ser>
          <c:idx val="24"/>
          <c:order val="24"/>
          <c:tx>
            <c:strRef>
              <c:f>yield!$A$26:$B$26</c:f>
              <c:strCache>
                <c:ptCount val="2"/>
                <c:pt idx="0">
                  <c:v>Straw-Stalk of Rapeseed Plant</c:v>
                </c:pt>
                <c:pt idx="1">
                  <c:v>5</c:v>
                </c:pt>
              </c:strCache>
            </c:strRef>
          </c:tx>
          <c:spPr>
            <a:ln w="25400" cap="rnd">
              <a:noFill/>
              <a:round/>
            </a:ln>
            <a:effectLst/>
          </c:spPr>
          <c:marker>
            <c:symbol val="triangle"/>
            <c:size val="6"/>
            <c:spPr>
              <a:solidFill>
                <a:schemeClr val="lt1"/>
              </a:solidFill>
              <a:ln w="15875">
                <a:solidFill>
                  <a:schemeClr val="accent6">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yield!$C$26:$W$26</c:f>
              <c:numCache>
                <c:formatCode>General</c:formatCode>
                <c:ptCount val="21"/>
                <c:pt idx="6" formatCode="0.00_);[Red]\(0.00\)">
                  <c:v>39.36</c:v>
                </c:pt>
                <c:pt idx="10" formatCode="0.00_);[Red]\(0.00\)">
                  <c:v>35.61</c:v>
                </c:pt>
                <c:pt idx="14" formatCode="0.00_);[Red]\(0.00\)">
                  <c:v>32.24</c:v>
                </c:pt>
                <c:pt idx="16" formatCode="0.00_);[Red]\(0.00\)">
                  <c:v>29.62</c:v>
                </c:pt>
                <c:pt idx="18" formatCode="0.00_);[Red]\(0.00\)">
                  <c:v>28.23</c:v>
                </c:pt>
                <c:pt idx="19" formatCode="0.00_);[Red]\(0.00\)">
                  <c:v>27.87</c:v>
                </c:pt>
              </c:numCache>
            </c:numRef>
          </c:yVal>
          <c:smooth val="0"/>
          <c:extLst>
            <c:ext xmlns:c16="http://schemas.microsoft.com/office/drawing/2014/chart" uri="{C3380CC4-5D6E-409C-BE32-E72D297353CC}">
              <c16:uniqueId val="{00000018-A078-4D08-8E26-51CD0B630333}"/>
            </c:ext>
          </c:extLst>
        </c:ser>
        <c:ser>
          <c:idx val="25"/>
          <c:order val="25"/>
          <c:tx>
            <c:strRef>
              <c:f>yield!$A$27:$B$27</c:f>
              <c:strCache>
                <c:ptCount val="2"/>
                <c:pt idx="0">
                  <c:v>Straw-Stalk of Rapeseed Plant</c:v>
                </c:pt>
                <c:pt idx="1">
                  <c:v>10</c:v>
                </c:pt>
              </c:strCache>
            </c:strRef>
          </c:tx>
          <c:spPr>
            <a:ln w="25400" cap="rnd">
              <a:noFill/>
              <a:round/>
            </a:ln>
            <a:effectLst/>
          </c:spPr>
          <c:marker>
            <c:symbol val="diamond"/>
            <c:size val="6"/>
            <c:spPr>
              <a:solidFill>
                <a:schemeClr val="lt1"/>
              </a:solidFill>
              <a:ln w="15875">
                <a:solidFill>
                  <a:schemeClr val="accent5">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yield!$C$27:$W$27</c:f>
              <c:numCache>
                <c:formatCode>General</c:formatCode>
                <c:ptCount val="21"/>
                <c:pt idx="18" formatCode="0.00_);[Red]\(0.00\)">
                  <c:v>28.07</c:v>
                </c:pt>
              </c:numCache>
            </c:numRef>
          </c:yVal>
          <c:smooth val="0"/>
          <c:extLst>
            <c:ext xmlns:c16="http://schemas.microsoft.com/office/drawing/2014/chart" uri="{C3380CC4-5D6E-409C-BE32-E72D297353CC}">
              <c16:uniqueId val="{00000019-A078-4D08-8E26-51CD0B630333}"/>
            </c:ext>
          </c:extLst>
        </c:ser>
        <c:ser>
          <c:idx val="26"/>
          <c:order val="26"/>
          <c:tx>
            <c:strRef>
              <c:f>yield!$A$28:$B$28</c:f>
              <c:strCache>
                <c:ptCount val="2"/>
                <c:pt idx="0">
                  <c:v>Straw-Stalk of Rapeseed Plant</c:v>
                </c:pt>
                <c:pt idx="1">
                  <c:v>15</c:v>
                </c:pt>
              </c:strCache>
            </c:strRef>
          </c:tx>
          <c:spPr>
            <a:ln w="25400" cap="rnd">
              <a:noFill/>
              <a:round/>
            </a:ln>
            <a:effectLst/>
          </c:spPr>
          <c:marker>
            <c:symbol val="plus"/>
            <c:size val="6"/>
            <c:spPr>
              <a:noFill/>
              <a:ln w="15875">
                <a:solidFill>
                  <a:schemeClr val="accent4">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yield!$C$28:$W$28</c:f>
              <c:numCache>
                <c:formatCode>General</c:formatCode>
                <c:ptCount val="21"/>
                <c:pt idx="18" formatCode="0.00_);[Red]\(0.00\)">
                  <c:v>27.11</c:v>
                </c:pt>
              </c:numCache>
            </c:numRef>
          </c:yVal>
          <c:smooth val="0"/>
          <c:extLst>
            <c:ext xmlns:c16="http://schemas.microsoft.com/office/drawing/2014/chart" uri="{C3380CC4-5D6E-409C-BE32-E72D297353CC}">
              <c16:uniqueId val="{0000001A-A078-4D08-8E26-51CD0B630333}"/>
            </c:ext>
          </c:extLst>
        </c:ser>
        <c:ser>
          <c:idx val="27"/>
          <c:order val="27"/>
          <c:tx>
            <c:strRef>
              <c:f>yield!$A$29:$B$29</c:f>
              <c:strCache>
                <c:ptCount val="2"/>
                <c:pt idx="0">
                  <c:v>sugar cane straw</c:v>
                </c:pt>
                <c:pt idx="1">
                  <c:v>20</c:v>
                </c:pt>
              </c:strCache>
            </c:strRef>
          </c:tx>
          <c:spPr>
            <a:ln w="25400" cap="rnd">
              <a:noFill/>
              <a:round/>
            </a:ln>
            <a:effectLst/>
          </c:spPr>
          <c:marker>
            <c:symbol val="star"/>
            <c:size val="6"/>
            <c:spPr>
              <a:noFill/>
              <a:ln w="15875">
                <a:solidFill>
                  <a:schemeClr val="accent6"/>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yield!$C$29:$W$29</c:f>
              <c:numCache>
                <c:formatCode>General</c:formatCode>
                <c:ptCount val="21"/>
                <c:pt idx="6" formatCode="0.00_);[Red]\(0.00\)">
                  <c:v>45</c:v>
                </c:pt>
                <c:pt idx="10" formatCode="0.00_);[Red]\(0.00\)">
                  <c:v>38</c:v>
                </c:pt>
                <c:pt idx="14" formatCode="0.00_);[Red]\(0.00\)">
                  <c:v>35</c:v>
                </c:pt>
                <c:pt idx="16" formatCode="0.00_);[Red]\(0.00\)">
                  <c:v>31</c:v>
                </c:pt>
              </c:numCache>
            </c:numRef>
          </c:yVal>
          <c:smooth val="0"/>
          <c:extLst>
            <c:ext xmlns:c16="http://schemas.microsoft.com/office/drawing/2014/chart" uri="{C3380CC4-5D6E-409C-BE32-E72D297353CC}">
              <c16:uniqueId val="{0000001B-A078-4D08-8E26-51CD0B630333}"/>
            </c:ext>
          </c:extLst>
        </c:ser>
        <c:ser>
          <c:idx val="28"/>
          <c:order val="28"/>
          <c:tx>
            <c:strRef>
              <c:f>yield!$A$30:$B$30</c:f>
              <c:strCache>
                <c:ptCount val="2"/>
                <c:pt idx="0">
                  <c:v>timothy grass</c:v>
                </c:pt>
                <c:pt idx="1">
                  <c:v>2</c:v>
                </c:pt>
              </c:strCache>
            </c:strRef>
          </c:tx>
          <c:spPr>
            <a:ln w="25400" cap="rnd">
              <a:noFill/>
              <a:round/>
            </a:ln>
            <a:effectLst/>
          </c:spPr>
          <c:marker>
            <c:symbol val="square"/>
            <c:size val="6"/>
            <c:spPr>
              <a:solidFill>
                <a:schemeClr val="lt1"/>
              </a:solidFill>
              <a:ln w="15875">
                <a:solidFill>
                  <a:schemeClr val="accent5"/>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yield!$C$30:$W$30</c:f>
              <c:numCache>
                <c:formatCode>General</c:formatCode>
                <c:ptCount val="21"/>
                <c:pt idx="8" formatCode="0.00_);[Red]\(0.00\)">
                  <c:v>42.5</c:v>
                </c:pt>
              </c:numCache>
            </c:numRef>
          </c:yVal>
          <c:smooth val="0"/>
          <c:extLst>
            <c:ext xmlns:c16="http://schemas.microsoft.com/office/drawing/2014/chart" uri="{C3380CC4-5D6E-409C-BE32-E72D297353CC}">
              <c16:uniqueId val="{0000001C-A078-4D08-8E26-51CD0B630333}"/>
            </c:ext>
          </c:extLst>
        </c:ser>
        <c:ser>
          <c:idx val="29"/>
          <c:order val="29"/>
          <c:tx>
            <c:strRef>
              <c:f>yield!$A$31:$B$31</c:f>
              <c:strCache>
                <c:ptCount val="2"/>
                <c:pt idx="0">
                  <c:v>timothy grass</c:v>
                </c:pt>
                <c:pt idx="1">
                  <c:v>450</c:v>
                </c:pt>
              </c:strCache>
            </c:strRef>
          </c:tx>
          <c:spPr>
            <a:ln w="25400" cap="rnd">
              <a:noFill/>
              <a:round/>
            </a:ln>
            <a:effectLst/>
          </c:spPr>
          <c:marker>
            <c:symbol val="dash"/>
            <c:size val="6"/>
            <c:spPr>
              <a:solidFill>
                <a:schemeClr val="lt1"/>
              </a:solidFill>
              <a:ln w="15875">
                <a:solidFill>
                  <a:schemeClr val="accent4"/>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yield!$C$31:$W$31</c:f>
              <c:numCache>
                <c:formatCode>General</c:formatCode>
                <c:ptCount val="21"/>
                <c:pt idx="8" formatCode="0.00_);[Red]\(0.00\)">
                  <c:v>22</c:v>
                </c:pt>
              </c:numCache>
            </c:numRef>
          </c:yVal>
          <c:smooth val="0"/>
          <c:extLst>
            <c:ext xmlns:c16="http://schemas.microsoft.com/office/drawing/2014/chart" uri="{C3380CC4-5D6E-409C-BE32-E72D297353CC}">
              <c16:uniqueId val="{0000001D-A078-4D08-8E26-51CD0B630333}"/>
            </c:ext>
          </c:extLst>
        </c:ser>
        <c:ser>
          <c:idx val="30"/>
          <c:order val="30"/>
          <c:tx>
            <c:strRef>
              <c:f>yield!$A$32:$B$32</c:f>
              <c:strCache>
                <c:ptCount val="2"/>
                <c:pt idx="0">
                  <c:v>Waterweeds</c:v>
                </c:pt>
                <c:pt idx="1">
                  <c:v>8</c:v>
                </c:pt>
              </c:strCache>
            </c:strRef>
          </c:tx>
          <c:spPr>
            <a:ln w="25400" cap="rnd">
              <a:noFill/>
              <a:round/>
            </a:ln>
            <a:effectLst/>
          </c:spPr>
          <c:marker>
            <c:symbol val="dash"/>
            <c:size val="6"/>
            <c:spPr>
              <a:solidFill>
                <a:schemeClr val="lt1"/>
              </a:solidFill>
              <a:ln w="15875">
                <a:solidFill>
                  <a:schemeClr val="accent6">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yield!$C$32:$W$32</c:f>
              <c:numCache>
                <c:formatCode>General</c:formatCode>
                <c:ptCount val="21"/>
                <c:pt idx="10" formatCode="0.00_);[Red]\(0.00\)">
                  <c:v>58.4</c:v>
                </c:pt>
              </c:numCache>
            </c:numRef>
          </c:yVal>
          <c:smooth val="0"/>
          <c:extLst>
            <c:ext xmlns:c16="http://schemas.microsoft.com/office/drawing/2014/chart" uri="{C3380CC4-5D6E-409C-BE32-E72D297353CC}">
              <c16:uniqueId val="{0000001E-A078-4D08-8E26-51CD0B630333}"/>
            </c:ext>
          </c:extLst>
        </c:ser>
        <c:ser>
          <c:idx val="31"/>
          <c:order val="31"/>
          <c:tx>
            <c:strRef>
              <c:f>yield!$A$33:$B$33</c:f>
              <c:strCache>
                <c:ptCount val="2"/>
                <c:pt idx="0">
                  <c:v>wheat straw</c:v>
                </c:pt>
                <c:pt idx="1">
                  <c:v>2</c:v>
                </c:pt>
              </c:strCache>
            </c:strRef>
          </c:tx>
          <c:spPr>
            <a:ln w="25400" cap="rnd">
              <a:noFill/>
              <a:round/>
            </a:ln>
            <a:effectLst/>
          </c:spPr>
          <c:marker>
            <c:symbol val="diamond"/>
            <c:size val="6"/>
            <c:spPr>
              <a:solidFill>
                <a:schemeClr val="lt1"/>
              </a:solidFill>
              <a:ln w="15875">
                <a:solidFill>
                  <a:schemeClr val="accent5">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yield!$C$33:$W$33</c:f>
              <c:numCache>
                <c:formatCode>General</c:formatCode>
                <c:ptCount val="21"/>
                <c:pt idx="8" formatCode="0.00_);[Red]\(0.00\)">
                  <c:v>41.3</c:v>
                </c:pt>
              </c:numCache>
            </c:numRef>
          </c:yVal>
          <c:smooth val="0"/>
          <c:extLst>
            <c:ext xmlns:c16="http://schemas.microsoft.com/office/drawing/2014/chart" uri="{C3380CC4-5D6E-409C-BE32-E72D297353CC}">
              <c16:uniqueId val="{0000001F-A078-4D08-8E26-51CD0B630333}"/>
            </c:ext>
          </c:extLst>
        </c:ser>
        <c:ser>
          <c:idx val="32"/>
          <c:order val="32"/>
          <c:tx>
            <c:strRef>
              <c:f>yield!$A$34:$B$34</c:f>
              <c:strCache>
                <c:ptCount val="2"/>
                <c:pt idx="0">
                  <c:v>Wheat straw</c:v>
                </c:pt>
                <c:pt idx="1">
                  <c:v>8</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yield!$C$34:$W$34</c:f>
              <c:numCache>
                <c:formatCode>General</c:formatCode>
                <c:ptCount val="21"/>
                <c:pt idx="0" formatCode="0.00_);[Red]\(0.00\)">
                  <c:v>99.3</c:v>
                </c:pt>
                <c:pt idx="4" formatCode="0.00_);[Red]\(0.00\)">
                  <c:v>52.5</c:v>
                </c:pt>
                <c:pt idx="10" formatCode="0.00_);[Red]\(0.00\)">
                  <c:v>29.8</c:v>
                </c:pt>
                <c:pt idx="15" formatCode="0.00_);[Red]\(0.00\)">
                  <c:v>26.8</c:v>
                </c:pt>
              </c:numCache>
            </c:numRef>
          </c:yVal>
          <c:smooth val="0"/>
          <c:extLst>
            <c:ext xmlns:c16="http://schemas.microsoft.com/office/drawing/2014/chart" uri="{C3380CC4-5D6E-409C-BE32-E72D297353CC}">
              <c16:uniqueId val="{00000020-A078-4D08-8E26-51CD0B630333}"/>
            </c:ext>
          </c:extLst>
        </c:ser>
        <c:ser>
          <c:idx val="33"/>
          <c:order val="33"/>
          <c:tx>
            <c:strRef>
              <c:f>yield!$A$35:$B$35</c:f>
              <c:strCache>
                <c:ptCount val="2"/>
                <c:pt idx="0">
                  <c:v>wheat straw</c:v>
                </c:pt>
                <c:pt idx="1">
                  <c:v>17.1</c:v>
                </c:pt>
              </c:strCache>
            </c:strRef>
          </c:tx>
          <c:spPr>
            <a:ln w="25400" cap="rnd">
              <a:noFill/>
              <a:round/>
            </a:ln>
            <a:effectLst/>
          </c:spPr>
          <c:marker>
            <c:symbol val="dot"/>
            <c:size val="6"/>
            <c:spPr>
              <a:solidFill>
                <a:schemeClr val="lt1"/>
              </a:solidFill>
              <a:ln w="15875">
                <a:solidFill>
                  <a:schemeClr val="accent6">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yield!$C$35:$W$35</c:f>
              <c:numCache>
                <c:formatCode>General</c:formatCode>
                <c:ptCount val="21"/>
                <c:pt idx="2" formatCode="0.00_);[Red]\(0.00\)">
                  <c:v>94.8</c:v>
                </c:pt>
                <c:pt idx="8" formatCode="0.00_);[Red]\(0.00\)">
                  <c:v>28.5</c:v>
                </c:pt>
                <c:pt idx="14" formatCode="0.00_);[Red]\(0.00\)">
                  <c:v>25.4</c:v>
                </c:pt>
                <c:pt idx="17" formatCode="0.00_);[Red]\(0.00\)">
                  <c:v>23.7</c:v>
                </c:pt>
              </c:numCache>
            </c:numRef>
          </c:yVal>
          <c:smooth val="0"/>
          <c:extLst>
            <c:ext xmlns:c16="http://schemas.microsoft.com/office/drawing/2014/chart" uri="{C3380CC4-5D6E-409C-BE32-E72D297353CC}">
              <c16:uniqueId val="{00000021-A078-4D08-8E26-51CD0B630333}"/>
            </c:ext>
          </c:extLst>
        </c:ser>
        <c:ser>
          <c:idx val="34"/>
          <c:order val="34"/>
          <c:tx>
            <c:strRef>
              <c:f>yield!$A$36:$B$36</c:f>
              <c:strCache>
                <c:ptCount val="2"/>
                <c:pt idx="0">
                  <c:v>wheat straw</c:v>
                </c:pt>
                <c:pt idx="1">
                  <c:v>17.6</c:v>
                </c:pt>
              </c:strCache>
            </c:strRef>
          </c:tx>
          <c:spPr>
            <a:ln w="25400" cap="rnd">
              <a:noFill/>
              <a:round/>
            </a:ln>
            <a:effectLst/>
          </c:spPr>
          <c:marker>
            <c:symbol val="square"/>
            <c:size val="6"/>
            <c:spPr>
              <a:solidFill>
                <a:schemeClr val="lt1"/>
              </a:solidFill>
              <a:ln w="15875">
                <a:solidFill>
                  <a:schemeClr val="accent5">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yield!$C$36:$W$36</c:f>
              <c:numCache>
                <c:formatCode>General</c:formatCode>
                <c:ptCount val="21"/>
                <c:pt idx="2" formatCode="0.00_);[Red]\(0.00\)">
                  <c:v>36.799999999999997</c:v>
                </c:pt>
                <c:pt idx="8" formatCode="0.00_);[Red]\(0.00\)">
                  <c:v>27.5</c:v>
                </c:pt>
                <c:pt idx="14" formatCode="0.00_);[Red]\(0.00\)">
                  <c:v>25.2</c:v>
                </c:pt>
                <c:pt idx="17" formatCode="0.00_);[Red]\(0.00\)">
                  <c:v>24.4</c:v>
                </c:pt>
              </c:numCache>
            </c:numRef>
          </c:yVal>
          <c:smooth val="0"/>
          <c:extLst>
            <c:ext xmlns:c16="http://schemas.microsoft.com/office/drawing/2014/chart" uri="{C3380CC4-5D6E-409C-BE32-E72D297353CC}">
              <c16:uniqueId val="{00000022-A078-4D08-8E26-51CD0B630333}"/>
            </c:ext>
          </c:extLst>
        </c:ser>
        <c:ser>
          <c:idx val="35"/>
          <c:order val="35"/>
          <c:tx>
            <c:strRef>
              <c:f>yield!$A$37:$B$37</c:f>
              <c:strCache>
                <c:ptCount val="2"/>
                <c:pt idx="0">
                  <c:v>wheat straw</c:v>
                </c:pt>
                <c:pt idx="1">
                  <c:v>450</c:v>
                </c:pt>
              </c:strCache>
            </c:strRef>
          </c:tx>
          <c:spPr>
            <a:ln w="25400" cap="rnd">
              <a:noFill/>
              <a:round/>
            </a:ln>
            <a:effectLst/>
          </c:spPr>
          <c:marker>
            <c:symbol val="dot"/>
            <c:size val="6"/>
            <c:spPr>
              <a:solidFill>
                <a:schemeClr val="lt1"/>
              </a:solidFill>
              <a:ln w="15875">
                <a:solidFill>
                  <a:schemeClr val="accent4">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yield!$C$37:$W$37</c:f>
              <c:numCache>
                <c:formatCode>General</c:formatCode>
                <c:ptCount val="21"/>
                <c:pt idx="8" formatCode="0.00_);[Red]\(0.00\)">
                  <c:v>21</c:v>
                </c:pt>
              </c:numCache>
            </c:numRef>
          </c:yVal>
          <c:smooth val="0"/>
          <c:extLst>
            <c:ext xmlns:c16="http://schemas.microsoft.com/office/drawing/2014/chart" uri="{C3380CC4-5D6E-409C-BE32-E72D297353CC}">
              <c16:uniqueId val="{00000023-A078-4D08-8E26-51CD0B630333}"/>
            </c:ext>
          </c:extLst>
        </c:ser>
        <c:ser>
          <c:idx val="36"/>
          <c:order val="36"/>
          <c:tx>
            <c:strRef>
              <c:f>yield!$A$38:$B$38</c:f>
              <c:strCache>
                <c:ptCount val="2"/>
                <c:pt idx="0">
                  <c:v>wheat straw</c:v>
                </c:pt>
              </c:strCache>
            </c:strRef>
          </c:tx>
          <c:spPr>
            <a:ln w="25400" cap="rnd">
              <a:noFill/>
              <a:round/>
            </a:ln>
            <a:effectLst/>
          </c:spPr>
          <c:marker>
            <c:symbol val="dot"/>
            <c:size val="6"/>
            <c:spPr>
              <a:solidFill>
                <a:schemeClr val="lt1"/>
              </a:solidFill>
              <a:ln w="15875">
                <a:solidFill>
                  <a:schemeClr val="accent6">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yield!$C$38:$W$38</c:f>
              <c:numCache>
                <c:formatCode>General</c:formatCode>
                <c:ptCount val="21"/>
                <c:pt idx="9" formatCode="0.00_);[Red]\(0.00\)">
                  <c:v>55</c:v>
                </c:pt>
                <c:pt idx="10" formatCode="0.00_);[Red]\(0.00\)">
                  <c:v>46.4</c:v>
                </c:pt>
                <c:pt idx="11" formatCode="0.00_);[Red]\(0.00\)">
                  <c:v>32.9</c:v>
                </c:pt>
                <c:pt idx="12" formatCode="0.00_);[Red]\(0.00\)">
                  <c:v>31.6</c:v>
                </c:pt>
                <c:pt idx="13" formatCode="0.00_);[Red]\(0.00\)">
                  <c:v>29.1</c:v>
                </c:pt>
              </c:numCache>
            </c:numRef>
          </c:yVal>
          <c:smooth val="0"/>
          <c:extLst>
            <c:ext xmlns:c16="http://schemas.microsoft.com/office/drawing/2014/chart" uri="{C3380CC4-5D6E-409C-BE32-E72D297353CC}">
              <c16:uniqueId val="{00000024-A078-4D08-8E26-51CD0B630333}"/>
            </c:ext>
          </c:extLst>
        </c:ser>
        <c:ser>
          <c:idx val="37"/>
          <c:order val="37"/>
          <c:tx>
            <c:strRef>
              <c:f>yield!$A$39:$B$39</c:f>
              <c:strCache>
                <c:ptCount val="2"/>
                <c:pt idx="0">
                  <c:v>average1</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trendline>
            <c:spPr>
              <a:ln w="19050" cap="rnd">
                <a:solidFill>
                  <a:srgbClr val="FF0000"/>
                </a:solidFill>
              </a:ln>
              <a:effectLst/>
            </c:spPr>
            <c:trendlineType val="power"/>
            <c:dispRSqr val="1"/>
            <c:dispEq val="1"/>
            <c:trendlineLbl>
              <c:layout>
                <c:manualLayout>
                  <c:x val="0.10584501746154348"/>
                  <c:y val="2.8711303308267346E-2"/>
                </c:manualLayout>
              </c:layout>
              <c:numFmt formatCode="General" sourceLinked="0"/>
              <c:spPr>
                <a:noFill/>
                <a:ln>
                  <a:noFill/>
                </a:ln>
                <a:effectLst/>
              </c:spPr>
              <c:txPr>
                <a:bodyPr rot="0" vert="horz"/>
                <a:lstStyle/>
                <a:p>
                  <a:pPr>
                    <a:defRPr/>
                  </a:pPr>
                  <a:endParaRPr lang="zh-CN"/>
                </a:p>
              </c:txPr>
            </c:trendlineLbl>
          </c:trendline>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yield!$C$39:$W$39</c:f>
              <c:numCache>
                <c:formatCode>General</c:formatCode>
                <c:ptCount val="21"/>
                <c:pt idx="0" formatCode="0.00_);[Red]\(0.00\)">
                  <c:v>79.371111111111105</c:v>
                </c:pt>
                <c:pt idx="2" formatCode="0.00_);[Red]\(0.00\)">
                  <c:v>58.081999999999994</c:v>
                </c:pt>
                <c:pt idx="4" formatCode="0.00_);[Red]\(0.00\)">
                  <c:v>44.65</c:v>
                </c:pt>
                <c:pt idx="6" formatCode="0.00_);[Red]\(0.00\)">
                  <c:v>39.332666666666668</c:v>
                </c:pt>
                <c:pt idx="8" formatCode="0.00_);[Red]\(0.00\)">
                  <c:v>29.382000000000001</c:v>
                </c:pt>
                <c:pt idx="9" formatCode="0.00_);[Red]\(0.00\)">
                  <c:v>55</c:v>
                </c:pt>
                <c:pt idx="10" formatCode="0.00_);[Red]\(0.00\)">
                  <c:v>33.662666666666667</c:v>
                </c:pt>
                <c:pt idx="11" formatCode="0.00_);[Red]\(0.00\)">
                  <c:v>32.9</c:v>
                </c:pt>
                <c:pt idx="12" formatCode="0.00_);[Red]\(0.00\)">
                  <c:v>27.619999999999997</c:v>
                </c:pt>
                <c:pt idx="13" formatCode="0.00_);[Red]\(0.00\)">
                  <c:v>29.1</c:v>
                </c:pt>
                <c:pt idx="14" formatCode="0.00_);[Red]\(0.00\)">
                  <c:v>30.290434782608699</c:v>
                </c:pt>
                <c:pt idx="15" formatCode="0.00_);[Red]\(0.00\)">
                  <c:v>26.1</c:v>
                </c:pt>
                <c:pt idx="16" formatCode="0.00_);[Red]\(0.00\)">
                  <c:v>27.92</c:v>
                </c:pt>
                <c:pt idx="17" formatCode="0.00_);[Red]\(0.00\)">
                  <c:v>23.083333333333332</c:v>
                </c:pt>
                <c:pt idx="18" formatCode="0.00_);[Red]\(0.00\)">
                  <c:v>27.245714285714282</c:v>
                </c:pt>
                <c:pt idx="19" formatCode="0.00_);[Red]\(0.00\)">
                  <c:v>28.186666666666667</c:v>
                </c:pt>
                <c:pt idx="20" formatCode="0.00_);[Red]\(0.00\)">
                  <c:v>26.22</c:v>
                </c:pt>
              </c:numCache>
            </c:numRef>
          </c:yVal>
          <c:smooth val="0"/>
          <c:extLst>
            <c:ext xmlns:c16="http://schemas.microsoft.com/office/drawing/2014/chart" uri="{C3380CC4-5D6E-409C-BE32-E72D297353CC}">
              <c16:uniqueId val="{00000025-A078-4D08-8E26-51CD0B630333}"/>
            </c:ext>
          </c:extLst>
        </c:ser>
        <c:ser>
          <c:idx val="38"/>
          <c:order val="38"/>
          <c:tx>
            <c:strRef>
              <c:f>yield!$A$42:$B$42</c:f>
              <c:strCache>
                <c:ptCount val="2"/>
                <c:pt idx="0">
                  <c:v>bamboo</c:v>
                </c:pt>
                <c:pt idx="1">
                  <c:v>10</c:v>
                </c:pt>
              </c:strCache>
            </c:strRef>
          </c:tx>
          <c:spPr>
            <a:ln w="25400" cap="rnd">
              <a:noFill/>
              <a:round/>
            </a:ln>
            <a:effectLst/>
          </c:spPr>
          <c:marker>
            <c:symbol val="star"/>
            <c:size val="6"/>
            <c:spPr>
              <a:noFill/>
              <a:ln w="15875">
                <a:solidFill>
                  <a:schemeClr val="accent4">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yield!$C$42:$W$42</c:f>
              <c:numCache>
                <c:formatCode>General</c:formatCode>
                <c:ptCount val="21"/>
                <c:pt idx="2" formatCode="0.00_);[Red]\(0.00\)">
                  <c:v>40.28</c:v>
                </c:pt>
                <c:pt idx="8" formatCode="0.00_);[Red]\(0.00\)">
                  <c:v>26.15</c:v>
                </c:pt>
                <c:pt idx="14" formatCode="0.00_);[Red]\(0.00\)">
                  <c:v>23.78</c:v>
                </c:pt>
              </c:numCache>
            </c:numRef>
          </c:yVal>
          <c:smooth val="0"/>
          <c:extLst>
            <c:ext xmlns:c16="http://schemas.microsoft.com/office/drawing/2014/chart" uri="{C3380CC4-5D6E-409C-BE32-E72D297353CC}">
              <c16:uniqueId val="{00000026-A078-4D08-8E26-51CD0B630333}"/>
            </c:ext>
          </c:extLst>
        </c:ser>
        <c:ser>
          <c:idx val="39"/>
          <c:order val="39"/>
          <c:tx>
            <c:strRef>
              <c:f>yield!$A$43:$B$43</c:f>
              <c:strCache>
                <c:ptCount val="2"/>
                <c:pt idx="0">
                  <c:v>beech trunkbark</c:v>
                </c:pt>
                <c:pt idx="1">
                  <c:v>120</c:v>
                </c:pt>
              </c:strCache>
            </c:strRef>
          </c:tx>
          <c:spPr>
            <a:ln w="25400" cap="rnd">
              <a:noFill/>
              <a:round/>
            </a:ln>
            <a:effectLst/>
          </c:spPr>
          <c:marker>
            <c:symbol val="dash"/>
            <c:size val="6"/>
            <c:spPr>
              <a:solidFill>
                <a:schemeClr val="lt1"/>
              </a:solidFill>
              <a:ln w="15875">
                <a:solidFill>
                  <a:schemeClr val="accent6">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yield!$C$43:$W$43</c:f>
              <c:numCache>
                <c:formatCode>0.00_);[Red]\(0.00\)</c:formatCode>
                <c:ptCount val="21"/>
                <c:pt idx="1">
                  <c:v>58.6</c:v>
                </c:pt>
                <c:pt idx="3">
                  <c:v>53.2</c:v>
                </c:pt>
                <c:pt idx="5">
                  <c:v>48.8</c:v>
                </c:pt>
                <c:pt idx="7">
                  <c:v>47.1</c:v>
                </c:pt>
                <c:pt idx="9">
                  <c:v>43.2</c:v>
                </c:pt>
                <c:pt idx="11">
                  <c:v>41.9</c:v>
                </c:pt>
              </c:numCache>
            </c:numRef>
          </c:yVal>
          <c:smooth val="0"/>
          <c:extLst>
            <c:ext xmlns:c16="http://schemas.microsoft.com/office/drawing/2014/chart" uri="{C3380CC4-5D6E-409C-BE32-E72D297353CC}">
              <c16:uniqueId val="{00000027-A078-4D08-8E26-51CD0B630333}"/>
            </c:ext>
          </c:extLst>
        </c:ser>
        <c:ser>
          <c:idx val="40"/>
          <c:order val="40"/>
          <c:tx>
            <c:strRef>
              <c:f>yield!$A$44:$B$44</c:f>
              <c:strCache>
                <c:ptCount val="2"/>
                <c:pt idx="0">
                  <c:v>beech trunkbark</c:v>
                </c:pt>
                <c:pt idx="1">
                  <c:v>300</c:v>
                </c:pt>
              </c:strCache>
            </c:strRef>
          </c:tx>
          <c:spPr>
            <a:ln w="25400" cap="rnd">
              <a:noFill/>
              <a:round/>
            </a:ln>
            <a:effectLst/>
          </c:spPr>
          <c:marker>
            <c:symbol val="x"/>
            <c:size val="6"/>
            <c:spPr>
              <a:noFill/>
              <a:ln w="15875">
                <a:solidFill>
                  <a:schemeClr val="accent5">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yield!$C$44:$W$44</c:f>
              <c:numCache>
                <c:formatCode>0.00_);[Red]\(0.00\)</c:formatCode>
                <c:ptCount val="21"/>
                <c:pt idx="1">
                  <c:v>53.7</c:v>
                </c:pt>
                <c:pt idx="3">
                  <c:v>49</c:v>
                </c:pt>
                <c:pt idx="5">
                  <c:v>43.2</c:v>
                </c:pt>
                <c:pt idx="7">
                  <c:v>41.4</c:v>
                </c:pt>
                <c:pt idx="9">
                  <c:v>37.799999999999997</c:v>
                </c:pt>
                <c:pt idx="11">
                  <c:v>36.4</c:v>
                </c:pt>
              </c:numCache>
            </c:numRef>
          </c:yVal>
          <c:smooth val="0"/>
          <c:extLst>
            <c:ext xmlns:c16="http://schemas.microsoft.com/office/drawing/2014/chart" uri="{C3380CC4-5D6E-409C-BE32-E72D297353CC}">
              <c16:uniqueId val="{00000028-A078-4D08-8E26-51CD0B630333}"/>
            </c:ext>
          </c:extLst>
        </c:ser>
        <c:ser>
          <c:idx val="41"/>
          <c:order val="41"/>
          <c:tx>
            <c:strRef>
              <c:f>yield!$A$45:$B$45</c:f>
              <c:strCache>
                <c:ptCount val="2"/>
                <c:pt idx="0">
                  <c:v>beech trunkbark</c:v>
                </c:pt>
                <c:pt idx="1">
                  <c:v>600</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yield!$C$45:$W$45</c:f>
              <c:numCache>
                <c:formatCode>0.00_);[Red]\(0.00\)</c:formatCode>
                <c:ptCount val="21"/>
                <c:pt idx="1">
                  <c:v>51</c:v>
                </c:pt>
                <c:pt idx="3">
                  <c:v>45.8</c:v>
                </c:pt>
                <c:pt idx="5">
                  <c:v>42</c:v>
                </c:pt>
                <c:pt idx="7">
                  <c:v>40.200000000000003</c:v>
                </c:pt>
                <c:pt idx="9">
                  <c:v>34.6</c:v>
                </c:pt>
                <c:pt idx="11">
                  <c:v>33.5</c:v>
                </c:pt>
              </c:numCache>
            </c:numRef>
          </c:yVal>
          <c:smooth val="0"/>
          <c:extLst>
            <c:ext xmlns:c16="http://schemas.microsoft.com/office/drawing/2014/chart" uri="{C3380CC4-5D6E-409C-BE32-E72D297353CC}">
              <c16:uniqueId val="{00000029-A078-4D08-8E26-51CD0B630333}"/>
            </c:ext>
          </c:extLst>
        </c:ser>
        <c:ser>
          <c:idx val="42"/>
          <c:order val="42"/>
          <c:tx>
            <c:strRef>
              <c:f>yield!$A$46:$B$46</c:f>
              <c:strCache>
                <c:ptCount val="2"/>
                <c:pt idx="0">
                  <c:v>beech trunkbark</c:v>
                </c:pt>
                <c:pt idx="1">
                  <c:v>1200</c:v>
                </c:pt>
              </c:strCache>
            </c:strRef>
          </c:tx>
          <c:spPr>
            <a:ln w="25400" cap="rnd">
              <a:noFill/>
              <a:round/>
            </a:ln>
            <a:effectLst/>
          </c:spPr>
          <c:marker>
            <c:symbol val="plus"/>
            <c:size val="6"/>
            <c:spPr>
              <a:noFill/>
              <a:ln w="15875">
                <a:solidFill>
                  <a:schemeClr val="accent6">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yield!$C$46:$W$46</c:f>
              <c:numCache>
                <c:formatCode>0.00_);[Red]\(0.00\)</c:formatCode>
                <c:ptCount val="21"/>
                <c:pt idx="1">
                  <c:v>48.7</c:v>
                </c:pt>
                <c:pt idx="3">
                  <c:v>44.6</c:v>
                </c:pt>
                <c:pt idx="5">
                  <c:v>41.1</c:v>
                </c:pt>
                <c:pt idx="7">
                  <c:v>39.200000000000003</c:v>
                </c:pt>
                <c:pt idx="9">
                  <c:v>33.700000000000003</c:v>
                </c:pt>
                <c:pt idx="11">
                  <c:v>32.6</c:v>
                </c:pt>
              </c:numCache>
            </c:numRef>
          </c:yVal>
          <c:smooth val="0"/>
          <c:extLst>
            <c:ext xmlns:c16="http://schemas.microsoft.com/office/drawing/2014/chart" uri="{C3380CC4-5D6E-409C-BE32-E72D297353CC}">
              <c16:uniqueId val="{0000002A-A078-4D08-8E26-51CD0B630333}"/>
            </c:ext>
          </c:extLst>
        </c:ser>
        <c:ser>
          <c:idx val="43"/>
          <c:order val="43"/>
          <c:tx>
            <c:strRef>
              <c:f>yield!$A$47:$B$47</c:f>
              <c:strCache>
                <c:ptCount val="2"/>
                <c:pt idx="0">
                  <c:v>beech trunkbark</c:v>
                </c:pt>
                <c:pt idx="1">
                  <c:v>2400</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yield!$C$47:$W$47</c:f>
              <c:numCache>
                <c:formatCode>0.00_);[Red]\(0.00\)</c:formatCode>
                <c:ptCount val="21"/>
                <c:pt idx="1">
                  <c:v>46.5</c:v>
                </c:pt>
                <c:pt idx="3">
                  <c:v>43.1</c:v>
                </c:pt>
                <c:pt idx="5">
                  <c:v>38.9</c:v>
                </c:pt>
                <c:pt idx="7">
                  <c:v>37</c:v>
                </c:pt>
                <c:pt idx="9">
                  <c:v>32</c:v>
                </c:pt>
                <c:pt idx="11">
                  <c:v>31.3</c:v>
                </c:pt>
              </c:numCache>
            </c:numRef>
          </c:yVal>
          <c:smooth val="0"/>
          <c:extLst>
            <c:ext xmlns:c16="http://schemas.microsoft.com/office/drawing/2014/chart" uri="{C3380CC4-5D6E-409C-BE32-E72D297353CC}">
              <c16:uniqueId val="{0000002B-A078-4D08-8E26-51CD0B630333}"/>
            </c:ext>
          </c:extLst>
        </c:ser>
        <c:ser>
          <c:idx val="44"/>
          <c:order val="44"/>
          <c:tx>
            <c:strRef>
              <c:f>yield!$A$48:$B$48</c:f>
              <c:strCache>
                <c:ptCount val="2"/>
                <c:pt idx="0">
                  <c:v>beech trunkbark</c:v>
                </c:pt>
                <c:pt idx="1">
                  <c:v>6000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yield!$C$48:$W$48</c:f>
              <c:numCache>
                <c:formatCode>0.00_);[Red]\(0.00\)</c:formatCode>
                <c:ptCount val="21"/>
                <c:pt idx="1">
                  <c:v>43.2</c:v>
                </c:pt>
                <c:pt idx="3">
                  <c:v>39.6</c:v>
                </c:pt>
                <c:pt idx="5">
                  <c:v>35.799999999999997</c:v>
                </c:pt>
                <c:pt idx="7">
                  <c:v>34.200000000000003</c:v>
                </c:pt>
                <c:pt idx="9">
                  <c:v>30.2</c:v>
                </c:pt>
                <c:pt idx="11">
                  <c:v>28.9</c:v>
                </c:pt>
              </c:numCache>
            </c:numRef>
          </c:yVal>
          <c:smooth val="0"/>
          <c:extLst>
            <c:ext xmlns:c16="http://schemas.microsoft.com/office/drawing/2014/chart" uri="{C3380CC4-5D6E-409C-BE32-E72D297353CC}">
              <c16:uniqueId val="{0000002C-A078-4D08-8E26-51CD0B630333}"/>
            </c:ext>
          </c:extLst>
        </c:ser>
        <c:ser>
          <c:idx val="45"/>
          <c:order val="45"/>
          <c:tx>
            <c:strRef>
              <c:f>yield!$A$49:$B$49</c:f>
              <c:strCache>
                <c:ptCount val="2"/>
                <c:pt idx="0">
                  <c:v>Douglas Fir bark</c:v>
                </c:pt>
                <c:pt idx="1">
                  <c:v>190</c:v>
                </c:pt>
              </c:strCache>
            </c:strRef>
          </c:tx>
          <c:spPr>
            <a:ln w="25400" cap="rnd">
              <a:noFill/>
              <a:round/>
            </a:ln>
            <a:effectLst/>
          </c:spPr>
          <c:marker>
            <c:symbol val="square"/>
            <c:size val="6"/>
            <c:spPr>
              <a:solidFill>
                <a:schemeClr val="lt1"/>
              </a:solidFill>
              <a:ln w="15875">
                <a:solidFill>
                  <a:schemeClr val="accent6">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yield!$C$49:$W$49</c:f>
              <c:numCache>
                <c:formatCode>General</c:formatCode>
                <c:ptCount val="21"/>
                <c:pt idx="4" formatCode="0.00_);[Red]\(0.00\)">
                  <c:v>47.9</c:v>
                </c:pt>
                <c:pt idx="6" formatCode="0.00_);[Red]\(0.00\)">
                  <c:v>41.1</c:v>
                </c:pt>
                <c:pt idx="8" formatCode="0.00_);[Red]\(0.00\)">
                  <c:v>35.5</c:v>
                </c:pt>
                <c:pt idx="10" formatCode="0.00_);[Red]\(0.00\)">
                  <c:v>30.5</c:v>
                </c:pt>
                <c:pt idx="12" formatCode="0.00_);[Red]\(0.00\)">
                  <c:v>29.8</c:v>
                </c:pt>
                <c:pt idx="14" formatCode="0.00_);[Red]\(0.00\)">
                  <c:v>29.6</c:v>
                </c:pt>
              </c:numCache>
            </c:numRef>
          </c:yVal>
          <c:smooth val="0"/>
          <c:extLst>
            <c:ext xmlns:c16="http://schemas.microsoft.com/office/drawing/2014/chart" uri="{C3380CC4-5D6E-409C-BE32-E72D297353CC}">
              <c16:uniqueId val="{0000002D-A078-4D08-8E26-51CD0B630333}"/>
            </c:ext>
          </c:extLst>
        </c:ser>
        <c:ser>
          <c:idx val="46"/>
          <c:order val="46"/>
          <c:tx>
            <c:strRef>
              <c:f>yield!$A$50:$B$50</c:f>
              <c:strCache>
                <c:ptCount val="2"/>
                <c:pt idx="0">
                  <c:v>Douglas Fir wood</c:v>
                </c:pt>
                <c:pt idx="1">
                  <c:v>190</c:v>
                </c:pt>
              </c:strCache>
            </c:strRef>
          </c:tx>
          <c:spPr>
            <a:ln w="25400" cap="rnd">
              <a:noFill/>
              <a:round/>
            </a:ln>
            <a:effectLst/>
          </c:spPr>
          <c:marker>
            <c:symbol val="diamond"/>
            <c:size val="6"/>
            <c:spPr>
              <a:solidFill>
                <a:schemeClr val="lt1"/>
              </a:solidFill>
              <a:ln w="15875">
                <a:solidFill>
                  <a:schemeClr val="accent5">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yield!$C$50:$W$50</c:f>
              <c:numCache>
                <c:formatCode>General</c:formatCode>
                <c:ptCount val="21"/>
                <c:pt idx="4" formatCode="0.00_);[Red]\(0.00\)">
                  <c:v>31.9</c:v>
                </c:pt>
                <c:pt idx="6" formatCode="0.00_);[Red]\(0.00\)">
                  <c:v>28.3</c:v>
                </c:pt>
                <c:pt idx="8" formatCode="0.00_);[Red]\(0.00\)">
                  <c:v>26.6</c:v>
                </c:pt>
                <c:pt idx="10" formatCode="0.00_);[Red]\(0.00\)">
                  <c:v>25.5</c:v>
                </c:pt>
                <c:pt idx="12" formatCode="0.00_);[Red]\(0.00\)">
                  <c:v>21.8</c:v>
                </c:pt>
                <c:pt idx="14" formatCode="0.00_);[Red]\(0.00\)">
                  <c:v>20.399999999999999</c:v>
                </c:pt>
              </c:numCache>
            </c:numRef>
          </c:yVal>
          <c:smooth val="0"/>
          <c:extLst>
            <c:ext xmlns:c16="http://schemas.microsoft.com/office/drawing/2014/chart" uri="{C3380CC4-5D6E-409C-BE32-E72D297353CC}">
              <c16:uniqueId val="{0000002E-A078-4D08-8E26-51CD0B630333}"/>
            </c:ext>
          </c:extLst>
        </c:ser>
        <c:ser>
          <c:idx val="47"/>
          <c:order val="47"/>
          <c:tx>
            <c:strRef>
              <c:f>yield!$A$51:$B$51</c:f>
              <c:strCache>
                <c:ptCount val="2"/>
                <c:pt idx="0">
                  <c:v>hickory wood</c:v>
                </c:pt>
                <c:pt idx="1">
                  <c:v>10</c:v>
                </c:pt>
              </c:strCache>
            </c:strRef>
          </c:tx>
          <c:spPr>
            <a:ln w="25400" cap="rnd">
              <a:noFill/>
              <a:round/>
            </a:ln>
            <a:effectLst/>
          </c:spPr>
          <c:marker>
            <c:symbol val="x"/>
            <c:size val="6"/>
            <c:spPr>
              <a:noFill/>
              <a:ln w="15875">
                <a:solidFill>
                  <a:schemeClr val="accent4">
                    <a:lumMod val="70000"/>
                    <a:lumOff val="3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yield!$C$51:$W$51</c:f>
              <c:numCache>
                <c:formatCode>General</c:formatCode>
                <c:ptCount val="21"/>
                <c:pt idx="2" formatCode="0.00_);[Red]\(0.00\)">
                  <c:v>43.73</c:v>
                </c:pt>
                <c:pt idx="8" formatCode="0.00_);[Red]\(0.00\)">
                  <c:v>28.42</c:v>
                </c:pt>
                <c:pt idx="14" formatCode="0.00_);[Red]\(0.00\)">
                  <c:v>22.75</c:v>
                </c:pt>
              </c:numCache>
            </c:numRef>
          </c:yVal>
          <c:smooth val="0"/>
          <c:extLst>
            <c:ext xmlns:c16="http://schemas.microsoft.com/office/drawing/2014/chart" uri="{C3380CC4-5D6E-409C-BE32-E72D297353CC}">
              <c16:uniqueId val="{0000002F-A078-4D08-8E26-51CD0B630333}"/>
            </c:ext>
          </c:extLst>
        </c:ser>
        <c:ser>
          <c:idx val="48"/>
          <c:order val="48"/>
          <c:tx>
            <c:strRef>
              <c:f>yield!$A$52:$B$52</c:f>
              <c:strCache>
                <c:ptCount val="2"/>
                <c:pt idx="0">
                  <c:v>hybrid poplar wood</c:v>
                </c:pt>
                <c:pt idx="1">
                  <c:v>190</c:v>
                </c:pt>
              </c:strCache>
            </c:strRef>
          </c:tx>
          <c:spPr>
            <a:ln w="25400" cap="rnd">
              <a:noFill/>
              <a:round/>
            </a:ln>
            <a:effectLst/>
          </c:spPr>
          <c:marker>
            <c:symbol val="triangle"/>
            <c:size val="6"/>
            <c:spPr>
              <a:solidFill>
                <a:schemeClr val="lt1"/>
              </a:solidFill>
              <a:ln w="15875">
                <a:solidFill>
                  <a:schemeClr val="accent6">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yield!$C$52:$W$52</c:f>
              <c:numCache>
                <c:formatCode>General</c:formatCode>
                <c:ptCount val="21"/>
                <c:pt idx="4" formatCode="0.00_);[Red]\(0.00\)">
                  <c:v>31.9</c:v>
                </c:pt>
                <c:pt idx="6" formatCode="0.00_);[Red]\(0.00\)">
                  <c:v>28.3</c:v>
                </c:pt>
                <c:pt idx="8" formatCode="0.00_);[Red]\(0.00\)">
                  <c:v>26.6</c:v>
                </c:pt>
                <c:pt idx="10" formatCode="0.00_);[Red]\(0.00\)">
                  <c:v>25.5</c:v>
                </c:pt>
                <c:pt idx="12" formatCode="0.00_);[Red]\(0.00\)">
                  <c:v>21.8</c:v>
                </c:pt>
                <c:pt idx="14" formatCode="0.00_);[Red]\(0.00\)">
                  <c:v>20.399999999999999</c:v>
                </c:pt>
              </c:numCache>
            </c:numRef>
          </c:yVal>
          <c:smooth val="0"/>
          <c:extLst>
            <c:ext xmlns:c16="http://schemas.microsoft.com/office/drawing/2014/chart" uri="{C3380CC4-5D6E-409C-BE32-E72D297353CC}">
              <c16:uniqueId val="{00000030-A078-4D08-8E26-51CD0B630333}"/>
            </c:ext>
          </c:extLst>
        </c:ser>
        <c:ser>
          <c:idx val="49"/>
          <c:order val="49"/>
          <c:tx>
            <c:strRef>
              <c:f>yield!$A$53:$B$53</c:f>
              <c:strCache>
                <c:ptCount val="2"/>
                <c:pt idx="0">
                  <c:v>Moso bamboo</c:v>
                </c:pt>
              </c:strCache>
            </c:strRef>
          </c:tx>
          <c:spPr>
            <a:ln w="25400" cap="rnd">
              <a:noFill/>
              <a:round/>
            </a:ln>
            <a:effectLst/>
          </c:spPr>
          <c:marker>
            <c:symbol val="diamond"/>
            <c:size val="6"/>
            <c:spPr>
              <a:solidFill>
                <a:schemeClr val="lt1"/>
              </a:solidFill>
              <a:ln w="15875">
                <a:solidFill>
                  <a:schemeClr val="accent5">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yield!$C$53:$W$53</c:f>
              <c:numCache>
                <c:formatCode>General</c:formatCode>
                <c:ptCount val="21"/>
                <c:pt idx="2" formatCode="0.00_);[Red]\(0.00\)">
                  <c:v>53.62</c:v>
                </c:pt>
                <c:pt idx="6" formatCode="0.00_);[Red]\(0.00\)">
                  <c:v>31.87</c:v>
                </c:pt>
                <c:pt idx="10" formatCode="0.00_);[Red]\(0.00\)">
                  <c:v>25.31</c:v>
                </c:pt>
                <c:pt idx="14" formatCode="0.00_);[Red]\(0.00\)">
                  <c:v>22.79</c:v>
                </c:pt>
                <c:pt idx="16" formatCode="0.00_);[Red]\(0.00\)">
                  <c:v>21.45</c:v>
                </c:pt>
              </c:numCache>
            </c:numRef>
          </c:yVal>
          <c:smooth val="0"/>
          <c:extLst>
            <c:ext xmlns:c16="http://schemas.microsoft.com/office/drawing/2014/chart" uri="{C3380CC4-5D6E-409C-BE32-E72D297353CC}">
              <c16:uniqueId val="{00000031-A078-4D08-8E26-51CD0B630333}"/>
            </c:ext>
          </c:extLst>
        </c:ser>
        <c:ser>
          <c:idx val="50"/>
          <c:order val="50"/>
          <c:tx>
            <c:strRef>
              <c:f>yield!$A$54:$B$54</c:f>
              <c:strCache>
                <c:ptCount val="2"/>
                <c:pt idx="0">
                  <c:v>pine wood</c:v>
                </c:pt>
                <c:pt idx="1">
                  <c:v>17.1</c:v>
                </c:pt>
              </c:strCache>
            </c:strRef>
          </c:tx>
          <c:spPr>
            <a:ln w="25400" cap="rnd">
              <a:noFill/>
              <a:round/>
            </a:ln>
            <a:effectLst/>
          </c:spPr>
          <c:marker>
            <c:symbol val="plus"/>
            <c:size val="6"/>
            <c:spPr>
              <a:noFill/>
              <a:ln w="15875">
                <a:solidFill>
                  <a:schemeClr val="accent4">
                    <a:lumMod val="7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yield!$C$54:$W$54</c:f>
              <c:numCache>
                <c:formatCode>General</c:formatCode>
                <c:ptCount val="21"/>
                <c:pt idx="2" formatCode="0.00_);[Red]\(0.00\)">
                  <c:v>89.8</c:v>
                </c:pt>
                <c:pt idx="8" formatCode="0.00_);[Red]\(0.00\)">
                  <c:v>29.2</c:v>
                </c:pt>
                <c:pt idx="14" formatCode="0.00_);[Red]\(0.00\)">
                  <c:v>24.4</c:v>
                </c:pt>
                <c:pt idx="17" formatCode="0.00_);[Red]\(0.00\)">
                  <c:v>23</c:v>
                </c:pt>
              </c:numCache>
            </c:numRef>
          </c:yVal>
          <c:smooth val="0"/>
          <c:extLst>
            <c:ext xmlns:c16="http://schemas.microsoft.com/office/drawing/2014/chart" uri="{C3380CC4-5D6E-409C-BE32-E72D297353CC}">
              <c16:uniqueId val="{00000032-A078-4D08-8E26-51CD0B630333}"/>
            </c:ext>
          </c:extLst>
        </c:ser>
        <c:ser>
          <c:idx val="51"/>
          <c:order val="51"/>
          <c:tx>
            <c:strRef>
              <c:f>yield!$A$55:$B$55</c:f>
              <c:strCache>
                <c:ptCount val="2"/>
                <c:pt idx="0">
                  <c:v>pine wood</c:v>
                </c:pt>
                <c:pt idx="1">
                  <c:v>17.6</c:v>
                </c:pt>
              </c:strCache>
            </c:strRef>
          </c:tx>
          <c:spPr>
            <a:ln w="25400" cap="rnd">
              <a:noFill/>
              <a:round/>
            </a:ln>
            <a:effectLst/>
          </c:spPr>
          <c:marker>
            <c:symbol val="dot"/>
            <c:size val="6"/>
            <c:spPr>
              <a:solidFill>
                <a:schemeClr val="lt1"/>
              </a:solidFill>
              <a:ln w="15875">
                <a:solidFill>
                  <a:schemeClr val="accent6">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yield!$C$55:$W$55</c:f>
              <c:numCache>
                <c:formatCode>General</c:formatCode>
                <c:ptCount val="21"/>
                <c:pt idx="2" formatCode="0.00_);[Red]\(0.00\)">
                  <c:v>43.7</c:v>
                </c:pt>
                <c:pt idx="8" formatCode="0.00_);[Red]\(0.00\)">
                  <c:v>27</c:v>
                </c:pt>
                <c:pt idx="14" formatCode="0.00_);[Red]\(0.00\)">
                  <c:v>23.3</c:v>
                </c:pt>
                <c:pt idx="17" formatCode="0.00_);[Red]\(0.00\)">
                  <c:v>22.7</c:v>
                </c:pt>
              </c:numCache>
            </c:numRef>
          </c:yVal>
          <c:smooth val="0"/>
          <c:extLst>
            <c:ext xmlns:c16="http://schemas.microsoft.com/office/drawing/2014/chart" uri="{C3380CC4-5D6E-409C-BE32-E72D297353CC}">
              <c16:uniqueId val="{00000033-A078-4D08-8E26-51CD0B630333}"/>
            </c:ext>
          </c:extLst>
        </c:ser>
        <c:ser>
          <c:idx val="52"/>
          <c:order val="52"/>
          <c:tx>
            <c:strRef>
              <c:f>yield!$A$56:$B$56</c:f>
              <c:strCache>
                <c:ptCount val="2"/>
                <c:pt idx="0">
                  <c:v>pinewood</c:v>
                </c:pt>
                <c:pt idx="1">
                  <c:v>2</c:v>
                </c:pt>
              </c:strCache>
            </c:strRef>
          </c:tx>
          <c:spPr>
            <a:ln w="25400" cap="rnd">
              <a:noFill/>
              <a:round/>
            </a:ln>
            <a:effectLst/>
          </c:spPr>
          <c:marker>
            <c:symbol val="triangle"/>
            <c:size val="6"/>
            <c:spPr>
              <a:solidFill>
                <a:schemeClr val="lt1"/>
              </a:solidFill>
              <a:ln w="15875">
                <a:solidFill>
                  <a:schemeClr val="accent5">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yield!$C$56:$W$56</c:f>
              <c:numCache>
                <c:formatCode>General</c:formatCode>
                <c:ptCount val="21"/>
                <c:pt idx="8" formatCode="0.00_);[Red]\(0.00\)">
                  <c:v>44</c:v>
                </c:pt>
              </c:numCache>
            </c:numRef>
          </c:yVal>
          <c:smooth val="0"/>
          <c:extLst>
            <c:ext xmlns:c16="http://schemas.microsoft.com/office/drawing/2014/chart" uri="{C3380CC4-5D6E-409C-BE32-E72D297353CC}">
              <c16:uniqueId val="{00000034-A078-4D08-8E26-51CD0B630333}"/>
            </c:ext>
          </c:extLst>
        </c:ser>
        <c:ser>
          <c:idx val="53"/>
          <c:order val="53"/>
          <c:tx>
            <c:strRef>
              <c:f>yield!$A$57:$B$57</c:f>
              <c:strCache>
                <c:ptCount val="2"/>
                <c:pt idx="0">
                  <c:v>pinewood</c:v>
                </c:pt>
                <c:pt idx="1">
                  <c:v>450</c:v>
                </c:pt>
              </c:strCache>
            </c:strRef>
          </c:tx>
          <c:spPr>
            <a:ln w="25400" cap="rnd">
              <a:noFill/>
              <a:round/>
            </a:ln>
            <a:effectLst/>
          </c:spPr>
          <c:marker>
            <c:symbol val="star"/>
            <c:size val="6"/>
            <c:spPr>
              <a:noFill/>
              <a:ln w="15875">
                <a:solidFill>
                  <a:schemeClr val="accent4">
                    <a:lumMod val="50000"/>
                    <a:lumOff val="5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yield!$C$57:$W$57</c:f>
              <c:numCache>
                <c:formatCode>General</c:formatCode>
                <c:ptCount val="21"/>
                <c:pt idx="8" formatCode="0.00_);[Red]\(0.00\)">
                  <c:v>24</c:v>
                </c:pt>
              </c:numCache>
            </c:numRef>
          </c:yVal>
          <c:smooth val="0"/>
          <c:extLst>
            <c:ext xmlns:c16="http://schemas.microsoft.com/office/drawing/2014/chart" uri="{C3380CC4-5D6E-409C-BE32-E72D297353CC}">
              <c16:uniqueId val="{00000035-A078-4D08-8E26-51CD0B630333}"/>
            </c:ext>
          </c:extLst>
        </c:ser>
        <c:ser>
          <c:idx val="54"/>
          <c:order val="54"/>
          <c:tx>
            <c:strRef>
              <c:f>yield!$A$58:$B$58</c:f>
              <c:strCache>
                <c:ptCount val="2"/>
                <c:pt idx="0">
                  <c:v>pitch pine (Pinus rigida)</c:v>
                </c:pt>
                <c:pt idx="1">
                  <c:v>10</c:v>
                </c:pt>
              </c:strCache>
            </c:strRef>
          </c:tx>
          <c:spPr>
            <a:ln w="25400" cap="rnd">
              <a:noFill/>
              <a:round/>
            </a:ln>
            <a:effectLst/>
          </c:spPr>
          <c:marker>
            <c:symbol val="circle"/>
            <c:size val="6"/>
            <c:spPr>
              <a:solidFill>
                <a:schemeClr val="lt1"/>
              </a:solidFill>
              <a:ln w="15875">
                <a:solidFill>
                  <a:schemeClr val="accent6"/>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yield!$C$58:$W$58</c:f>
              <c:numCache>
                <c:formatCode>General</c:formatCode>
                <c:ptCount val="21"/>
                <c:pt idx="2" formatCode="0.00_);[Red]\(0.00\)">
                  <c:v>60.7</c:v>
                </c:pt>
                <c:pt idx="6" formatCode="0.00_);[Red]\(0.00\)">
                  <c:v>33.5</c:v>
                </c:pt>
                <c:pt idx="10" formatCode="0.00_);[Red]\(0.00\)">
                  <c:v>14.4</c:v>
                </c:pt>
              </c:numCache>
            </c:numRef>
          </c:yVal>
          <c:smooth val="0"/>
          <c:extLst>
            <c:ext xmlns:c16="http://schemas.microsoft.com/office/drawing/2014/chart" uri="{C3380CC4-5D6E-409C-BE32-E72D297353CC}">
              <c16:uniqueId val="{00000036-A078-4D08-8E26-51CD0B630333}"/>
            </c:ext>
          </c:extLst>
        </c:ser>
        <c:ser>
          <c:idx val="55"/>
          <c:order val="55"/>
          <c:tx>
            <c:strRef>
              <c:f>yield!$A$59:$B$59</c:f>
              <c:strCache>
                <c:ptCount val="2"/>
                <c:pt idx="0">
                  <c:v>average2</c:v>
                </c:pt>
              </c:strCache>
            </c:strRef>
          </c:tx>
          <c:spPr>
            <a:ln w="25400" cap="rnd">
              <a:noFill/>
              <a:round/>
            </a:ln>
            <a:effectLst/>
          </c:spPr>
          <c:marker>
            <c:symbol val="square"/>
            <c:size val="6"/>
            <c:spPr>
              <a:solidFill>
                <a:schemeClr val="lt1"/>
              </a:solidFill>
              <a:ln w="15875">
                <a:solidFill>
                  <a:schemeClr val="accent5"/>
                </a:solidFill>
                <a:round/>
              </a:ln>
              <a:effectLst/>
            </c:spPr>
          </c:marker>
          <c:trendline>
            <c:spPr>
              <a:ln w="19050" cap="rnd">
                <a:solidFill>
                  <a:srgbClr val="FFDF7F"/>
                </a:solidFill>
              </a:ln>
              <a:effectLst/>
            </c:spPr>
            <c:trendlineType val="power"/>
            <c:dispRSqr val="1"/>
            <c:dispEq val="1"/>
            <c:trendlineLbl>
              <c:layout>
                <c:manualLayout>
                  <c:x val="-3.7968915993824313E-2"/>
                  <c:y val="8.2854718136802716E-2"/>
                </c:manualLayout>
              </c:layout>
              <c:numFmt formatCode="General" sourceLinked="0"/>
              <c:spPr>
                <a:noFill/>
                <a:ln>
                  <a:noFill/>
                </a:ln>
                <a:effectLst/>
              </c:spPr>
              <c:txPr>
                <a:bodyPr rot="0" vert="horz"/>
                <a:lstStyle/>
                <a:p>
                  <a:pPr>
                    <a:defRPr/>
                  </a:pPr>
                  <a:endParaRPr lang="zh-CN"/>
                </a:p>
              </c:txPr>
            </c:trendlineLbl>
          </c:trendline>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yield!$C$59:$W$59</c:f>
              <c:numCache>
                <c:formatCode>0.00_);[Red]\(0.00\)</c:formatCode>
                <c:ptCount val="21"/>
                <c:pt idx="1">
                  <c:v>50.283333333333331</c:v>
                </c:pt>
                <c:pt idx="2">
                  <c:v>55.305</c:v>
                </c:pt>
                <c:pt idx="3">
                  <c:v>45.883333333333333</c:v>
                </c:pt>
                <c:pt idx="4">
                  <c:v>37.233333333333327</c:v>
                </c:pt>
                <c:pt idx="5">
                  <c:v>41.633333333333333</c:v>
                </c:pt>
                <c:pt idx="6">
                  <c:v>32.613999999999997</c:v>
                </c:pt>
                <c:pt idx="7">
                  <c:v>39.849999999999994</c:v>
                </c:pt>
                <c:pt idx="8">
                  <c:v>29.718888888888891</c:v>
                </c:pt>
                <c:pt idx="9">
                  <c:v>35.25</c:v>
                </c:pt>
                <c:pt idx="10">
                  <c:v>24.242000000000001</c:v>
                </c:pt>
                <c:pt idx="11">
                  <c:v>34.1</c:v>
                </c:pt>
                <c:pt idx="12">
                  <c:v>24.466666666666669</c:v>
                </c:pt>
                <c:pt idx="14">
                  <c:v>23.427500000000002</c:v>
                </c:pt>
                <c:pt idx="16">
                  <c:v>21.45</c:v>
                </c:pt>
                <c:pt idx="17">
                  <c:v>22.85</c:v>
                </c:pt>
              </c:numCache>
            </c:numRef>
          </c:yVal>
          <c:smooth val="0"/>
          <c:extLst>
            <c:ext xmlns:c16="http://schemas.microsoft.com/office/drawing/2014/chart" uri="{C3380CC4-5D6E-409C-BE32-E72D297353CC}">
              <c16:uniqueId val="{00000037-A078-4D08-8E26-51CD0B630333}"/>
            </c:ext>
          </c:extLst>
        </c:ser>
        <c:ser>
          <c:idx val="56"/>
          <c:order val="56"/>
          <c:tx>
            <c:strRef>
              <c:f>yield!$A$62:$B$62</c:f>
              <c:strCache>
                <c:ptCount val="2"/>
                <c:pt idx="0">
                  <c:v>Cow manure</c:v>
                </c:pt>
                <c:pt idx="1">
                  <c:v>8</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yield!$C$62:$W$62</c:f>
              <c:numCache>
                <c:formatCode>General</c:formatCode>
                <c:ptCount val="21"/>
                <c:pt idx="10" formatCode="0.00_);[Red]\(0.00\)">
                  <c:v>57.2</c:v>
                </c:pt>
              </c:numCache>
            </c:numRef>
          </c:yVal>
          <c:smooth val="0"/>
          <c:extLst>
            <c:ext xmlns:c16="http://schemas.microsoft.com/office/drawing/2014/chart" uri="{C3380CC4-5D6E-409C-BE32-E72D297353CC}">
              <c16:uniqueId val="{00000038-A078-4D08-8E26-51CD0B630333}"/>
            </c:ext>
          </c:extLst>
        </c:ser>
        <c:ser>
          <c:idx val="57"/>
          <c:order val="57"/>
          <c:tx>
            <c:strRef>
              <c:f>yield!$A$63:$B$63</c:f>
              <c:strCache>
                <c:ptCount val="2"/>
                <c:pt idx="0">
                  <c:v>Pig manure</c:v>
                </c:pt>
                <c:pt idx="1">
                  <c:v>8</c:v>
                </c:pt>
              </c:strCache>
            </c:strRef>
          </c:tx>
          <c:spPr>
            <a:ln w="25400" cap="rnd">
              <a:noFill/>
              <a:round/>
            </a:ln>
            <a:effectLst/>
          </c:spPr>
          <c:marker>
            <c:symbol val="x"/>
            <c:size val="6"/>
            <c:spPr>
              <a:noFill/>
              <a:ln w="15875">
                <a:solidFill>
                  <a:schemeClr val="accent6">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yield!$C$63:$W$63</c:f>
              <c:numCache>
                <c:formatCode>General</c:formatCode>
                <c:ptCount val="21"/>
                <c:pt idx="0" formatCode="0.00_);[Red]\(0.00\)">
                  <c:v>98</c:v>
                </c:pt>
                <c:pt idx="4" formatCode="0.00_);[Red]\(0.00\)">
                  <c:v>57.5</c:v>
                </c:pt>
                <c:pt idx="10" formatCode="0.00_);[Red]\(0.00\)">
                  <c:v>38.5</c:v>
                </c:pt>
                <c:pt idx="15" formatCode="0.00_);[Red]\(0.00\)">
                  <c:v>35.799999999999997</c:v>
                </c:pt>
              </c:numCache>
            </c:numRef>
          </c:yVal>
          <c:smooth val="0"/>
          <c:extLst>
            <c:ext xmlns:c16="http://schemas.microsoft.com/office/drawing/2014/chart" uri="{C3380CC4-5D6E-409C-BE32-E72D297353CC}">
              <c16:uniqueId val="{00000039-A078-4D08-8E26-51CD0B630333}"/>
            </c:ext>
          </c:extLst>
        </c:ser>
        <c:ser>
          <c:idx val="58"/>
          <c:order val="58"/>
          <c:tx>
            <c:strRef>
              <c:f>yield!$A$64:$B$64</c:f>
              <c:strCache>
                <c:ptCount val="2"/>
                <c:pt idx="0">
                  <c:v>Shrimp hull</c:v>
                </c:pt>
                <c:pt idx="1">
                  <c:v>8</c:v>
                </c:pt>
              </c:strCache>
            </c:strRef>
          </c:tx>
          <c:spPr>
            <a:ln w="25400" cap="rnd">
              <a:noFill/>
              <a:round/>
            </a:ln>
            <a:effectLst/>
          </c:spPr>
          <c:marker>
            <c:symbol val="star"/>
            <c:size val="6"/>
            <c:spPr>
              <a:noFill/>
              <a:ln w="15875">
                <a:solidFill>
                  <a:schemeClr val="accent5">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yield!$C$64:$W$64</c:f>
              <c:numCache>
                <c:formatCode>General</c:formatCode>
                <c:ptCount val="21"/>
                <c:pt idx="10" formatCode="0.00_);[Red]\(0.00\)">
                  <c:v>33.4</c:v>
                </c:pt>
              </c:numCache>
            </c:numRef>
          </c:yVal>
          <c:smooth val="0"/>
          <c:extLst>
            <c:ext xmlns:c16="http://schemas.microsoft.com/office/drawing/2014/chart" uri="{C3380CC4-5D6E-409C-BE32-E72D297353CC}">
              <c16:uniqueId val="{0000003A-A078-4D08-8E26-51CD0B630333}"/>
            </c:ext>
          </c:extLst>
        </c:ser>
        <c:ser>
          <c:idx val="59"/>
          <c:order val="59"/>
          <c:tx>
            <c:strRef>
              <c:f>yield!$A$65:$B$65</c:f>
              <c:strCache>
                <c:ptCount val="2"/>
                <c:pt idx="0">
                  <c:v>Bone dregs</c:v>
                </c:pt>
                <c:pt idx="1">
                  <c:v>8</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yield!$C$65:$W$65</c:f>
              <c:numCache>
                <c:formatCode>General</c:formatCode>
                <c:ptCount val="21"/>
                <c:pt idx="10" formatCode="0.00_);[Red]\(0.00\)">
                  <c:v>48.7</c:v>
                </c:pt>
              </c:numCache>
            </c:numRef>
          </c:yVal>
          <c:smooth val="0"/>
          <c:extLst>
            <c:ext xmlns:c16="http://schemas.microsoft.com/office/drawing/2014/chart" uri="{C3380CC4-5D6E-409C-BE32-E72D297353CC}">
              <c16:uniqueId val="{0000003B-A078-4D08-8E26-51CD0B630333}"/>
            </c:ext>
          </c:extLst>
        </c:ser>
        <c:ser>
          <c:idx val="60"/>
          <c:order val="60"/>
          <c:tx>
            <c:strRef>
              <c:f>yield!$A$66:$B$66</c:f>
              <c:strCache>
                <c:ptCount val="2"/>
                <c:pt idx="0">
                  <c:v>average3</c:v>
                </c:pt>
              </c:strCache>
            </c:strRef>
          </c:tx>
          <c:spPr>
            <a:ln w="25400" cap="rnd">
              <a:noFill/>
              <a:round/>
            </a:ln>
            <a:effectLst/>
          </c:spPr>
          <c:marker>
            <c:symbol val="plus"/>
            <c:size val="6"/>
            <c:spPr>
              <a:noFill/>
              <a:ln w="15875">
                <a:solidFill>
                  <a:schemeClr val="accent6">
                    <a:lumMod val="80000"/>
                    <a:lumOff val="20000"/>
                  </a:schemeClr>
                </a:solidFill>
                <a:round/>
              </a:ln>
              <a:effectLst/>
            </c:spPr>
          </c:marker>
          <c:trendline>
            <c:spPr>
              <a:ln w="19050" cap="rnd">
                <a:solidFill>
                  <a:srgbClr val="5A8A39"/>
                </a:solidFill>
              </a:ln>
              <a:effectLst/>
            </c:spPr>
            <c:trendlineType val="power"/>
            <c:dispRSqr val="1"/>
            <c:dispEq val="1"/>
            <c:trendlineLbl>
              <c:layout>
                <c:manualLayout>
                  <c:x val="-1.1969996159223503E-3"/>
                  <c:y val="-0.10660576050299242"/>
                </c:manualLayout>
              </c:layout>
              <c:numFmt formatCode="General" sourceLinked="0"/>
              <c:spPr>
                <a:noFill/>
                <a:ln>
                  <a:noFill/>
                </a:ln>
                <a:effectLst/>
              </c:spPr>
              <c:txPr>
                <a:bodyPr rot="0" vert="horz"/>
                <a:lstStyle/>
                <a:p>
                  <a:pPr>
                    <a:defRPr/>
                  </a:pPr>
                  <a:endParaRPr lang="zh-CN"/>
                </a:p>
              </c:txPr>
            </c:trendlineLbl>
          </c:trendline>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yield!$C$66:$W$66</c:f>
              <c:numCache>
                <c:formatCode>General</c:formatCode>
                <c:ptCount val="21"/>
                <c:pt idx="0" formatCode="0.00_);[Red]\(0.00\)">
                  <c:v>98</c:v>
                </c:pt>
                <c:pt idx="4" formatCode="0.00_);[Red]\(0.00\)">
                  <c:v>57.5</c:v>
                </c:pt>
                <c:pt idx="10" formatCode="0.00_);[Red]\(0.00\)">
                  <c:v>44.45</c:v>
                </c:pt>
                <c:pt idx="15" formatCode="0.00_);[Red]\(0.00\)">
                  <c:v>35.799999999999997</c:v>
                </c:pt>
              </c:numCache>
            </c:numRef>
          </c:yVal>
          <c:smooth val="0"/>
          <c:extLst>
            <c:ext xmlns:c16="http://schemas.microsoft.com/office/drawing/2014/chart" uri="{C3380CC4-5D6E-409C-BE32-E72D297353CC}">
              <c16:uniqueId val="{0000003C-A078-4D08-8E26-51CD0B630333}"/>
            </c:ext>
          </c:extLst>
        </c:ser>
        <c:ser>
          <c:idx val="61"/>
          <c:order val="61"/>
          <c:tx>
            <c:strRef>
              <c:f>yield!$A$69:$B$69</c:f>
              <c:strCache>
                <c:ptCount val="2"/>
                <c:pt idx="0">
                  <c:v>Wastewater sludge</c:v>
                </c:pt>
                <c:pt idx="1">
                  <c:v>8</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yield!$C$69:$W$69</c:f>
              <c:numCache>
                <c:formatCode>General</c:formatCode>
                <c:ptCount val="21"/>
                <c:pt idx="10" formatCode="0.00_);[Red]\(0.00\)">
                  <c:v>45.9</c:v>
                </c:pt>
              </c:numCache>
            </c:numRef>
          </c:yVal>
          <c:smooth val="0"/>
          <c:extLst>
            <c:ext xmlns:c16="http://schemas.microsoft.com/office/drawing/2014/chart" uri="{C3380CC4-5D6E-409C-BE32-E72D297353CC}">
              <c16:uniqueId val="{0000003D-A078-4D08-8E26-51CD0B630333}"/>
            </c:ext>
          </c:extLst>
        </c:ser>
        <c:ser>
          <c:idx val="62"/>
          <c:order val="62"/>
          <c:tx>
            <c:strRef>
              <c:f>yield!$A$70:$B$70</c:f>
              <c:strCache>
                <c:ptCount val="2"/>
                <c:pt idx="0">
                  <c:v>Waste paper</c:v>
                </c:pt>
                <c:pt idx="1">
                  <c:v>8</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yield!$C$70:$W$70</c:f>
              <c:numCache>
                <c:formatCode>General</c:formatCode>
                <c:ptCount val="21"/>
                <c:pt idx="10" formatCode="0.00_);[Red]\(0.00\)">
                  <c:v>36.6</c:v>
                </c:pt>
              </c:numCache>
            </c:numRef>
          </c:yVal>
          <c:smooth val="0"/>
          <c:extLst>
            <c:ext xmlns:c16="http://schemas.microsoft.com/office/drawing/2014/chart" uri="{C3380CC4-5D6E-409C-BE32-E72D297353CC}">
              <c16:uniqueId val="{0000003E-A078-4D08-8E26-51CD0B630333}"/>
            </c:ext>
          </c:extLst>
        </c:ser>
        <c:ser>
          <c:idx val="63"/>
          <c:order val="63"/>
          <c:tx>
            <c:strRef>
              <c:f>yield!$A$71:$B$71</c:f>
              <c:strCache>
                <c:ptCount val="2"/>
                <c:pt idx="0">
                  <c:v>Sawdust</c:v>
                </c:pt>
                <c:pt idx="1">
                  <c:v>8</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yield!$C$71:$W$71</c:f>
              <c:numCache>
                <c:formatCode>General</c:formatCode>
                <c:ptCount val="21"/>
                <c:pt idx="10" formatCode="0.00_);[Red]\(0.00\)">
                  <c:v>28.3</c:v>
                </c:pt>
              </c:numCache>
            </c:numRef>
          </c:yVal>
          <c:smooth val="0"/>
          <c:extLst>
            <c:ext xmlns:c16="http://schemas.microsoft.com/office/drawing/2014/chart" uri="{C3380CC4-5D6E-409C-BE32-E72D297353CC}">
              <c16:uniqueId val="{0000003F-A078-4D08-8E26-51CD0B630333}"/>
            </c:ext>
          </c:extLst>
        </c:ser>
        <c:ser>
          <c:idx val="64"/>
          <c:order val="64"/>
          <c:tx>
            <c:strRef>
              <c:f>yield!$A$72:$B$72</c:f>
              <c:strCache>
                <c:ptCount val="2"/>
                <c:pt idx="0">
                  <c:v>sewage sludge</c:v>
                </c:pt>
                <c:pt idx="1">
                  <c:v>10</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yield!$C$72:$W$72</c:f>
              <c:numCache>
                <c:formatCode>General</c:formatCode>
                <c:ptCount val="21"/>
                <c:pt idx="10" formatCode="0.00_);[Red]\(0.00\)">
                  <c:v>63.1</c:v>
                </c:pt>
                <c:pt idx="14" formatCode="0.00_);[Red]\(0.00\)">
                  <c:v>60.25</c:v>
                </c:pt>
                <c:pt idx="16" formatCode="0.00_);[Red]\(0.00\)">
                  <c:v>58.66</c:v>
                </c:pt>
              </c:numCache>
            </c:numRef>
          </c:yVal>
          <c:smooth val="0"/>
          <c:extLst>
            <c:ext xmlns:c16="http://schemas.microsoft.com/office/drawing/2014/chart" uri="{C3380CC4-5D6E-409C-BE32-E72D297353CC}">
              <c16:uniqueId val="{00000040-A078-4D08-8E26-51CD0B630333}"/>
            </c:ext>
          </c:extLst>
        </c:ser>
        <c:ser>
          <c:idx val="65"/>
          <c:order val="65"/>
          <c:tx>
            <c:strRef>
              <c:f>yield!$A$73:$B$73</c:f>
              <c:strCache>
                <c:ptCount val="2"/>
                <c:pt idx="0">
                  <c:v>sewage sludge</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yield!$C$73:$W$73</c:f>
              <c:numCache>
                <c:formatCode>General</c:formatCode>
                <c:ptCount val="21"/>
                <c:pt idx="2" formatCode="0.00_);[Red]\(0.00\)">
                  <c:v>83.3</c:v>
                </c:pt>
                <c:pt idx="6" formatCode="0.00_);[Red]\(0.00\)">
                  <c:v>74</c:v>
                </c:pt>
                <c:pt idx="10" formatCode="0.00_);[Red]\(0.00\)">
                  <c:v>69.5</c:v>
                </c:pt>
                <c:pt idx="14" formatCode="0.00_);[Red]\(0.00\)">
                  <c:v>67.099999999999994</c:v>
                </c:pt>
                <c:pt idx="16" formatCode="0.00_);[Red]\(0.00\)">
                  <c:v>65</c:v>
                </c:pt>
              </c:numCache>
            </c:numRef>
          </c:yVal>
          <c:smooth val="0"/>
          <c:extLst>
            <c:ext xmlns:c16="http://schemas.microsoft.com/office/drawing/2014/chart" uri="{C3380CC4-5D6E-409C-BE32-E72D297353CC}">
              <c16:uniqueId val="{00000041-A078-4D08-8E26-51CD0B630333}"/>
            </c:ext>
          </c:extLst>
        </c:ser>
        <c:ser>
          <c:idx val="66"/>
          <c:order val="66"/>
          <c:tx>
            <c:strRef>
              <c:f>yield!$A$74:$B$74</c:f>
              <c:strCache>
                <c:ptCount val="2"/>
                <c:pt idx="0">
                  <c:v>Average4</c:v>
                </c:pt>
              </c:strCache>
            </c:strRef>
          </c:tx>
          <c:spPr>
            <a:ln w="25400" cap="rnd">
              <a:noFill/>
              <a:round/>
            </a:ln>
            <a:effectLst/>
          </c:spPr>
          <c:marker>
            <c:symbol val="x"/>
            <c:size val="6"/>
            <c:spPr>
              <a:noFill/>
              <a:ln w="15875">
                <a:solidFill>
                  <a:schemeClr val="accent6">
                    <a:lumMod val="60000"/>
                    <a:lumOff val="40000"/>
                  </a:schemeClr>
                </a:solidFill>
                <a:round/>
              </a:ln>
              <a:effectLst/>
            </c:spPr>
          </c:marker>
          <c:trendline>
            <c:spPr>
              <a:ln w="19050" cap="rnd">
                <a:solidFill>
                  <a:srgbClr val="203864"/>
                </a:solidFill>
              </a:ln>
              <a:effectLst/>
            </c:spPr>
            <c:trendlineType val="power"/>
            <c:dispRSqr val="1"/>
            <c:dispEq val="1"/>
            <c:trendlineLbl>
              <c:layout>
                <c:manualLayout>
                  <c:x val="2.4747148880536591E-3"/>
                  <c:y val="-0.10954578662671856"/>
                </c:manualLayout>
              </c:layout>
              <c:numFmt formatCode="General" sourceLinked="0"/>
              <c:spPr>
                <a:noFill/>
                <a:ln>
                  <a:noFill/>
                </a:ln>
                <a:effectLst/>
              </c:spPr>
              <c:txPr>
                <a:bodyPr rot="0" vert="horz"/>
                <a:lstStyle/>
                <a:p>
                  <a:pPr>
                    <a:defRPr/>
                  </a:pPr>
                  <a:endParaRPr lang="zh-CN"/>
                </a:p>
              </c:txPr>
            </c:trendlineLbl>
          </c:trendline>
          <c:xVal>
            <c:numRef>
              <c:f>yield!$C$1:$W$1</c:f>
              <c:numCache>
                <c:formatCode>General</c:formatCode>
                <c:ptCount val="21"/>
                <c:pt idx="0">
                  <c:v>200</c:v>
                </c:pt>
                <c:pt idx="1">
                  <c:v>277</c:v>
                </c:pt>
                <c:pt idx="2">
                  <c:v>300</c:v>
                </c:pt>
                <c:pt idx="3">
                  <c:v>327</c:v>
                </c:pt>
                <c:pt idx="4">
                  <c:v>350</c:v>
                </c:pt>
                <c:pt idx="5">
                  <c:v>377</c:v>
                </c:pt>
                <c:pt idx="6">
                  <c:v>400</c:v>
                </c:pt>
                <c:pt idx="7">
                  <c:v>427</c:v>
                </c:pt>
                <c:pt idx="8">
                  <c:v>450</c:v>
                </c:pt>
                <c:pt idx="9">
                  <c:v>475</c:v>
                </c:pt>
                <c:pt idx="10">
                  <c:v>500</c:v>
                </c:pt>
                <c:pt idx="11">
                  <c:v>525</c:v>
                </c:pt>
                <c:pt idx="12">
                  <c:v>550</c:v>
                </c:pt>
                <c:pt idx="13">
                  <c:v>575</c:v>
                </c:pt>
                <c:pt idx="14">
                  <c:v>600</c:v>
                </c:pt>
                <c:pt idx="15">
                  <c:v>650</c:v>
                </c:pt>
                <c:pt idx="16">
                  <c:v>700</c:v>
                </c:pt>
                <c:pt idx="17">
                  <c:v>750</c:v>
                </c:pt>
                <c:pt idx="18">
                  <c:v>800</c:v>
                </c:pt>
                <c:pt idx="19">
                  <c:v>900</c:v>
                </c:pt>
                <c:pt idx="20">
                  <c:v>1000</c:v>
                </c:pt>
              </c:numCache>
            </c:numRef>
          </c:xVal>
          <c:yVal>
            <c:numRef>
              <c:f>yield!$C$74:$W$74</c:f>
              <c:numCache>
                <c:formatCode>General</c:formatCode>
                <c:ptCount val="21"/>
                <c:pt idx="2" formatCode="0.00_);[Red]\(0.00\)">
                  <c:v>83.3</c:v>
                </c:pt>
                <c:pt idx="6" formatCode="0.00_);[Red]\(0.00\)">
                  <c:v>74</c:v>
                </c:pt>
                <c:pt idx="10" formatCode="0.00_);[Red]\(0.00\)">
                  <c:v>48.68</c:v>
                </c:pt>
                <c:pt idx="14" formatCode="0.00_);[Red]\(0.00\)">
                  <c:v>63.674999999999997</c:v>
                </c:pt>
                <c:pt idx="16" formatCode="0.00_);[Red]\(0.00\)">
                  <c:v>61.83</c:v>
                </c:pt>
              </c:numCache>
            </c:numRef>
          </c:yVal>
          <c:smooth val="0"/>
          <c:extLst>
            <c:ext xmlns:c16="http://schemas.microsoft.com/office/drawing/2014/chart" uri="{C3380CC4-5D6E-409C-BE32-E72D297353CC}">
              <c16:uniqueId val="{00000042-A078-4D08-8E26-51CD0B630333}"/>
            </c:ext>
          </c:extLst>
        </c:ser>
        <c:dLbls>
          <c:showLegendKey val="0"/>
          <c:showVal val="0"/>
          <c:showCatName val="0"/>
          <c:showSerName val="0"/>
          <c:showPercent val="0"/>
          <c:showBubbleSize val="0"/>
        </c:dLbls>
        <c:axId val="134628096"/>
        <c:axId val="134630016"/>
      </c:scatterChart>
      <c:valAx>
        <c:axId val="134628096"/>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vert="horz"/>
              <a:lstStyle/>
              <a:p>
                <a:pPr>
                  <a:defRPr/>
                </a:pPr>
                <a:r>
                  <a:rPr lang="en-US"/>
                  <a:t>Tempurature ℃</a:t>
                </a:r>
                <a:endParaRPr lang="zh-CN"/>
              </a:p>
            </c:rich>
          </c:tx>
          <c:layout/>
          <c:overlay val="0"/>
          <c:spPr>
            <a:noFill/>
            <a:ln>
              <a:noFill/>
            </a:ln>
            <a:effectLst/>
          </c:sp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vert="horz"/>
          <a:lstStyle/>
          <a:p>
            <a:pPr>
              <a:defRPr/>
            </a:pPr>
            <a:endParaRPr lang="zh-CN"/>
          </a:p>
        </c:txPr>
        <c:crossAx val="134630016"/>
        <c:crossesAt val="0"/>
        <c:crossBetween val="midCat"/>
        <c:majorUnit val="50"/>
      </c:valAx>
      <c:valAx>
        <c:axId val="134630016"/>
        <c:scaling>
          <c:orientation val="minMax"/>
          <c:max val="100"/>
        </c:scaling>
        <c:delete val="0"/>
        <c:axPos val="l"/>
        <c:majorGridlines>
          <c:spPr>
            <a:ln w="9525" cap="flat" cmpd="sng" algn="ctr">
              <a:solidFill>
                <a:schemeClr val="dk1">
                  <a:lumMod val="15000"/>
                  <a:lumOff val="85000"/>
                </a:schemeClr>
              </a:solidFill>
              <a:round/>
            </a:ln>
            <a:effectLst/>
          </c:spPr>
        </c:majorGridlines>
        <c:title>
          <c:tx>
            <c:rich>
              <a:bodyPr rot="-5400000" vert="horz"/>
              <a:lstStyle/>
              <a:p>
                <a:pPr>
                  <a:defRPr/>
                </a:pPr>
                <a:r>
                  <a:rPr lang="en-US"/>
                  <a:t>Yield (%)</a:t>
                </a:r>
              </a:p>
            </c:rich>
          </c:tx>
          <c:layout/>
          <c:overlay val="0"/>
          <c:spPr>
            <a:noFill/>
            <a:ln>
              <a:noFill/>
            </a:ln>
            <a:effectLst/>
          </c:sp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vert="horz"/>
          <a:lstStyle/>
          <a:p>
            <a:pPr>
              <a:defRPr/>
            </a:pPr>
            <a:endParaRPr lang="zh-CN"/>
          </a:p>
        </c:txPr>
        <c:crossAx val="134628096"/>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lgn="just">
        <a:defRPr sz="1000">
          <a:latin typeface="Arial" panose="020B0604020202020204" pitchFamily="34" charset="0"/>
          <a:cs typeface="Arial" panose="020B0604020202020204" pitchFamily="34" charset="0"/>
        </a:defRPr>
      </a:pPr>
      <a:endParaRPr lang="zh-CN"/>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Arial" panose="020B0604020202020204" pitchFamily="34" charset="0"/>
                <a:ea typeface="+mn-ea"/>
                <a:cs typeface="Arial" panose="020B0604020202020204" pitchFamily="34" charset="0"/>
              </a:defRPr>
            </a:pPr>
            <a:r>
              <a:rPr lang="en-US"/>
              <a:t>Improve of the yield</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Arial" panose="020B0604020202020204" pitchFamily="34" charset="0"/>
              <a:ea typeface="+mn-ea"/>
              <a:cs typeface="Arial" panose="020B0604020202020204" pitchFamily="34" charset="0"/>
            </a:defRPr>
          </a:pPr>
          <a:endParaRPr lang="zh-CN"/>
        </a:p>
      </c:txPr>
    </c:title>
    <c:autoTitleDeleted val="0"/>
    <c:plotArea>
      <c:layout/>
      <c:barChart>
        <c:barDir val="col"/>
        <c:grouping val="clustered"/>
        <c:varyColors val="0"/>
        <c:ser>
          <c:idx val="0"/>
          <c:order val="0"/>
          <c:tx>
            <c:strRef>
              <c:f>Sheet3!$N$8</c:f>
              <c:strCache>
                <c:ptCount val="1"/>
                <c:pt idx="0">
                  <c:v>Improve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Sheet3!$M$9:$M$21</c:f>
              <c:numCache>
                <c:formatCode>General</c:formatCode>
                <c:ptCount val="13"/>
                <c:pt idx="0">
                  <c:v>4.5</c:v>
                </c:pt>
                <c:pt idx="1">
                  <c:v>7.5</c:v>
                </c:pt>
                <c:pt idx="2">
                  <c:v>7.5</c:v>
                </c:pt>
                <c:pt idx="3">
                  <c:v>9</c:v>
                </c:pt>
                <c:pt idx="4">
                  <c:v>10</c:v>
                </c:pt>
                <c:pt idx="5">
                  <c:v>10</c:v>
                </c:pt>
                <c:pt idx="6">
                  <c:v>20</c:v>
                </c:pt>
                <c:pt idx="7">
                  <c:v>20</c:v>
                </c:pt>
                <c:pt idx="8">
                  <c:v>22.5</c:v>
                </c:pt>
                <c:pt idx="9">
                  <c:v>22.5</c:v>
                </c:pt>
                <c:pt idx="10">
                  <c:v>22.5</c:v>
                </c:pt>
                <c:pt idx="11">
                  <c:v>40</c:v>
                </c:pt>
                <c:pt idx="12">
                  <c:v>40</c:v>
                </c:pt>
              </c:numCache>
            </c:numRef>
          </c:cat>
          <c:val>
            <c:numRef>
              <c:f>Sheet3!$N$9:$N$22</c:f>
              <c:numCache>
                <c:formatCode>0.0%</c:formatCode>
                <c:ptCount val="14"/>
                <c:pt idx="0" formatCode="0.00%">
                  <c:v>0.184</c:v>
                </c:pt>
                <c:pt idx="1">
                  <c:v>0.10156249999999992</c:v>
                </c:pt>
                <c:pt idx="2">
                  <c:v>5.522388059701494E-2</c:v>
                </c:pt>
                <c:pt idx="3" formatCode="0.00%">
                  <c:v>0.26400000000000001</c:v>
                </c:pt>
                <c:pt idx="4" formatCode="0%">
                  <c:v>0.27631578947368418</c:v>
                </c:pt>
                <c:pt idx="5" formatCode="0%">
                  <c:v>9.2105263157894884E-2</c:v>
                </c:pt>
                <c:pt idx="6" formatCode="0%">
                  <c:v>0.10526315789473695</c:v>
                </c:pt>
                <c:pt idx="7" formatCode="0%">
                  <c:v>9.2105263157894884E-2</c:v>
                </c:pt>
                <c:pt idx="8">
                  <c:v>0.13883000870585566</c:v>
                </c:pt>
                <c:pt idx="9">
                  <c:v>-2.2388059701492588E-2</c:v>
                </c:pt>
                <c:pt idx="10">
                  <c:v>-2.5390624999999979E-2</c:v>
                </c:pt>
                <c:pt idx="11" formatCode="0%">
                  <c:v>0.22368421052631593</c:v>
                </c:pt>
                <c:pt idx="12" formatCode="0%">
                  <c:v>0.118421052631579</c:v>
                </c:pt>
                <c:pt idx="13" formatCode="0%">
                  <c:v>7.0000000000000007E-2</c:v>
                </c:pt>
              </c:numCache>
            </c:numRef>
          </c:val>
          <c:extLst>
            <c:ext xmlns:c16="http://schemas.microsoft.com/office/drawing/2014/chart" uri="{C3380CC4-5D6E-409C-BE32-E72D297353CC}">
              <c16:uniqueId val="{00000000-CF5F-42BA-AD29-F572739D58AD}"/>
            </c:ext>
          </c:extLst>
        </c:ser>
        <c:dLbls>
          <c:showLegendKey val="0"/>
          <c:showVal val="0"/>
          <c:showCatName val="0"/>
          <c:showSerName val="0"/>
          <c:showPercent val="0"/>
          <c:showBubbleSize val="0"/>
        </c:dLbls>
        <c:gapWidth val="100"/>
        <c:overlap val="-24"/>
        <c:axId val="1943000480"/>
        <c:axId val="1943007136"/>
      </c:barChart>
      <c:catAx>
        <c:axId val="194300048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Arial" panose="020B0604020202020204" pitchFamily="34" charset="0"/>
                    <a:ea typeface="+mn-ea"/>
                    <a:cs typeface="Arial" panose="020B0604020202020204" pitchFamily="34" charset="0"/>
                  </a:defRPr>
                </a:pPr>
                <a:r>
                  <a:rPr lang="en-US"/>
                  <a:t>Feed rate of biochar t/ha</a:t>
                </a:r>
                <a:endParaRPr lang="zh-CN"/>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Arial" panose="020B0604020202020204" pitchFamily="34" charset="0"/>
                  <a:ea typeface="+mn-ea"/>
                  <a:cs typeface="Arial" panose="020B0604020202020204" pitchFamily="34" charset="0"/>
                </a:defRPr>
              </a:pPr>
              <a:endParaRPr lang="zh-CN"/>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zh-CN"/>
          </a:p>
        </c:txPr>
        <c:crossAx val="1943007136"/>
        <c:crosses val="autoZero"/>
        <c:auto val="1"/>
        <c:lblAlgn val="ctr"/>
        <c:lblOffset val="100"/>
        <c:noMultiLvlLbl val="0"/>
      </c:catAx>
      <c:valAx>
        <c:axId val="19430071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Arial" panose="020B0604020202020204" pitchFamily="34" charset="0"/>
                    <a:ea typeface="+mn-ea"/>
                    <a:cs typeface="Arial" panose="020B0604020202020204" pitchFamily="34" charset="0"/>
                  </a:defRPr>
                </a:pPr>
                <a:r>
                  <a:rPr lang="en-US"/>
                  <a:t>Improvement</a:t>
                </a:r>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Arial" panose="020B0604020202020204" pitchFamily="34" charset="0"/>
                  <a:ea typeface="+mn-ea"/>
                  <a:cs typeface="Arial" panose="020B0604020202020204" pitchFamily="34" charset="0"/>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Arial" panose="020B0604020202020204" pitchFamily="34" charset="0"/>
                <a:ea typeface="+mn-ea"/>
                <a:cs typeface="Arial" panose="020B0604020202020204" pitchFamily="34" charset="0"/>
              </a:defRPr>
            </a:pPr>
            <a:endParaRPr lang="zh-CN"/>
          </a:p>
        </c:txPr>
        <c:crossAx val="1943000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fixed carbon!$A$2:$B$2</c:f>
              <c:strCache>
                <c:ptCount val="2"/>
                <c:pt idx="0">
                  <c:v>Chlorella</c:v>
                </c:pt>
                <c:pt idx="1">
                  <c:v>8</c:v>
                </c:pt>
              </c:strCache>
            </c:strRef>
          </c:tx>
          <c:spPr>
            <a:ln w="25400" cap="rnd">
              <a:noFill/>
              <a:round/>
            </a:ln>
            <a:effectLst/>
          </c:spPr>
          <c:marker>
            <c:symbol val="triangle"/>
            <c:size val="6"/>
            <c:spPr>
              <a:solidFill>
                <a:schemeClr val="lt1"/>
              </a:solidFill>
              <a:ln w="15875">
                <a:solidFill>
                  <a:schemeClr val="accent6"/>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carbon!$C$2:$P$2</c:f>
              <c:numCache>
                <c:formatCode>General</c:formatCode>
                <c:ptCount val="14"/>
                <c:pt idx="5" formatCode="0.00_);[Red]\(0.00\)">
                  <c:v>17.399999999999999</c:v>
                </c:pt>
              </c:numCache>
            </c:numRef>
          </c:yVal>
          <c:smooth val="0"/>
          <c:extLst>
            <c:ext xmlns:c16="http://schemas.microsoft.com/office/drawing/2014/chart" uri="{C3380CC4-5D6E-409C-BE32-E72D297353CC}">
              <c16:uniqueId val="{00000000-E0CC-4D8D-A4A6-B8301D299910}"/>
            </c:ext>
          </c:extLst>
        </c:ser>
        <c:ser>
          <c:idx val="1"/>
          <c:order val="1"/>
          <c:tx>
            <c:strRef>
              <c:f>fixed carbon!$A$3:$B$3</c:f>
              <c:strCache>
                <c:ptCount val="2"/>
                <c:pt idx="0">
                  <c:v>conocarpus wastes</c:v>
                </c:pt>
              </c:strCache>
            </c:strRef>
          </c:tx>
          <c:spPr>
            <a:ln w="25400" cap="rnd">
              <a:noFill/>
              <a:round/>
            </a:ln>
            <a:effectLst/>
          </c:spPr>
          <c:marker>
            <c:symbol val="diamond"/>
            <c:size val="6"/>
            <c:spPr>
              <a:solidFill>
                <a:schemeClr val="lt1"/>
              </a:solidFill>
              <a:ln w="15875">
                <a:solidFill>
                  <a:schemeClr val="accent5"/>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carbon!$C$3:$P$3</c:f>
              <c:numCache>
                <c:formatCode>General</c:formatCode>
                <c:ptCount val="14"/>
                <c:pt idx="0" formatCode="0.00_);[Red]\(0.00\)">
                  <c:v>44.5</c:v>
                </c:pt>
                <c:pt idx="3" formatCode="0.00_);[Red]\(0.00\)">
                  <c:v>72.3</c:v>
                </c:pt>
                <c:pt idx="7" formatCode="0.00_);[Red]\(0.00\)">
                  <c:v>79.5</c:v>
                </c:pt>
                <c:pt idx="11" formatCode="0.00_);[Red]\(0.00\)">
                  <c:v>81.5</c:v>
                </c:pt>
              </c:numCache>
            </c:numRef>
          </c:yVal>
          <c:smooth val="0"/>
          <c:extLst>
            <c:ext xmlns:c16="http://schemas.microsoft.com/office/drawing/2014/chart" uri="{C3380CC4-5D6E-409C-BE32-E72D297353CC}">
              <c16:uniqueId val="{00000001-E0CC-4D8D-A4A6-B8301D299910}"/>
            </c:ext>
          </c:extLst>
        </c:ser>
        <c:ser>
          <c:idx val="2"/>
          <c:order val="2"/>
          <c:tx>
            <c:strRef>
              <c:f>fixed carbon!$A$4:$B$4</c:f>
              <c:strCache>
                <c:ptCount val="2"/>
                <c:pt idx="0">
                  <c:v>Cottonseed Hull Chars</c:v>
                </c:pt>
              </c:strCache>
            </c:strRef>
          </c:tx>
          <c:spPr>
            <a:ln w="25400" cap="rnd">
              <a:noFill/>
              <a:round/>
            </a:ln>
            <a:effectLst/>
          </c:spPr>
          <c:marker>
            <c:symbol val="dash"/>
            <c:size val="6"/>
            <c:spPr>
              <a:solidFill>
                <a:schemeClr val="lt1"/>
              </a:solidFill>
              <a:ln w="15875">
                <a:solidFill>
                  <a:schemeClr val="accent4"/>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carbon!$C$4:$P$4</c:f>
              <c:numCache>
                <c:formatCode>General</c:formatCode>
                <c:ptCount val="14"/>
                <c:pt idx="0" formatCode="0.00_);[Red]\(0.00\)">
                  <c:v>22.3</c:v>
                </c:pt>
                <c:pt idx="2" formatCode="0.00_);[Red]\(0.00\)">
                  <c:v>52.6</c:v>
                </c:pt>
                <c:pt idx="5" formatCode="0.00_);[Red]\(0.00\)">
                  <c:v>67</c:v>
                </c:pt>
                <c:pt idx="8" formatCode="0.00_);[Red]\(0.00\)">
                  <c:v>70.3</c:v>
                </c:pt>
                <c:pt idx="11" formatCode="0.00_);[Red]\(0.00\)">
                  <c:v>69.489999999999995</c:v>
                </c:pt>
              </c:numCache>
            </c:numRef>
          </c:yVal>
          <c:smooth val="0"/>
          <c:extLst>
            <c:ext xmlns:c16="http://schemas.microsoft.com/office/drawing/2014/chart" uri="{C3380CC4-5D6E-409C-BE32-E72D297353CC}">
              <c16:uniqueId val="{00000002-E0CC-4D8D-A4A6-B8301D299910}"/>
            </c:ext>
          </c:extLst>
        </c:ser>
        <c:ser>
          <c:idx val="3"/>
          <c:order val="3"/>
          <c:tx>
            <c:strRef>
              <c:f>fixed carbon!$A$5:$B$5</c:f>
              <c:strCache>
                <c:ptCount val="2"/>
                <c:pt idx="0">
                  <c:v>date palm waste</c:v>
                </c:pt>
                <c:pt idx="1">
                  <c:v>5</c:v>
                </c:pt>
              </c:strCache>
            </c:strRef>
          </c:tx>
          <c:spPr>
            <a:ln w="25400" cap="rnd">
              <a:noFill/>
              <a:round/>
            </a:ln>
            <a:effectLst/>
          </c:spPr>
          <c:marker>
            <c:symbol val="x"/>
            <c:size val="6"/>
            <c:spPr>
              <a:noFill/>
              <a:ln w="15875">
                <a:solidFill>
                  <a:schemeClr val="accent6">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carbon!$C$5:$P$5</c:f>
              <c:numCache>
                <c:formatCode>0.00_);[Red]\(0.00\)</c:formatCode>
                <c:ptCount val="14"/>
                <c:pt idx="1">
                  <c:v>45.49</c:v>
                </c:pt>
                <c:pt idx="3">
                  <c:v>63.41</c:v>
                </c:pt>
                <c:pt idx="5">
                  <c:v>71</c:v>
                </c:pt>
                <c:pt idx="7">
                  <c:v>72.44</c:v>
                </c:pt>
                <c:pt idx="9">
                  <c:v>73.489999999999995</c:v>
                </c:pt>
                <c:pt idx="11">
                  <c:v>74.7</c:v>
                </c:pt>
              </c:numCache>
            </c:numRef>
          </c:yVal>
          <c:smooth val="0"/>
          <c:extLst>
            <c:ext xmlns:c16="http://schemas.microsoft.com/office/drawing/2014/chart" uri="{C3380CC4-5D6E-409C-BE32-E72D297353CC}">
              <c16:uniqueId val="{00000003-E0CC-4D8D-A4A6-B8301D299910}"/>
            </c:ext>
          </c:extLst>
        </c:ser>
        <c:ser>
          <c:idx val="4"/>
          <c:order val="4"/>
          <c:tx>
            <c:strRef>
              <c:f>fixed carbon!$A$6:$B$6</c:f>
              <c:strCache>
                <c:ptCount val="2"/>
                <c:pt idx="0">
                  <c:v>Dry algae</c:v>
                </c:pt>
                <c:pt idx="1">
                  <c:v>17.1</c:v>
                </c:pt>
              </c:strCache>
            </c:strRef>
          </c:tx>
          <c:spPr>
            <a:ln w="25400" cap="rnd">
              <a:noFill/>
              <a:round/>
            </a:ln>
            <a:effectLst/>
          </c:spPr>
          <c:marker>
            <c:symbol val="triangle"/>
            <c:size val="6"/>
            <c:spPr>
              <a:solidFill>
                <a:schemeClr val="lt1"/>
              </a:solidFill>
              <a:ln w="15875">
                <a:solidFill>
                  <a:schemeClr val="accent5">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carbon!$C$6:$P$6</c:f>
              <c:numCache>
                <c:formatCode>0.00_);[Red]\(0.00\)</c:formatCode>
                <c:ptCount val="14"/>
                <c:pt idx="1">
                  <c:v>30</c:v>
                </c:pt>
                <c:pt idx="4">
                  <c:v>72.5</c:v>
                </c:pt>
                <c:pt idx="7">
                  <c:v>81.099999999999994</c:v>
                </c:pt>
                <c:pt idx="10">
                  <c:v>89.9</c:v>
                </c:pt>
              </c:numCache>
            </c:numRef>
          </c:yVal>
          <c:smooth val="0"/>
          <c:extLst>
            <c:ext xmlns:c16="http://schemas.microsoft.com/office/drawing/2014/chart" uri="{C3380CC4-5D6E-409C-BE32-E72D297353CC}">
              <c16:uniqueId val="{00000004-E0CC-4D8D-A4A6-B8301D299910}"/>
            </c:ext>
          </c:extLst>
        </c:ser>
        <c:ser>
          <c:idx val="5"/>
          <c:order val="5"/>
          <c:tx>
            <c:strRef>
              <c:f>fixed carbon!$A$7:$B$7</c:f>
              <c:strCache>
                <c:ptCount val="2"/>
                <c:pt idx="0">
                  <c:v>Dry algae</c:v>
                </c:pt>
                <c:pt idx="1">
                  <c:v>17.6</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carbon!$C$7:$P$7</c:f>
              <c:numCache>
                <c:formatCode>0.00_);[Red]\(0.00\)</c:formatCode>
                <c:ptCount val="14"/>
                <c:pt idx="1">
                  <c:v>44.8</c:v>
                </c:pt>
                <c:pt idx="4">
                  <c:v>80.900000000000006</c:v>
                </c:pt>
                <c:pt idx="7">
                  <c:v>84.3</c:v>
                </c:pt>
                <c:pt idx="10">
                  <c:v>96.1</c:v>
                </c:pt>
              </c:numCache>
            </c:numRef>
          </c:yVal>
          <c:smooth val="0"/>
          <c:extLst>
            <c:ext xmlns:c16="http://schemas.microsoft.com/office/drawing/2014/chart" uri="{C3380CC4-5D6E-409C-BE32-E72D297353CC}">
              <c16:uniqueId val="{00000005-E0CC-4D8D-A4A6-B8301D299910}"/>
            </c:ext>
          </c:extLst>
        </c:ser>
        <c:ser>
          <c:idx val="6"/>
          <c:order val="6"/>
          <c:tx>
            <c:strRef>
              <c:f>fixed carbon!$A$8:$B$8</c:f>
              <c:strCache>
                <c:ptCount val="2"/>
                <c:pt idx="0">
                  <c:v>fronds of edible date palm</c:v>
                </c:pt>
                <c:pt idx="1">
                  <c:v>5</c:v>
                </c:pt>
              </c:strCache>
            </c:strRef>
          </c:tx>
          <c:spPr>
            <a:ln w="25400" cap="rnd">
              <a:noFill/>
              <a:round/>
            </a:ln>
            <a:effectLst/>
          </c:spPr>
          <c:marker>
            <c:symbol val="star"/>
            <c:size val="6"/>
            <c:spPr>
              <a:noFill/>
              <a:ln w="15875">
                <a:solidFill>
                  <a:schemeClr val="accent6">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carbon!$C$8:$P$8</c:f>
              <c:numCache>
                <c:formatCode>General</c:formatCode>
                <c:ptCount val="14"/>
                <c:pt idx="3" formatCode="0.00_);[Red]\(0.00\)">
                  <c:v>45</c:v>
                </c:pt>
              </c:numCache>
            </c:numRef>
          </c:yVal>
          <c:smooth val="0"/>
          <c:extLst>
            <c:ext xmlns:c16="http://schemas.microsoft.com/office/drawing/2014/chart" uri="{C3380CC4-5D6E-409C-BE32-E72D297353CC}">
              <c16:uniqueId val="{00000006-E0CC-4D8D-A4A6-B8301D299910}"/>
            </c:ext>
          </c:extLst>
        </c:ser>
        <c:ser>
          <c:idx val="7"/>
          <c:order val="7"/>
          <c:tx>
            <c:strRef>
              <c:f>fixed carbon!$A$9:$B$9</c:f>
              <c:strCache>
                <c:ptCount val="2"/>
                <c:pt idx="0">
                  <c:v>Geodae-Uksae 1</c:v>
                </c:pt>
                <c:pt idx="1">
                  <c:v>10</c:v>
                </c:pt>
              </c:strCache>
            </c:strRef>
          </c:tx>
          <c:spPr>
            <a:ln w="25400" cap="rnd">
              <a:noFill/>
              <a:round/>
            </a:ln>
            <a:effectLst/>
          </c:spPr>
          <c:marker>
            <c:symbol val="plus"/>
            <c:size val="6"/>
            <c:spPr>
              <a:noFill/>
              <a:ln w="15875">
                <a:solidFill>
                  <a:schemeClr val="accent5">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carbon!$C$9:$P$9</c:f>
              <c:numCache>
                <c:formatCode>0.00_);[Red]\(0.00\)</c:formatCode>
                <c:ptCount val="14"/>
                <c:pt idx="1">
                  <c:v>53.34</c:v>
                </c:pt>
                <c:pt idx="3">
                  <c:v>73.89</c:v>
                </c:pt>
                <c:pt idx="4">
                  <c:v>78.48</c:v>
                </c:pt>
                <c:pt idx="5">
                  <c:v>82.59</c:v>
                </c:pt>
                <c:pt idx="7">
                  <c:v>88.07</c:v>
                </c:pt>
                <c:pt idx="9">
                  <c:v>91.66</c:v>
                </c:pt>
              </c:numCache>
            </c:numRef>
          </c:yVal>
          <c:smooth val="0"/>
          <c:extLst>
            <c:ext xmlns:c16="http://schemas.microsoft.com/office/drawing/2014/chart" uri="{C3380CC4-5D6E-409C-BE32-E72D297353CC}">
              <c16:uniqueId val="{00000007-E0CC-4D8D-A4A6-B8301D299910}"/>
            </c:ext>
          </c:extLst>
        </c:ser>
        <c:ser>
          <c:idx val="8"/>
          <c:order val="8"/>
          <c:tx>
            <c:strRef>
              <c:f>fixed carbon!$A$10:$B$10</c:f>
              <c:strCache>
                <c:ptCount val="2"/>
                <c:pt idx="0">
                  <c:v>Grass</c:v>
                </c:pt>
                <c:pt idx="1">
                  <c:v>8</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carbon!$C$10:$P$10</c:f>
              <c:numCache>
                <c:formatCode>General</c:formatCode>
                <c:ptCount val="14"/>
                <c:pt idx="5" formatCode="0.00_);[Red]\(0.00\)">
                  <c:v>59.2</c:v>
                </c:pt>
              </c:numCache>
            </c:numRef>
          </c:yVal>
          <c:smooth val="0"/>
          <c:extLst>
            <c:ext xmlns:c16="http://schemas.microsoft.com/office/drawing/2014/chart" uri="{C3380CC4-5D6E-409C-BE32-E72D297353CC}">
              <c16:uniqueId val="{00000008-E0CC-4D8D-A4A6-B8301D299910}"/>
            </c:ext>
          </c:extLst>
        </c:ser>
        <c:ser>
          <c:idx val="9"/>
          <c:order val="9"/>
          <c:tx>
            <c:strRef>
              <c:f>fixed carbon!$A$11:$B$11</c:f>
              <c:strCache>
                <c:ptCount val="2"/>
                <c:pt idx="0">
                  <c:v>Green waste</c:v>
                </c:pt>
                <c:pt idx="1">
                  <c:v>17.1</c:v>
                </c:pt>
              </c:strCache>
            </c:strRef>
          </c:tx>
          <c:spPr>
            <a:ln w="25400" cap="rnd">
              <a:noFill/>
              <a:round/>
            </a:ln>
            <a:effectLst/>
          </c:spPr>
          <c:marker>
            <c:symbol val="square"/>
            <c:size val="6"/>
            <c:spPr>
              <a:solidFill>
                <a:schemeClr val="lt1"/>
              </a:solidFill>
              <a:ln w="15875">
                <a:solidFill>
                  <a:schemeClr val="accent6">
                    <a:lumMod val="8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carbon!$C$11:$P$11</c:f>
              <c:numCache>
                <c:formatCode>0.00_);[Red]\(0.00\)</c:formatCode>
                <c:ptCount val="14"/>
                <c:pt idx="1">
                  <c:v>25.7</c:v>
                </c:pt>
                <c:pt idx="4">
                  <c:v>74.7</c:v>
                </c:pt>
                <c:pt idx="7">
                  <c:v>88.5</c:v>
                </c:pt>
                <c:pt idx="10">
                  <c:v>96.5</c:v>
                </c:pt>
              </c:numCache>
            </c:numRef>
          </c:yVal>
          <c:smooth val="0"/>
          <c:extLst>
            <c:ext xmlns:c16="http://schemas.microsoft.com/office/drawing/2014/chart" uri="{C3380CC4-5D6E-409C-BE32-E72D297353CC}">
              <c16:uniqueId val="{00000009-E0CC-4D8D-A4A6-B8301D299910}"/>
            </c:ext>
          </c:extLst>
        </c:ser>
        <c:ser>
          <c:idx val="10"/>
          <c:order val="10"/>
          <c:tx>
            <c:strRef>
              <c:f>fixed carbon!$A$12:$B$12</c:f>
              <c:strCache>
                <c:ptCount val="2"/>
                <c:pt idx="0">
                  <c:v>Green waste</c:v>
                </c:pt>
                <c:pt idx="1">
                  <c:v>17.6</c:v>
                </c:pt>
              </c:strCache>
            </c:strRef>
          </c:tx>
          <c:spPr>
            <a:ln w="25400" cap="rnd">
              <a:noFill/>
              <a:round/>
            </a:ln>
            <a:effectLst/>
          </c:spPr>
          <c:marker>
            <c:symbol val="star"/>
            <c:size val="6"/>
            <c:spPr>
              <a:noFill/>
              <a:ln w="15875">
                <a:solidFill>
                  <a:schemeClr val="accent5">
                    <a:lumMod val="8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carbon!$C$12:$P$12</c:f>
              <c:numCache>
                <c:formatCode>0.00_);[Red]\(0.00\)</c:formatCode>
                <c:ptCount val="14"/>
                <c:pt idx="1">
                  <c:v>51.4</c:v>
                </c:pt>
                <c:pt idx="4">
                  <c:v>81.5</c:v>
                </c:pt>
                <c:pt idx="7">
                  <c:v>91.2</c:v>
                </c:pt>
                <c:pt idx="10">
                  <c:v>98.1</c:v>
                </c:pt>
              </c:numCache>
            </c:numRef>
          </c:yVal>
          <c:smooth val="0"/>
          <c:extLst>
            <c:ext xmlns:c16="http://schemas.microsoft.com/office/drawing/2014/chart" uri="{C3380CC4-5D6E-409C-BE32-E72D297353CC}">
              <c16:uniqueId val="{0000000A-E0CC-4D8D-A4A6-B8301D299910}"/>
            </c:ext>
          </c:extLst>
        </c:ser>
        <c:ser>
          <c:idx val="11"/>
          <c:order val="11"/>
          <c:tx>
            <c:strRef>
              <c:f>fixed carbon!$A$13:$B$13</c:f>
              <c:strCache>
                <c:ptCount val="2"/>
                <c:pt idx="0">
                  <c:v>lignosulfonate</c:v>
                </c:pt>
                <c:pt idx="1">
                  <c:v>1h</c:v>
                </c:pt>
              </c:strCache>
            </c:strRef>
          </c:tx>
          <c:spPr>
            <a:ln w="25400" cap="rnd">
              <a:noFill/>
              <a:round/>
            </a:ln>
            <a:effectLst/>
          </c:spPr>
          <c:marker>
            <c:symbol val="x"/>
            <c:size val="6"/>
            <c:spPr>
              <a:noFill/>
              <a:ln w="15875">
                <a:solidFill>
                  <a:schemeClr val="accent4">
                    <a:lumMod val="8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carbon!$C$13:$P$13</c:f>
              <c:numCache>
                <c:formatCode>General</c:formatCode>
                <c:ptCount val="14"/>
                <c:pt idx="0" formatCode="0.00_);[Red]\(0.00\)">
                  <c:v>29.06</c:v>
                </c:pt>
                <c:pt idx="3" formatCode="0.00_);[Red]\(0.00\)">
                  <c:v>33.56</c:v>
                </c:pt>
                <c:pt idx="7" formatCode="0.00_);[Red]\(0.00\)">
                  <c:v>36.83</c:v>
                </c:pt>
              </c:numCache>
            </c:numRef>
          </c:yVal>
          <c:smooth val="0"/>
          <c:extLst>
            <c:ext xmlns:c16="http://schemas.microsoft.com/office/drawing/2014/chart" uri="{C3380CC4-5D6E-409C-BE32-E72D297353CC}">
              <c16:uniqueId val="{0000000B-E0CC-4D8D-A4A6-B8301D299910}"/>
            </c:ext>
          </c:extLst>
        </c:ser>
        <c:ser>
          <c:idx val="12"/>
          <c:order val="12"/>
          <c:tx>
            <c:strRef>
              <c:f>fixed carbon!$A$14:$B$14</c:f>
              <c:strCache>
                <c:ptCount val="2"/>
                <c:pt idx="0">
                  <c:v>lignosulfonate</c:v>
                </c:pt>
                <c:pt idx="1">
                  <c:v>2h</c:v>
                </c:pt>
              </c:strCache>
            </c:strRef>
          </c:tx>
          <c:spPr>
            <a:ln w="25400" cap="rnd">
              <a:noFill/>
              <a:round/>
            </a:ln>
            <a:effectLst/>
          </c:spPr>
          <c:marker>
            <c:symbol val="circle"/>
            <c:size val="6"/>
            <c:spPr>
              <a:solidFill>
                <a:schemeClr val="lt1"/>
              </a:solidFill>
              <a:ln w="15875">
                <a:solidFill>
                  <a:schemeClr val="accent6">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carbon!$C$14:$P$14</c:f>
              <c:numCache>
                <c:formatCode>General</c:formatCode>
                <c:ptCount val="14"/>
                <c:pt idx="0" formatCode="0.00_);[Red]\(0.00\)">
                  <c:v>28.79</c:v>
                </c:pt>
                <c:pt idx="3" formatCode="0.00_);[Red]\(0.00\)">
                  <c:v>34.130000000000003</c:v>
                </c:pt>
                <c:pt idx="7" formatCode="0.00_);[Red]\(0.00\)">
                  <c:v>35.56</c:v>
                </c:pt>
              </c:numCache>
            </c:numRef>
          </c:yVal>
          <c:smooth val="0"/>
          <c:extLst>
            <c:ext xmlns:c16="http://schemas.microsoft.com/office/drawing/2014/chart" uri="{C3380CC4-5D6E-409C-BE32-E72D297353CC}">
              <c16:uniqueId val="{0000000C-E0CC-4D8D-A4A6-B8301D299910}"/>
            </c:ext>
          </c:extLst>
        </c:ser>
        <c:ser>
          <c:idx val="13"/>
          <c:order val="13"/>
          <c:tx>
            <c:strRef>
              <c:f>fixed carbon!$A$15:$B$15</c:f>
              <c:strCache>
                <c:ptCount val="2"/>
                <c:pt idx="0">
                  <c:v>lignosulfonate</c:v>
                </c:pt>
                <c:pt idx="1">
                  <c:v>4h</c:v>
                </c:pt>
              </c:strCache>
            </c:strRef>
          </c:tx>
          <c:spPr>
            <a:ln w="25400" cap="rnd">
              <a:noFill/>
              <a:round/>
            </a:ln>
            <a:effectLst/>
          </c:spPr>
          <c:marker>
            <c:symbol val="dot"/>
            <c:size val="6"/>
            <c:spPr>
              <a:solidFill>
                <a:schemeClr val="lt1"/>
              </a:solidFill>
              <a:ln w="15875">
                <a:solidFill>
                  <a:schemeClr val="accent5">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carbon!$C$15:$P$15</c:f>
              <c:numCache>
                <c:formatCode>General</c:formatCode>
                <c:ptCount val="14"/>
                <c:pt idx="0" formatCode="0.00_);[Red]\(0.00\)">
                  <c:v>28.64</c:v>
                </c:pt>
                <c:pt idx="3" formatCode="0.00_);[Red]\(0.00\)">
                  <c:v>32.28</c:v>
                </c:pt>
                <c:pt idx="7" formatCode="0.00_);[Red]\(0.00\)">
                  <c:v>35.049999999999997</c:v>
                </c:pt>
              </c:numCache>
            </c:numRef>
          </c:yVal>
          <c:smooth val="0"/>
          <c:extLst>
            <c:ext xmlns:c16="http://schemas.microsoft.com/office/drawing/2014/chart" uri="{C3380CC4-5D6E-409C-BE32-E72D297353CC}">
              <c16:uniqueId val="{0000000D-E0CC-4D8D-A4A6-B8301D299910}"/>
            </c:ext>
          </c:extLst>
        </c:ser>
        <c:ser>
          <c:idx val="14"/>
          <c:order val="14"/>
          <c:tx>
            <c:strRef>
              <c:f>fixed carbon!$A$16:$B$16</c:f>
              <c:strCache>
                <c:ptCount val="2"/>
                <c:pt idx="0">
                  <c:v>Peanut shell</c:v>
                </c:pt>
                <c:pt idx="1">
                  <c:v>8</c:v>
                </c:pt>
              </c:strCache>
            </c:strRef>
          </c:tx>
          <c:spPr>
            <a:ln w="25400" cap="rnd">
              <a:noFill/>
              <a:round/>
            </a:ln>
            <a:effectLst/>
          </c:spPr>
          <c:marker>
            <c:symbol val="square"/>
            <c:size val="6"/>
            <c:spPr>
              <a:solidFill>
                <a:schemeClr val="lt1"/>
              </a:solidFill>
              <a:ln w="15875">
                <a:solidFill>
                  <a:schemeClr val="accent4">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carbon!$C$16:$P$16</c:f>
              <c:numCache>
                <c:formatCode>General</c:formatCode>
                <c:ptCount val="14"/>
                <c:pt idx="5" formatCode="0.00_);[Red]\(0.00\)">
                  <c:v>72.900000000000006</c:v>
                </c:pt>
              </c:numCache>
            </c:numRef>
          </c:yVal>
          <c:smooth val="0"/>
          <c:extLst>
            <c:ext xmlns:c16="http://schemas.microsoft.com/office/drawing/2014/chart" uri="{C3380CC4-5D6E-409C-BE32-E72D297353CC}">
              <c16:uniqueId val="{0000000E-E0CC-4D8D-A4A6-B8301D299910}"/>
            </c:ext>
          </c:extLst>
        </c:ser>
        <c:ser>
          <c:idx val="15"/>
          <c:order val="15"/>
          <c:tx>
            <c:strRef>
              <c:f>fixed carbon!$A$17:$B$17</c:f>
              <c:strCache>
                <c:ptCount val="2"/>
                <c:pt idx="0">
                  <c:v>Rhodes grass</c:v>
                </c:pt>
                <c:pt idx="1">
                  <c:v>5</c:v>
                </c:pt>
              </c:strCache>
            </c:strRef>
          </c:tx>
          <c:spPr>
            <a:ln w="25400" cap="rnd">
              <a:noFill/>
              <a:round/>
            </a:ln>
            <a:effectLst/>
          </c:spPr>
          <c:marker>
            <c:symbol val="circle"/>
            <c:size val="6"/>
            <c:spPr>
              <a:solidFill>
                <a:schemeClr val="lt1"/>
              </a:solidFill>
              <a:ln w="15875">
                <a:solidFill>
                  <a:schemeClr val="accent6">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carbon!$C$17:$P$17</c:f>
              <c:numCache>
                <c:formatCode>General</c:formatCode>
                <c:ptCount val="14"/>
                <c:pt idx="3" formatCode="0.00_);[Red]\(0.00\)">
                  <c:v>56.6</c:v>
                </c:pt>
              </c:numCache>
            </c:numRef>
          </c:yVal>
          <c:smooth val="0"/>
          <c:extLst>
            <c:ext xmlns:c16="http://schemas.microsoft.com/office/drawing/2014/chart" uri="{C3380CC4-5D6E-409C-BE32-E72D297353CC}">
              <c16:uniqueId val="{0000000F-E0CC-4D8D-A4A6-B8301D299910}"/>
            </c:ext>
          </c:extLst>
        </c:ser>
        <c:ser>
          <c:idx val="16"/>
          <c:order val="16"/>
          <c:tx>
            <c:strRef>
              <c:f>fixed carbon!$A$18:$B$18</c:f>
              <c:strCache>
                <c:ptCount val="2"/>
                <c:pt idx="0">
                  <c:v>rice husk</c:v>
                </c:pt>
                <c:pt idx="1">
                  <c:v>5</c:v>
                </c:pt>
              </c:strCache>
            </c:strRef>
          </c:tx>
          <c:spPr>
            <a:ln w="25400" cap="rnd">
              <a:noFill/>
              <a:round/>
            </a:ln>
            <a:effectLst/>
          </c:spPr>
          <c:marker>
            <c:symbol val="plus"/>
            <c:size val="6"/>
            <c:spPr>
              <a:noFill/>
              <a:ln w="15875">
                <a:solidFill>
                  <a:schemeClr val="accent5">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carbon!$C$18:$P$18</c:f>
              <c:numCache>
                <c:formatCode>General</c:formatCode>
                <c:ptCount val="14"/>
                <c:pt idx="2" formatCode="0.00_);[Red]\(0.00\)">
                  <c:v>32.4</c:v>
                </c:pt>
                <c:pt idx="4" formatCode="0.00_);[Red]\(0.00\)">
                  <c:v>36.4</c:v>
                </c:pt>
                <c:pt idx="6" formatCode="0.00_);[Red]\(0.00\)">
                  <c:v>38.5</c:v>
                </c:pt>
                <c:pt idx="8" formatCode="0.00_);[Red]\(0.00\)">
                  <c:v>40.5</c:v>
                </c:pt>
              </c:numCache>
            </c:numRef>
          </c:yVal>
          <c:smooth val="0"/>
          <c:extLst>
            <c:ext xmlns:c16="http://schemas.microsoft.com/office/drawing/2014/chart" uri="{C3380CC4-5D6E-409C-BE32-E72D297353CC}">
              <c16:uniqueId val="{00000010-E0CC-4D8D-A4A6-B8301D299910}"/>
            </c:ext>
          </c:extLst>
        </c:ser>
        <c:ser>
          <c:idx val="17"/>
          <c:order val="17"/>
          <c:tx>
            <c:strRef>
              <c:f>fixed carbon!$A$19:$B$19</c:f>
              <c:strCache>
                <c:ptCount val="2"/>
                <c:pt idx="0">
                  <c:v>rice husk</c:v>
                </c:pt>
                <c:pt idx="1">
                  <c:v>100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carbon!$C$19:$P$19</c:f>
              <c:numCache>
                <c:formatCode>General</c:formatCode>
                <c:ptCount val="14"/>
                <c:pt idx="2" formatCode="0.00_);[Red]\(0.00\)">
                  <c:v>39.299999999999997</c:v>
                </c:pt>
                <c:pt idx="4" formatCode="0.00_);[Red]\(0.00\)">
                  <c:v>35</c:v>
                </c:pt>
                <c:pt idx="6" formatCode="0.00_);[Red]\(0.00\)">
                  <c:v>37</c:v>
                </c:pt>
                <c:pt idx="8" formatCode="0.00_);[Red]\(0.00\)">
                  <c:v>38.6</c:v>
                </c:pt>
              </c:numCache>
            </c:numRef>
          </c:yVal>
          <c:smooth val="0"/>
          <c:extLst>
            <c:ext xmlns:c16="http://schemas.microsoft.com/office/drawing/2014/chart" uri="{C3380CC4-5D6E-409C-BE32-E72D297353CC}">
              <c16:uniqueId val="{00000011-E0CC-4D8D-A4A6-B8301D299910}"/>
            </c:ext>
          </c:extLst>
        </c:ser>
        <c:ser>
          <c:idx val="18"/>
          <c:order val="18"/>
          <c:tx>
            <c:strRef>
              <c:f>fixed carbon!$A$20:$B$20</c:f>
              <c:strCache>
                <c:ptCount val="2"/>
                <c:pt idx="0">
                  <c:v>rice straw</c:v>
                </c:pt>
                <c:pt idx="1">
                  <c:v>10</c:v>
                </c:pt>
              </c:strCache>
            </c:strRef>
          </c:tx>
          <c:spPr>
            <a:ln w="25400" cap="rnd">
              <a:noFill/>
              <a:round/>
            </a:ln>
            <a:effectLst/>
          </c:spPr>
          <c:marker>
            <c:symbol val="dot"/>
            <c:size val="6"/>
            <c:spPr>
              <a:solidFill>
                <a:schemeClr val="lt1"/>
              </a:solidFill>
              <a:ln w="15875">
                <a:solidFill>
                  <a:schemeClr val="accent6">
                    <a:lumMod val="70000"/>
                    <a:lumOff val="3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carbon!$C$20:$P$20</c:f>
              <c:numCache>
                <c:formatCode>0.00_);[Red]\(0.00\)</c:formatCode>
                <c:ptCount val="14"/>
                <c:pt idx="1">
                  <c:v>28.06</c:v>
                </c:pt>
                <c:pt idx="3">
                  <c:v>35.39</c:v>
                </c:pt>
                <c:pt idx="5">
                  <c:v>38.72</c:v>
                </c:pt>
                <c:pt idx="7">
                  <c:v>39.869999999999997</c:v>
                </c:pt>
                <c:pt idx="9">
                  <c:v>39.520000000000003</c:v>
                </c:pt>
              </c:numCache>
            </c:numRef>
          </c:yVal>
          <c:smooth val="0"/>
          <c:extLst>
            <c:ext xmlns:c16="http://schemas.microsoft.com/office/drawing/2014/chart" uri="{C3380CC4-5D6E-409C-BE32-E72D297353CC}">
              <c16:uniqueId val="{00000012-E0CC-4D8D-A4A6-B8301D299910}"/>
            </c:ext>
          </c:extLst>
        </c:ser>
        <c:ser>
          <c:idx val="19"/>
          <c:order val="19"/>
          <c:tx>
            <c:strRef>
              <c:f>fixed carbon!$A$21:$B$21</c:f>
              <c:strCache>
                <c:ptCount val="2"/>
                <c:pt idx="0">
                  <c:v>safflower seed press cake</c:v>
                </c:pt>
                <c:pt idx="1">
                  <c:v>10</c:v>
                </c:pt>
              </c:strCache>
            </c:strRef>
          </c:tx>
          <c:spPr>
            <a:ln w="25400" cap="rnd">
              <a:noFill/>
              <a:round/>
            </a:ln>
            <a:effectLst/>
          </c:spPr>
          <c:marker>
            <c:symbol val="circle"/>
            <c:size val="6"/>
            <c:spPr>
              <a:solidFill>
                <a:schemeClr val="lt1"/>
              </a:solidFill>
              <a:ln w="15875">
                <a:solidFill>
                  <a:schemeClr val="accent5">
                    <a:lumMod val="70000"/>
                    <a:lumOff val="3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carbon!$C$21:$P$21</c:f>
              <c:numCache>
                <c:formatCode>General</c:formatCode>
                <c:ptCount val="14"/>
                <c:pt idx="3" formatCode="0.00_);[Red]\(0.00\)">
                  <c:v>67.3</c:v>
                </c:pt>
                <c:pt idx="4" formatCode="0.00_);[Red]\(0.00\)">
                  <c:v>71.8</c:v>
                </c:pt>
                <c:pt idx="5" formatCode="0.00_);[Red]\(0.00\)">
                  <c:v>75</c:v>
                </c:pt>
                <c:pt idx="6" formatCode="0.00_);[Red]\(0.00\)">
                  <c:v>77.2</c:v>
                </c:pt>
                <c:pt idx="7" formatCode="0.00_);[Red]\(0.00\)">
                  <c:v>79.2</c:v>
                </c:pt>
              </c:numCache>
            </c:numRef>
          </c:yVal>
          <c:smooth val="0"/>
          <c:extLst>
            <c:ext xmlns:c16="http://schemas.microsoft.com/office/drawing/2014/chart" uri="{C3380CC4-5D6E-409C-BE32-E72D297353CC}">
              <c16:uniqueId val="{00000013-E0CC-4D8D-A4A6-B8301D299910}"/>
            </c:ext>
          </c:extLst>
        </c:ser>
        <c:ser>
          <c:idx val="20"/>
          <c:order val="20"/>
          <c:tx>
            <c:strRef>
              <c:f>fixed carbon!$A$22:$B$22</c:f>
              <c:strCache>
                <c:ptCount val="2"/>
                <c:pt idx="0">
                  <c:v>safflower seed press cake</c:v>
                </c:pt>
                <c:pt idx="1">
                  <c:v>30</c:v>
                </c:pt>
              </c:strCache>
            </c:strRef>
          </c:tx>
          <c:spPr>
            <a:ln w="25400" cap="rnd">
              <a:noFill/>
              <a:round/>
            </a:ln>
            <a:effectLst/>
          </c:spPr>
          <c:marker>
            <c:symbol val="plus"/>
            <c:size val="6"/>
            <c:spPr>
              <a:noFill/>
              <a:ln w="15875">
                <a:solidFill>
                  <a:schemeClr val="accent4">
                    <a:lumMod val="70000"/>
                    <a:lumOff val="3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carbon!$C$22:$P$22</c:f>
              <c:numCache>
                <c:formatCode>General</c:formatCode>
                <c:ptCount val="14"/>
                <c:pt idx="3" formatCode="0.00_);[Red]\(0.00\)">
                  <c:v>70.2</c:v>
                </c:pt>
                <c:pt idx="4" formatCode="0.00_);[Red]\(0.00\)">
                  <c:v>72.8</c:v>
                </c:pt>
                <c:pt idx="5" formatCode="0.00_);[Red]\(0.00\)">
                  <c:v>76.2</c:v>
                </c:pt>
                <c:pt idx="6" formatCode="0.00_);[Red]\(0.00\)">
                  <c:v>78.599999999999994</c:v>
                </c:pt>
                <c:pt idx="7" formatCode="0.00_);[Red]\(0.00\)">
                  <c:v>79.900000000000006</c:v>
                </c:pt>
              </c:numCache>
            </c:numRef>
          </c:yVal>
          <c:smooth val="0"/>
          <c:extLst>
            <c:ext xmlns:c16="http://schemas.microsoft.com/office/drawing/2014/chart" uri="{C3380CC4-5D6E-409C-BE32-E72D297353CC}">
              <c16:uniqueId val="{00000014-E0CC-4D8D-A4A6-B8301D299910}"/>
            </c:ext>
          </c:extLst>
        </c:ser>
        <c:ser>
          <c:idx val="21"/>
          <c:order val="21"/>
          <c:tx>
            <c:strRef>
              <c:f>fixed carbon!$A$23:$B$23</c:f>
              <c:strCache>
                <c:ptCount val="2"/>
                <c:pt idx="0">
                  <c:v>safflower seed press cake</c:v>
                </c:pt>
                <c:pt idx="1">
                  <c:v>30</c:v>
                </c:pt>
              </c:strCache>
            </c:strRef>
          </c:tx>
          <c:spPr>
            <a:ln w="25400" cap="rnd">
              <a:noFill/>
              <a:round/>
            </a:ln>
            <a:effectLst/>
          </c:spPr>
          <c:marker>
            <c:symbol val="dot"/>
            <c:size val="6"/>
            <c:spPr>
              <a:solidFill>
                <a:schemeClr val="lt1"/>
              </a:solidFill>
              <a:ln w="15875">
                <a:solidFill>
                  <a:schemeClr val="accent6">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carbon!$C$23:$P$23</c:f>
              <c:numCache>
                <c:formatCode>General</c:formatCode>
                <c:ptCount val="14"/>
                <c:pt idx="3" formatCode="0.00_);[Red]\(0.00\)">
                  <c:v>71.7</c:v>
                </c:pt>
                <c:pt idx="4" formatCode="0.00_);[Red]\(0.00\)">
                  <c:v>74</c:v>
                </c:pt>
                <c:pt idx="5" formatCode="0.00_);[Red]\(0.00\)">
                  <c:v>77</c:v>
                </c:pt>
                <c:pt idx="6" formatCode="0.00_);[Red]\(0.00\)">
                  <c:v>79.5</c:v>
                </c:pt>
                <c:pt idx="7" formatCode="0.00_);[Red]\(0.00\)">
                  <c:v>80.7</c:v>
                </c:pt>
              </c:numCache>
            </c:numRef>
          </c:yVal>
          <c:smooth val="0"/>
          <c:extLst>
            <c:ext xmlns:c16="http://schemas.microsoft.com/office/drawing/2014/chart" uri="{C3380CC4-5D6E-409C-BE32-E72D297353CC}">
              <c16:uniqueId val="{00000015-E0CC-4D8D-A4A6-B8301D299910}"/>
            </c:ext>
          </c:extLst>
        </c:ser>
        <c:ser>
          <c:idx val="22"/>
          <c:order val="22"/>
          <c:tx>
            <c:strRef>
              <c:f>fixed carbon!$A$24:$B$24</c:f>
              <c:strCache>
                <c:ptCount val="2"/>
                <c:pt idx="0">
                  <c:v>straw</c:v>
                </c:pt>
                <c:pt idx="1">
                  <c:v>1h</c:v>
                </c:pt>
              </c:strCache>
            </c:strRef>
          </c:tx>
          <c:spPr>
            <a:ln w="25400" cap="rnd">
              <a:noFill/>
              <a:round/>
            </a:ln>
            <a:effectLst/>
          </c:spPr>
          <c:marker>
            <c:symbol val="triangle"/>
            <c:size val="6"/>
            <c:spPr>
              <a:solidFill>
                <a:schemeClr val="lt1"/>
              </a:solidFill>
              <a:ln w="15875">
                <a:solidFill>
                  <a:schemeClr val="accent5">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carbon!$C$24:$P$24</c:f>
              <c:numCache>
                <c:formatCode>General</c:formatCode>
                <c:ptCount val="14"/>
                <c:pt idx="0" formatCode="0.00_);[Red]\(0.00\)">
                  <c:v>33.630000000000003</c:v>
                </c:pt>
                <c:pt idx="3" formatCode="0.00_);[Red]\(0.00\)">
                  <c:v>40.409999999999997</c:v>
                </c:pt>
                <c:pt idx="7" formatCode="0.00_);[Red]\(0.00\)">
                  <c:v>49.87</c:v>
                </c:pt>
              </c:numCache>
            </c:numRef>
          </c:yVal>
          <c:smooth val="0"/>
          <c:extLst>
            <c:ext xmlns:c16="http://schemas.microsoft.com/office/drawing/2014/chart" uri="{C3380CC4-5D6E-409C-BE32-E72D297353CC}">
              <c16:uniqueId val="{00000016-E0CC-4D8D-A4A6-B8301D299910}"/>
            </c:ext>
          </c:extLst>
        </c:ser>
        <c:ser>
          <c:idx val="23"/>
          <c:order val="23"/>
          <c:tx>
            <c:strRef>
              <c:f>fixed carbon!$A$25:$B$25</c:f>
              <c:strCache>
                <c:ptCount val="2"/>
                <c:pt idx="0">
                  <c:v>straw</c:v>
                </c:pt>
                <c:pt idx="1">
                  <c:v>2h</c:v>
                </c:pt>
              </c:strCache>
            </c:strRef>
          </c:tx>
          <c:spPr>
            <a:ln w="25400" cap="rnd">
              <a:noFill/>
              <a:round/>
            </a:ln>
            <a:effectLst/>
          </c:spPr>
          <c:marker>
            <c:symbol val="star"/>
            <c:size val="6"/>
            <c:spPr>
              <a:noFill/>
              <a:ln w="15875">
                <a:solidFill>
                  <a:schemeClr val="accent4">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carbon!$C$25:$P$25</c:f>
              <c:numCache>
                <c:formatCode>General</c:formatCode>
                <c:ptCount val="14"/>
                <c:pt idx="0" formatCode="0.00_);[Red]\(0.00\)">
                  <c:v>34.47</c:v>
                </c:pt>
                <c:pt idx="3" formatCode="0.00_);[Red]\(0.00\)">
                  <c:v>42.66</c:v>
                </c:pt>
                <c:pt idx="7" formatCode="0.00_);[Red]\(0.00\)">
                  <c:v>54.34</c:v>
                </c:pt>
              </c:numCache>
            </c:numRef>
          </c:yVal>
          <c:smooth val="0"/>
          <c:extLst>
            <c:ext xmlns:c16="http://schemas.microsoft.com/office/drawing/2014/chart" uri="{C3380CC4-5D6E-409C-BE32-E72D297353CC}">
              <c16:uniqueId val="{00000017-E0CC-4D8D-A4A6-B8301D299910}"/>
            </c:ext>
          </c:extLst>
        </c:ser>
        <c:ser>
          <c:idx val="24"/>
          <c:order val="24"/>
          <c:tx>
            <c:strRef>
              <c:f>fixed carbon!$A$26:$B$26</c:f>
              <c:strCache>
                <c:ptCount val="2"/>
                <c:pt idx="0">
                  <c:v>straw</c:v>
                </c:pt>
                <c:pt idx="1">
                  <c:v>4h</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carbon!$C$26:$P$26</c:f>
              <c:numCache>
                <c:formatCode>General</c:formatCode>
                <c:ptCount val="14"/>
                <c:pt idx="0" formatCode="0.00_);[Red]\(0.00\)">
                  <c:v>34.72</c:v>
                </c:pt>
                <c:pt idx="3" formatCode="0.00_);[Red]\(0.00\)">
                  <c:v>42.76</c:v>
                </c:pt>
                <c:pt idx="7" formatCode="0.00_);[Red]\(0.00\)">
                  <c:v>55.37</c:v>
                </c:pt>
              </c:numCache>
            </c:numRef>
          </c:yVal>
          <c:smooth val="0"/>
          <c:extLst>
            <c:ext xmlns:c16="http://schemas.microsoft.com/office/drawing/2014/chart" uri="{C3380CC4-5D6E-409C-BE32-E72D297353CC}">
              <c16:uniqueId val="{00000018-E0CC-4D8D-A4A6-B8301D299910}"/>
            </c:ext>
          </c:extLst>
        </c:ser>
        <c:ser>
          <c:idx val="25"/>
          <c:order val="25"/>
          <c:tx>
            <c:strRef>
              <c:f>fixed carbon!$A$27:$B$27</c:f>
              <c:strCache>
                <c:ptCount val="2"/>
                <c:pt idx="0">
                  <c:v>Straw-Stalk of Rapeseed Plant</c:v>
                </c:pt>
                <c:pt idx="1">
                  <c:v>5</c:v>
                </c:pt>
              </c:strCache>
            </c:strRef>
          </c:tx>
          <c:spPr>
            <a:ln w="25400" cap="rnd">
              <a:noFill/>
              <a:round/>
            </a:ln>
            <a:effectLst/>
          </c:spPr>
          <c:marker>
            <c:symbol val="triangle"/>
            <c:size val="6"/>
            <c:spPr>
              <a:solidFill>
                <a:schemeClr val="lt1"/>
              </a:solidFill>
              <a:ln w="15875">
                <a:solidFill>
                  <a:schemeClr val="accent5">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carbon!$C$27:$P$27</c:f>
              <c:numCache>
                <c:formatCode>General</c:formatCode>
                <c:ptCount val="14"/>
                <c:pt idx="3" formatCode="0.00_);[Red]\(0.00\)">
                  <c:v>60.72</c:v>
                </c:pt>
                <c:pt idx="5" formatCode="0.00_);[Red]\(0.00\)">
                  <c:v>69.599999999999994</c:v>
                </c:pt>
                <c:pt idx="7" formatCode="0.00_);[Red]\(0.00\)">
                  <c:v>74.66</c:v>
                </c:pt>
                <c:pt idx="9" formatCode="0.00_);[Red]\(0.00\)">
                  <c:v>76.67</c:v>
                </c:pt>
                <c:pt idx="11" formatCode="0.00_);[Red]\(0.00\)">
                  <c:v>78.63</c:v>
                </c:pt>
              </c:numCache>
            </c:numRef>
          </c:yVal>
          <c:smooth val="0"/>
          <c:extLst>
            <c:ext xmlns:c16="http://schemas.microsoft.com/office/drawing/2014/chart" uri="{C3380CC4-5D6E-409C-BE32-E72D297353CC}">
              <c16:uniqueId val="{00000019-E0CC-4D8D-A4A6-B8301D299910}"/>
            </c:ext>
          </c:extLst>
        </c:ser>
        <c:ser>
          <c:idx val="26"/>
          <c:order val="26"/>
          <c:tx>
            <c:strRef>
              <c:f>fixed carbon!$A$28:$B$28</c:f>
              <c:strCache>
                <c:ptCount val="2"/>
                <c:pt idx="0">
                  <c:v>Straw-Stalk of Rapeseed Plant</c:v>
                </c:pt>
                <c:pt idx="1">
                  <c:v>10</c:v>
                </c:pt>
              </c:strCache>
            </c:strRef>
          </c:tx>
          <c:spPr>
            <a:ln w="25400" cap="rnd">
              <a:noFill/>
              <a:round/>
            </a:ln>
            <a:effectLst/>
          </c:spPr>
          <c:marker>
            <c:symbol val="star"/>
            <c:size val="6"/>
            <c:spPr>
              <a:noFill/>
              <a:ln w="15875">
                <a:solidFill>
                  <a:schemeClr val="accent4">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carbon!$C$28:$P$28</c:f>
              <c:numCache>
                <c:formatCode>General</c:formatCode>
                <c:ptCount val="14"/>
                <c:pt idx="11" formatCode="0.00_);[Red]\(0.00\)">
                  <c:v>78.17</c:v>
                </c:pt>
              </c:numCache>
            </c:numRef>
          </c:yVal>
          <c:smooth val="0"/>
          <c:extLst>
            <c:ext xmlns:c16="http://schemas.microsoft.com/office/drawing/2014/chart" uri="{C3380CC4-5D6E-409C-BE32-E72D297353CC}">
              <c16:uniqueId val="{0000001A-E0CC-4D8D-A4A6-B8301D299910}"/>
            </c:ext>
          </c:extLst>
        </c:ser>
        <c:ser>
          <c:idx val="27"/>
          <c:order val="27"/>
          <c:tx>
            <c:strRef>
              <c:f>fixed carbon!$A$29:$B$29</c:f>
              <c:strCache>
                <c:ptCount val="2"/>
                <c:pt idx="0">
                  <c:v>Straw-Stalk of Rapeseed Plant</c:v>
                </c:pt>
                <c:pt idx="1">
                  <c:v>15</c:v>
                </c:pt>
              </c:strCache>
            </c:strRef>
          </c:tx>
          <c:spPr>
            <a:ln w="25400" cap="rnd">
              <a:noFill/>
              <a:round/>
            </a:ln>
            <a:effectLst/>
          </c:spPr>
          <c:marker>
            <c:symbol val="dash"/>
            <c:size val="6"/>
            <c:spPr>
              <a:solidFill>
                <a:schemeClr val="lt1"/>
              </a:solidFill>
              <a:ln w="15875">
                <a:solidFill>
                  <a:schemeClr val="accent6"/>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carbon!$C$29:$P$29</c:f>
              <c:numCache>
                <c:formatCode>General</c:formatCode>
                <c:ptCount val="14"/>
                <c:pt idx="11" formatCode="0.00_);[Red]\(0.00\)">
                  <c:v>79.319999999999993</c:v>
                </c:pt>
              </c:numCache>
            </c:numRef>
          </c:yVal>
          <c:smooth val="0"/>
          <c:extLst>
            <c:ext xmlns:c16="http://schemas.microsoft.com/office/drawing/2014/chart" uri="{C3380CC4-5D6E-409C-BE32-E72D297353CC}">
              <c16:uniqueId val="{0000001B-E0CC-4D8D-A4A6-B8301D299910}"/>
            </c:ext>
          </c:extLst>
        </c:ser>
        <c:ser>
          <c:idx val="28"/>
          <c:order val="28"/>
          <c:tx>
            <c:strRef>
              <c:f>fixed carbon!$A$30:$B$30</c:f>
              <c:strCache>
                <c:ptCount val="2"/>
                <c:pt idx="0">
                  <c:v>timothy grass</c:v>
                </c:pt>
                <c:pt idx="1">
                  <c:v>2</c:v>
                </c:pt>
              </c:strCache>
            </c:strRef>
          </c:tx>
          <c:spPr>
            <a:ln w="25400" cap="rnd">
              <a:noFill/>
              <a:round/>
            </a:ln>
            <a:effectLst/>
          </c:spPr>
          <c:marker>
            <c:symbol val="square"/>
            <c:size val="6"/>
            <c:spPr>
              <a:solidFill>
                <a:schemeClr val="lt1"/>
              </a:solidFill>
              <a:ln w="15875">
                <a:solidFill>
                  <a:schemeClr val="accent5"/>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carbon!$C$30:$P$30</c:f>
              <c:numCache>
                <c:formatCode>General</c:formatCode>
                <c:ptCount val="14"/>
                <c:pt idx="4" formatCode="0.00_);[Red]\(0.00\)">
                  <c:v>88.4</c:v>
                </c:pt>
              </c:numCache>
            </c:numRef>
          </c:yVal>
          <c:smooth val="0"/>
          <c:extLst>
            <c:ext xmlns:c16="http://schemas.microsoft.com/office/drawing/2014/chart" uri="{C3380CC4-5D6E-409C-BE32-E72D297353CC}">
              <c16:uniqueId val="{0000001C-E0CC-4D8D-A4A6-B8301D299910}"/>
            </c:ext>
          </c:extLst>
        </c:ser>
        <c:ser>
          <c:idx val="29"/>
          <c:order val="29"/>
          <c:tx>
            <c:strRef>
              <c:f>fixed carbon!$A$31:$B$31</c:f>
              <c:strCache>
                <c:ptCount val="2"/>
                <c:pt idx="0">
                  <c:v>timothy grass</c:v>
                </c:pt>
                <c:pt idx="1">
                  <c:v>450</c:v>
                </c:pt>
              </c:strCache>
            </c:strRef>
          </c:tx>
          <c:spPr>
            <a:ln w="25400" cap="rnd">
              <a:noFill/>
              <a:round/>
            </a:ln>
            <a:effectLst/>
          </c:spPr>
          <c:marker>
            <c:symbol val="square"/>
            <c:size val="6"/>
            <c:spPr>
              <a:solidFill>
                <a:schemeClr val="lt1"/>
              </a:solidFill>
              <a:ln w="15875">
                <a:solidFill>
                  <a:schemeClr val="accent4"/>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carbon!$C$31:$P$31</c:f>
              <c:numCache>
                <c:formatCode>General</c:formatCode>
                <c:ptCount val="14"/>
                <c:pt idx="4" formatCode="0.00_);[Red]\(0.00\)">
                  <c:v>87.7</c:v>
                </c:pt>
              </c:numCache>
            </c:numRef>
          </c:yVal>
          <c:smooth val="0"/>
          <c:extLst>
            <c:ext xmlns:c16="http://schemas.microsoft.com/office/drawing/2014/chart" uri="{C3380CC4-5D6E-409C-BE32-E72D297353CC}">
              <c16:uniqueId val="{0000001D-E0CC-4D8D-A4A6-B8301D299910}"/>
            </c:ext>
          </c:extLst>
        </c:ser>
        <c:ser>
          <c:idx val="30"/>
          <c:order val="30"/>
          <c:tx>
            <c:strRef>
              <c:f>fixed carbon!$A$32:$B$32</c:f>
              <c:strCache>
                <c:ptCount val="2"/>
                <c:pt idx="0">
                  <c:v>Waterweeds</c:v>
                </c:pt>
                <c:pt idx="1">
                  <c:v>8</c:v>
                </c:pt>
              </c:strCache>
            </c:strRef>
          </c:tx>
          <c:spPr>
            <a:ln w="25400" cap="rnd">
              <a:noFill/>
              <a:round/>
            </a:ln>
            <a:effectLst/>
          </c:spPr>
          <c:marker>
            <c:symbol val="x"/>
            <c:size val="6"/>
            <c:spPr>
              <a:noFill/>
              <a:ln w="15875">
                <a:solidFill>
                  <a:schemeClr val="accent6">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carbon!$C$32:$P$32</c:f>
              <c:numCache>
                <c:formatCode>General</c:formatCode>
                <c:ptCount val="14"/>
                <c:pt idx="5" formatCode="0.00_);[Red]\(0.00\)">
                  <c:v>3.84</c:v>
                </c:pt>
              </c:numCache>
            </c:numRef>
          </c:yVal>
          <c:smooth val="0"/>
          <c:extLst>
            <c:ext xmlns:c16="http://schemas.microsoft.com/office/drawing/2014/chart" uri="{C3380CC4-5D6E-409C-BE32-E72D297353CC}">
              <c16:uniqueId val="{0000001E-E0CC-4D8D-A4A6-B8301D299910}"/>
            </c:ext>
          </c:extLst>
        </c:ser>
        <c:ser>
          <c:idx val="31"/>
          <c:order val="31"/>
          <c:tx>
            <c:strRef>
              <c:f>fixed carbon!$A$33:$B$33</c:f>
              <c:strCache>
                <c:ptCount val="2"/>
                <c:pt idx="0">
                  <c:v>wheat straw</c:v>
                </c:pt>
                <c:pt idx="1">
                  <c:v>2</c:v>
                </c:pt>
              </c:strCache>
            </c:strRef>
          </c:tx>
          <c:spPr>
            <a:ln w="25400" cap="rnd">
              <a:noFill/>
              <a:round/>
            </a:ln>
            <a:effectLst/>
          </c:spPr>
          <c:marker>
            <c:symbol val="diamond"/>
            <c:size val="6"/>
            <c:spPr>
              <a:solidFill>
                <a:schemeClr val="lt1"/>
              </a:solidFill>
              <a:ln w="15875">
                <a:solidFill>
                  <a:schemeClr val="accent5">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carbon!$C$33:$P$33</c:f>
              <c:numCache>
                <c:formatCode>General</c:formatCode>
                <c:ptCount val="14"/>
                <c:pt idx="4" formatCode="0.00_);[Red]\(0.00\)">
                  <c:v>88.1</c:v>
                </c:pt>
              </c:numCache>
            </c:numRef>
          </c:yVal>
          <c:smooth val="0"/>
          <c:extLst>
            <c:ext xmlns:c16="http://schemas.microsoft.com/office/drawing/2014/chart" uri="{C3380CC4-5D6E-409C-BE32-E72D297353CC}">
              <c16:uniqueId val="{0000001F-E0CC-4D8D-A4A6-B8301D299910}"/>
            </c:ext>
          </c:extLst>
        </c:ser>
        <c:ser>
          <c:idx val="32"/>
          <c:order val="32"/>
          <c:tx>
            <c:strRef>
              <c:f>fixed carbon!$A$34:$B$34</c:f>
              <c:strCache>
                <c:ptCount val="2"/>
                <c:pt idx="0">
                  <c:v>wheat straw</c:v>
                </c:pt>
                <c:pt idx="1">
                  <c:v>5</c:v>
                </c:pt>
              </c:strCache>
            </c:strRef>
          </c:tx>
          <c:spPr>
            <a:ln w="25400" cap="rnd">
              <a:noFill/>
              <a:round/>
            </a:ln>
            <a:effectLst/>
          </c:spPr>
          <c:marker>
            <c:symbol val="dot"/>
            <c:size val="6"/>
            <c:spPr>
              <a:solidFill>
                <a:schemeClr val="lt1"/>
              </a:solidFill>
              <a:ln w="15875">
                <a:solidFill>
                  <a:schemeClr val="accent4">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carbon!$C$34:$P$34</c:f>
              <c:numCache>
                <c:formatCode>General</c:formatCode>
                <c:ptCount val="14"/>
                <c:pt idx="2" formatCode="0.00_);[Red]\(0.00\)">
                  <c:v>49.5</c:v>
                </c:pt>
                <c:pt idx="4" formatCode="0.00_);[Red]\(0.00\)">
                  <c:v>59.2</c:v>
                </c:pt>
                <c:pt idx="6" formatCode="0.00_);[Red]\(0.00\)">
                  <c:v>62.8</c:v>
                </c:pt>
                <c:pt idx="8" formatCode="0.00_);[Red]\(0.00\)">
                  <c:v>64.400000000000006</c:v>
                </c:pt>
              </c:numCache>
            </c:numRef>
          </c:yVal>
          <c:smooth val="0"/>
          <c:extLst>
            <c:ext xmlns:c16="http://schemas.microsoft.com/office/drawing/2014/chart" uri="{C3380CC4-5D6E-409C-BE32-E72D297353CC}">
              <c16:uniqueId val="{00000020-E0CC-4D8D-A4A6-B8301D299910}"/>
            </c:ext>
          </c:extLst>
        </c:ser>
        <c:ser>
          <c:idx val="33"/>
          <c:order val="33"/>
          <c:tx>
            <c:strRef>
              <c:f>fixed carbon!$A$35:$B$35</c:f>
              <c:strCache>
                <c:ptCount val="2"/>
                <c:pt idx="0">
                  <c:v>Wheat straw</c:v>
                </c:pt>
                <c:pt idx="1">
                  <c:v>8</c:v>
                </c:pt>
              </c:strCache>
            </c:strRef>
          </c:tx>
          <c:spPr>
            <a:ln w="25400" cap="rnd">
              <a:noFill/>
              <a:round/>
            </a:ln>
            <a:effectLst/>
          </c:spPr>
          <c:marker>
            <c:symbol val="diamond"/>
            <c:size val="6"/>
            <c:spPr>
              <a:solidFill>
                <a:schemeClr val="lt1"/>
              </a:solidFill>
              <a:ln w="15875">
                <a:solidFill>
                  <a:schemeClr val="accent6">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carbon!$C$35:$P$35</c:f>
              <c:numCache>
                <c:formatCode>General</c:formatCode>
                <c:ptCount val="14"/>
                <c:pt idx="0" formatCode="0.00_);[Red]\(0.00\)">
                  <c:v>22.5</c:v>
                </c:pt>
                <c:pt idx="2" formatCode="0.00_);[Red]\(0.00\)">
                  <c:v>53.2</c:v>
                </c:pt>
                <c:pt idx="5" formatCode="0.00_);[Red]\(0.00\)">
                  <c:v>63.7</c:v>
                </c:pt>
                <c:pt idx="8" formatCode="0.00_);[Red]\(0.00\)">
                  <c:v>72.099999999999994</c:v>
                </c:pt>
              </c:numCache>
            </c:numRef>
          </c:yVal>
          <c:smooth val="0"/>
          <c:extLst>
            <c:ext xmlns:c16="http://schemas.microsoft.com/office/drawing/2014/chart" uri="{C3380CC4-5D6E-409C-BE32-E72D297353CC}">
              <c16:uniqueId val="{00000021-E0CC-4D8D-A4A6-B8301D299910}"/>
            </c:ext>
          </c:extLst>
        </c:ser>
        <c:ser>
          <c:idx val="34"/>
          <c:order val="34"/>
          <c:tx>
            <c:strRef>
              <c:f>fixed carbon!$A$36:$B$36</c:f>
              <c:strCache>
                <c:ptCount val="2"/>
                <c:pt idx="0">
                  <c:v>wheat straw</c:v>
                </c:pt>
                <c:pt idx="1">
                  <c:v>17.1</c:v>
                </c:pt>
              </c:strCache>
            </c:strRef>
          </c:tx>
          <c:spPr>
            <a:ln w="25400" cap="rnd">
              <a:noFill/>
              <a:round/>
            </a:ln>
            <a:effectLst/>
          </c:spPr>
          <c:marker>
            <c:symbol val="diamond"/>
            <c:size val="6"/>
            <c:spPr>
              <a:solidFill>
                <a:schemeClr val="lt1"/>
              </a:solidFill>
              <a:ln w="15875">
                <a:solidFill>
                  <a:schemeClr val="accent5">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carbon!$C$36:$P$36</c:f>
              <c:numCache>
                <c:formatCode>0.00_);[Red]\(0.00\)</c:formatCode>
                <c:ptCount val="14"/>
                <c:pt idx="1">
                  <c:v>23.7</c:v>
                </c:pt>
                <c:pt idx="4">
                  <c:v>80.599999999999994</c:v>
                </c:pt>
                <c:pt idx="7">
                  <c:v>91.2</c:v>
                </c:pt>
                <c:pt idx="10">
                  <c:v>95.8</c:v>
                </c:pt>
              </c:numCache>
            </c:numRef>
          </c:yVal>
          <c:smooth val="0"/>
          <c:extLst>
            <c:ext xmlns:c16="http://schemas.microsoft.com/office/drawing/2014/chart" uri="{C3380CC4-5D6E-409C-BE32-E72D297353CC}">
              <c16:uniqueId val="{00000022-E0CC-4D8D-A4A6-B8301D299910}"/>
            </c:ext>
          </c:extLst>
        </c:ser>
        <c:ser>
          <c:idx val="35"/>
          <c:order val="35"/>
          <c:tx>
            <c:strRef>
              <c:f>fixed carbon!$A$37:$B$37</c:f>
              <c:strCache>
                <c:ptCount val="2"/>
                <c:pt idx="0">
                  <c:v>wheat straw</c:v>
                </c:pt>
                <c:pt idx="1">
                  <c:v>17.6</c:v>
                </c:pt>
              </c:strCache>
            </c:strRef>
          </c:tx>
          <c:spPr>
            <a:ln w="25400" cap="rnd">
              <a:noFill/>
              <a:round/>
            </a:ln>
            <a:effectLst/>
          </c:spPr>
          <c:marker>
            <c:symbol val="x"/>
            <c:size val="6"/>
            <c:spPr>
              <a:noFill/>
              <a:ln w="15875">
                <a:solidFill>
                  <a:schemeClr val="accent4">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carbon!$C$37:$P$37</c:f>
              <c:numCache>
                <c:formatCode>0.00_);[Red]\(0.00\)</c:formatCode>
                <c:ptCount val="14"/>
                <c:pt idx="1">
                  <c:v>66.5</c:v>
                </c:pt>
                <c:pt idx="4">
                  <c:v>84.1</c:v>
                </c:pt>
                <c:pt idx="7">
                  <c:v>92.6</c:v>
                </c:pt>
                <c:pt idx="10">
                  <c:v>95.9</c:v>
                </c:pt>
              </c:numCache>
            </c:numRef>
          </c:yVal>
          <c:smooth val="0"/>
          <c:extLst>
            <c:ext xmlns:c16="http://schemas.microsoft.com/office/drawing/2014/chart" uri="{C3380CC4-5D6E-409C-BE32-E72D297353CC}">
              <c16:uniqueId val="{00000023-E0CC-4D8D-A4A6-B8301D299910}"/>
            </c:ext>
          </c:extLst>
        </c:ser>
        <c:ser>
          <c:idx val="36"/>
          <c:order val="36"/>
          <c:tx>
            <c:strRef>
              <c:f>fixed carbon!$A$38:$B$38</c:f>
              <c:strCache>
                <c:ptCount val="2"/>
                <c:pt idx="0">
                  <c:v>wheat straw</c:v>
                </c:pt>
                <c:pt idx="1">
                  <c:v>450</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carbon!$C$38:$P$38</c:f>
              <c:numCache>
                <c:formatCode>General</c:formatCode>
                <c:ptCount val="14"/>
                <c:pt idx="4" formatCode="0.00_);[Red]\(0.00\)">
                  <c:v>87.9</c:v>
                </c:pt>
              </c:numCache>
            </c:numRef>
          </c:yVal>
          <c:smooth val="0"/>
          <c:extLst>
            <c:ext xmlns:c16="http://schemas.microsoft.com/office/drawing/2014/chart" uri="{C3380CC4-5D6E-409C-BE32-E72D297353CC}">
              <c16:uniqueId val="{00000024-E0CC-4D8D-A4A6-B8301D299910}"/>
            </c:ext>
          </c:extLst>
        </c:ser>
        <c:ser>
          <c:idx val="37"/>
          <c:order val="37"/>
          <c:tx>
            <c:strRef>
              <c:f>fixed carbon!$A$39:$B$39</c:f>
              <c:strCache>
                <c:ptCount val="2"/>
                <c:pt idx="0">
                  <c:v>average1</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trendline>
            <c:spPr>
              <a:ln w="19050" cap="rnd">
                <a:solidFill>
                  <a:srgbClr val="FF0000"/>
                </a:solidFill>
              </a:ln>
              <a:effectLst/>
            </c:spPr>
            <c:trendlineType val="power"/>
            <c:dispRSqr val="1"/>
            <c:dispEq val="1"/>
            <c:trendlineLbl>
              <c:layout>
                <c:manualLayout>
                  <c:x val="5.1774557686382852E-2"/>
                  <c:y val="3.152585119798234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carbon!$C$39:$P$39</c:f>
              <c:numCache>
                <c:formatCode>0.00_);[Red]\(0.00\)</c:formatCode>
                <c:ptCount val="14"/>
                <c:pt idx="0">
                  <c:v>30.956666666666667</c:v>
                </c:pt>
                <c:pt idx="1">
                  <c:v>40.998888888888885</c:v>
                </c:pt>
                <c:pt idx="2">
                  <c:v>45.4</c:v>
                </c:pt>
                <c:pt idx="3">
                  <c:v>52.644374999999997</c:v>
                </c:pt>
                <c:pt idx="4">
                  <c:v>73.769411764705879</c:v>
                </c:pt>
                <c:pt idx="5">
                  <c:v>59.550000000000018</c:v>
                </c:pt>
                <c:pt idx="6">
                  <c:v>62.266666666666659</c:v>
                </c:pt>
                <c:pt idx="7">
                  <c:v>69.513000000000005</c:v>
                </c:pt>
                <c:pt idx="8">
                  <c:v>57.179999999999993</c:v>
                </c:pt>
                <c:pt idx="9">
                  <c:v>70.334999999999994</c:v>
                </c:pt>
                <c:pt idx="10">
                  <c:v>95.38333333333334</c:v>
                </c:pt>
                <c:pt idx="11">
                  <c:v>76.968333333333334</c:v>
                </c:pt>
              </c:numCache>
            </c:numRef>
          </c:yVal>
          <c:smooth val="0"/>
          <c:extLst>
            <c:ext xmlns:c16="http://schemas.microsoft.com/office/drawing/2014/chart" uri="{C3380CC4-5D6E-409C-BE32-E72D297353CC}">
              <c16:uniqueId val="{00000025-E0CC-4D8D-A4A6-B8301D299910}"/>
            </c:ext>
          </c:extLst>
        </c:ser>
        <c:ser>
          <c:idx val="38"/>
          <c:order val="38"/>
          <c:tx>
            <c:strRef>
              <c:f>fixed carbon!$A$42:$B$42</c:f>
              <c:strCache>
                <c:ptCount val="2"/>
                <c:pt idx="0">
                  <c:v>Douglas Fir bark</c:v>
                </c:pt>
                <c:pt idx="1">
                  <c:v>190</c:v>
                </c:pt>
              </c:strCache>
            </c:strRef>
          </c:tx>
          <c:spPr>
            <a:ln w="25400" cap="rnd">
              <a:noFill/>
              <a:round/>
            </a:ln>
            <a:effectLst/>
          </c:spPr>
          <c:marker>
            <c:symbol val="dash"/>
            <c:size val="6"/>
            <c:spPr>
              <a:solidFill>
                <a:schemeClr val="lt1"/>
              </a:solidFill>
              <a:ln w="15875">
                <a:solidFill>
                  <a:schemeClr val="accent4">
                    <a:lumMod val="8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carbon!$C$42:$P$42</c:f>
              <c:numCache>
                <c:formatCode>General</c:formatCode>
                <c:ptCount val="14"/>
                <c:pt idx="2" formatCode="0.00_);[Red]\(0.00\)">
                  <c:v>51.5</c:v>
                </c:pt>
                <c:pt idx="3" formatCode="0.00_);[Red]\(0.00\)">
                  <c:v>59.18</c:v>
                </c:pt>
                <c:pt idx="4" formatCode="0.00_);[Red]\(0.00\)">
                  <c:v>61.6</c:v>
                </c:pt>
                <c:pt idx="5" formatCode="0.00_);[Red]\(0.00\)">
                  <c:v>66.42</c:v>
                </c:pt>
                <c:pt idx="6" formatCode="0.00_);[Red]\(0.00\)">
                  <c:v>71.39</c:v>
                </c:pt>
                <c:pt idx="7" formatCode="0.00_);[Red]\(0.00\)">
                  <c:v>73.89</c:v>
                </c:pt>
              </c:numCache>
            </c:numRef>
          </c:yVal>
          <c:smooth val="0"/>
          <c:extLst>
            <c:ext xmlns:c16="http://schemas.microsoft.com/office/drawing/2014/chart" uri="{C3380CC4-5D6E-409C-BE32-E72D297353CC}">
              <c16:uniqueId val="{00000026-E0CC-4D8D-A4A6-B8301D299910}"/>
            </c:ext>
          </c:extLst>
        </c:ser>
        <c:ser>
          <c:idx val="39"/>
          <c:order val="39"/>
          <c:tx>
            <c:strRef>
              <c:f>fixed carbon!$A$43:$B$43</c:f>
              <c:strCache>
                <c:ptCount val="2"/>
                <c:pt idx="0">
                  <c:v>Douglas Fir wood</c:v>
                </c:pt>
                <c:pt idx="1">
                  <c:v>190</c:v>
                </c:pt>
              </c:strCache>
            </c:strRef>
          </c:tx>
          <c:spPr>
            <a:ln w="25400" cap="rnd">
              <a:noFill/>
              <a:round/>
            </a:ln>
            <a:effectLst/>
          </c:spPr>
          <c:marker>
            <c:symbol val="dot"/>
            <c:size val="6"/>
            <c:spPr>
              <a:solidFill>
                <a:schemeClr val="lt1"/>
              </a:solidFill>
              <a:ln w="15875">
                <a:solidFill>
                  <a:schemeClr val="accent6">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carbon!$C$43:$P$43</c:f>
              <c:numCache>
                <c:formatCode>General</c:formatCode>
                <c:ptCount val="14"/>
                <c:pt idx="2" formatCode="0.00_);[Red]\(0.00\)">
                  <c:v>49.58</c:v>
                </c:pt>
                <c:pt idx="3" formatCode="0.00_);[Red]\(0.00\)">
                  <c:v>63.2</c:v>
                </c:pt>
                <c:pt idx="4" formatCode="0.00_);[Red]\(0.00\)">
                  <c:v>70.75</c:v>
                </c:pt>
                <c:pt idx="5" formatCode="0.00_);[Red]\(0.00\)">
                  <c:v>76.099999999999994</c:v>
                </c:pt>
                <c:pt idx="6" formatCode="0.00_);[Red]\(0.00\)">
                  <c:v>79.83</c:v>
                </c:pt>
                <c:pt idx="7" formatCode="0.00_);[Red]\(0.00\)">
                  <c:v>83.15</c:v>
                </c:pt>
              </c:numCache>
            </c:numRef>
          </c:yVal>
          <c:smooth val="0"/>
          <c:extLst>
            <c:ext xmlns:c16="http://schemas.microsoft.com/office/drawing/2014/chart" uri="{C3380CC4-5D6E-409C-BE32-E72D297353CC}">
              <c16:uniqueId val="{00000027-E0CC-4D8D-A4A6-B8301D299910}"/>
            </c:ext>
          </c:extLst>
        </c:ser>
        <c:ser>
          <c:idx val="40"/>
          <c:order val="40"/>
          <c:tx>
            <c:strRef>
              <c:f>fixed carbon!$A$44:$B$44</c:f>
              <c:strCache>
                <c:ptCount val="2"/>
                <c:pt idx="0">
                  <c:v>hybrid poplar wood</c:v>
                </c:pt>
                <c:pt idx="1">
                  <c:v>190</c:v>
                </c:pt>
              </c:strCache>
            </c:strRef>
          </c:tx>
          <c:spPr>
            <a:ln w="25400" cap="rnd">
              <a:noFill/>
              <a:round/>
            </a:ln>
            <a:effectLst/>
          </c:spPr>
          <c:marker>
            <c:symbol val="diamond"/>
            <c:size val="6"/>
            <c:spPr>
              <a:solidFill>
                <a:schemeClr val="lt1"/>
              </a:solidFill>
              <a:ln w="15875">
                <a:solidFill>
                  <a:schemeClr val="accent5">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carbon!$C$44:$P$44</c:f>
              <c:numCache>
                <c:formatCode>General</c:formatCode>
                <c:ptCount val="14"/>
                <c:pt idx="2" formatCode="0.00_);[Red]\(0.00\)">
                  <c:v>54.34</c:v>
                </c:pt>
                <c:pt idx="3" formatCode="0.00_);[Red]\(0.00\)">
                  <c:v>64.75</c:v>
                </c:pt>
                <c:pt idx="4" formatCode="0.00_);[Red]\(0.00\)">
                  <c:v>68.06</c:v>
                </c:pt>
                <c:pt idx="5" formatCode="0.00_);[Red]\(0.00\)">
                  <c:v>71.27</c:v>
                </c:pt>
                <c:pt idx="6" formatCode="0.00_);[Red]\(0.00\)">
                  <c:v>72.38</c:v>
                </c:pt>
                <c:pt idx="7" formatCode="0.00_);[Red]\(0.00\)">
                  <c:v>75.010000000000005</c:v>
                </c:pt>
              </c:numCache>
            </c:numRef>
          </c:yVal>
          <c:smooth val="0"/>
          <c:extLst>
            <c:ext xmlns:c16="http://schemas.microsoft.com/office/drawing/2014/chart" uri="{C3380CC4-5D6E-409C-BE32-E72D297353CC}">
              <c16:uniqueId val="{00000028-E0CC-4D8D-A4A6-B8301D299910}"/>
            </c:ext>
          </c:extLst>
        </c:ser>
        <c:ser>
          <c:idx val="41"/>
          <c:order val="41"/>
          <c:tx>
            <c:strRef>
              <c:f>fixed carbon!$A$45:$B$45</c:f>
              <c:strCache>
                <c:ptCount val="2"/>
                <c:pt idx="0">
                  <c:v>Pine</c:v>
                </c:pt>
                <c:pt idx="1">
                  <c:v>5</c:v>
                </c:pt>
              </c:strCache>
            </c:strRef>
          </c:tx>
          <c:spPr>
            <a:ln w="25400" cap="rnd">
              <a:noFill/>
              <a:round/>
            </a:ln>
            <a:effectLst/>
          </c:spPr>
          <c:marker>
            <c:symbol val="x"/>
            <c:size val="6"/>
            <c:spPr>
              <a:noFill/>
              <a:ln w="15875">
                <a:solidFill>
                  <a:schemeClr val="accent4">
                    <a:lumMod val="60000"/>
                    <a:lumOff val="4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carbon!$C$45:$P$45</c:f>
              <c:numCache>
                <c:formatCode>General</c:formatCode>
                <c:ptCount val="14"/>
                <c:pt idx="2" formatCode="0.00_);[Red]\(0.00\)">
                  <c:v>47.8</c:v>
                </c:pt>
                <c:pt idx="4" formatCode="0.00_);[Red]\(0.00\)">
                  <c:v>62.2</c:v>
                </c:pt>
                <c:pt idx="6" formatCode="0.00_);[Red]\(0.00\)">
                  <c:v>73.900000000000006</c:v>
                </c:pt>
                <c:pt idx="8" formatCode="0.00_);[Red]\(0.00\)">
                  <c:v>78.900000000000006</c:v>
                </c:pt>
              </c:numCache>
            </c:numRef>
          </c:yVal>
          <c:smooth val="0"/>
          <c:extLst>
            <c:ext xmlns:c16="http://schemas.microsoft.com/office/drawing/2014/chart" uri="{C3380CC4-5D6E-409C-BE32-E72D297353CC}">
              <c16:uniqueId val="{00000029-E0CC-4D8D-A4A6-B8301D299910}"/>
            </c:ext>
          </c:extLst>
        </c:ser>
        <c:ser>
          <c:idx val="42"/>
          <c:order val="42"/>
          <c:tx>
            <c:strRef>
              <c:f>fixed carbon!$A$46:$B$46</c:f>
              <c:strCache>
                <c:ptCount val="2"/>
                <c:pt idx="0">
                  <c:v>Pine</c:v>
                </c:pt>
                <c:pt idx="1">
                  <c:v>100</c:v>
                </c:pt>
              </c:strCache>
            </c:strRef>
          </c:tx>
          <c:spPr>
            <a:ln w="25400" cap="rnd">
              <a:noFill/>
              <a:round/>
            </a:ln>
            <a:effectLst/>
          </c:spPr>
          <c:marker>
            <c:symbol val="plus"/>
            <c:size val="6"/>
            <c:spPr>
              <a:noFill/>
              <a:ln w="15875">
                <a:solidFill>
                  <a:schemeClr val="accent6">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carbon!$C$46:$P$46</c:f>
              <c:numCache>
                <c:formatCode>General</c:formatCode>
                <c:ptCount val="14"/>
                <c:pt idx="2" formatCode="0.00_);[Red]\(0.00\)">
                  <c:v>58</c:v>
                </c:pt>
                <c:pt idx="4" formatCode="0.00_);[Red]\(0.00\)">
                  <c:v>63.6</c:v>
                </c:pt>
                <c:pt idx="6" formatCode="0.00_);[Red]\(0.00\)">
                  <c:v>77.7</c:v>
                </c:pt>
                <c:pt idx="8" formatCode="0.00_);[Red]\(0.00\)">
                  <c:v>81.599999999999994</c:v>
                </c:pt>
              </c:numCache>
            </c:numRef>
          </c:yVal>
          <c:smooth val="0"/>
          <c:extLst>
            <c:ext xmlns:c16="http://schemas.microsoft.com/office/drawing/2014/chart" uri="{C3380CC4-5D6E-409C-BE32-E72D297353CC}">
              <c16:uniqueId val="{0000002A-E0CC-4D8D-A4A6-B8301D299910}"/>
            </c:ext>
          </c:extLst>
        </c:ser>
        <c:ser>
          <c:idx val="43"/>
          <c:order val="43"/>
          <c:tx>
            <c:strRef>
              <c:f>fixed carbon!$A$47:$B$47</c:f>
              <c:strCache>
                <c:ptCount val="2"/>
                <c:pt idx="0">
                  <c:v>pine wood</c:v>
                </c:pt>
                <c:pt idx="1">
                  <c:v>17.1</c:v>
                </c:pt>
              </c:strCache>
            </c:strRef>
          </c:tx>
          <c:spPr>
            <a:ln w="25400" cap="rnd">
              <a:noFill/>
              <a:round/>
            </a:ln>
            <a:effectLst/>
          </c:spPr>
          <c:marker>
            <c:symbol val="star"/>
            <c:size val="6"/>
            <c:spPr>
              <a:noFill/>
              <a:ln w="15875">
                <a:solidFill>
                  <a:schemeClr val="accent5">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carbon!$C$47:$P$47</c:f>
              <c:numCache>
                <c:formatCode>0.00_);[Red]\(0.00\)</c:formatCode>
                <c:ptCount val="14"/>
                <c:pt idx="1">
                  <c:v>22</c:v>
                </c:pt>
                <c:pt idx="4">
                  <c:v>78.599999999999994</c:v>
                </c:pt>
                <c:pt idx="7">
                  <c:v>91.8</c:v>
                </c:pt>
                <c:pt idx="10">
                  <c:v>97.4</c:v>
                </c:pt>
              </c:numCache>
            </c:numRef>
          </c:yVal>
          <c:smooth val="0"/>
          <c:extLst>
            <c:ext xmlns:c16="http://schemas.microsoft.com/office/drawing/2014/chart" uri="{C3380CC4-5D6E-409C-BE32-E72D297353CC}">
              <c16:uniqueId val="{0000002B-E0CC-4D8D-A4A6-B8301D299910}"/>
            </c:ext>
          </c:extLst>
        </c:ser>
        <c:ser>
          <c:idx val="44"/>
          <c:order val="44"/>
          <c:tx>
            <c:strRef>
              <c:f>fixed carbon!$A$48:$B$48</c:f>
              <c:strCache>
                <c:ptCount val="2"/>
                <c:pt idx="0">
                  <c:v>pine wood</c:v>
                </c:pt>
                <c:pt idx="1">
                  <c:v>17.6</c:v>
                </c:pt>
              </c:strCache>
            </c:strRef>
          </c:tx>
          <c:spPr>
            <a:ln w="25400" cap="rnd">
              <a:noFill/>
              <a:round/>
            </a:ln>
            <a:effectLst/>
          </c:spPr>
          <c:marker>
            <c:symbol val="circle"/>
            <c:size val="6"/>
            <c:spPr>
              <a:solidFill>
                <a:schemeClr val="lt1"/>
              </a:solidFill>
              <a:ln w="15875">
                <a:solidFill>
                  <a:schemeClr val="accent4">
                    <a:lumMod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carbon!$C$48:$P$48</c:f>
              <c:numCache>
                <c:formatCode>0.00_);[Red]\(0.00\)</c:formatCode>
                <c:ptCount val="14"/>
                <c:pt idx="1">
                  <c:v>57.4</c:v>
                </c:pt>
                <c:pt idx="4">
                  <c:v>83.2</c:v>
                </c:pt>
                <c:pt idx="7">
                  <c:v>93.6</c:v>
                </c:pt>
                <c:pt idx="10">
                  <c:v>97.4</c:v>
                </c:pt>
              </c:numCache>
            </c:numRef>
          </c:yVal>
          <c:smooth val="0"/>
          <c:extLst>
            <c:ext xmlns:c16="http://schemas.microsoft.com/office/drawing/2014/chart" uri="{C3380CC4-5D6E-409C-BE32-E72D297353CC}">
              <c16:uniqueId val="{0000002C-E0CC-4D8D-A4A6-B8301D299910}"/>
            </c:ext>
          </c:extLst>
        </c:ser>
        <c:ser>
          <c:idx val="45"/>
          <c:order val="45"/>
          <c:tx>
            <c:strRef>
              <c:f>fixed carbon!$A$49:$B$49</c:f>
              <c:strCache>
                <c:ptCount val="2"/>
                <c:pt idx="0">
                  <c:v>pinewood</c:v>
                </c:pt>
                <c:pt idx="1">
                  <c:v>2</c:v>
                </c:pt>
              </c:strCache>
            </c:strRef>
          </c:tx>
          <c:spPr>
            <a:ln w="25400" cap="rnd">
              <a:noFill/>
              <a:round/>
            </a:ln>
            <a:effectLst/>
          </c:spPr>
          <c:marker>
            <c:symbol val="triangle"/>
            <c:size val="6"/>
            <c:spPr>
              <a:solidFill>
                <a:schemeClr val="lt1"/>
              </a:solidFill>
              <a:ln w="15875">
                <a:solidFill>
                  <a:schemeClr val="accent6">
                    <a:lumMod val="70000"/>
                    <a:lumOff val="3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carbon!$C$49:$P$49</c:f>
              <c:numCache>
                <c:formatCode>General</c:formatCode>
                <c:ptCount val="14"/>
                <c:pt idx="4" formatCode="0.00_);[Red]\(0.00\)">
                  <c:v>86.4</c:v>
                </c:pt>
              </c:numCache>
            </c:numRef>
          </c:yVal>
          <c:smooth val="0"/>
          <c:extLst>
            <c:ext xmlns:c16="http://schemas.microsoft.com/office/drawing/2014/chart" uri="{C3380CC4-5D6E-409C-BE32-E72D297353CC}">
              <c16:uniqueId val="{0000002D-E0CC-4D8D-A4A6-B8301D299910}"/>
            </c:ext>
          </c:extLst>
        </c:ser>
        <c:ser>
          <c:idx val="46"/>
          <c:order val="46"/>
          <c:tx>
            <c:strRef>
              <c:f>fixed carbon!$A$50:$B$50</c:f>
              <c:strCache>
                <c:ptCount val="2"/>
                <c:pt idx="0">
                  <c:v>pinewood</c:v>
                </c:pt>
                <c:pt idx="1">
                  <c:v>450</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carbon!$C$50:$P$50</c:f>
              <c:numCache>
                <c:formatCode>General</c:formatCode>
                <c:ptCount val="14"/>
                <c:pt idx="4" formatCode="0.00_);[Red]\(0.00\)">
                  <c:v>86.3</c:v>
                </c:pt>
              </c:numCache>
            </c:numRef>
          </c:yVal>
          <c:smooth val="0"/>
          <c:extLst>
            <c:ext xmlns:c16="http://schemas.microsoft.com/office/drawing/2014/chart" uri="{C3380CC4-5D6E-409C-BE32-E72D297353CC}">
              <c16:uniqueId val="{0000002E-E0CC-4D8D-A4A6-B8301D299910}"/>
            </c:ext>
          </c:extLst>
        </c:ser>
        <c:ser>
          <c:idx val="47"/>
          <c:order val="47"/>
          <c:tx>
            <c:strRef>
              <c:f>fixed carbon!$A$51:$B$51</c:f>
              <c:strCache>
                <c:ptCount val="2"/>
                <c:pt idx="0">
                  <c:v>average2</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trendline>
            <c:spPr>
              <a:ln w="19050" cap="rnd">
                <a:solidFill>
                  <a:srgbClr val="FFDF7F"/>
                </a:solidFill>
              </a:ln>
              <a:effectLst/>
            </c:spPr>
            <c:trendlineType val="power"/>
            <c:dispRSqr val="1"/>
            <c:dispEq val="1"/>
            <c:trendlineLbl>
              <c:layout>
                <c:manualLayout>
                  <c:x val="-0.5404854380373717"/>
                  <c:y val="-1.891551071878940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carbon!$C$51:$P$51</c:f>
              <c:numCache>
                <c:formatCode>0.00_);[Red]\(0.00\)</c:formatCode>
                <c:ptCount val="14"/>
                <c:pt idx="1">
                  <c:v>39.700000000000003</c:v>
                </c:pt>
                <c:pt idx="2">
                  <c:v>52.244000000000007</c:v>
                </c:pt>
                <c:pt idx="3">
                  <c:v>62.376666666666665</c:v>
                </c:pt>
                <c:pt idx="4">
                  <c:v>73.412222222222226</c:v>
                </c:pt>
                <c:pt idx="5">
                  <c:v>71.263333333333321</c:v>
                </c:pt>
                <c:pt idx="6">
                  <c:v>75.039999999999992</c:v>
                </c:pt>
                <c:pt idx="7">
                  <c:v>83.490000000000009</c:v>
                </c:pt>
                <c:pt idx="8">
                  <c:v>80.25</c:v>
                </c:pt>
                <c:pt idx="10">
                  <c:v>97.4</c:v>
                </c:pt>
              </c:numCache>
            </c:numRef>
          </c:yVal>
          <c:smooth val="0"/>
          <c:extLst>
            <c:ext xmlns:c16="http://schemas.microsoft.com/office/drawing/2014/chart" uri="{C3380CC4-5D6E-409C-BE32-E72D297353CC}">
              <c16:uniqueId val="{0000002F-E0CC-4D8D-A4A6-B8301D299910}"/>
            </c:ext>
          </c:extLst>
        </c:ser>
        <c:ser>
          <c:idx val="48"/>
          <c:order val="48"/>
          <c:tx>
            <c:strRef>
              <c:f>fixed carbon!$A$54:$B$54</c:f>
              <c:strCache>
                <c:ptCount val="2"/>
                <c:pt idx="0">
                  <c:v>Cow manure</c:v>
                </c:pt>
                <c:pt idx="1">
                  <c:v>8</c:v>
                </c:pt>
              </c:strCache>
            </c:strRef>
          </c:tx>
          <c:spPr>
            <a:ln w="25400" cap="rnd">
              <a:noFill/>
              <a:round/>
            </a:ln>
            <a:effectLst/>
          </c:spPr>
          <c:marker>
            <c:symbol val="x"/>
            <c:size val="6"/>
            <c:spPr>
              <a:noFill/>
              <a:ln w="15875">
                <a:solidFill>
                  <a:schemeClr val="accent6">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carbon!$C$54:$P$54</c:f>
              <c:numCache>
                <c:formatCode>General</c:formatCode>
                <c:ptCount val="14"/>
                <c:pt idx="5" formatCode="0.00_);[Red]\(0.00\)">
                  <c:v>14.7</c:v>
                </c:pt>
              </c:numCache>
            </c:numRef>
          </c:yVal>
          <c:smooth val="0"/>
          <c:extLst>
            <c:ext xmlns:c16="http://schemas.microsoft.com/office/drawing/2014/chart" uri="{C3380CC4-5D6E-409C-BE32-E72D297353CC}">
              <c16:uniqueId val="{00000030-E0CC-4D8D-A4A6-B8301D299910}"/>
            </c:ext>
          </c:extLst>
        </c:ser>
        <c:ser>
          <c:idx val="49"/>
          <c:order val="49"/>
          <c:tx>
            <c:strRef>
              <c:f>fixed carbon!$A$55:$B$55</c:f>
              <c:strCache>
                <c:ptCount val="2"/>
                <c:pt idx="0">
                  <c:v>Pig manure</c:v>
                </c:pt>
                <c:pt idx="1">
                  <c:v>8</c:v>
                </c:pt>
              </c:strCache>
            </c:strRef>
          </c:tx>
          <c:spPr>
            <a:ln w="25400" cap="rnd">
              <a:noFill/>
              <a:round/>
            </a:ln>
            <a:effectLst/>
          </c:spPr>
          <c:marker>
            <c:symbol val="star"/>
            <c:size val="6"/>
            <c:spPr>
              <a:noFill/>
              <a:ln w="15875">
                <a:solidFill>
                  <a:schemeClr val="accent5">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carbon!$C$55:$P$55</c:f>
              <c:numCache>
                <c:formatCode>General</c:formatCode>
                <c:ptCount val="14"/>
                <c:pt idx="0" formatCode="0.00_);[Red]\(0.00\)">
                  <c:v>12.6</c:v>
                </c:pt>
                <c:pt idx="2" formatCode="0.00_);[Red]\(0.00\)">
                  <c:v>34.700000000000003</c:v>
                </c:pt>
                <c:pt idx="5" formatCode="0.00_);[Red]\(0.00\)">
                  <c:v>40.200000000000003</c:v>
                </c:pt>
                <c:pt idx="8" formatCode="0.00_);[Red]\(0.00\)">
                  <c:v>19.2</c:v>
                </c:pt>
              </c:numCache>
            </c:numRef>
          </c:yVal>
          <c:smooth val="0"/>
          <c:extLst>
            <c:ext xmlns:c16="http://schemas.microsoft.com/office/drawing/2014/chart" uri="{C3380CC4-5D6E-409C-BE32-E72D297353CC}">
              <c16:uniqueId val="{00000031-E0CC-4D8D-A4A6-B8301D299910}"/>
            </c:ext>
          </c:extLst>
        </c:ser>
        <c:ser>
          <c:idx val="50"/>
          <c:order val="50"/>
          <c:tx>
            <c:strRef>
              <c:f>fixed carbon!$A$56:$B$56</c:f>
              <c:strCache>
                <c:ptCount val="2"/>
                <c:pt idx="0">
                  <c:v>Shrimp hull</c:v>
                </c:pt>
                <c:pt idx="1">
                  <c:v>8</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carbon!$C$56:$P$56</c:f>
              <c:numCache>
                <c:formatCode>General</c:formatCode>
                <c:ptCount val="14"/>
                <c:pt idx="5" formatCode="0.00_);[Red]\(0.00\)">
                  <c:v>18.899999999999999</c:v>
                </c:pt>
              </c:numCache>
            </c:numRef>
          </c:yVal>
          <c:smooth val="0"/>
          <c:extLst>
            <c:ext xmlns:c16="http://schemas.microsoft.com/office/drawing/2014/chart" uri="{C3380CC4-5D6E-409C-BE32-E72D297353CC}">
              <c16:uniqueId val="{00000032-E0CC-4D8D-A4A6-B8301D299910}"/>
            </c:ext>
          </c:extLst>
        </c:ser>
        <c:ser>
          <c:idx val="51"/>
          <c:order val="51"/>
          <c:tx>
            <c:strRef>
              <c:f>fixed carbon!$A$57:$B$57</c:f>
              <c:strCache>
                <c:ptCount val="2"/>
                <c:pt idx="0">
                  <c:v>Bone dregs</c:v>
                </c:pt>
                <c:pt idx="1">
                  <c:v>8</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carbon!$C$57:$P$57</c:f>
              <c:numCache>
                <c:formatCode>General</c:formatCode>
                <c:ptCount val="14"/>
                <c:pt idx="5" formatCode="0.00_);[Red]\(0.00\)">
                  <c:v>10.5</c:v>
                </c:pt>
              </c:numCache>
            </c:numRef>
          </c:yVal>
          <c:smooth val="0"/>
          <c:extLst>
            <c:ext xmlns:c16="http://schemas.microsoft.com/office/drawing/2014/chart" uri="{C3380CC4-5D6E-409C-BE32-E72D297353CC}">
              <c16:uniqueId val="{00000033-E0CC-4D8D-A4A6-B8301D299910}"/>
            </c:ext>
          </c:extLst>
        </c:ser>
        <c:ser>
          <c:idx val="52"/>
          <c:order val="52"/>
          <c:tx>
            <c:strRef>
              <c:f>fixed carbon!$A$58:$B$58</c:f>
              <c:strCache>
                <c:ptCount val="2"/>
                <c:pt idx="0">
                  <c:v>Dairy (MD)</c:v>
                </c:pt>
                <c:pt idx="1">
                  <c:v>6000</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carbon!$C$58:$P$58</c:f>
              <c:numCache>
                <c:formatCode>General</c:formatCode>
                <c:ptCount val="14"/>
                <c:pt idx="2" formatCode="0.00_);[Red]\(0.00\)">
                  <c:v>23.2</c:v>
                </c:pt>
                <c:pt idx="9" formatCode="0.00_);[Red]\(0.00\)">
                  <c:v>34.700000000000003</c:v>
                </c:pt>
              </c:numCache>
            </c:numRef>
          </c:yVal>
          <c:smooth val="0"/>
          <c:extLst>
            <c:ext xmlns:c16="http://schemas.microsoft.com/office/drawing/2014/chart" uri="{C3380CC4-5D6E-409C-BE32-E72D297353CC}">
              <c16:uniqueId val="{00000034-E0CC-4D8D-A4A6-B8301D299910}"/>
            </c:ext>
          </c:extLst>
        </c:ser>
        <c:ser>
          <c:idx val="53"/>
          <c:order val="53"/>
          <c:tx>
            <c:strRef>
              <c:f>fixed carbon!$A$59:$B$59</c:f>
              <c:strCache>
                <c:ptCount val="2"/>
                <c:pt idx="0">
                  <c:v>Paved-feedlot (FL)</c:v>
                </c:pt>
                <c:pt idx="1">
                  <c:v>6000</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carbon!$C$59:$P$59</c:f>
              <c:numCache>
                <c:formatCode>General</c:formatCode>
                <c:ptCount val="14"/>
                <c:pt idx="2" formatCode="0.00_);[Red]\(0.00\)">
                  <c:v>23.5</c:v>
                </c:pt>
                <c:pt idx="9" formatCode="0.00_);[Red]\(0.00\)">
                  <c:v>36.299999999999997</c:v>
                </c:pt>
              </c:numCache>
            </c:numRef>
          </c:yVal>
          <c:smooth val="0"/>
          <c:extLst>
            <c:ext xmlns:c16="http://schemas.microsoft.com/office/drawing/2014/chart" uri="{C3380CC4-5D6E-409C-BE32-E72D297353CC}">
              <c16:uniqueId val="{00000035-E0CC-4D8D-A4A6-B8301D299910}"/>
            </c:ext>
          </c:extLst>
        </c:ser>
        <c:ser>
          <c:idx val="54"/>
          <c:order val="54"/>
          <c:tx>
            <c:strRef>
              <c:f>fixed carbon!$A$60:$B$60</c:f>
              <c:strCache>
                <c:ptCount val="2"/>
                <c:pt idx="0">
                  <c:v>Poultry litter (PL)</c:v>
                </c:pt>
                <c:pt idx="1">
                  <c:v>6000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carbon!$C$60:$P$60</c:f>
              <c:numCache>
                <c:formatCode>General</c:formatCode>
                <c:ptCount val="14"/>
                <c:pt idx="2" formatCode="0.00_);[Red]\(0.00\)">
                  <c:v>27</c:v>
                </c:pt>
                <c:pt idx="9" formatCode="0.00_);[Red]\(0.00\)">
                  <c:v>35.5</c:v>
                </c:pt>
              </c:numCache>
            </c:numRef>
          </c:yVal>
          <c:smooth val="0"/>
          <c:extLst>
            <c:ext xmlns:c16="http://schemas.microsoft.com/office/drawing/2014/chart" uri="{C3380CC4-5D6E-409C-BE32-E72D297353CC}">
              <c16:uniqueId val="{00000036-E0CC-4D8D-A4A6-B8301D299910}"/>
            </c:ext>
          </c:extLst>
        </c:ser>
        <c:ser>
          <c:idx val="55"/>
          <c:order val="55"/>
          <c:tx>
            <c:strRef>
              <c:f>fixed carbon!$A$61:$B$61</c:f>
              <c:strCache>
                <c:ptCount val="2"/>
                <c:pt idx="0">
                  <c:v>Swine solids (SW)</c:v>
                </c:pt>
                <c:pt idx="1">
                  <c:v>6000</c:v>
                </c:pt>
              </c:strCache>
            </c:strRef>
          </c:tx>
          <c:spPr>
            <a:ln w="25400" cap="rnd">
              <a:noFill/>
              <a:round/>
            </a:ln>
            <a:effectLst/>
          </c:spPr>
          <c:marker>
            <c:symbol val="square"/>
            <c:size val="6"/>
            <c:spPr>
              <a:solidFill>
                <a:schemeClr val="lt1"/>
              </a:solidFill>
              <a:ln w="15875">
                <a:solidFill>
                  <a:schemeClr val="accent5"/>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carbon!$C$61:$P$61</c:f>
              <c:numCache>
                <c:formatCode>General</c:formatCode>
                <c:ptCount val="14"/>
                <c:pt idx="2" formatCode="0.00_);[Red]\(0.00\)">
                  <c:v>17.7</c:v>
                </c:pt>
                <c:pt idx="9" formatCode="0.00_);[Red]\(0.00\)">
                  <c:v>33.799999999999997</c:v>
                </c:pt>
              </c:numCache>
            </c:numRef>
          </c:yVal>
          <c:smooth val="0"/>
          <c:extLst>
            <c:ext xmlns:c16="http://schemas.microsoft.com/office/drawing/2014/chart" uri="{C3380CC4-5D6E-409C-BE32-E72D297353CC}">
              <c16:uniqueId val="{00000037-E0CC-4D8D-A4A6-B8301D299910}"/>
            </c:ext>
          </c:extLst>
        </c:ser>
        <c:ser>
          <c:idx val="56"/>
          <c:order val="56"/>
          <c:tx>
            <c:strRef>
              <c:f>fixed carbon!$A$62:$B$62</c:f>
              <c:strCache>
                <c:ptCount val="2"/>
                <c:pt idx="0">
                  <c:v>Turkey litter (TL)</c:v>
                </c:pt>
                <c:pt idx="1">
                  <c:v>6000</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carbon!$C$62:$P$62</c:f>
              <c:numCache>
                <c:formatCode>General</c:formatCode>
                <c:ptCount val="14"/>
                <c:pt idx="2" formatCode="0.00_);[Red]\(0.00\)">
                  <c:v>23.1</c:v>
                </c:pt>
                <c:pt idx="9" formatCode="0.00_);[Red]\(0.00\)">
                  <c:v>29.2</c:v>
                </c:pt>
              </c:numCache>
            </c:numRef>
          </c:yVal>
          <c:smooth val="0"/>
          <c:extLst>
            <c:ext xmlns:c16="http://schemas.microsoft.com/office/drawing/2014/chart" uri="{C3380CC4-5D6E-409C-BE32-E72D297353CC}">
              <c16:uniqueId val="{00000038-E0CC-4D8D-A4A6-B8301D299910}"/>
            </c:ext>
          </c:extLst>
        </c:ser>
        <c:ser>
          <c:idx val="57"/>
          <c:order val="57"/>
          <c:tx>
            <c:strRef>
              <c:f>fixed carbon!$A$63:$B$63</c:f>
              <c:strCache>
                <c:ptCount val="2"/>
                <c:pt idx="0">
                  <c:v>average3</c:v>
                </c:pt>
              </c:strCache>
            </c:strRef>
          </c:tx>
          <c:spPr>
            <a:ln w="25400" cap="rnd">
              <a:noFill/>
              <a:round/>
            </a:ln>
            <a:effectLst/>
          </c:spPr>
          <c:marker>
            <c:symbol val="x"/>
            <c:size val="6"/>
            <c:spPr>
              <a:noFill/>
              <a:ln w="15875">
                <a:solidFill>
                  <a:schemeClr val="accent6">
                    <a:lumMod val="60000"/>
                  </a:schemeClr>
                </a:solidFill>
                <a:round/>
              </a:ln>
              <a:effectLst/>
            </c:spPr>
          </c:marker>
          <c:trendline>
            <c:spPr>
              <a:ln w="19050" cap="rnd">
                <a:solidFill>
                  <a:srgbClr val="5A8A39"/>
                </a:solidFill>
              </a:ln>
              <a:effectLst/>
            </c:spPr>
            <c:trendlineType val="power"/>
            <c:dispRSqr val="1"/>
            <c:dispEq val="1"/>
            <c:trendlineLbl>
              <c:layout>
                <c:manualLayout>
                  <c:x val="3.6091511652768866E-2"/>
                  <c:y val="2.40910459962996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carbon!$C$63:$P$63</c:f>
              <c:numCache>
                <c:formatCode>General</c:formatCode>
                <c:ptCount val="14"/>
                <c:pt idx="0" formatCode="0.00_);[Red]\(0.00\)">
                  <c:v>12.6</c:v>
                </c:pt>
                <c:pt idx="2" formatCode="0.00_);[Red]\(0.00\)">
                  <c:v>24.866666666666671</c:v>
                </c:pt>
                <c:pt idx="5" formatCode="0.00_);[Red]\(0.00\)">
                  <c:v>21.075000000000003</c:v>
                </c:pt>
                <c:pt idx="8" formatCode="0.00_);[Red]\(0.00\)">
                  <c:v>19.2</c:v>
                </c:pt>
                <c:pt idx="9" formatCode="0.00_);[Red]\(0.00\)">
                  <c:v>33.9</c:v>
                </c:pt>
              </c:numCache>
            </c:numRef>
          </c:yVal>
          <c:smooth val="0"/>
          <c:extLst>
            <c:ext xmlns:c16="http://schemas.microsoft.com/office/drawing/2014/chart" uri="{C3380CC4-5D6E-409C-BE32-E72D297353CC}">
              <c16:uniqueId val="{00000039-E0CC-4D8D-A4A6-B8301D299910}"/>
            </c:ext>
          </c:extLst>
        </c:ser>
        <c:ser>
          <c:idx val="58"/>
          <c:order val="58"/>
          <c:tx>
            <c:strRef>
              <c:f>fixed carbon!$A$66:$B$66</c:f>
              <c:strCache>
                <c:ptCount val="2"/>
                <c:pt idx="0">
                  <c:v>Wastewater sludge</c:v>
                </c:pt>
                <c:pt idx="1">
                  <c:v>8</c:v>
                </c:pt>
              </c:strCache>
            </c:strRef>
          </c:tx>
          <c:spPr>
            <a:ln w="25400" cap="rnd">
              <a:noFill/>
              <a:round/>
            </a:ln>
            <a:effectLst/>
          </c:spPr>
          <c:marker>
            <c:symbol val="star"/>
            <c:size val="6"/>
            <c:spPr>
              <a:noFill/>
              <a:ln w="15875">
                <a:solidFill>
                  <a:schemeClr val="accent5">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carbon!$C$66:$P$66</c:f>
              <c:numCache>
                <c:formatCode>General</c:formatCode>
                <c:ptCount val="14"/>
                <c:pt idx="5" formatCode="0.00_);[Red]\(0.00\)">
                  <c:v>20.6</c:v>
                </c:pt>
              </c:numCache>
            </c:numRef>
          </c:yVal>
          <c:smooth val="0"/>
          <c:extLst>
            <c:ext xmlns:c16="http://schemas.microsoft.com/office/drawing/2014/chart" uri="{C3380CC4-5D6E-409C-BE32-E72D297353CC}">
              <c16:uniqueId val="{0000003A-E0CC-4D8D-A4A6-B8301D299910}"/>
            </c:ext>
          </c:extLst>
        </c:ser>
        <c:ser>
          <c:idx val="59"/>
          <c:order val="59"/>
          <c:tx>
            <c:strRef>
              <c:f>fixed carbon!$A$67:$B$67</c:f>
              <c:strCache>
                <c:ptCount val="2"/>
                <c:pt idx="0">
                  <c:v>Waste paper</c:v>
                </c:pt>
                <c:pt idx="1">
                  <c:v>8</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carbon!$C$67:$P$67</c:f>
              <c:numCache>
                <c:formatCode>General</c:formatCode>
                <c:ptCount val="14"/>
                <c:pt idx="5" formatCode="0.00_);[Red]\(0.00\)">
                  <c:v>16.399999999999999</c:v>
                </c:pt>
              </c:numCache>
            </c:numRef>
          </c:yVal>
          <c:smooth val="0"/>
          <c:extLst>
            <c:ext xmlns:c16="http://schemas.microsoft.com/office/drawing/2014/chart" uri="{C3380CC4-5D6E-409C-BE32-E72D297353CC}">
              <c16:uniqueId val="{0000003B-E0CC-4D8D-A4A6-B8301D299910}"/>
            </c:ext>
          </c:extLst>
        </c:ser>
        <c:ser>
          <c:idx val="60"/>
          <c:order val="60"/>
          <c:tx>
            <c:strRef>
              <c:f>fixed carbon!$A$68:$B$68</c:f>
              <c:strCache>
                <c:ptCount val="2"/>
                <c:pt idx="0">
                  <c:v>Sawdust</c:v>
                </c:pt>
                <c:pt idx="1">
                  <c:v>8</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carbon!$C$68:$P$68</c:f>
              <c:numCache>
                <c:formatCode>General</c:formatCode>
                <c:ptCount val="14"/>
                <c:pt idx="5" formatCode="0.00_);[Red]\(0.00\)">
                  <c:v>72</c:v>
                </c:pt>
              </c:numCache>
            </c:numRef>
          </c:yVal>
          <c:smooth val="0"/>
          <c:extLst>
            <c:ext xmlns:c16="http://schemas.microsoft.com/office/drawing/2014/chart" uri="{C3380CC4-5D6E-409C-BE32-E72D297353CC}">
              <c16:uniqueId val="{0000003C-E0CC-4D8D-A4A6-B8301D299910}"/>
            </c:ext>
          </c:extLst>
        </c:ser>
        <c:ser>
          <c:idx val="61"/>
          <c:order val="61"/>
          <c:tx>
            <c:strRef>
              <c:f>fixed carbon!$A$69:$B$69</c:f>
              <c:strCache>
                <c:ptCount val="2"/>
                <c:pt idx="0">
                  <c:v>sewage sludge</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carbon!$C$69:$P$69</c:f>
              <c:numCache>
                <c:formatCode>General</c:formatCode>
                <c:ptCount val="14"/>
                <c:pt idx="3" formatCode="0.00_);[Red]\(0.00\)">
                  <c:v>26.7</c:v>
                </c:pt>
                <c:pt idx="4" formatCode="0.00_);[Red]\(0.00\)">
                  <c:v>27.1</c:v>
                </c:pt>
                <c:pt idx="5" formatCode="0.00_);[Red]\(0.00\)">
                  <c:v>28.2</c:v>
                </c:pt>
                <c:pt idx="6" formatCode="0.00_);[Red]\(0.00\)">
                  <c:v>28.5</c:v>
                </c:pt>
              </c:numCache>
            </c:numRef>
          </c:yVal>
          <c:smooth val="0"/>
          <c:extLst>
            <c:ext xmlns:c16="http://schemas.microsoft.com/office/drawing/2014/chart" uri="{C3380CC4-5D6E-409C-BE32-E72D297353CC}">
              <c16:uniqueId val="{0000003D-E0CC-4D8D-A4A6-B8301D299910}"/>
            </c:ext>
          </c:extLst>
        </c:ser>
        <c:ser>
          <c:idx val="62"/>
          <c:order val="62"/>
          <c:tx>
            <c:strRef>
              <c:f>fixed carbon!$A$70:$B$70</c:f>
              <c:strCache>
                <c:ptCount val="2"/>
                <c:pt idx="0">
                  <c:v>sewage sludge</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carbon!$C$70:$P$70</c:f>
              <c:numCache>
                <c:formatCode>0.00_);[Red]\(0.00\)</c:formatCode>
                <c:ptCount val="14"/>
                <c:pt idx="1">
                  <c:v>6.8</c:v>
                </c:pt>
                <c:pt idx="3">
                  <c:v>8.5</c:v>
                </c:pt>
                <c:pt idx="5">
                  <c:v>9.1999999999999993</c:v>
                </c:pt>
                <c:pt idx="7">
                  <c:v>7.6</c:v>
                </c:pt>
                <c:pt idx="9">
                  <c:v>7.7</c:v>
                </c:pt>
              </c:numCache>
            </c:numRef>
          </c:yVal>
          <c:smooth val="0"/>
          <c:extLst>
            <c:ext xmlns:c16="http://schemas.microsoft.com/office/drawing/2014/chart" uri="{C3380CC4-5D6E-409C-BE32-E72D297353CC}">
              <c16:uniqueId val="{0000003E-E0CC-4D8D-A4A6-B8301D299910}"/>
            </c:ext>
          </c:extLst>
        </c:ser>
        <c:ser>
          <c:idx val="63"/>
          <c:order val="63"/>
          <c:tx>
            <c:strRef>
              <c:f>fixed carbon!$A$71:$B$71</c:f>
              <c:strCache>
                <c:ptCount val="2"/>
                <c:pt idx="0">
                  <c:v>average4</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trendline>
            <c:spPr>
              <a:ln w="19050" cap="rnd">
                <a:solidFill>
                  <a:srgbClr val="203864"/>
                </a:solidFill>
              </a:ln>
              <a:effectLst/>
            </c:spPr>
            <c:trendlineType val="power"/>
            <c:dispRSqr val="1"/>
            <c:dispEq val="1"/>
            <c:trendlineLbl>
              <c:layout>
                <c:manualLayout>
                  <c:x val="1.1150225849735428E-2"/>
                  <c:y val="3.295154782827430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fixed carbon!$C$1:$P$1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fixed carbon!$C$71:$P$71</c:f>
              <c:numCache>
                <c:formatCode>0.00_);[Red]\(0.00\)</c:formatCode>
                <c:ptCount val="14"/>
                <c:pt idx="1">
                  <c:v>6.8</c:v>
                </c:pt>
                <c:pt idx="3">
                  <c:v>17.600000000000001</c:v>
                </c:pt>
                <c:pt idx="4">
                  <c:v>27.1</c:v>
                </c:pt>
                <c:pt idx="5">
                  <c:v>29.279999999999994</c:v>
                </c:pt>
                <c:pt idx="6">
                  <c:v>28.5</c:v>
                </c:pt>
                <c:pt idx="7">
                  <c:v>7.6</c:v>
                </c:pt>
                <c:pt idx="9">
                  <c:v>7.7</c:v>
                </c:pt>
              </c:numCache>
            </c:numRef>
          </c:yVal>
          <c:smooth val="0"/>
          <c:extLst>
            <c:ext xmlns:c16="http://schemas.microsoft.com/office/drawing/2014/chart" uri="{C3380CC4-5D6E-409C-BE32-E72D297353CC}">
              <c16:uniqueId val="{0000003F-E0CC-4D8D-A4A6-B8301D299910}"/>
            </c:ext>
          </c:extLst>
        </c:ser>
        <c:dLbls>
          <c:showLegendKey val="0"/>
          <c:showVal val="0"/>
          <c:showCatName val="0"/>
          <c:showSerName val="0"/>
          <c:showPercent val="0"/>
          <c:showBubbleSize val="0"/>
        </c:dLbls>
        <c:axId val="135400064"/>
        <c:axId val="135430912"/>
      </c:scatterChart>
      <c:valAx>
        <c:axId val="135400064"/>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sz="1200"/>
                  <a:t>Temperature ℃</a:t>
                </a:r>
              </a:p>
            </c:rich>
          </c:tx>
          <c:layout/>
          <c:overlay val="0"/>
          <c:spPr>
            <a:noFill/>
            <a:ln>
              <a:noFill/>
            </a:ln>
            <a:effectLst/>
          </c:sp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35430912"/>
        <c:crossesAt val="0"/>
        <c:crossBetween val="midCat"/>
        <c:majorUnit val="50"/>
      </c:valAx>
      <c:valAx>
        <c:axId val="135430912"/>
        <c:scaling>
          <c:orientation val="minMax"/>
          <c:max val="10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sz="1200"/>
                  <a:t>Fixed carbon (%)</a:t>
                </a:r>
              </a:p>
            </c:rich>
          </c:tx>
          <c:layout/>
          <c:overlay val="0"/>
          <c:spPr>
            <a:noFill/>
            <a:ln>
              <a:noFill/>
            </a:ln>
            <a:effectLst/>
          </c:sp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35400064"/>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ash!$A$2:$B$2</c:f>
              <c:strCache>
                <c:ptCount val="2"/>
                <c:pt idx="0">
                  <c:v>bagasse</c:v>
                </c:pt>
                <c:pt idx="1">
                  <c:v>10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ash!$C$2:$S$2</c:f>
              <c:numCache>
                <c:formatCode>0.00_);[Red]\(0.00\)</c:formatCode>
                <c:ptCount val="17"/>
                <c:pt idx="1">
                  <c:v>15.8</c:v>
                </c:pt>
                <c:pt idx="4">
                  <c:v>13.68</c:v>
                </c:pt>
                <c:pt idx="10">
                  <c:v>15.360000000000005</c:v>
                </c:pt>
              </c:numCache>
            </c:numRef>
          </c:yVal>
          <c:smooth val="0"/>
          <c:extLst>
            <c:ext xmlns:c16="http://schemas.microsoft.com/office/drawing/2014/chart" uri="{C3380CC4-5D6E-409C-BE32-E72D297353CC}">
              <c16:uniqueId val="{00000000-F4FD-4148-81F8-22CBECBD61BC}"/>
            </c:ext>
          </c:extLst>
        </c:ser>
        <c:ser>
          <c:idx val="1"/>
          <c:order val="1"/>
          <c:tx>
            <c:strRef>
              <c:f>ash!$A$3:$B$3</c:f>
              <c:strCache>
                <c:ptCount val="2"/>
                <c:pt idx="0">
                  <c:v>Chlorella</c:v>
                </c:pt>
                <c:pt idx="1">
                  <c:v>8</c:v>
                </c:pt>
              </c:strCache>
            </c:strRef>
          </c:tx>
          <c:spPr>
            <a:ln w="25400" cap="rnd">
              <a:noFill/>
              <a:round/>
            </a:ln>
            <a:effectLst/>
          </c:spPr>
          <c:marker>
            <c:symbol val="square"/>
            <c:size val="6"/>
            <c:spPr>
              <a:solidFill>
                <a:schemeClr val="lt1"/>
              </a:solidFill>
              <a:ln w="15875">
                <a:solidFill>
                  <a:schemeClr val="accent5"/>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ash!$C$3:$S$3</c:f>
              <c:numCache>
                <c:formatCode>General</c:formatCode>
                <c:ptCount val="17"/>
                <c:pt idx="6" formatCode="0.00_);[Red]\(0.00\)">
                  <c:v>52.6</c:v>
                </c:pt>
              </c:numCache>
            </c:numRef>
          </c:yVal>
          <c:smooth val="0"/>
          <c:extLst>
            <c:ext xmlns:c16="http://schemas.microsoft.com/office/drawing/2014/chart" uri="{C3380CC4-5D6E-409C-BE32-E72D297353CC}">
              <c16:uniqueId val="{00000001-F4FD-4148-81F8-22CBECBD61BC}"/>
            </c:ext>
          </c:extLst>
        </c:ser>
        <c:ser>
          <c:idx val="2"/>
          <c:order val="2"/>
          <c:tx>
            <c:strRef>
              <c:f>ash!$A$4:$B$4</c:f>
              <c:strCache>
                <c:ptCount val="2"/>
                <c:pt idx="0">
                  <c:v>conocarpus wastes</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ash!$C$4:$S$4</c:f>
              <c:numCache>
                <c:formatCode>General</c:formatCode>
                <c:ptCount val="17"/>
                <c:pt idx="0" formatCode="0.00_);[Red]\(0.00\)">
                  <c:v>4.53</c:v>
                </c:pt>
                <c:pt idx="10" formatCode="0.00_);[Red]\(0.00\)">
                  <c:v>8.56</c:v>
                </c:pt>
                <c:pt idx="14" formatCode="0.00_);[Red]\(0.00\)">
                  <c:v>8.6399999999999988</c:v>
                </c:pt>
              </c:numCache>
            </c:numRef>
          </c:yVal>
          <c:smooth val="0"/>
          <c:extLst>
            <c:ext xmlns:c16="http://schemas.microsoft.com/office/drawing/2014/chart" uri="{C3380CC4-5D6E-409C-BE32-E72D297353CC}">
              <c16:uniqueId val="{00000002-F4FD-4148-81F8-22CBECBD61BC}"/>
            </c:ext>
          </c:extLst>
        </c:ser>
        <c:ser>
          <c:idx val="3"/>
          <c:order val="3"/>
          <c:tx>
            <c:strRef>
              <c:f>ash!$A$5:$B$5</c:f>
              <c:strCache>
                <c:ptCount val="2"/>
                <c:pt idx="0">
                  <c:v>Cottonseed Hull Chars</c:v>
                </c:pt>
              </c:strCache>
            </c:strRef>
          </c:tx>
          <c:spPr>
            <a:ln w="25400" cap="rnd">
              <a:noFill/>
              <a:round/>
            </a:ln>
            <a:effectLst/>
          </c:spPr>
          <c:marker>
            <c:symbol val="x"/>
            <c:size val="6"/>
            <c:spPr>
              <a:noFill/>
              <a:ln w="15875">
                <a:solidFill>
                  <a:schemeClr val="accent6">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ash!$C$5:$S$5</c:f>
              <c:numCache>
                <c:formatCode>General</c:formatCode>
                <c:ptCount val="17"/>
                <c:pt idx="0" formatCode="0.00_);[Red]\(0.00\)">
                  <c:v>3.1</c:v>
                </c:pt>
                <c:pt idx="2" formatCode="0.00_);[Red]\(0.00\)">
                  <c:v>5.7</c:v>
                </c:pt>
                <c:pt idx="6" formatCode="0.00_);[Red]\(0.00\)">
                  <c:v>7.9</c:v>
                </c:pt>
                <c:pt idx="11" formatCode="0.00_);[Red]\(0.00\)">
                  <c:v>8.3000000000000007</c:v>
                </c:pt>
                <c:pt idx="14" formatCode="0.00_);[Red]\(0.00\)">
                  <c:v>9.2000000000000011</c:v>
                </c:pt>
              </c:numCache>
            </c:numRef>
          </c:yVal>
          <c:smooth val="0"/>
          <c:extLst>
            <c:ext xmlns:c16="http://schemas.microsoft.com/office/drawing/2014/chart" uri="{C3380CC4-5D6E-409C-BE32-E72D297353CC}">
              <c16:uniqueId val="{00000003-F4FD-4148-81F8-22CBECBD61BC}"/>
            </c:ext>
          </c:extLst>
        </c:ser>
        <c:ser>
          <c:idx val="4"/>
          <c:order val="4"/>
          <c:tx>
            <c:strRef>
              <c:f>ash!$A$6:$B$6</c:f>
              <c:strCache>
                <c:ptCount val="2"/>
                <c:pt idx="0">
                  <c:v>date palm waste</c:v>
                </c:pt>
                <c:pt idx="1">
                  <c:v>5</c:v>
                </c:pt>
              </c:strCache>
            </c:strRef>
          </c:tx>
          <c:spPr>
            <a:ln w="25400" cap="rnd">
              <a:noFill/>
              <a:round/>
            </a:ln>
            <a:effectLst/>
          </c:spPr>
          <c:marker>
            <c:symbol val="star"/>
            <c:size val="6"/>
            <c:spPr>
              <a:noFill/>
              <a:ln w="15875">
                <a:solidFill>
                  <a:schemeClr val="accent5">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ash!$C$6:$S$6</c:f>
              <c:numCache>
                <c:formatCode>0.00_);[Red]\(0.00\)</c:formatCode>
                <c:ptCount val="17"/>
                <c:pt idx="1">
                  <c:v>14.42</c:v>
                </c:pt>
                <c:pt idx="3">
                  <c:v>16.34</c:v>
                </c:pt>
                <c:pt idx="6">
                  <c:v>19.68</c:v>
                </c:pt>
                <c:pt idx="10">
                  <c:v>20.71</c:v>
                </c:pt>
                <c:pt idx="12">
                  <c:v>21.05</c:v>
                </c:pt>
                <c:pt idx="14">
                  <c:v>21.39</c:v>
                </c:pt>
              </c:numCache>
            </c:numRef>
          </c:yVal>
          <c:smooth val="0"/>
          <c:extLst>
            <c:ext xmlns:c16="http://schemas.microsoft.com/office/drawing/2014/chart" uri="{C3380CC4-5D6E-409C-BE32-E72D297353CC}">
              <c16:uniqueId val="{00000004-F4FD-4148-81F8-22CBECBD61BC}"/>
            </c:ext>
          </c:extLst>
        </c:ser>
        <c:ser>
          <c:idx val="5"/>
          <c:order val="5"/>
          <c:tx>
            <c:strRef>
              <c:f>ash!$A$7:$B$7</c:f>
              <c:strCache>
                <c:ptCount val="2"/>
                <c:pt idx="0">
                  <c:v>Dry algae</c:v>
                </c:pt>
                <c:pt idx="1">
                  <c:v>17.1</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ash!$C$7:$S$7</c:f>
              <c:numCache>
                <c:formatCode>0.00_);[Red]\(0.00\)</c:formatCode>
                <c:ptCount val="17"/>
                <c:pt idx="1">
                  <c:v>46.3</c:v>
                </c:pt>
                <c:pt idx="4">
                  <c:v>68.599999999999994</c:v>
                </c:pt>
                <c:pt idx="10">
                  <c:v>72.2</c:v>
                </c:pt>
                <c:pt idx="13">
                  <c:v>74.8</c:v>
                </c:pt>
              </c:numCache>
            </c:numRef>
          </c:yVal>
          <c:smooth val="0"/>
          <c:extLst>
            <c:ext xmlns:c16="http://schemas.microsoft.com/office/drawing/2014/chart" uri="{C3380CC4-5D6E-409C-BE32-E72D297353CC}">
              <c16:uniqueId val="{00000005-F4FD-4148-81F8-22CBECBD61BC}"/>
            </c:ext>
          </c:extLst>
        </c:ser>
        <c:ser>
          <c:idx val="6"/>
          <c:order val="6"/>
          <c:tx>
            <c:strRef>
              <c:f>ash!$A$8:$B$8</c:f>
              <c:strCache>
                <c:ptCount val="2"/>
                <c:pt idx="0">
                  <c:v>Dry algae</c:v>
                </c:pt>
                <c:pt idx="1">
                  <c:v>17.6</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ash!$C$8:$S$8</c:f>
              <c:numCache>
                <c:formatCode>0.00_);[Red]\(0.00\)</c:formatCode>
                <c:ptCount val="17"/>
                <c:pt idx="1">
                  <c:v>55.8</c:v>
                </c:pt>
                <c:pt idx="4">
                  <c:v>71.8</c:v>
                </c:pt>
                <c:pt idx="10">
                  <c:v>73</c:v>
                </c:pt>
                <c:pt idx="13">
                  <c:v>76.400000000000006</c:v>
                </c:pt>
              </c:numCache>
            </c:numRef>
          </c:yVal>
          <c:smooth val="0"/>
          <c:extLst>
            <c:ext xmlns:c16="http://schemas.microsoft.com/office/drawing/2014/chart" uri="{C3380CC4-5D6E-409C-BE32-E72D297353CC}">
              <c16:uniqueId val="{00000006-F4FD-4148-81F8-22CBECBD61BC}"/>
            </c:ext>
          </c:extLst>
        </c:ser>
        <c:ser>
          <c:idx val="7"/>
          <c:order val="7"/>
          <c:tx>
            <c:strRef>
              <c:f>ash!$A$9:$B$9</c:f>
              <c:strCache>
                <c:ptCount val="2"/>
                <c:pt idx="0">
                  <c:v>fronds of edible date palm</c:v>
                </c:pt>
                <c:pt idx="1">
                  <c:v>5</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ash!$C$9:$S$9</c:f>
              <c:numCache>
                <c:formatCode>General</c:formatCode>
                <c:ptCount val="17"/>
                <c:pt idx="3" formatCode="0.00_);[Red]\(0.00\)">
                  <c:v>7.1</c:v>
                </c:pt>
              </c:numCache>
            </c:numRef>
          </c:yVal>
          <c:smooth val="0"/>
          <c:extLst>
            <c:ext xmlns:c16="http://schemas.microsoft.com/office/drawing/2014/chart" uri="{C3380CC4-5D6E-409C-BE32-E72D297353CC}">
              <c16:uniqueId val="{00000007-F4FD-4148-81F8-22CBECBD61BC}"/>
            </c:ext>
          </c:extLst>
        </c:ser>
        <c:ser>
          <c:idx val="8"/>
          <c:order val="8"/>
          <c:tx>
            <c:strRef>
              <c:f>ash!$A$10:$B$10</c:f>
              <c:strCache>
                <c:ptCount val="2"/>
                <c:pt idx="0">
                  <c:v>Grass</c:v>
                </c:pt>
                <c:pt idx="1">
                  <c:v>8</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ash!$C$10:$S$10</c:f>
              <c:numCache>
                <c:formatCode>General</c:formatCode>
                <c:ptCount val="17"/>
                <c:pt idx="6" formatCode="0.00_);[Red]\(0.00\)">
                  <c:v>20.8</c:v>
                </c:pt>
              </c:numCache>
            </c:numRef>
          </c:yVal>
          <c:smooth val="0"/>
          <c:extLst>
            <c:ext xmlns:c16="http://schemas.microsoft.com/office/drawing/2014/chart" uri="{C3380CC4-5D6E-409C-BE32-E72D297353CC}">
              <c16:uniqueId val="{00000008-F4FD-4148-81F8-22CBECBD61BC}"/>
            </c:ext>
          </c:extLst>
        </c:ser>
        <c:ser>
          <c:idx val="9"/>
          <c:order val="9"/>
          <c:tx>
            <c:strRef>
              <c:f>ash!$A$11:$B$11</c:f>
              <c:strCache>
                <c:ptCount val="2"/>
                <c:pt idx="0">
                  <c:v>Green waste</c:v>
                </c:pt>
                <c:pt idx="1">
                  <c:v>17.1</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ash!$C$11:$S$11</c:f>
              <c:numCache>
                <c:formatCode>0.00_);[Red]\(0.00\)</c:formatCode>
                <c:ptCount val="17"/>
                <c:pt idx="1">
                  <c:v>3.6</c:v>
                </c:pt>
                <c:pt idx="4">
                  <c:v>11.1</c:v>
                </c:pt>
                <c:pt idx="10">
                  <c:v>13.2</c:v>
                </c:pt>
                <c:pt idx="13">
                  <c:v>13.9</c:v>
                </c:pt>
              </c:numCache>
            </c:numRef>
          </c:yVal>
          <c:smooth val="0"/>
          <c:extLst>
            <c:ext xmlns:c16="http://schemas.microsoft.com/office/drawing/2014/chart" uri="{C3380CC4-5D6E-409C-BE32-E72D297353CC}">
              <c16:uniqueId val="{00000009-F4FD-4148-81F8-22CBECBD61BC}"/>
            </c:ext>
          </c:extLst>
        </c:ser>
        <c:ser>
          <c:idx val="10"/>
          <c:order val="10"/>
          <c:tx>
            <c:strRef>
              <c:f>ash!$A$12:$B$12</c:f>
              <c:strCache>
                <c:ptCount val="2"/>
                <c:pt idx="0">
                  <c:v>Green waste</c:v>
                </c:pt>
                <c:pt idx="1">
                  <c:v>17.6</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ash!$C$12:$S$12</c:f>
              <c:numCache>
                <c:formatCode>0.00_);[Red]\(0.00\)</c:formatCode>
                <c:ptCount val="17"/>
                <c:pt idx="1">
                  <c:v>6.8</c:v>
                </c:pt>
                <c:pt idx="4">
                  <c:v>12</c:v>
                </c:pt>
                <c:pt idx="10">
                  <c:v>13.4</c:v>
                </c:pt>
                <c:pt idx="13">
                  <c:v>13.4</c:v>
                </c:pt>
              </c:numCache>
            </c:numRef>
          </c:yVal>
          <c:smooth val="0"/>
          <c:extLst>
            <c:ext xmlns:c16="http://schemas.microsoft.com/office/drawing/2014/chart" uri="{C3380CC4-5D6E-409C-BE32-E72D297353CC}">
              <c16:uniqueId val="{0000000A-F4FD-4148-81F8-22CBECBD61BC}"/>
            </c:ext>
          </c:extLst>
        </c:ser>
        <c:ser>
          <c:idx val="11"/>
          <c:order val="11"/>
          <c:tx>
            <c:strRef>
              <c:f>ash!$A$13:$B$13</c:f>
              <c:strCache>
                <c:ptCount val="2"/>
                <c:pt idx="0">
                  <c:v>lignosulfonate</c:v>
                </c:pt>
                <c:pt idx="1">
                  <c:v>1h</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ash!$C$13:$S$13</c:f>
              <c:numCache>
                <c:formatCode>General</c:formatCode>
                <c:ptCount val="17"/>
                <c:pt idx="0" formatCode="0.00_);[Red]\(0.00\)">
                  <c:v>35.86</c:v>
                </c:pt>
                <c:pt idx="3" formatCode="0.00_);[Red]\(0.00\)">
                  <c:v>45.61</c:v>
                </c:pt>
                <c:pt idx="10" formatCode="0.00_);[Red]\(0.00\)">
                  <c:v>56.13</c:v>
                </c:pt>
              </c:numCache>
            </c:numRef>
          </c:yVal>
          <c:smooth val="0"/>
          <c:extLst>
            <c:ext xmlns:c16="http://schemas.microsoft.com/office/drawing/2014/chart" uri="{C3380CC4-5D6E-409C-BE32-E72D297353CC}">
              <c16:uniqueId val="{0000000B-F4FD-4148-81F8-22CBECBD61BC}"/>
            </c:ext>
          </c:extLst>
        </c:ser>
        <c:ser>
          <c:idx val="12"/>
          <c:order val="12"/>
          <c:tx>
            <c:strRef>
              <c:f>ash!$A$14:$B$14</c:f>
              <c:strCache>
                <c:ptCount val="2"/>
                <c:pt idx="0">
                  <c:v>lignosulfonate</c:v>
                </c:pt>
                <c:pt idx="1">
                  <c:v>2h</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ash!$C$14:$S$14</c:f>
              <c:numCache>
                <c:formatCode>General</c:formatCode>
                <c:ptCount val="17"/>
                <c:pt idx="0" formatCode="0.00_);[Red]\(0.00\)">
                  <c:v>36.15</c:v>
                </c:pt>
                <c:pt idx="3" formatCode="0.00_);[Red]\(0.00\)">
                  <c:v>47.61</c:v>
                </c:pt>
                <c:pt idx="10" formatCode="0.00_);[Red]\(0.00\)">
                  <c:v>58.120000000000012</c:v>
                </c:pt>
              </c:numCache>
            </c:numRef>
          </c:yVal>
          <c:smooth val="0"/>
          <c:extLst>
            <c:ext xmlns:c16="http://schemas.microsoft.com/office/drawing/2014/chart" uri="{C3380CC4-5D6E-409C-BE32-E72D297353CC}">
              <c16:uniqueId val="{0000000C-F4FD-4148-81F8-22CBECBD61BC}"/>
            </c:ext>
          </c:extLst>
        </c:ser>
        <c:ser>
          <c:idx val="13"/>
          <c:order val="13"/>
          <c:tx>
            <c:strRef>
              <c:f>ash!$A$15:$B$15</c:f>
              <c:strCache>
                <c:ptCount val="2"/>
                <c:pt idx="0">
                  <c:v>lignosulfonate</c:v>
                </c:pt>
                <c:pt idx="1">
                  <c:v>4h</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ash!$C$15:$S$15</c:f>
              <c:numCache>
                <c:formatCode>General</c:formatCode>
                <c:ptCount val="17"/>
                <c:pt idx="0" formatCode="0.00_);[Red]\(0.00\)">
                  <c:v>36.93</c:v>
                </c:pt>
                <c:pt idx="3" formatCode="0.00_);[Red]\(0.00\)">
                  <c:v>49.83</c:v>
                </c:pt>
                <c:pt idx="10" formatCode="0.00_);[Red]\(0.00\)">
                  <c:v>59.690000000000012</c:v>
                </c:pt>
              </c:numCache>
            </c:numRef>
          </c:yVal>
          <c:smooth val="0"/>
          <c:extLst>
            <c:ext xmlns:c16="http://schemas.microsoft.com/office/drawing/2014/chart" uri="{C3380CC4-5D6E-409C-BE32-E72D297353CC}">
              <c16:uniqueId val="{0000000D-F4FD-4148-81F8-22CBECBD61BC}"/>
            </c:ext>
          </c:extLst>
        </c:ser>
        <c:ser>
          <c:idx val="14"/>
          <c:order val="14"/>
          <c:tx>
            <c:strRef>
              <c:f>ash!$A$16:$B$16</c:f>
              <c:strCache>
                <c:ptCount val="2"/>
                <c:pt idx="0">
                  <c:v>Peanut shell</c:v>
                </c:pt>
                <c:pt idx="1">
                  <c:v>8</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ash!$C$16:$S$16</c:f>
              <c:numCache>
                <c:formatCode>General</c:formatCode>
                <c:ptCount val="17"/>
                <c:pt idx="6" formatCode="0.00_);[Red]\(0.00\)">
                  <c:v>10.6</c:v>
                </c:pt>
              </c:numCache>
            </c:numRef>
          </c:yVal>
          <c:smooth val="0"/>
          <c:extLst>
            <c:ext xmlns:c16="http://schemas.microsoft.com/office/drawing/2014/chart" uri="{C3380CC4-5D6E-409C-BE32-E72D297353CC}">
              <c16:uniqueId val="{0000000E-F4FD-4148-81F8-22CBECBD61BC}"/>
            </c:ext>
          </c:extLst>
        </c:ser>
        <c:ser>
          <c:idx val="15"/>
          <c:order val="15"/>
          <c:tx>
            <c:strRef>
              <c:f>ash!$A$17:$B$17</c:f>
              <c:strCache>
                <c:ptCount val="2"/>
                <c:pt idx="0">
                  <c:v>Rhodes grass</c:v>
                </c:pt>
                <c:pt idx="1">
                  <c:v>5</c:v>
                </c:pt>
              </c:strCache>
            </c:strRef>
          </c:tx>
          <c:spPr>
            <a:ln w="25400" cap="rnd">
              <a:noFill/>
              <a:round/>
            </a:ln>
            <a:effectLst/>
          </c:spPr>
          <c:marker>
            <c:symbol val="plus"/>
            <c:size val="6"/>
            <c:spPr>
              <a:noFill/>
              <a:ln w="15875">
                <a:solidFill>
                  <a:schemeClr val="accent6">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ash!$C$17:$S$17</c:f>
              <c:numCache>
                <c:formatCode>General</c:formatCode>
                <c:ptCount val="17"/>
                <c:pt idx="3" formatCode="0.00_);[Red]\(0.00\)">
                  <c:v>28.8</c:v>
                </c:pt>
              </c:numCache>
            </c:numRef>
          </c:yVal>
          <c:smooth val="0"/>
          <c:extLst>
            <c:ext xmlns:c16="http://schemas.microsoft.com/office/drawing/2014/chart" uri="{C3380CC4-5D6E-409C-BE32-E72D297353CC}">
              <c16:uniqueId val="{0000000F-F4FD-4148-81F8-22CBECBD61BC}"/>
            </c:ext>
          </c:extLst>
        </c:ser>
        <c:ser>
          <c:idx val="16"/>
          <c:order val="16"/>
          <c:tx>
            <c:strRef>
              <c:f>ash!$A$18:$B$18</c:f>
              <c:strCache>
                <c:ptCount val="2"/>
                <c:pt idx="0">
                  <c:v>rice husk</c:v>
                </c:pt>
                <c:pt idx="1">
                  <c:v>5</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ash!$C$18:$S$18</c:f>
              <c:numCache>
                <c:formatCode>General</c:formatCode>
                <c:ptCount val="17"/>
                <c:pt idx="2" formatCode="0.00_);[Red]\(0.00\)">
                  <c:v>37.300000000000004</c:v>
                </c:pt>
                <c:pt idx="4" formatCode="0.00_);[Red]\(0.00\)">
                  <c:v>44.5</c:v>
                </c:pt>
                <c:pt idx="8" formatCode="0.00_);[Red]\(0.00\)">
                  <c:v>46.9</c:v>
                </c:pt>
                <c:pt idx="11" formatCode="0.00_);[Red]\(0.00\)">
                  <c:v>50.3</c:v>
                </c:pt>
              </c:numCache>
            </c:numRef>
          </c:yVal>
          <c:smooth val="0"/>
          <c:extLst>
            <c:ext xmlns:c16="http://schemas.microsoft.com/office/drawing/2014/chart" uri="{C3380CC4-5D6E-409C-BE32-E72D297353CC}">
              <c16:uniqueId val="{00000010-F4FD-4148-81F8-22CBECBD61BC}"/>
            </c:ext>
          </c:extLst>
        </c:ser>
        <c:ser>
          <c:idx val="17"/>
          <c:order val="17"/>
          <c:tx>
            <c:strRef>
              <c:f>ash!$A$19:$B$19</c:f>
              <c:strCache>
                <c:ptCount val="2"/>
                <c:pt idx="0">
                  <c:v>rice husk</c:v>
                </c:pt>
                <c:pt idx="1">
                  <c:v>100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ash!$C$19:$S$19</c:f>
              <c:numCache>
                <c:formatCode>General</c:formatCode>
                <c:ptCount val="17"/>
                <c:pt idx="2" formatCode="0.00_);[Red]\(0.00\)">
                  <c:v>40.1</c:v>
                </c:pt>
                <c:pt idx="4" formatCode="0.00_);[Red]\(0.00\)">
                  <c:v>45.6</c:v>
                </c:pt>
                <c:pt idx="8" formatCode="0.00_);[Red]\(0.00\)">
                  <c:v>51.7</c:v>
                </c:pt>
                <c:pt idx="11" formatCode="0.00_);[Red]\(0.00\)">
                  <c:v>50</c:v>
                </c:pt>
              </c:numCache>
            </c:numRef>
          </c:yVal>
          <c:smooth val="0"/>
          <c:extLst>
            <c:ext xmlns:c16="http://schemas.microsoft.com/office/drawing/2014/chart" uri="{C3380CC4-5D6E-409C-BE32-E72D297353CC}">
              <c16:uniqueId val="{00000011-F4FD-4148-81F8-22CBECBD61BC}"/>
            </c:ext>
          </c:extLst>
        </c:ser>
        <c:ser>
          <c:idx val="18"/>
          <c:order val="18"/>
          <c:tx>
            <c:strRef>
              <c:f>ash!$A$20:$B$20</c:f>
              <c:strCache>
                <c:ptCount val="2"/>
                <c:pt idx="0">
                  <c:v>rice straw</c:v>
                </c:pt>
                <c:pt idx="1">
                  <c:v>10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ash!$C$20:$S$20</c:f>
              <c:numCache>
                <c:formatCode>0.00_);[Red]\(0.00\)</c:formatCode>
                <c:ptCount val="17"/>
                <c:pt idx="1">
                  <c:v>37.4</c:v>
                </c:pt>
                <c:pt idx="3">
                  <c:v>45.86</c:v>
                </c:pt>
                <c:pt idx="6">
                  <c:v>50.67</c:v>
                </c:pt>
                <c:pt idx="10">
                  <c:v>53.24</c:v>
                </c:pt>
                <c:pt idx="12">
                  <c:v>54.6</c:v>
                </c:pt>
              </c:numCache>
            </c:numRef>
          </c:yVal>
          <c:smooth val="0"/>
          <c:extLst>
            <c:ext xmlns:c16="http://schemas.microsoft.com/office/drawing/2014/chart" uri="{C3380CC4-5D6E-409C-BE32-E72D297353CC}">
              <c16:uniqueId val="{00000012-F4FD-4148-81F8-22CBECBD61BC}"/>
            </c:ext>
          </c:extLst>
        </c:ser>
        <c:ser>
          <c:idx val="19"/>
          <c:order val="19"/>
          <c:tx>
            <c:strRef>
              <c:f>ash!$A$21:$B$21</c:f>
              <c:strCache>
                <c:ptCount val="2"/>
                <c:pt idx="0">
                  <c:v>safflower seed press cake</c:v>
                </c:pt>
                <c:pt idx="1">
                  <c:v>10</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ash!$C$21:$S$21</c:f>
              <c:numCache>
                <c:formatCode>General</c:formatCode>
                <c:ptCount val="17"/>
                <c:pt idx="3" formatCode="0.00_);[Red]\(0.00\)">
                  <c:v>7.5</c:v>
                </c:pt>
                <c:pt idx="4" formatCode="0.00_);[Red]\(0.00\)">
                  <c:v>8.2000000000000011</c:v>
                </c:pt>
                <c:pt idx="6" formatCode="0.00_);[Red]\(0.00\)">
                  <c:v>8.5</c:v>
                </c:pt>
                <c:pt idx="8" formatCode="0.00_);[Red]\(0.00\)">
                  <c:v>8.9</c:v>
                </c:pt>
                <c:pt idx="10" formatCode="0.00_);[Red]\(0.00\)">
                  <c:v>9.2000000000000011</c:v>
                </c:pt>
              </c:numCache>
            </c:numRef>
          </c:yVal>
          <c:smooth val="0"/>
          <c:extLst>
            <c:ext xmlns:c16="http://schemas.microsoft.com/office/drawing/2014/chart" uri="{C3380CC4-5D6E-409C-BE32-E72D297353CC}">
              <c16:uniqueId val="{00000013-F4FD-4148-81F8-22CBECBD61BC}"/>
            </c:ext>
          </c:extLst>
        </c:ser>
        <c:ser>
          <c:idx val="20"/>
          <c:order val="20"/>
          <c:tx>
            <c:strRef>
              <c:f>ash!$A$22:$B$22</c:f>
              <c:strCache>
                <c:ptCount val="2"/>
                <c:pt idx="0">
                  <c:v>safflower seed press cake</c:v>
                </c:pt>
                <c:pt idx="1">
                  <c:v>30</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ash!$C$22:$S$22</c:f>
              <c:numCache>
                <c:formatCode>General</c:formatCode>
                <c:ptCount val="17"/>
                <c:pt idx="3" formatCode="0.00_);[Red]\(0.00\)">
                  <c:v>8.4</c:v>
                </c:pt>
                <c:pt idx="4" formatCode="0.00_);[Red]\(0.00\)">
                  <c:v>8.5</c:v>
                </c:pt>
                <c:pt idx="6" formatCode="0.00_);[Red]\(0.00\)">
                  <c:v>8.6</c:v>
                </c:pt>
                <c:pt idx="8" formatCode="0.00_);[Red]\(0.00\)">
                  <c:v>9.1</c:v>
                </c:pt>
                <c:pt idx="10" formatCode="0.00_);[Red]\(0.00\)">
                  <c:v>9.3000000000000007</c:v>
                </c:pt>
              </c:numCache>
            </c:numRef>
          </c:yVal>
          <c:smooth val="0"/>
          <c:extLst>
            <c:ext xmlns:c16="http://schemas.microsoft.com/office/drawing/2014/chart" uri="{C3380CC4-5D6E-409C-BE32-E72D297353CC}">
              <c16:uniqueId val="{00000014-F4FD-4148-81F8-22CBECBD61BC}"/>
            </c:ext>
          </c:extLst>
        </c:ser>
        <c:ser>
          <c:idx val="21"/>
          <c:order val="21"/>
          <c:tx>
            <c:strRef>
              <c:f>ash!$A$23:$B$23</c:f>
              <c:strCache>
                <c:ptCount val="2"/>
                <c:pt idx="0">
                  <c:v>safflower seed press cake</c:v>
                </c:pt>
                <c:pt idx="1">
                  <c:v>30</c:v>
                </c:pt>
              </c:strCache>
            </c:strRef>
          </c:tx>
          <c:spPr>
            <a:ln w="25400" cap="rnd">
              <a:noFill/>
              <a:round/>
            </a:ln>
            <a:effectLst/>
          </c:spPr>
          <c:marker>
            <c:symbol val="x"/>
            <c:size val="6"/>
            <c:spPr>
              <a:noFill/>
              <a:ln w="15875">
                <a:solidFill>
                  <a:schemeClr val="accent6">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ash!$C$23:$S$23</c:f>
              <c:numCache>
                <c:formatCode>General</c:formatCode>
                <c:ptCount val="17"/>
                <c:pt idx="3" formatCode="0.00_);[Red]\(0.00\)">
                  <c:v>8.5</c:v>
                </c:pt>
                <c:pt idx="4" formatCode="0.00_);[Red]\(0.00\)">
                  <c:v>8.6</c:v>
                </c:pt>
                <c:pt idx="6" formatCode="0.00_);[Red]\(0.00\)">
                  <c:v>8.7000000000000011</c:v>
                </c:pt>
                <c:pt idx="8" formatCode="0.00_);[Red]\(0.00\)">
                  <c:v>9.1</c:v>
                </c:pt>
                <c:pt idx="10" formatCode="0.00_);[Red]\(0.00\)">
                  <c:v>9.5</c:v>
                </c:pt>
              </c:numCache>
            </c:numRef>
          </c:yVal>
          <c:smooth val="0"/>
          <c:extLst>
            <c:ext xmlns:c16="http://schemas.microsoft.com/office/drawing/2014/chart" uri="{C3380CC4-5D6E-409C-BE32-E72D297353CC}">
              <c16:uniqueId val="{00000015-F4FD-4148-81F8-22CBECBD61BC}"/>
            </c:ext>
          </c:extLst>
        </c:ser>
        <c:ser>
          <c:idx val="22"/>
          <c:order val="22"/>
          <c:tx>
            <c:strRef>
              <c:f>ash!$A$24:$B$24</c:f>
              <c:strCache>
                <c:ptCount val="2"/>
                <c:pt idx="0">
                  <c:v>straw</c:v>
                </c:pt>
                <c:pt idx="1">
                  <c:v>1h</c:v>
                </c:pt>
              </c:strCache>
            </c:strRef>
          </c:tx>
          <c:spPr>
            <a:ln w="25400" cap="rnd">
              <a:noFill/>
              <a:round/>
            </a:ln>
            <a:effectLst/>
          </c:spPr>
          <c:marker>
            <c:symbol val="star"/>
            <c:size val="6"/>
            <c:spPr>
              <a:noFill/>
              <a:ln w="15875">
                <a:solidFill>
                  <a:schemeClr val="accent5">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ash!$C$24:$S$24</c:f>
              <c:numCache>
                <c:formatCode>General</c:formatCode>
                <c:ptCount val="17"/>
                <c:pt idx="0" formatCode="0.00_);[Red]\(0.00\)">
                  <c:v>11.9</c:v>
                </c:pt>
                <c:pt idx="3" formatCode="0.00_);[Red]\(0.00\)">
                  <c:v>25.74</c:v>
                </c:pt>
                <c:pt idx="10" formatCode="0.00_);[Red]\(0.00\)">
                  <c:v>32.33</c:v>
                </c:pt>
              </c:numCache>
            </c:numRef>
          </c:yVal>
          <c:smooth val="0"/>
          <c:extLst>
            <c:ext xmlns:c16="http://schemas.microsoft.com/office/drawing/2014/chart" uri="{C3380CC4-5D6E-409C-BE32-E72D297353CC}">
              <c16:uniqueId val="{00000016-F4FD-4148-81F8-22CBECBD61BC}"/>
            </c:ext>
          </c:extLst>
        </c:ser>
        <c:ser>
          <c:idx val="23"/>
          <c:order val="23"/>
          <c:tx>
            <c:strRef>
              <c:f>ash!$A$25:$B$25</c:f>
              <c:strCache>
                <c:ptCount val="2"/>
                <c:pt idx="0">
                  <c:v>straw</c:v>
                </c:pt>
                <c:pt idx="1">
                  <c:v>2h</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ash!$C$25:$S$25</c:f>
              <c:numCache>
                <c:formatCode>General</c:formatCode>
                <c:ptCount val="17"/>
                <c:pt idx="0" formatCode="0.00_);[Red]\(0.00\)">
                  <c:v>12.29</c:v>
                </c:pt>
                <c:pt idx="3" formatCode="0.00_);[Red]\(0.00\)">
                  <c:v>27.54</c:v>
                </c:pt>
                <c:pt idx="10" formatCode="0.00_);[Red]\(0.00\)">
                  <c:v>33.57</c:v>
                </c:pt>
              </c:numCache>
            </c:numRef>
          </c:yVal>
          <c:smooth val="0"/>
          <c:extLst>
            <c:ext xmlns:c16="http://schemas.microsoft.com/office/drawing/2014/chart" uri="{C3380CC4-5D6E-409C-BE32-E72D297353CC}">
              <c16:uniqueId val="{00000017-F4FD-4148-81F8-22CBECBD61BC}"/>
            </c:ext>
          </c:extLst>
        </c:ser>
        <c:ser>
          <c:idx val="24"/>
          <c:order val="24"/>
          <c:tx>
            <c:strRef>
              <c:f>ash!$A$26:$B$26</c:f>
              <c:strCache>
                <c:ptCount val="2"/>
                <c:pt idx="0">
                  <c:v>straw</c:v>
                </c:pt>
                <c:pt idx="1">
                  <c:v>4h</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ash!$C$26:$S$26</c:f>
              <c:numCache>
                <c:formatCode>General</c:formatCode>
                <c:ptCount val="17"/>
                <c:pt idx="0" formatCode="0.00_);[Red]\(0.00\)">
                  <c:v>12.78</c:v>
                </c:pt>
                <c:pt idx="3" formatCode="0.00_);[Red]\(0.00\)">
                  <c:v>28.4</c:v>
                </c:pt>
                <c:pt idx="10" formatCode="0.00_);[Red]\(0.00\)">
                  <c:v>34.309999999999995</c:v>
                </c:pt>
              </c:numCache>
            </c:numRef>
          </c:yVal>
          <c:smooth val="0"/>
          <c:extLst>
            <c:ext xmlns:c16="http://schemas.microsoft.com/office/drawing/2014/chart" uri="{C3380CC4-5D6E-409C-BE32-E72D297353CC}">
              <c16:uniqueId val="{00000018-F4FD-4148-81F8-22CBECBD61BC}"/>
            </c:ext>
          </c:extLst>
        </c:ser>
        <c:ser>
          <c:idx val="25"/>
          <c:order val="25"/>
          <c:tx>
            <c:strRef>
              <c:f>ash!$A$27:$B$27</c:f>
              <c:strCache>
                <c:ptCount val="2"/>
                <c:pt idx="0">
                  <c:v>Straw-Stalk of Rapeseed Plant</c:v>
                </c:pt>
                <c:pt idx="1">
                  <c:v>5</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ash!$C$27:$S$27</c:f>
              <c:numCache>
                <c:formatCode>General</c:formatCode>
                <c:ptCount val="17"/>
                <c:pt idx="3" formatCode="0.00_);[Red]\(0.00\)">
                  <c:v>12.219999999999999</c:v>
                </c:pt>
                <c:pt idx="6" formatCode="0.00_);[Red]\(0.00\)">
                  <c:v>12.91</c:v>
                </c:pt>
                <c:pt idx="10" formatCode="0.00_);[Red]\(0.00\)">
                  <c:v>13.850000000000005</c:v>
                </c:pt>
                <c:pt idx="12" formatCode="0.00_);[Red]\(0.00\)">
                  <c:v>14.370000000000005</c:v>
                </c:pt>
                <c:pt idx="14" formatCode="0.00_);[Red]\(0.00\)">
                  <c:v>15.32</c:v>
                </c:pt>
              </c:numCache>
            </c:numRef>
          </c:yVal>
          <c:smooth val="0"/>
          <c:extLst>
            <c:ext xmlns:c16="http://schemas.microsoft.com/office/drawing/2014/chart" uri="{C3380CC4-5D6E-409C-BE32-E72D297353CC}">
              <c16:uniqueId val="{00000019-F4FD-4148-81F8-22CBECBD61BC}"/>
            </c:ext>
          </c:extLst>
        </c:ser>
        <c:ser>
          <c:idx val="26"/>
          <c:order val="26"/>
          <c:tx>
            <c:strRef>
              <c:f>ash!$A$28:$B$28</c:f>
              <c:strCache>
                <c:ptCount val="2"/>
                <c:pt idx="0">
                  <c:v>Straw-Stalk of Rapeseed Plant</c:v>
                </c:pt>
                <c:pt idx="1">
                  <c:v>10</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ash!$C$28:$S$28</c:f>
              <c:numCache>
                <c:formatCode>General</c:formatCode>
                <c:ptCount val="17"/>
                <c:pt idx="14" formatCode="0.00_);[Red]\(0.00\)">
                  <c:v>15.31</c:v>
                </c:pt>
              </c:numCache>
            </c:numRef>
          </c:yVal>
          <c:smooth val="0"/>
          <c:extLst>
            <c:ext xmlns:c16="http://schemas.microsoft.com/office/drawing/2014/chart" uri="{C3380CC4-5D6E-409C-BE32-E72D297353CC}">
              <c16:uniqueId val="{0000001A-F4FD-4148-81F8-22CBECBD61BC}"/>
            </c:ext>
          </c:extLst>
        </c:ser>
        <c:ser>
          <c:idx val="27"/>
          <c:order val="27"/>
          <c:tx>
            <c:strRef>
              <c:f>ash!$A$29:$B$29</c:f>
              <c:strCache>
                <c:ptCount val="2"/>
                <c:pt idx="0">
                  <c:v>Straw-Stalk of Rapeseed Plant</c:v>
                </c:pt>
                <c:pt idx="1">
                  <c:v>15</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ash!$C$29:$S$29</c:f>
              <c:numCache>
                <c:formatCode>General</c:formatCode>
                <c:ptCount val="17"/>
                <c:pt idx="14" formatCode="0.00_);[Red]\(0.00\)">
                  <c:v>15.729999999999999</c:v>
                </c:pt>
              </c:numCache>
            </c:numRef>
          </c:yVal>
          <c:smooth val="0"/>
          <c:extLst>
            <c:ext xmlns:c16="http://schemas.microsoft.com/office/drawing/2014/chart" uri="{C3380CC4-5D6E-409C-BE32-E72D297353CC}">
              <c16:uniqueId val="{0000001B-F4FD-4148-81F8-22CBECBD61BC}"/>
            </c:ext>
          </c:extLst>
        </c:ser>
        <c:ser>
          <c:idx val="28"/>
          <c:order val="28"/>
          <c:tx>
            <c:strRef>
              <c:f>ash!$A$30:$B$30</c:f>
              <c:strCache>
                <c:ptCount val="2"/>
                <c:pt idx="0">
                  <c:v>sugar cane straw</c:v>
                </c:pt>
                <c:pt idx="1">
                  <c:v>20</c:v>
                </c:pt>
              </c:strCache>
            </c:strRef>
          </c:tx>
          <c:spPr>
            <a:ln w="25400" cap="rnd">
              <a:noFill/>
              <a:round/>
            </a:ln>
            <a:effectLst/>
          </c:spPr>
          <c:marker>
            <c:symbol val="square"/>
            <c:size val="6"/>
            <c:spPr>
              <a:solidFill>
                <a:schemeClr val="lt1"/>
              </a:solidFill>
              <a:ln w="15875">
                <a:solidFill>
                  <a:schemeClr val="accent5"/>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ash!$C$30:$S$30</c:f>
              <c:numCache>
                <c:formatCode>General</c:formatCode>
                <c:ptCount val="17"/>
                <c:pt idx="3" formatCode="0.00_);[Red]\(0.00\)">
                  <c:v>11.3</c:v>
                </c:pt>
                <c:pt idx="6" formatCode="0.00_);[Red]\(0.00\)">
                  <c:v>11.7</c:v>
                </c:pt>
                <c:pt idx="10" formatCode="0.00_);[Red]\(0.00\)">
                  <c:v>13.1</c:v>
                </c:pt>
                <c:pt idx="12" formatCode="0.00_);[Red]\(0.00\)">
                  <c:v>13.2</c:v>
                </c:pt>
              </c:numCache>
            </c:numRef>
          </c:yVal>
          <c:smooth val="0"/>
          <c:extLst>
            <c:ext xmlns:c16="http://schemas.microsoft.com/office/drawing/2014/chart" uri="{C3380CC4-5D6E-409C-BE32-E72D297353CC}">
              <c16:uniqueId val="{0000001C-F4FD-4148-81F8-22CBECBD61BC}"/>
            </c:ext>
          </c:extLst>
        </c:ser>
        <c:ser>
          <c:idx val="29"/>
          <c:order val="29"/>
          <c:tx>
            <c:strRef>
              <c:f>ash!$A$31:$B$31</c:f>
              <c:strCache>
                <c:ptCount val="2"/>
                <c:pt idx="0">
                  <c:v>timothy grass</c:v>
                </c:pt>
                <c:pt idx="1">
                  <c:v>2</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ash!$C$31:$S$31</c:f>
              <c:numCache>
                <c:formatCode>General</c:formatCode>
                <c:ptCount val="17"/>
                <c:pt idx="4" formatCode="0.00_);[Red]\(0.00\)">
                  <c:v>3.5</c:v>
                </c:pt>
              </c:numCache>
            </c:numRef>
          </c:yVal>
          <c:smooth val="0"/>
          <c:extLst>
            <c:ext xmlns:c16="http://schemas.microsoft.com/office/drawing/2014/chart" uri="{C3380CC4-5D6E-409C-BE32-E72D297353CC}">
              <c16:uniqueId val="{0000001D-F4FD-4148-81F8-22CBECBD61BC}"/>
            </c:ext>
          </c:extLst>
        </c:ser>
        <c:ser>
          <c:idx val="30"/>
          <c:order val="30"/>
          <c:tx>
            <c:strRef>
              <c:f>ash!$A$32:$B$32</c:f>
              <c:strCache>
                <c:ptCount val="2"/>
                <c:pt idx="0">
                  <c:v>timothy grass</c:v>
                </c:pt>
                <c:pt idx="1">
                  <c:v>450</c:v>
                </c:pt>
              </c:strCache>
            </c:strRef>
          </c:tx>
          <c:spPr>
            <a:ln w="25400" cap="rnd">
              <a:noFill/>
              <a:round/>
            </a:ln>
            <a:effectLst/>
          </c:spPr>
          <c:marker>
            <c:symbol val="x"/>
            <c:size val="6"/>
            <c:spPr>
              <a:noFill/>
              <a:ln w="15875">
                <a:solidFill>
                  <a:schemeClr val="accent6">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ash!$C$32:$S$32</c:f>
              <c:numCache>
                <c:formatCode>General</c:formatCode>
                <c:ptCount val="17"/>
                <c:pt idx="4" formatCode="0.00_);[Red]\(0.00\)">
                  <c:v>3.1</c:v>
                </c:pt>
              </c:numCache>
            </c:numRef>
          </c:yVal>
          <c:smooth val="0"/>
          <c:extLst>
            <c:ext xmlns:c16="http://schemas.microsoft.com/office/drawing/2014/chart" uri="{C3380CC4-5D6E-409C-BE32-E72D297353CC}">
              <c16:uniqueId val="{0000001E-F4FD-4148-81F8-22CBECBD61BC}"/>
            </c:ext>
          </c:extLst>
        </c:ser>
        <c:ser>
          <c:idx val="31"/>
          <c:order val="31"/>
          <c:tx>
            <c:strRef>
              <c:f>ash!$A$33:$B$33</c:f>
              <c:strCache>
                <c:ptCount val="2"/>
                <c:pt idx="0">
                  <c:v>Waterweeds</c:v>
                </c:pt>
                <c:pt idx="1">
                  <c:v>8</c:v>
                </c:pt>
              </c:strCache>
            </c:strRef>
          </c:tx>
          <c:spPr>
            <a:ln w="25400" cap="rnd">
              <a:noFill/>
              <a:round/>
            </a:ln>
            <a:effectLst/>
          </c:spPr>
          <c:marker>
            <c:symbol val="star"/>
            <c:size val="6"/>
            <c:spPr>
              <a:noFill/>
              <a:ln w="15875">
                <a:solidFill>
                  <a:schemeClr val="accent5">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ash!$C$33:$S$33</c:f>
              <c:numCache>
                <c:formatCode>General</c:formatCode>
                <c:ptCount val="17"/>
                <c:pt idx="6" formatCode="0.00_);[Red]\(0.00\)">
                  <c:v>63.5</c:v>
                </c:pt>
              </c:numCache>
            </c:numRef>
          </c:yVal>
          <c:smooth val="0"/>
          <c:extLst>
            <c:ext xmlns:c16="http://schemas.microsoft.com/office/drawing/2014/chart" uri="{C3380CC4-5D6E-409C-BE32-E72D297353CC}">
              <c16:uniqueId val="{0000001F-F4FD-4148-81F8-22CBECBD61BC}"/>
            </c:ext>
          </c:extLst>
        </c:ser>
        <c:ser>
          <c:idx val="32"/>
          <c:order val="32"/>
          <c:tx>
            <c:strRef>
              <c:f>ash!$A$34:$B$34</c:f>
              <c:strCache>
                <c:ptCount val="2"/>
                <c:pt idx="0">
                  <c:v>wheat straw</c:v>
                </c:pt>
                <c:pt idx="1">
                  <c:v>2</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ash!$C$34:$S$34</c:f>
              <c:numCache>
                <c:formatCode>General</c:formatCode>
                <c:ptCount val="17"/>
                <c:pt idx="4" formatCode="0.00_);[Red]\(0.00\)">
                  <c:v>3.9</c:v>
                </c:pt>
              </c:numCache>
            </c:numRef>
          </c:yVal>
          <c:smooth val="0"/>
          <c:extLst>
            <c:ext xmlns:c16="http://schemas.microsoft.com/office/drawing/2014/chart" uri="{C3380CC4-5D6E-409C-BE32-E72D297353CC}">
              <c16:uniqueId val="{00000020-F4FD-4148-81F8-22CBECBD61BC}"/>
            </c:ext>
          </c:extLst>
        </c:ser>
        <c:ser>
          <c:idx val="33"/>
          <c:order val="33"/>
          <c:tx>
            <c:strRef>
              <c:f>ash!$A$35:$B$35</c:f>
              <c:strCache>
                <c:ptCount val="2"/>
                <c:pt idx="0">
                  <c:v>wheat straw</c:v>
                </c:pt>
                <c:pt idx="1">
                  <c:v>5</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ash!$C$35:$S$35</c:f>
              <c:numCache>
                <c:formatCode>General</c:formatCode>
                <c:ptCount val="17"/>
                <c:pt idx="2" formatCode="0.00_);[Red]\(0.00\)">
                  <c:v>10.9</c:v>
                </c:pt>
                <c:pt idx="4" formatCode="0.00_);[Red]\(0.00\)">
                  <c:v>17.600000000000001</c:v>
                </c:pt>
                <c:pt idx="8" formatCode="0.00_);[Red]\(0.00\)">
                  <c:v>20</c:v>
                </c:pt>
                <c:pt idx="11" formatCode="0.00_);[Red]\(0.00\)">
                  <c:v>21.3</c:v>
                </c:pt>
              </c:numCache>
            </c:numRef>
          </c:yVal>
          <c:smooth val="0"/>
          <c:extLst>
            <c:ext xmlns:c16="http://schemas.microsoft.com/office/drawing/2014/chart" uri="{C3380CC4-5D6E-409C-BE32-E72D297353CC}">
              <c16:uniqueId val="{00000021-F4FD-4148-81F8-22CBECBD61BC}"/>
            </c:ext>
          </c:extLst>
        </c:ser>
        <c:ser>
          <c:idx val="34"/>
          <c:order val="34"/>
          <c:tx>
            <c:strRef>
              <c:f>ash!$A$36:$B$36</c:f>
              <c:strCache>
                <c:ptCount val="2"/>
                <c:pt idx="0">
                  <c:v>Wheat straw</c:v>
                </c:pt>
                <c:pt idx="1">
                  <c:v>8</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ash!$C$36:$S$36</c:f>
              <c:numCache>
                <c:formatCode>General</c:formatCode>
                <c:ptCount val="17"/>
                <c:pt idx="0" formatCode="0.00_);[Red]\(0.00\)">
                  <c:v>7.21</c:v>
                </c:pt>
                <c:pt idx="2" formatCode="0.00_);[Red]\(0.00\)">
                  <c:v>14.7</c:v>
                </c:pt>
                <c:pt idx="6" formatCode="0.00_);[Red]\(0.00\)">
                  <c:v>18</c:v>
                </c:pt>
                <c:pt idx="11" formatCode="0.00_);[Red]\(0.00\)">
                  <c:v>16.2</c:v>
                </c:pt>
              </c:numCache>
            </c:numRef>
          </c:yVal>
          <c:smooth val="0"/>
          <c:extLst>
            <c:ext xmlns:c16="http://schemas.microsoft.com/office/drawing/2014/chart" uri="{C3380CC4-5D6E-409C-BE32-E72D297353CC}">
              <c16:uniqueId val="{00000022-F4FD-4148-81F8-22CBECBD61BC}"/>
            </c:ext>
          </c:extLst>
        </c:ser>
        <c:ser>
          <c:idx val="35"/>
          <c:order val="35"/>
          <c:tx>
            <c:strRef>
              <c:f>ash!$A$37:$B$37</c:f>
              <c:strCache>
                <c:ptCount val="2"/>
                <c:pt idx="0">
                  <c:v>wheat straw</c:v>
                </c:pt>
                <c:pt idx="1">
                  <c:v>17.1</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ash!$C$37:$S$37</c:f>
              <c:numCache>
                <c:formatCode>0.00_);[Red]\(0.00\)</c:formatCode>
                <c:ptCount val="17"/>
                <c:pt idx="1">
                  <c:v>8</c:v>
                </c:pt>
                <c:pt idx="4">
                  <c:v>22.4</c:v>
                </c:pt>
                <c:pt idx="10">
                  <c:v>24.5</c:v>
                </c:pt>
                <c:pt idx="13">
                  <c:v>26.2</c:v>
                </c:pt>
              </c:numCache>
            </c:numRef>
          </c:yVal>
          <c:smooth val="0"/>
          <c:extLst>
            <c:ext xmlns:c16="http://schemas.microsoft.com/office/drawing/2014/chart" uri="{C3380CC4-5D6E-409C-BE32-E72D297353CC}">
              <c16:uniqueId val="{00000023-F4FD-4148-81F8-22CBECBD61BC}"/>
            </c:ext>
          </c:extLst>
        </c:ser>
        <c:ser>
          <c:idx val="36"/>
          <c:order val="36"/>
          <c:tx>
            <c:strRef>
              <c:f>ash!$A$38:$B$38</c:f>
              <c:strCache>
                <c:ptCount val="2"/>
                <c:pt idx="0">
                  <c:v>wheat straw</c:v>
                </c:pt>
                <c:pt idx="1">
                  <c:v>17.6</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ash!$C$38:$S$38</c:f>
              <c:numCache>
                <c:formatCode>0.00_);[Red]\(0.00\)</c:formatCode>
                <c:ptCount val="17"/>
                <c:pt idx="1">
                  <c:v>19.100000000000001</c:v>
                </c:pt>
                <c:pt idx="4">
                  <c:v>22.9</c:v>
                </c:pt>
                <c:pt idx="10">
                  <c:v>24.5</c:v>
                </c:pt>
                <c:pt idx="13">
                  <c:v>25.8</c:v>
                </c:pt>
              </c:numCache>
            </c:numRef>
          </c:yVal>
          <c:smooth val="0"/>
          <c:extLst>
            <c:ext xmlns:c16="http://schemas.microsoft.com/office/drawing/2014/chart" uri="{C3380CC4-5D6E-409C-BE32-E72D297353CC}">
              <c16:uniqueId val="{00000024-F4FD-4148-81F8-22CBECBD61BC}"/>
            </c:ext>
          </c:extLst>
        </c:ser>
        <c:ser>
          <c:idx val="37"/>
          <c:order val="37"/>
          <c:tx>
            <c:strRef>
              <c:f>ash!$A$39:$B$39</c:f>
              <c:strCache>
                <c:ptCount val="2"/>
                <c:pt idx="0">
                  <c:v>wheat straw</c:v>
                </c:pt>
                <c:pt idx="1">
                  <c:v>450</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ash!$C$39:$S$39</c:f>
              <c:numCache>
                <c:formatCode>General</c:formatCode>
                <c:ptCount val="17"/>
                <c:pt idx="4" formatCode="0.00_);[Red]\(0.00\)">
                  <c:v>3.6</c:v>
                </c:pt>
              </c:numCache>
            </c:numRef>
          </c:yVal>
          <c:smooth val="0"/>
          <c:extLst>
            <c:ext xmlns:c16="http://schemas.microsoft.com/office/drawing/2014/chart" uri="{C3380CC4-5D6E-409C-BE32-E72D297353CC}">
              <c16:uniqueId val="{00000025-F4FD-4148-81F8-22CBECBD61BC}"/>
            </c:ext>
          </c:extLst>
        </c:ser>
        <c:ser>
          <c:idx val="38"/>
          <c:order val="38"/>
          <c:tx>
            <c:strRef>
              <c:f>ash!$A$40:$B$40</c:f>
              <c:strCache>
                <c:ptCount val="2"/>
                <c:pt idx="0">
                  <c:v>wheat straw</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ash!$C$40:$S$40</c:f>
              <c:numCache>
                <c:formatCode>General</c:formatCode>
                <c:ptCount val="17"/>
                <c:pt idx="5" formatCode="0.00_);[Red]\(0.00\)">
                  <c:v>15.8</c:v>
                </c:pt>
                <c:pt idx="6" formatCode="0.00_);[Red]\(0.00\)">
                  <c:v>20.100000000000001</c:v>
                </c:pt>
                <c:pt idx="7" formatCode="0.00_);[Red]\(0.00\)">
                  <c:v>21.6</c:v>
                </c:pt>
                <c:pt idx="8" formatCode="0.00_);[Red]\(0.00\)">
                  <c:v>26.4</c:v>
                </c:pt>
                <c:pt idx="9" formatCode="0.00_);[Red]\(0.00\)">
                  <c:v>27.9</c:v>
                </c:pt>
              </c:numCache>
            </c:numRef>
          </c:yVal>
          <c:smooth val="0"/>
          <c:extLst>
            <c:ext xmlns:c16="http://schemas.microsoft.com/office/drawing/2014/chart" uri="{C3380CC4-5D6E-409C-BE32-E72D297353CC}">
              <c16:uniqueId val="{00000026-F4FD-4148-81F8-22CBECBD61BC}"/>
            </c:ext>
          </c:extLst>
        </c:ser>
        <c:ser>
          <c:idx val="39"/>
          <c:order val="39"/>
          <c:tx>
            <c:strRef>
              <c:f>ash!$A$41:$B$41</c:f>
              <c:strCache>
                <c:ptCount val="2"/>
                <c:pt idx="0">
                  <c:v>average1</c:v>
                </c:pt>
              </c:strCache>
            </c:strRef>
          </c:tx>
          <c:spPr>
            <a:ln w="25400" cap="rnd">
              <a:noFill/>
              <a:round/>
            </a:ln>
            <a:effectLst/>
          </c:spPr>
          <c:marker>
            <c:symbol val="x"/>
            <c:size val="6"/>
            <c:spPr>
              <a:noFill/>
              <a:ln w="15875">
                <a:solidFill>
                  <a:schemeClr val="accent6">
                    <a:lumMod val="60000"/>
                    <a:lumOff val="40000"/>
                  </a:schemeClr>
                </a:solidFill>
                <a:round/>
              </a:ln>
              <a:effectLst/>
            </c:spPr>
          </c:marker>
          <c:trendline>
            <c:spPr>
              <a:ln w="19050" cap="rnd">
                <a:solidFill>
                  <a:srgbClr val="FF0000"/>
                </a:solidFill>
              </a:ln>
              <a:effectLst/>
            </c:spPr>
            <c:trendlineType val="log"/>
            <c:dispRSqr val="1"/>
            <c:dispEq val="1"/>
            <c:trendlineLbl>
              <c:layout>
                <c:manualLayout>
                  <c:x val="-8.6183848561689532E-3"/>
                  <c:y val="-4.9529357060523693E-2"/>
                </c:manualLayout>
              </c:layout>
              <c:numFmt formatCode="General" sourceLinked="0"/>
              <c:spPr>
                <a:noFill/>
                <a:ln>
                  <a:noFill/>
                </a:ln>
                <a:effectLst/>
              </c:spPr>
              <c:txPr>
                <a:bodyPr rot="0" vert="horz"/>
                <a:lstStyle/>
                <a:p>
                  <a:pPr>
                    <a:defRPr/>
                  </a:pPr>
                  <a:endParaRPr lang="zh-CN"/>
                </a:p>
              </c:txPr>
            </c:trendlineLbl>
          </c:trendline>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ash!$C$41:$S$41</c:f>
              <c:numCache>
                <c:formatCode>0.00_);[Red]\(0.00\)</c:formatCode>
                <c:ptCount val="17"/>
                <c:pt idx="0">
                  <c:v>17.861111111111111</c:v>
                </c:pt>
                <c:pt idx="1">
                  <c:v>23.024444444444445</c:v>
                </c:pt>
                <c:pt idx="2">
                  <c:v>21.740000000000002</c:v>
                </c:pt>
                <c:pt idx="3">
                  <c:v>24.716666666666683</c:v>
                </c:pt>
                <c:pt idx="4">
                  <c:v>21.74</c:v>
                </c:pt>
                <c:pt idx="5">
                  <c:v>15.8</c:v>
                </c:pt>
                <c:pt idx="6">
                  <c:v>22.447142857142836</c:v>
                </c:pt>
                <c:pt idx="7">
                  <c:v>21.6</c:v>
                </c:pt>
                <c:pt idx="8">
                  <c:v>24.585714285714264</c:v>
                </c:pt>
                <c:pt idx="9">
                  <c:v>27.9</c:v>
                </c:pt>
                <c:pt idx="10">
                  <c:v>30.846190476190475</c:v>
                </c:pt>
                <c:pt idx="11">
                  <c:v>29.22</c:v>
                </c:pt>
                <c:pt idx="12">
                  <c:v>25.805000000000003</c:v>
                </c:pt>
                <c:pt idx="13">
                  <c:v>38.4166666666666</c:v>
                </c:pt>
                <c:pt idx="14">
                  <c:v>14.265000000000002</c:v>
                </c:pt>
              </c:numCache>
            </c:numRef>
          </c:yVal>
          <c:smooth val="0"/>
          <c:extLst>
            <c:ext xmlns:c16="http://schemas.microsoft.com/office/drawing/2014/chart" uri="{C3380CC4-5D6E-409C-BE32-E72D297353CC}">
              <c16:uniqueId val="{00000027-F4FD-4148-81F8-22CBECBD61BC}"/>
            </c:ext>
          </c:extLst>
        </c:ser>
        <c:ser>
          <c:idx val="40"/>
          <c:order val="40"/>
          <c:tx>
            <c:strRef>
              <c:f>ash!$A$44:$B$44</c:f>
              <c:strCache>
                <c:ptCount val="2"/>
                <c:pt idx="0">
                  <c:v>bamboo</c:v>
                </c:pt>
                <c:pt idx="1">
                  <c:v>10</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ash!$C$44:$S$44</c:f>
              <c:numCache>
                <c:formatCode>0.00_);[Red]\(0.00\)</c:formatCode>
                <c:ptCount val="17"/>
                <c:pt idx="1">
                  <c:v>6.51</c:v>
                </c:pt>
                <c:pt idx="4">
                  <c:v>8.83</c:v>
                </c:pt>
                <c:pt idx="10">
                  <c:v>11.860000000000005</c:v>
                </c:pt>
              </c:numCache>
            </c:numRef>
          </c:yVal>
          <c:smooth val="0"/>
          <c:extLst>
            <c:ext xmlns:c16="http://schemas.microsoft.com/office/drawing/2014/chart" uri="{C3380CC4-5D6E-409C-BE32-E72D297353CC}">
              <c16:uniqueId val="{00000028-F4FD-4148-81F8-22CBECBD61BC}"/>
            </c:ext>
          </c:extLst>
        </c:ser>
        <c:ser>
          <c:idx val="41"/>
          <c:order val="41"/>
          <c:tx>
            <c:strRef>
              <c:f>ash!$A$45:$B$45</c:f>
              <c:strCache>
                <c:ptCount val="2"/>
                <c:pt idx="0">
                  <c:v>Douglas Fir bark</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ash!$C$45:$S$45</c:f>
              <c:numCache>
                <c:formatCode>General</c:formatCode>
                <c:ptCount val="17"/>
                <c:pt idx="2" formatCode="0.00_);[Red]\(0.00\)">
                  <c:v>4.72</c:v>
                </c:pt>
                <c:pt idx="3" formatCode="0.00_);[Red]\(0.00\)">
                  <c:v>6.21</c:v>
                </c:pt>
                <c:pt idx="4" formatCode="0.00_);[Red]\(0.00\)">
                  <c:v>7.31</c:v>
                </c:pt>
                <c:pt idx="6" formatCode="0.00_);[Red]\(0.00\)">
                  <c:v>7.57</c:v>
                </c:pt>
                <c:pt idx="8" formatCode="0.00_);[Red]\(0.00\)">
                  <c:v>8</c:v>
                </c:pt>
                <c:pt idx="10" formatCode="0.00_);[Red]\(0.00\)">
                  <c:v>8.850000000000005</c:v>
                </c:pt>
              </c:numCache>
            </c:numRef>
          </c:yVal>
          <c:smooth val="0"/>
          <c:extLst>
            <c:ext xmlns:c16="http://schemas.microsoft.com/office/drawing/2014/chart" uri="{C3380CC4-5D6E-409C-BE32-E72D297353CC}">
              <c16:uniqueId val="{00000029-F4FD-4148-81F8-22CBECBD61BC}"/>
            </c:ext>
          </c:extLst>
        </c:ser>
        <c:ser>
          <c:idx val="42"/>
          <c:order val="42"/>
          <c:tx>
            <c:strRef>
              <c:f>ash!$A$46:$B$46</c:f>
              <c:strCache>
                <c:ptCount val="2"/>
                <c:pt idx="0">
                  <c:v>Douglas Fir wood</c:v>
                </c:pt>
                <c:pt idx="1">
                  <c:v>190</c:v>
                </c:pt>
              </c:strCache>
            </c:strRef>
          </c:tx>
          <c:spPr>
            <a:ln w="25400" cap="rnd">
              <a:noFill/>
              <a:round/>
            </a:ln>
            <a:effectLst/>
          </c:spPr>
          <c:marker>
            <c:symbol val="plus"/>
            <c:size val="6"/>
            <c:spPr>
              <a:noFill/>
              <a:ln w="15875">
                <a:solidFill>
                  <a:schemeClr val="accent6">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ash!$C$46:$S$46</c:f>
              <c:numCache>
                <c:formatCode>General</c:formatCode>
                <c:ptCount val="17"/>
                <c:pt idx="2" formatCode="0.00_);[Red]\(0.00\)">
                  <c:v>0.60000000000000031</c:v>
                </c:pt>
                <c:pt idx="3" formatCode="0.00_);[Red]\(0.00\)">
                  <c:v>0.66000000000000036</c:v>
                </c:pt>
                <c:pt idx="4" formatCode="0.00_);[Red]\(0.00\)">
                  <c:v>0.85000000000000031</c:v>
                </c:pt>
                <c:pt idx="6" formatCode="0.00_);[Red]\(0.00\)">
                  <c:v>0.78</c:v>
                </c:pt>
                <c:pt idx="8" formatCode="0.00_);[Red]\(0.00\)">
                  <c:v>1.01</c:v>
                </c:pt>
                <c:pt idx="10" formatCode="0.00_);[Red]\(0.00\)">
                  <c:v>1.1299999999999992</c:v>
                </c:pt>
              </c:numCache>
            </c:numRef>
          </c:yVal>
          <c:smooth val="0"/>
          <c:extLst>
            <c:ext xmlns:c16="http://schemas.microsoft.com/office/drawing/2014/chart" uri="{C3380CC4-5D6E-409C-BE32-E72D297353CC}">
              <c16:uniqueId val="{0000002A-F4FD-4148-81F8-22CBECBD61BC}"/>
            </c:ext>
          </c:extLst>
        </c:ser>
        <c:ser>
          <c:idx val="43"/>
          <c:order val="43"/>
          <c:tx>
            <c:strRef>
              <c:f>ash!$A$47:$B$47</c:f>
              <c:strCache>
                <c:ptCount val="2"/>
                <c:pt idx="0">
                  <c:v>hickory wood</c:v>
                </c:pt>
                <c:pt idx="1">
                  <c:v>10</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ash!$C$47:$S$47</c:f>
              <c:numCache>
                <c:formatCode>0.00_);[Red]\(0.00\)</c:formatCode>
                <c:ptCount val="17"/>
                <c:pt idx="1">
                  <c:v>6</c:v>
                </c:pt>
                <c:pt idx="4">
                  <c:v>6.4700000000000024</c:v>
                </c:pt>
                <c:pt idx="10">
                  <c:v>4.18</c:v>
                </c:pt>
              </c:numCache>
            </c:numRef>
          </c:yVal>
          <c:smooth val="0"/>
          <c:extLst>
            <c:ext xmlns:c16="http://schemas.microsoft.com/office/drawing/2014/chart" uri="{C3380CC4-5D6E-409C-BE32-E72D297353CC}">
              <c16:uniqueId val="{0000002B-F4FD-4148-81F8-22CBECBD61BC}"/>
            </c:ext>
          </c:extLst>
        </c:ser>
        <c:ser>
          <c:idx val="44"/>
          <c:order val="44"/>
          <c:tx>
            <c:strRef>
              <c:f>ash!$A$48:$B$48</c:f>
              <c:strCache>
                <c:ptCount val="2"/>
                <c:pt idx="0">
                  <c:v>hybrid poplar wood</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ash!$C$48:$S$48</c:f>
              <c:numCache>
                <c:formatCode>General</c:formatCode>
                <c:ptCount val="17"/>
                <c:pt idx="2" formatCode="0.00_);[Red]\(0.00\)">
                  <c:v>3.5</c:v>
                </c:pt>
                <c:pt idx="3" formatCode="0.00_);[Red]\(0.00\)">
                  <c:v>5.28</c:v>
                </c:pt>
                <c:pt idx="4" formatCode="0.00_);[Red]\(0.00\)">
                  <c:v>6.31</c:v>
                </c:pt>
                <c:pt idx="6" formatCode="0.00_);[Red]\(0.00\)">
                  <c:v>7.03</c:v>
                </c:pt>
                <c:pt idx="8" formatCode="0.00_);[Red]\(0.00\)">
                  <c:v>7.25</c:v>
                </c:pt>
                <c:pt idx="10" formatCode="0.00_);[Red]\(0.00\)">
                  <c:v>7.17</c:v>
                </c:pt>
              </c:numCache>
            </c:numRef>
          </c:yVal>
          <c:smooth val="0"/>
          <c:extLst>
            <c:ext xmlns:c16="http://schemas.microsoft.com/office/drawing/2014/chart" uri="{C3380CC4-5D6E-409C-BE32-E72D297353CC}">
              <c16:uniqueId val="{0000002C-F4FD-4148-81F8-22CBECBD61BC}"/>
            </c:ext>
          </c:extLst>
        </c:ser>
        <c:ser>
          <c:idx val="45"/>
          <c:order val="45"/>
          <c:tx>
            <c:strRef>
              <c:f>ash!$A$49:$B$49</c:f>
              <c:strCache>
                <c:ptCount val="2"/>
                <c:pt idx="0">
                  <c:v>Moso bamboo</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ash!$C$49:$S$49</c:f>
              <c:numCache>
                <c:formatCode>0.00_);[Red]\(0.00\)</c:formatCode>
                <c:ptCount val="17"/>
                <c:pt idx="1">
                  <c:v>3.3099999999999987</c:v>
                </c:pt>
                <c:pt idx="3">
                  <c:v>3.52</c:v>
                </c:pt>
                <c:pt idx="6">
                  <c:v>3.9499999999999997</c:v>
                </c:pt>
                <c:pt idx="10">
                  <c:v>4.13</c:v>
                </c:pt>
                <c:pt idx="12">
                  <c:v>4.1499999999999995</c:v>
                </c:pt>
              </c:numCache>
            </c:numRef>
          </c:yVal>
          <c:smooth val="0"/>
          <c:extLst>
            <c:ext xmlns:c16="http://schemas.microsoft.com/office/drawing/2014/chart" uri="{C3380CC4-5D6E-409C-BE32-E72D297353CC}">
              <c16:uniqueId val="{0000002D-F4FD-4148-81F8-22CBECBD61BC}"/>
            </c:ext>
          </c:extLst>
        </c:ser>
        <c:ser>
          <c:idx val="46"/>
          <c:order val="46"/>
          <c:tx>
            <c:strRef>
              <c:f>ash!$A$50:$B$50</c:f>
              <c:strCache>
                <c:ptCount val="2"/>
                <c:pt idx="0">
                  <c:v>Pine</c:v>
                </c:pt>
                <c:pt idx="1">
                  <c:v>5</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ash!$C$50:$S$50</c:f>
              <c:numCache>
                <c:formatCode>General</c:formatCode>
                <c:ptCount val="17"/>
                <c:pt idx="2" formatCode="0.00_);[Red]\(0.00\)">
                  <c:v>1.4</c:v>
                </c:pt>
                <c:pt idx="4" formatCode="0.00_);[Red]\(0.00\)">
                  <c:v>2.9</c:v>
                </c:pt>
                <c:pt idx="8" formatCode="0.00_);[Red]\(0.00\)">
                  <c:v>4.2</c:v>
                </c:pt>
                <c:pt idx="11" formatCode="0.00_);[Red]\(0.00\)">
                  <c:v>5.9</c:v>
                </c:pt>
              </c:numCache>
            </c:numRef>
          </c:yVal>
          <c:smooth val="0"/>
          <c:extLst>
            <c:ext xmlns:c16="http://schemas.microsoft.com/office/drawing/2014/chart" uri="{C3380CC4-5D6E-409C-BE32-E72D297353CC}">
              <c16:uniqueId val="{0000002E-F4FD-4148-81F8-22CBECBD61BC}"/>
            </c:ext>
          </c:extLst>
        </c:ser>
        <c:ser>
          <c:idx val="47"/>
          <c:order val="47"/>
          <c:tx>
            <c:strRef>
              <c:f>ash!$A$51:$B$51</c:f>
              <c:strCache>
                <c:ptCount val="2"/>
                <c:pt idx="0">
                  <c:v>Pine</c:v>
                </c:pt>
                <c:pt idx="1">
                  <c:v>100</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ash!$C$51:$S$51</c:f>
              <c:numCache>
                <c:formatCode>General</c:formatCode>
                <c:ptCount val="17"/>
                <c:pt idx="2" formatCode="0.00_);[Red]\(0.00\)">
                  <c:v>3.4</c:v>
                </c:pt>
                <c:pt idx="4" formatCode="0.00_);[Red]\(0.00\)">
                  <c:v>3.4</c:v>
                </c:pt>
                <c:pt idx="8" formatCode="0.00_);[Red]\(0.00\)">
                  <c:v>0.70000000000000029</c:v>
                </c:pt>
                <c:pt idx="11" formatCode="0.00_);[Red]\(0.00\)">
                  <c:v>5</c:v>
                </c:pt>
              </c:numCache>
            </c:numRef>
          </c:yVal>
          <c:smooth val="0"/>
          <c:extLst>
            <c:ext xmlns:c16="http://schemas.microsoft.com/office/drawing/2014/chart" uri="{C3380CC4-5D6E-409C-BE32-E72D297353CC}">
              <c16:uniqueId val="{0000002F-F4FD-4148-81F8-22CBECBD61BC}"/>
            </c:ext>
          </c:extLst>
        </c:ser>
        <c:ser>
          <c:idx val="48"/>
          <c:order val="48"/>
          <c:tx>
            <c:strRef>
              <c:f>ash!$A$52:$B$52</c:f>
              <c:strCache>
                <c:ptCount val="2"/>
                <c:pt idx="0">
                  <c:v>pine wood</c:v>
                </c:pt>
                <c:pt idx="1">
                  <c:v>17.1</c:v>
                </c:pt>
              </c:strCache>
            </c:strRef>
          </c:tx>
          <c:spPr>
            <a:ln w="25400" cap="rnd">
              <a:noFill/>
              <a:round/>
            </a:ln>
            <a:effectLst/>
          </c:spPr>
          <c:marker>
            <c:symbol val="x"/>
            <c:size val="6"/>
            <c:spPr>
              <a:noFill/>
              <a:ln w="15875">
                <a:solidFill>
                  <a:schemeClr val="accent6">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ash!$C$52:$S$52</c:f>
              <c:numCache>
                <c:formatCode>0.00_);[Red]\(0.00\)</c:formatCode>
                <c:ptCount val="17"/>
                <c:pt idx="1">
                  <c:v>0.30000000000000016</c:v>
                </c:pt>
                <c:pt idx="4">
                  <c:v>1</c:v>
                </c:pt>
                <c:pt idx="10">
                  <c:v>1.2</c:v>
                </c:pt>
                <c:pt idx="13">
                  <c:v>1.1000000000000001</c:v>
                </c:pt>
              </c:numCache>
            </c:numRef>
          </c:yVal>
          <c:smooth val="0"/>
          <c:extLst>
            <c:ext xmlns:c16="http://schemas.microsoft.com/office/drawing/2014/chart" uri="{C3380CC4-5D6E-409C-BE32-E72D297353CC}">
              <c16:uniqueId val="{00000030-F4FD-4148-81F8-22CBECBD61BC}"/>
            </c:ext>
          </c:extLst>
        </c:ser>
        <c:ser>
          <c:idx val="49"/>
          <c:order val="49"/>
          <c:tx>
            <c:strRef>
              <c:f>ash!$A$53:$B$53</c:f>
              <c:strCache>
                <c:ptCount val="2"/>
                <c:pt idx="0">
                  <c:v>pine wood</c:v>
                </c:pt>
                <c:pt idx="1">
                  <c:v>17.6</c:v>
                </c:pt>
              </c:strCache>
            </c:strRef>
          </c:tx>
          <c:spPr>
            <a:ln w="25400" cap="rnd">
              <a:noFill/>
              <a:round/>
            </a:ln>
            <a:effectLst/>
          </c:spPr>
          <c:marker>
            <c:symbol val="star"/>
            <c:size val="6"/>
            <c:spPr>
              <a:noFill/>
              <a:ln w="15875">
                <a:solidFill>
                  <a:schemeClr val="accent5">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ash!$C$53:$S$53</c:f>
              <c:numCache>
                <c:formatCode>0.00_);[Red]\(0.00\)</c:formatCode>
                <c:ptCount val="17"/>
                <c:pt idx="1">
                  <c:v>0.5</c:v>
                </c:pt>
                <c:pt idx="4">
                  <c:v>1.2</c:v>
                </c:pt>
                <c:pt idx="10">
                  <c:v>1.3</c:v>
                </c:pt>
                <c:pt idx="13">
                  <c:v>1.1000000000000001</c:v>
                </c:pt>
              </c:numCache>
            </c:numRef>
          </c:yVal>
          <c:smooth val="0"/>
          <c:extLst>
            <c:ext xmlns:c16="http://schemas.microsoft.com/office/drawing/2014/chart" uri="{C3380CC4-5D6E-409C-BE32-E72D297353CC}">
              <c16:uniqueId val="{00000031-F4FD-4148-81F8-22CBECBD61BC}"/>
            </c:ext>
          </c:extLst>
        </c:ser>
        <c:ser>
          <c:idx val="50"/>
          <c:order val="50"/>
          <c:tx>
            <c:strRef>
              <c:f>ash!$A$54:$B$54</c:f>
              <c:strCache>
                <c:ptCount val="2"/>
                <c:pt idx="0">
                  <c:v>pinewood</c:v>
                </c:pt>
                <c:pt idx="1">
                  <c:v>2</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ash!$C$54:$S$54</c:f>
              <c:numCache>
                <c:formatCode>General</c:formatCode>
                <c:ptCount val="17"/>
                <c:pt idx="4" formatCode="0.00_);[Red]\(0.00\)">
                  <c:v>4.5999999999999996</c:v>
                </c:pt>
              </c:numCache>
            </c:numRef>
          </c:yVal>
          <c:smooth val="0"/>
          <c:extLst>
            <c:ext xmlns:c16="http://schemas.microsoft.com/office/drawing/2014/chart" uri="{C3380CC4-5D6E-409C-BE32-E72D297353CC}">
              <c16:uniqueId val="{00000032-F4FD-4148-81F8-22CBECBD61BC}"/>
            </c:ext>
          </c:extLst>
        </c:ser>
        <c:ser>
          <c:idx val="51"/>
          <c:order val="51"/>
          <c:tx>
            <c:strRef>
              <c:f>ash!$A$55:$B$55</c:f>
              <c:strCache>
                <c:ptCount val="2"/>
                <c:pt idx="0">
                  <c:v>pinewood</c:v>
                </c:pt>
                <c:pt idx="1">
                  <c:v>450</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ash!$C$55:$S$55</c:f>
              <c:numCache>
                <c:formatCode>General</c:formatCode>
                <c:ptCount val="17"/>
                <c:pt idx="4" formatCode="0.00_);[Red]\(0.00\)">
                  <c:v>4.0999999999999996</c:v>
                </c:pt>
              </c:numCache>
            </c:numRef>
          </c:yVal>
          <c:smooth val="0"/>
          <c:extLst>
            <c:ext xmlns:c16="http://schemas.microsoft.com/office/drawing/2014/chart" uri="{C3380CC4-5D6E-409C-BE32-E72D297353CC}">
              <c16:uniqueId val="{00000033-F4FD-4148-81F8-22CBECBD61BC}"/>
            </c:ext>
          </c:extLst>
        </c:ser>
        <c:ser>
          <c:idx val="52"/>
          <c:order val="52"/>
          <c:tx>
            <c:strRef>
              <c:f>ash!$A$56:$B$56</c:f>
              <c:strCache>
                <c:ptCount val="2"/>
                <c:pt idx="0">
                  <c:v>pitch pine (Pinus rigida)</c:v>
                </c:pt>
                <c:pt idx="1">
                  <c:v>10</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ash!$C$56:$S$56</c:f>
              <c:numCache>
                <c:formatCode>0.00_);[Red]\(0.00\)</c:formatCode>
                <c:ptCount val="17"/>
                <c:pt idx="1">
                  <c:v>4.5</c:v>
                </c:pt>
                <c:pt idx="3">
                  <c:v>7.9</c:v>
                </c:pt>
                <c:pt idx="6">
                  <c:v>7.7</c:v>
                </c:pt>
              </c:numCache>
            </c:numRef>
          </c:yVal>
          <c:smooth val="0"/>
          <c:extLst>
            <c:ext xmlns:c16="http://schemas.microsoft.com/office/drawing/2014/chart" uri="{C3380CC4-5D6E-409C-BE32-E72D297353CC}">
              <c16:uniqueId val="{00000034-F4FD-4148-81F8-22CBECBD61BC}"/>
            </c:ext>
          </c:extLst>
        </c:ser>
        <c:ser>
          <c:idx val="53"/>
          <c:order val="53"/>
          <c:tx>
            <c:strRef>
              <c:f>ash!$A$57:$B$57</c:f>
              <c:strCache>
                <c:ptCount val="2"/>
                <c:pt idx="0">
                  <c:v>average2</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trendline>
            <c:spPr>
              <a:ln w="19050" cap="rnd">
                <a:solidFill>
                  <a:schemeClr val="accent4">
                    <a:lumMod val="50000"/>
                    <a:lumOff val="50000"/>
                  </a:schemeClr>
                </a:solidFill>
              </a:ln>
              <a:effectLst/>
            </c:spPr>
            <c:trendlineType val="log"/>
            <c:dispRSqr val="1"/>
            <c:dispEq val="1"/>
            <c:trendlineLbl>
              <c:layout>
                <c:manualLayout>
                  <c:x val="1.1184481269859107E-2"/>
                  <c:y val="-3.7746591272105313E-2"/>
                </c:manualLayout>
              </c:layout>
              <c:numFmt formatCode="General" sourceLinked="0"/>
              <c:spPr>
                <a:noFill/>
                <a:ln>
                  <a:noFill/>
                </a:ln>
                <a:effectLst/>
              </c:spPr>
              <c:txPr>
                <a:bodyPr rot="0" vert="horz"/>
                <a:lstStyle/>
                <a:p>
                  <a:pPr>
                    <a:defRPr/>
                  </a:pPr>
                  <a:endParaRPr lang="zh-CN"/>
                </a:p>
              </c:txPr>
            </c:trendlineLbl>
          </c:trendline>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ash!$C$57:$S$57</c:f>
              <c:numCache>
                <c:formatCode>0.00_);[Red]\(0.00\)</c:formatCode>
                <c:ptCount val="17"/>
                <c:pt idx="1">
                  <c:v>3.52</c:v>
                </c:pt>
                <c:pt idx="2">
                  <c:v>2.7240000000000002</c:v>
                </c:pt>
                <c:pt idx="3">
                  <c:v>4.7139999999999995</c:v>
                </c:pt>
                <c:pt idx="4">
                  <c:v>4.2700000000000014</c:v>
                </c:pt>
                <c:pt idx="6">
                  <c:v>5.4059999999999997</c:v>
                </c:pt>
                <c:pt idx="8">
                  <c:v>4.2319999999999993</c:v>
                </c:pt>
                <c:pt idx="10">
                  <c:v>4.9775</c:v>
                </c:pt>
                <c:pt idx="11">
                  <c:v>5.45</c:v>
                </c:pt>
                <c:pt idx="12">
                  <c:v>4.1499999999999995</c:v>
                </c:pt>
              </c:numCache>
            </c:numRef>
          </c:yVal>
          <c:smooth val="0"/>
          <c:extLst>
            <c:ext xmlns:c16="http://schemas.microsoft.com/office/drawing/2014/chart" uri="{C3380CC4-5D6E-409C-BE32-E72D297353CC}">
              <c16:uniqueId val="{00000035-F4FD-4148-81F8-22CBECBD61BC}"/>
            </c:ext>
          </c:extLst>
        </c:ser>
        <c:ser>
          <c:idx val="54"/>
          <c:order val="54"/>
          <c:tx>
            <c:strRef>
              <c:f>ash!$A$60:$B$60</c:f>
              <c:strCache>
                <c:ptCount val="2"/>
                <c:pt idx="0">
                  <c:v>Cow manure</c:v>
                </c:pt>
                <c:pt idx="1">
                  <c:v>8</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ash!$C$60:$S$60</c:f>
              <c:numCache>
                <c:formatCode>General</c:formatCode>
                <c:ptCount val="17"/>
                <c:pt idx="6" formatCode="0.00_);[Red]\(0.00\)">
                  <c:v>67.5</c:v>
                </c:pt>
              </c:numCache>
            </c:numRef>
          </c:yVal>
          <c:smooth val="0"/>
          <c:extLst>
            <c:ext xmlns:c16="http://schemas.microsoft.com/office/drawing/2014/chart" uri="{C3380CC4-5D6E-409C-BE32-E72D297353CC}">
              <c16:uniqueId val="{00000036-F4FD-4148-81F8-22CBECBD61BC}"/>
            </c:ext>
          </c:extLst>
        </c:ser>
        <c:ser>
          <c:idx val="55"/>
          <c:order val="55"/>
          <c:tx>
            <c:strRef>
              <c:f>ash!$A$61:$B$61</c:f>
              <c:strCache>
                <c:ptCount val="2"/>
                <c:pt idx="0">
                  <c:v>Pig manure</c:v>
                </c:pt>
                <c:pt idx="1">
                  <c:v>8</c:v>
                </c:pt>
              </c:strCache>
            </c:strRef>
          </c:tx>
          <c:spPr>
            <a:ln w="25400" cap="rnd">
              <a:noFill/>
              <a:round/>
            </a:ln>
            <a:effectLst/>
          </c:spPr>
          <c:marker>
            <c:symbol val="square"/>
            <c:size val="6"/>
            <c:spPr>
              <a:solidFill>
                <a:schemeClr val="lt1"/>
              </a:solidFill>
              <a:ln w="15875">
                <a:solidFill>
                  <a:schemeClr val="accent5"/>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ash!$C$61:$S$61</c:f>
              <c:numCache>
                <c:formatCode>General</c:formatCode>
                <c:ptCount val="17"/>
                <c:pt idx="0" formatCode="0.00_);[Red]\(0.00\)">
                  <c:v>35.700000000000003</c:v>
                </c:pt>
                <c:pt idx="2" formatCode="0.00_);[Red]\(0.00\)">
                  <c:v>37.200000000000003</c:v>
                </c:pt>
                <c:pt idx="6" formatCode="0.00_);[Red]\(0.00\)">
                  <c:v>48.4</c:v>
                </c:pt>
                <c:pt idx="11" formatCode="0.00_);[Red]\(0.00\)">
                  <c:v>69.599999999999994</c:v>
                </c:pt>
              </c:numCache>
            </c:numRef>
          </c:yVal>
          <c:smooth val="0"/>
          <c:extLst>
            <c:ext xmlns:c16="http://schemas.microsoft.com/office/drawing/2014/chart" uri="{C3380CC4-5D6E-409C-BE32-E72D297353CC}">
              <c16:uniqueId val="{00000037-F4FD-4148-81F8-22CBECBD61BC}"/>
            </c:ext>
          </c:extLst>
        </c:ser>
        <c:ser>
          <c:idx val="56"/>
          <c:order val="56"/>
          <c:tx>
            <c:strRef>
              <c:f>ash!$A$62:$B$62</c:f>
              <c:strCache>
                <c:ptCount val="2"/>
                <c:pt idx="0">
                  <c:v>Shrimp hull</c:v>
                </c:pt>
                <c:pt idx="1">
                  <c:v>8</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ash!$C$62:$S$62</c:f>
              <c:numCache>
                <c:formatCode>General</c:formatCode>
                <c:ptCount val="17"/>
                <c:pt idx="6" formatCode="0.00_);[Red]\(0.00\)">
                  <c:v>53.8</c:v>
                </c:pt>
              </c:numCache>
            </c:numRef>
          </c:yVal>
          <c:smooth val="0"/>
          <c:extLst>
            <c:ext xmlns:c16="http://schemas.microsoft.com/office/drawing/2014/chart" uri="{C3380CC4-5D6E-409C-BE32-E72D297353CC}">
              <c16:uniqueId val="{00000038-F4FD-4148-81F8-22CBECBD61BC}"/>
            </c:ext>
          </c:extLst>
        </c:ser>
        <c:ser>
          <c:idx val="57"/>
          <c:order val="57"/>
          <c:tx>
            <c:strRef>
              <c:f>ash!$A$63:$B$63</c:f>
              <c:strCache>
                <c:ptCount val="2"/>
                <c:pt idx="0">
                  <c:v>Bone dregs</c:v>
                </c:pt>
                <c:pt idx="1">
                  <c:v>8</c:v>
                </c:pt>
              </c:strCache>
            </c:strRef>
          </c:tx>
          <c:spPr>
            <a:ln w="25400" cap="rnd">
              <a:noFill/>
              <a:round/>
            </a:ln>
            <a:effectLst/>
          </c:spPr>
          <c:marker>
            <c:symbol val="x"/>
            <c:size val="6"/>
            <c:spPr>
              <a:noFill/>
              <a:ln w="15875">
                <a:solidFill>
                  <a:schemeClr val="accent6">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ash!$C$63:$S$63</c:f>
              <c:numCache>
                <c:formatCode>General</c:formatCode>
                <c:ptCount val="17"/>
                <c:pt idx="6" formatCode="0.00_);[Red]\(0.00\)">
                  <c:v>77.599999999999994</c:v>
                </c:pt>
              </c:numCache>
            </c:numRef>
          </c:yVal>
          <c:smooth val="0"/>
          <c:extLst>
            <c:ext xmlns:c16="http://schemas.microsoft.com/office/drawing/2014/chart" uri="{C3380CC4-5D6E-409C-BE32-E72D297353CC}">
              <c16:uniqueId val="{00000039-F4FD-4148-81F8-22CBECBD61BC}"/>
            </c:ext>
          </c:extLst>
        </c:ser>
        <c:ser>
          <c:idx val="58"/>
          <c:order val="58"/>
          <c:tx>
            <c:strRef>
              <c:f>ash!$A$64:$B$64</c:f>
              <c:strCache>
                <c:ptCount val="2"/>
                <c:pt idx="0">
                  <c:v>Dairy (MD)</c:v>
                </c:pt>
                <c:pt idx="1">
                  <c:v>6000</c:v>
                </c:pt>
              </c:strCache>
            </c:strRef>
          </c:tx>
          <c:spPr>
            <a:ln w="25400" cap="rnd">
              <a:noFill/>
              <a:round/>
            </a:ln>
            <a:effectLst/>
          </c:spPr>
          <c:marker>
            <c:symbol val="star"/>
            <c:size val="6"/>
            <c:spPr>
              <a:noFill/>
              <a:ln w="15875">
                <a:solidFill>
                  <a:schemeClr val="accent5">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ash!$C$64:$S$64</c:f>
              <c:numCache>
                <c:formatCode>General</c:formatCode>
                <c:ptCount val="17"/>
                <c:pt idx="2" formatCode="0.00_);[Red]\(0.00\)">
                  <c:v>24.2</c:v>
                </c:pt>
                <c:pt idx="12" formatCode="0.00_);[Red]\(0.00\)">
                  <c:v>39.5</c:v>
                </c:pt>
              </c:numCache>
            </c:numRef>
          </c:yVal>
          <c:smooth val="0"/>
          <c:extLst>
            <c:ext xmlns:c16="http://schemas.microsoft.com/office/drawing/2014/chart" uri="{C3380CC4-5D6E-409C-BE32-E72D297353CC}">
              <c16:uniqueId val="{0000003A-F4FD-4148-81F8-22CBECBD61BC}"/>
            </c:ext>
          </c:extLst>
        </c:ser>
        <c:ser>
          <c:idx val="59"/>
          <c:order val="59"/>
          <c:tx>
            <c:strRef>
              <c:f>ash!$A$65:$B$65</c:f>
              <c:strCache>
                <c:ptCount val="2"/>
                <c:pt idx="0">
                  <c:v>Paved-feedlot (FL)</c:v>
                </c:pt>
                <c:pt idx="1">
                  <c:v>6000</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ash!$C$65:$S$65</c:f>
              <c:numCache>
                <c:formatCode>General</c:formatCode>
                <c:ptCount val="17"/>
                <c:pt idx="2" formatCode="0.00_);[Red]\(0.00\)">
                  <c:v>28.7</c:v>
                </c:pt>
                <c:pt idx="12" formatCode="0.00_);[Red]\(0.00\)">
                  <c:v>44</c:v>
                </c:pt>
              </c:numCache>
            </c:numRef>
          </c:yVal>
          <c:smooth val="0"/>
          <c:extLst>
            <c:ext xmlns:c16="http://schemas.microsoft.com/office/drawing/2014/chart" uri="{C3380CC4-5D6E-409C-BE32-E72D297353CC}">
              <c16:uniqueId val="{0000003B-F4FD-4148-81F8-22CBECBD61BC}"/>
            </c:ext>
          </c:extLst>
        </c:ser>
        <c:ser>
          <c:idx val="60"/>
          <c:order val="60"/>
          <c:tx>
            <c:strRef>
              <c:f>ash!$A$66:$B$66</c:f>
              <c:strCache>
                <c:ptCount val="2"/>
                <c:pt idx="0">
                  <c:v>Poultry litter (PL)</c:v>
                </c:pt>
                <c:pt idx="1">
                  <c:v>6000</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ash!$C$66:$S$66</c:f>
              <c:numCache>
                <c:formatCode>General</c:formatCode>
                <c:ptCount val="17"/>
                <c:pt idx="2" formatCode="0.00_);[Red]\(0.00\)">
                  <c:v>30.7</c:v>
                </c:pt>
                <c:pt idx="12" formatCode="0.00_);[Red]\(0.00\)">
                  <c:v>46.2</c:v>
                </c:pt>
              </c:numCache>
            </c:numRef>
          </c:yVal>
          <c:smooth val="0"/>
          <c:extLst>
            <c:ext xmlns:c16="http://schemas.microsoft.com/office/drawing/2014/chart" uri="{C3380CC4-5D6E-409C-BE32-E72D297353CC}">
              <c16:uniqueId val="{0000003C-F4FD-4148-81F8-22CBECBD61BC}"/>
            </c:ext>
          </c:extLst>
        </c:ser>
        <c:ser>
          <c:idx val="61"/>
          <c:order val="61"/>
          <c:tx>
            <c:strRef>
              <c:f>ash!$A$67:$B$67</c:f>
              <c:strCache>
                <c:ptCount val="2"/>
                <c:pt idx="0">
                  <c:v>Swine solids (SW)</c:v>
                </c:pt>
                <c:pt idx="1">
                  <c:v>6000</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ash!$C$67:$S$67</c:f>
              <c:numCache>
                <c:formatCode>General</c:formatCode>
                <c:ptCount val="17"/>
                <c:pt idx="2" formatCode="0.00_);[Red]\(0.00\)">
                  <c:v>32.5</c:v>
                </c:pt>
                <c:pt idx="12" formatCode="0.00_);[Red]\(0.00\)">
                  <c:v>52.9</c:v>
                </c:pt>
              </c:numCache>
            </c:numRef>
          </c:yVal>
          <c:smooth val="0"/>
          <c:extLst>
            <c:ext xmlns:c16="http://schemas.microsoft.com/office/drawing/2014/chart" uri="{C3380CC4-5D6E-409C-BE32-E72D297353CC}">
              <c16:uniqueId val="{0000003D-F4FD-4148-81F8-22CBECBD61BC}"/>
            </c:ext>
          </c:extLst>
        </c:ser>
        <c:ser>
          <c:idx val="62"/>
          <c:order val="62"/>
          <c:tx>
            <c:strRef>
              <c:f>ash!$A$68:$B$68</c:f>
              <c:strCache>
                <c:ptCount val="2"/>
                <c:pt idx="0">
                  <c:v>Turkey litter (TL)</c:v>
                </c:pt>
                <c:pt idx="1">
                  <c:v>6000</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ash!$C$68:$S$68</c:f>
              <c:numCache>
                <c:formatCode>General</c:formatCode>
                <c:ptCount val="17"/>
                <c:pt idx="2" formatCode="0.00_);[Red]\(0.00\)">
                  <c:v>34.800000000000004</c:v>
                </c:pt>
                <c:pt idx="12" formatCode="0.00_);[Red]\(0.00\)">
                  <c:v>49.9</c:v>
                </c:pt>
              </c:numCache>
            </c:numRef>
          </c:yVal>
          <c:smooth val="0"/>
          <c:extLst>
            <c:ext xmlns:c16="http://schemas.microsoft.com/office/drawing/2014/chart" uri="{C3380CC4-5D6E-409C-BE32-E72D297353CC}">
              <c16:uniqueId val="{0000003E-F4FD-4148-81F8-22CBECBD61BC}"/>
            </c:ext>
          </c:extLst>
        </c:ser>
        <c:ser>
          <c:idx val="63"/>
          <c:order val="63"/>
          <c:tx>
            <c:strRef>
              <c:f>ash!$A$69:$B$69</c:f>
              <c:strCache>
                <c:ptCount val="2"/>
                <c:pt idx="0">
                  <c:v>average3</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trendline>
            <c:spPr>
              <a:ln w="19050" cap="rnd">
                <a:solidFill>
                  <a:schemeClr val="accent6">
                    <a:lumMod val="80000"/>
                  </a:schemeClr>
                </a:solidFill>
              </a:ln>
              <a:effectLst/>
            </c:spPr>
            <c:trendlineType val="log"/>
            <c:dispRSqr val="1"/>
            <c:dispEq val="1"/>
            <c:trendlineLbl>
              <c:layout>
                <c:manualLayout>
                  <c:x val="-2.9944548376506831E-2"/>
                  <c:y val="4.3515930452875402E-3"/>
                </c:manualLayout>
              </c:layout>
              <c:numFmt formatCode="General" sourceLinked="0"/>
              <c:spPr>
                <a:noFill/>
                <a:ln>
                  <a:noFill/>
                </a:ln>
                <a:effectLst/>
              </c:spPr>
              <c:txPr>
                <a:bodyPr rot="0" vert="horz"/>
                <a:lstStyle/>
                <a:p>
                  <a:pPr>
                    <a:defRPr/>
                  </a:pPr>
                  <a:endParaRPr lang="zh-CN"/>
                </a:p>
              </c:txPr>
            </c:trendlineLbl>
          </c:trendline>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ash!$C$69:$S$69</c:f>
              <c:numCache>
                <c:formatCode>General</c:formatCode>
                <c:ptCount val="17"/>
                <c:pt idx="0" formatCode="0.00_);[Red]\(0.00\)">
                  <c:v>35.700000000000003</c:v>
                </c:pt>
                <c:pt idx="2" formatCode="0.00_);[Red]\(0.00\)">
                  <c:v>31.350000000000005</c:v>
                </c:pt>
                <c:pt idx="6" formatCode="0.00_);[Red]\(0.00\)">
                  <c:v>61.825000000000003</c:v>
                </c:pt>
                <c:pt idx="11" formatCode="0.00_);[Red]\(0.00\)">
                  <c:v>69.599999999999994</c:v>
                </c:pt>
                <c:pt idx="12" formatCode="0.00_);[Red]\(0.00\)">
                  <c:v>46.5</c:v>
                </c:pt>
              </c:numCache>
            </c:numRef>
          </c:yVal>
          <c:smooth val="0"/>
          <c:extLst>
            <c:ext xmlns:c16="http://schemas.microsoft.com/office/drawing/2014/chart" uri="{C3380CC4-5D6E-409C-BE32-E72D297353CC}">
              <c16:uniqueId val="{0000003F-F4FD-4148-81F8-22CBECBD61BC}"/>
            </c:ext>
          </c:extLst>
        </c:ser>
        <c:ser>
          <c:idx val="64"/>
          <c:order val="64"/>
          <c:tx>
            <c:strRef>
              <c:f>ash!$A$72:$B$72</c:f>
              <c:strCache>
                <c:ptCount val="2"/>
                <c:pt idx="0">
                  <c:v>Wastewater sludge</c:v>
                </c:pt>
                <c:pt idx="1">
                  <c:v>8</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ash!$C$72:$S$72</c:f>
              <c:numCache>
                <c:formatCode>General</c:formatCode>
                <c:ptCount val="17"/>
                <c:pt idx="5" formatCode="0.00_);[Red]\(0.00\)">
                  <c:v>61.9</c:v>
                </c:pt>
              </c:numCache>
            </c:numRef>
          </c:yVal>
          <c:smooth val="0"/>
          <c:extLst>
            <c:ext xmlns:c16="http://schemas.microsoft.com/office/drawing/2014/chart" uri="{C3380CC4-5D6E-409C-BE32-E72D297353CC}">
              <c16:uniqueId val="{00000040-F4FD-4148-81F8-22CBECBD61BC}"/>
            </c:ext>
          </c:extLst>
        </c:ser>
        <c:ser>
          <c:idx val="65"/>
          <c:order val="65"/>
          <c:tx>
            <c:strRef>
              <c:f>ash!$A$73:$B$73</c:f>
              <c:strCache>
                <c:ptCount val="2"/>
                <c:pt idx="0">
                  <c:v>Waste paper</c:v>
                </c:pt>
                <c:pt idx="1">
                  <c:v>8</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ash!$C$73:$S$73</c:f>
              <c:numCache>
                <c:formatCode>General</c:formatCode>
                <c:ptCount val="17"/>
                <c:pt idx="5" formatCode="0.00_);[Red]\(0.00\)">
                  <c:v>53.5</c:v>
                </c:pt>
              </c:numCache>
            </c:numRef>
          </c:yVal>
          <c:smooth val="0"/>
          <c:extLst>
            <c:ext xmlns:c16="http://schemas.microsoft.com/office/drawing/2014/chart" uri="{C3380CC4-5D6E-409C-BE32-E72D297353CC}">
              <c16:uniqueId val="{00000041-F4FD-4148-81F8-22CBECBD61BC}"/>
            </c:ext>
          </c:extLst>
        </c:ser>
        <c:ser>
          <c:idx val="66"/>
          <c:order val="66"/>
          <c:tx>
            <c:strRef>
              <c:f>ash!$A$74:$B$74</c:f>
              <c:strCache>
                <c:ptCount val="2"/>
                <c:pt idx="0">
                  <c:v>Sawdust</c:v>
                </c:pt>
                <c:pt idx="1">
                  <c:v>8</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ash!$C$74:$S$74</c:f>
              <c:numCache>
                <c:formatCode>General</c:formatCode>
                <c:ptCount val="17"/>
                <c:pt idx="5" formatCode="0.00_);[Red]\(0.00\)">
                  <c:v>9.94</c:v>
                </c:pt>
              </c:numCache>
            </c:numRef>
          </c:yVal>
          <c:smooth val="0"/>
          <c:extLst>
            <c:ext xmlns:c16="http://schemas.microsoft.com/office/drawing/2014/chart" uri="{C3380CC4-5D6E-409C-BE32-E72D297353CC}">
              <c16:uniqueId val="{00000042-F4FD-4148-81F8-22CBECBD61BC}"/>
            </c:ext>
          </c:extLst>
        </c:ser>
        <c:ser>
          <c:idx val="67"/>
          <c:order val="67"/>
          <c:tx>
            <c:strRef>
              <c:f>ash!$A$75:$B$75</c:f>
              <c:strCache>
                <c:ptCount val="2"/>
                <c:pt idx="0">
                  <c:v>sewage sludge</c:v>
                </c:pt>
                <c:pt idx="1">
                  <c:v>10</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ash!$C$75:$S$75</c:f>
              <c:numCache>
                <c:formatCode>General</c:formatCode>
                <c:ptCount val="17"/>
                <c:pt idx="5" formatCode="0.00_);[Red]\(0.00\)">
                  <c:v>74.209999999999994</c:v>
                </c:pt>
                <c:pt idx="9" formatCode="0.00_);[Red]\(0.00\)">
                  <c:v>77.900000000000006</c:v>
                </c:pt>
                <c:pt idx="11" formatCode="0.00_);[Red]\(0.00\)">
                  <c:v>81.53</c:v>
                </c:pt>
                <c:pt idx="13" formatCode="0.00_);[Red]\(0.00\)">
                  <c:v>83.93</c:v>
                </c:pt>
                <c:pt idx="14" formatCode="0.00_);[Red]\(0.00\)">
                  <c:v>88.07</c:v>
                </c:pt>
              </c:numCache>
            </c:numRef>
          </c:yVal>
          <c:smooth val="0"/>
          <c:extLst>
            <c:ext xmlns:c16="http://schemas.microsoft.com/office/drawing/2014/chart" uri="{C3380CC4-5D6E-409C-BE32-E72D297353CC}">
              <c16:uniqueId val="{00000043-F4FD-4148-81F8-22CBECBD61BC}"/>
            </c:ext>
          </c:extLst>
        </c:ser>
        <c:ser>
          <c:idx val="68"/>
          <c:order val="68"/>
          <c:tx>
            <c:strRef>
              <c:f>ash!$A$76:$B$76</c:f>
              <c:strCache>
                <c:ptCount val="2"/>
                <c:pt idx="0">
                  <c:v>sewage sludge</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ash!$C$76:$S$76</c:f>
              <c:numCache>
                <c:formatCode>General</c:formatCode>
                <c:ptCount val="17"/>
                <c:pt idx="2" formatCode="0.00_);[Red]\(0.00\)">
                  <c:v>52</c:v>
                </c:pt>
                <c:pt idx="3" formatCode="0.00_);[Red]\(0.00\)">
                  <c:v>55.6</c:v>
                </c:pt>
                <c:pt idx="5" formatCode="0.00_);[Red]\(0.00\)">
                  <c:v>57.6</c:v>
                </c:pt>
                <c:pt idx="7" formatCode="0.00_);[Red]\(0.00\)">
                  <c:v>58.5</c:v>
                </c:pt>
              </c:numCache>
            </c:numRef>
          </c:yVal>
          <c:smooth val="0"/>
          <c:extLst>
            <c:ext xmlns:c16="http://schemas.microsoft.com/office/drawing/2014/chart" uri="{C3380CC4-5D6E-409C-BE32-E72D297353CC}">
              <c16:uniqueId val="{00000044-F4FD-4148-81F8-22CBECBD61BC}"/>
            </c:ext>
          </c:extLst>
        </c:ser>
        <c:ser>
          <c:idx val="69"/>
          <c:order val="69"/>
          <c:tx>
            <c:strRef>
              <c:f>ash!$A$77:$B$77</c:f>
              <c:strCache>
                <c:ptCount val="2"/>
                <c:pt idx="0">
                  <c:v>sewage sludge</c:v>
                </c:pt>
              </c:strCache>
            </c:strRef>
          </c:tx>
          <c:spPr>
            <a:ln w="25400" cap="rnd">
              <a:noFill/>
              <a:round/>
            </a:ln>
            <a:effectLst/>
          </c:spPr>
          <c:marker>
            <c:symbol val="plus"/>
            <c:size val="6"/>
            <c:spPr>
              <a:noFill/>
              <a:ln w="15875">
                <a:solidFill>
                  <a:schemeClr val="accent6">
                    <a:lumMod val="50000"/>
                  </a:schemeClr>
                </a:solidFill>
                <a:round/>
              </a:ln>
              <a:effectLst/>
            </c:spPr>
          </c:marker>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ash!$C$77:$S$77</c:f>
              <c:numCache>
                <c:formatCode>General</c:formatCode>
                <c:ptCount val="17"/>
                <c:pt idx="0" formatCode="0.00_);[Red]\(0.00\)">
                  <c:v>65.8</c:v>
                </c:pt>
                <c:pt idx="2" formatCode="0.00_);[Red]\(0.00\)">
                  <c:v>75.5</c:v>
                </c:pt>
                <c:pt idx="5" formatCode="0.00_);[Red]\(0.00\)">
                  <c:v>80.599999999999994</c:v>
                </c:pt>
                <c:pt idx="9" formatCode="0.00_);[Red]\(0.00\)">
                  <c:v>83.8</c:v>
                </c:pt>
                <c:pt idx="11" formatCode="0.00_);[Red]\(0.00\)">
                  <c:v>86.8</c:v>
                </c:pt>
              </c:numCache>
            </c:numRef>
          </c:yVal>
          <c:smooth val="0"/>
          <c:extLst>
            <c:ext xmlns:c16="http://schemas.microsoft.com/office/drawing/2014/chart" uri="{C3380CC4-5D6E-409C-BE32-E72D297353CC}">
              <c16:uniqueId val="{00000045-F4FD-4148-81F8-22CBECBD61BC}"/>
            </c:ext>
          </c:extLst>
        </c:ser>
        <c:ser>
          <c:idx val="70"/>
          <c:order val="70"/>
          <c:tx>
            <c:strRef>
              <c:f>ash!$A$78:$B$78</c:f>
              <c:strCache>
                <c:ptCount val="2"/>
                <c:pt idx="0">
                  <c:v>average4</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trendline>
            <c:spPr>
              <a:ln w="19050" cap="rnd">
                <a:solidFill>
                  <a:schemeClr val="accent5">
                    <a:lumMod val="50000"/>
                  </a:schemeClr>
                </a:solidFill>
              </a:ln>
              <a:effectLst/>
            </c:spPr>
            <c:trendlineType val="log"/>
            <c:dispRSqr val="1"/>
            <c:dispEq val="1"/>
            <c:trendlineLbl>
              <c:layout>
                <c:manualLayout>
                  <c:x val="-2.2328061404957581E-2"/>
                  <c:y val="-1.0155316368091031E-2"/>
                </c:manualLayout>
              </c:layout>
              <c:numFmt formatCode="General" sourceLinked="0"/>
              <c:spPr>
                <a:noFill/>
                <a:ln>
                  <a:noFill/>
                </a:ln>
                <a:effectLst/>
              </c:spPr>
              <c:txPr>
                <a:bodyPr rot="0" vert="horz"/>
                <a:lstStyle/>
                <a:p>
                  <a:pPr>
                    <a:defRPr/>
                  </a:pPr>
                  <a:endParaRPr lang="zh-CN"/>
                </a:p>
              </c:txPr>
            </c:trendlineLbl>
          </c:trendline>
          <c:xVal>
            <c:numRef>
              <c:f>ash!$C$1:$S$1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ash!$C$78:$S$78</c:f>
              <c:numCache>
                <c:formatCode>General</c:formatCode>
                <c:ptCount val="17"/>
                <c:pt idx="0" formatCode="0.00_);[Red]\(0.00\)">
                  <c:v>65.8</c:v>
                </c:pt>
                <c:pt idx="2" formatCode="0.00_);[Red]\(0.00\)">
                  <c:v>63.75</c:v>
                </c:pt>
                <c:pt idx="3" formatCode="0.00_);[Red]\(0.00\)">
                  <c:v>55.6</c:v>
                </c:pt>
                <c:pt idx="5" formatCode="0.00_);[Red]\(0.00\)">
                  <c:v>56.291666666666622</c:v>
                </c:pt>
                <c:pt idx="7" formatCode="0.00_);[Red]\(0.00\)">
                  <c:v>58.5</c:v>
                </c:pt>
                <c:pt idx="9" formatCode="0.00_);[Red]\(0.00\)">
                  <c:v>80.849999999999994</c:v>
                </c:pt>
                <c:pt idx="11" formatCode="0.00_);[Red]\(0.00\)">
                  <c:v>84.164999999999992</c:v>
                </c:pt>
                <c:pt idx="13" formatCode="0.00_);[Red]\(0.00\)">
                  <c:v>83.93</c:v>
                </c:pt>
                <c:pt idx="14" formatCode="0.00_);[Red]\(0.00\)">
                  <c:v>88.07</c:v>
                </c:pt>
              </c:numCache>
            </c:numRef>
          </c:yVal>
          <c:smooth val="0"/>
          <c:extLst>
            <c:ext xmlns:c16="http://schemas.microsoft.com/office/drawing/2014/chart" uri="{C3380CC4-5D6E-409C-BE32-E72D297353CC}">
              <c16:uniqueId val="{00000046-F4FD-4148-81F8-22CBECBD61BC}"/>
            </c:ext>
          </c:extLst>
        </c:ser>
        <c:dLbls>
          <c:showLegendKey val="0"/>
          <c:showVal val="0"/>
          <c:showCatName val="0"/>
          <c:showSerName val="0"/>
          <c:showPercent val="0"/>
          <c:showBubbleSize val="0"/>
        </c:dLbls>
        <c:axId val="116989312"/>
        <c:axId val="117003776"/>
      </c:scatterChart>
      <c:valAx>
        <c:axId val="116989312"/>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vert="horz"/>
              <a:lstStyle/>
              <a:p>
                <a:pPr>
                  <a:defRPr/>
                </a:pPr>
                <a:r>
                  <a:rPr lang="en-US"/>
                  <a:t>Temperature (℃)</a:t>
                </a:r>
              </a:p>
            </c:rich>
          </c:tx>
          <c:layout/>
          <c:overlay val="0"/>
          <c:spPr>
            <a:noFill/>
            <a:ln>
              <a:noFill/>
            </a:ln>
            <a:effectLst/>
          </c:sp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vert="horz"/>
          <a:lstStyle/>
          <a:p>
            <a:pPr>
              <a:defRPr/>
            </a:pPr>
            <a:endParaRPr lang="zh-CN"/>
          </a:p>
        </c:txPr>
        <c:crossAx val="117003776"/>
        <c:crossesAt val="0"/>
        <c:crossBetween val="midCat"/>
        <c:majorUnit val="100"/>
      </c:valAx>
      <c:valAx>
        <c:axId val="117003776"/>
        <c:scaling>
          <c:orientation val="minMax"/>
        </c:scaling>
        <c:delete val="0"/>
        <c:axPos val="l"/>
        <c:title>
          <c:tx>
            <c:rich>
              <a:bodyPr rot="-5400000" vert="horz"/>
              <a:lstStyle/>
              <a:p>
                <a:pPr>
                  <a:defRPr/>
                </a:pPr>
                <a:r>
                  <a:rPr lang="en-US"/>
                  <a:t>Ash content (%)</a:t>
                </a:r>
              </a:p>
            </c:rich>
          </c:tx>
          <c:layout/>
          <c:overlay val="0"/>
          <c:spPr>
            <a:noFill/>
            <a:ln>
              <a:noFill/>
            </a:ln>
            <a:effectLst/>
          </c:sp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vert="horz"/>
          <a:lstStyle/>
          <a:p>
            <a:pPr>
              <a:defRPr/>
            </a:pPr>
            <a:endParaRPr lang="zh-CN"/>
          </a:p>
        </c:txPr>
        <c:crossAx val="116989312"/>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volatiles!$A$2:$B$2</c:f>
              <c:strCache>
                <c:ptCount val="2"/>
                <c:pt idx="0">
                  <c:v>Chlorella</c:v>
                </c:pt>
                <c:pt idx="1">
                  <c:v>8</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volatiles!$C$2:$P$2</c:f>
              <c:numCache>
                <c:formatCode>General</c:formatCode>
                <c:ptCount val="14"/>
                <c:pt idx="5" formatCode="0.00_);[Red]\(0.00\)">
                  <c:v>29.3</c:v>
                </c:pt>
              </c:numCache>
            </c:numRef>
          </c:yVal>
          <c:smooth val="0"/>
          <c:extLst>
            <c:ext xmlns:c16="http://schemas.microsoft.com/office/drawing/2014/chart" uri="{C3380CC4-5D6E-409C-BE32-E72D297353CC}">
              <c16:uniqueId val="{00000000-E4D9-41EE-83A0-17A976C09807}"/>
            </c:ext>
          </c:extLst>
        </c:ser>
        <c:ser>
          <c:idx val="1"/>
          <c:order val="1"/>
          <c:tx>
            <c:strRef>
              <c:f>volatiles!$A$3:$B$3</c:f>
              <c:strCache>
                <c:ptCount val="2"/>
                <c:pt idx="0">
                  <c:v>Cottonseed Hull Chars</c:v>
                </c:pt>
              </c:strCache>
            </c:strRef>
          </c:tx>
          <c:spPr>
            <a:ln w="25400" cap="rnd">
              <a:noFill/>
              <a:round/>
            </a:ln>
            <a:effectLst/>
          </c:spPr>
          <c:marker>
            <c:symbol val="square"/>
            <c:size val="6"/>
            <c:spPr>
              <a:solidFill>
                <a:schemeClr val="lt1"/>
              </a:solidFill>
              <a:ln w="15875">
                <a:solidFill>
                  <a:schemeClr val="accent5"/>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volatiles!$C$3:$P$3</c:f>
              <c:numCache>
                <c:formatCode>General</c:formatCode>
                <c:ptCount val="14"/>
                <c:pt idx="0" formatCode="0.00_);[Red]\(0.00\)">
                  <c:v>69.3</c:v>
                </c:pt>
                <c:pt idx="2" formatCode="0.00_);[Red]\(0.00\)">
                  <c:v>34.9</c:v>
                </c:pt>
                <c:pt idx="5" formatCode="0.00_);[Red]\(0.00\)">
                  <c:v>18.600000000000001</c:v>
                </c:pt>
                <c:pt idx="8" formatCode="0.00_);[Red]\(0.00\)">
                  <c:v>13.27</c:v>
                </c:pt>
                <c:pt idx="11" formatCode="0.00_);[Red]\(0.00\)">
                  <c:v>11.42</c:v>
                </c:pt>
              </c:numCache>
            </c:numRef>
          </c:yVal>
          <c:smooth val="0"/>
          <c:extLst>
            <c:ext xmlns:c16="http://schemas.microsoft.com/office/drawing/2014/chart" uri="{C3380CC4-5D6E-409C-BE32-E72D297353CC}">
              <c16:uniqueId val="{00000001-E4D9-41EE-83A0-17A976C09807}"/>
            </c:ext>
          </c:extLst>
        </c:ser>
        <c:ser>
          <c:idx val="2"/>
          <c:order val="2"/>
          <c:tx>
            <c:strRef>
              <c:f>volatiles!$A$4:$B$4</c:f>
              <c:strCache>
                <c:ptCount val="2"/>
                <c:pt idx="0">
                  <c:v>date palm waste</c:v>
                </c:pt>
                <c:pt idx="1">
                  <c:v>5</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volatiles!$C$4:$P$4</c:f>
              <c:numCache>
                <c:formatCode>0.00_);[Red]\(0.00\)</c:formatCode>
                <c:ptCount val="14"/>
                <c:pt idx="1">
                  <c:v>40.08</c:v>
                </c:pt>
                <c:pt idx="3">
                  <c:v>20.25</c:v>
                </c:pt>
                <c:pt idx="5">
                  <c:v>9.31</c:v>
                </c:pt>
                <c:pt idx="7">
                  <c:v>6.85</c:v>
                </c:pt>
                <c:pt idx="9">
                  <c:v>5.4700000000000024</c:v>
                </c:pt>
                <c:pt idx="11">
                  <c:v>3.9099999999999997</c:v>
                </c:pt>
              </c:numCache>
            </c:numRef>
          </c:yVal>
          <c:smooth val="0"/>
          <c:extLst>
            <c:ext xmlns:c16="http://schemas.microsoft.com/office/drawing/2014/chart" uri="{C3380CC4-5D6E-409C-BE32-E72D297353CC}">
              <c16:uniqueId val="{00000002-E4D9-41EE-83A0-17A976C09807}"/>
            </c:ext>
          </c:extLst>
        </c:ser>
        <c:ser>
          <c:idx val="3"/>
          <c:order val="3"/>
          <c:tx>
            <c:strRef>
              <c:f>volatiles!$A$5:$B$5</c:f>
              <c:strCache>
                <c:ptCount val="2"/>
                <c:pt idx="0">
                  <c:v>Dry algae</c:v>
                </c:pt>
                <c:pt idx="1">
                  <c:v>17.1</c:v>
                </c:pt>
              </c:strCache>
            </c:strRef>
          </c:tx>
          <c:spPr>
            <a:ln w="25400" cap="rnd">
              <a:noFill/>
              <a:round/>
            </a:ln>
            <a:effectLst/>
          </c:spPr>
          <c:marker>
            <c:symbol val="x"/>
            <c:size val="6"/>
            <c:spPr>
              <a:noFill/>
              <a:ln w="15875">
                <a:solidFill>
                  <a:schemeClr val="accent6">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volatiles!$C$5:$P$5</c:f>
              <c:numCache>
                <c:formatCode>0.00_);[Red]\(0.00\)</c:formatCode>
                <c:ptCount val="14"/>
                <c:pt idx="1">
                  <c:v>70</c:v>
                </c:pt>
                <c:pt idx="4">
                  <c:v>27.5</c:v>
                </c:pt>
                <c:pt idx="7">
                  <c:v>18.899999999999999</c:v>
                </c:pt>
                <c:pt idx="10">
                  <c:v>10.1</c:v>
                </c:pt>
              </c:numCache>
            </c:numRef>
          </c:yVal>
          <c:smooth val="0"/>
          <c:extLst>
            <c:ext xmlns:c16="http://schemas.microsoft.com/office/drawing/2014/chart" uri="{C3380CC4-5D6E-409C-BE32-E72D297353CC}">
              <c16:uniqueId val="{00000003-E4D9-41EE-83A0-17A976C09807}"/>
            </c:ext>
          </c:extLst>
        </c:ser>
        <c:ser>
          <c:idx val="4"/>
          <c:order val="4"/>
          <c:tx>
            <c:strRef>
              <c:f>volatiles!$A$6:$B$6</c:f>
              <c:strCache>
                <c:ptCount val="2"/>
                <c:pt idx="0">
                  <c:v>Dry algae</c:v>
                </c:pt>
                <c:pt idx="1">
                  <c:v>17.6</c:v>
                </c:pt>
              </c:strCache>
            </c:strRef>
          </c:tx>
          <c:spPr>
            <a:ln w="25400" cap="rnd">
              <a:noFill/>
              <a:round/>
            </a:ln>
            <a:effectLst/>
          </c:spPr>
          <c:marker>
            <c:symbol val="star"/>
            <c:size val="6"/>
            <c:spPr>
              <a:noFill/>
              <a:ln w="15875">
                <a:solidFill>
                  <a:schemeClr val="accent5">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volatiles!$C$6:$P$6</c:f>
              <c:numCache>
                <c:formatCode>0.00_);[Red]\(0.00\)</c:formatCode>
                <c:ptCount val="14"/>
                <c:pt idx="1">
                  <c:v>55.2</c:v>
                </c:pt>
                <c:pt idx="4">
                  <c:v>19.100000000000001</c:v>
                </c:pt>
                <c:pt idx="7">
                  <c:v>15.7</c:v>
                </c:pt>
                <c:pt idx="10">
                  <c:v>3.9</c:v>
                </c:pt>
              </c:numCache>
            </c:numRef>
          </c:yVal>
          <c:smooth val="0"/>
          <c:extLst>
            <c:ext xmlns:c16="http://schemas.microsoft.com/office/drawing/2014/chart" uri="{C3380CC4-5D6E-409C-BE32-E72D297353CC}">
              <c16:uniqueId val="{00000004-E4D9-41EE-83A0-17A976C09807}"/>
            </c:ext>
          </c:extLst>
        </c:ser>
        <c:ser>
          <c:idx val="5"/>
          <c:order val="5"/>
          <c:tx>
            <c:strRef>
              <c:f>volatiles!$A$7:$B$7</c:f>
              <c:strCache>
                <c:ptCount val="2"/>
                <c:pt idx="0">
                  <c:v>fronds of edible date palm</c:v>
                </c:pt>
                <c:pt idx="1">
                  <c:v>5</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volatiles!$C$7:$P$7</c:f>
              <c:numCache>
                <c:formatCode>General</c:formatCode>
                <c:ptCount val="14"/>
                <c:pt idx="3" formatCode="0.00_);[Red]\(0.00\)">
                  <c:v>43.2</c:v>
                </c:pt>
              </c:numCache>
            </c:numRef>
          </c:yVal>
          <c:smooth val="0"/>
          <c:extLst>
            <c:ext xmlns:c16="http://schemas.microsoft.com/office/drawing/2014/chart" uri="{C3380CC4-5D6E-409C-BE32-E72D297353CC}">
              <c16:uniqueId val="{00000005-E4D9-41EE-83A0-17A976C09807}"/>
            </c:ext>
          </c:extLst>
        </c:ser>
        <c:ser>
          <c:idx val="6"/>
          <c:order val="6"/>
          <c:tx>
            <c:strRef>
              <c:f>volatiles!$A$8:$B$8</c:f>
              <c:strCache>
                <c:ptCount val="2"/>
                <c:pt idx="0">
                  <c:v>Grass</c:v>
                </c:pt>
                <c:pt idx="1">
                  <c:v>8</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volatiles!$C$8:$P$8</c:f>
              <c:numCache>
                <c:formatCode>General</c:formatCode>
                <c:ptCount val="14"/>
                <c:pt idx="5" formatCode="0.00_);[Red]\(0.00\)">
                  <c:v>18.899999999999999</c:v>
                </c:pt>
              </c:numCache>
            </c:numRef>
          </c:yVal>
          <c:smooth val="0"/>
          <c:extLst>
            <c:ext xmlns:c16="http://schemas.microsoft.com/office/drawing/2014/chart" uri="{C3380CC4-5D6E-409C-BE32-E72D297353CC}">
              <c16:uniqueId val="{00000006-E4D9-41EE-83A0-17A976C09807}"/>
            </c:ext>
          </c:extLst>
        </c:ser>
        <c:ser>
          <c:idx val="7"/>
          <c:order val="7"/>
          <c:tx>
            <c:strRef>
              <c:f>volatiles!$A$9:$B$9</c:f>
              <c:strCache>
                <c:ptCount val="2"/>
                <c:pt idx="0">
                  <c:v>Green waste</c:v>
                </c:pt>
                <c:pt idx="1">
                  <c:v>17.1</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volatiles!$C$9:$P$9</c:f>
              <c:numCache>
                <c:formatCode>0.00_);[Red]\(0.00\)</c:formatCode>
                <c:ptCount val="14"/>
                <c:pt idx="1">
                  <c:v>74.3</c:v>
                </c:pt>
                <c:pt idx="4">
                  <c:v>25.3</c:v>
                </c:pt>
                <c:pt idx="7">
                  <c:v>11.5</c:v>
                </c:pt>
                <c:pt idx="10">
                  <c:v>3.5</c:v>
                </c:pt>
              </c:numCache>
            </c:numRef>
          </c:yVal>
          <c:smooth val="0"/>
          <c:extLst>
            <c:ext xmlns:c16="http://schemas.microsoft.com/office/drawing/2014/chart" uri="{C3380CC4-5D6E-409C-BE32-E72D297353CC}">
              <c16:uniqueId val="{00000007-E4D9-41EE-83A0-17A976C09807}"/>
            </c:ext>
          </c:extLst>
        </c:ser>
        <c:ser>
          <c:idx val="8"/>
          <c:order val="8"/>
          <c:tx>
            <c:strRef>
              <c:f>volatiles!$A$10:$B$10</c:f>
              <c:strCache>
                <c:ptCount val="2"/>
                <c:pt idx="0">
                  <c:v>Green waste</c:v>
                </c:pt>
                <c:pt idx="1">
                  <c:v>17.6</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volatiles!$C$10:$P$10</c:f>
              <c:numCache>
                <c:formatCode>0.00_);[Red]\(0.00\)</c:formatCode>
                <c:ptCount val="14"/>
                <c:pt idx="1">
                  <c:v>48.6</c:v>
                </c:pt>
                <c:pt idx="4">
                  <c:v>18.5</c:v>
                </c:pt>
                <c:pt idx="7">
                  <c:v>8.8000000000000007</c:v>
                </c:pt>
                <c:pt idx="10">
                  <c:v>1.9000000000000001</c:v>
                </c:pt>
              </c:numCache>
            </c:numRef>
          </c:yVal>
          <c:smooth val="0"/>
          <c:extLst>
            <c:ext xmlns:c16="http://schemas.microsoft.com/office/drawing/2014/chart" uri="{C3380CC4-5D6E-409C-BE32-E72D297353CC}">
              <c16:uniqueId val="{00000008-E4D9-41EE-83A0-17A976C09807}"/>
            </c:ext>
          </c:extLst>
        </c:ser>
        <c:ser>
          <c:idx val="9"/>
          <c:order val="9"/>
          <c:tx>
            <c:strRef>
              <c:f>volatiles!$A$11:$B$11</c:f>
              <c:strCache>
                <c:ptCount val="2"/>
                <c:pt idx="0">
                  <c:v>lignosulfonate</c:v>
                </c:pt>
                <c:pt idx="1">
                  <c:v>1h</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volatiles!$C$11:$P$11</c:f>
              <c:numCache>
                <c:formatCode>General</c:formatCode>
                <c:ptCount val="14"/>
                <c:pt idx="0" formatCode="0.00_);[Red]\(0.00\)">
                  <c:v>35.08</c:v>
                </c:pt>
                <c:pt idx="3" formatCode="0.00_);[Red]\(0.00\)">
                  <c:v>20.830000000000005</c:v>
                </c:pt>
                <c:pt idx="7" formatCode="0.00_);[Red]\(0.00\)">
                  <c:v>7.05</c:v>
                </c:pt>
              </c:numCache>
            </c:numRef>
          </c:yVal>
          <c:smooth val="0"/>
          <c:extLst>
            <c:ext xmlns:c16="http://schemas.microsoft.com/office/drawing/2014/chart" uri="{C3380CC4-5D6E-409C-BE32-E72D297353CC}">
              <c16:uniqueId val="{00000009-E4D9-41EE-83A0-17A976C09807}"/>
            </c:ext>
          </c:extLst>
        </c:ser>
        <c:ser>
          <c:idx val="10"/>
          <c:order val="10"/>
          <c:tx>
            <c:strRef>
              <c:f>volatiles!$A$12:$B$12</c:f>
              <c:strCache>
                <c:ptCount val="2"/>
                <c:pt idx="0">
                  <c:v>lignosulfonate</c:v>
                </c:pt>
                <c:pt idx="1">
                  <c:v>2h</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volatiles!$C$12:$P$12</c:f>
              <c:numCache>
                <c:formatCode>General</c:formatCode>
                <c:ptCount val="14"/>
                <c:pt idx="0" formatCode="0.00_);[Red]\(0.00\)">
                  <c:v>35.06</c:v>
                </c:pt>
                <c:pt idx="3" formatCode="0.00_);[Red]\(0.00\)">
                  <c:v>18.260000000000002</c:v>
                </c:pt>
                <c:pt idx="7" formatCode="0.00_);[Red]\(0.00\)">
                  <c:v>6.3199999999999985</c:v>
                </c:pt>
              </c:numCache>
            </c:numRef>
          </c:yVal>
          <c:smooth val="0"/>
          <c:extLst>
            <c:ext xmlns:c16="http://schemas.microsoft.com/office/drawing/2014/chart" uri="{C3380CC4-5D6E-409C-BE32-E72D297353CC}">
              <c16:uniqueId val="{0000000A-E4D9-41EE-83A0-17A976C09807}"/>
            </c:ext>
          </c:extLst>
        </c:ser>
        <c:ser>
          <c:idx val="11"/>
          <c:order val="11"/>
          <c:tx>
            <c:strRef>
              <c:f>volatiles!$A$13:$B$13</c:f>
              <c:strCache>
                <c:ptCount val="2"/>
                <c:pt idx="0">
                  <c:v>lignosulfonate</c:v>
                </c:pt>
                <c:pt idx="1">
                  <c:v>4h</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volatiles!$C$13:$P$13</c:f>
              <c:numCache>
                <c:formatCode>General</c:formatCode>
                <c:ptCount val="14"/>
                <c:pt idx="0" formatCode="0.00_);[Red]\(0.00\)">
                  <c:v>34.43</c:v>
                </c:pt>
                <c:pt idx="3" formatCode="0.00_);[Red]\(0.00\)">
                  <c:v>17.89</c:v>
                </c:pt>
                <c:pt idx="7" formatCode="0.00_);[Red]\(0.00\)">
                  <c:v>5.26</c:v>
                </c:pt>
              </c:numCache>
            </c:numRef>
          </c:yVal>
          <c:smooth val="0"/>
          <c:extLst>
            <c:ext xmlns:c16="http://schemas.microsoft.com/office/drawing/2014/chart" uri="{C3380CC4-5D6E-409C-BE32-E72D297353CC}">
              <c16:uniqueId val="{0000000B-E4D9-41EE-83A0-17A976C09807}"/>
            </c:ext>
          </c:extLst>
        </c:ser>
        <c:ser>
          <c:idx val="12"/>
          <c:order val="12"/>
          <c:tx>
            <c:strRef>
              <c:f>volatiles!$A$14:$B$14</c:f>
              <c:strCache>
                <c:ptCount val="2"/>
                <c:pt idx="0">
                  <c:v>Peanut shell</c:v>
                </c:pt>
                <c:pt idx="1">
                  <c:v>8</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volatiles!$C$14:$P$14</c:f>
              <c:numCache>
                <c:formatCode>General</c:formatCode>
                <c:ptCount val="14"/>
                <c:pt idx="5" formatCode="0.00_);[Red]\(0.00\)">
                  <c:v>16</c:v>
                </c:pt>
              </c:numCache>
            </c:numRef>
          </c:yVal>
          <c:smooth val="0"/>
          <c:extLst>
            <c:ext xmlns:c16="http://schemas.microsoft.com/office/drawing/2014/chart" uri="{C3380CC4-5D6E-409C-BE32-E72D297353CC}">
              <c16:uniqueId val="{0000000C-E4D9-41EE-83A0-17A976C09807}"/>
            </c:ext>
          </c:extLst>
        </c:ser>
        <c:ser>
          <c:idx val="13"/>
          <c:order val="13"/>
          <c:tx>
            <c:strRef>
              <c:f>volatiles!$A$15:$B$15</c:f>
              <c:strCache>
                <c:ptCount val="2"/>
                <c:pt idx="0">
                  <c:v>Rhodes grass</c:v>
                </c:pt>
                <c:pt idx="1">
                  <c:v>5</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volatiles!$C$15:$P$15</c:f>
              <c:numCache>
                <c:formatCode>General</c:formatCode>
                <c:ptCount val="14"/>
                <c:pt idx="3" formatCode="0.00_);[Red]\(0.00\)">
                  <c:v>11.8</c:v>
                </c:pt>
              </c:numCache>
            </c:numRef>
          </c:yVal>
          <c:smooth val="0"/>
          <c:extLst>
            <c:ext xmlns:c16="http://schemas.microsoft.com/office/drawing/2014/chart" uri="{C3380CC4-5D6E-409C-BE32-E72D297353CC}">
              <c16:uniqueId val="{0000000D-E4D9-41EE-83A0-17A976C09807}"/>
            </c:ext>
          </c:extLst>
        </c:ser>
        <c:ser>
          <c:idx val="14"/>
          <c:order val="14"/>
          <c:tx>
            <c:strRef>
              <c:f>volatiles!$A$16:$B$16</c:f>
              <c:strCache>
                <c:ptCount val="2"/>
                <c:pt idx="0">
                  <c:v>rice husk</c:v>
                </c:pt>
                <c:pt idx="1">
                  <c:v>5</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volatiles!$C$16:$P$16</c:f>
              <c:numCache>
                <c:formatCode>General</c:formatCode>
                <c:ptCount val="14"/>
                <c:pt idx="2" formatCode="0.00_);[Red]\(0.00\)">
                  <c:v>30.3</c:v>
                </c:pt>
                <c:pt idx="4" formatCode="0.00_);[Red]\(0.00\)">
                  <c:v>19.100000000000001</c:v>
                </c:pt>
                <c:pt idx="6" formatCode="0.00_);[Red]\(0.00\)">
                  <c:v>14.6</c:v>
                </c:pt>
                <c:pt idx="8" formatCode="0.00_);[Red]\(0.00\)">
                  <c:v>9.3000000000000007</c:v>
                </c:pt>
              </c:numCache>
            </c:numRef>
          </c:yVal>
          <c:smooth val="0"/>
          <c:extLst>
            <c:ext xmlns:c16="http://schemas.microsoft.com/office/drawing/2014/chart" uri="{C3380CC4-5D6E-409C-BE32-E72D297353CC}">
              <c16:uniqueId val="{0000000E-E4D9-41EE-83A0-17A976C09807}"/>
            </c:ext>
          </c:extLst>
        </c:ser>
        <c:ser>
          <c:idx val="15"/>
          <c:order val="15"/>
          <c:tx>
            <c:strRef>
              <c:f>volatiles!$A$17:$B$17</c:f>
              <c:strCache>
                <c:ptCount val="2"/>
                <c:pt idx="0">
                  <c:v>rice husk</c:v>
                </c:pt>
                <c:pt idx="1">
                  <c:v>100</c:v>
                </c:pt>
              </c:strCache>
            </c:strRef>
          </c:tx>
          <c:spPr>
            <a:ln w="25400" cap="rnd">
              <a:noFill/>
              <a:round/>
            </a:ln>
            <a:effectLst/>
          </c:spPr>
          <c:marker>
            <c:symbol val="plus"/>
            <c:size val="6"/>
            <c:spPr>
              <a:noFill/>
              <a:ln w="15875">
                <a:solidFill>
                  <a:schemeClr val="accent6">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volatiles!$C$17:$P$17</c:f>
              <c:numCache>
                <c:formatCode>General</c:formatCode>
                <c:ptCount val="14"/>
                <c:pt idx="2" formatCode="0.00_);[Red]\(0.00\)">
                  <c:v>20.7</c:v>
                </c:pt>
                <c:pt idx="4" formatCode="0.00_);[Red]\(0.00\)">
                  <c:v>19.399999999999999</c:v>
                </c:pt>
                <c:pt idx="6" formatCode="0.00_);[Red]\(0.00\)">
                  <c:v>11.3</c:v>
                </c:pt>
                <c:pt idx="8" formatCode="0.00_);[Red]\(0.00\)">
                  <c:v>11.3</c:v>
                </c:pt>
              </c:numCache>
            </c:numRef>
          </c:yVal>
          <c:smooth val="0"/>
          <c:extLst>
            <c:ext xmlns:c16="http://schemas.microsoft.com/office/drawing/2014/chart" uri="{C3380CC4-5D6E-409C-BE32-E72D297353CC}">
              <c16:uniqueId val="{0000000F-E4D9-41EE-83A0-17A976C09807}"/>
            </c:ext>
          </c:extLst>
        </c:ser>
        <c:ser>
          <c:idx val="16"/>
          <c:order val="16"/>
          <c:tx>
            <c:strRef>
              <c:f>volatiles!$A$18:$B$18</c:f>
              <c:strCache>
                <c:ptCount val="2"/>
                <c:pt idx="0">
                  <c:v>rice straw</c:v>
                </c:pt>
                <c:pt idx="1">
                  <c:v>10</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volatiles!$C$18:$P$18</c:f>
              <c:numCache>
                <c:formatCode>0.00_);[Red]\(0.00\)</c:formatCode>
                <c:ptCount val="14"/>
                <c:pt idx="1">
                  <c:v>1.23</c:v>
                </c:pt>
                <c:pt idx="3">
                  <c:v>0.53</c:v>
                </c:pt>
                <c:pt idx="5">
                  <c:v>0.27</c:v>
                </c:pt>
                <c:pt idx="7">
                  <c:v>0.17</c:v>
                </c:pt>
                <c:pt idx="9">
                  <c:v>0.15000000000000008</c:v>
                </c:pt>
              </c:numCache>
            </c:numRef>
          </c:yVal>
          <c:smooth val="0"/>
          <c:extLst>
            <c:ext xmlns:c16="http://schemas.microsoft.com/office/drawing/2014/chart" uri="{C3380CC4-5D6E-409C-BE32-E72D297353CC}">
              <c16:uniqueId val="{00000010-E4D9-41EE-83A0-17A976C09807}"/>
            </c:ext>
          </c:extLst>
        </c:ser>
        <c:ser>
          <c:idx val="17"/>
          <c:order val="17"/>
          <c:tx>
            <c:strRef>
              <c:f>volatiles!$A$19:$B$19</c:f>
              <c:strCache>
                <c:ptCount val="2"/>
                <c:pt idx="0">
                  <c:v>safflower seed press cake</c:v>
                </c:pt>
                <c:pt idx="1">
                  <c:v>10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volatiles!$C$19:$P$19</c:f>
              <c:numCache>
                <c:formatCode>General</c:formatCode>
                <c:ptCount val="14"/>
                <c:pt idx="3" formatCode="0.00_);[Red]\(0.00\)">
                  <c:v>25.2</c:v>
                </c:pt>
                <c:pt idx="4" formatCode="0.00_);[Red]\(0.00\)">
                  <c:v>20</c:v>
                </c:pt>
                <c:pt idx="5" formatCode="0.00_);[Red]\(0.00\)">
                  <c:v>16.5</c:v>
                </c:pt>
                <c:pt idx="6" formatCode="0.00_);[Red]\(0.00\)">
                  <c:v>13.9</c:v>
                </c:pt>
                <c:pt idx="7" formatCode="0.00_);[Red]\(0.00\)">
                  <c:v>11.6</c:v>
                </c:pt>
              </c:numCache>
            </c:numRef>
          </c:yVal>
          <c:smooth val="0"/>
          <c:extLst>
            <c:ext xmlns:c16="http://schemas.microsoft.com/office/drawing/2014/chart" uri="{C3380CC4-5D6E-409C-BE32-E72D297353CC}">
              <c16:uniqueId val="{00000011-E4D9-41EE-83A0-17A976C09807}"/>
            </c:ext>
          </c:extLst>
        </c:ser>
        <c:ser>
          <c:idx val="18"/>
          <c:order val="18"/>
          <c:tx>
            <c:strRef>
              <c:f>volatiles!$A$20:$B$20</c:f>
              <c:strCache>
                <c:ptCount val="2"/>
                <c:pt idx="0">
                  <c:v>safflower seed press cake</c:v>
                </c:pt>
                <c:pt idx="1">
                  <c:v>30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volatiles!$C$20:$P$20</c:f>
              <c:numCache>
                <c:formatCode>General</c:formatCode>
                <c:ptCount val="14"/>
                <c:pt idx="3" formatCode="0.00_);[Red]\(0.00\)">
                  <c:v>21.4</c:v>
                </c:pt>
                <c:pt idx="4" formatCode="0.00_);[Red]\(0.00\)">
                  <c:v>18.7</c:v>
                </c:pt>
                <c:pt idx="5" formatCode="0.00_);[Red]\(0.00\)">
                  <c:v>15.2</c:v>
                </c:pt>
                <c:pt idx="6" formatCode="0.00_);[Red]\(0.00\)">
                  <c:v>12.3</c:v>
                </c:pt>
                <c:pt idx="7" formatCode="0.00_);[Red]\(0.00\)">
                  <c:v>10.8</c:v>
                </c:pt>
              </c:numCache>
            </c:numRef>
          </c:yVal>
          <c:smooth val="0"/>
          <c:extLst>
            <c:ext xmlns:c16="http://schemas.microsoft.com/office/drawing/2014/chart" uri="{C3380CC4-5D6E-409C-BE32-E72D297353CC}">
              <c16:uniqueId val="{00000012-E4D9-41EE-83A0-17A976C09807}"/>
            </c:ext>
          </c:extLst>
        </c:ser>
        <c:ser>
          <c:idx val="19"/>
          <c:order val="19"/>
          <c:tx>
            <c:strRef>
              <c:f>volatiles!$A$21:$B$21</c:f>
              <c:strCache>
                <c:ptCount val="2"/>
                <c:pt idx="0">
                  <c:v>safflower seed press cake</c:v>
                </c:pt>
                <c:pt idx="1">
                  <c:v>30</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volatiles!$C$21:$P$21</c:f>
              <c:numCache>
                <c:formatCode>General</c:formatCode>
                <c:ptCount val="14"/>
                <c:pt idx="3" formatCode="0.00_);[Red]\(0.00\)">
                  <c:v>19.8</c:v>
                </c:pt>
                <c:pt idx="4" formatCode="0.00_);[Red]\(0.00\)">
                  <c:v>17.399999999999999</c:v>
                </c:pt>
                <c:pt idx="5" formatCode="0.00_);[Red]\(0.00\)">
                  <c:v>14.3</c:v>
                </c:pt>
                <c:pt idx="6" formatCode="0.00_);[Red]\(0.00\)">
                  <c:v>11.4</c:v>
                </c:pt>
                <c:pt idx="7" formatCode="0.00_);[Red]\(0.00\)">
                  <c:v>9.8000000000000007</c:v>
                </c:pt>
              </c:numCache>
            </c:numRef>
          </c:yVal>
          <c:smooth val="0"/>
          <c:extLst>
            <c:ext xmlns:c16="http://schemas.microsoft.com/office/drawing/2014/chart" uri="{C3380CC4-5D6E-409C-BE32-E72D297353CC}">
              <c16:uniqueId val="{00000013-E4D9-41EE-83A0-17A976C09807}"/>
            </c:ext>
          </c:extLst>
        </c:ser>
        <c:ser>
          <c:idx val="20"/>
          <c:order val="20"/>
          <c:tx>
            <c:strRef>
              <c:f>volatiles!$A$22:$B$22</c:f>
              <c:strCache>
                <c:ptCount val="2"/>
                <c:pt idx="0">
                  <c:v>straw</c:v>
                </c:pt>
                <c:pt idx="1">
                  <c:v>1h</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volatiles!$C$22:$P$22</c:f>
              <c:numCache>
                <c:formatCode>General</c:formatCode>
                <c:ptCount val="14"/>
                <c:pt idx="0" formatCode="0.00_);[Red]\(0.00\)">
                  <c:v>54.46</c:v>
                </c:pt>
                <c:pt idx="3" formatCode="0.00_);[Red]\(0.00\)">
                  <c:v>33.849999999999994</c:v>
                </c:pt>
                <c:pt idx="7" formatCode="0.00_);[Red]\(0.00\)">
                  <c:v>17.8</c:v>
                </c:pt>
              </c:numCache>
            </c:numRef>
          </c:yVal>
          <c:smooth val="0"/>
          <c:extLst>
            <c:ext xmlns:c16="http://schemas.microsoft.com/office/drawing/2014/chart" uri="{C3380CC4-5D6E-409C-BE32-E72D297353CC}">
              <c16:uniqueId val="{00000014-E4D9-41EE-83A0-17A976C09807}"/>
            </c:ext>
          </c:extLst>
        </c:ser>
        <c:ser>
          <c:idx val="21"/>
          <c:order val="21"/>
          <c:tx>
            <c:strRef>
              <c:f>volatiles!$A$23:$B$23</c:f>
              <c:strCache>
                <c:ptCount val="2"/>
                <c:pt idx="0">
                  <c:v>straw</c:v>
                </c:pt>
                <c:pt idx="1">
                  <c:v>2h</c:v>
                </c:pt>
              </c:strCache>
            </c:strRef>
          </c:tx>
          <c:spPr>
            <a:ln w="25400" cap="rnd">
              <a:noFill/>
              <a:round/>
            </a:ln>
            <a:effectLst/>
          </c:spPr>
          <c:marker>
            <c:symbol val="x"/>
            <c:size val="6"/>
            <c:spPr>
              <a:noFill/>
              <a:ln w="15875">
                <a:solidFill>
                  <a:schemeClr val="accent6">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volatiles!$C$23:$P$23</c:f>
              <c:numCache>
                <c:formatCode>General</c:formatCode>
                <c:ptCount val="14"/>
                <c:pt idx="0" formatCode="0.00_);[Red]\(0.00\)">
                  <c:v>53.24</c:v>
                </c:pt>
                <c:pt idx="3" formatCode="0.00_);[Red]\(0.00\)">
                  <c:v>29.8</c:v>
                </c:pt>
                <c:pt idx="7" formatCode="0.00_);[Red]\(0.00\)">
                  <c:v>12.1</c:v>
                </c:pt>
              </c:numCache>
            </c:numRef>
          </c:yVal>
          <c:smooth val="0"/>
          <c:extLst>
            <c:ext xmlns:c16="http://schemas.microsoft.com/office/drawing/2014/chart" uri="{C3380CC4-5D6E-409C-BE32-E72D297353CC}">
              <c16:uniqueId val="{00000015-E4D9-41EE-83A0-17A976C09807}"/>
            </c:ext>
          </c:extLst>
        </c:ser>
        <c:ser>
          <c:idx val="22"/>
          <c:order val="22"/>
          <c:tx>
            <c:strRef>
              <c:f>volatiles!$A$24:$B$24</c:f>
              <c:strCache>
                <c:ptCount val="2"/>
                <c:pt idx="0">
                  <c:v>straw</c:v>
                </c:pt>
                <c:pt idx="1">
                  <c:v>4h</c:v>
                </c:pt>
              </c:strCache>
            </c:strRef>
          </c:tx>
          <c:spPr>
            <a:ln w="25400" cap="rnd">
              <a:noFill/>
              <a:round/>
            </a:ln>
            <a:effectLst/>
          </c:spPr>
          <c:marker>
            <c:symbol val="star"/>
            <c:size val="6"/>
            <c:spPr>
              <a:noFill/>
              <a:ln w="15875">
                <a:solidFill>
                  <a:schemeClr val="accent5">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volatiles!$C$24:$P$24</c:f>
              <c:numCache>
                <c:formatCode>General</c:formatCode>
                <c:ptCount val="14"/>
                <c:pt idx="0" formatCode="0.00_);[Red]\(0.00\)">
                  <c:v>52.49</c:v>
                </c:pt>
                <c:pt idx="3" formatCode="0.00_);[Red]\(0.00\)">
                  <c:v>28.84</c:v>
                </c:pt>
                <c:pt idx="7" formatCode="0.00_);[Red]\(0.00\)">
                  <c:v>10.31</c:v>
                </c:pt>
              </c:numCache>
            </c:numRef>
          </c:yVal>
          <c:smooth val="0"/>
          <c:extLst>
            <c:ext xmlns:c16="http://schemas.microsoft.com/office/drawing/2014/chart" uri="{C3380CC4-5D6E-409C-BE32-E72D297353CC}">
              <c16:uniqueId val="{00000016-E4D9-41EE-83A0-17A976C09807}"/>
            </c:ext>
          </c:extLst>
        </c:ser>
        <c:ser>
          <c:idx val="23"/>
          <c:order val="23"/>
          <c:tx>
            <c:strRef>
              <c:f>volatiles!$A$25:$B$25</c:f>
              <c:strCache>
                <c:ptCount val="2"/>
                <c:pt idx="0">
                  <c:v>Straw-Stalk of Rapeseed Plant</c:v>
                </c:pt>
                <c:pt idx="1">
                  <c:v>5</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volatiles!$C$25:$P$25</c:f>
              <c:numCache>
                <c:formatCode>General</c:formatCode>
                <c:ptCount val="14"/>
                <c:pt idx="3" formatCode="0.00_);[Red]\(0.00\)">
                  <c:v>27.06</c:v>
                </c:pt>
                <c:pt idx="5" formatCode="0.00_);[Red]\(0.00\)">
                  <c:v>17.489999999999981</c:v>
                </c:pt>
                <c:pt idx="7" formatCode="0.00_);[Red]\(0.00\)">
                  <c:v>11.49</c:v>
                </c:pt>
                <c:pt idx="9" formatCode="0.00_);[Red]\(0.00\)">
                  <c:v>8.9600000000000026</c:v>
                </c:pt>
                <c:pt idx="11" formatCode="0.00_);[Red]\(0.00\)">
                  <c:v>6.05</c:v>
                </c:pt>
                <c:pt idx="12" formatCode="0.00_);[Red]\(0.00\)">
                  <c:v>16.12</c:v>
                </c:pt>
              </c:numCache>
            </c:numRef>
          </c:yVal>
          <c:smooth val="0"/>
          <c:extLst>
            <c:ext xmlns:c16="http://schemas.microsoft.com/office/drawing/2014/chart" uri="{C3380CC4-5D6E-409C-BE32-E72D297353CC}">
              <c16:uniqueId val="{00000017-E4D9-41EE-83A0-17A976C09807}"/>
            </c:ext>
          </c:extLst>
        </c:ser>
        <c:ser>
          <c:idx val="24"/>
          <c:order val="24"/>
          <c:tx>
            <c:strRef>
              <c:f>volatiles!$A$26:$B$26</c:f>
              <c:strCache>
                <c:ptCount val="2"/>
                <c:pt idx="0">
                  <c:v>Straw-Stalk of Rapeseed Plant</c:v>
                </c:pt>
                <c:pt idx="1">
                  <c:v>10</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volatiles!$C$26:$P$26</c:f>
              <c:numCache>
                <c:formatCode>General</c:formatCode>
                <c:ptCount val="14"/>
                <c:pt idx="11" formatCode="0.00_);[Red]\(0.00\)">
                  <c:v>6.52</c:v>
                </c:pt>
              </c:numCache>
            </c:numRef>
          </c:yVal>
          <c:smooth val="0"/>
          <c:extLst>
            <c:ext xmlns:c16="http://schemas.microsoft.com/office/drawing/2014/chart" uri="{C3380CC4-5D6E-409C-BE32-E72D297353CC}">
              <c16:uniqueId val="{00000018-E4D9-41EE-83A0-17A976C09807}"/>
            </c:ext>
          </c:extLst>
        </c:ser>
        <c:ser>
          <c:idx val="25"/>
          <c:order val="25"/>
          <c:tx>
            <c:strRef>
              <c:f>volatiles!$A$27:$B$27</c:f>
              <c:strCache>
                <c:ptCount val="2"/>
                <c:pt idx="0">
                  <c:v>Straw-Stalk of Rapeseed Plant</c:v>
                </c:pt>
                <c:pt idx="1">
                  <c:v>15</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volatiles!$C$27:$P$27</c:f>
              <c:numCache>
                <c:formatCode>General</c:formatCode>
                <c:ptCount val="14"/>
                <c:pt idx="11" formatCode="0.00_);[Red]\(0.00\)">
                  <c:v>4.95</c:v>
                </c:pt>
              </c:numCache>
            </c:numRef>
          </c:yVal>
          <c:smooth val="0"/>
          <c:extLst>
            <c:ext xmlns:c16="http://schemas.microsoft.com/office/drawing/2014/chart" uri="{C3380CC4-5D6E-409C-BE32-E72D297353CC}">
              <c16:uniqueId val="{00000019-E4D9-41EE-83A0-17A976C09807}"/>
            </c:ext>
          </c:extLst>
        </c:ser>
        <c:ser>
          <c:idx val="26"/>
          <c:order val="26"/>
          <c:tx>
            <c:strRef>
              <c:f>volatiles!$A$28:$B$28</c:f>
              <c:strCache>
                <c:ptCount val="2"/>
                <c:pt idx="0">
                  <c:v>timothy grass</c:v>
                </c:pt>
                <c:pt idx="1">
                  <c:v>2</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volatiles!$C$28:$P$28</c:f>
              <c:numCache>
                <c:formatCode>General</c:formatCode>
                <c:ptCount val="14"/>
                <c:pt idx="4" formatCode="0.00_);[Red]\(0.00\)">
                  <c:v>7.5</c:v>
                </c:pt>
              </c:numCache>
            </c:numRef>
          </c:yVal>
          <c:smooth val="0"/>
          <c:extLst>
            <c:ext xmlns:c16="http://schemas.microsoft.com/office/drawing/2014/chart" uri="{C3380CC4-5D6E-409C-BE32-E72D297353CC}">
              <c16:uniqueId val="{0000001A-E4D9-41EE-83A0-17A976C09807}"/>
            </c:ext>
          </c:extLst>
        </c:ser>
        <c:ser>
          <c:idx val="27"/>
          <c:order val="27"/>
          <c:tx>
            <c:strRef>
              <c:f>volatiles!$A$29:$B$29</c:f>
              <c:strCache>
                <c:ptCount val="2"/>
                <c:pt idx="0">
                  <c:v>timothy grass</c:v>
                </c:pt>
                <c:pt idx="1">
                  <c:v>450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volatiles!$C$29:$P$29</c:f>
              <c:numCache>
                <c:formatCode>General</c:formatCode>
                <c:ptCount val="14"/>
                <c:pt idx="4" formatCode="0.00_);[Red]\(0.00\)">
                  <c:v>8.3000000000000007</c:v>
                </c:pt>
              </c:numCache>
            </c:numRef>
          </c:yVal>
          <c:smooth val="0"/>
          <c:extLst>
            <c:ext xmlns:c16="http://schemas.microsoft.com/office/drawing/2014/chart" uri="{C3380CC4-5D6E-409C-BE32-E72D297353CC}">
              <c16:uniqueId val="{0000001B-E4D9-41EE-83A0-17A976C09807}"/>
            </c:ext>
          </c:extLst>
        </c:ser>
        <c:ser>
          <c:idx val="28"/>
          <c:order val="28"/>
          <c:tx>
            <c:strRef>
              <c:f>volatiles!$A$30:$B$30</c:f>
              <c:strCache>
                <c:ptCount val="2"/>
                <c:pt idx="0">
                  <c:v>Waterweeds</c:v>
                </c:pt>
                <c:pt idx="1">
                  <c:v>8</c:v>
                </c:pt>
              </c:strCache>
            </c:strRef>
          </c:tx>
          <c:spPr>
            <a:ln w="25400" cap="rnd">
              <a:noFill/>
              <a:round/>
            </a:ln>
            <a:effectLst/>
          </c:spPr>
          <c:marker>
            <c:symbol val="square"/>
            <c:size val="6"/>
            <c:spPr>
              <a:solidFill>
                <a:schemeClr val="lt1"/>
              </a:solidFill>
              <a:ln w="15875">
                <a:solidFill>
                  <a:schemeClr val="accent5"/>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volatiles!$C$30:$P$30</c:f>
              <c:numCache>
                <c:formatCode>General</c:formatCode>
                <c:ptCount val="14"/>
                <c:pt idx="5" formatCode="0.00_);[Red]\(0.00\)">
                  <c:v>32.4</c:v>
                </c:pt>
              </c:numCache>
            </c:numRef>
          </c:yVal>
          <c:smooth val="0"/>
          <c:extLst>
            <c:ext xmlns:c16="http://schemas.microsoft.com/office/drawing/2014/chart" uri="{C3380CC4-5D6E-409C-BE32-E72D297353CC}">
              <c16:uniqueId val="{0000001C-E4D9-41EE-83A0-17A976C09807}"/>
            </c:ext>
          </c:extLst>
        </c:ser>
        <c:ser>
          <c:idx val="29"/>
          <c:order val="29"/>
          <c:tx>
            <c:strRef>
              <c:f>volatiles!$A$31:$B$31</c:f>
              <c:strCache>
                <c:ptCount val="2"/>
                <c:pt idx="0">
                  <c:v>wheat straw</c:v>
                </c:pt>
                <c:pt idx="1">
                  <c:v>2</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volatiles!$C$31:$P$31</c:f>
              <c:numCache>
                <c:formatCode>General</c:formatCode>
                <c:ptCount val="14"/>
                <c:pt idx="4" formatCode="0.00_);[Red]\(0.00\)">
                  <c:v>7.2</c:v>
                </c:pt>
              </c:numCache>
            </c:numRef>
          </c:yVal>
          <c:smooth val="0"/>
          <c:extLst>
            <c:ext xmlns:c16="http://schemas.microsoft.com/office/drawing/2014/chart" uri="{C3380CC4-5D6E-409C-BE32-E72D297353CC}">
              <c16:uniqueId val="{0000001D-E4D9-41EE-83A0-17A976C09807}"/>
            </c:ext>
          </c:extLst>
        </c:ser>
        <c:ser>
          <c:idx val="30"/>
          <c:order val="30"/>
          <c:tx>
            <c:strRef>
              <c:f>volatiles!$A$32:$B$32</c:f>
              <c:strCache>
                <c:ptCount val="2"/>
                <c:pt idx="0">
                  <c:v>wheat straw</c:v>
                </c:pt>
                <c:pt idx="1">
                  <c:v>5</c:v>
                </c:pt>
              </c:strCache>
            </c:strRef>
          </c:tx>
          <c:spPr>
            <a:ln w="25400" cap="rnd">
              <a:noFill/>
              <a:round/>
            </a:ln>
            <a:effectLst/>
          </c:spPr>
          <c:marker>
            <c:symbol val="x"/>
            <c:size val="6"/>
            <c:spPr>
              <a:noFill/>
              <a:ln w="15875">
                <a:solidFill>
                  <a:schemeClr val="accent6">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volatiles!$C$32:$P$32</c:f>
              <c:numCache>
                <c:formatCode>General</c:formatCode>
                <c:ptCount val="14"/>
                <c:pt idx="2" formatCode="0.00_);[Red]\(0.00\)">
                  <c:v>39.6</c:v>
                </c:pt>
                <c:pt idx="4" formatCode="0.00_);[Red]\(0.00\)">
                  <c:v>23.2</c:v>
                </c:pt>
                <c:pt idx="6" formatCode="0.00_);[Red]\(0.00\)">
                  <c:v>17.2</c:v>
                </c:pt>
                <c:pt idx="8" formatCode="0.00_);[Red]\(0.00\)">
                  <c:v>14.2</c:v>
                </c:pt>
              </c:numCache>
            </c:numRef>
          </c:yVal>
          <c:smooth val="0"/>
          <c:extLst>
            <c:ext xmlns:c16="http://schemas.microsoft.com/office/drawing/2014/chart" uri="{C3380CC4-5D6E-409C-BE32-E72D297353CC}">
              <c16:uniqueId val="{0000001E-E4D9-41EE-83A0-17A976C09807}"/>
            </c:ext>
          </c:extLst>
        </c:ser>
        <c:ser>
          <c:idx val="31"/>
          <c:order val="31"/>
          <c:tx>
            <c:strRef>
              <c:f>volatiles!$A$33:$B$33</c:f>
              <c:strCache>
                <c:ptCount val="2"/>
                <c:pt idx="0">
                  <c:v>Wheat straw</c:v>
                </c:pt>
                <c:pt idx="1">
                  <c:v>8</c:v>
                </c:pt>
              </c:strCache>
            </c:strRef>
          </c:tx>
          <c:spPr>
            <a:ln w="25400" cap="rnd">
              <a:noFill/>
              <a:round/>
            </a:ln>
            <a:effectLst/>
          </c:spPr>
          <c:marker>
            <c:symbol val="star"/>
            <c:size val="6"/>
            <c:spPr>
              <a:noFill/>
              <a:ln w="15875">
                <a:solidFill>
                  <a:schemeClr val="accent5">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volatiles!$C$33:$P$33</c:f>
              <c:numCache>
                <c:formatCode>General</c:formatCode>
                <c:ptCount val="14"/>
                <c:pt idx="0" formatCode="0.00_);[Red]\(0.00\)">
                  <c:v>70.2</c:v>
                </c:pt>
                <c:pt idx="2" formatCode="0.00_);[Red]\(0.00\)">
                  <c:v>31.3</c:v>
                </c:pt>
                <c:pt idx="5" formatCode="0.00_);[Red]\(0.00\)">
                  <c:v>17.600000000000001</c:v>
                </c:pt>
                <c:pt idx="8" formatCode="0.00_);[Red]\(0.00\)">
                  <c:v>11.1</c:v>
                </c:pt>
              </c:numCache>
            </c:numRef>
          </c:yVal>
          <c:smooth val="0"/>
          <c:extLst>
            <c:ext xmlns:c16="http://schemas.microsoft.com/office/drawing/2014/chart" uri="{C3380CC4-5D6E-409C-BE32-E72D297353CC}">
              <c16:uniqueId val="{0000001F-E4D9-41EE-83A0-17A976C09807}"/>
            </c:ext>
          </c:extLst>
        </c:ser>
        <c:ser>
          <c:idx val="32"/>
          <c:order val="32"/>
          <c:tx>
            <c:strRef>
              <c:f>volatiles!$A$34:$B$34</c:f>
              <c:strCache>
                <c:ptCount val="2"/>
                <c:pt idx="0">
                  <c:v>wheat straw</c:v>
                </c:pt>
                <c:pt idx="1">
                  <c:v>17.1</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volatiles!$C$34:$P$34</c:f>
              <c:numCache>
                <c:formatCode>0.00_);[Red]\(0.00\)</c:formatCode>
                <c:ptCount val="14"/>
                <c:pt idx="1">
                  <c:v>76.3</c:v>
                </c:pt>
                <c:pt idx="4">
                  <c:v>19.399999999999999</c:v>
                </c:pt>
                <c:pt idx="7">
                  <c:v>8.8000000000000007</c:v>
                </c:pt>
                <c:pt idx="10">
                  <c:v>4.2</c:v>
                </c:pt>
              </c:numCache>
            </c:numRef>
          </c:yVal>
          <c:smooth val="0"/>
          <c:extLst>
            <c:ext xmlns:c16="http://schemas.microsoft.com/office/drawing/2014/chart" uri="{C3380CC4-5D6E-409C-BE32-E72D297353CC}">
              <c16:uniqueId val="{00000020-E4D9-41EE-83A0-17A976C09807}"/>
            </c:ext>
          </c:extLst>
        </c:ser>
        <c:ser>
          <c:idx val="33"/>
          <c:order val="33"/>
          <c:tx>
            <c:strRef>
              <c:f>volatiles!$A$35:$B$35</c:f>
              <c:strCache>
                <c:ptCount val="2"/>
                <c:pt idx="0">
                  <c:v>wheat straw</c:v>
                </c:pt>
                <c:pt idx="1">
                  <c:v>17.6</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volatiles!$C$35:$P$35</c:f>
              <c:numCache>
                <c:formatCode>0.00_);[Red]\(0.00\)</c:formatCode>
                <c:ptCount val="14"/>
                <c:pt idx="1">
                  <c:v>33.5</c:v>
                </c:pt>
                <c:pt idx="4">
                  <c:v>15.9</c:v>
                </c:pt>
                <c:pt idx="7">
                  <c:v>7.4</c:v>
                </c:pt>
                <c:pt idx="10">
                  <c:v>4.0999999999999996</c:v>
                </c:pt>
              </c:numCache>
            </c:numRef>
          </c:yVal>
          <c:smooth val="0"/>
          <c:extLst>
            <c:ext xmlns:c16="http://schemas.microsoft.com/office/drawing/2014/chart" uri="{C3380CC4-5D6E-409C-BE32-E72D297353CC}">
              <c16:uniqueId val="{00000021-E4D9-41EE-83A0-17A976C09807}"/>
            </c:ext>
          </c:extLst>
        </c:ser>
        <c:ser>
          <c:idx val="34"/>
          <c:order val="34"/>
          <c:tx>
            <c:strRef>
              <c:f>volatiles!$A$36:$B$36</c:f>
              <c:strCache>
                <c:ptCount val="2"/>
                <c:pt idx="0">
                  <c:v>wheat straw</c:v>
                </c:pt>
                <c:pt idx="1">
                  <c:v>450</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volatiles!$C$36:$P$36</c:f>
              <c:numCache>
                <c:formatCode>General</c:formatCode>
                <c:ptCount val="14"/>
                <c:pt idx="4" formatCode="0.00_);[Red]\(0.00\)">
                  <c:v>7.7</c:v>
                </c:pt>
              </c:numCache>
            </c:numRef>
          </c:yVal>
          <c:smooth val="0"/>
          <c:extLst>
            <c:ext xmlns:c16="http://schemas.microsoft.com/office/drawing/2014/chart" uri="{C3380CC4-5D6E-409C-BE32-E72D297353CC}">
              <c16:uniqueId val="{00000022-E4D9-41EE-83A0-17A976C09807}"/>
            </c:ext>
          </c:extLst>
        </c:ser>
        <c:ser>
          <c:idx val="35"/>
          <c:order val="35"/>
          <c:tx>
            <c:strRef>
              <c:f>volatiles!$A$37:$B$37</c:f>
              <c:strCache>
                <c:ptCount val="2"/>
                <c:pt idx="0">
                  <c:v>average1</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trendline>
            <c:spPr>
              <a:ln w="19050" cap="rnd">
                <a:solidFill>
                  <a:srgbClr val="FF0000"/>
                </a:solidFill>
              </a:ln>
              <a:effectLst/>
            </c:spPr>
            <c:trendlineType val="log"/>
            <c:dispRSqr val="1"/>
            <c:dispEq val="1"/>
            <c:trendlineLbl>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volatiles!$C$37:$P$37</c:f>
              <c:numCache>
                <c:formatCode>0.00_);[Red]\(0.00\)</c:formatCode>
                <c:ptCount val="14"/>
                <c:pt idx="0">
                  <c:v>50.532500000000013</c:v>
                </c:pt>
                <c:pt idx="1">
                  <c:v>49.901250000000005</c:v>
                </c:pt>
                <c:pt idx="2">
                  <c:v>31.360000000000003</c:v>
                </c:pt>
                <c:pt idx="3">
                  <c:v>22.764999999999986</c:v>
                </c:pt>
                <c:pt idx="4">
                  <c:v>17.137499999999999</c:v>
                </c:pt>
                <c:pt idx="5">
                  <c:v>17.15583333333332</c:v>
                </c:pt>
                <c:pt idx="6">
                  <c:v>13.450000000000005</c:v>
                </c:pt>
                <c:pt idx="7">
                  <c:v>10.036111111111108</c:v>
                </c:pt>
                <c:pt idx="8">
                  <c:v>11.834000000000001</c:v>
                </c:pt>
                <c:pt idx="9">
                  <c:v>4.8599999999999985</c:v>
                </c:pt>
                <c:pt idx="10">
                  <c:v>4.6166666666666663</c:v>
                </c:pt>
                <c:pt idx="11">
                  <c:v>6.57</c:v>
                </c:pt>
              </c:numCache>
            </c:numRef>
          </c:yVal>
          <c:smooth val="0"/>
          <c:extLst>
            <c:ext xmlns:c16="http://schemas.microsoft.com/office/drawing/2014/chart" uri="{C3380CC4-5D6E-409C-BE32-E72D297353CC}">
              <c16:uniqueId val="{00000023-E4D9-41EE-83A0-17A976C09807}"/>
            </c:ext>
          </c:extLst>
        </c:ser>
        <c:ser>
          <c:idx val="36"/>
          <c:order val="36"/>
          <c:tx>
            <c:strRef>
              <c:f>volatiles!$A$40:$B$40</c:f>
              <c:strCache>
                <c:ptCount val="2"/>
                <c:pt idx="0">
                  <c:v>Douglas Fir bark</c:v>
                </c:pt>
                <c:pt idx="1">
                  <c:v>190</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volatiles!$C$40:$P$40</c:f>
              <c:numCache>
                <c:formatCode>General</c:formatCode>
                <c:ptCount val="14"/>
                <c:pt idx="2" formatCode="0.00_);[Red]\(0.00\)">
                  <c:v>43.78</c:v>
                </c:pt>
                <c:pt idx="3" formatCode="0.00_);[Red]\(0.00\)">
                  <c:v>34.61</c:v>
                </c:pt>
                <c:pt idx="4" formatCode="0.00_);[Red]\(0.00\)">
                  <c:v>31.09</c:v>
                </c:pt>
                <c:pt idx="5" formatCode="0.00_);[Red]\(0.00\)">
                  <c:v>26.01</c:v>
                </c:pt>
                <c:pt idx="6" formatCode="0.00_);[Red]\(0.00\)">
                  <c:v>20.61000000000001</c:v>
                </c:pt>
                <c:pt idx="7" formatCode="0.00_);[Red]\(0.00\)">
                  <c:v>17.25</c:v>
                </c:pt>
              </c:numCache>
            </c:numRef>
          </c:yVal>
          <c:smooth val="0"/>
          <c:extLst>
            <c:ext xmlns:c16="http://schemas.microsoft.com/office/drawing/2014/chart" uri="{C3380CC4-5D6E-409C-BE32-E72D297353CC}">
              <c16:uniqueId val="{00000024-E4D9-41EE-83A0-17A976C09807}"/>
            </c:ext>
          </c:extLst>
        </c:ser>
        <c:ser>
          <c:idx val="37"/>
          <c:order val="37"/>
          <c:tx>
            <c:strRef>
              <c:f>volatiles!$A$41:$B$41</c:f>
              <c:strCache>
                <c:ptCount val="2"/>
                <c:pt idx="0">
                  <c:v>Douglas Fir wood</c:v>
                </c:pt>
                <c:pt idx="1">
                  <c:v>190</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volatiles!$C$41:$P$41</c:f>
              <c:numCache>
                <c:formatCode>General</c:formatCode>
                <c:ptCount val="14"/>
                <c:pt idx="2" formatCode="0.00_);[Red]\(0.00\)">
                  <c:v>49.82</c:v>
                </c:pt>
                <c:pt idx="3" formatCode="0.00_);[Red]\(0.00\)">
                  <c:v>36.14</c:v>
                </c:pt>
                <c:pt idx="4" formatCode="0.00_);[Red]\(0.00\)">
                  <c:v>28.43</c:v>
                </c:pt>
                <c:pt idx="5" formatCode="0.00_);[Red]\(0.00\)">
                  <c:v>22.12</c:v>
                </c:pt>
                <c:pt idx="6" formatCode="0.00_);[Red]\(0.00\)">
                  <c:v>19.16</c:v>
                </c:pt>
                <c:pt idx="7" formatCode="0.00_);[Red]\(0.00\)">
                  <c:v>15.719999999999999</c:v>
                </c:pt>
              </c:numCache>
            </c:numRef>
          </c:yVal>
          <c:smooth val="0"/>
          <c:extLst>
            <c:ext xmlns:c16="http://schemas.microsoft.com/office/drawing/2014/chart" uri="{C3380CC4-5D6E-409C-BE32-E72D297353CC}">
              <c16:uniqueId val="{00000025-E4D9-41EE-83A0-17A976C09807}"/>
            </c:ext>
          </c:extLst>
        </c:ser>
        <c:ser>
          <c:idx val="38"/>
          <c:order val="38"/>
          <c:tx>
            <c:strRef>
              <c:f>volatiles!$A$42:$B$42</c:f>
              <c:strCache>
                <c:ptCount val="2"/>
                <c:pt idx="0">
                  <c:v>hybrid poplar wood</c:v>
                </c:pt>
                <c:pt idx="1">
                  <c:v>190</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volatiles!$C$42:$P$42</c:f>
              <c:numCache>
                <c:formatCode>General</c:formatCode>
                <c:ptCount val="14"/>
                <c:pt idx="2" formatCode="0.00_);[Red]\(0.00\)">
                  <c:v>42.15</c:v>
                </c:pt>
                <c:pt idx="3" formatCode="0.00_);[Red]\(0.00\)">
                  <c:v>29.95999999999999</c:v>
                </c:pt>
                <c:pt idx="4" formatCode="0.00_);[Red]\(0.00\)">
                  <c:v>25.62</c:v>
                </c:pt>
                <c:pt idx="5" formatCode="0.00_);[Red]\(0.00\)">
                  <c:v>22.69</c:v>
                </c:pt>
                <c:pt idx="6" formatCode="0.00_);[Red]\(0.00\)">
                  <c:v>20.37</c:v>
                </c:pt>
                <c:pt idx="7" formatCode="0.00_);[Red]\(0.00\)">
                  <c:v>17.809999999999999</c:v>
                </c:pt>
              </c:numCache>
            </c:numRef>
          </c:yVal>
          <c:smooth val="0"/>
          <c:extLst>
            <c:ext xmlns:c16="http://schemas.microsoft.com/office/drawing/2014/chart" uri="{C3380CC4-5D6E-409C-BE32-E72D297353CC}">
              <c16:uniqueId val="{00000026-E4D9-41EE-83A0-17A976C09807}"/>
            </c:ext>
          </c:extLst>
        </c:ser>
        <c:ser>
          <c:idx val="39"/>
          <c:order val="39"/>
          <c:tx>
            <c:strRef>
              <c:f>volatiles!$A$43:$B$43</c:f>
              <c:strCache>
                <c:ptCount val="2"/>
                <c:pt idx="0">
                  <c:v>Pine</c:v>
                </c:pt>
                <c:pt idx="1">
                  <c:v>5</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volatiles!$C$43:$P$43</c:f>
              <c:numCache>
                <c:formatCode>General</c:formatCode>
                <c:ptCount val="14"/>
                <c:pt idx="2" formatCode="0.00_);[Red]\(0.00\)">
                  <c:v>50.8</c:v>
                </c:pt>
                <c:pt idx="4" formatCode="0.00_);[Red]\(0.00\)">
                  <c:v>34.9</c:v>
                </c:pt>
                <c:pt idx="6" formatCode="0.00_);[Red]\(0.00\)">
                  <c:v>22</c:v>
                </c:pt>
                <c:pt idx="8" formatCode="0.00_);[Red]\(0.00\)">
                  <c:v>15.2</c:v>
                </c:pt>
              </c:numCache>
            </c:numRef>
          </c:yVal>
          <c:smooth val="0"/>
          <c:extLst>
            <c:ext xmlns:c16="http://schemas.microsoft.com/office/drawing/2014/chart" uri="{C3380CC4-5D6E-409C-BE32-E72D297353CC}">
              <c16:uniqueId val="{00000027-E4D9-41EE-83A0-17A976C09807}"/>
            </c:ext>
          </c:extLst>
        </c:ser>
        <c:ser>
          <c:idx val="40"/>
          <c:order val="40"/>
          <c:tx>
            <c:strRef>
              <c:f>volatiles!$A$44:$B$44</c:f>
              <c:strCache>
                <c:ptCount val="2"/>
                <c:pt idx="0">
                  <c:v>Pine</c:v>
                </c:pt>
                <c:pt idx="1">
                  <c:v>100</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volatiles!$C$44:$P$44</c:f>
              <c:numCache>
                <c:formatCode>General</c:formatCode>
                <c:ptCount val="14"/>
                <c:pt idx="2" formatCode="0.00_);[Red]\(0.00\)">
                  <c:v>38.700000000000003</c:v>
                </c:pt>
                <c:pt idx="4" formatCode="0.00_);[Red]\(0.00\)">
                  <c:v>33</c:v>
                </c:pt>
                <c:pt idx="6" formatCode="0.00_);[Red]\(0.00\)">
                  <c:v>21.6</c:v>
                </c:pt>
                <c:pt idx="8" formatCode="0.00_);[Red]\(0.00\)">
                  <c:v>13.4</c:v>
                </c:pt>
              </c:numCache>
            </c:numRef>
          </c:yVal>
          <c:smooth val="0"/>
          <c:extLst>
            <c:ext xmlns:c16="http://schemas.microsoft.com/office/drawing/2014/chart" uri="{C3380CC4-5D6E-409C-BE32-E72D297353CC}">
              <c16:uniqueId val="{00000028-E4D9-41EE-83A0-17A976C09807}"/>
            </c:ext>
          </c:extLst>
        </c:ser>
        <c:ser>
          <c:idx val="41"/>
          <c:order val="41"/>
          <c:tx>
            <c:strRef>
              <c:f>volatiles!$A$45:$B$45</c:f>
              <c:strCache>
                <c:ptCount val="2"/>
                <c:pt idx="0">
                  <c:v>pine wood</c:v>
                </c:pt>
                <c:pt idx="1">
                  <c:v>17.1</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volatiles!$C$45:$P$45</c:f>
              <c:numCache>
                <c:formatCode>0.00_);[Red]\(0.00\)</c:formatCode>
                <c:ptCount val="14"/>
                <c:pt idx="1">
                  <c:v>78</c:v>
                </c:pt>
                <c:pt idx="4">
                  <c:v>21.4</c:v>
                </c:pt>
                <c:pt idx="7">
                  <c:v>8.2000000000000011</c:v>
                </c:pt>
                <c:pt idx="10">
                  <c:v>2.6</c:v>
                </c:pt>
              </c:numCache>
            </c:numRef>
          </c:yVal>
          <c:smooth val="0"/>
          <c:extLst>
            <c:ext xmlns:c16="http://schemas.microsoft.com/office/drawing/2014/chart" uri="{C3380CC4-5D6E-409C-BE32-E72D297353CC}">
              <c16:uniqueId val="{00000029-E4D9-41EE-83A0-17A976C09807}"/>
            </c:ext>
          </c:extLst>
        </c:ser>
        <c:ser>
          <c:idx val="42"/>
          <c:order val="42"/>
          <c:tx>
            <c:strRef>
              <c:f>volatiles!$A$46:$B$46</c:f>
              <c:strCache>
                <c:ptCount val="2"/>
                <c:pt idx="0">
                  <c:v>pine wood</c:v>
                </c:pt>
                <c:pt idx="1">
                  <c:v>17.6</c:v>
                </c:pt>
              </c:strCache>
            </c:strRef>
          </c:tx>
          <c:spPr>
            <a:ln w="25400" cap="rnd">
              <a:noFill/>
              <a:round/>
            </a:ln>
            <a:effectLst/>
          </c:spPr>
          <c:marker>
            <c:symbol val="plus"/>
            <c:size val="6"/>
            <c:spPr>
              <a:noFill/>
              <a:ln w="15875">
                <a:solidFill>
                  <a:schemeClr val="accent6">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volatiles!$C$46:$P$46</c:f>
              <c:numCache>
                <c:formatCode>0.00_);[Red]\(0.00\)</c:formatCode>
                <c:ptCount val="14"/>
                <c:pt idx="1">
                  <c:v>42.6</c:v>
                </c:pt>
                <c:pt idx="4">
                  <c:v>16.8</c:v>
                </c:pt>
                <c:pt idx="7">
                  <c:v>6.4</c:v>
                </c:pt>
                <c:pt idx="10">
                  <c:v>2.6</c:v>
                </c:pt>
              </c:numCache>
            </c:numRef>
          </c:yVal>
          <c:smooth val="0"/>
          <c:extLst>
            <c:ext xmlns:c16="http://schemas.microsoft.com/office/drawing/2014/chart" uri="{C3380CC4-5D6E-409C-BE32-E72D297353CC}">
              <c16:uniqueId val="{0000002A-E4D9-41EE-83A0-17A976C09807}"/>
            </c:ext>
          </c:extLst>
        </c:ser>
        <c:ser>
          <c:idx val="43"/>
          <c:order val="43"/>
          <c:tx>
            <c:strRef>
              <c:f>volatiles!$A$47:$B$47</c:f>
              <c:strCache>
                <c:ptCount val="2"/>
                <c:pt idx="0">
                  <c:v>pinewood</c:v>
                </c:pt>
                <c:pt idx="1">
                  <c:v>2</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volatiles!$C$47:$P$47</c:f>
              <c:numCache>
                <c:formatCode>General</c:formatCode>
                <c:ptCount val="14"/>
                <c:pt idx="4" formatCode="0.00_);[Red]\(0.00\)">
                  <c:v>8.2000000000000011</c:v>
                </c:pt>
              </c:numCache>
            </c:numRef>
          </c:yVal>
          <c:smooth val="0"/>
          <c:extLst>
            <c:ext xmlns:c16="http://schemas.microsoft.com/office/drawing/2014/chart" uri="{C3380CC4-5D6E-409C-BE32-E72D297353CC}">
              <c16:uniqueId val="{0000002B-E4D9-41EE-83A0-17A976C09807}"/>
            </c:ext>
          </c:extLst>
        </c:ser>
        <c:ser>
          <c:idx val="44"/>
          <c:order val="44"/>
          <c:tx>
            <c:strRef>
              <c:f>volatiles!$A$48:$B$48</c:f>
              <c:strCache>
                <c:ptCount val="2"/>
                <c:pt idx="0">
                  <c:v>pinewood</c:v>
                </c:pt>
                <c:pt idx="1">
                  <c:v>450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volatiles!$C$48:$P$48</c:f>
              <c:numCache>
                <c:formatCode>General</c:formatCode>
                <c:ptCount val="14"/>
                <c:pt idx="4" formatCode="0.00_);[Red]\(0.00\)">
                  <c:v>8.9</c:v>
                </c:pt>
              </c:numCache>
            </c:numRef>
          </c:yVal>
          <c:smooth val="0"/>
          <c:extLst>
            <c:ext xmlns:c16="http://schemas.microsoft.com/office/drawing/2014/chart" uri="{C3380CC4-5D6E-409C-BE32-E72D297353CC}">
              <c16:uniqueId val="{0000002C-E4D9-41EE-83A0-17A976C09807}"/>
            </c:ext>
          </c:extLst>
        </c:ser>
        <c:ser>
          <c:idx val="45"/>
          <c:order val="45"/>
          <c:tx>
            <c:strRef>
              <c:f>volatiles!$A$49:$B$49</c:f>
              <c:strCache>
                <c:ptCount val="2"/>
                <c:pt idx="0">
                  <c:v>average2</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trendline>
            <c:spPr>
              <a:ln w="19050" cap="rnd">
                <a:solidFill>
                  <a:srgbClr val="FFDF7F"/>
                </a:solidFill>
              </a:ln>
              <a:effectLst/>
            </c:spPr>
            <c:trendlineType val="log"/>
            <c:dispRSqr val="1"/>
            <c:dispEq val="1"/>
            <c:trendlineLbl>
              <c:layout>
                <c:manualLayout>
                  <c:x val="-0.29638807726043143"/>
                  <c:y val="-0.41191048647896866"/>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volatiles!$C$49:$P$49</c:f>
              <c:numCache>
                <c:formatCode>0.00_);[Red]\(0.00\)</c:formatCode>
                <c:ptCount val="14"/>
                <c:pt idx="1">
                  <c:v>60.3</c:v>
                </c:pt>
                <c:pt idx="2">
                  <c:v>45.05</c:v>
                </c:pt>
                <c:pt idx="3">
                  <c:v>33.57</c:v>
                </c:pt>
                <c:pt idx="4">
                  <c:v>23.148888888888891</c:v>
                </c:pt>
                <c:pt idx="5">
                  <c:v>23.60666666666668</c:v>
                </c:pt>
                <c:pt idx="6">
                  <c:v>20.74799999999999</c:v>
                </c:pt>
                <c:pt idx="7">
                  <c:v>13.076000000000002</c:v>
                </c:pt>
                <c:pt idx="8">
                  <c:v>14.3</c:v>
                </c:pt>
                <c:pt idx="10">
                  <c:v>2.6</c:v>
                </c:pt>
              </c:numCache>
            </c:numRef>
          </c:yVal>
          <c:smooth val="0"/>
          <c:extLst>
            <c:ext xmlns:c16="http://schemas.microsoft.com/office/drawing/2014/chart" uri="{C3380CC4-5D6E-409C-BE32-E72D297353CC}">
              <c16:uniqueId val="{0000002D-E4D9-41EE-83A0-17A976C09807}"/>
            </c:ext>
          </c:extLst>
        </c:ser>
        <c:ser>
          <c:idx val="46"/>
          <c:order val="46"/>
          <c:tx>
            <c:strRef>
              <c:f>volatiles!$A$52:$B$52</c:f>
              <c:strCache>
                <c:ptCount val="2"/>
                <c:pt idx="0">
                  <c:v>Cow manure</c:v>
                </c:pt>
                <c:pt idx="1">
                  <c:v>8</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volatiles!$C$52:$P$52</c:f>
              <c:numCache>
                <c:formatCode>General</c:formatCode>
                <c:ptCount val="14"/>
                <c:pt idx="5" formatCode="0.00_);[Red]\(0.00\)">
                  <c:v>17.2</c:v>
                </c:pt>
              </c:numCache>
            </c:numRef>
          </c:yVal>
          <c:smooth val="0"/>
          <c:extLst>
            <c:ext xmlns:c16="http://schemas.microsoft.com/office/drawing/2014/chart" uri="{C3380CC4-5D6E-409C-BE32-E72D297353CC}">
              <c16:uniqueId val="{0000002E-E4D9-41EE-83A0-17A976C09807}"/>
            </c:ext>
          </c:extLst>
        </c:ser>
        <c:ser>
          <c:idx val="47"/>
          <c:order val="47"/>
          <c:tx>
            <c:strRef>
              <c:f>volatiles!$A$53:$B$53</c:f>
              <c:strCache>
                <c:ptCount val="2"/>
                <c:pt idx="0">
                  <c:v>Pig manure</c:v>
                </c:pt>
                <c:pt idx="1">
                  <c:v>8</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volatiles!$C$53:$P$53</c:f>
              <c:numCache>
                <c:formatCode>General</c:formatCode>
                <c:ptCount val="14"/>
                <c:pt idx="0" formatCode="0.00_);[Red]\(0.00\)">
                  <c:v>50.7</c:v>
                </c:pt>
                <c:pt idx="2" formatCode="0.00_);[Red]\(0.00\)">
                  <c:v>27.4</c:v>
                </c:pt>
                <c:pt idx="5" formatCode="0.00_);[Red]\(0.00\)">
                  <c:v>11</c:v>
                </c:pt>
                <c:pt idx="8" formatCode="0.00_);[Red]\(0.00\)">
                  <c:v>10.7</c:v>
                </c:pt>
              </c:numCache>
            </c:numRef>
          </c:yVal>
          <c:smooth val="0"/>
          <c:extLst>
            <c:ext xmlns:c16="http://schemas.microsoft.com/office/drawing/2014/chart" uri="{C3380CC4-5D6E-409C-BE32-E72D297353CC}">
              <c16:uniqueId val="{0000002F-E4D9-41EE-83A0-17A976C09807}"/>
            </c:ext>
          </c:extLst>
        </c:ser>
        <c:ser>
          <c:idx val="48"/>
          <c:order val="48"/>
          <c:tx>
            <c:strRef>
              <c:f>volatiles!$A$54:$B$54</c:f>
              <c:strCache>
                <c:ptCount val="2"/>
                <c:pt idx="0">
                  <c:v>Shrimp hull</c:v>
                </c:pt>
                <c:pt idx="1">
                  <c:v>8</c:v>
                </c:pt>
              </c:strCache>
            </c:strRef>
          </c:tx>
          <c:spPr>
            <a:ln w="25400" cap="rnd">
              <a:noFill/>
              <a:round/>
            </a:ln>
            <a:effectLst/>
          </c:spPr>
          <c:marker>
            <c:symbol val="x"/>
            <c:size val="6"/>
            <c:spPr>
              <a:noFill/>
              <a:ln w="15875">
                <a:solidFill>
                  <a:schemeClr val="accent6">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volatiles!$C$54:$P$54</c:f>
              <c:numCache>
                <c:formatCode>General</c:formatCode>
                <c:ptCount val="14"/>
                <c:pt idx="5" formatCode="0.00_);[Red]\(0.00\)">
                  <c:v>26.6</c:v>
                </c:pt>
              </c:numCache>
            </c:numRef>
          </c:yVal>
          <c:smooth val="0"/>
          <c:extLst>
            <c:ext xmlns:c16="http://schemas.microsoft.com/office/drawing/2014/chart" uri="{C3380CC4-5D6E-409C-BE32-E72D297353CC}">
              <c16:uniqueId val="{00000030-E4D9-41EE-83A0-17A976C09807}"/>
            </c:ext>
          </c:extLst>
        </c:ser>
        <c:ser>
          <c:idx val="49"/>
          <c:order val="49"/>
          <c:tx>
            <c:strRef>
              <c:f>volatiles!$A$55:$B$55</c:f>
              <c:strCache>
                <c:ptCount val="2"/>
                <c:pt idx="0">
                  <c:v>Bone dregs</c:v>
                </c:pt>
                <c:pt idx="1">
                  <c:v>8</c:v>
                </c:pt>
              </c:strCache>
            </c:strRef>
          </c:tx>
          <c:spPr>
            <a:ln w="25400" cap="rnd">
              <a:noFill/>
              <a:round/>
            </a:ln>
            <a:effectLst/>
          </c:spPr>
          <c:marker>
            <c:symbol val="star"/>
            <c:size val="6"/>
            <c:spPr>
              <a:noFill/>
              <a:ln w="15875">
                <a:solidFill>
                  <a:schemeClr val="accent5">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volatiles!$C$55:$P$55</c:f>
              <c:numCache>
                <c:formatCode>General</c:formatCode>
                <c:ptCount val="14"/>
                <c:pt idx="5" formatCode="0.00_);[Red]\(0.00\)">
                  <c:v>11</c:v>
                </c:pt>
              </c:numCache>
            </c:numRef>
          </c:yVal>
          <c:smooth val="0"/>
          <c:extLst>
            <c:ext xmlns:c16="http://schemas.microsoft.com/office/drawing/2014/chart" uri="{C3380CC4-5D6E-409C-BE32-E72D297353CC}">
              <c16:uniqueId val="{00000031-E4D9-41EE-83A0-17A976C09807}"/>
            </c:ext>
          </c:extLst>
        </c:ser>
        <c:ser>
          <c:idx val="50"/>
          <c:order val="50"/>
          <c:tx>
            <c:strRef>
              <c:f>volatiles!$A$56:$B$56</c:f>
              <c:strCache>
                <c:ptCount val="2"/>
                <c:pt idx="0">
                  <c:v>Dairy (MD)</c:v>
                </c:pt>
                <c:pt idx="1">
                  <c:v>6000</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volatiles!$C$56:$P$56</c:f>
              <c:numCache>
                <c:formatCode>General</c:formatCode>
                <c:ptCount val="14"/>
                <c:pt idx="2" formatCode="0.00_);[Red]\(0.00\)">
                  <c:v>53.5</c:v>
                </c:pt>
                <c:pt idx="9" formatCode="0.00_);[Red]\(0.00\)">
                  <c:v>27.7</c:v>
                </c:pt>
              </c:numCache>
            </c:numRef>
          </c:yVal>
          <c:smooth val="0"/>
          <c:extLst>
            <c:ext xmlns:c16="http://schemas.microsoft.com/office/drawing/2014/chart" uri="{C3380CC4-5D6E-409C-BE32-E72D297353CC}">
              <c16:uniqueId val="{00000032-E4D9-41EE-83A0-17A976C09807}"/>
            </c:ext>
          </c:extLst>
        </c:ser>
        <c:ser>
          <c:idx val="51"/>
          <c:order val="51"/>
          <c:tx>
            <c:strRef>
              <c:f>volatiles!$A$57:$B$57</c:f>
              <c:strCache>
                <c:ptCount val="2"/>
                <c:pt idx="0">
                  <c:v>Paved-feedlot (FL)</c:v>
                </c:pt>
                <c:pt idx="1">
                  <c:v>6000</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volatiles!$C$57:$P$57</c:f>
              <c:numCache>
                <c:formatCode>General</c:formatCode>
                <c:ptCount val="14"/>
                <c:pt idx="2" formatCode="0.00_);[Red]\(0.00\)">
                  <c:v>47.9</c:v>
                </c:pt>
                <c:pt idx="9" formatCode="0.00_);[Red]\(0.00\)">
                  <c:v>19.8</c:v>
                </c:pt>
              </c:numCache>
            </c:numRef>
          </c:yVal>
          <c:smooth val="0"/>
          <c:extLst>
            <c:ext xmlns:c16="http://schemas.microsoft.com/office/drawing/2014/chart" uri="{C3380CC4-5D6E-409C-BE32-E72D297353CC}">
              <c16:uniqueId val="{00000033-E4D9-41EE-83A0-17A976C09807}"/>
            </c:ext>
          </c:extLst>
        </c:ser>
        <c:ser>
          <c:idx val="52"/>
          <c:order val="52"/>
          <c:tx>
            <c:strRef>
              <c:f>volatiles!$A$58:$B$58</c:f>
              <c:strCache>
                <c:ptCount val="2"/>
                <c:pt idx="0">
                  <c:v>Poultry litter (PL)</c:v>
                </c:pt>
                <c:pt idx="1">
                  <c:v>6000</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volatiles!$C$58:$P$58</c:f>
              <c:numCache>
                <c:formatCode>General</c:formatCode>
                <c:ptCount val="14"/>
                <c:pt idx="2" formatCode="0.00_);[Red]\(0.00\)">
                  <c:v>42.3</c:v>
                </c:pt>
                <c:pt idx="9" formatCode="0.00_);[Red]\(0.00\)">
                  <c:v>18.3</c:v>
                </c:pt>
              </c:numCache>
            </c:numRef>
          </c:yVal>
          <c:smooth val="0"/>
          <c:extLst>
            <c:ext xmlns:c16="http://schemas.microsoft.com/office/drawing/2014/chart" uri="{C3380CC4-5D6E-409C-BE32-E72D297353CC}">
              <c16:uniqueId val="{00000034-E4D9-41EE-83A0-17A976C09807}"/>
            </c:ext>
          </c:extLst>
        </c:ser>
        <c:ser>
          <c:idx val="53"/>
          <c:order val="53"/>
          <c:tx>
            <c:strRef>
              <c:f>volatiles!$A$59:$B$59</c:f>
              <c:strCache>
                <c:ptCount val="2"/>
                <c:pt idx="0">
                  <c:v>Swine solids (SW)</c:v>
                </c:pt>
                <c:pt idx="1">
                  <c:v>6000</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volatiles!$C$59:$P$59</c:f>
              <c:numCache>
                <c:formatCode>General</c:formatCode>
                <c:ptCount val="14"/>
                <c:pt idx="2" formatCode="0.00_);[Red]\(0.00\)">
                  <c:v>49.8</c:v>
                </c:pt>
                <c:pt idx="9" formatCode="0.00_);[Red]\(0.00\)">
                  <c:v>13.4</c:v>
                </c:pt>
              </c:numCache>
            </c:numRef>
          </c:yVal>
          <c:smooth val="0"/>
          <c:extLst>
            <c:ext xmlns:c16="http://schemas.microsoft.com/office/drawing/2014/chart" uri="{C3380CC4-5D6E-409C-BE32-E72D297353CC}">
              <c16:uniqueId val="{00000035-E4D9-41EE-83A0-17A976C09807}"/>
            </c:ext>
          </c:extLst>
        </c:ser>
        <c:ser>
          <c:idx val="54"/>
          <c:order val="54"/>
          <c:tx>
            <c:strRef>
              <c:f>volatiles!$A$60:$B$60</c:f>
              <c:strCache>
                <c:ptCount val="2"/>
                <c:pt idx="0">
                  <c:v>Turkey litter (TL)</c:v>
                </c:pt>
                <c:pt idx="1">
                  <c:v>6000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volatiles!$C$60:$P$60</c:f>
              <c:numCache>
                <c:formatCode>General</c:formatCode>
                <c:ptCount val="14"/>
                <c:pt idx="2" formatCode="0.00_);[Red]\(0.00\)">
                  <c:v>42.1</c:v>
                </c:pt>
                <c:pt idx="9" formatCode="0.00_);[Red]\(0.00\)">
                  <c:v>20.8</c:v>
                </c:pt>
              </c:numCache>
            </c:numRef>
          </c:yVal>
          <c:smooth val="0"/>
          <c:extLst>
            <c:ext xmlns:c16="http://schemas.microsoft.com/office/drawing/2014/chart" uri="{C3380CC4-5D6E-409C-BE32-E72D297353CC}">
              <c16:uniqueId val="{00000036-E4D9-41EE-83A0-17A976C09807}"/>
            </c:ext>
          </c:extLst>
        </c:ser>
        <c:ser>
          <c:idx val="55"/>
          <c:order val="55"/>
          <c:tx>
            <c:strRef>
              <c:f>volatiles!$A$61:$B$61</c:f>
              <c:strCache>
                <c:ptCount val="2"/>
                <c:pt idx="0">
                  <c:v>average3</c:v>
                </c:pt>
              </c:strCache>
            </c:strRef>
          </c:tx>
          <c:spPr>
            <a:ln w="25400" cap="rnd">
              <a:noFill/>
              <a:round/>
            </a:ln>
            <a:effectLst/>
          </c:spPr>
          <c:marker>
            <c:symbol val="square"/>
            <c:size val="6"/>
            <c:spPr>
              <a:solidFill>
                <a:schemeClr val="lt1"/>
              </a:solidFill>
              <a:ln w="15875">
                <a:solidFill>
                  <a:schemeClr val="accent5"/>
                </a:solidFill>
                <a:round/>
              </a:ln>
              <a:effectLst/>
            </c:spPr>
          </c:marker>
          <c:trendline>
            <c:spPr>
              <a:ln w="19050" cap="rnd">
                <a:solidFill>
                  <a:srgbClr val="5A8A39"/>
                </a:solidFill>
              </a:ln>
              <a:effectLst/>
            </c:spPr>
            <c:trendlineType val="log"/>
            <c:dispRSqr val="1"/>
            <c:dispEq val="1"/>
            <c:trendlineLbl>
              <c:layout>
                <c:manualLayout>
                  <c:x val="3.9942284991128479E-2"/>
                  <c:y val="-0.11959165473566064"/>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volatiles!$C$61:$P$61</c:f>
              <c:numCache>
                <c:formatCode>General</c:formatCode>
                <c:ptCount val="14"/>
                <c:pt idx="0" formatCode="0.00_);[Red]\(0.00\)">
                  <c:v>50.7</c:v>
                </c:pt>
                <c:pt idx="2" formatCode="0.00_);[Red]\(0.00\)">
                  <c:v>43.833333333333343</c:v>
                </c:pt>
                <c:pt idx="5" formatCode="0.00_);[Red]\(0.00\)">
                  <c:v>16.45</c:v>
                </c:pt>
                <c:pt idx="8" formatCode="0.00_);[Red]\(0.00\)">
                  <c:v>10.7</c:v>
                </c:pt>
                <c:pt idx="9" formatCode="0.00_);[Red]\(0.00\)">
                  <c:v>20</c:v>
                </c:pt>
              </c:numCache>
            </c:numRef>
          </c:yVal>
          <c:smooth val="0"/>
          <c:extLst>
            <c:ext xmlns:c16="http://schemas.microsoft.com/office/drawing/2014/chart" uri="{C3380CC4-5D6E-409C-BE32-E72D297353CC}">
              <c16:uniqueId val="{00000037-E4D9-41EE-83A0-17A976C09807}"/>
            </c:ext>
          </c:extLst>
        </c:ser>
        <c:ser>
          <c:idx val="56"/>
          <c:order val="56"/>
          <c:tx>
            <c:strRef>
              <c:f>volatiles!$A$64:$B$64</c:f>
              <c:strCache>
                <c:ptCount val="2"/>
                <c:pt idx="0">
                  <c:v>Wastewater sludge</c:v>
                </c:pt>
                <c:pt idx="1">
                  <c:v>8</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volatiles!$C$64:$P$64</c:f>
              <c:numCache>
                <c:formatCode>General</c:formatCode>
                <c:ptCount val="14"/>
                <c:pt idx="5" formatCode="0.00_);[Red]\(0.00\)">
                  <c:v>15.8</c:v>
                </c:pt>
              </c:numCache>
            </c:numRef>
          </c:yVal>
          <c:smooth val="0"/>
          <c:extLst>
            <c:ext xmlns:c16="http://schemas.microsoft.com/office/drawing/2014/chart" uri="{C3380CC4-5D6E-409C-BE32-E72D297353CC}">
              <c16:uniqueId val="{00000038-E4D9-41EE-83A0-17A976C09807}"/>
            </c:ext>
          </c:extLst>
        </c:ser>
        <c:ser>
          <c:idx val="57"/>
          <c:order val="57"/>
          <c:tx>
            <c:strRef>
              <c:f>volatiles!$A$65:$B$65</c:f>
              <c:strCache>
                <c:ptCount val="2"/>
                <c:pt idx="0">
                  <c:v>Waste paper</c:v>
                </c:pt>
                <c:pt idx="1">
                  <c:v>8</c:v>
                </c:pt>
              </c:strCache>
            </c:strRef>
          </c:tx>
          <c:spPr>
            <a:ln w="25400" cap="rnd">
              <a:noFill/>
              <a:round/>
            </a:ln>
            <a:effectLst/>
          </c:spPr>
          <c:marker>
            <c:symbol val="x"/>
            <c:size val="6"/>
            <c:spPr>
              <a:noFill/>
              <a:ln w="15875">
                <a:solidFill>
                  <a:schemeClr val="accent6">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volatiles!$C$65:$P$65</c:f>
              <c:numCache>
                <c:formatCode>General</c:formatCode>
                <c:ptCount val="14"/>
                <c:pt idx="5" formatCode="0.00_);[Red]\(0.00\)">
                  <c:v>30</c:v>
                </c:pt>
              </c:numCache>
            </c:numRef>
          </c:yVal>
          <c:smooth val="0"/>
          <c:extLst>
            <c:ext xmlns:c16="http://schemas.microsoft.com/office/drawing/2014/chart" uri="{C3380CC4-5D6E-409C-BE32-E72D297353CC}">
              <c16:uniqueId val="{00000039-E4D9-41EE-83A0-17A976C09807}"/>
            </c:ext>
          </c:extLst>
        </c:ser>
        <c:ser>
          <c:idx val="58"/>
          <c:order val="58"/>
          <c:tx>
            <c:strRef>
              <c:f>volatiles!$A$66:$B$66</c:f>
              <c:strCache>
                <c:ptCount val="2"/>
                <c:pt idx="0">
                  <c:v>Sawdust</c:v>
                </c:pt>
                <c:pt idx="1">
                  <c:v>8</c:v>
                </c:pt>
              </c:strCache>
            </c:strRef>
          </c:tx>
          <c:spPr>
            <a:ln w="25400" cap="rnd">
              <a:noFill/>
              <a:round/>
            </a:ln>
            <a:effectLst/>
          </c:spPr>
          <c:marker>
            <c:symbol val="star"/>
            <c:size val="6"/>
            <c:spPr>
              <a:noFill/>
              <a:ln w="15875">
                <a:solidFill>
                  <a:schemeClr val="accent5">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volatiles!$C$66:$P$66</c:f>
              <c:numCache>
                <c:formatCode>General</c:formatCode>
                <c:ptCount val="14"/>
                <c:pt idx="5" formatCode="0.00_);[Red]\(0.00\)">
                  <c:v>17.5</c:v>
                </c:pt>
              </c:numCache>
            </c:numRef>
          </c:yVal>
          <c:smooth val="0"/>
          <c:extLst>
            <c:ext xmlns:c16="http://schemas.microsoft.com/office/drawing/2014/chart" uri="{C3380CC4-5D6E-409C-BE32-E72D297353CC}">
              <c16:uniqueId val="{0000003A-E4D9-41EE-83A0-17A976C09807}"/>
            </c:ext>
          </c:extLst>
        </c:ser>
        <c:ser>
          <c:idx val="59"/>
          <c:order val="59"/>
          <c:tx>
            <c:strRef>
              <c:f>volatiles!$A$67:$B$67</c:f>
              <c:strCache>
                <c:ptCount val="2"/>
                <c:pt idx="0">
                  <c:v>sewage sludge</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volatiles!$C$67:$P$67</c:f>
              <c:numCache>
                <c:formatCode>General</c:formatCode>
                <c:ptCount val="14"/>
                <c:pt idx="3" formatCode="0.00_);[Red]\(0.00\)">
                  <c:v>21.3</c:v>
                </c:pt>
                <c:pt idx="4" formatCode="0.00_);[Red]\(0.00\)">
                  <c:v>17.3</c:v>
                </c:pt>
                <c:pt idx="5" formatCode="0.00_);[Red]\(0.00\)">
                  <c:v>14.2</c:v>
                </c:pt>
                <c:pt idx="6" formatCode="0.00_);[Red]\(0.00\)">
                  <c:v>13</c:v>
                </c:pt>
              </c:numCache>
            </c:numRef>
          </c:yVal>
          <c:smooth val="0"/>
          <c:extLst>
            <c:ext xmlns:c16="http://schemas.microsoft.com/office/drawing/2014/chart" uri="{C3380CC4-5D6E-409C-BE32-E72D297353CC}">
              <c16:uniqueId val="{0000003B-E4D9-41EE-83A0-17A976C09807}"/>
            </c:ext>
          </c:extLst>
        </c:ser>
        <c:ser>
          <c:idx val="60"/>
          <c:order val="60"/>
          <c:tx>
            <c:strRef>
              <c:f>volatiles!$A$68:$B$68</c:f>
              <c:strCache>
                <c:ptCount val="2"/>
                <c:pt idx="0">
                  <c:v>sewage sludge</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volatiles!$C$68:$P$68</c:f>
              <c:numCache>
                <c:formatCode>0.00_);[Red]\(0.00\)</c:formatCode>
                <c:ptCount val="14"/>
                <c:pt idx="1">
                  <c:v>27.4</c:v>
                </c:pt>
                <c:pt idx="3">
                  <c:v>16</c:v>
                </c:pt>
                <c:pt idx="5">
                  <c:v>10.200000000000001</c:v>
                </c:pt>
                <c:pt idx="7">
                  <c:v>8.6</c:v>
                </c:pt>
                <c:pt idx="9">
                  <c:v>5.5</c:v>
                </c:pt>
              </c:numCache>
            </c:numRef>
          </c:yVal>
          <c:smooth val="0"/>
          <c:extLst>
            <c:ext xmlns:c16="http://schemas.microsoft.com/office/drawing/2014/chart" uri="{C3380CC4-5D6E-409C-BE32-E72D297353CC}">
              <c16:uniqueId val="{0000003C-E4D9-41EE-83A0-17A976C09807}"/>
            </c:ext>
          </c:extLst>
        </c:ser>
        <c:ser>
          <c:idx val="61"/>
          <c:order val="61"/>
          <c:tx>
            <c:strRef>
              <c:f>volatiles!$A$69:$B$69</c:f>
              <c:strCache>
                <c:ptCount val="2"/>
                <c:pt idx="0">
                  <c:v>average4</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trendline>
            <c:spPr>
              <a:ln w="19050" cap="rnd">
                <a:solidFill>
                  <a:srgbClr val="203864"/>
                </a:solidFill>
              </a:ln>
              <a:effectLst/>
            </c:spPr>
            <c:trendlineType val="log"/>
            <c:dispRSqr val="1"/>
            <c:dispEq val="1"/>
            <c:trendlineLbl>
              <c:layout>
                <c:manualLayout>
                  <c:x val="-0.43907062143945702"/>
                  <c:y val="-0.10093300590098141"/>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volatiles!$C$1:$P$1</c:f>
              <c:numCache>
                <c:formatCode>General</c:formatCode>
                <c:ptCount val="14"/>
                <c:pt idx="0">
                  <c:v>200</c:v>
                </c:pt>
                <c:pt idx="1">
                  <c:v>300</c:v>
                </c:pt>
                <c:pt idx="2">
                  <c:v>350</c:v>
                </c:pt>
                <c:pt idx="3">
                  <c:v>400</c:v>
                </c:pt>
                <c:pt idx="4">
                  <c:v>450</c:v>
                </c:pt>
                <c:pt idx="5">
                  <c:v>500</c:v>
                </c:pt>
                <c:pt idx="6">
                  <c:v>550</c:v>
                </c:pt>
                <c:pt idx="7">
                  <c:v>600</c:v>
                </c:pt>
                <c:pt idx="8">
                  <c:v>650</c:v>
                </c:pt>
                <c:pt idx="9">
                  <c:v>700</c:v>
                </c:pt>
                <c:pt idx="10">
                  <c:v>750</c:v>
                </c:pt>
                <c:pt idx="11">
                  <c:v>800</c:v>
                </c:pt>
                <c:pt idx="12">
                  <c:v>900</c:v>
                </c:pt>
                <c:pt idx="13">
                  <c:v>1000</c:v>
                </c:pt>
              </c:numCache>
            </c:numRef>
          </c:xVal>
          <c:yVal>
            <c:numRef>
              <c:f>volatiles!$C$69:$P$69</c:f>
              <c:numCache>
                <c:formatCode>0.00_);[Red]\(0.00\)</c:formatCode>
                <c:ptCount val="14"/>
                <c:pt idx="1">
                  <c:v>27.4</c:v>
                </c:pt>
                <c:pt idx="3">
                  <c:v>18.649999999999999</c:v>
                </c:pt>
                <c:pt idx="4">
                  <c:v>17.3</c:v>
                </c:pt>
                <c:pt idx="5">
                  <c:v>17.54</c:v>
                </c:pt>
                <c:pt idx="6">
                  <c:v>13</c:v>
                </c:pt>
                <c:pt idx="7">
                  <c:v>8.6</c:v>
                </c:pt>
                <c:pt idx="9">
                  <c:v>5.5</c:v>
                </c:pt>
              </c:numCache>
            </c:numRef>
          </c:yVal>
          <c:smooth val="0"/>
          <c:extLst>
            <c:ext xmlns:c16="http://schemas.microsoft.com/office/drawing/2014/chart" uri="{C3380CC4-5D6E-409C-BE32-E72D297353CC}">
              <c16:uniqueId val="{0000003D-E4D9-41EE-83A0-17A976C09807}"/>
            </c:ext>
          </c:extLst>
        </c:ser>
        <c:dLbls>
          <c:showLegendKey val="0"/>
          <c:showVal val="0"/>
          <c:showCatName val="0"/>
          <c:showSerName val="0"/>
          <c:showPercent val="0"/>
          <c:showBubbleSize val="0"/>
        </c:dLbls>
        <c:axId val="119140736"/>
        <c:axId val="119142656"/>
      </c:scatterChart>
      <c:valAx>
        <c:axId val="119140736"/>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Temperature (℃)</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19142656"/>
        <c:crossesAt val="0"/>
        <c:crossBetween val="midCat"/>
        <c:majorUnit val="100"/>
      </c:valAx>
      <c:valAx>
        <c:axId val="119142656"/>
        <c:scaling>
          <c:orientation val="minMax"/>
          <c:max val="100"/>
          <c:min val="0"/>
        </c:scaling>
        <c:delete val="0"/>
        <c:axPos val="l"/>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Volatile matter (%)</a:t>
                </a:r>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19140736"/>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carbon!$A$2:$B$2</c:f>
              <c:strCache>
                <c:ptCount val="2"/>
                <c:pt idx="0">
                  <c:v>bagasse</c:v>
                </c:pt>
                <c:pt idx="1">
                  <c:v>10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carbon!$C$2:$S$2</c:f>
              <c:numCache>
                <c:formatCode>0.00_);[Red]\(0.00\)</c:formatCode>
                <c:ptCount val="17"/>
                <c:pt idx="1">
                  <c:v>69.5</c:v>
                </c:pt>
                <c:pt idx="4">
                  <c:v>78.599999999999994</c:v>
                </c:pt>
                <c:pt idx="10">
                  <c:v>76.45</c:v>
                </c:pt>
              </c:numCache>
            </c:numRef>
          </c:yVal>
          <c:smooth val="0"/>
          <c:extLst>
            <c:ext xmlns:c16="http://schemas.microsoft.com/office/drawing/2014/chart" uri="{C3380CC4-5D6E-409C-BE32-E72D297353CC}">
              <c16:uniqueId val="{00000000-E414-47EE-B1E8-5EF13407EDDA}"/>
            </c:ext>
          </c:extLst>
        </c:ser>
        <c:ser>
          <c:idx val="1"/>
          <c:order val="1"/>
          <c:tx>
            <c:strRef>
              <c:f>carbon!$A$3:$B$3</c:f>
              <c:strCache>
                <c:ptCount val="2"/>
                <c:pt idx="0">
                  <c:v>conocarpus wastes</c:v>
                </c:pt>
              </c:strCache>
            </c:strRef>
          </c:tx>
          <c:spPr>
            <a:ln w="25400" cap="rnd">
              <a:noFill/>
              <a:round/>
            </a:ln>
            <a:effectLst/>
          </c:spPr>
          <c:marker>
            <c:symbol val="square"/>
            <c:size val="6"/>
            <c:spPr>
              <a:solidFill>
                <a:schemeClr val="lt1"/>
              </a:solidFill>
              <a:ln w="15875">
                <a:solidFill>
                  <a:schemeClr val="accent5"/>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carbon!$C$3:$S$3</c:f>
              <c:numCache>
                <c:formatCode>0.00_);[Red]\(0.00\)</c:formatCode>
                <c:ptCount val="17"/>
                <c:pt idx="0">
                  <c:v>64.19</c:v>
                </c:pt>
                <c:pt idx="3">
                  <c:v>76.83</c:v>
                </c:pt>
                <c:pt idx="10">
                  <c:v>82.93</c:v>
                </c:pt>
                <c:pt idx="14">
                  <c:v>84.97</c:v>
                </c:pt>
              </c:numCache>
            </c:numRef>
          </c:yVal>
          <c:smooth val="0"/>
          <c:extLst>
            <c:ext xmlns:c16="http://schemas.microsoft.com/office/drawing/2014/chart" uri="{C3380CC4-5D6E-409C-BE32-E72D297353CC}">
              <c16:uniqueId val="{00000001-E414-47EE-B1E8-5EF13407EDDA}"/>
            </c:ext>
          </c:extLst>
        </c:ser>
        <c:ser>
          <c:idx val="2"/>
          <c:order val="2"/>
          <c:tx>
            <c:strRef>
              <c:f>carbon!$A$4:$B$4</c:f>
              <c:strCache>
                <c:ptCount val="2"/>
                <c:pt idx="0">
                  <c:v>Cottonseed Hull Chars</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carbon!$C$4:$S$4</c:f>
              <c:numCache>
                <c:formatCode>0.00_);[Red]\(0.00\)</c:formatCode>
                <c:ptCount val="17"/>
                <c:pt idx="0">
                  <c:v>51.9</c:v>
                </c:pt>
                <c:pt idx="2">
                  <c:v>77</c:v>
                </c:pt>
                <c:pt idx="6">
                  <c:v>87.5</c:v>
                </c:pt>
                <c:pt idx="11">
                  <c:v>91</c:v>
                </c:pt>
                <c:pt idx="14">
                  <c:v>90</c:v>
                </c:pt>
              </c:numCache>
            </c:numRef>
          </c:yVal>
          <c:smooth val="0"/>
          <c:extLst>
            <c:ext xmlns:c16="http://schemas.microsoft.com/office/drawing/2014/chart" uri="{C3380CC4-5D6E-409C-BE32-E72D297353CC}">
              <c16:uniqueId val="{00000002-E414-47EE-B1E8-5EF13407EDDA}"/>
            </c:ext>
          </c:extLst>
        </c:ser>
        <c:ser>
          <c:idx val="3"/>
          <c:order val="3"/>
          <c:tx>
            <c:strRef>
              <c:f>carbon!$A$5:$B$5</c:f>
              <c:strCache>
                <c:ptCount val="2"/>
                <c:pt idx="0">
                  <c:v>date palm waste</c:v>
                </c:pt>
                <c:pt idx="1">
                  <c:v>5</c:v>
                </c:pt>
              </c:strCache>
            </c:strRef>
          </c:tx>
          <c:spPr>
            <a:ln w="25400" cap="rnd">
              <a:noFill/>
              <a:round/>
            </a:ln>
            <a:effectLst/>
          </c:spPr>
          <c:marker>
            <c:symbol val="x"/>
            <c:size val="6"/>
            <c:spPr>
              <a:noFill/>
              <a:ln w="15875">
                <a:solidFill>
                  <a:schemeClr val="accent6">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carbon!$C$5:$S$5</c:f>
              <c:numCache>
                <c:formatCode>0.00_);[Red]\(0.00\)</c:formatCode>
                <c:ptCount val="17"/>
                <c:pt idx="1">
                  <c:v>57.99</c:v>
                </c:pt>
                <c:pt idx="3">
                  <c:v>66.87</c:v>
                </c:pt>
                <c:pt idx="6">
                  <c:v>72.3</c:v>
                </c:pt>
                <c:pt idx="10">
                  <c:v>72.89</c:v>
                </c:pt>
                <c:pt idx="12">
                  <c:v>73.42</c:v>
                </c:pt>
                <c:pt idx="14">
                  <c:v>74.63</c:v>
                </c:pt>
              </c:numCache>
            </c:numRef>
          </c:yVal>
          <c:smooth val="0"/>
          <c:extLst>
            <c:ext xmlns:c16="http://schemas.microsoft.com/office/drawing/2014/chart" uri="{C3380CC4-5D6E-409C-BE32-E72D297353CC}">
              <c16:uniqueId val="{00000003-E414-47EE-B1E8-5EF13407EDDA}"/>
            </c:ext>
          </c:extLst>
        </c:ser>
        <c:ser>
          <c:idx val="4"/>
          <c:order val="4"/>
          <c:tx>
            <c:strRef>
              <c:f>carbon!$A$6:$B$6</c:f>
              <c:strCache>
                <c:ptCount val="2"/>
                <c:pt idx="0">
                  <c:v>Dry algae</c:v>
                </c:pt>
                <c:pt idx="1">
                  <c:v>17.1</c:v>
                </c:pt>
              </c:strCache>
            </c:strRef>
          </c:tx>
          <c:spPr>
            <a:ln w="25400" cap="rnd">
              <a:noFill/>
              <a:round/>
            </a:ln>
            <a:effectLst/>
          </c:spPr>
          <c:marker>
            <c:symbol val="star"/>
            <c:size val="6"/>
            <c:spPr>
              <a:noFill/>
              <a:ln w="15875">
                <a:solidFill>
                  <a:schemeClr val="accent5">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carbon!$C$6:$S$6</c:f>
              <c:numCache>
                <c:formatCode>0.00_);[Red]\(0.00\)</c:formatCode>
                <c:ptCount val="17"/>
                <c:pt idx="1">
                  <c:v>62.7</c:v>
                </c:pt>
                <c:pt idx="4">
                  <c:v>74.5</c:v>
                </c:pt>
                <c:pt idx="10">
                  <c:v>80.099999999999994</c:v>
                </c:pt>
                <c:pt idx="13">
                  <c:v>86.4</c:v>
                </c:pt>
              </c:numCache>
            </c:numRef>
          </c:yVal>
          <c:smooth val="0"/>
          <c:extLst>
            <c:ext xmlns:c16="http://schemas.microsoft.com/office/drawing/2014/chart" uri="{C3380CC4-5D6E-409C-BE32-E72D297353CC}">
              <c16:uniqueId val="{00000004-E414-47EE-B1E8-5EF13407EDDA}"/>
            </c:ext>
          </c:extLst>
        </c:ser>
        <c:ser>
          <c:idx val="5"/>
          <c:order val="5"/>
          <c:tx>
            <c:strRef>
              <c:f>carbon!$A$7:$B$7</c:f>
              <c:strCache>
                <c:ptCount val="2"/>
                <c:pt idx="0">
                  <c:v>Dry algae</c:v>
                </c:pt>
                <c:pt idx="1">
                  <c:v>17.6</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carbon!$C$7:$S$7</c:f>
              <c:numCache>
                <c:formatCode>0.00_);[Red]\(0.00\)</c:formatCode>
                <c:ptCount val="17"/>
                <c:pt idx="1">
                  <c:v>69.5</c:v>
                </c:pt>
                <c:pt idx="4">
                  <c:v>78.7</c:v>
                </c:pt>
                <c:pt idx="10">
                  <c:v>83.4</c:v>
                </c:pt>
                <c:pt idx="13">
                  <c:v>90.6</c:v>
                </c:pt>
              </c:numCache>
            </c:numRef>
          </c:yVal>
          <c:smooth val="0"/>
          <c:extLst>
            <c:ext xmlns:c16="http://schemas.microsoft.com/office/drawing/2014/chart" uri="{C3380CC4-5D6E-409C-BE32-E72D297353CC}">
              <c16:uniqueId val="{00000005-E414-47EE-B1E8-5EF13407EDDA}"/>
            </c:ext>
          </c:extLst>
        </c:ser>
        <c:ser>
          <c:idx val="6"/>
          <c:order val="6"/>
          <c:tx>
            <c:strRef>
              <c:f>carbon!$A$8:$B$8</c:f>
              <c:strCache>
                <c:ptCount val="2"/>
                <c:pt idx="0">
                  <c:v>E. saligna leaves</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carbon!$C$8:$S$8</c:f>
              <c:numCache>
                <c:formatCode>0.00_);[Red]\(0.00\)</c:formatCode>
                <c:ptCount val="17"/>
                <c:pt idx="3">
                  <c:v>66.28</c:v>
                </c:pt>
                <c:pt idx="8">
                  <c:v>71.98</c:v>
                </c:pt>
              </c:numCache>
            </c:numRef>
          </c:yVal>
          <c:smooth val="0"/>
          <c:extLst>
            <c:ext xmlns:c16="http://schemas.microsoft.com/office/drawing/2014/chart" uri="{C3380CC4-5D6E-409C-BE32-E72D297353CC}">
              <c16:uniqueId val="{00000006-E414-47EE-B1E8-5EF13407EDDA}"/>
            </c:ext>
          </c:extLst>
        </c:ser>
        <c:ser>
          <c:idx val="7"/>
          <c:order val="7"/>
          <c:tx>
            <c:strRef>
              <c:f>carbon!$A$9:$B$9</c:f>
              <c:strCache>
                <c:ptCount val="2"/>
                <c:pt idx="0">
                  <c:v>fronds of edible date palm</c:v>
                </c:pt>
                <c:pt idx="1">
                  <c:v>5</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carbon!$C$9:$S$9</c:f>
              <c:numCache>
                <c:formatCode>0.00_);[Red]\(0.00\)</c:formatCode>
                <c:ptCount val="17"/>
                <c:pt idx="3">
                  <c:v>60.9</c:v>
                </c:pt>
              </c:numCache>
            </c:numRef>
          </c:yVal>
          <c:smooth val="0"/>
          <c:extLst>
            <c:ext xmlns:c16="http://schemas.microsoft.com/office/drawing/2014/chart" uri="{C3380CC4-5D6E-409C-BE32-E72D297353CC}">
              <c16:uniqueId val="{00000007-E414-47EE-B1E8-5EF13407EDDA}"/>
            </c:ext>
          </c:extLst>
        </c:ser>
        <c:ser>
          <c:idx val="8"/>
          <c:order val="8"/>
          <c:tx>
            <c:strRef>
              <c:f>carbon!$A$10:$B$10</c:f>
              <c:strCache>
                <c:ptCount val="2"/>
                <c:pt idx="0">
                  <c:v>Geodae-Uksae 1</c:v>
                </c:pt>
                <c:pt idx="1">
                  <c:v>10</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carbon!$C$10:$S$10</c:f>
              <c:numCache>
                <c:formatCode>0.00_);[Red]\(0.00\)</c:formatCode>
                <c:ptCount val="17"/>
                <c:pt idx="1">
                  <c:v>66.19</c:v>
                </c:pt>
                <c:pt idx="3">
                  <c:v>74.69</c:v>
                </c:pt>
                <c:pt idx="4">
                  <c:v>78.290000000000006</c:v>
                </c:pt>
                <c:pt idx="6">
                  <c:v>79.42</c:v>
                </c:pt>
                <c:pt idx="10">
                  <c:v>83.67</c:v>
                </c:pt>
                <c:pt idx="12">
                  <c:v>85.93</c:v>
                </c:pt>
              </c:numCache>
            </c:numRef>
          </c:yVal>
          <c:smooth val="0"/>
          <c:extLst>
            <c:ext xmlns:c16="http://schemas.microsoft.com/office/drawing/2014/chart" uri="{C3380CC4-5D6E-409C-BE32-E72D297353CC}">
              <c16:uniqueId val="{00000008-E414-47EE-B1E8-5EF13407EDDA}"/>
            </c:ext>
          </c:extLst>
        </c:ser>
        <c:ser>
          <c:idx val="9"/>
          <c:order val="9"/>
          <c:tx>
            <c:strRef>
              <c:f>carbon!$A$11:$B$11</c:f>
              <c:strCache>
                <c:ptCount val="2"/>
                <c:pt idx="0">
                  <c:v>Green waste</c:v>
                </c:pt>
                <c:pt idx="1">
                  <c:v>17.1</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carbon!$C$11:$S$11</c:f>
              <c:numCache>
                <c:formatCode>0.00_);[Red]\(0.00\)</c:formatCode>
                <c:ptCount val="17"/>
                <c:pt idx="1">
                  <c:v>53.2</c:v>
                </c:pt>
                <c:pt idx="4">
                  <c:v>78.8</c:v>
                </c:pt>
                <c:pt idx="10">
                  <c:v>87.7</c:v>
                </c:pt>
                <c:pt idx="13">
                  <c:v>87.5</c:v>
                </c:pt>
              </c:numCache>
            </c:numRef>
          </c:yVal>
          <c:smooth val="0"/>
          <c:extLst>
            <c:ext xmlns:c16="http://schemas.microsoft.com/office/drawing/2014/chart" uri="{C3380CC4-5D6E-409C-BE32-E72D297353CC}">
              <c16:uniqueId val="{00000009-E414-47EE-B1E8-5EF13407EDDA}"/>
            </c:ext>
          </c:extLst>
        </c:ser>
        <c:ser>
          <c:idx val="10"/>
          <c:order val="10"/>
          <c:tx>
            <c:strRef>
              <c:f>carbon!$A$12:$B$12</c:f>
              <c:strCache>
                <c:ptCount val="2"/>
                <c:pt idx="0">
                  <c:v>Green waste</c:v>
                </c:pt>
                <c:pt idx="1">
                  <c:v>17.6</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carbon!$C$12:$S$12</c:f>
              <c:numCache>
                <c:formatCode>0.00_);[Red]\(0.00\)</c:formatCode>
                <c:ptCount val="17"/>
                <c:pt idx="1">
                  <c:v>69.3</c:v>
                </c:pt>
                <c:pt idx="4">
                  <c:v>82.9</c:v>
                </c:pt>
                <c:pt idx="10">
                  <c:v>88.4</c:v>
                </c:pt>
                <c:pt idx="13">
                  <c:v>93.2</c:v>
                </c:pt>
              </c:numCache>
            </c:numRef>
          </c:yVal>
          <c:smooth val="0"/>
          <c:extLst>
            <c:ext xmlns:c16="http://schemas.microsoft.com/office/drawing/2014/chart" uri="{C3380CC4-5D6E-409C-BE32-E72D297353CC}">
              <c16:uniqueId val="{0000000A-E414-47EE-B1E8-5EF13407EDDA}"/>
            </c:ext>
          </c:extLst>
        </c:ser>
        <c:ser>
          <c:idx val="11"/>
          <c:order val="11"/>
          <c:tx>
            <c:strRef>
              <c:f>carbon!$A$13:$B$13</c:f>
              <c:strCache>
                <c:ptCount val="2"/>
                <c:pt idx="0">
                  <c:v>lignosulfonate</c:v>
                </c:pt>
                <c:pt idx="1">
                  <c:v>1h</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carbon!$C$13:$S$13</c:f>
              <c:numCache>
                <c:formatCode>0.00_);[Red]\(0.00\)</c:formatCode>
                <c:ptCount val="17"/>
                <c:pt idx="0">
                  <c:v>30.33</c:v>
                </c:pt>
                <c:pt idx="3">
                  <c:v>33.58</c:v>
                </c:pt>
                <c:pt idx="10">
                  <c:v>34.520000000000003</c:v>
                </c:pt>
              </c:numCache>
            </c:numRef>
          </c:yVal>
          <c:smooth val="0"/>
          <c:extLst>
            <c:ext xmlns:c16="http://schemas.microsoft.com/office/drawing/2014/chart" uri="{C3380CC4-5D6E-409C-BE32-E72D297353CC}">
              <c16:uniqueId val="{0000000B-E414-47EE-B1E8-5EF13407EDDA}"/>
            </c:ext>
          </c:extLst>
        </c:ser>
        <c:ser>
          <c:idx val="12"/>
          <c:order val="12"/>
          <c:tx>
            <c:strRef>
              <c:f>carbon!$A$14:$B$14</c:f>
              <c:strCache>
                <c:ptCount val="2"/>
                <c:pt idx="0">
                  <c:v>lignosulfonate</c:v>
                </c:pt>
                <c:pt idx="1">
                  <c:v>2h</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carbon!$C$14:$S$14</c:f>
              <c:numCache>
                <c:formatCode>0.00_);[Red]\(0.00\)</c:formatCode>
                <c:ptCount val="17"/>
                <c:pt idx="0">
                  <c:v>31.07</c:v>
                </c:pt>
                <c:pt idx="3">
                  <c:v>33.67</c:v>
                </c:pt>
                <c:pt idx="10">
                  <c:v>34.6</c:v>
                </c:pt>
              </c:numCache>
            </c:numRef>
          </c:yVal>
          <c:smooth val="0"/>
          <c:extLst>
            <c:ext xmlns:c16="http://schemas.microsoft.com/office/drawing/2014/chart" uri="{C3380CC4-5D6E-409C-BE32-E72D297353CC}">
              <c16:uniqueId val="{0000000C-E414-47EE-B1E8-5EF13407EDDA}"/>
            </c:ext>
          </c:extLst>
        </c:ser>
        <c:ser>
          <c:idx val="13"/>
          <c:order val="13"/>
          <c:tx>
            <c:strRef>
              <c:f>carbon!$A$15:$B$15</c:f>
              <c:strCache>
                <c:ptCount val="2"/>
                <c:pt idx="0">
                  <c:v>lignosulfonate</c:v>
                </c:pt>
                <c:pt idx="1">
                  <c:v>4h</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carbon!$C$15:$S$15</c:f>
              <c:numCache>
                <c:formatCode>0.00_);[Red]\(0.00\)</c:formatCode>
                <c:ptCount val="17"/>
                <c:pt idx="0">
                  <c:v>31.94</c:v>
                </c:pt>
                <c:pt idx="3">
                  <c:v>33.6</c:v>
                </c:pt>
                <c:pt idx="10">
                  <c:v>36.81</c:v>
                </c:pt>
              </c:numCache>
            </c:numRef>
          </c:yVal>
          <c:smooth val="0"/>
          <c:extLst>
            <c:ext xmlns:c16="http://schemas.microsoft.com/office/drawing/2014/chart" uri="{C3380CC4-5D6E-409C-BE32-E72D297353CC}">
              <c16:uniqueId val="{0000000D-E414-47EE-B1E8-5EF13407EDDA}"/>
            </c:ext>
          </c:extLst>
        </c:ser>
        <c:ser>
          <c:idx val="14"/>
          <c:order val="14"/>
          <c:tx>
            <c:strRef>
              <c:f>carbon!$A$16:$B$16</c:f>
              <c:strCache>
                <c:ptCount val="2"/>
                <c:pt idx="0">
                  <c:v>pecan shells</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carbon!$C$16:$S$16</c:f>
              <c:numCache>
                <c:formatCode>0.00_);[Red]\(0.00\)</c:formatCode>
                <c:ptCount val="17"/>
                <c:pt idx="14">
                  <c:v>68</c:v>
                </c:pt>
              </c:numCache>
            </c:numRef>
          </c:yVal>
          <c:smooth val="0"/>
          <c:extLst>
            <c:ext xmlns:c16="http://schemas.microsoft.com/office/drawing/2014/chart" uri="{C3380CC4-5D6E-409C-BE32-E72D297353CC}">
              <c16:uniqueId val="{0000000E-E414-47EE-B1E8-5EF13407EDDA}"/>
            </c:ext>
          </c:extLst>
        </c:ser>
        <c:ser>
          <c:idx val="15"/>
          <c:order val="15"/>
          <c:tx>
            <c:strRef>
              <c:f>carbon!$A$17:$B$17</c:f>
              <c:strCache>
                <c:ptCount val="2"/>
                <c:pt idx="0">
                  <c:v>Rhodes grass</c:v>
                </c:pt>
                <c:pt idx="1">
                  <c:v>5</c:v>
                </c:pt>
              </c:strCache>
            </c:strRef>
          </c:tx>
          <c:spPr>
            <a:ln w="25400" cap="rnd">
              <a:noFill/>
              <a:round/>
            </a:ln>
            <a:effectLst/>
          </c:spPr>
          <c:marker>
            <c:symbol val="plus"/>
            <c:size val="6"/>
            <c:spPr>
              <a:noFill/>
              <a:ln w="15875">
                <a:solidFill>
                  <a:schemeClr val="accent6">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carbon!$C$17:$S$17</c:f>
              <c:numCache>
                <c:formatCode>0.00_);[Red]\(0.00\)</c:formatCode>
                <c:ptCount val="17"/>
                <c:pt idx="3">
                  <c:v>56.7</c:v>
                </c:pt>
              </c:numCache>
            </c:numRef>
          </c:yVal>
          <c:smooth val="0"/>
          <c:extLst>
            <c:ext xmlns:c16="http://schemas.microsoft.com/office/drawing/2014/chart" uri="{C3380CC4-5D6E-409C-BE32-E72D297353CC}">
              <c16:uniqueId val="{0000000F-E414-47EE-B1E8-5EF13407EDDA}"/>
            </c:ext>
          </c:extLst>
        </c:ser>
        <c:ser>
          <c:idx val="16"/>
          <c:order val="16"/>
          <c:tx>
            <c:strRef>
              <c:f>carbon!$A$18:$B$18</c:f>
              <c:strCache>
                <c:ptCount val="2"/>
                <c:pt idx="0">
                  <c:v>rice husk</c:v>
                </c:pt>
                <c:pt idx="1">
                  <c:v>5</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carbon!$C$18:$S$18</c:f>
              <c:numCache>
                <c:formatCode>0.00_);[Red]\(0.00\)</c:formatCode>
                <c:ptCount val="17"/>
                <c:pt idx="2">
                  <c:v>66.14</c:v>
                </c:pt>
                <c:pt idx="4">
                  <c:v>74.930000000000007</c:v>
                </c:pt>
                <c:pt idx="8">
                  <c:v>84.03</c:v>
                </c:pt>
                <c:pt idx="11">
                  <c:v>95.13</c:v>
                </c:pt>
              </c:numCache>
            </c:numRef>
          </c:yVal>
          <c:smooth val="0"/>
          <c:extLst>
            <c:ext xmlns:c16="http://schemas.microsoft.com/office/drawing/2014/chart" uri="{C3380CC4-5D6E-409C-BE32-E72D297353CC}">
              <c16:uniqueId val="{00000010-E414-47EE-B1E8-5EF13407EDDA}"/>
            </c:ext>
          </c:extLst>
        </c:ser>
        <c:ser>
          <c:idx val="17"/>
          <c:order val="17"/>
          <c:tx>
            <c:strRef>
              <c:f>carbon!$A$19:$B$19</c:f>
              <c:strCache>
                <c:ptCount val="2"/>
                <c:pt idx="0">
                  <c:v>rice husk</c:v>
                </c:pt>
                <c:pt idx="1">
                  <c:v>100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carbon!$C$19:$S$19</c:f>
              <c:numCache>
                <c:formatCode>0.00_);[Red]\(0.00\)</c:formatCode>
                <c:ptCount val="17"/>
                <c:pt idx="2">
                  <c:v>70.87</c:v>
                </c:pt>
                <c:pt idx="4">
                  <c:v>76.86</c:v>
                </c:pt>
                <c:pt idx="8">
                  <c:v>89.98</c:v>
                </c:pt>
                <c:pt idx="11">
                  <c:v>89.61</c:v>
                </c:pt>
              </c:numCache>
            </c:numRef>
          </c:yVal>
          <c:smooth val="0"/>
          <c:extLst>
            <c:ext xmlns:c16="http://schemas.microsoft.com/office/drawing/2014/chart" uri="{C3380CC4-5D6E-409C-BE32-E72D297353CC}">
              <c16:uniqueId val="{00000011-E414-47EE-B1E8-5EF13407EDDA}"/>
            </c:ext>
          </c:extLst>
        </c:ser>
        <c:ser>
          <c:idx val="18"/>
          <c:order val="18"/>
          <c:tx>
            <c:strRef>
              <c:f>carbon!$A$20:$B$20</c:f>
              <c:strCache>
                <c:ptCount val="2"/>
                <c:pt idx="0">
                  <c:v>rice straw</c:v>
                </c:pt>
                <c:pt idx="1">
                  <c:v>10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carbon!$C$20:$S$20</c:f>
              <c:numCache>
                <c:formatCode>0.00_);[Red]\(0.00\)</c:formatCode>
                <c:ptCount val="17"/>
                <c:pt idx="15">
                  <c:v>88.94</c:v>
                </c:pt>
              </c:numCache>
            </c:numRef>
          </c:yVal>
          <c:smooth val="0"/>
          <c:extLst>
            <c:ext xmlns:c16="http://schemas.microsoft.com/office/drawing/2014/chart" uri="{C3380CC4-5D6E-409C-BE32-E72D297353CC}">
              <c16:uniqueId val="{00000012-E414-47EE-B1E8-5EF13407EDDA}"/>
            </c:ext>
          </c:extLst>
        </c:ser>
        <c:ser>
          <c:idx val="19"/>
          <c:order val="19"/>
          <c:tx>
            <c:strRef>
              <c:f>carbon!$A$21:$B$21</c:f>
              <c:strCache>
                <c:ptCount val="2"/>
                <c:pt idx="0">
                  <c:v>rice straw</c:v>
                </c:pt>
                <c:pt idx="1">
                  <c:v>10</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carbon!$C$21:$S$21</c:f>
              <c:numCache>
                <c:formatCode>0.00_);[Red]\(0.00\)</c:formatCode>
                <c:ptCount val="17"/>
                <c:pt idx="1">
                  <c:v>68.72</c:v>
                </c:pt>
                <c:pt idx="3">
                  <c:v>75.47</c:v>
                </c:pt>
                <c:pt idx="6">
                  <c:v>81.430000000000007</c:v>
                </c:pt>
                <c:pt idx="10">
                  <c:v>87.52</c:v>
                </c:pt>
                <c:pt idx="12">
                  <c:v>91.15</c:v>
                </c:pt>
              </c:numCache>
            </c:numRef>
          </c:yVal>
          <c:smooth val="0"/>
          <c:extLst>
            <c:ext xmlns:c16="http://schemas.microsoft.com/office/drawing/2014/chart" uri="{C3380CC4-5D6E-409C-BE32-E72D297353CC}">
              <c16:uniqueId val="{00000013-E414-47EE-B1E8-5EF13407EDDA}"/>
            </c:ext>
          </c:extLst>
        </c:ser>
        <c:ser>
          <c:idx val="20"/>
          <c:order val="20"/>
          <c:tx>
            <c:strRef>
              <c:f>carbon!$A$22:$B$22</c:f>
              <c:strCache>
                <c:ptCount val="2"/>
                <c:pt idx="0">
                  <c:v>rice straw</c:v>
                </c:pt>
                <c:pt idx="1">
                  <c:v>18000</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carbon!$C$22:$S$22</c:f>
              <c:numCache>
                <c:formatCode>0.00_);[Red]\(0.00\)</c:formatCode>
                <c:ptCount val="17"/>
                <c:pt idx="10">
                  <c:v>82.66</c:v>
                </c:pt>
                <c:pt idx="12">
                  <c:v>83.88</c:v>
                </c:pt>
                <c:pt idx="14">
                  <c:v>87.72</c:v>
                </c:pt>
                <c:pt idx="15">
                  <c:v>92.03</c:v>
                </c:pt>
                <c:pt idx="16">
                  <c:v>95.83</c:v>
                </c:pt>
              </c:numCache>
            </c:numRef>
          </c:yVal>
          <c:smooth val="0"/>
          <c:extLst>
            <c:ext xmlns:c16="http://schemas.microsoft.com/office/drawing/2014/chart" uri="{C3380CC4-5D6E-409C-BE32-E72D297353CC}">
              <c16:uniqueId val="{00000014-E414-47EE-B1E8-5EF13407EDDA}"/>
            </c:ext>
          </c:extLst>
        </c:ser>
        <c:ser>
          <c:idx val="21"/>
          <c:order val="21"/>
          <c:tx>
            <c:strRef>
              <c:f>carbon!$A$23:$B$23</c:f>
              <c:strCache>
                <c:ptCount val="2"/>
                <c:pt idx="0">
                  <c:v>safflower seed press cake</c:v>
                </c:pt>
                <c:pt idx="1">
                  <c:v>10</c:v>
                </c:pt>
              </c:strCache>
            </c:strRef>
          </c:tx>
          <c:spPr>
            <a:ln w="25400" cap="rnd">
              <a:noFill/>
              <a:round/>
            </a:ln>
            <a:effectLst/>
          </c:spPr>
          <c:marker>
            <c:symbol val="x"/>
            <c:size val="6"/>
            <c:spPr>
              <a:noFill/>
              <a:ln w="15875">
                <a:solidFill>
                  <a:schemeClr val="accent6">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carbon!$C$23:$S$23</c:f>
              <c:numCache>
                <c:formatCode>0.00_);[Red]\(0.00\)</c:formatCode>
                <c:ptCount val="17"/>
                <c:pt idx="3">
                  <c:v>68.760000000000005</c:v>
                </c:pt>
                <c:pt idx="4">
                  <c:v>70.430000000000007</c:v>
                </c:pt>
                <c:pt idx="6">
                  <c:v>71.37</c:v>
                </c:pt>
                <c:pt idx="8">
                  <c:v>72.959999999999994</c:v>
                </c:pt>
                <c:pt idx="10">
                  <c:v>73.72</c:v>
                </c:pt>
              </c:numCache>
            </c:numRef>
          </c:yVal>
          <c:smooth val="0"/>
          <c:extLst>
            <c:ext xmlns:c16="http://schemas.microsoft.com/office/drawing/2014/chart" uri="{C3380CC4-5D6E-409C-BE32-E72D297353CC}">
              <c16:uniqueId val="{00000015-E414-47EE-B1E8-5EF13407EDDA}"/>
            </c:ext>
          </c:extLst>
        </c:ser>
        <c:ser>
          <c:idx val="22"/>
          <c:order val="22"/>
          <c:tx>
            <c:strRef>
              <c:f>carbon!$A$24:$B$24</c:f>
              <c:strCache>
                <c:ptCount val="2"/>
                <c:pt idx="0">
                  <c:v>safflower seed press cake</c:v>
                </c:pt>
                <c:pt idx="1">
                  <c:v>30</c:v>
                </c:pt>
              </c:strCache>
            </c:strRef>
          </c:tx>
          <c:spPr>
            <a:ln w="25400" cap="rnd">
              <a:noFill/>
              <a:round/>
            </a:ln>
            <a:effectLst/>
          </c:spPr>
          <c:marker>
            <c:symbol val="star"/>
            <c:size val="6"/>
            <c:spPr>
              <a:noFill/>
              <a:ln w="15875">
                <a:solidFill>
                  <a:schemeClr val="accent5">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carbon!$C$24:$S$24</c:f>
              <c:numCache>
                <c:formatCode>0.00_);[Red]\(0.00\)</c:formatCode>
                <c:ptCount val="17"/>
                <c:pt idx="3">
                  <c:v>68.22</c:v>
                </c:pt>
                <c:pt idx="4">
                  <c:v>68.650000000000006</c:v>
                </c:pt>
                <c:pt idx="6">
                  <c:v>70.010000000000005</c:v>
                </c:pt>
                <c:pt idx="8">
                  <c:v>71.760000000000005</c:v>
                </c:pt>
                <c:pt idx="10">
                  <c:v>73.75</c:v>
                </c:pt>
              </c:numCache>
            </c:numRef>
          </c:yVal>
          <c:smooth val="0"/>
          <c:extLst>
            <c:ext xmlns:c16="http://schemas.microsoft.com/office/drawing/2014/chart" uri="{C3380CC4-5D6E-409C-BE32-E72D297353CC}">
              <c16:uniqueId val="{00000016-E414-47EE-B1E8-5EF13407EDDA}"/>
            </c:ext>
          </c:extLst>
        </c:ser>
        <c:ser>
          <c:idx val="23"/>
          <c:order val="23"/>
          <c:tx>
            <c:strRef>
              <c:f>carbon!$A$25:$B$25</c:f>
              <c:strCache>
                <c:ptCount val="2"/>
                <c:pt idx="0">
                  <c:v>safflower seed press cake</c:v>
                </c:pt>
                <c:pt idx="1">
                  <c:v>30</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carbon!$C$25:$S$25</c:f>
              <c:numCache>
                <c:formatCode>0.00_);[Red]\(0.00\)</c:formatCode>
                <c:ptCount val="17"/>
                <c:pt idx="3">
                  <c:v>68.540000000000006</c:v>
                </c:pt>
                <c:pt idx="4">
                  <c:v>70.25</c:v>
                </c:pt>
                <c:pt idx="6">
                  <c:v>71.790000000000006</c:v>
                </c:pt>
                <c:pt idx="8">
                  <c:v>72.13</c:v>
                </c:pt>
                <c:pt idx="10">
                  <c:v>73.16</c:v>
                </c:pt>
              </c:numCache>
            </c:numRef>
          </c:yVal>
          <c:smooth val="0"/>
          <c:extLst>
            <c:ext xmlns:c16="http://schemas.microsoft.com/office/drawing/2014/chart" uri="{C3380CC4-5D6E-409C-BE32-E72D297353CC}">
              <c16:uniqueId val="{00000017-E414-47EE-B1E8-5EF13407EDDA}"/>
            </c:ext>
          </c:extLst>
        </c:ser>
        <c:ser>
          <c:idx val="24"/>
          <c:order val="24"/>
          <c:tx>
            <c:strRef>
              <c:f>carbon!$A$26:$B$26</c:f>
              <c:strCache>
                <c:ptCount val="2"/>
                <c:pt idx="0">
                  <c:v>straw</c:v>
                </c:pt>
                <c:pt idx="1">
                  <c:v>1h</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carbon!$C$26:$S$26</c:f>
              <c:numCache>
                <c:formatCode>0.00_);[Red]\(0.00\)</c:formatCode>
                <c:ptCount val="17"/>
                <c:pt idx="0">
                  <c:v>45.57</c:v>
                </c:pt>
                <c:pt idx="3">
                  <c:v>57.07</c:v>
                </c:pt>
                <c:pt idx="10">
                  <c:v>59.17</c:v>
                </c:pt>
              </c:numCache>
            </c:numRef>
          </c:yVal>
          <c:smooth val="0"/>
          <c:extLst>
            <c:ext xmlns:c16="http://schemas.microsoft.com/office/drawing/2014/chart" uri="{C3380CC4-5D6E-409C-BE32-E72D297353CC}">
              <c16:uniqueId val="{00000018-E414-47EE-B1E8-5EF13407EDDA}"/>
            </c:ext>
          </c:extLst>
        </c:ser>
        <c:ser>
          <c:idx val="25"/>
          <c:order val="25"/>
          <c:tx>
            <c:strRef>
              <c:f>carbon!$A$27:$B$27</c:f>
              <c:strCache>
                <c:ptCount val="2"/>
                <c:pt idx="0">
                  <c:v>straw</c:v>
                </c:pt>
                <c:pt idx="1">
                  <c:v>2h</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carbon!$C$27:$S$27</c:f>
              <c:numCache>
                <c:formatCode>0.00_);[Red]\(0.00\)</c:formatCode>
                <c:ptCount val="17"/>
                <c:pt idx="0">
                  <c:v>46.33</c:v>
                </c:pt>
                <c:pt idx="3">
                  <c:v>57.59</c:v>
                </c:pt>
                <c:pt idx="10">
                  <c:v>59.09</c:v>
                </c:pt>
              </c:numCache>
            </c:numRef>
          </c:yVal>
          <c:smooth val="0"/>
          <c:extLst>
            <c:ext xmlns:c16="http://schemas.microsoft.com/office/drawing/2014/chart" uri="{C3380CC4-5D6E-409C-BE32-E72D297353CC}">
              <c16:uniqueId val="{00000019-E414-47EE-B1E8-5EF13407EDDA}"/>
            </c:ext>
          </c:extLst>
        </c:ser>
        <c:ser>
          <c:idx val="26"/>
          <c:order val="26"/>
          <c:tx>
            <c:strRef>
              <c:f>carbon!$A$28:$B$28</c:f>
              <c:strCache>
                <c:ptCount val="2"/>
                <c:pt idx="0">
                  <c:v>straw</c:v>
                </c:pt>
                <c:pt idx="1">
                  <c:v>4h</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carbon!$C$28:$S$28</c:f>
              <c:numCache>
                <c:formatCode>0.00_);[Red]\(0.00\)</c:formatCode>
                <c:ptCount val="17"/>
                <c:pt idx="0">
                  <c:v>46.52</c:v>
                </c:pt>
                <c:pt idx="3">
                  <c:v>57.92</c:v>
                </c:pt>
                <c:pt idx="10">
                  <c:v>60.8</c:v>
                </c:pt>
              </c:numCache>
            </c:numRef>
          </c:yVal>
          <c:smooth val="0"/>
          <c:extLst>
            <c:ext xmlns:c16="http://schemas.microsoft.com/office/drawing/2014/chart" uri="{C3380CC4-5D6E-409C-BE32-E72D297353CC}">
              <c16:uniqueId val="{0000001A-E414-47EE-B1E8-5EF13407EDDA}"/>
            </c:ext>
          </c:extLst>
        </c:ser>
        <c:ser>
          <c:idx val="27"/>
          <c:order val="27"/>
          <c:tx>
            <c:strRef>
              <c:f>carbon!$A$29:$B$29</c:f>
              <c:strCache>
                <c:ptCount val="2"/>
                <c:pt idx="0">
                  <c:v>Straw-Stalk of Rapeseed Plant</c:v>
                </c:pt>
                <c:pt idx="1">
                  <c:v>5</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carbon!$C$29:$S$29</c:f>
              <c:numCache>
                <c:formatCode>0.00_);[Red]\(0.00\)</c:formatCode>
                <c:ptCount val="17"/>
                <c:pt idx="3">
                  <c:v>71.34</c:v>
                </c:pt>
                <c:pt idx="6">
                  <c:v>75.03</c:v>
                </c:pt>
                <c:pt idx="10">
                  <c:v>78.48</c:v>
                </c:pt>
                <c:pt idx="12">
                  <c:v>79.48</c:v>
                </c:pt>
                <c:pt idx="14">
                  <c:v>79.510000000000005</c:v>
                </c:pt>
                <c:pt idx="15">
                  <c:v>79.86</c:v>
                </c:pt>
              </c:numCache>
            </c:numRef>
          </c:yVal>
          <c:smooth val="0"/>
          <c:extLst>
            <c:ext xmlns:c16="http://schemas.microsoft.com/office/drawing/2014/chart" uri="{C3380CC4-5D6E-409C-BE32-E72D297353CC}">
              <c16:uniqueId val="{0000001B-E414-47EE-B1E8-5EF13407EDDA}"/>
            </c:ext>
          </c:extLst>
        </c:ser>
        <c:ser>
          <c:idx val="28"/>
          <c:order val="28"/>
          <c:tx>
            <c:strRef>
              <c:f>carbon!$A$30:$B$30</c:f>
              <c:strCache>
                <c:ptCount val="2"/>
                <c:pt idx="0">
                  <c:v>Straw-Stalk of Rapeseed Plant</c:v>
                </c:pt>
                <c:pt idx="1">
                  <c:v>10</c:v>
                </c:pt>
              </c:strCache>
            </c:strRef>
          </c:tx>
          <c:spPr>
            <a:ln w="25400" cap="rnd">
              <a:noFill/>
              <a:round/>
            </a:ln>
            <a:effectLst/>
          </c:spPr>
          <c:marker>
            <c:symbol val="square"/>
            <c:size val="6"/>
            <c:spPr>
              <a:solidFill>
                <a:schemeClr val="lt1"/>
              </a:solidFill>
              <a:ln w="15875">
                <a:solidFill>
                  <a:schemeClr val="accent5"/>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carbon!$C$30:$S$30</c:f>
              <c:numCache>
                <c:formatCode>0.00_);[Red]\(0.00\)</c:formatCode>
                <c:ptCount val="17"/>
                <c:pt idx="14">
                  <c:v>79.180000000000007</c:v>
                </c:pt>
              </c:numCache>
            </c:numRef>
          </c:yVal>
          <c:smooth val="0"/>
          <c:extLst>
            <c:ext xmlns:c16="http://schemas.microsoft.com/office/drawing/2014/chart" uri="{C3380CC4-5D6E-409C-BE32-E72D297353CC}">
              <c16:uniqueId val="{0000001C-E414-47EE-B1E8-5EF13407EDDA}"/>
            </c:ext>
          </c:extLst>
        </c:ser>
        <c:ser>
          <c:idx val="29"/>
          <c:order val="29"/>
          <c:tx>
            <c:strRef>
              <c:f>carbon!$A$31:$B$31</c:f>
              <c:strCache>
                <c:ptCount val="2"/>
                <c:pt idx="0">
                  <c:v>Straw-Stalk of Rapeseed Plant</c:v>
                </c:pt>
                <c:pt idx="1">
                  <c:v>15</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carbon!$C$31:$S$31</c:f>
              <c:numCache>
                <c:formatCode>0.00_);[Red]\(0.00\)</c:formatCode>
                <c:ptCount val="17"/>
                <c:pt idx="14">
                  <c:v>78.81</c:v>
                </c:pt>
              </c:numCache>
            </c:numRef>
          </c:yVal>
          <c:smooth val="0"/>
          <c:extLst>
            <c:ext xmlns:c16="http://schemas.microsoft.com/office/drawing/2014/chart" uri="{C3380CC4-5D6E-409C-BE32-E72D297353CC}">
              <c16:uniqueId val="{0000001D-E414-47EE-B1E8-5EF13407EDDA}"/>
            </c:ext>
          </c:extLst>
        </c:ser>
        <c:ser>
          <c:idx val="30"/>
          <c:order val="30"/>
          <c:tx>
            <c:strRef>
              <c:f>carbon!$A$32:$B$32</c:f>
              <c:strCache>
                <c:ptCount val="2"/>
                <c:pt idx="0">
                  <c:v>sugar cane straw</c:v>
                </c:pt>
                <c:pt idx="1">
                  <c:v>20</c:v>
                </c:pt>
              </c:strCache>
            </c:strRef>
          </c:tx>
          <c:spPr>
            <a:ln w="25400" cap="rnd">
              <a:noFill/>
              <a:round/>
            </a:ln>
            <a:effectLst/>
          </c:spPr>
          <c:marker>
            <c:symbol val="x"/>
            <c:size val="6"/>
            <c:spPr>
              <a:noFill/>
              <a:ln w="15875">
                <a:solidFill>
                  <a:schemeClr val="accent6">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carbon!$C$32:$S$32</c:f>
              <c:numCache>
                <c:formatCode>0.00_);[Red]\(0.00\)</c:formatCode>
                <c:ptCount val="17"/>
                <c:pt idx="3">
                  <c:v>67</c:v>
                </c:pt>
                <c:pt idx="6">
                  <c:v>71</c:v>
                </c:pt>
                <c:pt idx="10">
                  <c:v>74</c:v>
                </c:pt>
                <c:pt idx="12">
                  <c:v>73</c:v>
                </c:pt>
              </c:numCache>
            </c:numRef>
          </c:yVal>
          <c:smooth val="0"/>
          <c:extLst>
            <c:ext xmlns:c16="http://schemas.microsoft.com/office/drawing/2014/chart" uri="{C3380CC4-5D6E-409C-BE32-E72D297353CC}">
              <c16:uniqueId val="{0000001E-E414-47EE-B1E8-5EF13407EDDA}"/>
            </c:ext>
          </c:extLst>
        </c:ser>
        <c:ser>
          <c:idx val="31"/>
          <c:order val="31"/>
          <c:tx>
            <c:strRef>
              <c:f>carbon!$A$33:$B$33</c:f>
              <c:strCache>
                <c:ptCount val="2"/>
                <c:pt idx="0">
                  <c:v>timothy grass</c:v>
                </c:pt>
                <c:pt idx="1">
                  <c:v>2</c:v>
                </c:pt>
              </c:strCache>
            </c:strRef>
          </c:tx>
          <c:spPr>
            <a:ln w="25400" cap="rnd">
              <a:noFill/>
              <a:round/>
            </a:ln>
            <a:effectLst/>
          </c:spPr>
          <c:marker>
            <c:symbol val="star"/>
            <c:size val="6"/>
            <c:spPr>
              <a:noFill/>
              <a:ln w="15875">
                <a:solidFill>
                  <a:schemeClr val="accent5">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carbon!$C$33:$S$33</c:f>
              <c:numCache>
                <c:formatCode>0.00_);[Red]\(0.00\)</c:formatCode>
                <c:ptCount val="17"/>
                <c:pt idx="4">
                  <c:v>67.5</c:v>
                </c:pt>
              </c:numCache>
            </c:numRef>
          </c:yVal>
          <c:smooth val="0"/>
          <c:extLst>
            <c:ext xmlns:c16="http://schemas.microsoft.com/office/drawing/2014/chart" uri="{C3380CC4-5D6E-409C-BE32-E72D297353CC}">
              <c16:uniqueId val="{0000001F-E414-47EE-B1E8-5EF13407EDDA}"/>
            </c:ext>
          </c:extLst>
        </c:ser>
        <c:ser>
          <c:idx val="32"/>
          <c:order val="32"/>
          <c:tx>
            <c:strRef>
              <c:f>carbon!$A$34:$B$34</c:f>
              <c:strCache>
                <c:ptCount val="2"/>
                <c:pt idx="0">
                  <c:v>timothy grass</c:v>
                </c:pt>
                <c:pt idx="1">
                  <c:v>450</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carbon!$C$34:$S$34</c:f>
              <c:numCache>
                <c:formatCode>0.00_);[Red]\(0.00\)</c:formatCode>
                <c:ptCount val="17"/>
                <c:pt idx="4">
                  <c:v>63.7</c:v>
                </c:pt>
              </c:numCache>
            </c:numRef>
          </c:yVal>
          <c:smooth val="0"/>
          <c:extLst>
            <c:ext xmlns:c16="http://schemas.microsoft.com/office/drawing/2014/chart" uri="{C3380CC4-5D6E-409C-BE32-E72D297353CC}">
              <c16:uniqueId val="{00000020-E414-47EE-B1E8-5EF13407EDDA}"/>
            </c:ext>
          </c:extLst>
        </c:ser>
        <c:ser>
          <c:idx val="33"/>
          <c:order val="33"/>
          <c:tx>
            <c:strRef>
              <c:f>carbon!$A$35:$B$35</c:f>
              <c:strCache>
                <c:ptCount val="2"/>
                <c:pt idx="0">
                  <c:v>wheat straw</c:v>
                </c:pt>
                <c:pt idx="1">
                  <c:v>2</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carbon!$C$35:$S$35</c:f>
              <c:numCache>
                <c:formatCode>0.00_);[Red]\(0.00\)</c:formatCode>
                <c:ptCount val="17"/>
                <c:pt idx="4">
                  <c:v>65.2</c:v>
                </c:pt>
              </c:numCache>
            </c:numRef>
          </c:yVal>
          <c:smooth val="0"/>
          <c:extLst>
            <c:ext xmlns:c16="http://schemas.microsoft.com/office/drawing/2014/chart" uri="{C3380CC4-5D6E-409C-BE32-E72D297353CC}">
              <c16:uniqueId val="{00000021-E414-47EE-B1E8-5EF13407EDDA}"/>
            </c:ext>
          </c:extLst>
        </c:ser>
        <c:ser>
          <c:idx val="34"/>
          <c:order val="34"/>
          <c:tx>
            <c:strRef>
              <c:f>carbon!$A$36:$B$36</c:f>
              <c:strCache>
                <c:ptCount val="2"/>
                <c:pt idx="0">
                  <c:v>wheat straw</c:v>
                </c:pt>
                <c:pt idx="1">
                  <c:v>5</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carbon!$C$36:$S$36</c:f>
              <c:numCache>
                <c:formatCode>0.00_);[Red]\(0.00\)</c:formatCode>
                <c:ptCount val="17"/>
                <c:pt idx="2">
                  <c:v>70.88</c:v>
                </c:pt>
                <c:pt idx="4">
                  <c:v>83.11</c:v>
                </c:pt>
                <c:pt idx="8">
                  <c:v>86.21</c:v>
                </c:pt>
                <c:pt idx="11">
                  <c:v>94.9</c:v>
                </c:pt>
              </c:numCache>
            </c:numRef>
          </c:yVal>
          <c:smooth val="0"/>
          <c:extLst>
            <c:ext xmlns:c16="http://schemas.microsoft.com/office/drawing/2014/chart" uri="{C3380CC4-5D6E-409C-BE32-E72D297353CC}">
              <c16:uniqueId val="{00000022-E414-47EE-B1E8-5EF13407EDDA}"/>
            </c:ext>
          </c:extLst>
        </c:ser>
        <c:ser>
          <c:idx val="35"/>
          <c:order val="35"/>
          <c:tx>
            <c:strRef>
              <c:f>carbon!$A$37:$B$37</c:f>
              <c:strCache>
                <c:ptCount val="2"/>
                <c:pt idx="0">
                  <c:v>wheat straw</c:v>
                </c:pt>
                <c:pt idx="1">
                  <c:v>17.1</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carbon!$C$37:$S$37</c:f>
              <c:numCache>
                <c:formatCode>0.00_);[Red]\(0.00\)</c:formatCode>
                <c:ptCount val="17"/>
                <c:pt idx="1">
                  <c:v>50.3</c:v>
                </c:pt>
                <c:pt idx="4">
                  <c:v>84.1</c:v>
                </c:pt>
                <c:pt idx="10">
                  <c:v>90.1</c:v>
                </c:pt>
                <c:pt idx="13">
                  <c:v>92.2</c:v>
                </c:pt>
              </c:numCache>
            </c:numRef>
          </c:yVal>
          <c:smooth val="0"/>
          <c:extLst>
            <c:ext xmlns:c16="http://schemas.microsoft.com/office/drawing/2014/chart" uri="{C3380CC4-5D6E-409C-BE32-E72D297353CC}">
              <c16:uniqueId val="{00000023-E414-47EE-B1E8-5EF13407EDDA}"/>
            </c:ext>
          </c:extLst>
        </c:ser>
        <c:ser>
          <c:idx val="36"/>
          <c:order val="36"/>
          <c:tx>
            <c:strRef>
              <c:f>carbon!$A$38:$B$38</c:f>
              <c:strCache>
                <c:ptCount val="2"/>
                <c:pt idx="0">
                  <c:v>wheat straw</c:v>
                </c:pt>
                <c:pt idx="1">
                  <c:v>17.6</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carbon!$C$38:$S$38</c:f>
              <c:numCache>
                <c:formatCode>0.00_);[Red]\(0.00\)</c:formatCode>
                <c:ptCount val="17"/>
                <c:pt idx="1">
                  <c:v>76.2</c:v>
                </c:pt>
                <c:pt idx="4">
                  <c:v>86.4</c:v>
                </c:pt>
                <c:pt idx="10">
                  <c:v>90.3</c:v>
                </c:pt>
                <c:pt idx="13">
                  <c:v>93.7</c:v>
                </c:pt>
              </c:numCache>
            </c:numRef>
          </c:yVal>
          <c:smooth val="0"/>
          <c:extLst>
            <c:ext xmlns:c16="http://schemas.microsoft.com/office/drawing/2014/chart" uri="{C3380CC4-5D6E-409C-BE32-E72D297353CC}">
              <c16:uniqueId val="{00000024-E414-47EE-B1E8-5EF13407EDDA}"/>
            </c:ext>
          </c:extLst>
        </c:ser>
        <c:ser>
          <c:idx val="37"/>
          <c:order val="37"/>
          <c:tx>
            <c:strRef>
              <c:f>carbon!$A$39:$B$39</c:f>
              <c:strCache>
                <c:ptCount val="2"/>
                <c:pt idx="0">
                  <c:v>wheat straw</c:v>
                </c:pt>
                <c:pt idx="1">
                  <c:v>450</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carbon!$C$39:$S$39</c:f>
              <c:numCache>
                <c:formatCode>0.00_);[Red]\(0.00\)</c:formatCode>
                <c:ptCount val="17"/>
                <c:pt idx="4">
                  <c:v>64.8</c:v>
                </c:pt>
              </c:numCache>
            </c:numRef>
          </c:yVal>
          <c:smooth val="0"/>
          <c:extLst>
            <c:ext xmlns:c16="http://schemas.microsoft.com/office/drawing/2014/chart" uri="{C3380CC4-5D6E-409C-BE32-E72D297353CC}">
              <c16:uniqueId val="{00000025-E414-47EE-B1E8-5EF13407EDDA}"/>
            </c:ext>
          </c:extLst>
        </c:ser>
        <c:ser>
          <c:idx val="38"/>
          <c:order val="38"/>
          <c:tx>
            <c:strRef>
              <c:f>carbon!$A$40:$B$40</c:f>
              <c:strCache>
                <c:ptCount val="2"/>
                <c:pt idx="0">
                  <c:v>wheat straw</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carbon!$C$40:$S$40</c:f>
              <c:numCache>
                <c:formatCode>0.00_);[Red]\(0.00\)</c:formatCode>
                <c:ptCount val="17"/>
                <c:pt idx="5">
                  <c:v>53.7</c:v>
                </c:pt>
                <c:pt idx="6">
                  <c:v>60.2</c:v>
                </c:pt>
                <c:pt idx="7">
                  <c:v>64.3</c:v>
                </c:pt>
                <c:pt idx="8">
                  <c:v>67</c:v>
                </c:pt>
                <c:pt idx="9">
                  <c:v>69.2</c:v>
                </c:pt>
              </c:numCache>
            </c:numRef>
          </c:yVal>
          <c:smooth val="0"/>
          <c:extLst>
            <c:ext xmlns:c16="http://schemas.microsoft.com/office/drawing/2014/chart" uri="{C3380CC4-5D6E-409C-BE32-E72D297353CC}">
              <c16:uniqueId val="{00000026-E414-47EE-B1E8-5EF13407EDDA}"/>
            </c:ext>
          </c:extLst>
        </c:ser>
        <c:ser>
          <c:idx val="39"/>
          <c:order val="39"/>
          <c:tx>
            <c:strRef>
              <c:f>carbon!$A$41:$B$41</c:f>
              <c:strCache>
                <c:ptCount val="2"/>
                <c:pt idx="0">
                  <c:v>average1</c:v>
                </c:pt>
              </c:strCache>
            </c:strRef>
          </c:tx>
          <c:spPr>
            <a:ln w="25400" cap="rnd">
              <a:noFill/>
              <a:round/>
            </a:ln>
            <a:effectLst/>
          </c:spPr>
          <c:marker>
            <c:symbol val="x"/>
            <c:size val="6"/>
            <c:spPr>
              <a:noFill/>
              <a:ln w="15875">
                <a:solidFill>
                  <a:schemeClr val="accent6">
                    <a:lumMod val="60000"/>
                    <a:lumOff val="40000"/>
                  </a:schemeClr>
                </a:solidFill>
                <a:round/>
              </a:ln>
              <a:effectLst/>
            </c:spPr>
          </c:marker>
          <c:trendline>
            <c:spPr>
              <a:ln w="19050" cap="rnd">
                <a:solidFill>
                  <a:srgbClr val="FF0000"/>
                </a:solidFill>
              </a:ln>
              <a:effectLst/>
            </c:spPr>
            <c:trendlineType val="log"/>
            <c:dispRSqr val="1"/>
            <c:dispEq val="1"/>
            <c:trendlineLbl>
              <c:layout>
                <c:manualLayout>
                  <c:x val="9.3161380351173897E-2"/>
                  <c:y val="0.12099121760423799"/>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carbon!$C$41:$S$41</c:f>
              <c:numCache>
                <c:formatCode>0.00_);[Red]\(0.00\)</c:formatCode>
                <c:ptCount val="17"/>
                <c:pt idx="0">
                  <c:v>43.481249999999996</c:v>
                </c:pt>
                <c:pt idx="1">
                  <c:v>64.36</c:v>
                </c:pt>
                <c:pt idx="2">
                  <c:v>71.222499999999997</c:v>
                </c:pt>
                <c:pt idx="3">
                  <c:v>60.835000000000001</c:v>
                </c:pt>
                <c:pt idx="4">
                  <c:v>74.873333333333321</c:v>
                </c:pt>
                <c:pt idx="5">
                  <c:v>53.7</c:v>
                </c:pt>
                <c:pt idx="6">
                  <c:v>74.00500000000001</c:v>
                </c:pt>
                <c:pt idx="7">
                  <c:v>64.3</c:v>
                </c:pt>
                <c:pt idx="8">
                  <c:v>77.006249999999994</c:v>
                </c:pt>
                <c:pt idx="9">
                  <c:v>69.2</c:v>
                </c:pt>
                <c:pt idx="10">
                  <c:v>72.357391304347814</c:v>
                </c:pt>
                <c:pt idx="11">
                  <c:v>92.66</c:v>
                </c:pt>
                <c:pt idx="12">
                  <c:v>81.143333333333331</c:v>
                </c:pt>
                <c:pt idx="13">
                  <c:v>90.600000000000009</c:v>
                </c:pt>
                <c:pt idx="14">
                  <c:v>80.352499999999992</c:v>
                </c:pt>
                <c:pt idx="15">
                  <c:v>86.943333333333328</c:v>
                </c:pt>
                <c:pt idx="16">
                  <c:v>95.83</c:v>
                </c:pt>
              </c:numCache>
            </c:numRef>
          </c:yVal>
          <c:smooth val="0"/>
          <c:extLst>
            <c:ext xmlns:c16="http://schemas.microsoft.com/office/drawing/2014/chart" uri="{C3380CC4-5D6E-409C-BE32-E72D297353CC}">
              <c16:uniqueId val="{00000027-E414-47EE-B1E8-5EF13407EDDA}"/>
            </c:ext>
          </c:extLst>
        </c:ser>
        <c:ser>
          <c:idx val="40"/>
          <c:order val="40"/>
          <c:tx>
            <c:strRef>
              <c:f>carbon!$A$44:$B$44</c:f>
              <c:strCache>
                <c:ptCount val="2"/>
                <c:pt idx="0">
                  <c:v>bamboo</c:v>
                </c:pt>
                <c:pt idx="1">
                  <c:v>10</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carbon!$C$44:$S$44</c:f>
              <c:numCache>
                <c:formatCode>0.00_);[Red]\(0.00\)</c:formatCode>
                <c:ptCount val="17"/>
                <c:pt idx="1">
                  <c:v>66.2</c:v>
                </c:pt>
                <c:pt idx="4">
                  <c:v>76.89</c:v>
                </c:pt>
                <c:pt idx="10">
                  <c:v>80.89</c:v>
                </c:pt>
              </c:numCache>
            </c:numRef>
          </c:yVal>
          <c:smooth val="0"/>
          <c:extLst>
            <c:ext xmlns:c16="http://schemas.microsoft.com/office/drawing/2014/chart" uri="{C3380CC4-5D6E-409C-BE32-E72D297353CC}">
              <c16:uniqueId val="{00000028-E414-47EE-B1E8-5EF13407EDDA}"/>
            </c:ext>
          </c:extLst>
        </c:ser>
        <c:ser>
          <c:idx val="41"/>
          <c:order val="41"/>
          <c:tx>
            <c:strRef>
              <c:f>carbon!$A$45:$B$45</c:f>
              <c:strCache>
                <c:ptCount val="2"/>
                <c:pt idx="0">
                  <c:v>Douglas Fir bark</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carbon!$C$45:$S$45</c:f>
              <c:numCache>
                <c:formatCode>0.00_);[Red]\(0.00\)</c:formatCode>
                <c:ptCount val="17"/>
                <c:pt idx="2">
                  <c:v>69.97</c:v>
                </c:pt>
                <c:pt idx="3">
                  <c:v>75.849999999999994</c:v>
                </c:pt>
                <c:pt idx="4">
                  <c:v>76.84</c:v>
                </c:pt>
                <c:pt idx="6">
                  <c:v>78.61</c:v>
                </c:pt>
                <c:pt idx="8">
                  <c:v>78.92</c:v>
                </c:pt>
                <c:pt idx="10">
                  <c:v>83.03</c:v>
                </c:pt>
              </c:numCache>
            </c:numRef>
          </c:yVal>
          <c:smooth val="0"/>
          <c:extLst>
            <c:ext xmlns:c16="http://schemas.microsoft.com/office/drawing/2014/chart" uri="{C3380CC4-5D6E-409C-BE32-E72D297353CC}">
              <c16:uniqueId val="{00000029-E414-47EE-B1E8-5EF13407EDDA}"/>
            </c:ext>
          </c:extLst>
        </c:ser>
        <c:ser>
          <c:idx val="42"/>
          <c:order val="42"/>
          <c:tx>
            <c:strRef>
              <c:f>carbon!$A$46:$B$46</c:f>
              <c:strCache>
                <c:ptCount val="2"/>
                <c:pt idx="0">
                  <c:v>Douglas Fir wood</c:v>
                </c:pt>
                <c:pt idx="1">
                  <c:v>190</c:v>
                </c:pt>
              </c:strCache>
            </c:strRef>
          </c:tx>
          <c:spPr>
            <a:ln w="25400" cap="rnd">
              <a:noFill/>
              <a:round/>
            </a:ln>
            <a:effectLst/>
          </c:spPr>
          <c:marker>
            <c:symbol val="plus"/>
            <c:size val="6"/>
            <c:spPr>
              <a:noFill/>
              <a:ln w="15875">
                <a:solidFill>
                  <a:schemeClr val="accent6">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carbon!$C$46:$S$46</c:f>
              <c:numCache>
                <c:formatCode>0.00_);[Red]\(0.00\)</c:formatCode>
                <c:ptCount val="17"/>
                <c:pt idx="2">
                  <c:v>70.58</c:v>
                </c:pt>
                <c:pt idx="3">
                  <c:v>75.63</c:v>
                </c:pt>
                <c:pt idx="4">
                  <c:v>77.510000000000005</c:v>
                </c:pt>
                <c:pt idx="6">
                  <c:v>79.84</c:v>
                </c:pt>
                <c:pt idx="8">
                  <c:v>85.17</c:v>
                </c:pt>
                <c:pt idx="10">
                  <c:v>87.81</c:v>
                </c:pt>
              </c:numCache>
            </c:numRef>
          </c:yVal>
          <c:smooth val="0"/>
          <c:extLst>
            <c:ext xmlns:c16="http://schemas.microsoft.com/office/drawing/2014/chart" uri="{C3380CC4-5D6E-409C-BE32-E72D297353CC}">
              <c16:uniqueId val="{0000002A-E414-47EE-B1E8-5EF13407EDDA}"/>
            </c:ext>
          </c:extLst>
        </c:ser>
        <c:ser>
          <c:idx val="43"/>
          <c:order val="43"/>
          <c:tx>
            <c:strRef>
              <c:f>carbon!$A$47:$B$47</c:f>
              <c:strCache>
                <c:ptCount val="2"/>
                <c:pt idx="0">
                  <c:v>Eucalyptus saligna wood</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carbon!$C$47:$S$47</c:f>
              <c:numCache>
                <c:formatCode>0.00_);[Red]\(0.00\)</c:formatCode>
                <c:ptCount val="17"/>
                <c:pt idx="3">
                  <c:v>69.739999999999995</c:v>
                </c:pt>
                <c:pt idx="8">
                  <c:v>83.61</c:v>
                </c:pt>
              </c:numCache>
            </c:numRef>
          </c:yVal>
          <c:smooth val="0"/>
          <c:extLst>
            <c:ext xmlns:c16="http://schemas.microsoft.com/office/drawing/2014/chart" uri="{C3380CC4-5D6E-409C-BE32-E72D297353CC}">
              <c16:uniqueId val="{0000002B-E414-47EE-B1E8-5EF13407EDDA}"/>
            </c:ext>
          </c:extLst>
        </c:ser>
        <c:ser>
          <c:idx val="44"/>
          <c:order val="44"/>
          <c:tx>
            <c:strRef>
              <c:f>carbon!$A$48:$B$48</c:f>
              <c:strCache>
                <c:ptCount val="2"/>
                <c:pt idx="0">
                  <c:v>hickory wood</c:v>
                </c:pt>
                <c:pt idx="1">
                  <c:v>10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carbon!$C$48:$S$48</c:f>
              <c:numCache>
                <c:formatCode>0.00_);[Red]\(0.00\)</c:formatCode>
                <c:ptCount val="17"/>
                <c:pt idx="1">
                  <c:v>69.13</c:v>
                </c:pt>
                <c:pt idx="4">
                  <c:v>83.62</c:v>
                </c:pt>
                <c:pt idx="10">
                  <c:v>81.81</c:v>
                </c:pt>
              </c:numCache>
            </c:numRef>
          </c:yVal>
          <c:smooth val="0"/>
          <c:extLst>
            <c:ext xmlns:c16="http://schemas.microsoft.com/office/drawing/2014/chart" uri="{C3380CC4-5D6E-409C-BE32-E72D297353CC}">
              <c16:uniqueId val="{0000002C-E414-47EE-B1E8-5EF13407EDDA}"/>
            </c:ext>
          </c:extLst>
        </c:ser>
        <c:ser>
          <c:idx val="45"/>
          <c:order val="45"/>
          <c:tx>
            <c:strRef>
              <c:f>carbon!$A$49:$B$49</c:f>
              <c:strCache>
                <c:ptCount val="2"/>
                <c:pt idx="0">
                  <c:v>hybrid poplar wood</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carbon!$C$49:$S$49</c:f>
              <c:numCache>
                <c:formatCode>0.00_);[Red]\(0.00\)</c:formatCode>
                <c:ptCount val="17"/>
                <c:pt idx="2">
                  <c:v>65.81</c:v>
                </c:pt>
                <c:pt idx="3">
                  <c:v>69.540000000000006</c:v>
                </c:pt>
                <c:pt idx="4">
                  <c:v>72.180000000000007</c:v>
                </c:pt>
                <c:pt idx="6">
                  <c:v>75</c:v>
                </c:pt>
                <c:pt idx="8">
                  <c:v>75.790000000000006</c:v>
                </c:pt>
                <c:pt idx="10">
                  <c:v>77.819999999999993</c:v>
                </c:pt>
              </c:numCache>
            </c:numRef>
          </c:yVal>
          <c:smooth val="0"/>
          <c:extLst>
            <c:ext xmlns:c16="http://schemas.microsoft.com/office/drawing/2014/chart" uri="{C3380CC4-5D6E-409C-BE32-E72D297353CC}">
              <c16:uniqueId val="{0000002D-E414-47EE-B1E8-5EF13407EDDA}"/>
            </c:ext>
          </c:extLst>
        </c:ser>
        <c:ser>
          <c:idx val="46"/>
          <c:order val="46"/>
          <c:tx>
            <c:strRef>
              <c:f>carbon!$A$50:$B$50</c:f>
              <c:strCache>
                <c:ptCount val="2"/>
                <c:pt idx="0">
                  <c:v>Moso bamboo</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carbon!$C$50:$S$50</c:f>
              <c:numCache>
                <c:formatCode>0.00_);[Red]\(0.00\)</c:formatCode>
                <c:ptCount val="17"/>
                <c:pt idx="1">
                  <c:v>64.38</c:v>
                </c:pt>
                <c:pt idx="3">
                  <c:v>72.260000000000005</c:v>
                </c:pt>
                <c:pt idx="6">
                  <c:v>79.59</c:v>
                </c:pt>
                <c:pt idx="10">
                  <c:v>82.45</c:v>
                </c:pt>
                <c:pt idx="12">
                  <c:v>86.34</c:v>
                </c:pt>
              </c:numCache>
            </c:numRef>
          </c:yVal>
          <c:smooth val="0"/>
          <c:extLst>
            <c:ext xmlns:c16="http://schemas.microsoft.com/office/drawing/2014/chart" uri="{C3380CC4-5D6E-409C-BE32-E72D297353CC}">
              <c16:uniqueId val="{0000002E-E414-47EE-B1E8-5EF13407EDDA}"/>
            </c:ext>
          </c:extLst>
        </c:ser>
        <c:ser>
          <c:idx val="47"/>
          <c:order val="47"/>
          <c:tx>
            <c:strRef>
              <c:f>carbon!$A$51:$B$51</c:f>
              <c:strCache>
                <c:ptCount val="2"/>
                <c:pt idx="0">
                  <c:v>Pine</c:v>
                </c:pt>
                <c:pt idx="1">
                  <c:v>5</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carbon!$C$51:$S$51</c:f>
              <c:numCache>
                <c:formatCode>0.00_);[Red]\(0.00\)</c:formatCode>
                <c:ptCount val="17"/>
                <c:pt idx="2">
                  <c:v>69.64</c:v>
                </c:pt>
                <c:pt idx="4">
                  <c:v>79.86</c:v>
                </c:pt>
                <c:pt idx="8">
                  <c:v>89.93</c:v>
                </c:pt>
                <c:pt idx="11">
                  <c:v>94.61</c:v>
                </c:pt>
              </c:numCache>
            </c:numRef>
          </c:yVal>
          <c:smooth val="0"/>
          <c:extLst>
            <c:ext xmlns:c16="http://schemas.microsoft.com/office/drawing/2014/chart" uri="{C3380CC4-5D6E-409C-BE32-E72D297353CC}">
              <c16:uniqueId val="{0000002F-E414-47EE-B1E8-5EF13407EDDA}"/>
            </c:ext>
          </c:extLst>
        </c:ser>
        <c:ser>
          <c:idx val="48"/>
          <c:order val="48"/>
          <c:tx>
            <c:strRef>
              <c:f>carbon!$A$52:$B$52</c:f>
              <c:strCache>
                <c:ptCount val="2"/>
                <c:pt idx="0">
                  <c:v>Pine</c:v>
                </c:pt>
                <c:pt idx="1">
                  <c:v>100</c:v>
                </c:pt>
              </c:strCache>
            </c:strRef>
          </c:tx>
          <c:spPr>
            <a:ln w="25400" cap="rnd">
              <a:noFill/>
              <a:round/>
            </a:ln>
            <a:effectLst/>
          </c:spPr>
          <c:marker>
            <c:symbol val="x"/>
            <c:size val="6"/>
            <c:spPr>
              <a:noFill/>
              <a:ln w="15875">
                <a:solidFill>
                  <a:schemeClr val="accent6">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carbon!$C$52:$S$52</c:f>
              <c:numCache>
                <c:formatCode>0.00_);[Red]\(0.00\)</c:formatCode>
                <c:ptCount val="17"/>
                <c:pt idx="2">
                  <c:v>70.97</c:v>
                </c:pt>
                <c:pt idx="4">
                  <c:v>77.34</c:v>
                </c:pt>
                <c:pt idx="8">
                  <c:v>82.32</c:v>
                </c:pt>
                <c:pt idx="11">
                  <c:v>87.89</c:v>
                </c:pt>
              </c:numCache>
            </c:numRef>
          </c:yVal>
          <c:smooth val="0"/>
          <c:extLst>
            <c:ext xmlns:c16="http://schemas.microsoft.com/office/drawing/2014/chart" uri="{C3380CC4-5D6E-409C-BE32-E72D297353CC}">
              <c16:uniqueId val="{00000030-E414-47EE-B1E8-5EF13407EDDA}"/>
            </c:ext>
          </c:extLst>
        </c:ser>
        <c:ser>
          <c:idx val="49"/>
          <c:order val="49"/>
          <c:tx>
            <c:strRef>
              <c:f>carbon!$A$53:$B$53</c:f>
              <c:strCache>
                <c:ptCount val="2"/>
                <c:pt idx="0">
                  <c:v>pine wood</c:v>
                </c:pt>
                <c:pt idx="1">
                  <c:v>17.1</c:v>
                </c:pt>
              </c:strCache>
            </c:strRef>
          </c:tx>
          <c:spPr>
            <a:ln w="25400" cap="rnd">
              <a:noFill/>
              <a:round/>
            </a:ln>
            <a:effectLst/>
          </c:spPr>
          <c:marker>
            <c:symbol val="star"/>
            <c:size val="6"/>
            <c:spPr>
              <a:noFill/>
              <a:ln w="15875">
                <a:solidFill>
                  <a:schemeClr val="accent5">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carbon!$C$53:$S$53</c:f>
              <c:numCache>
                <c:formatCode>0.00_);[Red]\(0.00\)</c:formatCode>
                <c:ptCount val="17"/>
                <c:pt idx="1">
                  <c:v>54.1</c:v>
                </c:pt>
                <c:pt idx="4">
                  <c:v>82.5</c:v>
                </c:pt>
                <c:pt idx="10">
                  <c:v>90</c:v>
                </c:pt>
                <c:pt idx="13">
                  <c:v>92.5</c:v>
                </c:pt>
              </c:numCache>
            </c:numRef>
          </c:yVal>
          <c:smooth val="0"/>
          <c:extLst>
            <c:ext xmlns:c16="http://schemas.microsoft.com/office/drawing/2014/chart" uri="{C3380CC4-5D6E-409C-BE32-E72D297353CC}">
              <c16:uniqueId val="{00000031-E414-47EE-B1E8-5EF13407EDDA}"/>
            </c:ext>
          </c:extLst>
        </c:ser>
        <c:ser>
          <c:idx val="50"/>
          <c:order val="50"/>
          <c:tx>
            <c:strRef>
              <c:f>carbon!$A$54:$B$54</c:f>
              <c:strCache>
                <c:ptCount val="2"/>
                <c:pt idx="0">
                  <c:v>pine wood</c:v>
                </c:pt>
                <c:pt idx="1">
                  <c:v>17.6</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carbon!$C$54:$S$54</c:f>
              <c:numCache>
                <c:formatCode>0.00_);[Red]\(0.00\)</c:formatCode>
                <c:ptCount val="17"/>
                <c:pt idx="1">
                  <c:v>71.3</c:v>
                </c:pt>
                <c:pt idx="4">
                  <c:v>86.3</c:v>
                </c:pt>
                <c:pt idx="10">
                  <c:v>92.3</c:v>
                </c:pt>
                <c:pt idx="13">
                  <c:v>92.5</c:v>
                </c:pt>
              </c:numCache>
            </c:numRef>
          </c:yVal>
          <c:smooth val="0"/>
          <c:extLst>
            <c:ext xmlns:c16="http://schemas.microsoft.com/office/drawing/2014/chart" uri="{C3380CC4-5D6E-409C-BE32-E72D297353CC}">
              <c16:uniqueId val="{00000032-E414-47EE-B1E8-5EF13407EDDA}"/>
            </c:ext>
          </c:extLst>
        </c:ser>
        <c:ser>
          <c:idx val="51"/>
          <c:order val="51"/>
          <c:tx>
            <c:strRef>
              <c:f>carbon!$A$55:$B$55</c:f>
              <c:strCache>
                <c:ptCount val="2"/>
                <c:pt idx="0">
                  <c:v>pinewood</c:v>
                </c:pt>
                <c:pt idx="1">
                  <c:v>2</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carbon!$C$55:$S$55</c:f>
              <c:numCache>
                <c:formatCode>0.00_);[Red]\(0.00\)</c:formatCode>
                <c:ptCount val="17"/>
                <c:pt idx="4">
                  <c:v>81.400000000000006</c:v>
                </c:pt>
              </c:numCache>
            </c:numRef>
          </c:yVal>
          <c:smooth val="0"/>
          <c:extLst>
            <c:ext xmlns:c16="http://schemas.microsoft.com/office/drawing/2014/chart" uri="{C3380CC4-5D6E-409C-BE32-E72D297353CC}">
              <c16:uniqueId val="{00000033-E414-47EE-B1E8-5EF13407EDDA}"/>
            </c:ext>
          </c:extLst>
        </c:ser>
        <c:ser>
          <c:idx val="52"/>
          <c:order val="52"/>
          <c:tx>
            <c:strRef>
              <c:f>carbon!$A$56:$B$56</c:f>
              <c:strCache>
                <c:ptCount val="2"/>
                <c:pt idx="0">
                  <c:v>pinewood</c:v>
                </c:pt>
                <c:pt idx="1">
                  <c:v>450</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carbon!$C$56:$S$56</c:f>
              <c:numCache>
                <c:formatCode>0.00_);[Red]\(0.00\)</c:formatCode>
                <c:ptCount val="17"/>
                <c:pt idx="4">
                  <c:v>75.5</c:v>
                </c:pt>
              </c:numCache>
            </c:numRef>
          </c:yVal>
          <c:smooth val="0"/>
          <c:extLst>
            <c:ext xmlns:c16="http://schemas.microsoft.com/office/drawing/2014/chart" uri="{C3380CC4-5D6E-409C-BE32-E72D297353CC}">
              <c16:uniqueId val="{00000034-E414-47EE-B1E8-5EF13407EDDA}"/>
            </c:ext>
          </c:extLst>
        </c:ser>
        <c:ser>
          <c:idx val="53"/>
          <c:order val="53"/>
          <c:tx>
            <c:strRef>
              <c:f>carbon!$A$57:$B$57</c:f>
              <c:strCache>
                <c:ptCount val="2"/>
                <c:pt idx="0">
                  <c:v>pitch pine (Pinus rigida)</c:v>
                </c:pt>
                <c:pt idx="1">
                  <c:v>10</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carbon!$C$57:$S$57</c:f>
              <c:numCache>
                <c:formatCode>0.00_);[Red]\(0.00\)</c:formatCode>
                <c:ptCount val="17"/>
                <c:pt idx="1">
                  <c:v>63.9</c:v>
                </c:pt>
                <c:pt idx="3">
                  <c:v>70.7</c:v>
                </c:pt>
                <c:pt idx="6">
                  <c:v>90.5</c:v>
                </c:pt>
              </c:numCache>
            </c:numRef>
          </c:yVal>
          <c:smooth val="0"/>
          <c:extLst>
            <c:ext xmlns:c16="http://schemas.microsoft.com/office/drawing/2014/chart" uri="{C3380CC4-5D6E-409C-BE32-E72D297353CC}">
              <c16:uniqueId val="{00000035-E414-47EE-B1E8-5EF13407EDDA}"/>
            </c:ext>
          </c:extLst>
        </c:ser>
        <c:ser>
          <c:idx val="54"/>
          <c:order val="54"/>
          <c:tx>
            <c:strRef>
              <c:f>carbon!$A$58:$B$58</c:f>
              <c:strCache>
                <c:ptCount val="2"/>
                <c:pt idx="0">
                  <c:v>average2</c:v>
                </c:pt>
              </c:strCache>
            </c:strRef>
          </c:tx>
          <c:spPr>
            <a:ln w="25400" cap="rnd">
              <a:noFill/>
              <a:round/>
            </a:ln>
            <a:effectLst/>
          </c:spPr>
          <c:marker>
            <c:symbol val="diamond"/>
            <c:size val="6"/>
            <c:spPr>
              <a:solidFill>
                <a:schemeClr val="lt1"/>
              </a:solidFill>
              <a:ln w="15875">
                <a:solidFill>
                  <a:schemeClr val="accent6"/>
                </a:solidFill>
                <a:round/>
              </a:ln>
              <a:effectLst/>
            </c:spPr>
          </c:marker>
          <c:trendline>
            <c:spPr>
              <a:ln w="19050" cap="rnd">
                <a:solidFill>
                  <a:srgbClr val="FFC000"/>
                </a:solidFill>
              </a:ln>
              <a:effectLst/>
            </c:spPr>
            <c:trendlineType val="log"/>
            <c:dispRSqr val="1"/>
            <c:dispEq val="1"/>
            <c:trendlineLbl>
              <c:layout>
                <c:manualLayout>
                  <c:x val="-0.34077803542074697"/>
                  <c:y val="-4.1294899876799226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carbon!$C$58:$S$58</c:f>
              <c:numCache>
                <c:formatCode>0.00_);[Red]\(0.00\)</c:formatCode>
                <c:ptCount val="17"/>
                <c:pt idx="1">
                  <c:v>64.834999999999994</c:v>
                </c:pt>
                <c:pt idx="2">
                  <c:v>69.394000000000005</c:v>
                </c:pt>
                <c:pt idx="3">
                  <c:v>72.286666666666662</c:v>
                </c:pt>
                <c:pt idx="4">
                  <c:v>79.085454545454539</c:v>
                </c:pt>
                <c:pt idx="6">
                  <c:v>80.707999999999998</c:v>
                </c:pt>
                <c:pt idx="8">
                  <c:v>82.623333333333335</c:v>
                </c:pt>
                <c:pt idx="10">
                  <c:v>84.513749999999987</c:v>
                </c:pt>
                <c:pt idx="11">
                  <c:v>91.25</c:v>
                </c:pt>
                <c:pt idx="12">
                  <c:v>86.34</c:v>
                </c:pt>
                <c:pt idx="13">
                  <c:v>92.5</c:v>
                </c:pt>
              </c:numCache>
            </c:numRef>
          </c:yVal>
          <c:smooth val="0"/>
          <c:extLst>
            <c:ext xmlns:c16="http://schemas.microsoft.com/office/drawing/2014/chart" uri="{C3380CC4-5D6E-409C-BE32-E72D297353CC}">
              <c16:uniqueId val="{00000036-E414-47EE-B1E8-5EF13407EDDA}"/>
            </c:ext>
          </c:extLst>
        </c:ser>
        <c:ser>
          <c:idx val="55"/>
          <c:order val="55"/>
          <c:tx>
            <c:strRef>
              <c:f>carbon!$A$61:$B$61</c:f>
              <c:strCache>
                <c:ptCount val="2"/>
                <c:pt idx="0">
                  <c:v>Dairy (MD)</c:v>
                </c:pt>
                <c:pt idx="1">
                  <c:v>6000</c:v>
                </c:pt>
              </c:strCache>
            </c:strRef>
          </c:tx>
          <c:spPr>
            <a:ln w="25400" cap="rnd">
              <a:noFill/>
              <a:round/>
            </a:ln>
            <a:effectLst/>
          </c:spPr>
          <c:marker>
            <c:symbol val="square"/>
            <c:size val="6"/>
            <c:spPr>
              <a:solidFill>
                <a:schemeClr val="lt1"/>
              </a:solidFill>
              <a:ln w="15875">
                <a:solidFill>
                  <a:schemeClr val="accent5"/>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carbon!$C$61:$S$61</c:f>
              <c:numCache>
                <c:formatCode>0.00_);[Red]\(0.00\)</c:formatCode>
                <c:ptCount val="17"/>
                <c:pt idx="2">
                  <c:v>55.8</c:v>
                </c:pt>
                <c:pt idx="12">
                  <c:v>56.67</c:v>
                </c:pt>
              </c:numCache>
            </c:numRef>
          </c:yVal>
          <c:smooth val="0"/>
          <c:extLst>
            <c:ext xmlns:c16="http://schemas.microsoft.com/office/drawing/2014/chart" uri="{C3380CC4-5D6E-409C-BE32-E72D297353CC}">
              <c16:uniqueId val="{00000037-E414-47EE-B1E8-5EF13407EDDA}"/>
            </c:ext>
          </c:extLst>
        </c:ser>
        <c:ser>
          <c:idx val="56"/>
          <c:order val="56"/>
          <c:tx>
            <c:strRef>
              <c:f>carbon!$A$62:$B$62</c:f>
              <c:strCache>
                <c:ptCount val="2"/>
                <c:pt idx="0">
                  <c:v>Paved-feedlot (FL)</c:v>
                </c:pt>
                <c:pt idx="1">
                  <c:v>6000</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carbon!$C$62:$S$62</c:f>
              <c:numCache>
                <c:formatCode>0.00_);[Red]\(0.00\)</c:formatCode>
                <c:ptCount val="17"/>
                <c:pt idx="2">
                  <c:v>53.32</c:v>
                </c:pt>
                <c:pt idx="12">
                  <c:v>52.41</c:v>
                </c:pt>
              </c:numCache>
            </c:numRef>
          </c:yVal>
          <c:smooth val="0"/>
          <c:extLst>
            <c:ext xmlns:c16="http://schemas.microsoft.com/office/drawing/2014/chart" uri="{C3380CC4-5D6E-409C-BE32-E72D297353CC}">
              <c16:uniqueId val="{00000038-E414-47EE-B1E8-5EF13407EDDA}"/>
            </c:ext>
          </c:extLst>
        </c:ser>
        <c:ser>
          <c:idx val="57"/>
          <c:order val="57"/>
          <c:tx>
            <c:strRef>
              <c:f>carbon!$A$63:$B$63</c:f>
              <c:strCache>
                <c:ptCount val="2"/>
                <c:pt idx="0">
                  <c:v>Poultry litter (PL)</c:v>
                </c:pt>
                <c:pt idx="1">
                  <c:v>6000</c:v>
                </c:pt>
              </c:strCache>
            </c:strRef>
          </c:tx>
          <c:spPr>
            <a:ln w="25400" cap="rnd">
              <a:noFill/>
              <a:round/>
            </a:ln>
            <a:effectLst/>
          </c:spPr>
          <c:marker>
            <c:symbol val="x"/>
            <c:size val="6"/>
            <c:spPr>
              <a:noFill/>
              <a:ln w="15875">
                <a:solidFill>
                  <a:schemeClr val="accent6">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carbon!$C$63:$S$63</c:f>
              <c:numCache>
                <c:formatCode>0.00_);[Red]\(0.00\)</c:formatCode>
                <c:ptCount val="17"/>
                <c:pt idx="2">
                  <c:v>51.07</c:v>
                </c:pt>
                <c:pt idx="12">
                  <c:v>45.91</c:v>
                </c:pt>
              </c:numCache>
            </c:numRef>
          </c:yVal>
          <c:smooth val="0"/>
          <c:extLst>
            <c:ext xmlns:c16="http://schemas.microsoft.com/office/drawing/2014/chart" uri="{C3380CC4-5D6E-409C-BE32-E72D297353CC}">
              <c16:uniqueId val="{00000039-E414-47EE-B1E8-5EF13407EDDA}"/>
            </c:ext>
          </c:extLst>
        </c:ser>
        <c:ser>
          <c:idx val="58"/>
          <c:order val="58"/>
          <c:tx>
            <c:strRef>
              <c:f>carbon!$A$64:$B$64</c:f>
              <c:strCache>
                <c:ptCount val="2"/>
                <c:pt idx="0">
                  <c:v>Swine solids (SW)</c:v>
                </c:pt>
                <c:pt idx="1">
                  <c:v>6000</c:v>
                </c:pt>
              </c:strCache>
            </c:strRef>
          </c:tx>
          <c:spPr>
            <a:ln w="25400" cap="rnd">
              <a:noFill/>
              <a:round/>
            </a:ln>
            <a:effectLst/>
          </c:spPr>
          <c:marker>
            <c:symbol val="star"/>
            <c:size val="6"/>
            <c:spPr>
              <a:noFill/>
              <a:ln w="15875">
                <a:solidFill>
                  <a:schemeClr val="accent5">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carbon!$C$64:$S$64</c:f>
              <c:numCache>
                <c:formatCode>0.00_);[Red]\(0.00\)</c:formatCode>
                <c:ptCount val="17"/>
                <c:pt idx="2">
                  <c:v>51.51</c:v>
                </c:pt>
                <c:pt idx="12">
                  <c:v>44.06</c:v>
                </c:pt>
              </c:numCache>
            </c:numRef>
          </c:yVal>
          <c:smooth val="0"/>
          <c:extLst>
            <c:ext xmlns:c16="http://schemas.microsoft.com/office/drawing/2014/chart" uri="{C3380CC4-5D6E-409C-BE32-E72D297353CC}">
              <c16:uniqueId val="{0000003A-E414-47EE-B1E8-5EF13407EDDA}"/>
            </c:ext>
          </c:extLst>
        </c:ser>
        <c:ser>
          <c:idx val="59"/>
          <c:order val="59"/>
          <c:tx>
            <c:strRef>
              <c:f>carbon!$A$65:$B$65</c:f>
              <c:strCache>
                <c:ptCount val="2"/>
                <c:pt idx="0">
                  <c:v>Turkey litter (TL)</c:v>
                </c:pt>
                <c:pt idx="1">
                  <c:v>6000</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carbon!$C$65:$S$65</c:f>
              <c:numCache>
                <c:formatCode>0.00_);[Red]\(0.00\)</c:formatCode>
                <c:ptCount val="17"/>
                <c:pt idx="2">
                  <c:v>49.28</c:v>
                </c:pt>
                <c:pt idx="12">
                  <c:v>44.77</c:v>
                </c:pt>
              </c:numCache>
            </c:numRef>
          </c:yVal>
          <c:smooth val="0"/>
          <c:extLst>
            <c:ext xmlns:c16="http://schemas.microsoft.com/office/drawing/2014/chart" uri="{C3380CC4-5D6E-409C-BE32-E72D297353CC}">
              <c16:uniqueId val="{0000003B-E414-47EE-B1E8-5EF13407EDDA}"/>
            </c:ext>
          </c:extLst>
        </c:ser>
        <c:ser>
          <c:idx val="60"/>
          <c:order val="60"/>
          <c:tx>
            <c:strRef>
              <c:f>carbon!$A$66:$B$66</c:f>
              <c:strCache>
                <c:ptCount val="2"/>
                <c:pt idx="0">
                  <c:v>poultry litter</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carbon!$C$66:$S$66</c:f>
              <c:numCache>
                <c:formatCode>0.00_);[Red]\(0.00\)</c:formatCode>
                <c:ptCount val="17"/>
                <c:pt idx="3">
                  <c:v>43.11</c:v>
                </c:pt>
                <c:pt idx="8">
                  <c:v>41.32</c:v>
                </c:pt>
              </c:numCache>
            </c:numRef>
          </c:yVal>
          <c:smooth val="0"/>
          <c:extLst>
            <c:ext xmlns:c16="http://schemas.microsoft.com/office/drawing/2014/chart" uri="{C3380CC4-5D6E-409C-BE32-E72D297353CC}">
              <c16:uniqueId val="{0000003C-E414-47EE-B1E8-5EF13407EDDA}"/>
            </c:ext>
          </c:extLst>
        </c:ser>
        <c:ser>
          <c:idx val="61"/>
          <c:order val="61"/>
          <c:tx>
            <c:strRef>
              <c:f>carbon!$A$67:$B$67</c:f>
              <c:strCache>
                <c:ptCount val="2"/>
                <c:pt idx="0">
                  <c:v>cow manure</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carbon!$C$67:$S$67</c:f>
              <c:numCache>
                <c:formatCode>0.00_);[Red]\(0.00\)</c:formatCode>
                <c:ptCount val="17"/>
                <c:pt idx="3">
                  <c:v>17.5</c:v>
                </c:pt>
                <c:pt idx="8">
                  <c:v>16.53</c:v>
                </c:pt>
              </c:numCache>
            </c:numRef>
          </c:yVal>
          <c:smooth val="0"/>
          <c:extLst>
            <c:ext xmlns:c16="http://schemas.microsoft.com/office/drawing/2014/chart" uri="{C3380CC4-5D6E-409C-BE32-E72D297353CC}">
              <c16:uniqueId val="{0000003D-E414-47EE-B1E8-5EF13407EDDA}"/>
            </c:ext>
          </c:extLst>
        </c:ser>
        <c:ser>
          <c:idx val="62"/>
          <c:order val="62"/>
          <c:tx>
            <c:strRef>
              <c:f>carbon!$A$68:$B$68</c:f>
              <c:strCache>
                <c:ptCount val="2"/>
                <c:pt idx="0">
                  <c:v>broiler litter</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carbon!$C$68:$S$68</c:f>
              <c:numCache>
                <c:formatCode>0.00_);[Red]\(0.00\)</c:formatCode>
                <c:ptCount val="17"/>
                <c:pt idx="2">
                  <c:v>62.3</c:v>
                </c:pt>
              </c:numCache>
            </c:numRef>
          </c:yVal>
          <c:smooth val="0"/>
          <c:extLst>
            <c:ext xmlns:c16="http://schemas.microsoft.com/office/drawing/2014/chart" uri="{C3380CC4-5D6E-409C-BE32-E72D297353CC}">
              <c16:uniqueId val="{0000003E-E414-47EE-B1E8-5EF13407EDDA}"/>
            </c:ext>
          </c:extLst>
        </c:ser>
        <c:ser>
          <c:idx val="63"/>
          <c:order val="63"/>
          <c:tx>
            <c:strRef>
              <c:f>carbon!$A$69:$B$69</c:f>
              <c:strCache>
                <c:ptCount val="2"/>
                <c:pt idx="0">
                  <c:v>average3</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trendline>
            <c:spPr>
              <a:ln w="19050" cap="rnd">
                <a:solidFill>
                  <a:schemeClr val="accent6">
                    <a:lumMod val="80000"/>
                  </a:schemeClr>
                </a:solidFill>
              </a:ln>
              <a:effectLst/>
            </c:spPr>
            <c:trendlineType val="log"/>
            <c:dispRSqr val="1"/>
            <c:dispEq val="1"/>
            <c:trendlineLbl>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carbon!$C$69:$S$69</c:f>
              <c:numCache>
                <c:formatCode>0.00_);[Red]\(0.00\)</c:formatCode>
                <c:ptCount val="17"/>
                <c:pt idx="2">
                  <c:v>53.88</c:v>
                </c:pt>
                <c:pt idx="3">
                  <c:v>30.305</c:v>
                </c:pt>
                <c:pt idx="8">
                  <c:v>28.925000000000001</c:v>
                </c:pt>
                <c:pt idx="12">
                  <c:v>48.764000000000003</c:v>
                </c:pt>
              </c:numCache>
            </c:numRef>
          </c:yVal>
          <c:smooth val="0"/>
          <c:extLst>
            <c:ext xmlns:c16="http://schemas.microsoft.com/office/drawing/2014/chart" uri="{C3380CC4-5D6E-409C-BE32-E72D297353CC}">
              <c16:uniqueId val="{0000003F-E414-47EE-B1E8-5EF13407EDDA}"/>
            </c:ext>
          </c:extLst>
        </c:ser>
        <c:ser>
          <c:idx val="64"/>
          <c:order val="64"/>
          <c:tx>
            <c:strRef>
              <c:f>carbon!$A$72:$B$72</c:f>
              <c:strCache>
                <c:ptCount val="2"/>
                <c:pt idx="0">
                  <c:v>sewage sludge</c:v>
                </c:pt>
                <c:pt idx="1">
                  <c:v>10</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carbon!$C$72:$S$72</c:f>
              <c:numCache>
                <c:formatCode>0.00_);[Red]\(0.00\)</c:formatCode>
                <c:ptCount val="17"/>
                <c:pt idx="5">
                  <c:v>17.46</c:v>
                </c:pt>
                <c:pt idx="9">
                  <c:v>18.399999999999999</c:v>
                </c:pt>
                <c:pt idx="11">
                  <c:v>16.920000000000002</c:v>
                </c:pt>
                <c:pt idx="13">
                  <c:v>16.2</c:v>
                </c:pt>
                <c:pt idx="14">
                  <c:v>15.92</c:v>
                </c:pt>
              </c:numCache>
            </c:numRef>
          </c:yVal>
          <c:smooth val="0"/>
          <c:extLst>
            <c:ext xmlns:c16="http://schemas.microsoft.com/office/drawing/2014/chart" uri="{C3380CC4-5D6E-409C-BE32-E72D297353CC}">
              <c16:uniqueId val="{00000040-E414-47EE-B1E8-5EF13407EDDA}"/>
            </c:ext>
          </c:extLst>
        </c:ser>
        <c:ser>
          <c:idx val="65"/>
          <c:order val="65"/>
          <c:tx>
            <c:strRef>
              <c:f>carbon!$A$73:$B$73</c:f>
              <c:strCache>
                <c:ptCount val="2"/>
                <c:pt idx="0">
                  <c:v>sewage sludge</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carbon!$C$73:$S$73</c:f>
              <c:numCache>
                <c:formatCode>0.00_);[Red]\(0.00\)</c:formatCode>
                <c:ptCount val="17"/>
                <c:pt idx="3">
                  <c:v>22.6</c:v>
                </c:pt>
                <c:pt idx="4">
                  <c:v>18.600000000000001</c:v>
                </c:pt>
                <c:pt idx="6">
                  <c:v>17.7</c:v>
                </c:pt>
                <c:pt idx="8">
                  <c:v>19.600000000000001</c:v>
                </c:pt>
              </c:numCache>
            </c:numRef>
          </c:yVal>
          <c:smooth val="0"/>
          <c:extLst>
            <c:ext xmlns:c16="http://schemas.microsoft.com/office/drawing/2014/chart" uri="{C3380CC4-5D6E-409C-BE32-E72D297353CC}">
              <c16:uniqueId val="{00000041-E414-47EE-B1E8-5EF13407EDDA}"/>
            </c:ext>
          </c:extLst>
        </c:ser>
        <c:ser>
          <c:idx val="66"/>
          <c:order val="66"/>
          <c:tx>
            <c:strRef>
              <c:f>carbon!$A$74:$B$74</c:f>
              <c:strCache>
                <c:ptCount val="2"/>
                <c:pt idx="0">
                  <c:v>sewage sludge</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carbon!$C$74:$S$74</c:f>
              <c:numCache>
                <c:formatCode>0.00_);[Red]\(0.00\)</c:formatCode>
                <c:ptCount val="17"/>
              </c:numCache>
            </c:numRef>
          </c:yVal>
          <c:smooth val="0"/>
          <c:extLst>
            <c:ext xmlns:c16="http://schemas.microsoft.com/office/drawing/2014/chart" uri="{C3380CC4-5D6E-409C-BE32-E72D297353CC}">
              <c16:uniqueId val="{00000042-E414-47EE-B1E8-5EF13407EDDA}"/>
            </c:ext>
          </c:extLst>
        </c:ser>
        <c:ser>
          <c:idx val="67"/>
          <c:order val="67"/>
          <c:tx>
            <c:strRef>
              <c:f>carbon!$A$75:$B$75</c:f>
              <c:strCache>
                <c:ptCount val="2"/>
                <c:pt idx="0">
                  <c:v>average4</c:v>
                </c:pt>
              </c:strCache>
            </c:strRef>
          </c:tx>
          <c:spPr>
            <a:ln w="25400" cap="rnd">
              <a:noFill/>
              <a:round/>
            </a:ln>
            <a:effectLst/>
          </c:spPr>
          <c:marker>
            <c:symbol val="star"/>
            <c:size val="6"/>
            <c:spPr>
              <a:noFill/>
              <a:ln w="15875">
                <a:solidFill>
                  <a:schemeClr val="accent5">
                    <a:lumMod val="60000"/>
                    <a:lumOff val="40000"/>
                  </a:schemeClr>
                </a:solidFill>
                <a:round/>
              </a:ln>
              <a:effectLst/>
            </c:spPr>
          </c:marker>
          <c:trendline>
            <c:spPr>
              <a:ln w="19050" cap="rnd">
                <a:solidFill>
                  <a:srgbClr val="0070C0"/>
                </a:solidFill>
              </a:ln>
              <a:effectLst/>
            </c:spPr>
            <c:trendlineType val="log"/>
            <c:dispRSqr val="1"/>
            <c:dispEq val="1"/>
            <c:trendlineLbl>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carbon!$C$1:$S$1</c:f>
              <c:numCache>
                <c:formatCode>General</c:formatCode>
                <c:ptCount val="17"/>
                <c:pt idx="0">
                  <c:v>200</c:v>
                </c:pt>
                <c:pt idx="1">
                  <c:v>300</c:v>
                </c:pt>
                <c:pt idx="2">
                  <c:v>350</c:v>
                </c:pt>
                <c:pt idx="3">
                  <c:v>400</c:v>
                </c:pt>
                <c:pt idx="4">
                  <c:v>450</c:v>
                </c:pt>
                <c:pt idx="5">
                  <c:v>475</c:v>
                </c:pt>
                <c:pt idx="6">
                  <c:v>500</c:v>
                </c:pt>
                <c:pt idx="7">
                  <c:v>525</c:v>
                </c:pt>
                <c:pt idx="8">
                  <c:v>550</c:v>
                </c:pt>
                <c:pt idx="9">
                  <c:v>575</c:v>
                </c:pt>
                <c:pt idx="10">
                  <c:v>600</c:v>
                </c:pt>
                <c:pt idx="11">
                  <c:v>650</c:v>
                </c:pt>
                <c:pt idx="12">
                  <c:v>700</c:v>
                </c:pt>
                <c:pt idx="13">
                  <c:v>750</c:v>
                </c:pt>
                <c:pt idx="14">
                  <c:v>800</c:v>
                </c:pt>
                <c:pt idx="15">
                  <c:v>900</c:v>
                </c:pt>
                <c:pt idx="16">
                  <c:v>1000</c:v>
                </c:pt>
              </c:numCache>
            </c:numRef>
          </c:xVal>
          <c:yVal>
            <c:numRef>
              <c:f>carbon!$C$75:$S$75</c:f>
              <c:numCache>
                <c:formatCode>0.00_);[Red]\(0.00\)</c:formatCode>
                <c:ptCount val="17"/>
                <c:pt idx="3">
                  <c:v>22.6</c:v>
                </c:pt>
                <c:pt idx="4">
                  <c:v>18.600000000000001</c:v>
                </c:pt>
                <c:pt idx="5">
                  <c:v>17.46</c:v>
                </c:pt>
                <c:pt idx="6">
                  <c:v>17.7</c:v>
                </c:pt>
                <c:pt idx="8">
                  <c:v>19.600000000000001</c:v>
                </c:pt>
                <c:pt idx="9">
                  <c:v>18.399999999999999</c:v>
                </c:pt>
                <c:pt idx="11">
                  <c:v>16.920000000000002</c:v>
                </c:pt>
                <c:pt idx="13">
                  <c:v>16.2</c:v>
                </c:pt>
                <c:pt idx="14">
                  <c:v>15.92</c:v>
                </c:pt>
              </c:numCache>
            </c:numRef>
          </c:yVal>
          <c:smooth val="0"/>
          <c:extLst>
            <c:ext xmlns:c16="http://schemas.microsoft.com/office/drawing/2014/chart" uri="{C3380CC4-5D6E-409C-BE32-E72D297353CC}">
              <c16:uniqueId val="{00000043-E414-47EE-B1E8-5EF13407EDDA}"/>
            </c:ext>
          </c:extLst>
        </c:ser>
        <c:dLbls>
          <c:showLegendKey val="0"/>
          <c:showVal val="0"/>
          <c:showCatName val="0"/>
          <c:showSerName val="0"/>
          <c:showPercent val="0"/>
          <c:showBubbleSize val="0"/>
        </c:dLbls>
        <c:axId val="459948352"/>
        <c:axId val="459950848"/>
      </c:scatterChart>
      <c:valAx>
        <c:axId val="459948352"/>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Temperature ℃</a:t>
                </a:r>
                <a:endParaRPr lang="zh-CN"/>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459950848"/>
        <c:crossesAt val="0"/>
        <c:crossBetween val="midCat"/>
        <c:majorUnit val="100"/>
      </c:valAx>
      <c:valAx>
        <c:axId val="459950848"/>
        <c:scaling>
          <c:orientation val="minMax"/>
          <c:max val="10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Carbon Content</a:t>
                </a:r>
                <a:endParaRPr lang="zh-CN"/>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459948352"/>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'heating value, MJ kg'!$A$2:$B$2</c:f>
              <c:strCache>
                <c:ptCount val="2"/>
                <c:pt idx="0">
                  <c:v>Dry algae</c:v>
                </c:pt>
                <c:pt idx="1">
                  <c:v>17.1</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kg'!$C$2:$T$2</c:f>
              <c:numCache>
                <c:formatCode>General</c:formatCode>
                <c:ptCount val="18"/>
                <c:pt idx="7" formatCode="0.00_);[Red]\(0.00\)">
                  <c:v>9.2200000000000006</c:v>
                </c:pt>
                <c:pt idx="12" formatCode="0.00_);[Red]\(0.00\)">
                  <c:v>8.2900000000000009</c:v>
                </c:pt>
              </c:numCache>
            </c:numRef>
          </c:yVal>
          <c:smooth val="0"/>
          <c:extLst>
            <c:ext xmlns:c16="http://schemas.microsoft.com/office/drawing/2014/chart" uri="{C3380CC4-5D6E-409C-BE32-E72D297353CC}">
              <c16:uniqueId val="{00000000-0D5A-471F-8909-F0310ED46FC2}"/>
            </c:ext>
          </c:extLst>
        </c:ser>
        <c:ser>
          <c:idx val="1"/>
          <c:order val="1"/>
          <c:tx>
            <c:strRef>
              <c:f>'heating value, MJ kg'!$A$3:$B$3</c:f>
              <c:strCache>
                <c:ptCount val="2"/>
                <c:pt idx="0">
                  <c:v>Dry algae</c:v>
                </c:pt>
                <c:pt idx="1">
                  <c:v>17.6</c:v>
                </c:pt>
              </c:strCache>
            </c:strRef>
          </c:tx>
          <c:spPr>
            <a:ln w="25400" cap="rnd">
              <a:noFill/>
              <a:round/>
            </a:ln>
            <a:effectLst/>
          </c:spPr>
          <c:marker>
            <c:symbol val="square"/>
            <c:size val="6"/>
            <c:spPr>
              <a:solidFill>
                <a:schemeClr val="lt1"/>
              </a:solidFill>
              <a:ln w="15875">
                <a:solidFill>
                  <a:schemeClr val="accent5"/>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kg'!$C$3:$T$3</c:f>
              <c:numCache>
                <c:formatCode>General</c:formatCode>
                <c:ptCount val="18"/>
                <c:pt idx="7" formatCode="0.00_);[Red]\(0.00\)">
                  <c:v>8.68</c:v>
                </c:pt>
                <c:pt idx="12" formatCode="0.00_);[Red]\(0.00\)">
                  <c:v>8.17</c:v>
                </c:pt>
              </c:numCache>
            </c:numRef>
          </c:yVal>
          <c:smooth val="0"/>
          <c:extLst>
            <c:ext xmlns:c16="http://schemas.microsoft.com/office/drawing/2014/chart" uri="{C3380CC4-5D6E-409C-BE32-E72D297353CC}">
              <c16:uniqueId val="{00000001-0D5A-471F-8909-F0310ED46FC2}"/>
            </c:ext>
          </c:extLst>
        </c:ser>
        <c:ser>
          <c:idx val="2"/>
          <c:order val="2"/>
          <c:tx>
            <c:strRef>
              <c:f>'heating value, MJ kg'!$A$4:$B$4</c:f>
              <c:strCache>
                <c:ptCount val="2"/>
                <c:pt idx="0">
                  <c:v>Green waste</c:v>
                </c:pt>
                <c:pt idx="1">
                  <c:v>17.1</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kg'!$C$4:$T$4</c:f>
              <c:numCache>
                <c:formatCode>General</c:formatCode>
                <c:ptCount val="18"/>
                <c:pt idx="7" formatCode="0.00_);[Red]\(0.00\)">
                  <c:v>27.5</c:v>
                </c:pt>
                <c:pt idx="12" formatCode="0.00_);[Red]\(0.00\)">
                  <c:v>27.9</c:v>
                </c:pt>
              </c:numCache>
            </c:numRef>
          </c:yVal>
          <c:smooth val="0"/>
          <c:extLst>
            <c:ext xmlns:c16="http://schemas.microsoft.com/office/drawing/2014/chart" uri="{C3380CC4-5D6E-409C-BE32-E72D297353CC}">
              <c16:uniqueId val="{00000002-0D5A-471F-8909-F0310ED46FC2}"/>
            </c:ext>
          </c:extLst>
        </c:ser>
        <c:ser>
          <c:idx val="3"/>
          <c:order val="3"/>
          <c:tx>
            <c:strRef>
              <c:f>'heating value, MJ kg'!$A$5:$B$5</c:f>
              <c:strCache>
                <c:ptCount val="2"/>
                <c:pt idx="0">
                  <c:v>Green waste</c:v>
                </c:pt>
                <c:pt idx="1">
                  <c:v>17.6</c:v>
                </c:pt>
              </c:strCache>
            </c:strRef>
          </c:tx>
          <c:spPr>
            <a:ln w="25400" cap="rnd">
              <a:noFill/>
              <a:round/>
            </a:ln>
            <a:effectLst/>
          </c:spPr>
          <c:marker>
            <c:symbol val="x"/>
            <c:size val="6"/>
            <c:spPr>
              <a:noFill/>
              <a:ln w="15875">
                <a:solidFill>
                  <a:schemeClr val="accent6">
                    <a:lumMod val="6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kg'!$C$5:$T$5</c:f>
              <c:numCache>
                <c:formatCode>General</c:formatCode>
                <c:ptCount val="18"/>
                <c:pt idx="7" formatCode="0.00_);[Red]\(0.00\)">
                  <c:v>27.9</c:v>
                </c:pt>
                <c:pt idx="12" formatCode="0.00_);[Red]\(0.00\)">
                  <c:v>28</c:v>
                </c:pt>
              </c:numCache>
            </c:numRef>
          </c:yVal>
          <c:smooth val="0"/>
          <c:extLst>
            <c:ext xmlns:c16="http://schemas.microsoft.com/office/drawing/2014/chart" uri="{C3380CC4-5D6E-409C-BE32-E72D297353CC}">
              <c16:uniqueId val="{00000003-0D5A-471F-8909-F0310ED46FC2}"/>
            </c:ext>
          </c:extLst>
        </c:ser>
        <c:ser>
          <c:idx val="4"/>
          <c:order val="4"/>
          <c:tx>
            <c:strRef>
              <c:f>'heating value, MJ kg'!$A$6:$B$6</c:f>
              <c:strCache>
                <c:ptCount val="2"/>
                <c:pt idx="0">
                  <c:v>rice straw</c:v>
                </c:pt>
                <c:pt idx="1">
                  <c:v>10</c:v>
                </c:pt>
              </c:strCache>
            </c:strRef>
          </c:tx>
          <c:spPr>
            <a:ln w="25400" cap="rnd">
              <a:noFill/>
              <a:round/>
            </a:ln>
            <a:effectLst/>
          </c:spPr>
          <c:marker>
            <c:symbol val="star"/>
            <c:size val="6"/>
            <c:spPr>
              <a:noFill/>
              <a:ln w="15875">
                <a:solidFill>
                  <a:schemeClr val="accent5">
                    <a:lumMod val="6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kg'!$C$6:$T$6</c:f>
              <c:numCache>
                <c:formatCode>General</c:formatCode>
                <c:ptCount val="18"/>
                <c:pt idx="16" formatCode="0.00_);[Red]\(0.00\)">
                  <c:v>28.88</c:v>
                </c:pt>
              </c:numCache>
            </c:numRef>
          </c:yVal>
          <c:smooth val="0"/>
          <c:extLst>
            <c:ext xmlns:c16="http://schemas.microsoft.com/office/drawing/2014/chart" uri="{C3380CC4-5D6E-409C-BE32-E72D297353CC}">
              <c16:uniqueId val="{00000004-0D5A-471F-8909-F0310ED46FC2}"/>
            </c:ext>
          </c:extLst>
        </c:ser>
        <c:ser>
          <c:idx val="5"/>
          <c:order val="5"/>
          <c:tx>
            <c:strRef>
              <c:f>'heating value, MJ kg'!$A$7:$B$7</c:f>
              <c:strCache>
                <c:ptCount val="2"/>
                <c:pt idx="0">
                  <c:v>rice straw</c:v>
                </c:pt>
                <c:pt idx="1">
                  <c:v>10</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kg'!$C$7:$T$7</c:f>
              <c:numCache>
                <c:formatCode>0.00_);[Red]\(0.00\)</c:formatCode>
                <c:ptCount val="18"/>
                <c:pt idx="1">
                  <c:v>16.600000000000001</c:v>
                </c:pt>
                <c:pt idx="5">
                  <c:v>15.3</c:v>
                </c:pt>
                <c:pt idx="9">
                  <c:v>13.5</c:v>
                </c:pt>
                <c:pt idx="12">
                  <c:v>13.9</c:v>
                </c:pt>
                <c:pt idx="13">
                  <c:v>13.6</c:v>
                </c:pt>
              </c:numCache>
            </c:numRef>
          </c:yVal>
          <c:smooth val="0"/>
          <c:extLst>
            <c:ext xmlns:c16="http://schemas.microsoft.com/office/drawing/2014/chart" uri="{C3380CC4-5D6E-409C-BE32-E72D297353CC}">
              <c16:uniqueId val="{00000005-0D5A-471F-8909-F0310ED46FC2}"/>
            </c:ext>
          </c:extLst>
        </c:ser>
        <c:ser>
          <c:idx val="6"/>
          <c:order val="6"/>
          <c:tx>
            <c:strRef>
              <c:f>'heating value, MJ kg'!$A$8:$B$8</c:f>
              <c:strCache>
                <c:ptCount val="2"/>
                <c:pt idx="0">
                  <c:v>rice straw</c:v>
                </c:pt>
                <c:pt idx="1">
                  <c:v>18000</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kg'!$C$8:$T$8</c:f>
              <c:numCache>
                <c:formatCode>General</c:formatCode>
                <c:ptCount val="18"/>
                <c:pt idx="12" formatCode="0.00_);[Red]\(0.00\)">
                  <c:v>25.99</c:v>
                </c:pt>
                <c:pt idx="13" formatCode="0.00_);[Red]\(0.00\)">
                  <c:v>26.45</c:v>
                </c:pt>
                <c:pt idx="15" formatCode="0.00_);[Red]\(0.00\)">
                  <c:v>28.29</c:v>
                </c:pt>
                <c:pt idx="16" formatCode="0.00_);[Red]\(0.00\)">
                  <c:v>30.38</c:v>
                </c:pt>
                <c:pt idx="17" formatCode="0.00_);[Red]\(0.00\)">
                  <c:v>32.300000000000004</c:v>
                </c:pt>
              </c:numCache>
            </c:numRef>
          </c:yVal>
          <c:smooth val="0"/>
          <c:extLst>
            <c:ext xmlns:c16="http://schemas.microsoft.com/office/drawing/2014/chart" uri="{C3380CC4-5D6E-409C-BE32-E72D297353CC}">
              <c16:uniqueId val="{00000006-0D5A-471F-8909-F0310ED46FC2}"/>
            </c:ext>
          </c:extLst>
        </c:ser>
        <c:ser>
          <c:idx val="7"/>
          <c:order val="7"/>
          <c:tx>
            <c:strRef>
              <c:f>'heating value, MJ kg'!$A$9:$B$9</c:f>
              <c:strCache>
                <c:ptCount val="2"/>
                <c:pt idx="0">
                  <c:v>safflower seed press cake</c:v>
                </c:pt>
                <c:pt idx="1">
                  <c:v>10</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kg'!$C$9:$T$9</c:f>
              <c:numCache>
                <c:formatCode>General</c:formatCode>
                <c:ptCount val="18"/>
                <c:pt idx="5" formatCode="0.00_);[Red]\(0.00\)">
                  <c:v>28.150000000000009</c:v>
                </c:pt>
                <c:pt idx="7" formatCode="0.00_);[Red]\(0.00\)">
                  <c:v>28.86</c:v>
                </c:pt>
                <c:pt idx="9" formatCode="0.00_);[Red]\(0.00\)">
                  <c:v>29.39</c:v>
                </c:pt>
                <c:pt idx="11" formatCode="0.00_);[Red]\(0.00\)">
                  <c:v>29.71</c:v>
                </c:pt>
                <c:pt idx="12" formatCode="0.00_);[Red]\(0.00\)">
                  <c:v>30.06</c:v>
                </c:pt>
              </c:numCache>
            </c:numRef>
          </c:yVal>
          <c:smooth val="0"/>
          <c:extLst>
            <c:ext xmlns:c16="http://schemas.microsoft.com/office/drawing/2014/chart" uri="{C3380CC4-5D6E-409C-BE32-E72D297353CC}">
              <c16:uniqueId val="{00000007-0D5A-471F-8909-F0310ED46FC2}"/>
            </c:ext>
          </c:extLst>
        </c:ser>
        <c:ser>
          <c:idx val="8"/>
          <c:order val="8"/>
          <c:tx>
            <c:strRef>
              <c:f>'heating value, MJ kg'!$A$10:$B$10</c:f>
              <c:strCache>
                <c:ptCount val="2"/>
                <c:pt idx="0">
                  <c:v>safflower seed press cake</c:v>
                </c:pt>
                <c:pt idx="1">
                  <c:v>30</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kg'!$C$10:$T$10</c:f>
              <c:numCache>
                <c:formatCode>General</c:formatCode>
                <c:ptCount val="18"/>
                <c:pt idx="5" formatCode="0.00_);[Red]\(0.00\)">
                  <c:v>28.51</c:v>
                </c:pt>
                <c:pt idx="7" formatCode="0.00_);[Red]\(0.00\)">
                  <c:v>28.97999999999999</c:v>
                </c:pt>
                <c:pt idx="9" formatCode="0.00_);[Red]\(0.00\)">
                  <c:v>29.59</c:v>
                </c:pt>
                <c:pt idx="11" formatCode="0.00_);[Red]\(0.00\)">
                  <c:v>29.97</c:v>
                </c:pt>
                <c:pt idx="12" formatCode="0.00_);[Red]\(0.00\)">
                  <c:v>30.17</c:v>
                </c:pt>
              </c:numCache>
            </c:numRef>
          </c:yVal>
          <c:smooth val="0"/>
          <c:extLst>
            <c:ext xmlns:c16="http://schemas.microsoft.com/office/drawing/2014/chart" uri="{C3380CC4-5D6E-409C-BE32-E72D297353CC}">
              <c16:uniqueId val="{00000008-0D5A-471F-8909-F0310ED46FC2}"/>
            </c:ext>
          </c:extLst>
        </c:ser>
        <c:ser>
          <c:idx val="9"/>
          <c:order val="9"/>
          <c:tx>
            <c:strRef>
              <c:f>'heating value, MJ kg'!$A$11:$B$11</c:f>
              <c:strCache>
                <c:ptCount val="2"/>
                <c:pt idx="0">
                  <c:v>safflower seed press cake</c:v>
                </c:pt>
                <c:pt idx="1">
                  <c:v>30</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kg'!$C$11:$T$11</c:f>
              <c:numCache>
                <c:formatCode>General</c:formatCode>
                <c:ptCount val="18"/>
                <c:pt idx="5" formatCode="0.00_);[Red]\(0.00\)">
                  <c:v>28.77</c:v>
                </c:pt>
                <c:pt idx="7" formatCode="0.00_);[Red]\(0.00\)">
                  <c:v>29.2</c:v>
                </c:pt>
                <c:pt idx="9" formatCode="0.00_);[Red]\(0.00\)">
                  <c:v>29.73</c:v>
                </c:pt>
                <c:pt idx="11" formatCode="0.00_);[Red]\(0.00\)">
                  <c:v>30.12</c:v>
                </c:pt>
                <c:pt idx="12" formatCode="0.00_);[Red]\(0.00\)">
                  <c:v>30.27</c:v>
                </c:pt>
              </c:numCache>
            </c:numRef>
          </c:yVal>
          <c:smooth val="0"/>
          <c:extLst>
            <c:ext xmlns:c16="http://schemas.microsoft.com/office/drawing/2014/chart" uri="{C3380CC4-5D6E-409C-BE32-E72D297353CC}">
              <c16:uniqueId val="{00000009-0D5A-471F-8909-F0310ED46FC2}"/>
            </c:ext>
          </c:extLst>
        </c:ser>
        <c:ser>
          <c:idx val="10"/>
          <c:order val="10"/>
          <c:tx>
            <c:strRef>
              <c:f>'heating value, MJ kg'!$A$12:$B$12</c:f>
              <c:strCache>
                <c:ptCount val="2"/>
                <c:pt idx="0">
                  <c:v>Straw-Stalk of Rapeseed Plant</c:v>
                </c:pt>
                <c:pt idx="1">
                  <c:v>5</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kg'!$C$12:$T$12</c:f>
              <c:numCache>
                <c:formatCode>General</c:formatCode>
                <c:ptCount val="18"/>
                <c:pt idx="5" formatCode="0.00_);[Red]\(0.00\)">
                  <c:v>27.32</c:v>
                </c:pt>
                <c:pt idx="9" formatCode="0.00_);[Red]\(0.00\)">
                  <c:v>27.68</c:v>
                </c:pt>
                <c:pt idx="12" formatCode="0.00_);[Red]\(0.00\)">
                  <c:v>27.61000000000001</c:v>
                </c:pt>
                <c:pt idx="13" formatCode="0.00_);[Red]\(0.00\)">
                  <c:v>26.66</c:v>
                </c:pt>
                <c:pt idx="15" formatCode="0.00_);[Red]\(0.00\)">
                  <c:v>26.95999999999999</c:v>
                </c:pt>
                <c:pt idx="16" formatCode="0.00_);[Red]\(0.00\)">
                  <c:v>27.05</c:v>
                </c:pt>
              </c:numCache>
            </c:numRef>
          </c:yVal>
          <c:smooth val="0"/>
          <c:extLst>
            <c:ext xmlns:c16="http://schemas.microsoft.com/office/drawing/2014/chart" uri="{C3380CC4-5D6E-409C-BE32-E72D297353CC}">
              <c16:uniqueId val="{0000000A-0D5A-471F-8909-F0310ED46FC2}"/>
            </c:ext>
          </c:extLst>
        </c:ser>
        <c:ser>
          <c:idx val="11"/>
          <c:order val="11"/>
          <c:tx>
            <c:strRef>
              <c:f>'heating value, MJ kg'!$A$13:$B$13</c:f>
              <c:strCache>
                <c:ptCount val="2"/>
                <c:pt idx="0">
                  <c:v>Straw-Stalk of Rapeseed Plant</c:v>
                </c:pt>
                <c:pt idx="1">
                  <c:v>10</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kg'!$C$13:$T$13</c:f>
              <c:numCache>
                <c:formatCode>General</c:formatCode>
                <c:ptCount val="18"/>
                <c:pt idx="15" formatCode="0.00_);[Red]\(0.00\)">
                  <c:v>26.63000000000001</c:v>
                </c:pt>
              </c:numCache>
            </c:numRef>
          </c:yVal>
          <c:smooth val="0"/>
          <c:extLst>
            <c:ext xmlns:c16="http://schemas.microsoft.com/office/drawing/2014/chart" uri="{C3380CC4-5D6E-409C-BE32-E72D297353CC}">
              <c16:uniqueId val="{0000000B-0D5A-471F-8909-F0310ED46FC2}"/>
            </c:ext>
          </c:extLst>
        </c:ser>
        <c:ser>
          <c:idx val="12"/>
          <c:order val="12"/>
          <c:tx>
            <c:strRef>
              <c:f>'heating value, MJ kg'!$A$14:$B$14</c:f>
              <c:strCache>
                <c:ptCount val="2"/>
                <c:pt idx="0">
                  <c:v>Straw-Stalk of Rapeseed Plant</c:v>
                </c:pt>
                <c:pt idx="1">
                  <c:v>15</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kg'!$C$14:$T$14</c:f>
              <c:numCache>
                <c:formatCode>General</c:formatCode>
                <c:ptCount val="18"/>
                <c:pt idx="15" formatCode="0.00_);[Red]\(0.00\)">
                  <c:v>27.01</c:v>
                </c:pt>
              </c:numCache>
            </c:numRef>
          </c:yVal>
          <c:smooth val="0"/>
          <c:extLst>
            <c:ext xmlns:c16="http://schemas.microsoft.com/office/drawing/2014/chart" uri="{C3380CC4-5D6E-409C-BE32-E72D297353CC}">
              <c16:uniqueId val="{0000000C-0D5A-471F-8909-F0310ED46FC2}"/>
            </c:ext>
          </c:extLst>
        </c:ser>
        <c:ser>
          <c:idx val="13"/>
          <c:order val="13"/>
          <c:tx>
            <c:strRef>
              <c:f>'heating value, MJ kg'!$A$15:$B$15</c:f>
              <c:strCache>
                <c:ptCount val="2"/>
                <c:pt idx="0">
                  <c:v>timothy grass</c:v>
                </c:pt>
                <c:pt idx="1">
                  <c:v>2</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kg'!$C$15:$T$15</c:f>
              <c:numCache>
                <c:formatCode>General</c:formatCode>
                <c:ptCount val="18"/>
                <c:pt idx="7" formatCode="0.00_);[Red]\(0.00\)">
                  <c:v>20.8</c:v>
                </c:pt>
              </c:numCache>
            </c:numRef>
          </c:yVal>
          <c:smooth val="0"/>
          <c:extLst>
            <c:ext xmlns:c16="http://schemas.microsoft.com/office/drawing/2014/chart" uri="{C3380CC4-5D6E-409C-BE32-E72D297353CC}">
              <c16:uniqueId val="{0000000D-0D5A-471F-8909-F0310ED46FC2}"/>
            </c:ext>
          </c:extLst>
        </c:ser>
        <c:ser>
          <c:idx val="14"/>
          <c:order val="14"/>
          <c:tx>
            <c:strRef>
              <c:f>'heating value, MJ kg'!$A$16:$B$16</c:f>
              <c:strCache>
                <c:ptCount val="2"/>
                <c:pt idx="0">
                  <c:v>timothy grass</c:v>
                </c:pt>
                <c:pt idx="1">
                  <c:v>450</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kg'!$C$16:$T$16</c:f>
              <c:numCache>
                <c:formatCode>General</c:formatCode>
                <c:ptCount val="18"/>
                <c:pt idx="7" formatCode="0.00_);[Red]\(0.00\)">
                  <c:v>21.1</c:v>
                </c:pt>
              </c:numCache>
            </c:numRef>
          </c:yVal>
          <c:smooth val="0"/>
          <c:extLst>
            <c:ext xmlns:c16="http://schemas.microsoft.com/office/drawing/2014/chart" uri="{C3380CC4-5D6E-409C-BE32-E72D297353CC}">
              <c16:uniqueId val="{0000000E-0D5A-471F-8909-F0310ED46FC2}"/>
            </c:ext>
          </c:extLst>
        </c:ser>
        <c:ser>
          <c:idx val="15"/>
          <c:order val="15"/>
          <c:tx>
            <c:strRef>
              <c:f>'heating value, MJ kg'!$A$17:$B$17</c:f>
              <c:strCache>
                <c:ptCount val="2"/>
                <c:pt idx="0">
                  <c:v>wheat straw</c:v>
                </c:pt>
                <c:pt idx="1">
                  <c:v>2</c:v>
                </c:pt>
              </c:strCache>
            </c:strRef>
          </c:tx>
          <c:spPr>
            <a:ln w="25400" cap="rnd">
              <a:noFill/>
              <a:round/>
            </a:ln>
            <a:effectLst/>
          </c:spPr>
          <c:marker>
            <c:symbol val="plus"/>
            <c:size val="6"/>
            <c:spPr>
              <a:noFill/>
              <a:ln w="15875">
                <a:solidFill>
                  <a:schemeClr val="accent6">
                    <a:lumMod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kg'!$C$17:$T$17</c:f>
              <c:numCache>
                <c:formatCode>General</c:formatCode>
                <c:ptCount val="18"/>
                <c:pt idx="7" formatCode="0.00_);[Red]\(0.00\)">
                  <c:v>20.5</c:v>
                </c:pt>
              </c:numCache>
            </c:numRef>
          </c:yVal>
          <c:smooth val="0"/>
          <c:extLst>
            <c:ext xmlns:c16="http://schemas.microsoft.com/office/drawing/2014/chart" uri="{C3380CC4-5D6E-409C-BE32-E72D297353CC}">
              <c16:uniqueId val="{0000000F-0D5A-471F-8909-F0310ED46FC2}"/>
            </c:ext>
          </c:extLst>
        </c:ser>
        <c:ser>
          <c:idx val="16"/>
          <c:order val="16"/>
          <c:tx>
            <c:strRef>
              <c:f>'heating value, MJ kg'!$A$18:$B$18</c:f>
              <c:strCache>
                <c:ptCount val="2"/>
                <c:pt idx="0">
                  <c:v>wheat straw</c:v>
                </c:pt>
                <c:pt idx="1">
                  <c:v>17.1</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kg'!$C$18:$T$18</c:f>
              <c:numCache>
                <c:formatCode>General</c:formatCode>
                <c:ptCount val="18"/>
                <c:pt idx="7" formatCode="0.00_);[Red]\(0.00\)">
                  <c:v>25.1</c:v>
                </c:pt>
                <c:pt idx="12" formatCode="0.00_);[Red]\(0.00\)">
                  <c:v>25.6</c:v>
                </c:pt>
              </c:numCache>
            </c:numRef>
          </c:yVal>
          <c:smooth val="0"/>
          <c:extLst>
            <c:ext xmlns:c16="http://schemas.microsoft.com/office/drawing/2014/chart" uri="{C3380CC4-5D6E-409C-BE32-E72D297353CC}">
              <c16:uniqueId val="{00000010-0D5A-471F-8909-F0310ED46FC2}"/>
            </c:ext>
          </c:extLst>
        </c:ser>
        <c:ser>
          <c:idx val="17"/>
          <c:order val="17"/>
          <c:tx>
            <c:strRef>
              <c:f>'heating value, MJ kg'!$A$19:$B$19</c:f>
              <c:strCache>
                <c:ptCount val="2"/>
                <c:pt idx="0">
                  <c:v>wheat straw</c:v>
                </c:pt>
                <c:pt idx="1">
                  <c:v>17.6</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kg'!$C$19:$T$19</c:f>
              <c:numCache>
                <c:formatCode>General</c:formatCode>
                <c:ptCount val="18"/>
                <c:pt idx="7" formatCode="0.00_);[Red]\(0.00\)">
                  <c:v>25.5</c:v>
                </c:pt>
                <c:pt idx="12" formatCode="0.00_);[Red]\(0.00\)">
                  <c:v>25.5</c:v>
                </c:pt>
              </c:numCache>
            </c:numRef>
          </c:yVal>
          <c:smooth val="0"/>
          <c:extLst>
            <c:ext xmlns:c16="http://schemas.microsoft.com/office/drawing/2014/chart" uri="{C3380CC4-5D6E-409C-BE32-E72D297353CC}">
              <c16:uniqueId val="{00000011-0D5A-471F-8909-F0310ED46FC2}"/>
            </c:ext>
          </c:extLst>
        </c:ser>
        <c:ser>
          <c:idx val="18"/>
          <c:order val="18"/>
          <c:tx>
            <c:strRef>
              <c:f>'heating value, MJ kg'!$A$20:$B$20</c:f>
              <c:strCache>
                <c:ptCount val="2"/>
                <c:pt idx="0">
                  <c:v>wheat straw</c:v>
                </c:pt>
                <c:pt idx="1">
                  <c:v>450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kg'!$C$20:$T$20</c:f>
              <c:numCache>
                <c:formatCode>General</c:formatCode>
                <c:ptCount val="18"/>
                <c:pt idx="7" formatCode="0.00_);[Red]\(0.00\)">
                  <c:v>20.8</c:v>
                </c:pt>
              </c:numCache>
            </c:numRef>
          </c:yVal>
          <c:smooth val="0"/>
          <c:extLst>
            <c:ext xmlns:c16="http://schemas.microsoft.com/office/drawing/2014/chart" uri="{C3380CC4-5D6E-409C-BE32-E72D297353CC}">
              <c16:uniqueId val="{00000012-0D5A-471F-8909-F0310ED46FC2}"/>
            </c:ext>
          </c:extLst>
        </c:ser>
        <c:ser>
          <c:idx val="19"/>
          <c:order val="19"/>
          <c:tx>
            <c:strRef>
              <c:f>'heating value, MJ kg'!$A$21:$B$21</c:f>
              <c:strCache>
                <c:ptCount val="2"/>
                <c:pt idx="0">
                  <c:v>average1</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trendline>
            <c:spPr>
              <a:ln w="19050" cap="rnd">
                <a:solidFill>
                  <a:srgbClr val="FF0000"/>
                </a:solidFill>
              </a:ln>
              <a:effectLst/>
            </c:spPr>
            <c:trendlineType val="linear"/>
            <c:dispRSqr val="1"/>
            <c:dispEq val="1"/>
            <c:trendlineLbl>
              <c:layout>
                <c:manualLayout>
                  <c:x val="-1.4370897613375842E-3"/>
                  <c:y val="-2.3459851043834017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kg'!$C$21:$T$21</c:f>
              <c:numCache>
                <c:formatCode>0.00_);[Red]\(0.00\)</c:formatCode>
                <c:ptCount val="18"/>
                <c:pt idx="1">
                  <c:v>16.600000000000001</c:v>
                </c:pt>
                <c:pt idx="5">
                  <c:v>25.610000000000014</c:v>
                </c:pt>
                <c:pt idx="7">
                  <c:v>22.626153846153834</c:v>
                </c:pt>
                <c:pt idx="9">
                  <c:v>25.978000000000002</c:v>
                </c:pt>
                <c:pt idx="11">
                  <c:v>29.933333333333309</c:v>
                </c:pt>
                <c:pt idx="12">
                  <c:v>23.455000000000002</c:v>
                </c:pt>
                <c:pt idx="13">
                  <c:v>22.236666666666665</c:v>
                </c:pt>
                <c:pt idx="15">
                  <c:v>27.222499999999986</c:v>
                </c:pt>
                <c:pt idx="16">
                  <c:v>28.77</c:v>
                </c:pt>
                <c:pt idx="17">
                  <c:v>32.300000000000004</c:v>
                </c:pt>
              </c:numCache>
            </c:numRef>
          </c:yVal>
          <c:smooth val="0"/>
          <c:extLst>
            <c:ext xmlns:c16="http://schemas.microsoft.com/office/drawing/2014/chart" uri="{C3380CC4-5D6E-409C-BE32-E72D297353CC}">
              <c16:uniqueId val="{00000013-0D5A-471F-8909-F0310ED46FC2}"/>
            </c:ext>
          </c:extLst>
        </c:ser>
        <c:ser>
          <c:idx val="20"/>
          <c:order val="20"/>
          <c:tx>
            <c:strRef>
              <c:f>'heating value, MJ kg'!$A$24:$B$24</c:f>
              <c:strCache>
                <c:ptCount val="2"/>
                <c:pt idx="0">
                  <c:v>beech trunkbark</c:v>
                </c:pt>
                <c:pt idx="1">
                  <c:v>120</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kg'!$C$24:$T$24</c:f>
              <c:numCache>
                <c:formatCode>General</c:formatCode>
                <c:ptCount val="18"/>
                <c:pt idx="0" formatCode="0.00_);[Red]\(0.00\)">
                  <c:v>22.6</c:v>
                </c:pt>
                <c:pt idx="2" formatCode="0.00_);[Red]\(0.00\)">
                  <c:v>24</c:v>
                </c:pt>
                <c:pt idx="4" formatCode="0.00_);[Red]\(0.00\)">
                  <c:v>25.2</c:v>
                </c:pt>
                <c:pt idx="6" formatCode="0.00_);[Red]\(0.00\)">
                  <c:v>26.3</c:v>
                </c:pt>
                <c:pt idx="8" formatCode="0.00_);[Red]\(0.00\)">
                  <c:v>27.8</c:v>
                </c:pt>
                <c:pt idx="10" formatCode="0.00_);[Red]\(0.00\)">
                  <c:v>29</c:v>
                </c:pt>
              </c:numCache>
            </c:numRef>
          </c:yVal>
          <c:smooth val="0"/>
          <c:extLst>
            <c:ext xmlns:c16="http://schemas.microsoft.com/office/drawing/2014/chart" uri="{C3380CC4-5D6E-409C-BE32-E72D297353CC}">
              <c16:uniqueId val="{00000014-0D5A-471F-8909-F0310ED46FC2}"/>
            </c:ext>
          </c:extLst>
        </c:ser>
        <c:ser>
          <c:idx val="21"/>
          <c:order val="21"/>
          <c:tx>
            <c:strRef>
              <c:f>'heating value, MJ kg'!$A$25:$B$25</c:f>
              <c:strCache>
                <c:ptCount val="2"/>
                <c:pt idx="0">
                  <c:v>beech trunkbark</c:v>
                </c:pt>
                <c:pt idx="1">
                  <c:v>300</c:v>
                </c:pt>
              </c:strCache>
            </c:strRef>
          </c:tx>
          <c:spPr>
            <a:ln w="25400" cap="rnd">
              <a:noFill/>
              <a:round/>
            </a:ln>
            <a:effectLst/>
          </c:spPr>
          <c:marker>
            <c:symbol val="x"/>
            <c:size val="6"/>
            <c:spPr>
              <a:noFill/>
              <a:ln w="15875">
                <a:solidFill>
                  <a:schemeClr val="accent6">
                    <a:lumMod val="7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kg'!$C$25:$T$25</c:f>
              <c:numCache>
                <c:formatCode>General</c:formatCode>
                <c:ptCount val="18"/>
                <c:pt idx="0" formatCode="0.00_);[Red]\(0.00\)">
                  <c:v>23.5</c:v>
                </c:pt>
                <c:pt idx="2" formatCode="0.00_);[Red]\(0.00\)">
                  <c:v>23.1</c:v>
                </c:pt>
                <c:pt idx="4" formatCode="0.00_);[Red]\(0.00\)">
                  <c:v>26.3</c:v>
                </c:pt>
                <c:pt idx="6" formatCode="0.00_);[Red]\(0.00\)">
                  <c:v>27.8</c:v>
                </c:pt>
                <c:pt idx="8" formatCode="0.00_);[Red]\(0.00\)">
                  <c:v>28.9</c:v>
                </c:pt>
                <c:pt idx="10" formatCode="0.00_);[Red]\(0.00\)">
                  <c:v>30.1</c:v>
                </c:pt>
              </c:numCache>
            </c:numRef>
          </c:yVal>
          <c:smooth val="0"/>
          <c:extLst>
            <c:ext xmlns:c16="http://schemas.microsoft.com/office/drawing/2014/chart" uri="{C3380CC4-5D6E-409C-BE32-E72D297353CC}">
              <c16:uniqueId val="{00000015-0D5A-471F-8909-F0310ED46FC2}"/>
            </c:ext>
          </c:extLst>
        </c:ser>
        <c:ser>
          <c:idx val="22"/>
          <c:order val="22"/>
          <c:tx>
            <c:strRef>
              <c:f>'heating value, MJ kg'!$A$26:$B$26</c:f>
              <c:strCache>
                <c:ptCount val="2"/>
                <c:pt idx="0">
                  <c:v>beech trunkbark</c:v>
                </c:pt>
                <c:pt idx="1">
                  <c:v>600</c:v>
                </c:pt>
              </c:strCache>
            </c:strRef>
          </c:tx>
          <c:spPr>
            <a:ln w="25400" cap="rnd">
              <a:noFill/>
              <a:round/>
            </a:ln>
            <a:effectLst/>
          </c:spPr>
          <c:marker>
            <c:symbol val="star"/>
            <c:size val="6"/>
            <c:spPr>
              <a:noFill/>
              <a:ln w="15875">
                <a:solidFill>
                  <a:schemeClr val="accent5">
                    <a:lumMod val="7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kg'!$C$26:$T$26</c:f>
              <c:numCache>
                <c:formatCode>General</c:formatCode>
                <c:ptCount val="18"/>
                <c:pt idx="0" formatCode="0.00_);[Red]\(0.00\)">
                  <c:v>23.5</c:v>
                </c:pt>
                <c:pt idx="2" formatCode="0.00_);[Red]\(0.00\)">
                  <c:v>25.7</c:v>
                </c:pt>
                <c:pt idx="4" formatCode="0.00_);[Red]\(0.00\)">
                  <c:v>27.3</c:v>
                </c:pt>
                <c:pt idx="6" formatCode="0.00_);[Red]\(0.00\)">
                  <c:v>28.6</c:v>
                </c:pt>
                <c:pt idx="8" formatCode="0.00_);[Red]\(0.00\)">
                  <c:v>29.7</c:v>
                </c:pt>
                <c:pt idx="10" formatCode="0.00_);[Red]\(0.00\)">
                  <c:v>30.8</c:v>
                </c:pt>
              </c:numCache>
            </c:numRef>
          </c:yVal>
          <c:smooth val="0"/>
          <c:extLst>
            <c:ext xmlns:c16="http://schemas.microsoft.com/office/drawing/2014/chart" uri="{C3380CC4-5D6E-409C-BE32-E72D297353CC}">
              <c16:uniqueId val="{00000016-0D5A-471F-8909-F0310ED46FC2}"/>
            </c:ext>
          </c:extLst>
        </c:ser>
        <c:ser>
          <c:idx val="23"/>
          <c:order val="23"/>
          <c:tx>
            <c:strRef>
              <c:f>'heating value, MJ kg'!$A$27:$B$27</c:f>
              <c:strCache>
                <c:ptCount val="2"/>
                <c:pt idx="0">
                  <c:v>beech trunkbark</c:v>
                </c:pt>
                <c:pt idx="1">
                  <c:v>1200</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kg'!$C$27:$T$27</c:f>
              <c:numCache>
                <c:formatCode>General</c:formatCode>
                <c:ptCount val="18"/>
                <c:pt idx="0" formatCode="0.00_);[Red]\(0.00\)">
                  <c:v>24.9</c:v>
                </c:pt>
                <c:pt idx="2" formatCode="0.00_);[Red]\(0.00\)">
                  <c:v>26.4</c:v>
                </c:pt>
                <c:pt idx="4" formatCode="0.00_);[Red]\(0.00\)">
                  <c:v>27.8</c:v>
                </c:pt>
                <c:pt idx="6" formatCode="0.00_);[Red]\(0.00\)">
                  <c:v>29.4</c:v>
                </c:pt>
                <c:pt idx="8" formatCode="0.00_);[Red]\(0.00\)">
                  <c:v>30.5</c:v>
                </c:pt>
                <c:pt idx="10" formatCode="0.00_);[Red]\(0.00\)">
                  <c:v>31.7</c:v>
                </c:pt>
              </c:numCache>
            </c:numRef>
          </c:yVal>
          <c:smooth val="0"/>
          <c:extLst>
            <c:ext xmlns:c16="http://schemas.microsoft.com/office/drawing/2014/chart" uri="{C3380CC4-5D6E-409C-BE32-E72D297353CC}">
              <c16:uniqueId val="{00000017-0D5A-471F-8909-F0310ED46FC2}"/>
            </c:ext>
          </c:extLst>
        </c:ser>
        <c:ser>
          <c:idx val="24"/>
          <c:order val="24"/>
          <c:tx>
            <c:strRef>
              <c:f>'heating value, MJ kg'!$A$28:$B$28</c:f>
              <c:strCache>
                <c:ptCount val="2"/>
                <c:pt idx="0">
                  <c:v>beech trunkbark</c:v>
                </c:pt>
                <c:pt idx="1">
                  <c:v>2400</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kg'!$C$28:$T$28</c:f>
              <c:numCache>
                <c:formatCode>General</c:formatCode>
                <c:ptCount val="18"/>
                <c:pt idx="0" formatCode="0.00_);[Red]\(0.00\)">
                  <c:v>25.6</c:v>
                </c:pt>
                <c:pt idx="2" formatCode="0.00_);[Red]\(0.00\)">
                  <c:v>27</c:v>
                </c:pt>
                <c:pt idx="4" formatCode="0.00_);[Red]\(0.00\)">
                  <c:v>28.7</c:v>
                </c:pt>
                <c:pt idx="6" formatCode="0.00_);[Red]\(0.00\)">
                  <c:v>30.3</c:v>
                </c:pt>
                <c:pt idx="8" formatCode="0.00_);[Red]\(0.00\)">
                  <c:v>31.8</c:v>
                </c:pt>
                <c:pt idx="10" formatCode="0.00_);[Red]\(0.00\)">
                  <c:v>33</c:v>
                </c:pt>
              </c:numCache>
            </c:numRef>
          </c:yVal>
          <c:smooth val="0"/>
          <c:extLst>
            <c:ext xmlns:c16="http://schemas.microsoft.com/office/drawing/2014/chart" uri="{C3380CC4-5D6E-409C-BE32-E72D297353CC}">
              <c16:uniqueId val="{00000018-0D5A-471F-8909-F0310ED46FC2}"/>
            </c:ext>
          </c:extLst>
        </c:ser>
        <c:ser>
          <c:idx val="25"/>
          <c:order val="25"/>
          <c:tx>
            <c:strRef>
              <c:f>'heating value, MJ kg'!$A$29:$B$29</c:f>
              <c:strCache>
                <c:ptCount val="2"/>
                <c:pt idx="0">
                  <c:v>beech trunkbark</c:v>
                </c:pt>
                <c:pt idx="1">
                  <c:v>6000</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kg'!$C$29:$T$29</c:f>
              <c:numCache>
                <c:formatCode>General</c:formatCode>
                <c:ptCount val="18"/>
                <c:pt idx="0" formatCode="0.00_);[Red]\(0.00\)">
                  <c:v>26.4</c:v>
                </c:pt>
                <c:pt idx="2" formatCode="0.00_);[Red]\(0.00\)">
                  <c:v>28.1</c:v>
                </c:pt>
                <c:pt idx="4" formatCode="0.00_);[Red]\(0.00\)">
                  <c:v>29.8</c:v>
                </c:pt>
                <c:pt idx="6" formatCode="0.00_);[Red]\(0.00\)">
                  <c:v>31.5</c:v>
                </c:pt>
                <c:pt idx="8" formatCode="0.00_);[Red]\(0.00\)">
                  <c:v>33.200000000000003</c:v>
                </c:pt>
                <c:pt idx="10" formatCode="0.00_);[Red]\(0.00\)">
                  <c:v>34.800000000000004</c:v>
                </c:pt>
              </c:numCache>
            </c:numRef>
          </c:yVal>
          <c:smooth val="0"/>
          <c:extLst>
            <c:ext xmlns:c16="http://schemas.microsoft.com/office/drawing/2014/chart" uri="{C3380CC4-5D6E-409C-BE32-E72D297353CC}">
              <c16:uniqueId val="{00000019-0D5A-471F-8909-F0310ED46FC2}"/>
            </c:ext>
          </c:extLst>
        </c:ser>
        <c:ser>
          <c:idx val="26"/>
          <c:order val="26"/>
          <c:tx>
            <c:strRef>
              <c:f>'heating value, MJ kg'!$A$30:$B$30</c:f>
              <c:strCache>
                <c:ptCount val="2"/>
                <c:pt idx="0">
                  <c:v>pine wood</c:v>
                </c:pt>
                <c:pt idx="1">
                  <c:v>17.1</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kg'!$C$30:$T$30</c:f>
              <c:numCache>
                <c:formatCode>General</c:formatCode>
                <c:ptCount val="18"/>
                <c:pt idx="7" formatCode="0.00_);[Red]\(0.00\)">
                  <c:v>32.5</c:v>
                </c:pt>
                <c:pt idx="12" formatCode="0.00_);[Red]\(0.00\)">
                  <c:v>34.4</c:v>
                </c:pt>
              </c:numCache>
            </c:numRef>
          </c:yVal>
          <c:smooth val="0"/>
          <c:extLst>
            <c:ext xmlns:c16="http://schemas.microsoft.com/office/drawing/2014/chart" uri="{C3380CC4-5D6E-409C-BE32-E72D297353CC}">
              <c16:uniqueId val="{0000001A-0D5A-471F-8909-F0310ED46FC2}"/>
            </c:ext>
          </c:extLst>
        </c:ser>
        <c:ser>
          <c:idx val="27"/>
          <c:order val="27"/>
          <c:tx>
            <c:strRef>
              <c:f>'heating value, MJ kg'!$A$31:$B$31</c:f>
              <c:strCache>
                <c:ptCount val="2"/>
                <c:pt idx="0">
                  <c:v>pine wood</c:v>
                </c:pt>
                <c:pt idx="1">
                  <c:v>17.6</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kg'!$C$31:$T$31</c:f>
              <c:numCache>
                <c:formatCode>General</c:formatCode>
                <c:ptCount val="18"/>
                <c:pt idx="7" formatCode="0.00_);[Red]\(0.00\)">
                  <c:v>32.9</c:v>
                </c:pt>
                <c:pt idx="12" formatCode="0.00_);[Red]\(0.00\)">
                  <c:v>34.4</c:v>
                </c:pt>
              </c:numCache>
            </c:numRef>
          </c:yVal>
          <c:smooth val="0"/>
          <c:extLst>
            <c:ext xmlns:c16="http://schemas.microsoft.com/office/drawing/2014/chart" uri="{C3380CC4-5D6E-409C-BE32-E72D297353CC}">
              <c16:uniqueId val="{0000001B-0D5A-471F-8909-F0310ED46FC2}"/>
            </c:ext>
          </c:extLst>
        </c:ser>
        <c:ser>
          <c:idx val="28"/>
          <c:order val="28"/>
          <c:tx>
            <c:strRef>
              <c:f>'heating value, MJ kg'!$A$32:$B$32</c:f>
              <c:strCache>
                <c:ptCount val="2"/>
                <c:pt idx="0">
                  <c:v>pinewood</c:v>
                </c:pt>
                <c:pt idx="1">
                  <c:v>2</c:v>
                </c:pt>
              </c:strCache>
            </c:strRef>
          </c:tx>
          <c:spPr>
            <a:ln w="25400" cap="rnd">
              <a:noFill/>
              <a:round/>
            </a:ln>
            <a:effectLst/>
          </c:spPr>
          <c:marker>
            <c:symbol val="square"/>
            <c:size val="6"/>
            <c:spPr>
              <a:solidFill>
                <a:schemeClr val="lt1"/>
              </a:solidFill>
              <a:ln w="15875">
                <a:solidFill>
                  <a:schemeClr val="accent5"/>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kg'!$C$32:$T$32</c:f>
              <c:numCache>
                <c:formatCode>General</c:formatCode>
                <c:ptCount val="18"/>
                <c:pt idx="7" formatCode="0.00_);[Red]\(0.00\)">
                  <c:v>28.6</c:v>
                </c:pt>
              </c:numCache>
            </c:numRef>
          </c:yVal>
          <c:smooth val="0"/>
          <c:extLst>
            <c:ext xmlns:c16="http://schemas.microsoft.com/office/drawing/2014/chart" uri="{C3380CC4-5D6E-409C-BE32-E72D297353CC}">
              <c16:uniqueId val="{0000001C-0D5A-471F-8909-F0310ED46FC2}"/>
            </c:ext>
          </c:extLst>
        </c:ser>
        <c:ser>
          <c:idx val="29"/>
          <c:order val="29"/>
          <c:tx>
            <c:strRef>
              <c:f>'heating value, MJ kg'!$A$33:$B$33</c:f>
              <c:strCache>
                <c:ptCount val="2"/>
                <c:pt idx="0">
                  <c:v>pinewood</c:v>
                </c:pt>
                <c:pt idx="1">
                  <c:v>450</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kg'!$C$33:$T$33</c:f>
              <c:numCache>
                <c:formatCode>General</c:formatCode>
                <c:ptCount val="18"/>
                <c:pt idx="7" formatCode="0.00_);[Red]\(0.00\)">
                  <c:v>27.1</c:v>
                </c:pt>
              </c:numCache>
            </c:numRef>
          </c:yVal>
          <c:smooth val="0"/>
          <c:extLst>
            <c:ext xmlns:c16="http://schemas.microsoft.com/office/drawing/2014/chart" uri="{C3380CC4-5D6E-409C-BE32-E72D297353CC}">
              <c16:uniqueId val="{0000001D-0D5A-471F-8909-F0310ED46FC2}"/>
            </c:ext>
          </c:extLst>
        </c:ser>
        <c:ser>
          <c:idx val="30"/>
          <c:order val="30"/>
          <c:tx>
            <c:strRef>
              <c:f>'heating value, MJ kg'!$A$34:$B$34</c:f>
              <c:strCache>
                <c:ptCount val="2"/>
                <c:pt idx="0">
                  <c:v>average2</c:v>
                </c:pt>
              </c:strCache>
            </c:strRef>
          </c:tx>
          <c:spPr>
            <a:ln w="25400" cap="rnd">
              <a:noFill/>
              <a:round/>
            </a:ln>
            <a:effectLst/>
          </c:spPr>
          <c:marker>
            <c:symbol val="x"/>
            <c:size val="6"/>
            <c:spPr>
              <a:noFill/>
              <a:ln w="15875">
                <a:solidFill>
                  <a:schemeClr val="accent6">
                    <a:lumMod val="60000"/>
                  </a:schemeClr>
                </a:solidFill>
                <a:round/>
              </a:ln>
              <a:effectLst/>
            </c:spPr>
          </c:marker>
          <c:trendline>
            <c:spPr>
              <a:ln w="19050" cap="rnd">
                <a:solidFill>
                  <a:srgbClr val="FFDF7F"/>
                </a:solidFill>
              </a:ln>
              <a:effectLst/>
            </c:spPr>
            <c:trendlineType val="linear"/>
            <c:dispRSqr val="1"/>
            <c:dispEq val="1"/>
            <c:trendlineLbl>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kg'!$C$34:$T$34</c:f>
              <c:numCache>
                <c:formatCode>General</c:formatCode>
                <c:ptCount val="18"/>
                <c:pt idx="0" formatCode="0.00_);[Red]\(0.00\)">
                  <c:v>24.416666666666668</c:v>
                </c:pt>
                <c:pt idx="2" formatCode="0.00_);[Red]\(0.00\)">
                  <c:v>25.716666666666665</c:v>
                </c:pt>
                <c:pt idx="4" formatCode="0.00_);[Red]\(0.00\)">
                  <c:v>27.516666666666676</c:v>
                </c:pt>
                <c:pt idx="6" formatCode="0.00_);[Red]\(0.00\)">
                  <c:v>28.983333333333299</c:v>
                </c:pt>
                <c:pt idx="7" formatCode="0.00_);[Red]\(0.00\)">
                  <c:v>30.274999999999999</c:v>
                </c:pt>
                <c:pt idx="8" formatCode="0.00_);[Red]\(0.00\)">
                  <c:v>30.316666666666684</c:v>
                </c:pt>
                <c:pt idx="10" formatCode="0.00_);[Red]\(0.00\)">
                  <c:v>31.566666666666674</c:v>
                </c:pt>
                <c:pt idx="12" formatCode="0.00_);[Red]\(0.00\)">
                  <c:v>34.4</c:v>
                </c:pt>
              </c:numCache>
            </c:numRef>
          </c:yVal>
          <c:smooth val="0"/>
          <c:extLst>
            <c:ext xmlns:c16="http://schemas.microsoft.com/office/drawing/2014/chart" uri="{C3380CC4-5D6E-409C-BE32-E72D297353CC}">
              <c16:uniqueId val="{0000001E-0D5A-471F-8909-F0310ED46FC2}"/>
            </c:ext>
          </c:extLst>
        </c:ser>
        <c:ser>
          <c:idx val="31"/>
          <c:order val="31"/>
          <c:tx>
            <c:strRef>
              <c:f>'heating value, MJ kg'!$A$37:$B$37</c:f>
              <c:strCache>
                <c:ptCount val="2"/>
                <c:pt idx="0">
                  <c:v>Dairy (MD)</c:v>
                </c:pt>
                <c:pt idx="1">
                  <c:v>6000</c:v>
                </c:pt>
              </c:strCache>
            </c:strRef>
          </c:tx>
          <c:spPr>
            <a:ln w="25400" cap="rnd">
              <a:noFill/>
              <a:round/>
            </a:ln>
            <a:effectLst/>
          </c:spPr>
          <c:marker>
            <c:symbol val="star"/>
            <c:size val="6"/>
            <c:spPr>
              <a:noFill/>
              <a:ln w="15875">
                <a:solidFill>
                  <a:schemeClr val="accent5">
                    <a:lumMod val="6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kg'!$C$37:$T$37</c:f>
              <c:numCache>
                <c:formatCode>General</c:formatCode>
                <c:ptCount val="18"/>
                <c:pt idx="3" formatCode="0.00_);[Red]\(0.00\)">
                  <c:v>20.9</c:v>
                </c:pt>
                <c:pt idx="13" formatCode="0.00_);[Red]\(0.00\)">
                  <c:v>18.97</c:v>
                </c:pt>
              </c:numCache>
            </c:numRef>
          </c:yVal>
          <c:smooth val="0"/>
          <c:extLst>
            <c:ext xmlns:c16="http://schemas.microsoft.com/office/drawing/2014/chart" uri="{C3380CC4-5D6E-409C-BE32-E72D297353CC}">
              <c16:uniqueId val="{0000001F-0D5A-471F-8909-F0310ED46FC2}"/>
            </c:ext>
          </c:extLst>
        </c:ser>
        <c:ser>
          <c:idx val="32"/>
          <c:order val="32"/>
          <c:tx>
            <c:strRef>
              <c:f>'heating value, MJ kg'!$A$38:$B$38</c:f>
              <c:strCache>
                <c:ptCount val="2"/>
                <c:pt idx="0">
                  <c:v>Paved-feedlot (FL)</c:v>
                </c:pt>
                <c:pt idx="1">
                  <c:v>6000</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kg'!$C$38:$T$38</c:f>
              <c:numCache>
                <c:formatCode>General</c:formatCode>
                <c:ptCount val="18"/>
                <c:pt idx="3" formatCode="0.00_);[Red]\(0.00\)">
                  <c:v>20.39</c:v>
                </c:pt>
                <c:pt idx="13" formatCode="0.00_);[Red]\(0.00\)">
                  <c:v>17.23</c:v>
                </c:pt>
              </c:numCache>
            </c:numRef>
          </c:yVal>
          <c:smooth val="0"/>
          <c:extLst>
            <c:ext xmlns:c16="http://schemas.microsoft.com/office/drawing/2014/chart" uri="{C3380CC4-5D6E-409C-BE32-E72D297353CC}">
              <c16:uniqueId val="{00000020-0D5A-471F-8909-F0310ED46FC2}"/>
            </c:ext>
          </c:extLst>
        </c:ser>
        <c:ser>
          <c:idx val="33"/>
          <c:order val="33"/>
          <c:tx>
            <c:strRef>
              <c:f>'heating value, MJ kg'!$A$39:$B$39</c:f>
              <c:strCache>
                <c:ptCount val="2"/>
                <c:pt idx="0">
                  <c:v>Poultry litter (PL)</c:v>
                </c:pt>
                <c:pt idx="1">
                  <c:v>6000</c:v>
                </c:pt>
              </c:strCache>
            </c:strRef>
          </c:tx>
          <c:spPr>
            <a:ln w="25400" cap="rnd">
              <a:noFill/>
              <a:round/>
            </a:ln>
            <a:effectLst/>
          </c:spPr>
          <c:marker>
            <c:symbol val="plus"/>
            <c:size val="6"/>
            <c:spPr>
              <a:noFill/>
              <a:ln w="15875">
                <a:solidFill>
                  <a:schemeClr val="accent6">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kg'!$C$39:$T$39</c:f>
              <c:numCache>
                <c:formatCode>General</c:formatCode>
                <c:ptCount val="18"/>
                <c:pt idx="3" formatCode="0.00_);[Red]\(0.00\)">
                  <c:v>19.03</c:v>
                </c:pt>
                <c:pt idx="13" formatCode="0.00_);[Red]\(0.00\)">
                  <c:v>14.75</c:v>
                </c:pt>
              </c:numCache>
            </c:numRef>
          </c:yVal>
          <c:smooth val="0"/>
          <c:extLst>
            <c:ext xmlns:c16="http://schemas.microsoft.com/office/drawing/2014/chart" uri="{C3380CC4-5D6E-409C-BE32-E72D297353CC}">
              <c16:uniqueId val="{00000021-0D5A-471F-8909-F0310ED46FC2}"/>
            </c:ext>
          </c:extLst>
        </c:ser>
        <c:ser>
          <c:idx val="34"/>
          <c:order val="34"/>
          <c:tx>
            <c:strRef>
              <c:f>'heating value, MJ kg'!$A$40:$B$40</c:f>
              <c:strCache>
                <c:ptCount val="2"/>
                <c:pt idx="0">
                  <c:v>Swine solids (SW)</c:v>
                </c:pt>
                <c:pt idx="1">
                  <c:v>6000</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kg'!$C$40:$T$40</c:f>
              <c:numCache>
                <c:formatCode>General</c:formatCode>
                <c:ptCount val="18"/>
                <c:pt idx="3" formatCode="0.00_);[Red]\(0.00\)">
                  <c:v>21.12</c:v>
                </c:pt>
                <c:pt idx="13" formatCode="0.00_);[Red]\(0.00\)">
                  <c:v>15.07</c:v>
                </c:pt>
              </c:numCache>
            </c:numRef>
          </c:yVal>
          <c:smooth val="0"/>
          <c:extLst>
            <c:ext xmlns:c16="http://schemas.microsoft.com/office/drawing/2014/chart" uri="{C3380CC4-5D6E-409C-BE32-E72D297353CC}">
              <c16:uniqueId val="{00000022-0D5A-471F-8909-F0310ED46FC2}"/>
            </c:ext>
          </c:extLst>
        </c:ser>
        <c:ser>
          <c:idx val="35"/>
          <c:order val="35"/>
          <c:tx>
            <c:strRef>
              <c:f>'heating value, MJ kg'!$A$41:$B$41</c:f>
              <c:strCache>
                <c:ptCount val="2"/>
                <c:pt idx="0">
                  <c:v>Turkey litter (TL)</c:v>
                </c:pt>
                <c:pt idx="1">
                  <c:v>6000</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kg'!$C$41:$T$41</c:f>
              <c:numCache>
                <c:formatCode>General</c:formatCode>
                <c:ptCount val="18"/>
                <c:pt idx="3" formatCode="0.00_);[Red]\(0.00\)">
                  <c:v>17.27999999999999</c:v>
                </c:pt>
                <c:pt idx="13" formatCode="0.00_);[Red]\(0.00\)">
                  <c:v>14.450000000000005</c:v>
                </c:pt>
              </c:numCache>
            </c:numRef>
          </c:yVal>
          <c:smooth val="0"/>
          <c:extLst>
            <c:ext xmlns:c16="http://schemas.microsoft.com/office/drawing/2014/chart" uri="{C3380CC4-5D6E-409C-BE32-E72D297353CC}">
              <c16:uniqueId val="{00000023-0D5A-471F-8909-F0310ED46FC2}"/>
            </c:ext>
          </c:extLst>
        </c:ser>
        <c:ser>
          <c:idx val="36"/>
          <c:order val="36"/>
          <c:tx>
            <c:strRef>
              <c:f>'heating value, MJ kg'!$A$42:$B$42</c:f>
              <c:strCache>
                <c:ptCount val="2"/>
                <c:pt idx="0">
                  <c:v>average3</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trendline>
            <c:spPr>
              <a:ln w="19050" cap="rnd">
                <a:solidFill>
                  <a:srgbClr val="5A8A39"/>
                </a:solidFill>
              </a:ln>
              <a:effectLst/>
            </c:spPr>
            <c:trendlineType val="linear"/>
            <c:dispRSqr val="1"/>
            <c:dispEq val="1"/>
            <c:trendlineLbl>
              <c:layout>
                <c:manualLayout>
                  <c:x val="-1.4443153523163753E-3"/>
                  <c:y val="4.2313772423492477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'heating value, MJ kg'!$C$1:$T$1</c:f>
              <c:numCache>
                <c:formatCode>General</c:formatCode>
                <c:ptCount val="18"/>
                <c:pt idx="0">
                  <c:v>277</c:v>
                </c:pt>
                <c:pt idx="1">
                  <c:v>300</c:v>
                </c:pt>
                <c:pt idx="2">
                  <c:v>327</c:v>
                </c:pt>
                <c:pt idx="3">
                  <c:v>350</c:v>
                </c:pt>
                <c:pt idx="4">
                  <c:v>377</c:v>
                </c:pt>
                <c:pt idx="5">
                  <c:v>400</c:v>
                </c:pt>
                <c:pt idx="6">
                  <c:v>427</c:v>
                </c:pt>
                <c:pt idx="7">
                  <c:v>450</c:v>
                </c:pt>
                <c:pt idx="8">
                  <c:v>477</c:v>
                </c:pt>
                <c:pt idx="9">
                  <c:v>500</c:v>
                </c:pt>
                <c:pt idx="10">
                  <c:v>527</c:v>
                </c:pt>
                <c:pt idx="11">
                  <c:v>550</c:v>
                </c:pt>
                <c:pt idx="12">
                  <c:v>600</c:v>
                </c:pt>
                <c:pt idx="13">
                  <c:v>700</c:v>
                </c:pt>
                <c:pt idx="14">
                  <c:v>750</c:v>
                </c:pt>
                <c:pt idx="15">
                  <c:v>800</c:v>
                </c:pt>
                <c:pt idx="16">
                  <c:v>900</c:v>
                </c:pt>
                <c:pt idx="17">
                  <c:v>1000</c:v>
                </c:pt>
              </c:numCache>
            </c:numRef>
          </c:xVal>
          <c:yVal>
            <c:numRef>
              <c:f>'heating value, MJ kg'!$C$42:$T$42</c:f>
              <c:numCache>
                <c:formatCode>General</c:formatCode>
                <c:ptCount val="18"/>
                <c:pt idx="3" formatCode="0.00_);[Red]\(0.00\)">
                  <c:v>19.744</c:v>
                </c:pt>
                <c:pt idx="13" formatCode="0.00_);[Red]\(0.00\)">
                  <c:v>16.094000000000001</c:v>
                </c:pt>
              </c:numCache>
            </c:numRef>
          </c:yVal>
          <c:smooth val="0"/>
          <c:extLst>
            <c:ext xmlns:c16="http://schemas.microsoft.com/office/drawing/2014/chart" uri="{C3380CC4-5D6E-409C-BE32-E72D297353CC}">
              <c16:uniqueId val="{00000024-0D5A-471F-8909-F0310ED46FC2}"/>
            </c:ext>
          </c:extLst>
        </c:ser>
        <c:dLbls>
          <c:showLegendKey val="0"/>
          <c:showVal val="0"/>
          <c:showCatName val="0"/>
          <c:showSerName val="0"/>
          <c:showPercent val="0"/>
          <c:showBubbleSize val="0"/>
        </c:dLbls>
        <c:axId val="119576064"/>
        <c:axId val="119577984"/>
      </c:scatterChart>
      <c:valAx>
        <c:axId val="119576064"/>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Temperature (℃)</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19577984"/>
        <c:crossesAt val="0"/>
        <c:crossBetween val="midCat"/>
        <c:majorUnit val="100"/>
      </c:valAx>
      <c:valAx>
        <c:axId val="119577984"/>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Heating value (MJ/kg)</a:t>
                </a:r>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19576064"/>
        <c:crosses val="autoZero"/>
        <c:crossBetween val="midCat"/>
        <c:majorUnit val="10"/>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pH!$A$2:$B$2</c:f>
              <c:strCache>
                <c:ptCount val="2"/>
                <c:pt idx="0">
                  <c:v>bagasse</c:v>
                </c:pt>
                <c:pt idx="1">
                  <c:v>10</c:v>
                </c:pt>
              </c:strCache>
            </c:strRef>
          </c:tx>
          <c:spPr>
            <a:ln w="25400" cap="rnd">
              <a:noFill/>
              <a:round/>
            </a:ln>
            <a:effectLst/>
          </c:spPr>
          <c:marker>
            <c:symbol val="dash"/>
            <c:size val="6"/>
            <c:spPr>
              <a:solidFill>
                <a:schemeClr val="lt1"/>
              </a:solidFill>
              <a:ln w="15875">
                <a:solidFill>
                  <a:schemeClr val="accent6"/>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pH!$C$2:$O$2</c:f>
              <c:numCache>
                <c:formatCode>0.00_);[Red]\(0.00\)</c:formatCode>
                <c:ptCount val="13"/>
                <c:pt idx="1">
                  <c:v>7.3</c:v>
                </c:pt>
                <c:pt idx="4">
                  <c:v>7.5</c:v>
                </c:pt>
                <c:pt idx="7">
                  <c:v>7.5</c:v>
                </c:pt>
              </c:numCache>
            </c:numRef>
          </c:yVal>
          <c:smooth val="0"/>
          <c:extLst>
            <c:ext xmlns:c16="http://schemas.microsoft.com/office/drawing/2014/chart" uri="{C3380CC4-5D6E-409C-BE32-E72D297353CC}">
              <c16:uniqueId val="{00000000-E6B6-471F-9C96-23F9F598B9D2}"/>
            </c:ext>
          </c:extLst>
        </c:ser>
        <c:ser>
          <c:idx val="1"/>
          <c:order val="1"/>
          <c:tx>
            <c:strRef>
              <c:f>pH!$A$3:$B$3</c:f>
              <c:strCache>
                <c:ptCount val="2"/>
                <c:pt idx="0">
                  <c:v>Chlorella</c:v>
                </c:pt>
                <c:pt idx="1">
                  <c:v>8</c:v>
                </c:pt>
              </c:strCache>
            </c:strRef>
          </c:tx>
          <c:spPr>
            <a:ln w="25400" cap="rnd">
              <a:noFill/>
              <a:round/>
            </a:ln>
            <a:effectLst/>
          </c:spPr>
          <c:marker>
            <c:symbol val="plus"/>
            <c:size val="6"/>
            <c:spPr>
              <a:noFill/>
              <a:ln w="15875">
                <a:solidFill>
                  <a:schemeClr val="accent5"/>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pH!$C$3:$O$3</c:f>
              <c:numCache>
                <c:formatCode>General</c:formatCode>
                <c:ptCount val="13"/>
                <c:pt idx="5" formatCode="0.00_);[Red]\(0.00\)">
                  <c:v>10.8</c:v>
                </c:pt>
              </c:numCache>
            </c:numRef>
          </c:yVal>
          <c:smooth val="0"/>
          <c:extLst>
            <c:ext xmlns:c16="http://schemas.microsoft.com/office/drawing/2014/chart" uri="{C3380CC4-5D6E-409C-BE32-E72D297353CC}">
              <c16:uniqueId val="{00000001-E6B6-471F-9C96-23F9F598B9D2}"/>
            </c:ext>
          </c:extLst>
        </c:ser>
        <c:ser>
          <c:idx val="2"/>
          <c:order val="2"/>
          <c:tx>
            <c:strRef>
              <c:f>pH!$A$4:$B$4</c:f>
              <c:strCache>
                <c:ptCount val="2"/>
                <c:pt idx="0">
                  <c:v>conocarpus wastes</c:v>
                </c:pt>
              </c:strCache>
            </c:strRef>
          </c:tx>
          <c:spPr>
            <a:ln w="25400" cap="rnd">
              <a:noFill/>
              <a:round/>
            </a:ln>
            <a:effectLst/>
          </c:spPr>
          <c:marker>
            <c:symbol val="diamond"/>
            <c:size val="6"/>
            <c:spPr>
              <a:solidFill>
                <a:schemeClr val="lt1"/>
              </a:solidFill>
              <a:ln w="15875">
                <a:solidFill>
                  <a:schemeClr val="accent4"/>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pH!$C$4:$O$4</c:f>
              <c:numCache>
                <c:formatCode>General</c:formatCode>
                <c:ptCount val="13"/>
                <c:pt idx="0" formatCode="0.00_);[Red]\(0.00\)">
                  <c:v>7.37</c:v>
                </c:pt>
                <c:pt idx="3" formatCode="0.00_);[Red]\(0.00\)">
                  <c:v>9.67</c:v>
                </c:pt>
                <c:pt idx="7" formatCode="0.00_);[Red]\(0.00\)">
                  <c:v>12.209999999999999</c:v>
                </c:pt>
                <c:pt idx="11" formatCode="0.00_);[Red]\(0.00\)">
                  <c:v>12.38</c:v>
                </c:pt>
              </c:numCache>
            </c:numRef>
          </c:yVal>
          <c:smooth val="0"/>
          <c:extLst>
            <c:ext xmlns:c16="http://schemas.microsoft.com/office/drawing/2014/chart" uri="{C3380CC4-5D6E-409C-BE32-E72D297353CC}">
              <c16:uniqueId val="{00000002-E6B6-471F-9C96-23F9F598B9D2}"/>
            </c:ext>
          </c:extLst>
        </c:ser>
        <c:ser>
          <c:idx val="3"/>
          <c:order val="3"/>
          <c:tx>
            <c:strRef>
              <c:f>pH!$A$5:$B$5</c:f>
              <c:strCache>
                <c:ptCount val="2"/>
                <c:pt idx="0">
                  <c:v>Cottonseed Hull Chars</c:v>
                </c:pt>
              </c:strCache>
            </c:strRef>
          </c:tx>
          <c:spPr>
            <a:ln w="25400" cap="rnd">
              <a:noFill/>
              <a:round/>
            </a:ln>
            <a:effectLst/>
          </c:spPr>
          <c:marker>
            <c:symbol val="dash"/>
            <c:size val="6"/>
            <c:spPr>
              <a:solidFill>
                <a:schemeClr val="lt1"/>
              </a:solidFill>
              <a:ln w="15875">
                <a:solidFill>
                  <a:schemeClr val="accent6">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pH!$C$5:$O$5</c:f>
              <c:numCache>
                <c:formatCode>General</c:formatCode>
                <c:ptCount val="13"/>
                <c:pt idx="0" formatCode="0.00_);[Red]\(0.00\)">
                  <c:v>3.7</c:v>
                </c:pt>
                <c:pt idx="2" formatCode="0.00_);[Red]\(0.00\)">
                  <c:v>6.9</c:v>
                </c:pt>
                <c:pt idx="5" formatCode="0.00_);[Red]\(0.00\)">
                  <c:v>8.5</c:v>
                </c:pt>
                <c:pt idx="8" formatCode="0.00_);[Red]\(0.00\)">
                  <c:v>8.6</c:v>
                </c:pt>
                <c:pt idx="11" formatCode="0.00_);[Red]\(0.00\)">
                  <c:v>7.7</c:v>
                </c:pt>
              </c:numCache>
            </c:numRef>
          </c:yVal>
          <c:smooth val="0"/>
          <c:extLst>
            <c:ext xmlns:c16="http://schemas.microsoft.com/office/drawing/2014/chart" uri="{C3380CC4-5D6E-409C-BE32-E72D297353CC}">
              <c16:uniqueId val="{00000003-E6B6-471F-9C96-23F9F598B9D2}"/>
            </c:ext>
          </c:extLst>
        </c:ser>
        <c:ser>
          <c:idx val="4"/>
          <c:order val="4"/>
          <c:tx>
            <c:strRef>
              <c:f>pH!$A$6:$B$6</c:f>
              <c:strCache>
                <c:ptCount val="2"/>
                <c:pt idx="0">
                  <c:v>date palm waste</c:v>
                </c:pt>
                <c:pt idx="1">
                  <c:v>5</c:v>
                </c:pt>
              </c:strCache>
            </c:strRef>
          </c:tx>
          <c:spPr>
            <a:ln w="25400" cap="rnd">
              <a:noFill/>
              <a:round/>
            </a:ln>
            <a:effectLst/>
          </c:spPr>
          <c:marker>
            <c:symbol val="diamond"/>
            <c:size val="6"/>
            <c:spPr>
              <a:solidFill>
                <a:schemeClr val="lt1"/>
              </a:solidFill>
              <a:ln w="15875">
                <a:solidFill>
                  <a:schemeClr val="accent5">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pH!$C$6:$O$6</c:f>
              <c:numCache>
                <c:formatCode>0.00_);[Red]\(0.00\)</c:formatCode>
                <c:ptCount val="13"/>
                <c:pt idx="1">
                  <c:v>8.32</c:v>
                </c:pt>
                <c:pt idx="3">
                  <c:v>9.25</c:v>
                </c:pt>
                <c:pt idx="5">
                  <c:v>9.59</c:v>
                </c:pt>
                <c:pt idx="7">
                  <c:v>9.57</c:v>
                </c:pt>
                <c:pt idx="9">
                  <c:v>11.5</c:v>
                </c:pt>
                <c:pt idx="11">
                  <c:v>11.49</c:v>
                </c:pt>
              </c:numCache>
            </c:numRef>
          </c:yVal>
          <c:smooth val="0"/>
          <c:extLst>
            <c:ext xmlns:c16="http://schemas.microsoft.com/office/drawing/2014/chart" uri="{C3380CC4-5D6E-409C-BE32-E72D297353CC}">
              <c16:uniqueId val="{00000004-E6B6-471F-9C96-23F9F598B9D2}"/>
            </c:ext>
          </c:extLst>
        </c:ser>
        <c:ser>
          <c:idx val="5"/>
          <c:order val="5"/>
          <c:tx>
            <c:strRef>
              <c:f>pH!$A$7:$B$7</c:f>
              <c:strCache>
                <c:ptCount val="2"/>
                <c:pt idx="0">
                  <c:v>Dry algae</c:v>
                </c:pt>
                <c:pt idx="1">
                  <c:v>17.1</c:v>
                </c:pt>
              </c:strCache>
            </c:strRef>
          </c:tx>
          <c:spPr>
            <a:ln w="25400" cap="rnd">
              <a:noFill/>
              <a:round/>
            </a:ln>
            <a:effectLst/>
          </c:spPr>
          <c:marker>
            <c:symbol val="star"/>
            <c:size val="6"/>
            <c:spPr>
              <a:noFill/>
              <a:ln w="15875">
                <a:solidFill>
                  <a:schemeClr val="accent4">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pH!$C$7:$O$7</c:f>
              <c:numCache>
                <c:formatCode>0.00_);[Red]\(0.00\)</c:formatCode>
                <c:ptCount val="13"/>
                <c:pt idx="1">
                  <c:v>4.9000000000000004</c:v>
                </c:pt>
                <c:pt idx="4">
                  <c:v>9.1</c:v>
                </c:pt>
                <c:pt idx="7">
                  <c:v>11.1</c:v>
                </c:pt>
                <c:pt idx="10">
                  <c:v>12.4</c:v>
                </c:pt>
              </c:numCache>
            </c:numRef>
          </c:yVal>
          <c:smooth val="0"/>
          <c:extLst>
            <c:ext xmlns:c16="http://schemas.microsoft.com/office/drawing/2014/chart" uri="{C3380CC4-5D6E-409C-BE32-E72D297353CC}">
              <c16:uniqueId val="{00000005-E6B6-471F-9C96-23F9F598B9D2}"/>
            </c:ext>
          </c:extLst>
        </c:ser>
        <c:ser>
          <c:idx val="6"/>
          <c:order val="6"/>
          <c:tx>
            <c:strRef>
              <c:f>pH!$A$8:$B$8</c:f>
              <c:strCache>
                <c:ptCount val="2"/>
                <c:pt idx="0">
                  <c:v>Dry algae</c:v>
                </c:pt>
                <c:pt idx="1">
                  <c:v>17.6</c:v>
                </c:pt>
              </c:strCache>
            </c:strRef>
          </c:tx>
          <c:spPr>
            <a:ln w="25400" cap="rnd">
              <a:noFill/>
              <a:round/>
            </a:ln>
            <a:effectLst/>
          </c:spPr>
          <c:marker>
            <c:symbol val="dot"/>
            <c:size val="6"/>
            <c:spPr>
              <a:solidFill>
                <a:schemeClr val="lt1"/>
              </a:solidFill>
              <a:ln w="15875">
                <a:solidFill>
                  <a:schemeClr val="accent6">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pH!$C$8:$O$8</c:f>
              <c:numCache>
                <c:formatCode>0.00_);[Red]\(0.00\)</c:formatCode>
                <c:ptCount val="13"/>
                <c:pt idx="1">
                  <c:v>7.7</c:v>
                </c:pt>
                <c:pt idx="4">
                  <c:v>9.3000000000000007</c:v>
                </c:pt>
                <c:pt idx="7">
                  <c:v>11.9</c:v>
                </c:pt>
                <c:pt idx="10">
                  <c:v>12.5</c:v>
                </c:pt>
              </c:numCache>
            </c:numRef>
          </c:yVal>
          <c:smooth val="0"/>
          <c:extLst>
            <c:ext xmlns:c16="http://schemas.microsoft.com/office/drawing/2014/chart" uri="{C3380CC4-5D6E-409C-BE32-E72D297353CC}">
              <c16:uniqueId val="{00000006-E6B6-471F-9C96-23F9F598B9D2}"/>
            </c:ext>
          </c:extLst>
        </c:ser>
        <c:ser>
          <c:idx val="7"/>
          <c:order val="7"/>
          <c:tx>
            <c:strRef>
              <c:f>pH!$A$9:$B$9</c:f>
              <c:strCache>
                <c:ptCount val="2"/>
                <c:pt idx="0">
                  <c:v>fronds of edible date palm</c:v>
                </c:pt>
                <c:pt idx="1">
                  <c:v>5</c:v>
                </c:pt>
              </c:strCache>
            </c:strRef>
          </c:tx>
          <c:spPr>
            <a:ln w="25400" cap="rnd">
              <a:noFill/>
              <a:round/>
            </a:ln>
            <a:effectLst/>
          </c:spPr>
          <c:marker>
            <c:symbol val="square"/>
            <c:size val="6"/>
            <c:spPr>
              <a:solidFill>
                <a:schemeClr val="lt1"/>
              </a:solidFill>
              <a:ln w="15875">
                <a:solidFill>
                  <a:schemeClr val="accent5">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pH!$C$9:$O$9</c:f>
              <c:numCache>
                <c:formatCode>General</c:formatCode>
                <c:ptCount val="13"/>
                <c:pt idx="3" formatCode="0.00_);[Red]\(0.00\)">
                  <c:v>9.5</c:v>
                </c:pt>
              </c:numCache>
            </c:numRef>
          </c:yVal>
          <c:smooth val="0"/>
          <c:extLst>
            <c:ext xmlns:c16="http://schemas.microsoft.com/office/drawing/2014/chart" uri="{C3380CC4-5D6E-409C-BE32-E72D297353CC}">
              <c16:uniqueId val="{00000007-E6B6-471F-9C96-23F9F598B9D2}"/>
            </c:ext>
          </c:extLst>
        </c:ser>
        <c:ser>
          <c:idx val="8"/>
          <c:order val="8"/>
          <c:tx>
            <c:strRef>
              <c:f>pH!$A$10:$B$10</c:f>
              <c:strCache>
                <c:ptCount val="2"/>
                <c:pt idx="0">
                  <c:v>Grass</c:v>
                </c:pt>
                <c:pt idx="1">
                  <c:v>8</c:v>
                </c:pt>
              </c:strCache>
            </c:strRef>
          </c:tx>
          <c:spPr>
            <a:ln w="25400" cap="rnd">
              <a:noFill/>
              <a:round/>
            </a:ln>
            <a:effectLst/>
          </c:spPr>
          <c:marker>
            <c:symbol val="x"/>
            <c:size val="6"/>
            <c:spPr>
              <a:noFill/>
              <a:ln w="15875">
                <a:solidFill>
                  <a:schemeClr val="accent4">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pH!$C$10:$O$10</c:f>
              <c:numCache>
                <c:formatCode>General</c:formatCode>
                <c:ptCount val="13"/>
                <c:pt idx="5" formatCode="0.00_);[Red]\(0.00\)">
                  <c:v>10.200000000000001</c:v>
                </c:pt>
              </c:numCache>
            </c:numRef>
          </c:yVal>
          <c:smooth val="0"/>
          <c:extLst>
            <c:ext xmlns:c16="http://schemas.microsoft.com/office/drawing/2014/chart" uri="{C3380CC4-5D6E-409C-BE32-E72D297353CC}">
              <c16:uniqueId val="{00000008-E6B6-471F-9C96-23F9F598B9D2}"/>
            </c:ext>
          </c:extLst>
        </c:ser>
        <c:ser>
          <c:idx val="9"/>
          <c:order val="9"/>
          <c:tx>
            <c:strRef>
              <c:f>pH!$A$11:$B$11</c:f>
              <c:strCache>
                <c:ptCount val="2"/>
                <c:pt idx="0">
                  <c:v>Green waste</c:v>
                </c:pt>
                <c:pt idx="1">
                  <c:v>17.1</c:v>
                </c:pt>
              </c:strCache>
            </c:strRef>
          </c:tx>
          <c:spPr>
            <a:ln w="25400" cap="rnd">
              <a:noFill/>
              <a:round/>
            </a:ln>
            <a:effectLst/>
          </c:spPr>
          <c:marker>
            <c:symbol val="x"/>
            <c:size val="6"/>
            <c:spPr>
              <a:noFill/>
              <a:ln w="15875">
                <a:solidFill>
                  <a:schemeClr val="accent6">
                    <a:lumMod val="8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pH!$C$11:$O$11</c:f>
              <c:numCache>
                <c:formatCode>0.00_);[Red]\(0.00\)</c:formatCode>
                <c:ptCount val="13"/>
                <c:pt idx="1">
                  <c:v>7.4</c:v>
                </c:pt>
                <c:pt idx="4">
                  <c:v>9.6</c:v>
                </c:pt>
                <c:pt idx="7">
                  <c:v>10.4</c:v>
                </c:pt>
                <c:pt idx="10">
                  <c:v>11.4</c:v>
                </c:pt>
              </c:numCache>
            </c:numRef>
          </c:yVal>
          <c:smooth val="0"/>
          <c:extLst>
            <c:ext xmlns:c16="http://schemas.microsoft.com/office/drawing/2014/chart" uri="{C3380CC4-5D6E-409C-BE32-E72D297353CC}">
              <c16:uniqueId val="{00000009-E6B6-471F-9C96-23F9F598B9D2}"/>
            </c:ext>
          </c:extLst>
        </c:ser>
        <c:ser>
          <c:idx val="10"/>
          <c:order val="10"/>
          <c:tx>
            <c:strRef>
              <c:f>pH!$A$12:$B$12</c:f>
              <c:strCache>
                <c:ptCount val="2"/>
                <c:pt idx="0">
                  <c:v>Green waste</c:v>
                </c:pt>
                <c:pt idx="1">
                  <c:v>17.6</c:v>
                </c:pt>
              </c:strCache>
            </c:strRef>
          </c:tx>
          <c:spPr>
            <a:ln w="25400" cap="rnd">
              <a:noFill/>
              <a:round/>
            </a:ln>
            <a:effectLst/>
          </c:spPr>
          <c:marker>
            <c:symbol val="plus"/>
            <c:size val="6"/>
            <c:spPr>
              <a:noFill/>
              <a:ln w="15875">
                <a:solidFill>
                  <a:schemeClr val="accent5">
                    <a:lumMod val="8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pH!$C$12:$O$12</c:f>
              <c:numCache>
                <c:formatCode>0.00_);[Red]\(0.00\)</c:formatCode>
                <c:ptCount val="13"/>
                <c:pt idx="1">
                  <c:v>8.1</c:v>
                </c:pt>
                <c:pt idx="4">
                  <c:v>10</c:v>
                </c:pt>
                <c:pt idx="7">
                  <c:v>11.3</c:v>
                </c:pt>
                <c:pt idx="10">
                  <c:v>11.6</c:v>
                </c:pt>
              </c:numCache>
            </c:numRef>
          </c:yVal>
          <c:smooth val="0"/>
          <c:extLst>
            <c:ext xmlns:c16="http://schemas.microsoft.com/office/drawing/2014/chart" uri="{C3380CC4-5D6E-409C-BE32-E72D297353CC}">
              <c16:uniqueId val="{0000000A-E6B6-471F-9C96-23F9F598B9D2}"/>
            </c:ext>
          </c:extLst>
        </c:ser>
        <c:ser>
          <c:idx val="11"/>
          <c:order val="11"/>
          <c:tx>
            <c:strRef>
              <c:f>pH!$A$13:$B$13</c:f>
              <c:strCache>
                <c:ptCount val="2"/>
                <c:pt idx="0">
                  <c:v>lignosulfonate</c:v>
                </c:pt>
                <c:pt idx="1">
                  <c:v>1h</c:v>
                </c:pt>
              </c:strCache>
            </c:strRef>
          </c:tx>
          <c:spPr>
            <a:ln w="25400" cap="rnd">
              <a:noFill/>
              <a:round/>
            </a:ln>
            <a:effectLst/>
          </c:spPr>
          <c:marker>
            <c:symbol val="x"/>
            <c:size val="6"/>
            <c:spPr>
              <a:noFill/>
              <a:ln w="15875">
                <a:solidFill>
                  <a:schemeClr val="accent4">
                    <a:lumMod val="8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pH!$C$13:$O$13</c:f>
              <c:numCache>
                <c:formatCode>General</c:formatCode>
                <c:ptCount val="13"/>
                <c:pt idx="0" formatCode="0.00_);[Red]\(0.00\)">
                  <c:v>4.18</c:v>
                </c:pt>
                <c:pt idx="3" formatCode="0.00_);[Red]\(0.00\)">
                  <c:v>9.75</c:v>
                </c:pt>
                <c:pt idx="7" formatCode="0.00_);[Red]\(0.00\)">
                  <c:v>10.68</c:v>
                </c:pt>
              </c:numCache>
            </c:numRef>
          </c:yVal>
          <c:smooth val="0"/>
          <c:extLst>
            <c:ext xmlns:c16="http://schemas.microsoft.com/office/drawing/2014/chart" uri="{C3380CC4-5D6E-409C-BE32-E72D297353CC}">
              <c16:uniqueId val="{0000000B-E6B6-471F-9C96-23F9F598B9D2}"/>
            </c:ext>
          </c:extLst>
        </c:ser>
        <c:ser>
          <c:idx val="12"/>
          <c:order val="12"/>
          <c:tx>
            <c:strRef>
              <c:f>pH!$A$14:$B$14</c:f>
              <c:strCache>
                <c:ptCount val="2"/>
                <c:pt idx="0">
                  <c:v>lignosulfonate</c:v>
                </c:pt>
                <c:pt idx="1">
                  <c:v>2h</c:v>
                </c:pt>
              </c:strCache>
            </c:strRef>
          </c:tx>
          <c:spPr>
            <a:ln w="25400" cap="rnd">
              <a:noFill/>
              <a:round/>
            </a:ln>
            <a:effectLst/>
          </c:spPr>
          <c:marker>
            <c:symbol val="circle"/>
            <c:size val="6"/>
            <c:spPr>
              <a:solidFill>
                <a:schemeClr val="lt1"/>
              </a:solidFill>
              <a:ln w="15875">
                <a:solidFill>
                  <a:schemeClr val="accent6">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pH!$C$14:$O$14</c:f>
              <c:numCache>
                <c:formatCode>General</c:formatCode>
                <c:ptCount val="13"/>
                <c:pt idx="0" formatCode="0.00_);[Red]\(0.00\)">
                  <c:v>4.5599999999999996</c:v>
                </c:pt>
                <c:pt idx="3" formatCode="0.00_);[Red]\(0.00\)">
                  <c:v>9.65</c:v>
                </c:pt>
                <c:pt idx="7" formatCode="0.00_);[Red]\(0.00\)">
                  <c:v>12.5</c:v>
                </c:pt>
              </c:numCache>
            </c:numRef>
          </c:yVal>
          <c:smooth val="0"/>
          <c:extLst>
            <c:ext xmlns:c16="http://schemas.microsoft.com/office/drawing/2014/chart" uri="{C3380CC4-5D6E-409C-BE32-E72D297353CC}">
              <c16:uniqueId val="{0000000C-E6B6-471F-9C96-23F9F598B9D2}"/>
            </c:ext>
          </c:extLst>
        </c:ser>
        <c:ser>
          <c:idx val="13"/>
          <c:order val="13"/>
          <c:tx>
            <c:strRef>
              <c:f>pH!$A$15:$B$15</c:f>
              <c:strCache>
                <c:ptCount val="2"/>
                <c:pt idx="0">
                  <c:v>lignosulfonate</c:v>
                </c:pt>
                <c:pt idx="1">
                  <c:v>4h</c:v>
                </c:pt>
              </c:strCache>
            </c:strRef>
          </c:tx>
          <c:spPr>
            <a:ln w="25400" cap="rnd">
              <a:noFill/>
              <a:round/>
            </a:ln>
            <a:effectLst/>
          </c:spPr>
          <c:marker>
            <c:symbol val="dot"/>
            <c:size val="6"/>
            <c:spPr>
              <a:solidFill>
                <a:schemeClr val="lt1"/>
              </a:solidFill>
              <a:ln w="15875">
                <a:solidFill>
                  <a:schemeClr val="accent5">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pH!$C$15:$O$15</c:f>
              <c:numCache>
                <c:formatCode>General</c:formatCode>
                <c:ptCount val="13"/>
                <c:pt idx="0" formatCode="0.00_);[Red]\(0.00\)">
                  <c:v>4.37</c:v>
                </c:pt>
                <c:pt idx="3" formatCode="0.00_);[Red]\(0.00\)">
                  <c:v>9.350000000000005</c:v>
                </c:pt>
                <c:pt idx="7" formatCode="0.00_);[Red]\(0.00\)">
                  <c:v>12.950000000000005</c:v>
                </c:pt>
              </c:numCache>
            </c:numRef>
          </c:yVal>
          <c:smooth val="0"/>
          <c:extLst>
            <c:ext xmlns:c16="http://schemas.microsoft.com/office/drawing/2014/chart" uri="{C3380CC4-5D6E-409C-BE32-E72D297353CC}">
              <c16:uniqueId val="{0000000D-E6B6-471F-9C96-23F9F598B9D2}"/>
            </c:ext>
          </c:extLst>
        </c:ser>
        <c:ser>
          <c:idx val="14"/>
          <c:order val="14"/>
          <c:tx>
            <c:strRef>
              <c:f>pH!$A$16:$B$16</c:f>
              <c:strCache>
                <c:ptCount val="2"/>
                <c:pt idx="0">
                  <c:v>Peanut shell</c:v>
                </c:pt>
                <c:pt idx="1">
                  <c:v>8</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pH!$C$16:$O$16</c:f>
              <c:numCache>
                <c:formatCode>General</c:formatCode>
                <c:ptCount val="13"/>
                <c:pt idx="5" formatCode="0.00_);[Red]\(0.00\)">
                  <c:v>10.5</c:v>
                </c:pt>
              </c:numCache>
            </c:numRef>
          </c:yVal>
          <c:smooth val="0"/>
          <c:extLst>
            <c:ext xmlns:c16="http://schemas.microsoft.com/office/drawing/2014/chart" uri="{C3380CC4-5D6E-409C-BE32-E72D297353CC}">
              <c16:uniqueId val="{0000000E-E6B6-471F-9C96-23F9F598B9D2}"/>
            </c:ext>
          </c:extLst>
        </c:ser>
        <c:ser>
          <c:idx val="15"/>
          <c:order val="15"/>
          <c:tx>
            <c:strRef>
              <c:f>pH!$A$17:$B$17</c:f>
              <c:strCache>
                <c:ptCount val="2"/>
                <c:pt idx="0">
                  <c:v>Rhodes grass</c:v>
                </c:pt>
                <c:pt idx="1">
                  <c:v>5</c:v>
                </c:pt>
              </c:strCache>
            </c:strRef>
          </c:tx>
          <c:spPr>
            <a:ln w="25400" cap="rnd">
              <a:noFill/>
              <a:round/>
            </a:ln>
            <a:effectLst/>
          </c:spPr>
          <c:marker>
            <c:symbol val="triangle"/>
            <c:size val="6"/>
            <c:spPr>
              <a:solidFill>
                <a:schemeClr val="lt1"/>
              </a:solidFill>
              <a:ln w="15875">
                <a:solidFill>
                  <a:schemeClr val="accent6">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pH!$C$17:$O$17</c:f>
              <c:numCache>
                <c:formatCode>General</c:formatCode>
                <c:ptCount val="13"/>
                <c:pt idx="3" formatCode="0.00_);[Red]\(0.00\)">
                  <c:v>9.7000000000000011</c:v>
                </c:pt>
              </c:numCache>
            </c:numRef>
          </c:yVal>
          <c:smooth val="0"/>
          <c:extLst>
            <c:ext xmlns:c16="http://schemas.microsoft.com/office/drawing/2014/chart" uri="{C3380CC4-5D6E-409C-BE32-E72D297353CC}">
              <c16:uniqueId val="{0000000F-E6B6-471F-9C96-23F9F598B9D2}"/>
            </c:ext>
          </c:extLst>
        </c:ser>
        <c:ser>
          <c:idx val="16"/>
          <c:order val="16"/>
          <c:tx>
            <c:strRef>
              <c:f>pH!$A$18:$B$18</c:f>
              <c:strCache>
                <c:ptCount val="2"/>
                <c:pt idx="0">
                  <c:v>rice straw</c:v>
                </c:pt>
                <c:pt idx="1">
                  <c:v>10</c:v>
                </c:pt>
              </c:strCache>
            </c:strRef>
          </c:tx>
          <c:spPr>
            <a:ln w="25400" cap="rnd">
              <a:noFill/>
              <a:round/>
            </a:ln>
            <a:effectLst/>
          </c:spPr>
          <c:marker>
            <c:symbol val="square"/>
            <c:size val="6"/>
            <c:spPr>
              <a:solidFill>
                <a:schemeClr val="lt1"/>
              </a:solidFill>
              <a:ln w="15875">
                <a:solidFill>
                  <a:schemeClr val="accent5">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pH!$C$18:$O$18</c:f>
              <c:numCache>
                <c:formatCode>0.00_);[Red]\(0.00\)</c:formatCode>
                <c:ptCount val="13"/>
                <c:pt idx="1">
                  <c:v>9</c:v>
                </c:pt>
                <c:pt idx="3">
                  <c:v>10.1</c:v>
                </c:pt>
                <c:pt idx="5">
                  <c:v>10.5</c:v>
                </c:pt>
                <c:pt idx="7">
                  <c:v>10.6</c:v>
                </c:pt>
                <c:pt idx="9">
                  <c:v>10.6</c:v>
                </c:pt>
              </c:numCache>
            </c:numRef>
          </c:yVal>
          <c:smooth val="0"/>
          <c:extLst>
            <c:ext xmlns:c16="http://schemas.microsoft.com/office/drawing/2014/chart" uri="{C3380CC4-5D6E-409C-BE32-E72D297353CC}">
              <c16:uniqueId val="{00000010-E6B6-471F-9C96-23F9F598B9D2}"/>
            </c:ext>
          </c:extLst>
        </c:ser>
        <c:ser>
          <c:idx val="17"/>
          <c:order val="17"/>
          <c:tx>
            <c:strRef>
              <c:f>pH!$A$19:$B$19</c:f>
              <c:strCache>
                <c:ptCount val="2"/>
                <c:pt idx="0">
                  <c:v>safflower seed press cake</c:v>
                </c:pt>
                <c:pt idx="1">
                  <c:v>10</c:v>
                </c:pt>
              </c:strCache>
            </c:strRef>
          </c:tx>
          <c:spPr>
            <a:ln w="25400" cap="rnd">
              <a:noFill/>
              <a:round/>
            </a:ln>
            <a:effectLst/>
          </c:spPr>
          <c:marker>
            <c:symbol val="diamond"/>
            <c:size val="6"/>
            <c:spPr>
              <a:solidFill>
                <a:schemeClr val="lt1"/>
              </a:solidFill>
              <a:ln w="15875">
                <a:solidFill>
                  <a:schemeClr val="accent4">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pH!$C$19:$O$19</c:f>
              <c:numCache>
                <c:formatCode>General</c:formatCode>
                <c:ptCount val="13"/>
                <c:pt idx="3" formatCode="0.00_);[Red]\(0.00\)">
                  <c:v>8.18</c:v>
                </c:pt>
                <c:pt idx="4" formatCode="0.00_);[Red]\(0.00\)">
                  <c:v>9.129999999999999</c:v>
                </c:pt>
                <c:pt idx="5" formatCode="0.00_);[Red]\(0.00\)">
                  <c:v>9.44</c:v>
                </c:pt>
                <c:pt idx="6" formatCode="0.00_);[Red]\(0.00\)">
                  <c:v>9.67</c:v>
                </c:pt>
                <c:pt idx="7" formatCode="0.00_);[Red]\(0.00\)">
                  <c:v>9.89</c:v>
                </c:pt>
              </c:numCache>
            </c:numRef>
          </c:yVal>
          <c:smooth val="0"/>
          <c:extLst>
            <c:ext xmlns:c16="http://schemas.microsoft.com/office/drawing/2014/chart" uri="{C3380CC4-5D6E-409C-BE32-E72D297353CC}">
              <c16:uniqueId val="{00000011-E6B6-471F-9C96-23F9F598B9D2}"/>
            </c:ext>
          </c:extLst>
        </c:ser>
        <c:ser>
          <c:idx val="18"/>
          <c:order val="18"/>
          <c:tx>
            <c:strRef>
              <c:f>pH!$A$20:$B$20</c:f>
              <c:strCache>
                <c:ptCount val="2"/>
                <c:pt idx="0">
                  <c:v>safflower seed press cake</c:v>
                </c:pt>
                <c:pt idx="1">
                  <c:v>30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pH!$C$20:$O$20</c:f>
              <c:numCache>
                <c:formatCode>General</c:formatCode>
                <c:ptCount val="13"/>
                <c:pt idx="3" formatCode="0.00_);[Red]\(0.00\)">
                  <c:v>7.59</c:v>
                </c:pt>
                <c:pt idx="4" formatCode="0.00_);[Red]\(0.00\)">
                  <c:v>8.7100000000000009</c:v>
                </c:pt>
                <c:pt idx="5" formatCode="0.00_);[Red]\(0.00\)">
                  <c:v>9.52</c:v>
                </c:pt>
                <c:pt idx="6" formatCode="0.00_);[Red]\(0.00\)">
                  <c:v>9.7000000000000011</c:v>
                </c:pt>
                <c:pt idx="7" formatCode="0.00_);[Red]\(0.00\)">
                  <c:v>10.15</c:v>
                </c:pt>
              </c:numCache>
            </c:numRef>
          </c:yVal>
          <c:smooth val="0"/>
          <c:extLst>
            <c:ext xmlns:c16="http://schemas.microsoft.com/office/drawing/2014/chart" uri="{C3380CC4-5D6E-409C-BE32-E72D297353CC}">
              <c16:uniqueId val="{00000012-E6B6-471F-9C96-23F9F598B9D2}"/>
            </c:ext>
          </c:extLst>
        </c:ser>
        <c:ser>
          <c:idx val="19"/>
          <c:order val="19"/>
          <c:tx>
            <c:strRef>
              <c:f>pH!$A$21:$B$21</c:f>
              <c:strCache>
                <c:ptCount val="2"/>
                <c:pt idx="0">
                  <c:v>safflower seed press cake</c:v>
                </c:pt>
                <c:pt idx="1">
                  <c:v>30</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pH!$C$21:$O$21</c:f>
              <c:numCache>
                <c:formatCode>General</c:formatCode>
                <c:ptCount val="13"/>
                <c:pt idx="3" formatCode="0.00_);[Red]\(0.00\)">
                  <c:v>8.07</c:v>
                </c:pt>
                <c:pt idx="4" formatCode="0.00_);[Red]\(0.00\)">
                  <c:v>8.4600000000000026</c:v>
                </c:pt>
                <c:pt idx="5" formatCode="0.00_);[Red]\(0.00\)">
                  <c:v>9.3000000000000007</c:v>
                </c:pt>
                <c:pt idx="6" formatCode="0.00_);[Red]\(0.00\)">
                  <c:v>9.56</c:v>
                </c:pt>
                <c:pt idx="7" formatCode="0.00_);[Red]\(0.00\)">
                  <c:v>9.77</c:v>
                </c:pt>
              </c:numCache>
            </c:numRef>
          </c:yVal>
          <c:smooth val="0"/>
          <c:extLst>
            <c:ext xmlns:c16="http://schemas.microsoft.com/office/drawing/2014/chart" uri="{C3380CC4-5D6E-409C-BE32-E72D297353CC}">
              <c16:uniqueId val="{00000013-E6B6-471F-9C96-23F9F598B9D2}"/>
            </c:ext>
          </c:extLst>
        </c:ser>
        <c:ser>
          <c:idx val="20"/>
          <c:order val="20"/>
          <c:tx>
            <c:strRef>
              <c:f>pH!$A$22:$B$22</c:f>
              <c:strCache>
                <c:ptCount val="2"/>
                <c:pt idx="0">
                  <c:v>straw</c:v>
                </c:pt>
                <c:pt idx="1">
                  <c:v>1h</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pH!$C$22:$O$22</c:f>
              <c:numCache>
                <c:formatCode>General</c:formatCode>
                <c:ptCount val="13"/>
                <c:pt idx="0" formatCode="0.00_);[Red]\(0.00\)">
                  <c:v>5.34</c:v>
                </c:pt>
                <c:pt idx="3" formatCode="0.00_);[Red]\(0.00\)">
                  <c:v>10.82</c:v>
                </c:pt>
                <c:pt idx="7" formatCode="0.00_);[Red]\(0.00\)">
                  <c:v>10.93</c:v>
                </c:pt>
              </c:numCache>
            </c:numRef>
          </c:yVal>
          <c:smooth val="0"/>
          <c:extLst>
            <c:ext xmlns:c16="http://schemas.microsoft.com/office/drawing/2014/chart" uri="{C3380CC4-5D6E-409C-BE32-E72D297353CC}">
              <c16:uniqueId val="{00000014-E6B6-471F-9C96-23F9F598B9D2}"/>
            </c:ext>
          </c:extLst>
        </c:ser>
        <c:ser>
          <c:idx val="21"/>
          <c:order val="21"/>
          <c:tx>
            <c:strRef>
              <c:f>pH!$A$23:$B$23</c:f>
              <c:strCache>
                <c:ptCount val="2"/>
                <c:pt idx="0">
                  <c:v>straw</c:v>
                </c:pt>
                <c:pt idx="1">
                  <c:v>2h</c:v>
                </c:pt>
              </c:strCache>
            </c:strRef>
          </c:tx>
          <c:spPr>
            <a:ln w="25400" cap="rnd">
              <a:noFill/>
              <a:round/>
            </a:ln>
            <a:effectLst/>
          </c:spPr>
          <c:marker>
            <c:symbol val="star"/>
            <c:size val="6"/>
            <c:spPr>
              <a:noFill/>
              <a:ln w="15875">
                <a:solidFill>
                  <a:schemeClr val="accent6">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pH!$C$23:$O$23</c:f>
              <c:numCache>
                <c:formatCode>General</c:formatCode>
                <c:ptCount val="13"/>
                <c:pt idx="0" formatCode="0.00_);[Red]\(0.00\)">
                  <c:v>5.91</c:v>
                </c:pt>
                <c:pt idx="3" formatCode="0.00_);[Red]\(0.00\)">
                  <c:v>10.860000000000005</c:v>
                </c:pt>
                <c:pt idx="7" formatCode="0.00_);[Red]\(0.00\)">
                  <c:v>10.96</c:v>
                </c:pt>
              </c:numCache>
            </c:numRef>
          </c:yVal>
          <c:smooth val="0"/>
          <c:extLst>
            <c:ext xmlns:c16="http://schemas.microsoft.com/office/drawing/2014/chart" uri="{C3380CC4-5D6E-409C-BE32-E72D297353CC}">
              <c16:uniqueId val="{00000015-E6B6-471F-9C96-23F9F598B9D2}"/>
            </c:ext>
          </c:extLst>
        </c:ser>
        <c:ser>
          <c:idx val="22"/>
          <c:order val="22"/>
          <c:tx>
            <c:strRef>
              <c:f>pH!$A$24:$B$24</c:f>
              <c:strCache>
                <c:ptCount val="2"/>
                <c:pt idx="0">
                  <c:v>straw</c:v>
                </c:pt>
                <c:pt idx="1">
                  <c:v>4h</c:v>
                </c:pt>
              </c:strCache>
            </c:strRef>
          </c:tx>
          <c:spPr>
            <a:ln w="25400" cap="rnd">
              <a:noFill/>
              <a:round/>
            </a:ln>
            <a:effectLst/>
          </c:spPr>
          <c:marker>
            <c:symbol val="plus"/>
            <c:size val="6"/>
            <c:spPr>
              <a:noFill/>
              <a:ln w="15875">
                <a:solidFill>
                  <a:schemeClr val="accent5">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pH!$C$24:$O$24</c:f>
              <c:numCache>
                <c:formatCode>General</c:formatCode>
                <c:ptCount val="13"/>
                <c:pt idx="0" formatCode="0.00_);[Red]\(0.00\)">
                  <c:v>6.1099999999999985</c:v>
                </c:pt>
                <c:pt idx="3" formatCode="0.00_);[Red]\(0.00\)">
                  <c:v>10.78</c:v>
                </c:pt>
                <c:pt idx="7" formatCode="0.00_);[Red]\(0.00\)">
                  <c:v>10.99</c:v>
                </c:pt>
              </c:numCache>
            </c:numRef>
          </c:yVal>
          <c:smooth val="0"/>
          <c:extLst>
            <c:ext xmlns:c16="http://schemas.microsoft.com/office/drawing/2014/chart" uri="{C3380CC4-5D6E-409C-BE32-E72D297353CC}">
              <c16:uniqueId val="{00000016-E6B6-471F-9C96-23F9F598B9D2}"/>
            </c:ext>
          </c:extLst>
        </c:ser>
        <c:ser>
          <c:idx val="23"/>
          <c:order val="23"/>
          <c:tx>
            <c:strRef>
              <c:f>pH!$A$25:$B$25</c:f>
              <c:strCache>
                <c:ptCount val="2"/>
                <c:pt idx="0">
                  <c:v>sugar cane straw</c:v>
                </c:pt>
                <c:pt idx="1">
                  <c:v>20</c:v>
                </c:pt>
              </c:strCache>
            </c:strRef>
          </c:tx>
          <c:spPr>
            <a:ln w="25400" cap="rnd">
              <a:noFill/>
              <a:round/>
            </a:ln>
            <a:effectLst/>
          </c:spPr>
          <c:marker>
            <c:symbol val="dash"/>
            <c:size val="6"/>
            <c:spPr>
              <a:solidFill>
                <a:schemeClr val="lt1"/>
              </a:solidFill>
              <a:ln w="15875">
                <a:solidFill>
                  <a:schemeClr val="accent4">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pH!$C$25:$O$25</c:f>
              <c:numCache>
                <c:formatCode>General</c:formatCode>
                <c:ptCount val="13"/>
                <c:pt idx="3" formatCode="0.00_);[Red]\(0.00\)">
                  <c:v>8.6</c:v>
                </c:pt>
                <c:pt idx="5" formatCode="0.00_);[Red]\(0.00\)">
                  <c:v>9.8000000000000007</c:v>
                </c:pt>
                <c:pt idx="7" formatCode="0.00_);[Red]\(0.00\)">
                  <c:v>9.7000000000000011</c:v>
                </c:pt>
                <c:pt idx="9" formatCode="0.00_);[Red]\(0.00\)">
                  <c:v>10.1</c:v>
                </c:pt>
              </c:numCache>
            </c:numRef>
          </c:yVal>
          <c:smooth val="0"/>
          <c:extLst>
            <c:ext xmlns:c16="http://schemas.microsoft.com/office/drawing/2014/chart" uri="{C3380CC4-5D6E-409C-BE32-E72D297353CC}">
              <c16:uniqueId val="{00000017-E6B6-471F-9C96-23F9F598B9D2}"/>
            </c:ext>
          </c:extLst>
        </c:ser>
        <c:ser>
          <c:idx val="24"/>
          <c:order val="24"/>
          <c:tx>
            <c:strRef>
              <c:f>pH!$A$26:$B$26</c:f>
              <c:strCache>
                <c:ptCount val="2"/>
                <c:pt idx="0">
                  <c:v>Waterweeds</c:v>
                </c:pt>
                <c:pt idx="1">
                  <c:v>8</c:v>
                </c:pt>
              </c:strCache>
            </c:strRef>
          </c:tx>
          <c:spPr>
            <a:ln w="25400" cap="rnd">
              <a:noFill/>
              <a:round/>
            </a:ln>
            <a:effectLst/>
          </c:spPr>
          <c:marker>
            <c:symbol val="dot"/>
            <c:size val="6"/>
            <c:spPr>
              <a:solidFill>
                <a:schemeClr val="lt1"/>
              </a:solidFill>
              <a:ln w="15875">
                <a:solidFill>
                  <a:schemeClr val="accent6">
                    <a:lumMod val="50000"/>
                    <a:lumOff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pH!$C$26:$O$26</c:f>
              <c:numCache>
                <c:formatCode>General</c:formatCode>
                <c:ptCount val="13"/>
                <c:pt idx="5" formatCode="0.00_);[Red]\(0.00\)">
                  <c:v>10.3</c:v>
                </c:pt>
              </c:numCache>
            </c:numRef>
          </c:yVal>
          <c:smooth val="0"/>
          <c:extLst>
            <c:ext xmlns:c16="http://schemas.microsoft.com/office/drawing/2014/chart" uri="{C3380CC4-5D6E-409C-BE32-E72D297353CC}">
              <c16:uniqueId val="{00000018-E6B6-471F-9C96-23F9F598B9D2}"/>
            </c:ext>
          </c:extLst>
        </c:ser>
        <c:ser>
          <c:idx val="25"/>
          <c:order val="25"/>
          <c:tx>
            <c:strRef>
              <c:f>pH!$A$27:$B$27</c:f>
              <c:strCache>
                <c:ptCount val="2"/>
                <c:pt idx="0">
                  <c:v>Wheat straw</c:v>
                </c:pt>
                <c:pt idx="1">
                  <c:v>8</c:v>
                </c:pt>
              </c:strCache>
            </c:strRef>
          </c:tx>
          <c:spPr>
            <a:ln w="25400" cap="rnd">
              <a:noFill/>
              <a:round/>
            </a:ln>
            <a:effectLst/>
          </c:spPr>
          <c:marker>
            <c:symbol val="star"/>
            <c:size val="6"/>
            <c:spPr>
              <a:noFill/>
              <a:ln w="15875">
                <a:solidFill>
                  <a:schemeClr val="accent5">
                    <a:lumMod val="50000"/>
                    <a:lumOff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pH!$C$27:$O$27</c:f>
              <c:numCache>
                <c:formatCode>General</c:formatCode>
                <c:ptCount val="13"/>
                <c:pt idx="0" formatCode="0.00_);[Red]\(0.00\)">
                  <c:v>5.4300000000000024</c:v>
                </c:pt>
                <c:pt idx="2" formatCode="0.00_);[Red]\(0.00\)">
                  <c:v>8.69</c:v>
                </c:pt>
                <c:pt idx="5" formatCode="0.00_);[Red]\(0.00\)">
                  <c:v>10.200000000000001</c:v>
                </c:pt>
                <c:pt idx="8" formatCode="0.00_);[Red]\(0.00\)">
                  <c:v>10.200000000000001</c:v>
                </c:pt>
              </c:numCache>
            </c:numRef>
          </c:yVal>
          <c:smooth val="0"/>
          <c:extLst>
            <c:ext xmlns:c16="http://schemas.microsoft.com/office/drawing/2014/chart" uri="{C3380CC4-5D6E-409C-BE32-E72D297353CC}">
              <c16:uniqueId val="{00000019-E6B6-471F-9C96-23F9F598B9D2}"/>
            </c:ext>
          </c:extLst>
        </c:ser>
        <c:ser>
          <c:idx val="26"/>
          <c:order val="26"/>
          <c:tx>
            <c:strRef>
              <c:f>pH!$A$28:$B$28</c:f>
              <c:strCache>
                <c:ptCount val="2"/>
                <c:pt idx="0">
                  <c:v>wheat straw</c:v>
                </c:pt>
                <c:pt idx="1">
                  <c:v>17.1</c:v>
                </c:pt>
              </c:strCache>
            </c:strRef>
          </c:tx>
          <c:spPr>
            <a:ln w="25400" cap="rnd">
              <a:noFill/>
              <a:round/>
            </a:ln>
            <a:effectLst/>
          </c:spPr>
          <c:marker>
            <c:symbol val="triangle"/>
            <c:size val="6"/>
            <c:spPr>
              <a:solidFill>
                <a:schemeClr val="lt1"/>
              </a:solidFill>
              <a:ln w="15875">
                <a:solidFill>
                  <a:schemeClr val="accent4">
                    <a:lumMod val="50000"/>
                    <a:lumOff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pH!$C$28:$O$28</c:f>
              <c:numCache>
                <c:formatCode>0.00_);[Red]\(0.00\)</c:formatCode>
                <c:ptCount val="13"/>
                <c:pt idx="1">
                  <c:v>6.1</c:v>
                </c:pt>
                <c:pt idx="4">
                  <c:v>9.8000000000000007</c:v>
                </c:pt>
                <c:pt idx="7">
                  <c:v>10.9</c:v>
                </c:pt>
                <c:pt idx="10">
                  <c:v>12.1</c:v>
                </c:pt>
              </c:numCache>
            </c:numRef>
          </c:yVal>
          <c:smooth val="0"/>
          <c:extLst>
            <c:ext xmlns:c16="http://schemas.microsoft.com/office/drawing/2014/chart" uri="{C3380CC4-5D6E-409C-BE32-E72D297353CC}">
              <c16:uniqueId val="{0000001A-E6B6-471F-9C96-23F9F598B9D2}"/>
            </c:ext>
          </c:extLst>
        </c:ser>
        <c:ser>
          <c:idx val="27"/>
          <c:order val="27"/>
          <c:tx>
            <c:strRef>
              <c:f>pH!$A$29:$B$29</c:f>
              <c:strCache>
                <c:ptCount val="2"/>
                <c:pt idx="0">
                  <c:v>wheat straw</c:v>
                </c:pt>
                <c:pt idx="1">
                  <c:v>17.6</c:v>
                </c:pt>
              </c:strCache>
            </c:strRef>
          </c:tx>
          <c:spPr>
            <a:ln w="25400" cap="rnd">
              <a:noFill/>
              <a:round/>
            </a:ln>
            <a:effectLst/>
          </c:spPr>
          <c:marker>
            <c:symbol val="circle"/>
            <c:size val="6"/>
            <c:spPr>
              <a:solidFill>
                <a:schemeClr val="lt1"/>
              </a:solidFill>
              <a:ln w="15875">
                <a:solidFill>
                  <a:schemeClr val="accent6"/>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pH!$C$29:$O$29</c:f>
              <c:numCache>
                <c:formatCode>0.00_);[Red]\(0.00\)</c:formatCode>
                <c:ptCount val="13"/>
                <c:pt idx="1">
                  <c:v>9.4</c:v>
                </c:pt>
                <c:pt idx="4">
                  <c:v>10.1</c:v>
                </c:pt>
                <c:pt idx="7">
                  <c:v>11.3</c:v>
                </c:pt>
                <c:pt idx="10">
                  <c:v>11.9</c:v>
                </c:pt>
              </c:numCache>
            </c:numRef>
          </c:yVal>
          <c:smooth val="0"/>
          <c:extLst>
            <c:ext xmlns:c16="http://schemas.microsoft.com/office/drawing/2014/chart" uri="{C3380CC4-5D6E-409C-BE32-E72D297353CC}">
              <c16:uniqueId val="{0000001B-E6B6-471F-9C96-23F9F598B9D2}"/>
            </c:ext>
          </c:extLst>
        </c:ser>
        <c:ser>
          <c:idx val="28"/>
          <c:order val="28"/>
          <c:tx>
            <c:strRef>
              <c:f>pH!$A$30:$B$30</c:f>
              <c:strCache>
                <c:ptCount val="2"/>
                <c:pt idx="0">
                  <c:v>average1</c:v>
                </c:pt>
              </c:strCache>
            </c:strRef>
          </c:tx>
          <c:spPr>
            <a:ln w="25400" cap="rnd">
              <a:noFill/>
              <a:round/>
            </a:ln>
            <a:effectLst/>
          </c:spPr>
          <c:marker>
            <c:symbol val="square"/>
            <c:size val="6"/>
            <c:spPr>
              <a:solidFill>
                <a:schemeClr val="lt1"/>
              </a:solidFill>
              <a:ln w="15875">
                <a:solidFill>
                  <a:schemeClr val="accent5"/>
                </a:solidFill>
                <a:round/>
              </a:ln>
              <a:effectLst/>
            </c:spPr>
          </c:marker>
          <c:trendline>
            <c:spPr>
              <a:ln w="19050" cap="rnd">
                <a:solidFill>
                  <a:srgbClr val="FF0000"/>
                </a:solidFill>
              </a:ln>
              <a:effectLst/>
            </c:spPr>
            <c:trendlineType val="linear"/>
            <c:dispRSqr val="1"/>
            <c:dispEq val="1"/>
            <c:trendlineLbl>
              <c:layout>
                <c:manualLayout>
                  <c:x val="0.12362103036927363"/>
                  <c:y val="-9.987984515770118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pH!$C$30:$O$30</c:f>
              <c:numCache>
                <c:formatCode>0.00_);[Red]\(0.00\)</c:formatCode>
                <c:ptCount val="13"/>
                <c:pt idx="0">
                  <c:v>5.2188888888888885</c:v>
                </c:pt>
                <c:pt idx="1">
                  <c:v>7.5800000000000018</c:v>
                </c:pt>
                <c:pt idx="2">
                  <c:v>7.7949999999999973</c:v>
                </c:pt>
                <c:pt idx="3">
                  <c:v>9.458000000000002</c:v>
                </c:pt>
                <c:pt idx="4">
                  <c:v>9.17</c:v>
                </c:pt>
                <c:pt idx="5">
                  <c:v>9.8875000000000028</c:v>
                </c:pt>
                <c:pt idx="6">
                  <c:v>9.6433333333333309</c:v>
                </c:pt>
                <c:pt idx="7">
                  <c:v>10.765000000000002</c:v>
                </c:pt>
                <c:pt idx="8">
                  <c:v>9.4000000000000021</c:v>
                </c:pt>
                <c:pt idx="9">
                  <c:v>10.733333333333333</c:v>
                </c:pt>
                <c:pt idx="10">
                  <c:v>11.983333333333334</c:v>
                </c:pt>
                <c:pt idx="11">
                  <c:v>10.523333333333333</c:v>
                </c:pt>
              </c:numCache>
            </c:numRef>
          </c:yVal>
          <c:smooth val="0"/>
          <c:extLst>
            <c:ext xmlns:c16="http://schemas.microsoft.com/office/drawing/2014/chart" uri="{C3380CC4-5D6E-409C-BE32-E72D297353CC}">
              <c16:uniqueId val="{0000001C-E6B6-471F-9C96-23F9F598B9D2}"/>
            </c:ext>
          </c:extLst>
        </c:ser>
        <c:ser>
          <c:idx val="29"/>
          <c:order val="29"/>
          <c:tx>
            <c:strRef>
              <c:f>pH!$A$33:$B$33</c:f>
              <c:strCache>
                <c:ptCount val="2"/>
                <c:pt idx="0">
                  <c:v>bamboo</c:v>
                </c:pt>
                <c:pt idx="1">
                  <c:v>10</c:v>
                </c:pt>
              </c:strCache>
            </c:strRef>
          </c:tx>
          <c:spPr>
            <a:ln w="25400" cap="rnd">
              <a:noFill/>
              <a:round/>
            </a:ln>
            <a:effectLst/>
          </c:spPr>
          <c:marker>
            <c:symbol val="x"/>
            <c:size val="6"/>
            <c:spPr>
              <a:noFill/>
              <a:ln w="15875">
                <a:solidFill>
                  <a:schemeClr val="accent4"/>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pH!$C$33:$O$33</c:f>
              <c:numCache>
                <c:formatCode>0.00_);[Red]\(0.00\)</c:formatCode>
                <c:ptCount val="13"/>
                <c:pt idx="1">
                  <c:v>7.9</c:v>
                </c:pt>
                <c:pt idx="4">
                  <c:v>8.5</c:v>
                </c:pt>
                <c:pt idx="7">
                  <c:v>9.2000000000000011</c:v>
                </c:pt>
              </c:numCache>
            </c:numRef>
          </c:yVal>
          <c:smooth val="0"/>
          <c:extLst>
            <c:ext xmlns:c16="http://schemas.microsoft.com/office/drawing/2014/chart" uri="{C3380CC4-5D6E-409C-BE32-E72D297353CC}">
              <c16:uniqueId val="{0000001D-E6B6-471F-9C96-23F9F598B9D2}"/>
            </c:ext>
          </c:extLst>
        </c:ser>
        <c:ser>
          <c:idx val="30"/>
          <c:order val="30"/>
          <c:tx>
            <c:strRef>
              <c:f>pH!$A$34:$B$34</c:f>
              <c:strCache>
                <c:ptCount val="2"/>
                <c:pt idx="0">
                  <c:v>Douglas Fir bark</c:v>
                </c:pt>
              </c:strCache>
            </c:strRef>
          </c:tx>
          <c:spPr>
            <a:ln w="25400" cap="rnd">
              <a:noFill/>
              <a:round/>
            </a:ln>
            <a:effectLst/>
          </c:spPr>
          <c:marker>
            <c:symbol val="dot"/>
            <c:size val="6"/>
            <c:spPr>
              <a:solidFill>
                <a:schemeClr val="lt1"/>
              </a:solidFill>
              <a:ln w="15875">
                <a:solidFill>
                  <a:schemeClr val="accent6">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pH!$C$34:$O$34</c:f>
              <c:numCache>
                <c:formatCode>General</c:formatCode>
                <c:ptCount val="13"/>
                <c:pt idx="2" formatCode="0.00_);[Red]\(0.00\)">
                  <c:v>7.9</c:v>
                </c:pt>
                <c:pt idx="3" formatCode="0.00_);[Red]\(0.00\)">
                  <c:v>8.4</c:v>
                </c:pt>
                <c:pt idx="4" formatCode="0.00_);[Red]\(0.00\)">
                  <c:v>9.3000000000000007</c:v>
                </c:pt>
                <c:pt idx="5" formatCode="0.00_);[Red]\(0.00\)">
                  <c:v>9.8000000000000007</c:v>
                </c:pt>
                <c:pt idx="6" formatCode="0.00_);[Red]\(0.00\)">
                  <c:v>9.9</c:v>
                </c:pt>
                <c:pt idx="7" formatCode="0.00_);[Red]\(0.00\)">
                  <c:v>10.200000000000001</c:v>
                </c:pt>
              </c:numCache>
            </c:numRef>
          </c:yVal>
          <c:smooth val="0"/>
          <c:extLst>
            <c:ext xmlns:c16="http://schemas.microsoft.com/office/drawing/2014/chart" uri="{C3380CC4-5D6E-409C-BE32-E72D297353CC}">
              <c16:uniqueId val="{0000001E-E6B6-471F-9C96-23F9F598B9D2}"/>
            </c:ext>
          </c:extLst>
        </c:ser>
        <c:ser>
          <c:idx val="31"/>
          <c:order val="31"/>
          <c:tx>
            <c:strRef>
              <c:f>pH!$A$35:$B$35</c:f>
              <c:strCache>
                <c:ptCount val="2"/>
                <c:pt idx="0">
                  <c:v>Douglas Fir wood</c:v>
                </c:pt>
                <c:pt idx="1">
                  <c:v>190</c:v>
                </c:pt>
              </c:strCache>
            </c:strRef>
          </c:tx>
          <c:spPr>
            <a:ln w="25400" cap="rnd">
              <a:noFill/>
              <a:round/>
            </a:ln>
            <a:effectLst/>
          </c:spPr>
          <c:marker>
            <c:symbol val="plus"/>
            <c:size val="6"/>
            <c:spPr>
              <a:noFill/>
              <a:ln w="15875">
                <a:solidFill>
                  <a:schemeClr val="accent5">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pH!$C$35:$O$35</c:f>
              <c:numCache>
                <c:formatCode>General</c:formatCode>
                <c:ptCount val="13"/>
                <c:pt idx="2" formatCode="0.00_);[Red]\(0.00\)">
                  <c:v>8.5</c:v>
                </c:pt>
                <c:pt idx="3" formatCode="0.00_);[Red]\(0.00\)">
                  <c:v>8.3000000000000007</c:v>
                </c:pt>
                <c:pt idx="4" formatCode="0.00_);[Red]\(0.00\)">
                  <c:v>8.6</c:v>
                </c:pt>
                <c:pt idx="5" formatCode="0.00_);[Red]\(0.00\)">
                  <c:v>8.9</c:v>
                </c:pt>
                <c:pt idx="6" formatCode="0.00_);[Red]\(0.00\)">
                  <c:v>9</c:v>
                </c:pt>
                <c:pt idx="7" formatCode="0.00_);[Red]\(0.00\)">
                  <c:v>9</c:v>
                </c:pt>
              </c:numCache>
            </c:numRef>
          </c:yVal>
          <c:smooth val="0"/>
          <c:extLst>
            <c:ext xmlns:c16="http://schemas.microsoft.com/office/drawing/2014/chart" uri="{C3380CC4-5D6E-409C-BE32-E72D297353CC}">
              <c16:uniqueId val="{0000001F-E6B6-471F-9C96-23F9F598B9D2}"/>
            </c:ext>
          </c:extLst>
        </c:ser>
        <c:ser>
          <c:idx val="32"/>
          <c:order val="32"/>
          <c:tx>
            <c:strRef>
              <c:f>pH!$A$36:$B$36</c:f>
              <c:strCache>
                <c:ptCount val="2"/>
                <c:pt idx="0">
                  <c:v>hickory wood</c:v>
                </c:pt>
                <c:pt idx="1">
                  <c:v>10</c:v>
                </c:pt>
              </c:strCache>
            </c:strRef>
          </c:tx>
          <c:spPr>
            <a:ln w="25400" cap="rnd">
              <a:noFill/>
              <a:round/>
            </a:ln>
            <a:effectLst/>
          </c:spPr>
          <c:marker>
            <c:symbol val="triangle"/>
            <c:size val="6"/>
            <c:spPr>
              <a:solidFill>
                <a:schemeClr val="lt1"/>
              </a:solidFill>
              <a:ln w="15875">
                <a:solidFill>
                  <a:schemeClr val="accent4">
                    <a:lumMod val="6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pH!$C$36:$O$36</c:f>
              <c:numCache>
                <c:formatCode>0.00_);[Red]\(0.00\)</c:formatCode>
                <c:ptCount val="13"/>
                <c:pt idx="1">
                  <c:v>7.1</c:v>
                </c:pt>
                <c:pt idx="4">
                  <c:v>7.9</c:v>
                </c:pt>
                <c:pt idx="7">
                  <c:v>8.4</c:v>
                </c:pt>
              </c:numCache>
            </c:numRef>
          </c:yVal>
          <c:smooth val="0"/>
          <c:extLst>
            <c:ext xmlns:c16="http://schemas.microsoft.com/office/drawing/2014/chart" uri="{C3380CC4-5D6E-409C-BE32-E72D297353CC}">
              <c16:uniqueId val="{00000020-E6B6-471F-9C96-23F9F598B9D2}"/>
            </c:ext>
          </c:extLst>
        </c:ser>
        <c:ser>
          <c:idx val="33"/>
          <c:order val="33"/>
          <c:tx>
            <c:strRef>
              <c:f>pH!$A$37:$B$37</c:f>
              <c:strCache>
                <c:ptCount val="2"/>
                <c:pt idx="0">
                  <c:v>hybrid poplar wood</c:v>
                </c:pt>
              </c:strCache>
            </c:strRef>
          </c:tx>
          <c:spPr>
            <a:ln w="25400" cap="rnd">
              <a:noFill/>
              <a:round/>
            </a:ln>
            <a:effectLst/>
          </c:spPr>
          <c:marker>
            <c:symbol val="dash"/>
            <c:size val="6"/>
            <c:spPr>
              <a:solidFill>
                <a:schemeClr val="lt1"/>
              </a:solidFill>
              <a:ln w="15875">
                <a:solidFill>
                  <a:schemeClr val="accent6">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pH!$C$37:$O$37</c:f>
              <c:numCache>
                <c:formatCode>General</c:formatCode>
                <c:ptCount val="13"/>
                <c:pt idx="2" formatCode="0.00_);[Red]\(0.00\)">
                  <c:v>9.4</c:v>
                </c:pt>
                <c:pt idx="3" formatCode="0.00_);[Red]\(0.00\)">
                  <c:v>10.1</c:v>
                </c:pt>
                <c:pt idx="4" formatCode="0.00_);[Red]\(0.00\)">
                  <c:v>10.5</c:v>
                </c:pt>
                <c:pt idx="5" formatCode="0.00_);[Red]\(0.00\)">
                  <c:v>10.6</c:v>
                </c:pt>
                <c:pt idx="6" formatCode="0.00_);[Red]\(0.00\)">
                  <c:v>10.4</c:v>
                </c:pt>
                <c:pt idx="7" formatCode="0.00_);[Red]\(0.00\)">
                  <c:v>10.4</c:v>
                </c:pt>
              </c:numCache>
            </c:numRef>
          </c:yVal>
          <c:smooth val="0"/>
          <c:extLst>
            <c:ext xmlns:c16="http://schemas.microsoft.com/office/drawing/2014/chart" uri="{C3380CC4-5D6E-409C-BE32-E72D297353CC}">
              <c16:uniqueId val="{00000021-E6B6-471F-9C96-23F9F598B9D2}"/>
            </c:ext>
          </c:extLst>
        </c:ser>
        <c:ser>
          <c:idx val="34"/>
          <c:order val="34"/>
          <c:tx>
            <c:strRef>
              <c:f>pH!$A$38:$B$38</c:f>
              <c:strCache>
                <c:ptCount val="2"/>
                <c:pt idx="0">
                  <c:v>pine wood</c:v>
                </c:pt>
                <c:pt idx="1">
                  <c:v>17.1</c:v>
                </c:pt>
              </c:strCache>
            </c:strRef>
          </c:tx>
          <c:spPr>
            <a:ln w="25400" cap="rnd">
              <a:noFill/>
              <a:round/>
            </a:ln>
            <a:effectLst/>
          </c:spPr>
          <c:marker>
            <c:symbol val="star"/>
            <c:size val="6"/>
            <c:spPr>
              <a:noFill/>
              <a:ln w="15875">
                <a:solidFill>
                  <a:schemeClr val="accent5">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pH!$C$38:$O$38</c:f>
              <c:numCache>
                <c:formatCode>0.00_);[Red]\(0.00\)</c:formatCode>
                <c:ptCount val="13"/>
                <c:pt idx="1">
                  <c:v>4.5</c:v>
                </c:pt>
                <c:pt idx="4">
                  <c:v>6.6</c:v>
                </c:pt>
                <c:pt idx="7">
                  <c:v>6.7</c:v>
                </c:pt>
                <c:pt idx="10">
                  <c:v>10.200000000000001</c:v>
                </c:pt>
              </c:numCache>
            </c:numRef>
          </c:yVal>
          <c:smooth val="0"/>
          <c:extLst>
            <c:ext xmlns:c16="http://schemas.microsoft.com/office/drawing/2014/chart" uri="{C3380CC4-5D6E-409C-BE32-E72D297353CC}">
              <c16:uniqueId val="{00000022-E6B6-471F-9C96-23F9F598B9D2}"/>
            </c:ext>
          </c:extLst>
        </c:ser>
        <c:ser>
          <c:idx val="35"/>
          <c:order val="35"/>
          <c:tx>
            <c:strRef>
              <c:f>pH!$A$39:$B$39</c:f>
              <c:strCache>
                <c:ptCount val="2"/>
                <c:pt idx="0">
                  <c:v>pine wood</c:v>
                </c:pt>
                <c:pt idx="1">
                  <c:v>17.6</c:v>
                </c:pt>
              </c:strCache>
            </c:strRef>
          </c:tx>
          <c:spPr>
            <a:ln w="25400" cap="rnd">
              <a:noFill/>
              <a:round/>
            </a:ln>
            <a:effectLst/>
          </c:spPr>
          <c:marker>
            <c:symbol val="circle"/>
            <c:size val="6"/>
            <c:spPr>
              <a:solidFill>
                <a:schemeClr val="lt1"/>
              </a:solidFill>
              <a:ln w="15875">
                <a:solidFill>
                  <a:schemeClr val="accent4">
                    <a:lumMod val="80000"/>
                    <a:lumOff val="2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pH!$C$39:$O$39</c:f>
              <c:numCache>
                <c:formatCode>0.00_);[Red]\(0.00\)</c:formatCode>
                <c:ptCount val="13"/>
                <c:pt idx="1">
                  <c:v>5.7</c:v>
                </c:pt>
                <c:pt idx="4">
                  <c:v>6.7</c:v>
                </c:pt>
                <c:pt idx="7">
                  <c:v>9.1</c:v>
                </c:pt>
                <c:pt idx="10">
                  <c:v>10.4</c:v>
                </c:pt>
              </c:numCache>
            </c:numRef>
          </c:yVal>
          <c:smooth val="0"/>
          <c:extLst>
            <c:ext xmlns:c16="http://schemas.microsoft.com/office/drawing/2014/chart" uri="{C3380CC4-5D6E-409C-BE32-E72D297353CC}">
              <c16:uniqueId val="{00000023-E6B6-471F-9C96-23F9F598B9D2}"/>
            </c:ext>
          </c:extLst>
        </c:ser>
        <c:ser>
          <c:idx val="36"/>
          <c:order val="36"/>
          <c:tx>
            <c:strRef>
              <c:f>pH!$A$40:$B$40</c:f>
              <c:strCache>
                <c:ptCount val="2"/>
                <c:pt idx="0">
                  <c:v>average2</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trendline>
            <c:spPr>
              <a:ln w="19050" cap="rnd">
                <a:solidFill>
                  <a:srgbClr val="FFDF7F"/>
                </a:solidFill>
              </a:ln>
              <a:effectLst/>
            </c:spPr>
            <c:trendlineType val="linear"/>
            <c:dispRSqr val="1"/>
            <c:dispEq val="1"/>
            <c:trendlineLbl>
              <c:layout>
                <c:manualLayout>
                  <c:x val="0.14906749734201488"/>
                  <c:y val="1.1333047821725178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pH!$C$40:$O$40</c:f>
              <c:numCache>
                <c:formatCode>0.00_);[Red]\(0.00\)</c:formatCode>
                <c:ptCount val="13"/>
                <c:pt idx="1">
                  <c:v>6.3</c:v>
                </c:pt>
                <c:pt idx="2">
                  <c:v>8.6</c:v>
                </c:pt>
                <c:pt idx="3">
                  <c:v>8.9333333333333353</c:v>
                </c:pt>
                <c:pt idx="4">
                  <c:v>8.3000000000000007</c:v>
                </c:pt>
                <c:pt idx="5">
                  <c:v>9.7666666666666728</c:v>
                </c:pt>
                <c:pt idx="6">
                  <c:v>9.766666666666671</c:v>
                </c:pt>
                <c:pt idx="7">
                  <c:v>9</c:v>
                </c:pt>
                <c:pt idx="10">
                  <c:v>10.3</c:v>
                </c:pt>
              </c:numCache>
            </c:numRef>
          </c:yVal>
          <c:smooth val="0"/>
          <c:extLst>
            <c:ext xmlns:c16="http://schemas.microsoft.com/office/drawing/2014/chart" uri="{C3380CC4-5D6E-409C-BE32-E72D297353CC}">
              <c16:uniqueId val="{00000024-E6B6-471F-9C96-23F9F598B9D2}"/>
            </c:ext>
          </c:extLst>
        </c:ser>
        <c:ser>
          <c:idx val="37"/>
          <c:order val="37"/>
          <c:tx>
            <c:strRef>
              <c:f>pH!$A$43:$B$43</c:f>
              <c:strCache>
                <c:ptCount val="2"/>
                <c:pt idx="0">
                  <c:v>Cow manure</c:v>
                </c:pt>
                <c:pt idx="1">
                  <c:v>8</c:v>
                </c:pt>
              </c:strCache>
            </c:strRef>
          </c:tx>
          <c:spPr>
            <a:ln w="25400" cap="rnd">
              <a:noFill/>
              <a:round/>
            </a:ln>
            <a:effectLst/>
          </c:spPr>
          <c:marker>
            <c:symbol val="square"/>
            <c:size val="6"/>
            <c:spPr>
              <a:solidFill>
                <a:schemeClr val="lt1"/>
              </a:solidFill>
              <a:ln w="15875">
                <a:solidFill>
                  <a:schemeClr val="accent5">
                    <a:lumMod val="8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pH!$C$43:$O$43</c:f>
              <c:numCache>
                <c:formatCode>General</c:formatCode>
                <c:ptCount val="13"/>
                <c:pt idx="5" formatCode="0.00_);[Red]\(0.00\)">
                  <c:v>10.200000000000001</c:v>
                </c:pt>
              </c:numCache>
            </c:numRef>
          </c:yVal>
          <c:smooth val="0"/>
          <c:extLst>
            <c:ext xmlns:c16="http://schemas.microsoft.com/office/drawing/2014/chart" uri="{C3380CC4-5D6E-409C-BE32-E72D297353CC}">
              <c16:uniqueId val="{00000025-E6B6-471F-9C96-23F9F598B9D2}"/>
            </c:ext>
          </c:extLst>
        </c:ser>
        <c:ser>
          <c:idx val="38"/>
          <c:order val="38"/>
          <c:tx>
            <c:strRef>
              <c:f>pH!$A$44:$B$44</c:f>
              <c:strCache>
                <c:ptCount val="2"/>
                <c:pt idx="0">
                  <c:v>Pig manure</c:v>
                </c:pt>
                <c:pt idx="1">
                  <c:v>8</c:v>
                </c:pt>
              </c:strCache>
            </c:strRef>
          </c:tx>
          <c:spPr>
            <a:ln w="25400" cap="rnd">
              <a:noFill/>
              <a:round/>
            </a:ln>
            <a:effectLst/>
          </c:spPr>
          <c:marker>
            <c:symbol val="triangle"/>
            <c:size val="6"/>
            <c:spPr>
              <a:solidFill>
                <a:schemeClr val="lt1"/>
              </a:solidFill>
              <a:ln w="15875">
                <a:solidFill>
                  <a:schemeClr val="accent4">
                    <a:lumMod val="8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pH!$C$44:$O$44</c:f>
              <c:numCache>
                <c:formatCode>General</c:formatCode>
                <c:ptCount val="13"/>
                <c:pt idx="0" formatCode="0.00_);[Red]\(0.00\)">
                  <c:v>8.2200000000000006</c:v>
                </c:pt>
                <c:pt idx="2" formatCode="0.00_);[Red]\(0.00\)">
                  <c:v>9.65</c:v>
                </c:pt>
                <c:pt idx="5" formatCode="0.00_);[Red]\(0.00\)">
                  <c:v>10.5</c:v>
                </c:pt>
                <c:pt idx="8" formatCode="0.00_);[Red]\(0.00\)">
                  <c:v>10.8</c:v>
                </c:pt>
              </c:numCache>
            </c:numRef>
          </c:yVal>
          <c:smooth val="0"/>
          <c:extLst>
            <c:ext xmlns:c16="http://schemas.microsoft.com/office/drawing/2014/chart" uri="{C3380CC4-5D6E-409C-BE32-E72D297353CC}">
              <c16:uniqueId val="{00000026-E6B6-471F-9C96-23F9F598B9D2}"/>
            </c:ext>
          </c:extLst>
        </c:ser>
        <c:ser>
          <c:idx val="39"/>
          <c:order val="39"/>
          <c:tx>
            <c:strRef>
              <c:f>pH!$A$45:$B$45</c:f>
              <c:strCache>
                <c:ptCount val="2"/>
                <c:pt idx="0">
                  <c:v>Shrimp hull</c:v>
                </c:pt>
                <c:pt idx="1">
                  <c:v>8</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pH!$C$45:$O$45</c:f>
              <c:numCache>
                <c:formatCode>General</c:formatCode>
                <c:ptCount val="13"/>
                <c:pt idx="5" formatCode="0.00_);[Red]\(0.00\)">
                  <c:v>10.3</c:v>
                </c:pt>
              </c:numCache>
            </c:numRef>
          </c:yVal>
          <c:smooth val="0"/>
          <c:extLst>
            <c:ext xmlns:c16="http://schemas.microsoft.com/office/drawing/2014/chart" uri="{C3380CC4-5D6E-409C-BE32-E72D297353CC}">
              <c16:uniqueId val="{00000027-E6B6-471F-9C96-23F9F598B9D2}"/>
            </c:ext>
          </c:extLst>
        </c:ser>
        <c:ser>
          <c:idx val="40"/>
          <c:order val="40"/>
          <c:tx>
            <c:strRef>
              <c:f>pH!$A$46:$B$46</c:f>
              <c:strCache>
                <c:ptCount val="2"/>
                <c:pt idx="0">
                  <c:v>Bone dregs</c:v>
                </c:pt>
                <c:pt idx="1">
                  <c:v>8</c:v>
                </c:pt>
              </c:strCache>
            </c:strRef>
          </c:tx>
          <c:spPr>
            <a:ln w="25400" cap="rnd">
              <a:noFill/>
              <a:round/>
            </a:ln>
            <a:effectLst/>
          </c:spPr>
          <c:marker>
            <c:symbol val="star"/>
            <c:size val="6"/>
            <c:spPr>
              <a:noFill/>
              <a:ln w="15875">
                <a:solidFill>
                  <a:schemeClr val="accent5">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pH!$C$46:$O$46</c:f>
              <c:numCache>
                <c:formatCode>General</c:formatCode>
                <c:ptCount val="13"/>
                <c:pt idx="5" formatCode="0.00_);[Red]\(0.00\)">
                  <c:v>9.57</c:v>
                </c:pt>
              </c:numCache>
            </c:numRef>
          </c:yVal>
          <c:smooth val="0"/>
          <c:extLst>
            <c:ext xmlns:c16="http://schemas.microsoft.com/office/drawing/2014/chart" uri="{C3380CC4-5D6E-409C-BE32-E72D297353CC}">
              <c16:uniqueId val="{00000028-E6B6-471F-9C96-23F9F598B9D2}"/>
            </c:ext>
          </c:extLst>
        </c:ser>
        <c:ser>
          <c:idx val="41"/>
          <c:order val="41"/>
          <c:tx>
            <c:strRef>
              <c:f>pH!$A$47:$B$47</c:f>
              <c:strCache>
                <c:ptCount val="2"/>
                <c:pt idx="0">
                  <c:v>Dairy (MD)</c:v>
                </c:pt>
                <c:pt idx="1">
                  <c:v>6000</c:v>
                </c:pt>
              </c:strCache>
            </c:strRef>
          </c:tx>
          <c:spPr>
            <a:ln w="25400" cap="rnd">
              <a:noFill/>
              <a:round/>
            </a:ln>
            <a:effectLst/>
          </c:spPr>
          <c:marker>
            <c:symbol val="circle"/>
            <c:size val="6"/>
            <c:spPr>
              <a:solidFill>
                <a:schemeClr val="lt1"/>
              </a:solidFill>
              <a:ln w="15875">
                <a:solidFill>
                  <a:schemeClr val="accent4">
                    <a:lumMod val="60000"/>
                    <a:lumOff val="4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pH!$C$47:$O$47</c:f>
              <c:numCache>
                <c:formatCode>General</c:formatCode>
                <c:ptCount val="13"/>
                <c:pt idx="2" formatCode="0.00_);[Red]\(0.00\)">
                  <c:v>9.2000000000000011</c:v>
                </c:pt>
                <c:pt idx="9" formatCode="0.00_);[Red]\(0.00\)">
                  <c:v>9.9</c:v>
                </c:pt>
              </c:numCache>
            </c:numRef>
          </c:yVal>
          <c:smooth val="0"/>
          <c:extLst>
            <c:ext xmlns:c16="http://schemas.microsoft.com/office/drawing/2014/chart" uri="{C3380CC4-5D6E-409C-BE32-E72D297353CC}">
              <c16:uniqueId val="{00000029-E6B6-471F-9C96-23F9F598B9D2}"/>
            </c:ext>
          </c:extLst>
        </c:ser>
        <c:ser>
          <c:idx val="42"/>
          <c:order val="42"/>
          <c:tx>
            <c:strRef>
              <c:f>pH!$A$48:$B$48</c:f>
              <c:strCache>
                <c:ptCount val="2"/>
                <c:pt idx="0">
                  <c:v>Paved-feedlot (FL)</c:v>
                </c:pt>
                <c:pt idx="1">
                  <c:v>6000</c:v>
                </c:pt>
              </c:strCache>
            </c:strRef>
          </c:tx>
          <c:spPr>
            <a:ln w="25400" cap="rnd">
              <a:noFill/>
              <a:round/>
            </a:ln>
            <a:effectLst/>
          </c:spPr>
          <c:marker>
            <c:symbol val="plus"/>
            <c:size val="6"/>
            <c:spPr>
              <a:noFill/>
              <a:ln w="15875">
                <a:solidFill>
                  <a:schemeClr val="accent6">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pH!$C$48:$O$48</c:f>
              <c:numCache>
                <c:formatCode>General</c:formatCode>
                <c:ptCount val="13"/>
                <c:pt idx="2" formatCode="0.00_);[Red]\(0.00\)">
                  <c:v>9.1</c:v>
                </c:pt>
                <c:pt idx="9" formatCode="0.00_);[Red]\(0.00\)">
                  <c:v>10.3</c:v>
                </c:pt>
              </c:numCache>
            </c:numRef>
          </c:yVal>
          <c:smooth val="0"/>
          <c:extLst>
            <c:ext xmlns:c16="http://schemas.microsoft.com/office/drawing/2014/chart" uri="{C3380CC4-5D6E-409C-BE32-E72D297353CC}">
              <c16:uniqueId val="{0000002A-E6B6-471F-9C96-23F9F598B9D2}"/>
            </c:ext>
          </c:extLst>
        </c:ser>
        <c:ser>
          <c:idx val="43"/>
          <c:order val="43"/>
          <c:tx>
            <c:strRef>
              <c:f>pH!$A$49:$B$49</c:f>
              <c:strCache>
                <c:ptCount val="2"/>
                <c:pt idx="0">
                  <c:v>Poultry litter (PL)</c:v>
                </c:pt>
                <c:pt idx="1">
                  <c:v>6000</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pH!$C$49:$O$49</c:f>
              <c:numCache>
                <c:formatCode>General</c:formatCode>
                <c:ptCount val="13"/>
                <c:pt idx="2" formatCode="0.00_);[Red]\(0.00\)">
                  <c:v>8.7000000000000011</c:v>
                </c:pt>
                <c:pt idx="9" formatCode="0.00_);[Red]\(0.00\)">
                  <c:v>10.3</c:v>
                </c:pt>
              </c:numCache>
            </c:numRef>
          </c:yVal>
          <c:smooth val="0"/>
          <c:extLst>
            <c:ext xmlns:c16="http://schemas.microsoft.com/office/drawing/2014/chart" uri="{C3380CC4-5D6E-409C-BE32-E72D297353CC}">
              <c16:uniqueId val="{0000002B-E6B6-471F-9C96-23F9F598B9D2}"/>
            </c:ext>
          </c:extLst>
        </c:ser>
        <c:ser>
          <c:idx val="44"/>
          <c:order val="44"/>
          <c:tx>
            <c:strRef>
              <c:f>pH!$A$50:$B$50</c:f>
              <c:strCache>
                <c:ptCount val="2"/>
                <c:pt idx="0">
                  <c:v>Swine solids (SW)</c:v>
                </c:pt>
                <c:pt idx="1">
                  <c:v>6000</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pH!$C$50:$O$50</c:f>
              <c:numCache>
                <c:formatCode>General</c:formatCode>
                <c:ptCount val="13"/>
                <c:pt idx="2" formatCode="0.00_);[Red]\(0.00\)">
                  <c:v>8.4</c:v>
                </c:pt>
                <c:pt idx="9" formatCode="0.00_);[Red]\(0.00\)">
                  <c:v>9.5</c:v>
                </c:pt>
              </c:numCache>
            </c:numRef>
          </c:yVal>
          <c:smooth val="0"/>
          <c:extLst>
            <c:ext xmlns:c16="http://schemas.microsoft.com/office/drawing/2014/chart" uri="{C3380CC4-5D6E-409C-BE32-E72D297353CC}">
              <c16:uniqueId val="{0000002C-E6B6-471F-9C96-23F9F598B9D2}"/>
            </c:ext>
          </c:extLst>
        </c:ser>
        <c:ser>
          <c:idx val="45"/>
          <c:order val="45"/>
          <c:tx>
            <c:strRef>
              <c:f>pH!$A$51:$B$51</c:f>
              <c:strCache>
                <c:ptCount val="2"/>
                <c:pt idx="0">
                  <c:v>Turkey litter (TL)</c:v>
                </c:pt>
                <c:pt idx="1">
                  <c:v>6000</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pH!$C$51:$O$51</c:f>
              <c:numCache>
                <c:formatCode>General</c:formatCode>
                <c:ptCount val="13"/>
                <c:pt idx="2" formatCode="0.00_);[Red]\(0.00\)">
                  <c:v>8</c:v>
                </c:pt>
                <c:pt idx="9" formatCode="0.00_);[Red]\(0.00\)">
                  <c:v>9.9</c:v>
                </c:pt>
              </c:numCache>
            </c:numRef>
          </c:yVal>
          <c:smooth val="0"/>
          <c:extLst>
            <c:ext xmlns:c16="http://schemas.microsoft.com/office/drawing/2014/chart" uri="{C3380CC4-5D6E-409C-BE32-E72D297353CC}">
              <c16:uniqueId val="{0000002D-E6B6-471F-9C96-23F9F598B9D2}"/>
            </c:ext>
          </c:extLst>
        </c:ser>
        <c:ser>
          <c:idx val="46"/>
          <c:order val="46"/>
          <c:tx>
            <c:strRef>
              <c:f>pH!$A$52:$B$52</c:f>
              <c:strCache>
                <c:ptCount val="2"/>
                <c:pt idx="0">
                  <c:v>average3</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trendline>
            <c:spPr>
              <a:ln w="19050" cap="rnd">
                <a:solidFill>
                  <a:srgbClr val="5A8A39"/>
                </a:solidFill>
              </a:ln>
              <a:effectLst/>
            </c:spPr>
            <c:trendlineType val="linear"/>
            <c:dispRSqr val="1"/>
            <c:dispEq val="1"/>
            <c:trendlineLbl>
              <c:layout>
                <c:manualLayout>
                  <c:x val="0.11702257481067239"/>
                  <c:y val="0.10047853802385318"/>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pH!$C$52:$O$52</c:f>
              <c:numCache>
                <c:formatCode>General</c:formatCode>
                <c:ptCount val="13"/>
                <c:pt idx="0" formatCode="0.00_);[Red]\(0.00\)">
                  <c:v>8.2200000000000006</c:v>
                </c:pt>
                <c:pt idx="2" formatCode="0.00_);[Red]\(0.00\)">
                  <c:v>8.8416666666666668</c:v>
                </c:pt>
                <c:pt idx="8" formatCode="0.00_);[Red]\(0.00\)">
                  <c:v>10.8</c:v>
                </c:pt>
                <c:pt idx="9" formatCode="0.00_);[Red]\(0.00\)">
                  <c:v>9.98</c:v>
                </c:pt>
              </c:numCache>
            </c:numRef>
          </c:yVal>
          <c:smooth val="0"/>
          <c:extLst>
            <c:ext xmlns:c16="http://schemas.microsoft.com/office/drawing/2014/chart" uri="{C3380CC4-5D6E-409C-BE32-E72D297353CC}">
              <c16:uniqueId val="{0000002E-E6B6-471F-9C96-23F9F598B9D2}"/>
            </c:ext>
          </c:extLst>
        </c:ser>
        <c:ser>
          <c:idx val="47"/>
          <c:order val="47"/>
          <c:tx>
            <c:strRef>
              <c:f>pH!$A$55:$B$55</c:f>
              <c:strCache>
                <c:ptCount val="2"/>
                <c:pt idx="0">
                  <c:v>Wastewater sludge</c:v>
                </c:pt>
                <c:pt idx="1">
                  <c:v>8</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pH!$C$55:$O$55</c:f>
              <c:numCache>
                <c:formatCode>General</c:formatCode>
                <c:ptCount val="13"/>
                <c:pt idx="5" formatCode="0.00_);[Red]\(0.00\)">
                  <c:v>8.82</c:v>
                </c:pt>
              </c:numCache>
            </c:numRef>
          </c:yVal>
          <c:smooth val="0"/>
          <c:extLst>
            <c:ext xmlns:c16="http://schemas.microsoft.com/office/drawing/2014/chart" uri="{C3380CC4-5D6E-409C-BE32-E72D297353CC}">
              <c16:uniqueId val="{0000002F-E6B6-471F-9C96-23F9F598B9D2}"/>
            </c:ext>
          </c:extLst>
        </c:ser>
        <c:ser>
          <c:idx val="48"/>
          <c:order val="48"/>
          <c:tx>
            <c:strRef>
              <c:f>pH!$A$56:$B$56</c:f>
              <c:strCache>
                <c:ptCount val="2"/>
                <c:pt idx="0">
                  <c:v>Waste paper</c:v>
                </c:pt>
                <c:pt idx="1">
                  <c:v>8</c:v>
                </c:pt>
              </c:strCache>
            </c:strRef>
          </c:tx>
          <c:spPr>
            <a:ln w="25400" cap="rnd">
              <a:noFill/>
              <a:round/>
            </a:ln>
            <a:effectLst/>
          </c:spPr>
          <c:marker>
            <c:symbol val="x"/>
            <c:size val="6"/>
            <c:spPr>
              <a:noFill/>
              <a:ln w="15875">
                <a:solidFill>
                  <a:schemeClr val="accent6">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pH!$C$56:$O$56</c:f>
              <c:numCache>
                <c:formatCode>General</c:formatCode>
                <c:ptCount val="13"/>
                <c:pt idx="5" formatCode="0.00_);[Red]\(0.00\)">
                  <c:v>9.8800000000000008</c:v>
                </c:pt>
              </c:numCache>
            </c:numRef>
          </c:yVal>
          <c:smooth val="0"/>
          <c:extLst>
            <c:ext xmlns:c16="http://schemas.microsoft.com/office/drawing/2014/chart" uri="{C3380CC4-5D6E-409C-BE32-E72D297353CC}">
              <c16:uniqueId val="{00000030-E6B6-471F-9C96-23F9F598B9D2}"/>
            </c:ext>
          </c:extLst>
        </c:ser>
        <c:ser>
          <c:idx val="49"/>
          <c:order val="49"/>
          <c:tx>
            <c:strRef>
              <c:f>pH!$A$57:$B$57</c:f>
              <c:strCache>
                <c:ptCount val="2"/>
                <c:pt idx="0">
                  <c:v>Sawdust</c:v>
                </c:pt>
                <c:pt idx="1">
                  <c:v>8</c:v>
                </c:pt>
              </c:strCache>
            </c:strRef>
          </c:tx>
          <c:spPr>
            <a:ln w="25400" cap="rnd">
              <a:noFill/>
              <a:round/>
            </a:ln>
            <a:effectLst/>
          </c:spPr>
          <c:marker>
            <c:symbol val="star"/>
            <c:size val="6"/>
            <c:spPr>
              <a:noFill/>
              <a:ln w="15875">
                <a:solidFill>
                  <a:schemeClr val="accent5">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pH!$C$57:$O$57</c:f>
              <c:numCache>
                <c:formatCode>General</c:formatCode>
                <c:ptCount val="13"/>
                <c:pt idx="5" formatCode="0.00_);[Red]\(0.00\)">
                  <c:v>10.5</c:v>
                </c:pt>
              </c:numCache>
            </c:numRef>
          </c:yVal>
          <c:smooth val="0"/>
          <c:extLst>
            <c:ext xmlns:c16="http://schemas.microsoft.com/office/drawing/2014/chart" uri="{C3380CC4-5D6E-409C-BE32-E72D297353CC}">
              <c16:uniqueId val="{00000031-E6B6-471F-9C96-23F9F598B9D2}"/>
            </c:ext>
          </c:extLst>
        </c:ser>
        <c:ser>
          <c:idx val="50"/>
          <c:order val="50"/>
          <c:tx>
            <c:strRef>
              <c:f>pH!$A$58:$B$58</c:f>
              <c:strCache>
                <c:ptCount val="2"/>
                <c:pt idx="0">
                  <c:v>sewage sludge</c:v>
                </c:pt>
                <c:pt idx="1">
                  <c:v>10</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pH!$C$58:$O$58</c:f>
              <c:numCache>
                <c:formatCode>General</c:formatCode>
                <c:ptCount val="13"/>
                <c:pt idx="5" formatCode="0.00_);[Red]\(0.00\)">
                  <c:v>8.81</c:v>
                </c:pt>
                <c:pt idx="7" formatCode="0.00_);[Red]\(0.00\)">
                  <c:v>9.5400000000000009</c:v>
                </c:pt>
                <c:pt idx="9" formatCode="0.00_);[Red]\(0.00\)">
                  <c:v>11.11</c:v>
                </c:pt>
                <c:pt idx="11" formatCode="0.00_);[Red]\(0.00\)">
                  <c:v>12.18</c:v>
                </c:pt>
                <c:pt idx="12" formatCode="0.00_);[Red]\(0.00\)">
                  <c:v>12.15</c:v>
                </c:pt>
              </c:numCache>
            </c:numRef>
          </c:yVal>
          <c:smooth val="0"/>
          <c:extLst>
            <c:ext xmlns:c16="http://schemas.microsoft.com/office/drawing/2014/chart" uri="{C3380CC4-5D6E-409C-BE32-E72D297353CC}">
              <c16:uniqueId val="{00000032-E6B6-471F-9C96-23F9F598B9D2}"/>
            </c:ext>
          </c:extLst>
        </c:ser>
        <c:ser>
          <c:idx val="51"/>
          <c:order val="51"/>
          <c:tx>
            <c:strRef>
              <c:f>pH!$A$59:$B$59</c:f>
              <c:strCache>
                <c:ptCount val="2"/>
                <c:pt idx="0">
                  <c:v>sewage sludge</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pH!$C$59:$O$59</c:f>
              <c:numCache>
                <c:formatCode>General</c:formatCode>
                <c:ptCount val="13"/>
                <c:pt idx="3" formatCode="0.00_);[Red]\(0.00\)">
                  <c:v>7.7</c:v>
                </c:pt>
                <c:pt idx="4" formatCode="0.00_);[Red]\(0.00\)">
                  <c:v>8.2000000000000011</c:v>
                </c:pt>
                <c:pt idx="5" formatCode="0.00_);[Red]\(0.00\)">
                  <c:v>9</c:v>
                </c:pt>
                <c:pt idx="6" formatCode="0.00_);[Red]\(0.00\)">
                  <c:v>9.9</c:v>
                </c:pt>
              </c:numCache>
            </c:numRef>
          </c:yVal>
          <c:smooth val="0"/>
          <c:extLst>
            <c:ext xmlns:c16="http://schemas.microsoft.com/office/drawing/2014/chart" uri="{C3380CC4-5D6E-409C-BE32-E72D297353CC}">
              <c16:uniqueId val="{00000033-E6B6-471F-9C96-23F9F598B9D2}"/>
            </c:ext>
          </c:extLst>
        </c:ser>
        <c:ser>
          <c:idx val="52"/>
          <c:order val="52"/>
          <c:tx>
            <c:strRef>
              <c:f>pH!$A$60:$B$60</c:f>
              <c:strCache>
                <c:ptCount val="2"/>
                <c:pt idx="0">
                  <c:v>sewage sludge</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pH!$C$60:$O$60</c:f>
              <c:numCache>
                <c:formatCode>0.00_);[Red]\(0.00\)</c:formatCode>
                <c:ptCount val="13"/>
                <c:pt idx="1">
                  <c:v>6.6599999999999975</c:v>
                </c:pt>
                <c:pt idx="3">
                  <c:v>7.4</c:v>
                </c:pt>
                <c:pt idx="5">
                  <c:v>7.5</c:v>
                </c:pt>
                <c:pt idx="7">
                  <c:v>8.1</c:v>
                </c:pt>
                <c:pt idx="9">
                  <c:v>8.4</c:v>
                </c:pt>
              </c:numCache>
            </c:numRef>
          </c:yVal>
          <c:smooth val="0"/>
          <c:extLst>
            <c:ext xmlns:c16="http://schemas.microsoft.com/office/drawing/2014/chart" uri="{C3380CC4-5D6E-409C-BE32-E72D297353CC}">
              <c16:uniqueId val="{00000034-E6B6-471F-9C96-23F9F598B9D2}"/>
            </c:ext>
          </c:extLst>
        </c:ser>
        <c:ser>
          <c:idx val="53"/>
          <c:order val="53"/>
          <c:tx>
            <c:strRef>
              <c:f>pH!$A$61:$B$61</c:f>
              <c:strCache>
                <c:ptCount val="2"/>
                <c:pt idx="0">
                  <c:v>average4</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trendline>
            <c:spPr>
              <a:ln w="19050" cap="rnd">
                <a:solidFill>
                  <a:srgbClr val="203864"/>
                </a:solidFill>
              </a:ln>
              <a:effectLst/>
            </c:spPr>
            <c:trendlineType val="linear"/>
            <c:dispRSqr val="1"/>
            <c:dispEq val="1"/>
            <c:trendlineLbl>
              <c:layout>
                <c:manualLayout>
                  <c:x val="0.13450162346413183"/>
                  <c:y val="-3.3618869427901835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pH!$C$1:$O$1</c:f>
              <c:numCache>
                <c:formatCode>General</c:formatCode>
                <c:ptCount val="13"/>
                <c:pt idx="0">
                  <c:v>200</c:v>
                </c:pt>
                <c:pt idx="1">
                  <c:v>300</c:v>
                </c:pt>
                <c:pt idx="2">
                  <c:v>350</c:v>
                </c:pt>
                <c:pt idx="3">
                  <c:v>400</c:v>
                </c:pt>
                <c:pt idx="4">
                  <c:v>450</c:v>
                </c:pt>
                <c:pt idx="5">
                  <c:v>500</c:v>
                </c:pt>
                <c:pt idx="6">
                  <c:v>550</c:v>
                </c:pt>
                <c:pt idx="7">
                  <c:v>600</c:v>
                </c:pt>
                <c:pt idx="8">
                  <c:v>650</c:v>
                </c:pt>
                <c:pt idx="9">
                  <c:v>700</c:v>
                </c:pt>
                <c:pt idx="10">
                  <c:v>750</c:v>
                </c:pt>
                <c:pt idx="11">
                  <c:v>800</c:v>
                </c:pt>
                <c:pt idx="12">
                  <c:v>900</c:v>
                </c:pt>
              </c:numCache>
            </c:numRef>
          </c:xVal>
          <c:yVal>
            <c:numRef>
              <c:f>pH!$C$61:$O$61</c:f>
              <c:numCache>
                <c:formatCode>0.00_);[Red]\(0.00\)</c:formatCode>
                <c:ptCount val="13"/>
                <c:pt idx="1">
                  <c:v>6.6599999999999975</c:v>
                </c:pt>
                <c:pt idx="3">
                  <c:v>7.5500000000000007</c:v>
                </c:pt>
                <c:pt idx="4">
                  <c:v>8.2000000000000011</c:v>
                </c:pt>
                <c:pt idx="5">
                  <c:v>9.0850000000000026</c:v>
                </c:pt>
                <c:pt idx="6">
                  <c:v>9.9</c:v>
                </c:pt>
                <c:pt idx="7">
                  <c:v>8.82</c:v>
                </c:pt>
                <c:pt idx="9">
                  <c:v>9.7550000000000008</c:v>
                </c:pt>
                <c:pt idx="11">
                  <c:v>12.18</c:v>
                </c:pt>
                <c:pt idx="12">
                  <c:v>12.15</c:v>
                </c:pt>
              </c:numCache>
            </c:numRef>
          </c:yVal>
          <c:smooth val="0"/>
          <c:extLst>
            <c:ext xmlns:c16="http://schemas.microsoft.com/office/drawing/2014/chart" uri="{C3380CC4-5D6E-409C-BE32-E72D297353CC}">
              <c16:uniqueId val="{00000035-E6B6-471F-9C96-23F9F598B9D2}"/>
            </c:ext>
          </c:extLst>
        </c:ser>
        <c:dLbls>
          <c:showLegendKey val="0"/>
          <c:showVal val="0"/>
          <c:showCatName val="0"/>
          <c:showSerName val="0"/>
          <c:showPercent val="0"/>
          <c:showBubbleSize val="0"/>
        </c:dLbls>
        <c:axId val="120184192"/>
        <c:axId val="120223232"/>
      </c:scatterChart>
      <c:valAx>
        <c:axId val="120184192"/>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Temperature ℃</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20223232"/>
        <c:crossesAt val="0"/>
        <c:crossBetween val="midCat"/>
        <c:majorUnit val="100"/>
      </c:valAx>
      <c:valAx>
        <c:axId val="120223232"/>
        <c:scaling>
          <c:orientation val="minMax"/>
          <c:max val="14"/>
          <c:min val="3"/>
        </c:scaling>
        <c:delete val="0"/>
        <c:axPos val="l"/>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pH</a:t>
                </a:r>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0"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20184192"/>
        <c:crosses val="autoZero"/>
        <c:crossBetween val="midCat"/>
        <c:majorUnit val="1"/>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OC!$A$2:$B$2</c:f>
              <c:strCache>
                <c:ptCount val="2"/>
                <c:pt idx="0">
                  <c:v>bagasse</c:v>
                </c:pt>
                <c:pt idx="1">
                  <c:v>10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OC!$C$2:$U$2</c:f>
              <c:numCache>
                <c:formatCode>General</c:formatCode>
                <c:ptCount val="19"/>
                <c:pt idx="2" formatCode="0.00_);[Red]\(0.00\)">
                  <c:v>0.35000000000000014</c:v>
                </c:pt>
                <c:pt idx="6" formatCode="0.00_);[Red]\(0.00\)">
                  <c:v>0.2</c:v>
                </c:pt>
                <c:pt idx="11" formatCode="0.00_);[Red]\(0.00\)">
                  <c:v>0.24000000000000007</c:v>
                </c:pt>
              </c:numCache>
            </c:numRef>
          </c:yVal>
          <c:smooth val="0"/>
          <c:extLst>
            <c:ext xmlns:c16="http://schemas.microsoft.com/office/drawing/2014/chart" uri="{C3380CC4-5D6E-409C-BE32-E72D297353CC}">
              <c16:uniqueId val="{00000000-3E99-4A61-B1AA-17AFE1C7D02A}"/>
            </c:ext>
          </c:extLst>
        </c:ser>
        <c:ser>
          <c:idx val="1"/>
          <c:order val="1"/>
          <c:tx>
            <c:strRef>
              <c:f>OC!$A$3:$B$3</c:f>
              <c:strCache>
                <c:ptCount val="2"/>
                <c:pt idx="0">
                  <c:v>conocarpus wastes</c:v>
                </c:pt>
              </c:strCache>
            </c:strRef>
          </c:tx>
          <c:spPr>
            <a:ln w="25400" cap="rnd">
              <a:noFill/>
              <a:round/>
            </a:ln>
            <a:effectLst/>
          </c:spPr>
          <c:marker>
            <c:symbol val="square"/>
            <c:size val="6"/>
            <c:spPr>
              <a:solidFill>
                <a:schemeClr val="lt1"/>
              </a:solidFill>
              <a:ln w="15875">
                <a:solidFill>
                  <a:schemeClr val="accent5"/>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OC!$C$3:$U$3</c:f>
              <c:numCache>
                <c:formatCode>General</c:formatCode>
                <c:ptCount val="19"/>
                <c:pt idx="0" formatCode="0.00_);[Red]\(0.00\)">
                  <c:v>0.31091291478423466</c:v>
                </c:pt>
                <c:pt idx="5" formatCode="0.00_);[Red]\(0.00\)">
                  <c:v>0.13822725497852401</c:v>
                </c:pt>
                <c:pt idx="11" formatCode="0.00_);[Red]\(0.00\)">
                  <c:v>5.9236705655371993E-2</c:v>
                </c:pt>
                <c:pt idx="16" formatCode="0.00_);[Red]\(0.00\)">
                  <c:v>4.2985759679886992E-2</c:v>
                </c:pt>
              </c:numCache>
            </c:numRef>
          </c:yVal>
          <c:smooth val="0"/>
          <c:extLst>
            <c:ext xmlns:c16="http://schemas.microsoft.com/office/drawing/2014/chart" uri="{C3380CC4-5D6E-409C-BE32-E72D297353CC}">
              <c16:uniqueId val="{00000001-3E99-4A61-B1AA-17AFE1C7D02A}"/>
            </c:ext>
          </c:extLst>
        </c:ser>
        <c:ser>
          <c:idx val="2"/>
          <c:order val="2"/>
          <c:tx>
            <c:strRef>
              <c:f>OC!$A$4:$B$4</c:f>
              <c:strCache>
                <c:ptCount val="2"/>
                <c:pt idx="0">
                  <c:v>Cottonseed Hull Chars</c:v>
                </c:pt>
              </c:strCache>
            </c:strRef>
          </c:tx>
          <c:spPr>
            <a:ln w="25400" cap="rnd">
              <a:noFill/>
              <a:round/>
            </a:ln>
            <a:effectLst/>
          </c:spPr>
          <c:marker>
            <c:symbol val="dash"/>
            <c:size val="6"/>
            <c:spPr>
              <a:solidFill>
                <a:schemeClr val="lt1"/>
              </a:solidFill>
              <a:ln w="15875">
                <a:solidFill>
                  <a:schemeClr val="accent4"/>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OC!$C$4:$U$4</c:f>
              <c:numCache>
                <c:formatCode>General</c:formatCode>
                <c:ptCount val="19"/>
                <c:pt idx="0" formatCode="0.00_);[Red]\(0.00\)">
                  <c:v>0.59</c:v>
                </c:pt>
                <c:pt idx="3" formatCode="0.00_);[Red]\(0.00\)">
                  <c:v>0.15300000000000008</c:v>
                </c:pt>
                <c:pt idx="8" formatCode="0.00_);[Red]\(0.00\)">
                  <c:v>6.5000000000000002E-2</c:v>
                </c:pt>
                <c:pt idx="12" formatCode="0.00_);[Red]\(0.00\)">
                  <c:v>4.900000000000003E-2</c:v>
                </c:pt>
                <c:pt idx="16" formatCode="0.00_);[Red]\(0.00\)">
                  <c:v>6.0000000000000026E-2</c:v>
                </c:pt>
              </c:numCache>
            </c:numRef>
          </c:yVal>
          <c:smooth val="0"/>
          <c:extLst>
            <c:ext xmlns:c16="http://schemas.microsoft.com/office/drawing/2014/chart" uri="{C3380CC4-5D6E-409C-BE32-E72D297353CC}">
              <c16:uniqueId val="{00000002-3E99-4A61-B1AA-17AFE1C7D02A}"/>
            </c:ext>
          </c:extLst>
        </c:ser>
        <c:ser>
          <c:idx val="3"/>
          <c:order val="3"/>
          <c:tx>
            <c:strRef>
              <c:f>OC!$A$5:$B$5</c:f>
              <c:strCache>
                <c:ptCount val="2"/>
                <c:pt idx="0">
                  <c:v>date palm waste</c:v>
                </c:pt>
                <c:pt idx="1">
                  <c:v>5</c:v>
                </c:pt>
              </c:strCache>
            </c:strRef>
          </c:tx>
          <c:spPr>
            <a:ln w="25400" cap="rnd">
              <a:noFill/>
              <a:round/>
            </a:ln>
            <a:effectLst/>
          </c:spPr>
          <c:marker>
            <c:symbol val="x"/>
            <c:size val="6"/>
            <c:spPr>
              <a:noFill/>
              <a:ln w="15875">
                <a:solidFill>
                  <a:schemeClr val="accent6">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OC!$C$5:$U$5</c:f>
              <c:numCache>
                <c:formatCode>General</c:formatCode>
                <c:ptCount val="19"/>
                <c:pt idx="2" formatCode="0.00_);[Red]\(0.00\)">
                  <c:v>0.27</c:v>
                </c:pt>
                <c:pt idx="5" formatCode="0.00_);[Red]\(0.00\)">
                  <c:v>0.13</c:v>
                </c:pt>
                <c:pt idx="8" formatCode="0.00_);[Red]\(0.00\)">
                  <c:v>0.05</c:v>
                </c:pt>
                <c:pt idx="11" formatCode="0.00_);[Red]\(0.00\)">
                  <c:v>3.0000000000000002E-2</c:v>
                </c:pt>
                <c:pt idx="14" formatCode="0.00_);[Red]\(0.00\)">
                  <c:v>3.0000000000000002E-2</c:v>
                </c:pt>
                <c:pt idx="16" formatCode="0.00_);[Red]\(0.00\)">
                  <c:v>2.0000000000000011E-2</c:v>
                </c:pt>
              </c:numCache>
            </c:numRef>
          </c:yVal>
          <c:smooth val="0"/>
          <c:extLst>
            <c:ext xmlns:c16="http://schemas.microsoft.com/office/drawing/2014/chart" uri="{C3380CC4-5D6E-409C-BE32-E72D297353CC}">
              <c16:uniqueId val="{00000003-3E99-4A61-B1AA-17AFE1C7D02A}"/>
            </c:ext>
          </c:extLst>
        </c:ser>
        <c:ser>
          <c:idx val="4"/>
          <c:order val="4"/>
          <c:tx>
            <c:strRef>
              <c:f>OC!$A$6:$B$6</c:f>
              <c:strCache>
                <c:ptCount val="2"/>
                <c:pt idx="0">
                  <c:v>fronds of edible date palm</c:v>
                </c:pt>
                <c:pt idx="1">
                  <c:v>5</c:v>
                </c:pt>
              </c:strCache>
            </c:strRef>
          </c:tx>
          <c:spPr>
            <a:ln w="25400" cap="rnd">
              <a:noFill/>
              <a:round/>
            </a:ln>
            <a:effectLst/>
          </c:spPr>
          <c:marker>
            <c:symbol val="star"/>
            <c:size val="6"/>
            <c:spPr>
              <a:noFill/>
              <a:ln w="15875">
                <a:solidFill>
                  <a:schemeClr val="accent5">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OC!$C$6:$U$6</c:f>
              <c:numCache>
                <c:formatCode>General</c:formatCode>
                <c:ptCount val="19"/>
                <c:pt idx="5" formatCode="0.00_);[Red]\(0.00\)">
                  <c:v>0.32000000000000017</c:v>
                </c:pt>
              </c:numCache>
            </c:numRef>
          </c:yVal>
          <c:smooth val="0"/>
          <c:extLst>
            <c:ext xmlns:c16="http://schemas.microsoft.com/office/drawing/2014/chart" uri="{C3380CC4-5D6E-409C-BE32-E72D297353CC}">
              <c16:uniqueId val="{00000004-3E99-4A61-B1AA-17AFE1C7D02A}"/>
            </c:ext>
          </c:extLst>
        </c:ser>
        <c:ser>
          <c:idx val="5"/>
          <c:order val="5"/>
          <c:tx>
            <c:strRef>
              <c:f>OC!$A$7:$B$7</c:f>
              <c:strCache>
                <c:ptCount val="2"/>
                <c:pt idx="0">
                  <c:v>lignosulfonate</c:v>
                </c:pt>
                <c:pt idx="1">
                  <c:v>1h</c:v>
                </c:pt>
              </c:strCache>
            </c:strRef>
          </c:tx>
          <c:spPr>
            <a:ln w="25400" cap="rnd">
              <a:noFill/>
              <a:round/>
            </a:ln>
            <a:effectLst/>
          </c:spPr>
          <c:marker>
            <c:symbol val="x"/>
            <c:size val="6"/>
            <c:spPr>
              <a:noFill/>
              <a:ln w="15875">
                <a:solidFill>
                  <a:schemeClr val="accent4">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OC!$C$7:$U$7</c:f>
              <c:numCache>
                <c:formatCode>General</c:formatCode>
                <c:ptCount val="19"/>
                <c:pt idx="0" formatCode="0.00_);[Red]\(0.00\)">
                  <c:v>0.86053412462908041</c:v>
                </c:pt>
                <c:pt idx="5" formatCode="0.00_);[Red]\(0.00\)">
                  <c:v>0.62336212030970817</c:v>
                </c:pt>
                <c:pt idx="11" formatCode="0.00_);[Red]\(0.00\)">
                  <c:v>0.55380938586326756</c:v>
                </c:pt>
              </c:numCache>
            </c:numRef>
          </c:yVal>
          <c:smooth val="0"/>
          <c:extLst>
            <c:ext xmlns:c16="http://schemas.microsoft.com/office/drawing/2014/chart" uri="{C3380CC4-5D6E-409C-BE32-E72D297353CC}">
              <c16:uniqueId val="{00000005-3E99-4A61-B1AA-17AFE1C7D02A}"/>
            </c:ext>
          </c:extLst>
        </c:ser>
        <c:ser>
          <c:idx val="6"/>
          <c:order val="6"/>
          <c:tx>
            <c:strRef>
              <c:f>OC!$A$8:$B$8</c:f>
              <c:strCache>
                <c:ptCount val="2"/>
                <c:pt idx="0">
                  <c:v>lignosulfonate</c:v>
                </c:pt>
                <c:pt idx="1">
                  <c:v>2h</c:v>
                </c:pt>
              </c:strCache>
            </c:strRef>
          </c:tx>
          <c:spPr>
            <a:ln w="25400" cap="rnd">
              <a:noFill/>
              <a:round/>
            </a:ln>
            <a:effectLst/>
          </c:spPr>
          <c:marker>
            <c:symbol val="circle"/>
            <c:size val="6"/>
            <c:spPr>
              <a:solidFill>
                <a:schemeClr val="lt1"/>
              </a:solidFill>
              <a:ln w="15875">
                <a:solidFill>
                  <a:schemeClr val="accent6">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OC!$C$8:$U$8</c:f>
              <c:numCache>
                <c:formatCode>General</c:formatCode>
                <c:ptCount val="19"/>
                <c:pt idx="0" formatCode="0.00_);[Red]\(0.00\)">
                  <c:v>0.78572578049565489</c:v>
                </c:pt>
                <c:pt idx="5" formatCode="0.00_);[Red]\(0.00\)">
                  <c:v>0.61144936144936135</c:v>
                </c:pt>
                <c:pt idx="11" formatCode="0.00_);[Red]\(0.00\)">
                  <c:v>0.60325144508670514</c:v>
                </c:pt>
              </c:numCache>
            </c:numRef>
          </c:yVal>
          <c:smooth val="0"/>
          <c:extLst>
            <c:ext xmlns:c16="http://schemas.microsoft.com/office/drawing/2014/chart" uri="{C3380CC4-5D6E-409C-BE32-E72D297353CC}">
              <c16:uniqueId val="{00000006-3E99-4A61-B1AA-17AFE1C7D02A}"/>
            </c:ext>
          </c:extLst>
        </c:ser>
        <c:ser>
          <c:idx val="7"/>
          <c:order val="7"/>
          <c:tx>
            <c:strRef>
              <c:f>OC!$A$9:$B$9</c:f>
              <c:strCache>
                <c:ptCount val="2"/>
                <c:pt idx="0">
                  <c:v>lignosulfonate</c:v>
                </c:pt>
                <c:pt idx="1">
                  <c:v>4h</c:v>
                </c:pt>
              </c:strCache>
            </c:strRef>
          </c:tx>
          <c:spPr>
            <a:ln w="25400" cap="rnd">
              <a:noFill/>
              <a:round/>
            </a:ln>
            <a:effectLst/>
          </c:spPr>
          <c:marker>
            <c:symbol val="dot"/>
            <c:size val="6"/>
            <c:spPr>
              <a:solidFill>
                <a:schemeClr val="lt1"/>
              </a:solidFill>
              <a:ln w="15875">
                <a:solidFill>
                  <a:schemeClr val="accent5">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OC!$C$9:$U$9</c:f>
              <c:numCache>
                <c:formatCode>General</c:formatCode>
                <c:ptCount val="19"/>
                <c:pt idx="0" formatCode="0.00_);[Red]\(0.00\)">
                  <c:v>0.74741703193487785</c:v>
                </c:pt>
                <c:pt idx="5" formatCode="0.00_);[Red]\(0.00\)">
                  <c:v>0.60066964285714275</c:v>
                </c:pt>
                <c:pt idx="11" formatCode="0.00_);[Red]\(0.00\)">
                  <c:v>0.60615321923390375</c:v>
                </c:pt>
              </c:numCache>
            </c:numRef>
          </c:yVal>
          <c:smooth val="0"/>
          <c:extLst>
            <c:ext xmlns:c16="http://schemas.microsoft.com/office/drawing/2014/chart" uri="{C3380CC4-5D6E-409C-BE32-E72D297353CC}">
              <c16:uniqueId val="{00000007-3E99-4A61-B1AA-17AFE1C7D02A}"/>
            </c:ext>
          </c:extLst>
        </c:ser>
        <c:ser>
          <c:idx val="8"/>
          <c:order val="8"/>
          <c:tx>
            <c:strRef>
              <c:f>OC!$A$10:$B$10</c:f>
              <c:strCache>
                <c:ptCount val="2"/>
                <c:pt idx="0">
                  <c:v>pecan shells</c:v>
                </c:pt>
              </c:strCache>
            </c:strRef>
          </c:tx>
          <c:spPr>
            <a:ln w="25400" cap="rnd">
              <a:noFill/>
              <a:round/>
            </a:ln>
            <a:effectLst/>
          </c:spPr>
          <c:marker>
            <c:symbol val="diamond"/>
            <c:size val="6"/>
            <c:spPr>
              <a:solidFill>
                <a:schemeClr val="lt1"/>
              </a:solidFill>
              <a:ln w="15875">
                <a:solidFill>
                  <a:schemeClr val="accent4">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OC!$C$10:$U$10</c:f>
              <c:numCache>
                <c:formatCode>General</c:formatCode>
                <c:ptCount val="19"/>
                <c:pt idx="16" formatCode="0.00_);[Red]\(0.00\)">
                  <c:v>0.30000000000000016</c:v>
                </c:pt>
              </c:numCache>
            </c:numRef>
          </c:yVal>
          <c:smooth val="0"/>
          <c:extLst>
            <c:ext xmlns:c16="http://schemas.microsoft.com/office/drawing/2014/chart" uri="{C3380CC4-5D6E-409C-BE32-E72D297353CC}">
              <c16:uniqueId val="{00000008-3E99-4A61-B1AA-17AFE1C7D02A}"/>
            </c:ext>
          </c:extLst>
        </c:ser>
        <c:ser>
          <c:idx val="9"/>
          <c:order val="9"/>
          <c:tx>
            <c:strRef>
              <c:f>OC!$A$11:$B$11</c:f>
              <c:strCache>
                <c:ptCount val="2"/>
                <c:pt idx="0">
                  <c:v>Rhodes grass</c:v>
                </c:pt>
                <c:pt idx="1">
                  <c:v>5</c:v>
                </c:pt>
              </c:strCache>
            </c:strRef>
          </c:tx>
          <c:spPr>
            <a:ln w="25400" cap="rnd">
              <a:noFill/>
              <a:round/>
            </a:ln>
            <a:effectLst/>
          </c:spPr>
          <c:marker>
            <c:symbol val="circle"/>
            <c:size val="6"/>
            <c:spPr>
              <a:solidFill>
                <a:schemeClr val="lt1"/>
              </a:solidFill>
              <a:ln w="15875">
                <a:solidFill>
                  <a:schemeClr val="accent6">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OC!$C$11:$U$11</c:f>
              <c:numCache>
                <c:formatCode>General</c:formatCode>
                <c:ptCount val="19"/>
                <c:pt idx="5" formatCode="0.00_);[Red]\(0.00\)">
                  <c:v>0.11</c:v>
                </c:pt>
              </c:numCache>
            </c:numRef>
          </c:yVal>
          <c:smooth val="0"/>
          <c:extLst>
            <c:ext xmlns:c16="http://schemas.microsoft.com/office/drawing/2014/chart" uri="{C3380CC4-5D6E-409C-BE32-E72D297353CC}">
              <c16:uniqueId val="{00000009-3E99-4A61-B1AA-17AFE1C7D02A}"/>
            </c:ext>
          </c:extLst>
        </c:ser>
        <c:ser>
          <c:idx val="10"/>
          <c:order val="10"/>
          <c:tx>
            <c:strRef>
              <c:f>OC!$A$12:$B$12</c:f>
              <c:strCache>
                <c:ptCount val="2"/>
                <c:pt idx="0">
                  <c:v>rice husk</c:v>
                </c:pt>
                <c:pt idx="1">
                  <c:v>5</c:v>
                </c:pt>
              </c:strCache>
            </c:strRef>
          </c:tx>
          <c:spPr>
            <a:ln w="25400" cap="rnd">
              <a:noFill/>
              <a:round/>
            </a:ln>
            <a:effectLst/>
          </c:spPr>
          <c:marker>
            <c:symbol val="plus"/>
            <c:size val="6"/>
            <c:spPr>
              <a:noFill/>
              <a:ln w="15875">
                <a:solidFill>
                  <a:schemeClr val="accent5">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OC!$C$12:$U$12</c:f>
              <c:numCache>
                <c:formatCode>General</c:formatCode>
                <c:ptCount val="19"/>
                <c:pt idx="3" formatCode="0.00_);[Red]\(0.00\)">
                  <c:v>0.8400000000000003</c:v>
                </c:pt>
                <c:pt idx="6" formatCode="0.00_);[Red]\(0.00\)">
                  <c:v>0.65000000000000036</c:v>
                </c:pt>
                <c:pt idx="9" formatCode="0.00_);[Red]\(0.00\)">
                  <c:v>0.49000000000000016</c:v>
                </c:pt>
                <c:pt idx="12" formatCode="0.00_);[Red]\(0.00\)">
                  <c:v>0.36000000000000015</c:v>
                </c:pt>
              </c:numCache>
            </c:numRef>
          </c:yVal>
          <c:smooth val="0"/>
          <c:extLst>
            <c:ext xmlns:c16="http://schemas.microsoft.com/office/drawing/2014/chart" uri="{C3380CC4-5D6E-409C-BE32-E72D297353CC}">
              <c16:uniqueId val="{0000000A-3E99-4A61-B1AA-17AFE1C7D02A}"/>
            </c:ext>
          </c:extLst>
        </c:ser>
        <c:ser>
          <c:idx val="11"/>
          <c:order val="11"/>
          <c:tx>
            <c:strRef>
              <c:f>OC!$A$13:$B$13</c:f>
              <c:strCache>
                <c:ptCount val="2"/>
                <c:pt idx="0">
                  <c:v>rice husk</c:v>
                </c:pt>
                <c:pt idx="1">
                  <c:v>100</c:v>
                </c:pt>
              </c:strCache>
            </c:strRef>
          </c:tx>
          <c:spPr>
            <a:ln w="25400" cap="rnd">
              <a:noFill/>
              <a:round/>
            </a:ln>
            <a:effectLst/>
          </c:spPr>
          <c:marker>
            <c:symbol val="dot"/>
            <c:size val="6"/>
            <c:spPr>
              <a:solidFill>
                <a:schemeClr val="lt1"/>
              </a:solidFill>
              <a:ln w="15875">
                <a:solidFill>
                  <a:schemeClr val="accent4">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OC!$C$13:$U$13</c:f>
              <c:numCache>
                <c:formatCode>General</c:formatCode>
                <c:ptCount val="19"/>
                <c:pt idx="3" formatCode="0.00_);[Red]\(0.00\)">
                  <c:v>0.9</c:v>
                </c:pt>
                <c:pt idx="6" formatCode="0.00_);[Red]\(0.00\)">
                  <c:v>0.66000000000000036</c:v>
                </c:pt>
                <c:pt idx="9" formatCode="0.00_);[Red]\(0.00\)">
                  <c:v>0.48000000000000015</c:v>
                </c:pt>
                <c:pt idx="12" formatCode="0.00_);[Red]\(0.00\)">
                  <c:v>0.36000000000000015</c:v>
                </c:pt>
              </c:numCache>
            </c:numRef>
          </c:yVal>
          <c:smooth val="0"/>
          <c:extLst>
            <c:ext xmlns:c16="http://schemas.microsoft.com/office/drawing/2014/chart" uri="{C3380CC4-5D6E-409C-BE32-E72D297353CC}">
              <c16:uniqueId val="{0000000B-3E99-4A61-B1AA-17AFE1C7D02A}"/>
            </c:ext>
          </c:extLst>
        </c:ser>
        <c:ser>
          <c:idx val="12"/>
          <c:order val="12"/>
          <c:tx>
            <c:strRef>
              <c:f>OC!$A$14:$B$14</c:f>
              <c:strCache>
                <c:ptCount val="2"/>
                <c:pt idx="0">
                  <c:v>rice straw</c:v>
                </c:pt>
                <c:pt idx="1">
                  <c:v>10</c:v>
                </c:pt>
              </c:strCache>
            </c:strRef>
          </c:tx>
          <c:spPr>
            <a:ln w="25400" cap="rnd">
              <a:noFill/>
              <a:round/>
            </a:ln>
            <a:effectLst/>
          </c:spPr>
          <c:marker>
            <c:symbol val="square"/>
            <c:size val="6"/>
            <c:spPr>
              <a:solidFill>
                <a:schemeClr val="lt1"/>
              </a:solidFill>
              <a:ln w="15875">
                <a:solidFill>
                  <a:schemeClr val="accent6">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OC!$C$14:$U$14</c:f>
              <c:numCache>
                <c:formatCode>General</c:formatCode>
                <c:ptCount val="19"/>
                <c:pt idx="17" formatCode="0.00_);[Red]\(0.00\)">
                  <c:v>7.6999999999999999E-2</c:v>
                </c:pt>
              </c:numCache>
            </c:numRef>
          </c:yVal>
          <c:smooth val="0"/>
          <c:extLst>
            <c:ext xmlns:c16="http://schemas.microsoft.com/office/drawing/2014/chart" uri="{C3380CC4-5D6E-409C-BE32-E72D297353CC}">
              <c16:uniqueId val="{0000000C-3E99-4A61-B1AA-17AFE1C7D02A}"/>
            </c:ext>
          </c:extLst>
        </c:ser>
        <c:ser>
          <c:idx val="13"/>
          <c:order val="13"/>
          <c:tx>
            <c:strRef>
              <c:f>OC!$A$15:$B$15</c:f>
              <c:strCache>
                <c:ptCount val="2"/>
                <c:pt idx="0">
                  <c:v>rice straw</c:v>
                </c:pt>
                <c:pt idx="1">
                  <c:v>10</c:v>
                </c:pt>
              </c:strCache>
            </c:strRef>
          </c:tx>
          <c:spPr>
            <a:ln w="25400" cap="rnd">
              <a:noFill/>
              <a:round/>
            </a:ln>
            <a:effectLst/>
          </c:spPr>
          <c:marker>
            <c:symbol val="x"/>
            <c:size val="6"/>
            <c:spPr>
              <a:noFill/>
              <a:ln w="15875">
                <a:solidFill>
                  <a:schemeClr val="accent5">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OC!$C$15:$U$15</c:f>
              <c:numCache>
                <c:formatCode>General</c:formatCode>
                <c:ptCount val="19"/>
                <c:pt idx="2" formatCode="0.00_);[Red]\(0.00\)">
                  <c:v>0.33149010477299207</c:v>
                </c:pt>
                <c:pt idx="5" formatCode="0.00_);[Red]\(0.00\)">
                  <c:v>0.22432754736981575</c:v>
                </c:pt>
                <c:pt idx="8" formatCode="0.00_);[Red]\(0.00\)">
                  <c:v>0.18580375782881001</c:v>
                </c:pt>
                <c:pt idx="11" formatCode="0.00_);[Red]\(0.00\)">
                  <c:v>8.5466179159049471E-2</c:v>
                </c:pt>
                <c:pt idx="14" formatCode="0.00_);[Red]\(0.00\)">
                  <c:v>7.6906198573779477E-2</c:v>
                </c:pt>
              </c:numCache>
            </c:numRef>
          </c:yVal>
          <c:smooth val="0"/>
          <c:extLst>
            <c:ext xmlns:c16="http://schemas.microsoft.com/office/drawing/2014/chart" uri="{C3380CC4-5D6E-409C-BE32-E72D297353CC}">
              <c16:uniqueId val="{0000000D-3E99-4A61-B1AA-17AFE1C7D02A}"/>
            </c:ext>
          </c:extLst>
        </c:ser>
        <c:ser>
          <c:idx val="14"/>
          <c:order val="14"/>
          <c:tx>
            <c:strRef>
              <c:f>OC!$A$16:$B$16</c:f>
              <c:strCache>
                <c:ptCount val="2"/>
                <c:pt idx="0">
                  <c:v>rice straw</c:v>
                </c:pt>
                <c:pt idx="1">
                  <c:v>18000</c:v>
                </c:pt>
              </c:strCache>
            </c:strRef>
          </c:tx>
          <c:spPr>
            <a:ln w="25400" cap="rnd">
              <a:noFill/>
              <a:round/>
            </a:ln>
            <a:effectLst/>
          </c:spPr>
          <c:marker>
            <c:symbol val="square"/>
            <c:size val="6"/>
            <c:spPr>
              <a:solidFill>
                <a:schemeClr val="lt1"/>
              </a:solidFill>
              <a:ln w="15875">
                <a:solidFill>
                  <a:schemeClr val="accent4">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OC!$C$16:$U$16</c:f>
              <c:numCache>
                <c:formatCode>General</c:formatCode>
                <c:ptCount val="19"/>
                <c:pt idx="11" formatCode="0.00_);[Red]\(0.00\)">
                  <c:v>0.14000000000000001</c:v>
                </c:pt>
                <c:pt idx="14" formatCode="0.00_);[Red]\(0.00\)">
                  <c:v>0.128</c:v>
                </c:pt>
                <c:pt idx="16" formatCode="0.00_);[Red]\(0.00\)">
                  <c:v>8.9000000000000065E-2</c:v>
                </c:pt>
                <c:pt idx="17" formatCode="0.00_);[Red]\(0.00\)">
                  <c:v>4.900000000000003E-2</c:v>
                </c:pt>
                <c:pt idx="18" formatCode="0.00_);[Red]\(0.00\)">
                  <c:v>1.7000000000000001E-2</c:v>
                </c:pt>
              </c:numCache>
            </c:numRef>
          </c:yVal>
          <c:smooth val="0"/>
          <c:extLst>
            <c:ext xmlns:c16="http://schemas.microsoft.com/office/drawing/2014/chart" uri="{C3380CC4-5D6E-409C-BE32-E72D297353CC}">
              <c16:uniqueId val="{0000000E-3E99-4A61-B1AA-17AFE1C7D02A}"/>
            </c:ext>
          </c:extLst>
        </c:ser>
        <c:ser>
          <c:idx val="15"/>
          <c:order val="15"/>
          <c:tx>
            <c:strRef>
              <c:f>OC!$A$17:$B$17</c:f>
              <c:strCache>
                <c:ptCount val="2"/>
                <c:pt idx="0">
                  <c:v>safflower seed press cake</c:v>
                </c:pt>
                <c:pt idx="1">
                  <c:v>10</c:v>
                </c:pt>
              </c:strCache>
            </c:strRef>
          </c:tx>
          <c:spPr>
            <a:ln w="25400" cap="rnd">
              <a:noFill/>
              <a:round/>
            </a:ln>
            <a:effectLst/>
          </c:spPr>
          <c:marker>
            <c:symbol val="triangle"/>
            <c:size val="6"/>
            <c:spPr>
              <a:solidFill>
                <a:schemeClr val="lt1"/>
              </a:solidFill>
              <a:ln w="15875">
                <a:solidFill>
                  <a:schemeClr val="accent6">
                    <a:lumMod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OC!$C$17:$U$17</c:f>
              <c:numCache>
                <c:formatCode>General</c:formatCode>
                <c:ptCount val="19"/>
                <c:pt idx="5" formatCode="0.00_);[Red]\(0.00\)">
                  <c:v>0.26</c:v>
                </c:pt>
                <c:pt idx="6" formatCode="0.00_);[Red]\(0.00\)">
                  <c:v>0.24000000000000007</c:v>
                </c:pt>
                <c:pt idx="8" formatCode="0.00_);[Red]\(0.00\)">
                  <c:v>0.23</c:v>
                </c:pt>
                <c:pt idx="9" formatCode="0.00_);[Red]\(0.00\)">
                  <c:v>0.21000000000000008</c:v>
                </c:pt>
                <c:pt idx="11" formatCode="0.00_);[Red]\(0.00\)">
                  <c:v>0.2</c:v>
                </c:pt>
              </c:numCache>
            </c:numRef>
          </c:yVal>
          <c:smooth val="0"/>
          <c:extLst>
            <c:ext xmlns:c16="http://schemas.microsoft.com/office/drawing/2014/chart" uri="{C3380CC4-5D6E-409C-BE32-E72D297353CC}">
              <c16:uniqueId val="{0000000F-3E99-4A61-B1AA-17AFE1C7D02A}"/>
            </c:ext>
          </c:extLst>
        </c:ser>
        <c:ser>
          <c:idx val="16"/>
          <c:order val="16"/>
          <c:tx>
            <c:strRef>
              <c:f>OC!$A$18:$B$18</c:f>
              <c:strCache>
                <c:ptCount val="2"/>
                <c:pt idx="0">
                  <c:v>safflower seed press cake</c:v>
                </c:pt>
                <c:pt idx="1">
                  <c:v>30</c:v>
                </c:pt>
              </c:strCache>
            </c:strRef>
          </c:tx>
          <c:spPr>
            <a:ln w="25400" cap="rnd">
              <a:noFill/>
              <a:round/>
            </a:ln>
            <a:effectLst/>
          </c:spPr>
          <c:marker>
            <c:symbol val="circle"/>
            <c:size val="6"/>
            <c:spPr>
              <a:solidFill>
                <a:schemeClr val="lt1"/>
              </a:solidFill>
              <a:ln w="15875">
                <a:solidFill>
                  <a:schemeClr val="accent5">
                    <a:lumMod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OC!$C$18:$U$18</c:f>
              <c:numCache>
                <c:formatCode>General</c:formatCode>
                <c:ptCount val="19"/>
                <c:pt idx="5" formatCode="0.00_);[Red]\(0.00\)">
                  <c:v>0.27</c:v>
                </c:pt>
                <c:pt idx="6" formatCode="0.00_);[Red]\(0.00\)">
                  <c:v>0.26</c:v>
                </c:pt>
                <c:pt idx="8" formatCode="0.00_);[Red]\(0.00\)">
                  <c:v>0.25</c:v>
                </c:pt>
                <c:pt idx="9" formatCode="0.00_);[Red]\(0.00\)">
                  <c:v>0.22</c:v>
                </c:pt>
                <c:pt idx="11" formatCode="0.00_);[Red]\(0.00\)">
                  <c:v>0.21000000000000008</c:v>
                </c:pt>
              </c:numCache>
            </c:numRef>
          </c:yVal>
          <c:smooth val="0"/>
          <c:extLst>
            <c:ext xmlns:c16="http://schemas.microsoft.com/office/drawing/2014/chart" uri="{C3380CC4-5D6E-409C-BE32-E72D297353CC}">
              <c16:uniqueId val="{00000010-3E99-4A61-B1AA-17AFE1C7D02A}"/>
            </c:ext>
          </c:extLst>
        </c:ser>
        <c:ser>
          <c:idx val="17"/>
          <c:order val="17"/>
          <c:tx>
            <c:strRef>
              <c:f>OC!$A$19:$B$19</c:f>
              <c:strCache>
                <c:ptCount val="2"/>
                <c:pt idx="0">
                  <c:v>safflower seed press cake</c:v>
                </c:pt>
                <c:pt idx="1">
                  <c:v>50</c:v>
                </c:pt>
              </c:strCache>
            </c:strRef>
          </c:tx>
          <c:spPr>
            <a:ln w="25400" cap="rnd">
              <a:noFill/>
              <a:round/>
            </a:ln>
            <a:effectLst/>
          </c:spPr>
          <c:marker>
            <c:symbol val="plus"/>
            <c:size val="6"/>
            <c:spPr>
              <a:noFill/>
              <a:ln w="15875">
                <a:solidFill>
                  <a:schemeClr val="accent4">
                    <a:lumMod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OC!$C$19:$U$19</c:f>
              <c:numCache>
                <c:formatCode>General</c:formatCode>
                <c:ptCount val="19"/>
                <c:pt idx="5" formatCode="0.00_);[Red]\(0.00\)">
                  <c:v>0.26</c:v>
                </c:pt>
                <c:pt idx="6" formatCode="0.00_);[Red]\(0.00\)">
                  <c:v>0.25</c:v>
                </c:pt>
                <c:pt idx="8" formatCode="0.00_);[Red]\(0.00\)">
                  <c:v>0.23</c:v>
                </c:pt>
                <c:pt idx="9" formatCode="0.00_);[Red]\(0.00\)">
                  <c:v>0.22</c:v>
                </c:pt>
                <c:pt idx="11" formatCode="0.00_);[Red]\(0.00\)">
                  <c:v>0.21000000000000008</c:v>
                </c:pt>
              </c:numCache>
            </c:numRef>
          </c:yVal>
          <c:smooth val="0"/>
          <c:extLst>
            <c:ext xmlns:c16="http://schemas.microsoft.com/office/drawing/2014/chart" uri="{C3380CC4-5D6E-409C-BE32-E72D297353CC}">
              <c16:uniqueId val="{00000011-3E99-4A61-B1AA-17AFE1C7D02A}"/>
            </c:ext>
          </c:extLst>
        </c:ser>
        <c:ser>
          <c:idx val="18"/>
          <c:order val="18"/>
          <c:tx>
            <c:strRef>
              <c:f>OC!$A$20:$B$20</c:f>
              <c:strCache>
                <c:ptCount val="2"/>
                <c:pt idx="0">
                  <c:v>straw</c:v>
                </c:pt>
                <c:pt idx="1">
                  <c:v>1h</c:v>
                </c:pt>
              </c:strCache>
            </c:strRef>
          </c:tx>
          <c:spPr>
            <a:ln w="25400" cap="rnd">
              <a:noFill/>
              <a:round/>
            </a:ln>
            <a:effectLst/>
          </c:spPr>
          <c:marker>
            <c:symbol val="triangle"/>
            <c:size val="6"/>
            <c:spPr>
              <a:solidFill>
                <a:schemeClr val="lt1"/>
              </a:solidFill>
              <a:ln w="15875">
                <a:solidFill>
                  <a:schemeClr val="accent6">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OC!$C$20:$U$20</c:f>
              <c:numCache>
                <c:formatCode>General</c:formatCode>
                <c:ptCount val="19"/>
                <c:pt idx="0" formatCode="0.00_);[Red]\(0.00\)">
                  <c:v>0.63281764318630684</c:v>
                </c:pt>
                <c:pt idx="5" formatCode="0.00_);[Red]\(0.00\)">
                  <c:v>0.21683896968635019</c:v>
                </c:pt>
                <c:pt idx="11" formatCode="0.00_);[Red]\(0.00\)">
                  <c:v>0.13980902484367078</c:v>
                </c:pt>
              </c:numCache>
            </c:numRef>
          </c:yVal>
          <c:smooth val="0"/>
          <c:extLst>
            <c:ext xmlns:c16="http://schemas.microsoft.com/office/drawing/2014/chart" uri="{C3380CC4-5D6E-409C-BE32-E72D297353CC}">
              <c16:uniqueId val="{00000012-3E99-4A61-B1AA-17AFE1C7D02A}"/>
            </c:ext>
          </c:extLst>
        </c:ser>
        <c:ser>
          <c:idx val="19"/>
          <c:order val="19"/>
          <c:tx>
            <c:strRef>
              <c:f>OC!$A$21:$B$21</c:f>
              <c:strCache>
                <c:ptCount val="2"/>
                <c:pt idx="0">
                  <c:v>straw</c:v>
                </c:pt>
                <c:pt idx="1">
                  <c:v>2h</c:v>
                </c:pt>
              </c:strCache>
            </c:strRef>
          </c:tx>
          <c:spPr>
            <a:ln w="25400" cap="rnd">
              <a:noFill/>
              <a:round/>
            </a:ln>
            <a:effectLst/>
          </c:spPr>
          <c:marker>
            <c:symbol val="star"/>
            <c:size val="6"/>
            <c:spPr>
              <a:noFill/>
              <a:ln w="15875">
                <a:solidFill>
                  <a:schemeClr val="accent5">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OC!$C$21:$U$21</c:f>
              <c:numCache>
                <c:formatCode>General</c:formatCode>
                <c:ptCount val="19"/>
                <c:pt idx="0" formatCode="0.00_);[Red]\(0.00\)">
                  <c:v>0.59362184329807965</c:v>
                </c:pt>
                <c:pt idx="5" formatCode="0.00_);[Red]\(0.00\)">
                  <c:v>0.20433234936620948</c:v>
                </c:pt>
                <c:pt idx="11" formatCode="0.00_);[Red]\(0.00\)">
                  <c:v>0.13542900660010151</c:v>
                </c:pt>
              </c:numCache>
            </c:numRef>
          </c:yVal>
          <c:smooth val="0"/>
          <c:extLst>
            <c:ext xmlns:c16="http://schemas.microsoft.com/office/drawing/2014/chart" uri="{C3380CC4-5D6E-409C-BE32-E72D297353CC}">
              <c16:uniqueId val="{00000013-3E99-4A61-B1AA-17AFE1C7D02A}"/>
            </c:ext>
          </c:extLst>
        </c:ser>
        <c:ser>
          <c:idx val="20"/>
          <c:order val="20"/>
          <c:tx>
            <c:strRef>
              <c:f>OC!$A$22:$B$22</c:f>
              <c:strCache>
                <c:ptCount val="2"/>
                <c:pt idx="0">
                  <c:v>straw</c:v>
                </c:pt>
                <c:pt idx="1">
                  <c:v>4h</c:v>
                </c:pt>
              </c:strCache>
            </c:strRef>
          </c:tx>
          <c:spPr>
            <a:ln w="25400" cap="rnd">
              <a:noFill/>
              <a:round/>
            </a:ln>
            <a:effectLst/>
          </c:spPr>
          <c:marker>
            <c:symbol val="plus"/>
            <c:size val="6"/>
            <c:spPr>
              <a:noFill/>
              <a:ln w="15875">
                <a:solidFill>
                  <a:schemeClr val="accent4">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OC!$C$22:$U$22</c:f>
              <c:numCache>
                <c:formatCode>General</c:formatCode>
                <c:ptCount val="19"/>
                <c:pt idx="0" formatCode="0.00_);[Red]\(0.00\)">
                  <c:v>0.58168529664660362</c:v>
                </c:pt>
                <c:pt idx="5" formatCode="0.00_);[Red]\(0.00\)">
                  <c:v>0.19889502762430936</c:v>
                </c:pt>
                <c:pt idx="11" formatCode="0.00_);[Red]\(0.00\)">
                  <c:v>0.1310032894736842</c:v>
                </c:pt>
              </c:numCache>
            </c:numRef>
          </c:yVal>
          <c:smooth val="0"/>
          <c:extLst>
            <c:ext xmlns:c16="http://schemas.microsoft.com/office/drawing/2014/chart" uri="{C3380CC4-5D6E-409C-BE32-E72D297353CC}">
              <c16:uniqueId val="{00000014-3E99-4A61-B1AA-17AFE1C7D02A}"/>
            </c:ext>
          </c:extLst>
        </c:ser>
        <c:ser>
          <c:idx val="21"/>
          <c:order val="21"/>
          <c:tx>
            <c:strRef>
              <c:f>OC!$A$23:$B$23</c:f>
              <c:strCache>
                <c:ptCount val="2"/>
                <c:pt idx="0">
                  <c:v>Straw-Stalk of Rapeseed Plant</c:v>
                </c:pt>
                <c:pt idx="1">
                  <c:v>5</c:v>
                </c:pt>
              </c:strCache>
            </c:strRef>
          </c:tx>
          <c:spPr>
            <a:ln w="25400" cap="rnd">
              <a:noFill/>
              <a:round/>
            </a:ln>
            <a:effectLst/>
          </c:spPr>
          <c:marker>
            <c:symbol val="triangle"/>
            <c:size val="6"/>
            <c:spPr>
              <a:solidFill>
                <a:schemeClr val="lt1"/>
              </a:solidFill>
              <a:ln w="15875">
                <a:solidFill>
                  <a:schemeClr val="accent6">
                    <a:lumMod val="7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OC!$C$23:$U$23</c:f>
              <c:numCache>
                <c:formatCode>General</c:formatCode>
                <c:ptCount val="19"/>
                <c:pt idx="5" formatCode="0.00_);[Red]\(0.00\)">
                  <c:v>0.11</c:v>
                </c:pt>
                <c:pt idx="8" formatCode="0.00_);[Red]\(0.00\)">
                  <c:v>7.0000000000000021E-2</c:v>
                </c:pt>
                <c:pt idx="11" formatCode="0.00_);[Red]\(0.00\)">
                  <c:v>4.0000000000000022E-2</c:v>
                </c:pt>
                <c:pt idx="14" formatCode="0.00_);[Red]\(0.00\)">
                  <c:v>3.0000000000000002E-2</c:v>
                </c:pt>
                <c:pt idx="16" formatCode="0.00_);[Red]\(0.00\)">
                  <c:v>2.0000000000000011E-2</c:v>
                </c:pt>
                <c:pt idx="17" formatCode="0.00_);[Red]\(0.00\)">
                  <c:v>1.0000000000000005E-2</c:v>
                </c:pt>
              </c:numCache>
            </c:numRef>
          </c:yVal>
          <c:smooth val="0"/>
          <c:extLst>
            <c:ext xmlns:c16="http://schemas.microsoft.com/office/drawing/2014/chart" uri="{C3380CC4-5D6E-409C-BE32-E72D297353CC}">
              <c16:uniqueId val="{00000015-3E99-4A61-B1AA-17AFE1C7D02A}"/>
            </c:ext>
          </c:extLst>
        </c:ser>
        <c:ser>
          <c:idx val="22"/>
          <c:order val="22"/>
          <c:tx>
            <c:strRef>
              <c:f>OC!$A$24:$B$24</c:f>
              <c:strCache>
                <c:ptCount val="2"/>
                <c:pt idx="0">
                  <c:v>Straw-Stalk of Rapeseed Plant</c:v>
                </c:pt>
                <c:pt idx="1">
                  <c:v>10</c:v>
                </c:pt>
              </c:strCache>
            </c:strRef>
          </c:tx>
          <c:spPr>
            <a:ln w="25400" cap="rnd">
              <a:noFill/>
              <a:round/>
            </a:ln>
            <a:effectLst/>
          </c:spPr>
          <c:marker>
            <c:symbol val="dash"/>
            <c:size val="6"/>
            <c:spPr>
              <a:solidFill>
                <a:schemeClr val="lt1"/>
              </a:solidFill>
              <a:ln w="15875">
                <a:solidFill>
                  <a:schemeClr val="accent5">
                    <a:lumMod val="7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OC!$C$24:$U$24</c:f>
              <c:numCache>
                <c:formatCode>General</c:formatCode>
                <c:ptCount val="19"/>
                <c:pt idx="16" formatCode="0.00_);[Red]\(0.00\)">
                  <c:v>3.0000000000000002E-2</c:v>
                </c:pt>
              </c:numCache>
            </c:numRef>
          </c:yVal>
          <c:smooth val="0"/>
          <c:extLst>
            <c:ext xmlns:c16="http://schemas.microsoft.com/office/drawing/2014/chart" uri="{C3380CC4-5D6E-409C-BE32-E72D297353CC}">
              <c16:uniqueId val="{00000016-3E99-4A61-B1AA-17AFE1C7D02A}"/>
            </c:ext>
          </c:extLst>
        </c:ser>
        <c:ser>
          <c:idx val="23"/>
          <c:order val="23"/>
          <c:tx>
            <c:strRef>
              <c:f>OC!$A$25:$B$25</c:f>
              <c:strCache>
                <c:ptCount val="2"/>
                <c:pt idx="0">
                  <c:v>Straw-Stalk of Rapeseed Plant</c:v>
                </c:pt>
                <c:pt idx="1">
                  <c:v>15</c:v>
                </c:pt>
              </c:strCache>
            </c:strRef>
          </c:tx>
          <c:spPr>
            <a:ln w="25400" cap="rnd">
              <a:noFill/>
              <a:round/>
            </a:ln>
            <a:effectLst/>
          </c:spPr>
          <c:marker>
            <c:symbol val="star"/>
            <c:size val="6"/>
            <c:spPr>
              <a:noFill/>
              <a:ln w="15875">
                <a:solidFill>
                  <a:schemeClr val="accent4">
                    <a:lumMod val="7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OC!$C$25:$U$25</c:f>
              <c:numCache>
                <c:formatCode>General</c:formatCode>
                <c:ptCount val="19"/>
                <c:pt idx="16" formatCode="0.00_);[Red]\(0.00\)">
                  <c:v>3.0000000000000002E-2</c:v>
                </c:pt>
              </c:numCache>
            </c:numRef>
          </c:yVal>
          <c:smooth val="0"/>
          <c:extLst>
            <c:ext xmlns:c16="http://schemas.microsoft.com/office/drawing/2014/chart" uri="{C3380CC4-5D6E-409C-BE32-E72D297353CC}">
              <c16:uniqueId val="{00000017-3E99-4A61-B1AA-17AFE1C7D02A}"/>
            </c:ext>
          </c:extLst>
        </c:ser>
        <c:ser>
          <c:idx val="24"/>
          <c:order val="24"/>
          <c:tx>
            <c:strRef>
              <c:f>OC!$A$26:$B$26</c:f>
              <c:strCache>
                <c:ptCount val="2"/>
                <c:pt idx="0">
                  <c:v>timothy grass</c:v>
                </c:pt>
                <c:pt idx="1">
                  <c:v>2</c:v>
                </c:pt>
              </c:strCache>
            </c:strRef>
          </c:tx>
          <c:spPr>
            <a:ln w="25400" cap="rnd">
              <a:noFill/>
              <a:round/>
            </a:ln>
            <a:effectLst/>
          </c:spPr>
          <c:marker>
            <c:symbol val="square"/>
            <c:size val="6"/>
            <c:spPr>
              <a:solidFill>
                <a:schemeClr val="lt1"/>
              </a:solidFill>
              <a:ln w="15875">
                <a:solidFill>
                  <a:schemeClr val="accent6">
                    <a:lumMod val="50000"/>
                    <a:lumOff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OC!$C$26:$U$26</c:f>
              <c:numCache>
                <c:formatCode>General</c:formatCode>
                <c:ptCount val="19"/>
                <c:pt idx="6" formatCode="0.00_);[Red]\(0.00\)">
                  <c:v>0.30000000000000016</c:v>
                </c:pt>
              </c:numCache>
            </c:numRef>
          </c:yVal>
          <c:smooth val="0"/>
          <c:extLst>
            <c:ext xmlns:c16="http://schemas.microsoft.com/office/drawing/2014/chart" uri="{C3380CC4-5D6E-409C-BE32-E72D297353CC}">
              <c16:uniqueId val="{00000018-3E99-4A61-B1AA-17AFE1C7D02A}"/>
            </c:ext>
          </c:extLst>
        </c:ser>
        <c:ser>
          <c:idx val="25"/>
          <c:order val="25"/>
          <c:tx>
            <c:strRef>
              <c:f>OC!$A$27:$B$27</c:f>
              <c:strCache>
                <c:ptCount val="2"/>
                <c:pt idx="0">
                  <c:v>timothy grass</c:v>
                </c:pt>
                <c:pt idx="1">
                  <c:v>450</c:v>
                </c:pt>
              </c:strCache>
            </c:strRef>
          </c:tx>
          <c:spPr>
            <a:ln w="25400" cap="rnd">
              <a:noFill/>
              <a:round/>
            </a:ln>
            <a:effectLst/>
          </c:spPr>
          <c:marker>
            <c:symbol val="diamond"/>
            <c:size val="6"/>
            <c:spPr>
              <a:solidFill>
                <a:schemeClr val="lt1"/>
              </a:solidFill>
              <a:ln w="15875">
                <a:solidFill>
                  <a:schemeClr val="accent5">
                    <a:lumMod val="50000"/>
                    <a:lumOff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OC!$C$27:$U$27</c:f>
              <c:numCache>
                <c:formatCode>General</c:formatCode>
                <c:ptCount val="19"/>
                <c:pt idx="6" formatCode="0.00_);[Red]\(0.00\)">
                  <c:v>0.4</c:v>
                </c:pt>
              </c:numCache>
            </c:numRef>
          </c:yVal>
          <c:smooth val="0"/>
          <c:extLst>
            <c:ext xmlns:c16="http://schemas.microsoft.com/office/drawing/2014/chart" uri="{C3380CC4-5D6E-409C-BE32-E72D297353CC}">
              <c16:uniqueId val="{00000019-3E99-4A61-B1AA-17AFE1C7D02A}"/>
            </c:ext>
          </c:extLst>
        </c:ser>
        <c:ser>
          <c:idx val="26"/>
          <c:order val="26"/>
          <c:tx>
            <c:strRef>
              <c:f>OC!$A$28:$B$28</c:f>
              <c:strCache>
                <c:ptCount val="2"/>
                <c:pt idx="0">
                  <c:v>wheat stra</c:v>
                </c:pt>
                <c:pt idx="1">
                  <c:v>5</c:v>
                </c:pt>
              </c:strCache>
            </c:strRef>
          </c:tx>
          <c:spPr>
            <a:ln w="25400" cap="rnd">
              <a:noFill/>
              <a:round/>
            </a:ln>
            <a:effectLst/>
          </c:spPr>
          <c:marker>
            <c:symbol val="dot"/>
            <c:size val="6"/>
            <c:spPr>
              <a:solidFill>
                <a:schemeClr val="lt1"/>
              </a:solidFill>
              <a:ln w="15875">
                <a:solidFill>
                  <a:schemeClr val="accent4">
                    <a:lumMod val="50000"/>
                    <a:lumOff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OC!$C$28:$U$28</c:f>
              <c:numCache>
                <c:formatCode>General</c:formatCode>
                <c:ptCount val="19"/>
                <c:pt idx="3" formatCode="0.00_);[Red]\(0.00\)">
                  <c:v>0.92</c:v>
                </c:pt>
                <c:pt idx="6" formatCode="0.00_);[Red]\(0.00\)">
                  <c:v>0.77000000000000035</c:v>
                </c:pt>
                <c:pt idx="9" formatCode="0.00_);[Red]\(0.00\)">
                  <c:v>0.5</c:v>
                </c:pt>
                <c:pt idx="12" formatCode="0.00_);[Red]\(0.00\)">
                  <c:v>0.46</c:v>
                </c:pt>
              </c:numCache>
            </c:numRef>
          </c:yVal>
          <c:smooth val="0"/>
          <c:extLst>
            <c:ext xmlns:c16="http://schemas.microsoft.com/office/drawing/2014/chart" uri="{C3380CC4-5D6E-409C-BE32-E72D297353CC}">
              <c16:uniqueId val="{0000001A-3E99-4A61-B1AA-17AFE1C7D02A}"/>
            </c:ext>
          </c:extLst>
        </c:ser>
        <c:ser>
          <c:idx val="27"/>
          <c:order val="27"/>
          <c:tx>
            <c:strRef>
              <c:f>OC!$A$29:$B$29</c:f>
              <c:strCache>
                <c:ptCount val="2"/>
                <c:pt idx="0">
                  <c:v>wheat straw</c:v>
                </c:pt>
                <c:pt idx="1">
                  <c:v>2</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OC!$C$29:$U$29</c:f>
              <c:numCache>
                <c:formatCode>General</c:formatCode>
                <c:ptCount val="19"/>
                <c:pt idx="6" formatCode="0.00_);[Red]\(0.00\)">
                  <c:v>0.4</c:v>
                </c:pt>
              </c:numCache>
            </c:numRef>
          </c:yVal>
          <c:smooth val="0"/>
          <c:extLst>
            <c:ext xmlns:c16="http://schemas.microsoft.com/office/drawing/2014/chart" uri="{C3380CC4-5D6E-409C-BE32-E72D297353CC}">
              <c16:uniqueId val="{0000001B-3E99-4A61-B1AA-17AFE1C7D02A}"/>
            </c:ext>
          </c:extLst>
        </c:ser>
        <c:ser>
          <c:idx val="28"/>
          <c:order val="28"/>
          <c:tx>
            <c:strRef>
              <c:f>OC!$A$30:$B$30</c:f>
              <c:strCache>
                <c:ptCount val="2"/>
                <c:pt idx="0">
                  <c:v>wheat straw</c:v>
                </c:pt>
                <c:pt idx="1">
                  <c:v>450</c:v>
                </c:pt>
              </c:strCache>
            </c:strRef>
          </c:tx>
          <c:spPr>
            <a:ln w="25400" cap="rnd">
              <a:noFill/>
              <a:round/>
            </a:ln>
            <a:effectLst/>
          </c:spPr>
          <c:marker>
            <c:symbol val="dash"/>
            <c:size val="6"/>
            <c:spPr>
              <a:solidFill>
                <a:schemeClr val="lt1"/>
              </a:solidFill>
              <a:ln w="15875">
                <a:solidFill>
                  <a:schemeClr val="accent5"/>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OC!$C$30:$U$30</c:f>
              <c:numCache>
                <c:formatCode>General</c:formatCode>
                <c:ptCount val="19"/>
                <c:pt idx="6" formatCode="0.00_);[Red]\(0.00\)">
                  <c:v>0.4</c:v>
                </c:pt>
              </c:numCache>
            </c:numRef>
          </c:yVal>
          <c:smooth val="0"/>
          <c:extLst>
            <c:ext xmlns:c16="http://schemas.microsoft.com/office/drawing/2014/chart" uri="{C3380CC4-5D6E-409C-BE32-E72D297353CC}">
              <c16:uniqueId val="{0000001C-3E99-4A61-B1AA-17AFE1C7D02A}"/>
            </c:ext>
          </c:extLst>
        </c:ser>
        <c:ser>
          <c:idx val="29"/>
          <c:order val="29"/>
          <c:tx>
            <c:strRef>
              <c:f>OC!$A$31:$B$31</c:f>
              <c:strCache>
                <c:ptCount val="2"/>
                <c:pt idx="0">
                  <c:v>average1</c:v>
                </c:pt>
              </c:strCache>
            </c:strRef>
          </c:tx>
          <c:spPr>
            <a:ln w="25400" cap="rnd">
              <a:noFill/>
              <a:round/>
            </a:ln>
            <a:effectLst/>
          </c:spPr>
          <c:marker>
            <c:symbol val="triangle"/>
            <c:size val="6"/>
            <c:spPr>
              <a:solidFill>
                <a:schemeClr val="lt1"/>
              </a:solidFill>
              <a:ln w="15875">
                <a:solidFill>
                  <a:schemeClr val="accent4"/>
                </a:solidFill>
                <a:round/>
              </a:ln>
              <a:effectLst/>
            </c:spPr>
          </c:marker>
          <c:trendline>
            <c:spPr>
              <a:ln w="19050" cap="rnd">
                <a:solidFill>
                  <a:srgbClr val="FF0000"/>
                </a:solidFill>
              </a:ln>
              <a:effectLst/>
            </c:spPr>
            <c:trendlineType val="exp"/>
            <c:dispRSqr val="1"/>
            <c:dispEq val="1"/>
            <c:trendlineLbl>
              <c:layout>
                <c:manualLayout>
                  <c:x val="-0.44900797223537992"/>
                  <c:y val="-0.45389743220563511"/>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OC!$C$31:$U$31</c:f>
              <c:numCache>
                <c:formatCode>General</c:formatCode>
                <c:ptCount val="19"/>
                <c:pt idx="0" formatCode="0.00_);[Red]\(0.00\)">
                  <c:v>0.63783932937185461</c:v>
                </c:pt>
                <c:pt idx="2" formatCode="0.00_);[Red]\(0.00\)">
                  <c:v>0.31716336825766428</c:v>
                </c:pt>
                <c:pt idx="3" formatCode="0.00_);[Red]\(0.00\)">
                  <c:v>0.70325000000000004</c:v>
                </c:pt>
                <c:pt idx="5" formatCode="0.00_);[Red]\(0.00\)">
                  <c:v>0.28520681824276162</c:v>
                </c:pt>
                <c:pt idx="6" formatCode="0.00_);[Red]\(0.00\)">
                  <c:v>0.41181818181818203</c:v>
                </c:pt>
                <c:pt idx="8" formatCode="0.00_);[Red]\(0.00\)">
                  <c:v>0.15440053683268726</c:v>
                </c:pt>
                <c:pt idx="9" formatCode="0.00_);[Red]\(0.00\)">
                  <c:v>0.35333333333333333</c:v>
                </c:pt>
                <c:pt idx="11" formatCode="0.00_);[Red]\(0.00\)">
                  <c:v>0.22561055039438363</c:v>
                </c:pt>
                <c:pt idx="12" formatCode="0.00_);[Red]\(0.00\)">
                  <c:v>0.30725000000000002</c:v>
                </c:pt>
                <c:pt idx="14" formatCode="0.00_);[Red]\(0.00\)">
                  <c:v>6.6226549643444876E-2</c:v>
                </c:pt>
                <c:pt idx="16" formatCode="0.00_);[Red]\(0.00\)">
                  <c:v>7.3998219959985928E-2</c:v>
                </c:pt>
                <c:pt idx="17" formatCode="0.00_);[Red]\(0.00\)">
                  <c:v>4.5333333333333399E-2</c:v>
                </c:pt>
                <c:pt idx="18" formatCode="0.00_);[Red]\(0.00\)">
                  <c:v>1.7000000000000001E-2</c:v>
                </c:pt>
              </c:numCache>
            </c:numRef>
          </c:yVal>
          <c:smooth val="0"/>
          <c:extLst>
            <c:ext xmlns:c16="http://schemas.microsoft.com/office/drawing/2014/chart" uri="{C3380CC4-5D6E-409C-BE32-E72D297353CC}">
              <c16:uniqueId val="{0000001D-3E99-4A61-B1AA-17AFE1C7D02A}"/>
            </c:ext>
          </c:extLst>
        </c:ser>
        <c:ser>
          <c:idx val="30"/>
          <c:order val="30"/>
          <c:tx>
            <c:strRef>
              <c:f>OC!$A$34:$B$34</c:f>
              <c:strCache>
                <c:ptCount val="2"/>
                <c:pt idx="0">
                  <c:v>bamboo</c:v>
                </c:pt>
                <c:pt idx="1">
                  <c:v>10</c:v>
                </c:pt>
              </c:strCache>
            </c:strRef>
          </c:tx>
          <c:spPr>
            <a:ln w="25400" cap="rnd">
              <a:noFill/>
              <a:round/>
            </a:ln>
            <a:effectLst/>
          </c:spPr>
          <c:marker>
            <c:symbol val="plus"/>
            <c:size val="6"/>
            <c:spPr>
              <a:noFill/>
              <a:ln w="15875">
                <a:solidFill>
                  <a:schemeClr val="accent6">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OC!$C$34:$U$34</c:f>
              <c:numCache>
                <c:formatCode>General</c:formatCode>
                <c:ptCount val="19"/>
                <c:pt idx="2" formatCode="0.00_);[Red]\(0.00\)">
                  <c:v>0.42000000000000015</c:v>
                </c:pt>
                <c:pt idx="6" formatCode="0.00_);[Red]\(0.00\)">
                  <c:v>0.24000000000000007</c:v>
                </c:pt>
                <c:pt idx="11" formatCode="0.00_);[Red]\(0.00\)">
                  <c:v>0.18000000000000008</c:v>
                </c:pt>
              </c:numCache>
            </c:numRef>
          </c:yVal>
          <c:smooth val="0"/>
          <c:extLst>
            <c:ext xmlns:c16="http://schemas.microsoft.com/office/drawing/2014/chart" uri="{C3380CC4-5D6E-409C-BE32-E72D297353CC}">
              <c16:uniqueId val="{0000001E-3E99-4A61-B1AA-17AFE1C7D02A}"/>
            </c:ext>
          </c:extLst>
        </c:ser>
        <c:ser>
          <c:idx val="31"/>
          <c:order val="31"/>
          <c:tx>
            <c:strRef>
              <c:f>OC!$A$35:$B$35</c:f>
              <c:strCache>
                <c:ptCount val="2"/>
                <c:pt idx="0">
                  <c:v>beech trunkbark</c:v>
                </c:pt>
                <c:pt idx="1">
                  <c:v>6000</c:v>
                </c:pt>
              </c:strCache>
            </c:strRef>
          </c:tx>
          <c:spPr>
            <a:ln w="25400" cap="rnd">
              <a:noFill/>
              <a:round/>
            </a:ln>
            <a:effectLst/>
          </c:spPr>
          <c:marker>
            <c:symbol val="star"/>
            <c:size val="6"/>
            <c:spPr>
              <a:noFill/>
              <a:ln w="15875">
                <a:solidFill>
                  <a:schemeClr val="accent5">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OC!$C$35:$U$35</c:f>
              <c:numCache>
                <c:formatCode>0.00_);[Red]\(0.00\)</c:formatCode>
                <c:ptCount val="19"/>
                <c:pt idx="1">
                  <c:v>0.26</c:v>
                </c:pt>
                <c:pt idx="4">
                  <c:v>0.17132442284325639</c:v>
                </c:pt>
                <c:pt idx="7">
                  <c:v>9.7285067873303155E-2</c:v>
                </c:pt>
                <c:pt idx="10">
                  <c:v>6.4864864864864882E-2</c:v>
                </c:pt>
                <c:pt idx="13">
                  <c:v>4.4538706256627821E-2</c:v>
                </c:pt>
                <c:pt idx="15">
                  <c:v>3.2426778242677826E-2</c:v>
                </c:pt>
              </c:numCache>
            </c:numRef>
          </c:yVal>
          <c:smooth val="0"/>
          <c:extLst>
            <c:ext xmlns:c16="http://schemas.microsoft.com/office/drawing/2014/chart" uri="{C3380CC4-5D6E-409C-BE32-E72D297353CC}">
              <c16:uniqueId val="{0000001F-3E99-4A61-B1AA-17AFE1C7D02A}"/>
            </c:ext>
          </c:extLst>
        </c:ser>
        <c:ser>
          <c:idx val="32"/>
          <c:order val="32"/>
          <c:tx>
            <c:strRef>
              <c:f>OC!$A$36:$B$36</c:f>
              <c:strCache>
                <c:ptCount val="2"/>
                <c:pt idx="0">
                  <c:v>Douglas Fir bark</c:v>
                </c:pt>
                <c:pt idx="1">
                  <c:v>190</c:v>
                </c:pt>
              </c:strCache>
            </c:strRef>
          </c:tx>
          <c:spPr>
            <a:ln w="25400" cap="rnd">
              <a:noFill/>
              <a:round/>
            </a:ln>
            <a:effectLst/>
          </c:spPr>
          <c:marker>
            <c:symbol val="square"/>
            <c:size val="6"/>
            <c:spPr>
              <a:solidFill>
                <a:schemeClr val="lt1"/>
              </a:solidFill>
              <a:ln w="15875">
                <a:solidFill>
                  <a:schemeClr val="accent4">
                    <a:lumMod val="6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OC!$C$36:$U$36</c:f>
              <c:numCache>
                <c:formatCode>General</c:formatCode>
                <c:ptCount val="19"/>
                <c:pt idx="3" formatCode="0.00_);[Red]\(0.00\)">
                  <c:v>0.267360583497949</c:v>
                </c:pt>
                <c:pt idx="5" formatCode="0.00_);[Red]\(0.00\)">
                  <c:v>0.20103537532355467</c:v>
                </c:pt>
                <c:pt idx="6" formatCode="0.00_);[Red]\(0.00\)">
                  <c:v>0.15783458021612645</c:v>
                </c:pt>
                <c:pt idx="8" formatCode="0.00_);[Red]\(0.00\)">
                  <c:v>0.128</c:v>
                </c:pt>
                <c:pt idx="9" formatCode="0.00_);[Red]\(0.00\)">
                  <c:v>0.11647314949201742</c:v>
                </c:pt>
                <c:pt idx="11" formatCode="0.00_);[Red]\(0.00\)">
                  <c:v>8.5389360061680866E-2</c:v>
                </c:pt>
              </c:numCache>
            </c:numRef>
          </c:yVal>
          <c:smooth val="0"/>
          <c:extLst>
            <c:ext xmlns:c16="http://schemas.microsoft.com/office/drawing/2014/chart" uri="{C3380CC4-5D6E-409C-BE32-E72D297353CC}">
              <c16:uniqueId val="{00000020-3E99-4A61-B1AA-17AFE1C7D02A}"/>
            </c:ext>
          </c:extLst>
        </c:ser>
        <c:ser>
          <c:idx val="33"/>
          <c:order val="33"/>
          <c:tx>
            <c:strRef>
              <c:f>OC!$A$37:$B$37</c:f>
              <c:strCache>
                <c:ptCount val="2"/>
                <c:pt idx="0">
                  <c:v>Douglas Fir wood</c:v>
                </c:pt>
                <c:pt idx="1">
                  <c:v>190</c:v>
                </c:pt>
              </c:strCache>
            </c:strRef>
          </c:tx>
          <c:spPr>
            <a:ln w="25400" cap="rnd">
              <a:noFill/>
              <a:round/>
            </a:ln>
            <a:effectLst/>
          </c:spPr>
          <c:marker>
            <c:symbol val="diamond"/>
            <c:size val="6"/>
            <c:spPr>
              <a:solidFill>
                <a:schemeClr val="lt1"/>
              </a:solidFill>
              <a:ln w="15875">
                <a:solidFill>
                  <a:schemeClr val="accent6">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OC!$C$37:$U$37</c:f>
              <c:numCache>
                <c:formatCode>General</c:formatCode>
                <c:ptCount val="19"/>
                <c:pt idx="3" formatCode="0.00_);[Red]\(0.00\)">
                  <c:v>0.24514735052422801</c:v>
                </c:pt>
                <c:pt idx="5" formatCode="0.00_);[Red]\(0.00\)">
                  <c:v>0.18831812772709258</c:v>
                </c:pt>
                <c:pt idx="6" formatCode="0.00_);[Red]\(0.00\)">
                  <c:v>0.16226938459553619</c:v>
                </c:pt>
                <c:pt idx="8" formatCode="0.00_);[Red]\(0.00\)">
                  <c:v>0.14006137274549113</c:v>
                </c:pt>
                <c:pt idx="9" formatCode="0.00_);[Red]\(0.00\)">
                  <c:v>8.4184572032405786E-2</c:v>
                </c:pt>
                <c:pt idx="11" formatCode="0.00_);[Red]\(0.00\)">
                  <c:v>6.0300649128800843E-2</c:v>
                </c:pt>
              </c:numCache>
            </c:numRef>
          </c:yVal>
          <c:smooth val="0"/>
          <c:extLst>
            <c:ext xmlns:c16="http://schemas.microsoft.com/office/drawing/2014/chart" uri="{C3380CC4-5D6E-409C-BE32-E72D297353CC}">
              <c16:uniqueId val="{00000021-3E99-4A61-B1AA-17AFE1C7D02A}"/>
            </c:ext>
          </c:extLst>
        </c:ser>
        <c:ser>
          <c:idx val="34"/>
          <c:order val="34"/>
          <c:tx>
            <c:strRef>
              <c:f>OC!$A$38:$B$38</c:f>
              <c:strCache>
                <c:ptCount val="2"/>
                <c:pt idx="0">
                  <c:v>hickory wood</c:v>
                </c:pt>
                <c:pt idx="1">
                  <c:v>10</c:v>
                </c:pt>
              </c:strCache>
            </c:strRef>
          </c:tx>
          <c:spPr>
            <a:ln w="25400" cap="rnd">
              <a:noFill/>
              <a:round/>
            </a:ln>
            <a:effectLst/>
          </c:spPr>
          <c:marker>
            <c:symbol val="circle"/>
            <c:size val="6"/>
            <c:spPr>
              <a:solidFill>
                <a:schemeClr val="lt1"/>
              </a:solidFill>
              <a:ln w="15875">
                <a:solidFill>
                  <a:schemeClr val="accent5">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OC!$C$38:$U$38</c:f>
              <c:numCache>
                <c:formatCode>General</c:formatCode>
                <c:ptCount val="19"/>
                <c:pt idx="2" formatCode="0.00_);[Red]\(0.00\)">
                  <c:v>0.35000000000000014</c:v>
                </c:pt>
                <c:pt idx="6" formatCode="0.00_);[Red]\(0.00\)">
                  <c:v>0.14000000000000001</c:v>
                </c:pt>
                <c:pt idx="11" formatCode="0.00_);[Red]\(0.00\)">
                  <c:v>0.17</c:v>
                </c:pt>
              </c:numCache>
            </c:numRef>
          </c:yVal>
          <c:smooth val="0"/>
          <c:extLst>
            <c:ext xmlns:c16="http://schemas.microsoft.com/office/drawing/2014/chart" uri="{C3380CC4-5D6E-409C-BE32-E72D297353CC}">
              <c16:uniqueId val="{00000022-3E99-4A61-B1AA-17AFE1C7D02A}"/>
            </c:ext>
          </c:extLst>
        </c:ser>
        <c:ser>
          <c:idx val="35"/>
          <c:order val="35"/>
          <c:tx>
            <c:strRef>
              <c:f>OC!$A$39:$B$39</c:f>
              <c:strCache>
                <c:ptCount val="2"/>
                <c:pt idx="0">
                  <c:v>hybrid poplar wood</c:v>
                </c:pt>
                <c:pt idx="1">
                  <c:v>190</c:v>
                </c:pt>
              </c:strCache>
            </c:strRef>
          </c:tx>
          <c:spPr>
            <a:ln w="25400" cap="rnd">
              <a:noFill/>
              <a:round/>
            </a:ln>
            <a:effectLst/>
          </c:spPr>
          <c:marker>
            <c:symbol val="triangle"/>
            <c:size val="6"/>
            <c:spPr>
              <a:solidFill>
                <a:schemeClr val="lt1"/>
              </a:solidFill>
              <a:ln w="15875">
                <a:solidFill>
                  <a:schemeClr val="accent4">
                    <a:lumMod val="80000"/>
                    <a:lumOff val="2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OC!$C$39:$U$39</c:f>
              <c:numCache>
                <c:formatCode>General</c:formatCode>
                <c:ptCount val="19"/>
                <c:pt idx="3" formatCode="0.00_);[Red]\(0.00\)">
                  <c:v>0.22391739316850093</c:v>
                </c:pt>
                <c:pt idx="5" formatCode="0.00_);[Red]\(0.00\)">
                  <c:v>0.13675016479894531</c:v>
                </c:pt>
                <c:pt idx="6" formatCode="0.00_);[Red]\(0.00\)">
                  <c:v>0.11087975013014055</c:v>
                </c:pt>
                <c:pt idx="8" formatCode="0.00_);[Red]\(0.00\)">
                  <c:v>0.10905101132171482</c:v>
                </c:pt>
                <c:pt idx="9" formatCode="0.00_);[Red]\(0.00\)">
                  <c:v>9.0186264571718203E-2</c:v>
                </c:pt>
                <c:pt idx="11" formatCode="0.00_);[Red]\(0.00\)">
                  <c:v>6.0610622666506103E-2</c:v>
                </c:pt>
              </c:numCache>
            </c:numRef>
          </c:yVal>
          <c:smooth val="0"/>
          <c:extLst>
            <c:ext xmlns:c16="http://schemas.microsoft.com/office/drawing/2014/chart" uri="{C3380CC4-5D6E-409C-BE32-E72D297353CC}">
              <c16:uniqueId val="{00000023-3E99-4A61-B1AA-17AFE1C7D02A}"/>
            </c:ext>
          </c:extLst>
        </c:ser>
        <c:ser>
          <c:idx val="36"/>
          <c:order val="36"/>
          <c:tx>
            <c:strRef>
              <c:f>OC!$A$40:$B$40</c:f>
              <c:strCache>
                <c:ptCount val="2"/>
                <c:pt idx="0">
                  <c:v>Moso bamboo</c:v>
                </c:pt>
              </c:strCache>
            </c:strRef>
          </c:tx>
          <c:spPr>
            <a:ln w="25400" cap="rnd">
              <a:noFill/>
              <a:round/>
            </a:ln>
            <a:effectLst/>
          </c:spPr>
          <c:marker>
            <c:symbol val="circle"/>
            <c:size val="6"/>
            <c:spPr>
              <a:solidFill>
                <a:schemeClr val="lt1"/>
              </a:solidFill>
              <a:ln w="15875">
                <a:solidFill>
                  <a:schemeClr val="accent6">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OC!$C$40:$U$40</c:f>
              <c:numCache>
                <c:formatCode>General</c:formatCode>
                <c:ptCount val="19"/>
                <c:pt idx="2" formatCode="0.00_);[Red]\(0.00\)">
                  <c:v>0.32000000000000017</c:v>
                </c:pt>
                <c:pt idx="5" formatCode="0.00_);[Red]\(0.00\)">
                  <c:v>0.2</c:v>
                </c:pt>
                <c:pt idx="8" formatCode="0.00_);[Red]\(0.00\)">
                  <c:v>0.12000000000000002</c:v>
                </c:pt>
                <c:pt idx="11" formatCode="0.00_);[Red]\(0.00\)">
                  <c:v>9.0000000000000024E-2</c:v>
                </c:pt>
                <c:pt idx="14" formatCode="0.00_);[Red]\(0.00\)">
                  <c:v>6.0000000000000026E-2</c:v>
                </c:pt>
              </c:numCache>
            </c:numRef>
          </c:yVal>
          <c:smooth val="0"/>
          <c:extLst>
            <c:ext xmlns:c16="http://schemas.microsoft.com/office/drawing/2014/chart" uri="{C3380CC4-5D6E-409C-BE32-E72D297353CC}">
              <c16:uniqueId val="{00000024-3E99-4A61-B1AA-17AFE1C7D02A}"/>
            </c:ext>
          </c:extLst>
        </c:ser>
        <c:ser>
          <c:idx val="37"/>
          <c:order val="37"/>
          <c:tx>
            <c:strRef>
              <c:f>OC!$A$41:$B$41</c:f>
              <c:strCache>
                <c:ptCount val="2"/>
                <c:pt idx="0">
                  <c:v>Pine</c:v>
                </c:pt>
                <c:pt idx="1">
                  <c:v>5</c:v>
                </c:pt>
              </c:strCache>
            </c:strRef>
          </c:tx>
          <c:spPr>
            <a:ln w="25400" cap="rnd">
              <a:noFill/>
              <a:round/>
            </a:ln>
            <a:effectLst/>
          </c:spPr>
          <c:marker>
            <c:symbol val="star"/>
            <c:size val="6"/>
            <c:spPr>
              <a:noFill/>
              <a:ln w="15875">
                <a:solidFill>
                  <a:schemeClr val="accent5">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OC!$C$41:$U$41</c:f>
              <c:numCache>
                <c:formatCode>General</c:formatCode>
                <c:ptCount val="19"/>
                <c:pt idx="3" formatCode="0.00_);[Red]\(0.00\)">
                  <c:v>0.65000000000000036</c:v>
                </c:pt>
                <c:pt idx="6" formatCode="0.00_);[Red]\(0.00\)">
                  <c:v>0.4</c:v>
                </c:pt>
                <c:pt idx="9" formatCode="0.00_);[Red]\(0.00\)">
                  <c:v>0.21000000000000008</c:v>
                </c:pt>
                <c:pt idx="12" formatCode="0.00_);[Red]\(0.00\)">
                  <c:v>0.25</c:v>
                </c:pt>
              </c:numCache>
            </c:numRef>
          </c:yVal>
          <c:smooth val="0"/>
          <c:extLst>
            <c:ext xmlns:c16="http://schemas.microsoft.com/office/drawing/2014/chart" uri="{C3380CC4-5D6E-409C-BE32-E72D297353CC}">
              <c16:uniqueId val="{00000025-3E99-4A61-B1AA-17AFE1C7D02A}"/>
            </c:ext>
          </c:extLst>
        </c:ser>
        <c:ser>
          <c:idx val="38"/>
          <c:order val="38"/>
          <c:tx>
            <c:strRef>
              <c:f>OC!$A$42:$B$42</c:f>
              <c:strCache>
                <c:ptCount val="2"/>
                <c:pt idx="0">
                  <c:v>Pine</c:v>
                </c:pt>
                <c:pt idx="1">
                  <c:v>100</c:v>
                </c:pt>
              </c:strCache>
            </c:strRef>
          </c:tx>
          <c:spPr>
            <a:ln w="25400" cap="rnd">
              <a:noFill/>
              <a:round/>
            </a:ln>
            <a:effectLst/>
          </c:spPr>
          <c:marker>
            <c:symbol val="dash"/>
            <c:size val="6"/>
            <c:spPr>
              <a:solidFill>
                <a:schemeClr val="lt1"/>
              </a:solidFill>
              <a:ln w="15875">
                <a:solidFill>
                  <a:schemeClr val="accent4">
                    <a:lumMod val="8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OC!$C$42:$U$42</c:f>
              <c:numCache>
                <c:formatCode>General</c:formatCode>
                <c:ptCount val="19"/>
                <c:pt idx="3" formatCode="0.00_);[Red]\(0.00\)">
                  <c:v>0.83000000000000029</c:v>
                </c:pt>
                <c:pt idx="6" formatCode="0.00_);[Red]\(0.00\)">
                  <c:v>0.56999999999999995</c:v>
                </c:pt>
                <c:pt idx="9" formatCode="0.00_);[Red]\(0.00\)">
                  <c:v>0.43000000000000016</c:v>
                </c:pt>
                <c:pt idx="12" formatCode="0.00_);[Red]\(0.00\)">
                  <c:v>0.32000000000000017</c:v>
                </c:pt>
              </c:numCache>
            </c:numRef>
          </c:yVal>
          <c:smooth val="0"/>
          <c:extLst>
            <c:ext xmlns:c16="http://schemas.microsoft.com/office/drawing/2014/chart" uri="{C3380CC4-5D6E-409C-BE32-E72D297353CC}">
              <c16:uniqueId val="{00000026-3E99-4A61-B1AA-17AFE1C7D02A}"/>
            </c:ext>
          </c:extLst>
        </c:ser>
        <c:ser>
          <c:idx val="39"/>
          <c:order val="39"/>
          <c:tx>
            <c:strRef>
              <c:f>OC!$A$43:$B$43</c:f>
              <c:strCache>
                <c:ptCount val="2"/>
                <c:pt idx="0">
                  <c:v>pinewood</c:v>
                </c:pt>
                <c:pt idx="1">
                  <c:v>2</c:v>
                </c:pt>
              </c:strCache>
            </c:strRef>
          </c:tx>
          <c:spPr>
            <a:ln w="25400" cap="rnd">
              <a:noFill/>
              <a:round/>
            </a:ln>
            <a:effectLst/>
          </c:spPr>
          <c:marker>
            <c:symbol val="x"/>
            <c:size val="6"/>
            <c:spPr>
              <a:noFill/>
              <a:ln w="15875">
                <a:solidFill>
                  <a:schemeClr val="accent6">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OC!$C$43:$U$43</c:f>
              <c:numCache>
                <c:formatCode>General</c:formatCode>
                <c:ptCount val="19"/>
                <c:pt idx="6" formatCode="0.00_);[Red]\(0.00\)">
                  <c:v>0.1</c:v>
                </c:pt>
              </c:numCache>
            </c:numRef>
          </c:yVal>
          <c:smooth val="0"/>
          <c:extLst>
            <c:ext xmlns:c16="http://schemas.microsoft.com/office/drawing/2014/chart" uri="{C3380CC4-5D6E-409C-BE32-E72D297353CC}">
              <c16:uniqueId val="{00000027-3E99-4A61-B1AA-17AFE1C7D02A}"/>
            </c:ext>
          </c:extLst>
        </c:ser>
        <c:ser>
          <c:idx val="40"/>
          <c:order val="40"/>
          <c:tx>
            <c:strRef>
              <c:f>OC!$A$44:$B$44</c:f>
              <c:strCache>
                <c:ptCount val="2"/>
                <c:pt idx="0">
                  <c:v>pinewood</c:v>
                </c:pt>
                <c:pt idx="1">
                  <c:v>450</c:v>
                </c:pt>
              </c:strCache>
            </c:strRef>
          </c:tx>
          <c:spPr>
            <a:ln w="25400" cap="rnd">
              <a:noFill/>
              <a:round/>
            </a:ln>
            <a:effectLst/>
          </c:spPr>
          <c:marker>
            <c:symbol val="x"/>
            <c:size val="6"/>
            <c:spPr>
              <a:noFill/>
              <a:ln w="15875">
                <a:solidFill>
                  <a:schemeClr val="accent5">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OC!$C$44:$U$44</c:f>
              <c:numCache>
                <c:formatCode>General</c:formatCode>
                <c:ptCount val="19"/>
                <c:pt idx="6" formatCode="0.00_);[Red]\(0.00\)">
                  <c:v>0.2</c:v>
                </c:pt>
              </c:numCache>
            </c:numRef>
          </c:yVal>
          <c:smooth val="0"/>
          <c:extLst>
            <c:ext xmlns:c16="http://schemas.microsoft.com/office/drawing/2014/chart" uri="{C3380CC4-5D6E-409C-BE32-E72D297353CC}">
              <c16:uniqueId val="{00000028-3E99-4A61-B1AA-17AFE1C7D02A}"/>
            </c:ext>
          </c:extLst>
        </c:ser>
        <c:ser>
          <c:idx val="41"/>
          <c:order val="41"/>
          <c:tx>
            <c:strRef>
              <c:f>OC!$A$45:$B$45</c:f>
              <c:strCache>
                <c:ptCount val="2"/>
                <c:pt idx="0">
                  <c:v>pitch pine (Pinus rigida)</c:v>
                </c:pt>
                <c:pt idx="1">
                  <c:v>10</c:v>
                </c:pt>
              </c:strCache>
            </c:strRef>
          </c:tx>
          <c:spPr>
            <a:ln w="25400" cap="rnd">
              <a:noFill/>
              <a:round/>
            </a:ln>
            <a:effectLst/>
          </c:spPr>
          <c:marker>
            <c:symbol val="dot"/>
            <c:size val="6"/>
            <c:spPr>
              <a:solidFill>
                <a:schemeClr val="lt1"/>
              </a:solidFill>
              <a:ln w="15875">
                <a:solidFill>
                  <a:schemeClr val="accent4">
                    <a:lumMod val="60000"/>
                    <a:lumOff val="4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OC!$C$45:$U$45</c:f>
              <c:numCache>
                <c:formatCode>General</c:formatCode>
                <c:ptCount val="19"/>
                <c:pt idx="2" formatCode="0.00_);[Red]\(0.00\)">
                  <c:v>0.35680751173708941</c:v>
                </c:pt>
                <c:pt idx="5" formatCode="0.00_);[Red]\(0.00\)">
                  <c:v>0.2705091937765205</c:v>
                </c:pt>
                <c:pt idx="8" formatCode="0.00_);[Red]\(0.00\)">
                  <c:v>5.5524861878453041E-2</c:v>
                </c:pt>
              </c:numCache>
            </c:numRef>
          </c:yVal>
          <c:smooth val="0"/>
          <c:extLst>
            <c:ext xmlns:c16="http://schemas.microsoft.com/office/drawing/2014/chart" uri="{C3380CC4-5D6E-409C-BE32-E72D297353CC}">
              <c16:uniqueId val="{00000029-3E99-4A61-B1AA-17AFE1C7D02A}"/>
            </c:ext>
          </c:extLst>
        </c:ser>
        <c:ser>
          <c:idx val="42"/>
          <c:order val="42"/>
          <c:tx>
            <c:strRef>
              <c:f>OC!$A$46:$B$46</c:f>
              <c:strCache>
                <c:ptCount val="2"/>
                <c:pt idx="0">
                  <c:v>average2</c:v>
                </c:pt>
              </c:strCache>
            </c:strRef>
          </c:tx>
          <c:spPr>
            <a:ln w="25400" cap="rnd">
              <a:noFill/>
              <a:round/>
            </a:ln>
            <a:effectLst/>
          </c:spPr>
          <c:marker>
            <c:symbol val="plus"/>
            <c:size val="6"/>
            <c:spPr>
              <a:noFill/>
              <a:ln w="15875">
                <a:solidFill>
                  <a:schemeClr val="accent6">
                    <a:lumMod val="50000"/>
                  </a:schemeClr>
                </a:solidFill>
                <a:round/>
              </a:ln>
              <a:effectLst/>
            </c:spPr>
          </c:marker>
          <c:trendline>
            <c:spPr>
              <a:ln w="19050" cap="rnd">
                <a:solidFill>
                  <a:srgbClr val="FFDF7F"/>
                </a:solidFill>
              </a:ln>
              <a:effectLst/>
            </c:spPr>
            <c:trendlineType val="exp"/>
            <c:dispRSqr val="1"/>
            <c:dispEq val="1"/>
            <c:trendlineLbl>
              <c:layout>
                <c:manualLayout>
                  <c:x val="-0.57964206945513341"/>
                  <c:y val="-0.2393228129819237"/>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OC!$C$46:$U$46</c:f>
              <c:numCache>
                <c:formatCode>0.00_);[Red]\(0.00\)</c:formatCode>
                <c:ptCount val="19"/>
                <c:pt idx="1">
                  <c:v>0.26</c:v>
                </c:pt>
                <c:pt idx="2">
                  <c:v>0.36170187793427266</c:v>
                </c:pt>
                <c:pt idx="3">
                  <c:v>0.44328506543813528</c:v>
                </c:pt>
                <c:pt idx="4">
                  <c:v>0.17132442284325639</c:v>
                </c:pt>
                <c:pt idx="5">
                  <c:v>0.1993225723252226</c:v>
                </c:pt>
                <c:pt idx="6">
                  <c:v>0.23122041277131153</c:v>
                </c:pt>
                <c:pt idx="7">
                  <c:v>9.7285067873303155E-2</c:v>
                </c:pt>
                <c:pt idx="8">
                  <c:v>0.11052744918913178</c:v>
                </c:pt>
                <c:pt idx="9">
                  <c:v>0.18616879721922824</c:v>
                </c:pt>
                <c:pt idx="10">
                  <c:v>6.4864864864864882E-2</c:v>
                </c:pt>
                <c:pt idx="11">
                  <c:v>0.10771677197616472</c:v>
                </c:pt>
                <c:pt idx="12">
                  <c:v>0.2850000000000002</c:v>
                </c:pt>
                <c:pt idx="13">
                  <c:v>4.4538706256627821E-2</c:v>
                </c:pt>
                <c:pt idx="14">
                  <c:v>6.0000000000000026E-2</c:v>
                </c:pt>
                <c:pt idx="15">
                  <c:v>3.2426778242677826E-2</c:v>
                </c:pt>
              </c:numCache>
            </c:numRef>
          </c:yVal>
          <c:smooth val="0"/>
          <c:extLst>
            <c:ext xmlns:c16="http://schemas.microsoft.com/office/drawing/2014/chart" uri="{C3380CC4-5D6E-409C-BE32-E72D297353CC}">
              <c16:uniqueId val="{0000002A-3E99-4A61-B1AA-17AFE1C7D02A}"/>
            </c:ext>
          </c:extLst>
        </c:ser>
        <c:ser>
          <c:idx val="43"/>
          <c:order val="43"/>
          <c:tx>
            <c:strRef>
              <c:f>OC!$A$49:$B$49</c:f>
              <c:strCache>
                <c:ptCount val="2"/>
                <c:pt idx="0">
                  <c:v>Dairy (MD)</c:v>
                </c:pt>
                <c:pt idx="1">
                  <c:v>x</c:v>
                </c:pt>
              </c:strCache>
            </c:strRef>
          </c:tx>
          <c:spPr>
            <a:ln w="25400" cap="rnd">
              <a:noFill/>
              <a:round/>
            </a:ln>
            <a:effectLst/>
          </c:spPr>
          <c:marker>
            <c:symbol val="dot"/>
            <c:size val="6"/>
            <c:spPr>
              <a:solidFill>
                <a:schemeClr val="lt1"/>
              </a:solidFill>
              <a:ln w="15875">
                <a:solidFill>
                  <a:schemeClr val="accent5">
                    <a:lumMod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OC!$C$49:$U$49</c:f>
              <c:numCache>
                <c:formatCode>General</c:formatCode>
                <c:ptCount val="19"/>
                <c:pt idx="3" formatCode="0.00_);[Red]\(0.00\)">
                  <c:v>0.25</c:v>
                </c:pt>
                <c:pt idx="14" formatCode="0.00_);[Red]\(0.00\)">
                  <c:v>0.05</c:v>
                </c:pt>
              </c:numCache>
            </c:numRef>
          </c:yVal>
          <c:smooth val="0"/>
          <c:extLst>
            <c:ext xmlns:c16="http://schemas.microsoft.com/office/drawing/2014/chart" uri="{C3380CC4-5D6E-409C-BE32-E72D297353CC}">
              <c16:uniqueId val="{0000002B-3E99-4A61-B1AA-17AFE1C7D02A}"/>
            </c:ext>
          </c:extLst>
        </c:ser>
        <c:ser>
          <c:idx val="44"/>
          <c:order val="44"/>
          <c:tx>
            <c:strRef>
              <c:f>OC!$A$50:$B$50</c:f>
              <c:strCache>
                <c:ptCount val="2"/>
                <c:pt idx="0">
                  <c:v>Paved-feedlot (FL)</c:v>
                </c:pt>
                <c:pt idx="1">
                  <c:v>x</c:v>
                </c:pt>
              </c:strCache>
            </c:strRef>
          </c:tx>
          <c:spPr>
            <a:ln w="25400" cap="rnd">
              <a:noFill/>
              <a:round/>
            </a:ln>
            <a:effectLst/>
          </c:spPr>
          <c:marker>
            <c:symbol val="dash"/>
            <c:size val="6"/>
            <c:spPr>
              <a:solidFill>
                <a:schemeClr val="lt1"/>
              </a:solidFill>
              <a:ln w="15875">
                <a:solidFill>
                  <a:schemeClr val="accent4">
                    <a:lumMod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OC!$C$50:$U$50</c:f>
              <c:numCache>
                <c:formatCode>General</c:formatCode>
                <c:ptCount val="19"/>
                <c:pt idx="3" formatCode="0.00_);[Red]\(0.00\)">
                  <c:v>0.22</c:v>
                </c:pt>
                <c:pt idx="14" formatCode="0.00_);[Red]\(0.00\)">
                  <c:v>0.1</c:v>
                </c:pt>
              </c:numCache>
            </c:numRef>
          </c:yVal>
          <c:smooth val="0"/>
          <c:extLst>
            <c:ext xmlns:c16="http://schemas.microsoft.com/office/drawing/2014/chart" uri="{C3380CC4-5D6E-409C-BE32-E72D297353CC}">
              <c16:uniqueId val="{0000002C-3E99-4A61-B1AA-17AFE1C7D02A}"/>
            </c:ext>
          </c:extLst>
        </c:ser>
        <c:ser>
          <c:idx val="45"/>
          <c:order val="45"/>
          <c:tx>
            <c:strRef>
              <c:f>OC!$A$51:$B$51</c:f>
              <c:strCache>
                <c:ptCount val="2"/>
                <c:pt idx="0">
                  <c:v>Poultry litter (PL)</c:v>
                </c:pt>
                <c:pt idx="1">
                  <c:v>x</c:v>
                </c:pt>
              </c:strCache>
            </c:strRef>
          </c:tx>
          <c:spPr>
            <a:ln w="25400" cap="rnd">
              <a:noFill/>
              <a:round/>
            </a:ln>
            <a:effectLst/>
          </c:spPr>
          <c:marker>
            <c:symbol val="diamond"/>
            <c:size val="6"/>
            <c:spPr>
              <a:solidFill>
                <a:schemeClr val="lt1"/>
              </a:solidFill>
              <a:ln w="15875">
                <a:solidFill>
                  <a:schemeClr val="accent6">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OC!$C$51:$U$51</c:f>
              <c:numCache>
                <c:formatCode>General</c:formatCode>
                <c:ptCount val="19"/>
                <c:pt idx="3" formatCode="0.00_);[Red]\(0.00\)">
                  <c:v>0.23</c:v>
                </c:pt>
                <c:pt idx="14" formatCode="0.00_);[Red]\(0.00\)">
                  <c:v>0.17</c:v>
                </c:pt>
              </c:numCache>
            </c:numRef>
          </c:yVal>
          <c:smooth val="0"/>
          <c:extLst>
            <c:ext xmlns:c16="http://schemas.microsoft.com/office/drawing/2014/chart" uri="{C3380CC4-5D6E-409C-BE32-E72D297353CC}">
              <c16:uniqueId val="{0000002D-3E99-4A61-B1AA-17AFE1C7D02A}"/>
            </c:ext>
          </c:extLst>
        </c:ser>
        <c:ser>
          <c:idx val="46"/>
          <c:order val="46"/>
          <c:tx>
            <c:strRef>
              <c:f>OC!$A$52:$B$52</c:f>
              <c:strCache>
                <c:ptCount val="2"/>
                <c:pt idx="0">
                  <c:v>Swine solids (SW)</c:v>
                </c:pt>
                <c:pt idx="1">
                  <c:v>x</c:v>
                </c:pt>
              </c:strCache>
            </c:strRef>
          </c:tx>
          <c:spPr>
            <a:ln w="25400" cap="rnd">
              <a:noFill/>
              <a:round/>
            </a:ln>
            <a:effectLst/>
          </c:spPr>
          <c:marker>
            <c:symbol val="square"/>
            <c:size val="6"/>
            <c:spPr>
              <a:solidFill>
                <a:schemeClr val="lt1"/>
              </a:solidFill>
              <a:ln w="15875">
                <a:solidFill>
                  <a:schemeClr val="accent5">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OC!$C$52:$U$52</c:f>
              <c:numCache>
                <c:formatCode>General</c:formatCode>
                <c:ptCount val="19"/>
                <c:pt idx="3" formatCode="0.00_);[Red]\(0.00\)">
                  <c:v>0.16</c:v>
                </c:pt>
                <c:pt idx="14" formatCode="0.00_);[Red]\(0.00\)">
                  <c:v>7.0000000000000021E-2</c:v>
                </c:pt>
              </c:numCache>
            </c:numRef>
          </c:yVal>
          <c:smooth val="0"/>
          <c:extLst>
            <c:ext xmlns:c16="http://schemas.microsoft.com/office/drawing/2014/chart" uri="{C3380CC4-5D6E-409C-BE32-E72D297353CC}">
              <c16:uniqueId val="{0000002E-3E99-4A61-B1AA-17AFE1C7D02A}"/>
            </c:ext>
          </c:extLst>
        </c:ser>
        <c:ser>
          <c:idx val="47"/>
          <c:order val="47"/>
          <c:tx>
            <c:strRef>
              <c:f>OC!$A$53:$B$53</c:f>
              <c:strCache>
                <c:ptCount val="2"/>
                <c:pt idx="0">
                  <c:v>Turkey litter (TL)</c:v>
                </c:pt>
                <c:pt idx="1">
                  <c:v>x</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OC!$C$53:$U$53</c:f>
              <c:numCache>
                <c:formatCode>General</c:formatCode>
                <c:ptCount val="19"/>
                <c:pt idx="3" formatCode="0.00_);[Red]\(0.00\)">
                  <c:v>0.23</c:v>
                </c:pt>
                <c:pt idx="14" formatCode="0.00_);[Red]\(0.00\)">
                  <c:v>0.1</c:v>
                </c:pt>
              </c:numCache>
            </c:numRef>
          </c:yVal>
          <c:smooth val="0"/>
          <c:extLst>
            <c:ext xmlns:c16="http://schemas.microsoft.com/office/drawing/2014/chart" uri="{C3380CC4-5D6E-409C-BE32-E72D297353CC}">
              <c16:uniqueId val="{0000002F-3E99-4A61-B1AA-17AFE1C7D02A}"/>
            </c:ext>
          </c:extLst>
        </c:ser>
        <c:ser>
          <c:idx val="48"/>
          <c:order val="48"/>
          <c:tx>
            <c:strRef>
              <c:f>OC!$A$54:$B$54</c:f>
              <c:strCache>
                <c:ptCount val="2"/>
                <c:pt idx="0">
                  <c:v>broiler litter</c:v>
                </c:pt>
              </c:strCache>
            </c:strRef>
          </c:tx>
          <c:spPr>
            <a:ln w="25400" cap="rnd">
              <a:noFill/>
              <a:round/>
            </a:ln>
            <a:effectLst/>
          </c:spPr>
          <c:marker>
            <c:symbol val="x"/>
            <c:size val="6"/>
            <c:spPr>
              <a:noFill/>
              <a:ln w="15875">
                <a:solidFill>
                  <a:schemeClr val="accent6">
                    <a:lumMod val="7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OC!$C$54:$U$54</c:f>
              <c:numCache>
                <c:formatCode>General</c:formatCode>
                <c:ptCount val="19"/>
                <c:pt idx="3" formatCode="0.00_);[Red]\(0.00\)">
                  <c:v>0.30100000000000021</c:v>
                </c:pt>
                <c:pt idx="14" formatCode="0.00_);[Red]\(0.00\)">
                  <c:v>0.12000000000000002</c:v>
                </c:pt>
              </c:numCache>
            </c:numRef>
          </c:yVal>
          <c:smooth val="0"/>
          <c:extLst>
            <c:ext xmlns:c16="http://schemas.microsoft.com/office/drawing/2014/chart" uri="{C3380CC4-5D6E-409C-BE32-E72D297353CC}">
              <c16:uniqueId val="{00000030-3E99-4A61-B1AA-17AFE1C7D02A}"/>
            </c:ext>
          </c:extLst>
        </c:ser>
        <c:ser>
          <c:idx val="49"/>
          <c:order val="49"/>
          <c:tx>
            <c:strRef>
              <c:f>OC!$A$55:$B$55</c:f>
              <c:strCache>
                <c:ptCount val="2"/>
                <c:pt idx="0">
                  <c:v>average3</c:v>
                </c:pt>
              </c:strCache>
            </c:strRef>
          </c:tx>
          <c:spPr>
            <a:ln w="25400" cap="rnd">
              <a:noFill/>
              <a:round/>
            </a:ln>
            <a:effectLst/>
          </c:spPr>
          <c:marker>
            <c:symbol val="star"/>
            <c:size val="6"/>
            <c:spPr>
              <a:noFill/>
              <a:ln w="15875">
                <a:solidFill>
                  <a:schemeClr val="accent5">
                    <a:lumMod val="70000"/>
                  </a:schemeClr>
                </a:solidFill>
                <a:round/>
              </a:ln>
              <a:effectLst/>
            </c:spPr>
          </c:marker>
          <c:trendline>
            <c:spPr>
              <a:ln w="19050" cap="rnd">
                <a:solidFill>
                  <a:srgbClr val="5A8A39"/>
                </a:solidFill>
              </a:ln>
              <a:effectLst/>
            </c:spPr>
            <c:trendlineType val="exp"/>
            <c:dispRSqr val="1"/>
            <c:dispEq val="1"/>
            <c:trendlineLbl>
              <c:layout>
                <c:manualLayout>
                  <c:x val="0.10058424064199957"/>
                  <c:y val="8.5340119013862757E-3"/>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OC!$C$55:$U$55</c:f>
              <c:numCache>
                <c:formatCode>General</c:formatCode>
                <c:ptCount val="19"/>
                <c:pt idx="3" formatCode="0.00_);[Red]\(0.00\)">
                  <c:v>0.23183333333333342</c:v>
                </c:pt>
                <c:pt idx="14" formatCode="0.00_);[Red]\(0.00\)">
                  <c:v>0.10166666666666672</c:v>
                </c:pt>
              </c:numCache>
            </c:numRef>
          </c:yVal>
          <c:smooth val="0"/>
          <c:extLst>
            <c:ext xmlns:c16="http://schemas.microsoft.com/office/drawing/2014/chart" uri="{C3380CC4-5D6E-409C-BE32-E72D297353CC}">
              <c16:uniqueId val="{00000031-3E99-4A61-B1AA-17AFE1C7D02A}"/>
            </c:ext>
          </c:extLst>
        </c:ser>
        <c:ser>
          <c:idx val="50"/>
          <c:order val="50"/>
          <c:tx>
            <c:strRef>
              <c:f>OC!$A$58:$B$58</c:f>
              <c:strCache>
                <c:ptCount val="2"/>
                <c:pt idx="0">
                  <c:v>sewage sludge</c:v>
                </c:pt>
                <c:pt idx="1">
                  <c:v>10</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OC!$C$58:$U$58</c:f>
              <c:numCache>
                <c:formatCode>General</c:formatCode>
                <c:ptCount val="19"/>
                <c:pt idx="8" formatCode="0.00_);[Red]\(0.00\)">
                  <c:v>0.44900000000000001</c:v>
                </c:pt>
                <c:pt idx="11" formatCode="0.00_);[Red]\(0.00\)">
                  <c:v>0.30000000000000016</c:v>
                </c:pt>
                <c:pt idx="14" formatCode="0.00_);[Red]\(0.00\)">
                  <c:v>0.30400000000000021</c:v>
                </c:pt>
                <c:pt idx="16" formatCode="0.00_);[Red]\(0.00\)">
                  <c:v>0.16900000000000001</c:v>
                </c:pt>
                <c:pt idx="17" formatCode="0.00_);[Red]\(0.00\)">
                  <c:v>0.115</c:v>
                </c:pt>
              </c:numCache>
            </c:numRef>
          </c:yVal>
          <c:smooth val="0"/>
          <c:extLst>
            <c:ext xmlns:c16="http://schemas.microsoft.com/office/drawing/2014/chart" uri="{C3380CC4-5D6E-409C-BE32-E72D297353CC}">
              <c16:uniqueId val="{00000032-3E99-4A61-B1AA-17AFE1C7D02A}"/>
            </c:ext>
          </c:extLst>
        </c:ser>
        <c:ser>
          <c:idx val="51"/>
          <c:order val="51"/>
          <c:tx>
            <c:strRef>
              <c:f>OC!$A$59:$B$59</c:f>
              <c:strCache>
                <c:ptCount val="2"/>
                <c:pt idx="0">
                  <c:v>sewage sludge</c:v>
                </c:pt>
                <c:pt idx="1">
                  <c:v>x</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OC!$C$59:$U$59</c:f>
              <c:numCache>
                <c:formatCode>General</c:formatCode>
                <c:ptCount val="19"/>
                <c:pt idx="2" formatCode="0.00_);[Red]\(0.00\)">
                  <c:v>0.33000000000000024</c:v>
                </c:pt>
                <c:pt idx="5" formatCode="0.00_);[Red]\(0.00\)">
                  <c:v>0.32000000000000017</c:v>
                </c:pt>
                <c:pt idx="8" formatCode="0.00_);[Red]\(0.00\)">
                  <c:v>9.0000000000000024E-2</c:v>
                </c:pt>
                <c:pt idx="11" formatCode="0.00_);[Red]\(0.00\)">
                  <c:v>6.0000000000000026E-2</c:v>
                </c:pt>
                <c:pt idx="14" formatCode="0.00_);[Red]\(0.00\)">
                  <c:v>0.05</c:v>
                </c:pt>
              </c:numCache>
            </c:numRef>
          </c:yVal>
          <c:smooth val="0"/>
          <c:extLst>
            <c:ext xmlns:c16="http://schemas.microsoft.com/office/drawing/2014/chart" uri="{C3380CC4-5D6E-409C-BE32-E72D297353CC}">
              <c16:uniqueId val="{00000033-3E99-4A61-B1AA-17AFE1C7D02A}"/>
            </c:ext>
          </c:extLst>
        </c:ser>
        <c:ser>
          <c:idx val="52"/>
          <c:order val="52"/>
          <c:tx>
            <c:strRef>
              <c:f>OC!$A$60:$B$60</c:f>
              <c:strCache>
                <c:ptCount val="2"/>
                <c:pt idx="0">
                  <c:v>average4</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trendline>
            <c:spPr>
              <a:ln w="19050" cap="rnd">
                <a:solidFill>
                  <a:srgbClr val="203864"/>
                </a:solidFill>
              </a:ln>
              <a:effectLst/>
            </c:spPr>
            <c:trendlineType val="exp"/>
            <c:dispRSqr val="1"/>
            <c:dispEq val="1"/>
            <c:trendlineLbl>
              <c:layout>
                <c:manualLayout>
                  <c:x val="1.0829325806484916E-2"/>
                  <c:y val="-7.961127296643844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rendlineLbl>
          </c:trendline>
          <c:xVal>
            <c:numRef>
              <c:f>OC!$C$1:$U$1</c:f>
              <c:numCache>
                <c:formatCode>General</c:formatCode>
                <c:ptCount val="19"/>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777</c:v>
                </c:pt>
                <c:pt idx="16">
                  <c:v>800</c:v>
                </c:pt>
                <c:pt idx="17">
                  <c:v>900</c:v>
                </c:pt>
                <c:pt idx="18">
                  <c:v>1000</c:v>
                </c:pt>
              </c:numCache>
            </c:numRef>
          </c:xVal>
          <c:yVal>
            <c:numRef>
              <c:f>OC!$C$60:$U$60</c:f>
              <c:numCache>
                <c:formatCode>General</c:formatCode>
                <c:ptCount val="19"/>
                <c:pt idx="2" formatCode="0.00_);[Red]\(0.00\)">
                  <c:v>0.33000000000000024</c:v>
                </c:pt>
                <c:pt idx="5" formatCode="0.00_);[Red]\(0.00\)">
                  <c:v>0.32000000000000017</c:v>
                </c:pt>
                <c:pt idx="8" formatCode="0.00_);[Red]\(0.00\)">
                  <c:v>0.26950000000000002</c:v>
                </c:pt>
                <c:pt idx="11" formatCode="0.00_);[Red]\(0.00\)">
                  <c:v>0.18000000000000008</c:v>
                </c:pt>
                <c:pt idx="14" formatCode="0.00_);[Red]\(0.00\)">
                  <c:v>0.17700000000000007</c:v>
                </c:pt>
                <c:pt idx="16" formatCode="0.00_);[Red]\(0.00\)">
                  <c:v>0.16900000000000001</c:v>
                </c:pt>
                <c:pt idx="17" formatCode="0.00_);[Red]\(0.00\)">
                  <c:v>0.115</c:v>
                </c:pt>
              </c:numCache>
            </c:numRef>
          </c:yVal>
          <c:smooth val="0"/>
          <c:extLst>
            <c:ext xmlns:c16="http://schemas.microsoft.com/office/drawing/2014/chart" uri="{C3380CC4-5D6E-409C-BE32-E72D297353CC}">
              <c16:uniqueId val="{00000034-3E99-4A61-B1AA-17AFE1C7D02A}"/>
            </c:ext>
          </c:extLst>
        </c:ser>
        <c:dLbls>
          <c:showLegendKey val="0"/>
          <c:showVal val="0"/>
          <c:showCatName val="0"/>
          <c:showSerName val="0"/>
          <c:showPercent val="0"/>
          <c:showBubbleSize val="0"/>
        </c:dLbls>
        <c:axId val="120717312"/>
        <c:axId val="120719232"/>
      </c:scatterChart>
      <c:valAx>
        <c:axId val="120717312"/>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Tempurature ℃</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20719232"/>
        <c:crossesAt val="0"/>
        <c:crossBetween val="midCat"/>
        <c:majorUnit val="100"/>
      </c:valAx>
      <c:valAx>
        <c:axId val="120719232"/>
        <c:scaling>
          <c:orientation val="minMax"/>
          <c:min val="0"/>
        </c:scaling>
        <c:delete val="0"/>
        <c:axPos val="l"/>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r>
                  <a:rPr lang="en-US"/>
                  <a:t>O:C ratio</a:t>
                </a:r>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title>
        <c:numFmt formatCode="#,##0.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Arial" panose="020B0604020202020204" pitchFamily="34" charset="0"/>
                <a:ea typeface="+mn-ea"/>
                <a:cs typeface="Arial" panose="020B0604020202020204" pitchFamily="34" charset="0"/>
              </a:defRPr>
            </a:pPr>
            <a:endParaRPr lang="zh-CN"/>
          </a:p>
        </c:txPr>
        <c:crossAx val="120717312"/>
        <c:crosses val="autoZero"/>
        <c:crossBetween val="midCat"/>
        <c:majorUnit val="0.2"/>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HC!$A$2:$B$2</c:f>
              <c:strCache>
                <c:ptCount val="2"/>
                <c:pt idx="0">
                  <c:v>bagasse</c:v>
                </c:pt>
                <c:pt idx="1">
                  <c:v>10</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HC!$C$2:$V$2</c:f>
              <c:numCache>
                <c:formatCode>General</c:formatCode>
                <c:ptCount val="20"/>
                <c:pt idx="3" formatCode="0.00_);[Red]\(0.00\)">
                  <c:v>6.0000000000000026E-2</c:v>
                </c:pt>
                <c:pt idx="6" formatCode="0.00_);[Red]\(0.00\)">
                  <c:v>4.0000000000000022E-2</c:v>
                </c:pt>
                <c:pt idx="11" formatCode="0.00_);[Red]\(0.00\)">
                  <c:v>4.0000000000000022E-2</c:v>
                </c:pt>
              </c:numCache>
            </c:numRef>
          </c:yVal>
          <c:smooth val="0"/>
          <c:extLst>
            <c:ext xmlns:c16="http://schemas.microsoft.com/office/drawing/2014/chart" uri="{C3380CC4-5D6E-409C-BE32-E72D297353CC}">
              <c16:uniqueId val="{00000000-82C6-40E4-A1B7-5BD108BE668B}"/>
            </c:ext>
          </c:extLst>
        </c:ser>
        <c:ser>
          <c:idx val="1"/>
          <c:order val="1"/>
          <c:tx>
            <c:strRef>
              <c:f>HC!$A$3:$B$3</c:f>
              <c:strCache>
                <c:ptCount val="2"/>
                <c:pt idx="0">
                  <c:v>conocarpus wastes</c:v>
                </c:pt>
              </c:strCache>
            </c:strRef>
          </c:tx>
          <c:spPr>
            <a:ln w="25400" cap="rnd">
              <a:noFill/>
              <a:round/>
            </a:ln>
            <a:effectLst/>
          </c:spPr>
          <c:marker>
            <c:symbol val="dot"/>
            <c:size val="6"/>
            <c:spPr>
              <a:solidFill>
                <a:schemeClr val="lt1"/>
              </a:solidFill>
              <a:ln w="15875">
                <a:solidFill>
                  <a:schemeClr val="accent5"/>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HC!$C$3:$V$3</c:f>
              <c:numCache>
                <c:formatCode>General</c:formatCode>
                <c:ptCount val="20"/>
                <c:pt idx="0" formatCode="0.00_);[Red]\(0.00\)">
                  <c:v>0.74030222776133359</c:v>
                </c:pt>
                <c:pt idx="5" formatCode="0.00_);[Red]\(0.00\)">
                  <c:v>0.44201483795392432</c:v>
                </c:pt>
                <c:pt idx="11" formatCode="0.00_);[Red]\(0.00\)">
                  <c:v>0.18521644760641523</c:v>
                </c:pt>
                <c:pt idx="17" formatCode="0.00_);[Red]\(0.00\)">
                  <c:v>8.7560315405437225E-2</c:v>
                </c:pt>
              </c:numCache>
            </c:numRef>
          </c:yVal>
          <c:smooth val="0"/>
          <c:extLst>
            <c:ext xmlns:c16="http://schemas.microsoft.com/office/drawing/2014/chart" uri="{C3380CC4-5D6E-409C-BE32-E72D297353CC}">
              <c16:uniqueId val="{00000001-82C6-40E4-A1B7-5BD108BE668B}"/>
            </c:ext>
          </c:extLst>
        </c:ser>
        <c:ser>
          <c:idx val="2"/>
          <c:order val="2"/>
          <c:tx>
            <c:strRef>
              <c:f>HC!$A$4:$B$4</c:f>
              <c:strCache>
                <c:ptCount val="2"/>
                <c:pt idx="0">
                  <c:v>Cottonseed Hull Chars</c:v>
                </c:pt>
              </c:strCache>
            </c:strRef>
          </c:tx>
          <c:spPr>
            <a:ln w="25400" cap="rnd">
              <a:noFill/>
              <a:round/>
            </a:ln>
            <a:effectLst/>
          </c:spPr>
          <c:marker>
            <c:symbol val="circle"/>
            <c:size val="6"/>
            <c:spPr>
              <a:solidFill>
                <a:schemeClr val="lt1"/>
              </a:solidFill>
              <a:ln w="15875">
                <a:solidFill>
                  <a:schemeClr val="accent4"/>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HC!$C$4:$V$4</c:f>
              <c:numCache>
                <c:formatCode>General</c:formatCode>
                <c:ptCount val="20"/>
                <c:pt idx="0" formatCode="0.00_);[Red]\(0.00\)">
                  <c:v>1.3800000000000001</c:v>
                </c:pt>
                <c:pt idx="3" formatCode="0.00_);[Red]\(0.00\)">
                  <c:v>0.70000000000000029</c:v>
                </c:pt>
                <c:pt idx="8" formatCode="0.00_);[Red]\(0.00\)">
                  <c:v>0.38500000000000018</c:v>
                </c:pt>
                <c:pt idx="12" formatCode="0.00_);[Red]\(0.00\)">
                  <c:v>0.16600000000000001</c:v>
                </c:pt>
                <c:pt idx="17" formatCode="0.00_);[Red]\(0.00\)">
                  <c:v>8.0000000000000043E-2</c:v>
                </c:pt>
              </c:numCache>
            </c:numRef>
          </c:yVal>
          <c:smooth val="0"/>
          <c:extLst>
            <c:ext xmlns:c16="http://schemas.microsoft.com/office/drawing/2014/chart" uri="{C3380CC4-5D6E-409C-BE32-E72D297353CC}">
              <c16:uniqueId val="{00000002-82C6-40E4-A1B7-5BD108BE668B}"/>
            </c:ext>
          </c:extLst>
        </c:ser>
        <c:ser>
          <c:idx val="3"/>
          <c:order val="3"/>
          <c:tx>
            <c:strRef>
              <c:f>HC!$A$5:$B$5</c:f>
              <c:strCache>
                <c:ptCount val="2"/>
                <c:pt idx="0">
                  <c:v>date palm waste</c:v>
                </c:pt>
                <c:pt idx="1">
                  <c:v>5</c:v>
                </c:pt>
              </c:strCache>
            </c:strRef>
          </c:tx>
          <c:spPr>
            <a:ln w="25400" cap="rnd">
              <a:noFill/>
              <a:round/>
            </a:ln>
            <a:effectLst/>
          </c:spPr>
          <c:marker>
            <c:symbol val="x"/>
            <c:size val="6"/>
            <c:spPr>
              <a:noFill/>
              <a:ln w="15875">
                <a:solidFill>
                  <a:schemeClr val="accent6">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HC!$C$5:$V$5</c:f>
              <c:numCache>
                <c:formatCode>General</c:formatCode>
                <c:ptCount val="20"/>
                <c:pt idx="2" formatCode="0.00_);[Red]\(0.00\)">
                  <c:v>0.8400000000000003</c:v>
                </c:pt>
                <c:pt idx="5" formatCode="0.00_);[Red]\(0.00\)">
                  <c:v>0.63000000000000034</c:v>
                </c:pt>
                <c:pt idx="8" formatCode="0.00_);[Red]\(0.00\)">
                  <c:v>0.35000000000000014</c:v>
                </c:pt>
                <c:pt idx="11" formatCode="0.00_);[Red]\(0.00\)">
                  <c:v>0.28000000000000008</c:v>
                </c:pt>
                <c:pt idx="14" formatCode="0.00_);[Red]\(0.00\)">
                  <c:v>0.19</c:v>
                </c:pt>
                <c:pt idx="17" formatCode="0.00_);[Red]\(0.00\)">
                  <c:v>0.14000000000000001</c:v>
                </c:pt>
              </c:numCache>
            </c:numRef>
          </c:yVal>
          <c:smooth val="0"/>
          <c:extLst>
            <c:ext xmlns:c16="http://schemas.microsoft.com/office/drawing/2014/chart" uri="{C3380CC4-5D6E-409C-BE32-E72D297353CC}">
              <c16:uniqueId val="{00000003-82C6-40E4-A1B7-5BD108BE668B}"/>
            </c:ext>
          </c:extLst>
        </c:ser>
        <c:ser>
          <c:idx val="4"/>
          <c:order val="4"/>
          <c:tx>
            <c:strRef>
              <c:f>HC!$A$6:$B$6</c:f>
              <c:strCache>
                <c:ptCount val="2"/>
                <c:pt idx="0">
                  <c:v>Dry algae</c:v>
                </c:pt>
                <c:pt idx="1">
                  <c:v>17.1</c:v>
                </c:pt>
              </c:strCache>
            </c:strRef>
          </c:tx>
          <c:spPr>
            <a:ln w="25400" cap="rnd">
              <a:noFill/>
              <a:round/>
            </a:ln>
            <a:effectLst/>
          </c:spPr>
          <c:marker>
            <c:symbol val="dot"/>
            <c:size val="6"/>
            <c:spPr>
              <a:solidFill>
                <a:schemeClr val="lt1"/>
              </a:solidFill>
              <a:ln w="15875">
                <a:solidFill>
                  <a:schemeClr val="accent5">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HC!$C$6:$V$6</c:f>
              <c:numCache>
                <c:formatCode>General</c:formatCode>
                <c:ptCount val="20"/>
                <c:pt idx="2" formatCode="0.00_);[Red]\(0.00\)">
                  <c:v>1.3800000000000001</c:v>
                </c:pt>
                <c:pt idx="6" formatCode="0.00_);[Red]\(0.00\)">
                  <c:v>0.72000000000000031</c:v>
                </c:pt>
                <c:pt idx="11" formatCode="0.00_);[Red]\(0.00\)">
                  <c:v>0.41000000000000014</c:v>
                </c:pt>
                <c:pt idx="15" formatCode="0.00_);[Red]\(0.00\)">
                  <c:v>0.21000000000000008</c:v>
                </c:pt>
              </c:numCache>
            </c:numRef>
          </c:yVal>
          <c:smooth val="0"/>
          <c:extLst>
            <c:ext xmlns:c16="http://schemas.microsoft.com/office/drawing/2014/chart" uri="{C3380CC4-5D6E-409C-BE32-E72D297353CC}">
              <c16:uniqueId val="{00000004-82C6-40E4-A1B7-5BD108BE668B}"/>
            </c:ext>
          </c:extLst>
        </c:ser>
        <c:ser>
          <c:idx val="5"/>
          <c:order val="5"/>
          <c:tx>
            <c:strRef>
              <c:f>HC!$A$7:$B$7</c:f>
              <c:strCache>
                <c:ptCount val="2"/>
                <c:pt idx="0">
                  <c:v>Dry algae</c:v>
                </c:pt>
                <c:pt idx="1">
                  <c:v>17.6</c:v>
                </c:pt>
              </c:strCache>
            </c:strRef>
          </c:tx>
          <c:spPr>
            <a:ln w="25400" cap="rnd">
              <a:noFill/>
              <a:round/>
            </a:ln>
            <a:effectLst/>
          </c:spPr>
          <c:marker>
            <c:symbol val="square"/>
            <c:size val="6"/>
            <c:spPr>
              <a:solidFill>
                <a:schemeClr val="lt1"/>
              </a:solidFill>
              <a:ln w="15875">
                <a:solidFill>
                  <a:schemeClr val="accent4">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HC!$C$7:$V$7</c:f>
              <c:numCache>
                <c:formatCode>General</c:formatCode>
                <c:ptCount val="20"/>
                <c:pt idx="2" formatCode="0.00_);[Red]\(0.00\)">
                  <c:v>1.1900000000000006</c:v>
                </c:pt>
                <c:pt idx="6" formatCode="0.00_);[Red]\(0.00\)">
                  <c:v>0.61000000000000032</c:v>
                </c:pt>
                <c:pt idx="11" formatCode="0.00_);[Red]\(0.00\)">
                  <c:v>0.29000000000000015</c:v>
                </c:pt>
                <c:pt idx="15" formatCode="0.00_);[Red]\(0.00\)">
                  <c:v>0.19</c:v>
                </c:pt>
              </c:numCache>
            </c:numRef>
          </c:yVal>
          <c:smooth val="0"/>
          <c:extLst>
            <c:ext xmlns:c16="http://schemas.microsoft.com/office/drawing/2014/chart" uri="{C3380CC4-5D6E-409C-BE32-E72D297353CC}">
              <c16:uniqueId val="{00000005-82C6-40E4-A1B7-5BD108BE668B}"/>
            </c:ext>
          </c:extLst>
        </c:ser>
        <c:ser>
          <c:idx val="6"/>
          <c:order val="6"/>
          <c:tx>
            <c:strRef>
              <c:f>HC!$A$8:$B$8</c:f>
              <c:strCache>
                <c:ptCount val="2"/>
                <c:pt idx="0">
                  <c:v>fronds of edible date palm</c:v>
                </c:pt>
                <c:pt idx="1">
                  <c:v>5</c:v>
                </c:pt>
              </c:strCache>
            </c:strRef>
          </c:tx>
          <c:spPr>
            <a:ln w="25400" cap="rnd">
              <a:noFill/>
              <a:round/>
            </a:ln>
            <a:effectLst/>
          </c:spPr>
          <c:marker>
            <c:symbol val="star"/>
            <c:size val="6"/>
            <c:spPr>
              <a:noFill/>
              <a:ln w="15875">
                <a:solidFill>
                  <a:schemeClr val="accent6">
                    <a:lumMod val="80000"/>
                    <a:lumOff val="2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HC!$C$8:$V$8</c:f>
              <c:numCache>
                <c:formatCode>General</c:formatCode>
                <c:ptCount val="20"/>
                <c:pt idx="5" formatCode="0.00_);[Red]\(0.00\)">
                  <c:v>0.49000000000000016</c:v>
                </c:pt>
              </c:numCache>
            </c:numRef>
          </c:yVal>
          <c:smooth val="0"/>
          <c:extLst>
            <c:ext xmlns:c16="http://schemas.microsoft.com/office/drawing/2014/chart" uri="{C3380CC4-5D6E-409C-BE32-E72D297353CC}">
              <c16:uniqueId val="{00000006-82C6-40E4-A1B7-5BD108BE668B}"/>
            </c:ext>
          </c:extLst>
        </c:ser>
        <c:ser>
          <c:idx val="7"/>
          <c:order val="7"/>
          <c:tx>
            <c:strRef>
              <c:f>HC!$A$9:$B$9</c:f>
              <c:strCache>
                <c:ptCount val="2"/>
                <c:pt idx="0">
                  <c:v>Green waste</c:v>
                </c:pt>
                <c:pt idx="1">
                  <c:v>17.1</c:v>
                </c:pt>
              </c:strCache>
            </c:strRef>
          </c:tx>
          <c:spPr>
            <a:ln w="25400" cap="rnd">
              <a:noFill/>
              <a:round/>
            </a:ln>
            <a:effectLst/>
          </c:spPr>
          <c:marker>
            <c:symbol val="plus"/>
            <c:size val="6"/>
            <c:spPr>
              <a:noFill/>
              <a:ln w="15875">
                <a:solidFill>
                  <a:schemeClr val="accent5">
                    <a:lumMod val="80000"/>
                    <a:lumOff val="2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HC!$C$9:$V$9</c:f>
              <c:numCache>
                <c:formatCode>General</c:formatCode>
                <c:ptCount val="20"/>
                <c:pt idx="2" formatCode="0.00_);[Red]\(0.00\)">
                  <c:v>1.41</c:v>
                </c:pt>
                <c:pt idx="6" formatCode="0.00_);[Red]\(0.00\)">
                  <c:v>0.63000000000000034</c:v>
                </c:pt>
                <c:pt idx="11" formatCode="0.00_);[Red]\(0.00\)">
                  <c:v>0.32000000000000017</c:v>
                </c:pt>
                <c:pt idx="15" formatCode="0.00_);[Red]\(0.00\)">
                  <c:v>0.21000000000000008</c:v>
                </c:pt>
              </c:numCache>
            </c:numRef>
          </c:yVal>
          <c:smooth val="0"/>
          <c:extLst>
            <c:ext xmlns:c16="http://schemas.microsoft.com/office/drawing/2014/chart" uri="{C3380CC4-5D6E-409C-BE32-E72D297353CC}">
              <c16:uniqueId val="{00000007-82C6-40E4-A1B7-5BD108BE668B}"/>
            </c:ext>
          </c:extLst>
        </c:ser>
        <c:ser>
          <c:idx val="8"/>
          <c:order val="8"/>
          <c:tx>
            <c:strRef>
              <c:f>HC!$A$10:$B$10</c:f>
              <c:strCache>
                <c:ptCount val="2"/>
                <c:pt idx="0">
                  <c:v>Green waste</c:v>
                </c:pt>
                <c:pt idx="1">
                  <c:v>17.6</c:v>
                </c:pt>
              </c:strCache>
            </c:strRef>
          </c:tx>
          <c:spPr>
            <a:ln w="25400" cap="rnd">
              <a:noFill/>
              <a:round/>
            </a:ln>
            <a:effectLst/>
          </c:spPr>
          <c:marker>
            <c:symbol val="diamond"/>
            <c:size val="6"/>
            <c:spPr>
              <a:solidFill>
                <a:schemeClr val="lt1"/>
              </a:solidFill>
              <a:ln w="15875">
                <a:solidFill>
                  <a:schemeClr val="accent4">
                    <a:lumMod val="80000"/>
                    <a:lumOff val="2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HC!$C$10:$V$10</c:f>
              <c:numCache>
                <c:formatCode>General</c:formatCode>
                <c:ptCount val="20"/>
                <c:pt idx="2" formatCode="0.00_);[Red]\(0.00\)">
                  <c:v>0.94000000000000028</c:v>
                </c:pt>
                <c:pt idx="6" formatCode="0.00_);[Red]\(0.00\)">
                  <c:v>0.51</c:v>
                </c:pt>
                <c:pt idx="11" formatCode="0.00_);[Red]\(0.00\)">
                  <c:v>0.27</c:v>
                </c:pt>
                <c:pt idx="15" formatCode="0.00_);[Red]\(0.00\)">
                  <c:v>0.16</c:v>
                </c:pt>
              </c:numCache>
            </c:numRef>
          </c:yVal>
          <c:smooth val="0"/>
          <c:extLst>
            <c:ext xmlns:c16="http://schemas.microsoft.com/office/drawing/2014/chart" uri="{C3380CC4-5D6E-409C-BE32-E72D297353CC}">
              <c16:uniqueId val="{00000008-82C6-40E4-A1B7-5BD108BE668B}"/>
            </c:ext>
          </c:extLst>
        </c:ser>
        <c:ser>
          <c:idx val="9"/>
          <c:order val="9"/>
          <c:tx>
            <c:strRef>
              <c:f>HC!$A$11:$B$11</c:f>
              <c:strCache>
                <c:ptCount val="2"/>
                <c:pt idx="0">
                  <c:v>lignosulfonate</c:v>
                </c:pt>
                <c:pt idx="1">
                  <c:v>1h</c:v>
                </c:pt>
              </c:strCache>
            </c:strRef>
          </c:tx>
          <c:spPr>
            <a:ln w="25400" cap="rnd">
              <a:noFill/>
              <a:round/>
            </a:ln>
            <a:effectLst/>
          </c:spPr>
          <c:marker>
            <c:symbol val="diamond"/>
            <c:size val="6"/>
            <c:spPr>
              <a:solidFill>
                <a:schemeClr val="lt1"/>
              </a:solidFill>
              <a:ln w="15875">
                <a:solidFill>
                  <a:schemeClr val="accent6">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HC!$C$11:$V$11</c:f>
              <c:numCache>
                <c:formatCode>General</c:formatCode>
                <c:ptCount val="20"/>
                <c:pt idx="0" formatCode="0.00_);[Red]\(0.00\)">
                  <c:v>1.5074183976261122</c:v>
                </c:pt>
                <c:pt idx="5" formatCode="0.00_);[Red]\(0.00\)">
                  <c:v>0.65038713519952362</c:v>
                </c:pt>
                <c:pt idx="11" formatCode="0.00_);[Red]\(0.00\)">
                  <c:v>0.37891077636152987</c:v>
                </c:pt>
              </c:numCache>
            </c:numRef>
          </c:yVal>
          <c:smooth val="0"/>
          <c:extLst>
            <c:ext xmlns:c16="http://schemas.microsoft.com/office/drawing/2014/chart" uri="{C3380CC4-5D6E-409C-BE32-E72D297353CC}">
              <c16:uniqueId val="{00000009-82C6-40E4-A1B7-5BD108BE668B}"/>
            </c:ext>
          </c:extLst>
        </c:ser>
        <c:ser>
          <c:idx val="10"/>
          <c:order val="10"/>
          <c:tx>
            <c:strRef>
              <c:f>HC!$A$12:$B$12</c:f>
              <c:strCache>
                <c:ptCount val="2"/>
                <c:pt idx="0">
                  <c:v>lignosulfonate</c:v>
                </c:pt>
                <c:pt idx="1">
                  <c:v>2h</c:v>
                </c:pt>
              </c:strCache>
            </c:strRef>
          </c:tx>
          <c:spPr>
            <a:ln w="25400" cap="rnd">
              <a:noFill/>
              <a:round/>
            </a:ln>
            <a:effectLst/>
          </c:spPr>
          <c:marker>
            <c:symbol val="triangle"/>
            <c:size val="6"/>
            <c:spPr>
              <a:solidFill>
                <a:schemeClr val="lt1"/>
              </a:solidFill>
              <a:ln w="15875">
                <a:solidFill>
                  <a:schemeClr val="accent5">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HC!$C$12:$V$12</c:f>
              <c:numCache>
                <c:formatCode>General</c:formatCode>
                <c:ptCount val="20"/>
                <c:pt idx="0" formatCode="0.00_);[Red]\(0.00\)">
                  <c:v>1.3942710009655621</c:v>
                </c:pt>
                <c:pt idx="5" formatCode="0.00_);[Red]\(0.00\)">
                  <c:v>0.62370062370062362</c:v>
                </c:pt>
                <c:pt idx="11" formatCode="0.00_);[Red]\(0.00\)">
                  <c:v>0.38150289017341077</c:v>
                </c:pt>
              </c:numCache>
            </c:numRef>
          </c:yVal>
          <c:smooth val="0"/>
          <c:extLst>
            <c:ext xmlns:c16="http://schemas.microsoft.com/office/drawing/2014/chart" uri="{C3380CC4-5D6E-409C-BE32-E72D297353CC}">
              <c16:uniqueId val="{0000000A-82C6-40E4-A1B7-5BD108BE668B}"/>
            </c:ext>
          </c:extLst>
        </c:ser>
        <c:ser>
          <c:idx val="11"/>
          <c:order val="11"/>
          <c:tx>
            <c:strRef>
              <c:f>HC!$A$13:$B$13</c:f>
              <c:strCache>
                <c:ptCount val="2"/>
                <c:pt idx="0">
                  <c:v>lignosulfonate</c:v>
                </c:pt>
                <c:pt idx="1">
                  <c:v>4h</c:v>
                </c:pt>
              </c:strCache>
            </c:strRef>
          </c:tx>
          <c:spPr>
            <a:ln w="25400" cap="rnd">
              <a:noFill/>
              <a:round/>
            </a:ln>
            <a:effectLst/>
          </c:spPr>
          <c:marker>
            <c:symbol val="star"/>
            <c:size val="6"/>
            <c:spPr>
              <a:noFill/>
              <a:ln w="15875">
                <a:solidFill>
                  <a:schemeClr val="accent4">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HC!$C$13:$V$13</c:f>
              <c:numCache>
                <c:formatCode>General</c:formatCode>
                <c:ptCount val="20"/>
                <c:pt idx="0" formatCode="0.00_);[Red]\(0.00\)">
                  <c:v>1.1609267376330619</c:v>
                </c:pt>
                <c:pt idx="5" formatCode="0.00_);[Red]\(0.00\)">
                  <c:v>0.56428571428571461</c:v>
                </c:pt>
                <c:pt idx="11" formatCode="0.00_);[Red]\(0.00\)">
                  <c:v>0.4107579462102689</c:v>
                </c:pt>
              </c:numCache>
            </c:numRef>
          </c:yVal>
          <c:smooth val="0"/>
          <c:extLst>
            <c:ext xmlns:c16="http://schemas.microsoft.com/office/drawing/2014/chart" uri="{C3380CC4-5D6E-409C-BE32-E72D297353CC}">
              <c16:uniqueId val="{0000000B-82C6-40E4-A1B7-5BD108BE668B}"/>
            </c:ext>
          </c:extLst>
        </c:ser>
        <c:ser>
          <c:idx val="12"/>
          <c:order val="12"/>
          <c:tx>
            <c:strRef>
              <c:f>HC!$A$14:$B$14</c:f>
              <c:strCache>
                <c:ptCount val="2"/>
                <c:pt idx="0">
                  <c:v>pecan shells</c:v>
                </c:pt>
              </c:strCache>
            </c:strRef>
          </c:tx>
          <c:spPr>
            <a:ln w="25400" cap="rnd">
              <a:noFill/>
              <a:round/>
            </a:ln>
            <a:effectLst/>
          </c:spPr>
          <c:marker>
            <c:symbol val="plus"/>
            <c:size val="6"/>
            <c:spPr>
              <a:noFill/>
              <a:ln w="15875">
                <a:solidFill>
                  <a:schemeClr val="accent6">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HC!$C$14:$V$14</c:f>
              <c:numCache>
                <c:formatCode>General</c:formatCode>
                <c:ptCount val="20"/>
                <c:pt idx="17" formatCode="0.00_);[Red]\(0.00\)">
                  <c:v>0.55000000000000004</c:v>
                </c:pt>
              </c:numCache>
            </c:numRef>
          </c:yVal>
          <c:smooth val="0"/>
          <c:extLst>
            <c:ext xmlns:c16="http://schemas.microsoft.com/office/drawing/2014/chart" uri="{C3380CC4-5D6E-409C-BE32-E72D297353CC}">
              <c16:uniqueId val="{0000000C-82C6-40E4-A1B7-5BD108BE668B}"/>
            </c:ext>
          </c:extLst>
        </c:ser>
        <c:ser>
          <c:idx val="13"/>
          <c:order val="13"/>
          <c:tx>
            <c:strRef>
              <c:f>HC!$A$15:$B$15</c:f>
              <c:strCache>
                <c:ptCount val="2"/>
                <c:pt idx="0">
                  <c:v>Rhodes grass</c:v>
                </c:pt>
                <c:pt idx="1">
                  <c:v>5</c:v>
                </c:pt>
              </c:strCache>
            </c:strRef>
          </c:tx>
          <c:spPr>
            <a:ln w="25400" cap="rnd">
              <a:noFill/>
              <a:round/>
            </a:ln>
            <a:effectLst/>
          </c:spPr>
          <c:marker>
            <c:symbol val="circle"/>
            <c:size val="6"/>
            <c:spPr>
              <a:solidFill>
                <a:schemeClr val="lt1"/>
              </a:solidFill>
              <a:ln w="15875">
                <a:solidFill>
                  <a:schemeClr val="accent5">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HC!$C$15:$V$15</c:f>
              <c:numCache>
                <c:formatCode>General</c:formatCode>
                <c:ptCount val="20"/>
                <c:pt idx="5" formatCode="0.00_);[Red]\(0.00\)">
                  <c:v>0.46</c:v>
                </c:pt>
              </c:numCache>
            </c:numRef>
          </c:yVal>
          <c:smooth val="0"/>
          <c:extLst>
            <c:ext xmlns:c16="http://schemas.microsoft.com/office/drawing/2014/chart" uri="{C3380CC4-5D6E-409C-BE32-E72D297353CC}">
              <c16:uniqueId val="{0000000D-82C6-40E4-A1B7-5BD108BE668B}"/>
            </c:ext>
          </c:extLst>
        </c:ser>
        <c:ser>
          <c:idx val="14"/>
          <c:order val="14"/>
          <c:tx>
            <c:strRef>
              <c:f>HC!$A$16:$B$16</c:f>
              <c:strCache>
                <c:ptCount val="2"/>
                <c:pt idx="0">
                  <c:v>rice husk</c:v>
                </c:pt>
                <c:pt idx="1">
                  <c:v>5</c:v>
                </c:pt>
              </c:strCache>
            </c:strRef>
          </c:tx>
          <c:spPr>
            <a:ln w="25400" cap="rnd">
              <a:noFill/>
              <a:round/>
            </a:ln>
            <a:effectLst/>
          </c:spPr>
          <c:marker>
            <c:symbol val="plus"/>
            <c:size val="6"/>
            <c:spPr>
              <a:noFill/>
              <a:ln w="15875">
                <a:solidFill>
                  <a:schemeClr val="accent4">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HC!$C$16:$V$16</c:f>
              <c:numCache>
                <c:formatCode>General</c:formatCode>
                <c:ptCount val="20"/>
                <c:pt idx="3" formatCode="0.00_);[Red]\(0.00\)">
                  <c:v>0.33000000000000024</c:v>
                </c:pt>
                <c:pt idx="6" formatCode="0.00_);[Red]\(0.00\)">
                  <c:v>0.21000000000000008</c:v>
                </c:pt>
                <c:pt idx="9" formatCode="0.00_);[Red]\(0.00\)">
                  <c:v>0.11</c:v>
                </c:pt>
                <c:pt idx="12" formatCode="0.00_);[Red]\(0.00\)">
                  <c:v>2.0000000000000011E-2</c:v>
                </c:pt>
              </c:numCache>
            </c:numRef>
          </c:yVal>
          <c:smooth val="0"/>
          <c:extLst>
            <c:ext xmlns:c16="http://schemas.microsoft.com/office/drawing/2014/chart" uri="{C3380CC4-5D6E-409C-BE32-E72D297353CC}">
              <c16:uniqueId val="{0000000E-82C6-40E4-A1B7-5BD108BE668B}"/>
            </c:ext>
          </c:extLst>
        </c:ser>
        <c:ser>
          <c:idx val="15"/>
          <c:order val="15"/>
          <c:tx>
            <c:strRef>
              <c:f>HC!$A$17:$B$17</c:f>
              <c:strCache>
                <c:ptCount val="2"/>
                <c:pt idx="0">
                  <c:v>rice husk</c:v>
                </c:pt>
                <c:pt idx="1">
                  <c:v>100</c:v>
                </c:pt>
              </c:strCache>
            </c:strRef>
          </c:tx>
          <c:spPr>
            <a:ln w="25400" cap="rnd">
              <a:noFill/>
              <a:round/>
            </a:ln>
            <a:effectLst/>
          </c:spPr>
          <c:marker>
            <c:symbol val="star"/>
            <c:size val="6"/>
            <c:spPr>
              <a:noFill/>
              <a:ln w="15875">
                <a:solidFill>
                  <a:schemeClr val="accent6">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HC!$C$17:$V$17</c:f>
              <c:numCache>
                <c:formatCode>General</c:formatCode>
                <c:ptCount val="20"/>
                <c:pt idx="3" formatCode="0.00_);[Red]\(0.00\)">
                  <c:v>0.25</c:v>
                </c:pt>
                <c:pt idx="6" formatCode="0.00_);[Red]\(0.00\)">
                  <c:v>0.18000000000000008</c:v>
                </c:pt>
                <c:pt idx="9" formatCode="0.00_);[Red]\(0.00\)">
                  <c:v>0.05</c:v>
                </c:pt>
                <c:pt idx="12" formatCode="0.00_);[Red]\(0.00\)">
                  <c:v>6.0000000000000026E-2</c:v>
                </c:pt>
              </c:numCache>
            </c:numRef>
          </c:yVal>
          <c:smooth val="0"/>
          <c:extLst>
            <c:ext xmlns:c16="http://schemas.microsoft.com/office/drawing/2014/chart" uri="{C3380CC4-5D6E-409C-BE32-E72D297353CC}">
              <c16:uniqueId val="{0000000F-82C6-40E4-A1B7-5BD108BE668B}"/>
            </c:ext>
          </c:extLst>
        </c:ser>
        <c:ser>
          <c:idx val="16"/>
          <c:order val="16"/>
          <c:tx>
            <c:strRef>
              <c:f>HC!$A$18:$B$18</c:f>
              <c:strCache>
                <c:ptCount val="2"/>
                <c:pt idx="0">
                  <c:v>rice straw</c:v>
                </c:pt>
                <c:pt idx="1">
                  <c:v>10</c:v>
                </c:pt>
              </c:strCache>
            </c:strRef>
          </c:tx>
          <c:spPr>
            <a:ln w="25400" cap="rnd">
              <a:noFill/>
              <a:round/>
            </a:ln>
            <a:effectLst/>
          </c:spPr>
          <c:marker>
            <c:symbol val="square"/>
            <c:size val="6"/>
            <c:spPr>
              <a:solidFill>
                <a:schemeClr val="lt1"/>
              </a:solidFill>
              <a:ln w="15875">
                <a:solidFill>
                  <a:schemeClr val="accent5">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HC!$C$18:$V$18</c:f>
              <c:numCache>
                <c:formatCode>General</c:formatCode>
                <c:ptCount val="20"/>
                <c:pt idx="18" formatCode="0.00_);[Red]\(0.00\)">
                  <c:v>6.6000000000000003E-2</c:v>
                </c:pt>
              </c:numCache>
            </c:numRef>
          </c:yVal>
          <c:smooth val="0"/>
          <c:extLst>
            <c:ext xmlns:c16="http://schemas.microsoft.com/office/drawing/2014/chart" uri="{C3380CC4-5D6E-409C-BE32-E72D297353CC}">
              <c16:uniqueId val="{00000010-82C6-40E4-A1B7-5BD108BE668B}"/>
            </c:ext>
          </c:extLst>
        </c:ser>
        <c:ser>
          <c:idx val="17"/>
          <c:order val="17"/>
          <c:tx>
            <c:strRef>
              <c:f>HC!$A$19:$B$19</c:f>
              <c:strCache>
                <c:ptCount val="2"/>
                <c:pt idx="0">
                  <c:v>rice straw</c:v>
                </c:pt>
                <c:pt idx="1">
                  <c:v>10</c:v>
                </c:pt>
              </c:strCache>
            </c:strRef>
          </c:tx>
          <c:spPr>
            <a:ln w="25400" cap="rnd">
              <a:noFill/>
              <a:round/>
            </a:ln>
            <a:effectLst/>
          </c:spPr>
          <c:marker>
            <c:symbol val="x"/>
            <c:size val="6"/>
            <c:spPr>
              <a:noFill/>
              <a:ln w="15875">
                <a:solidFill>
                  <a:schemeClr val="accent4">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HC!$C$19:$V$19</c:f>
              <c:numCache>
                <c:formatCode>General</c:formatCode>
                <c:ptCount val="20"/>
                <c:pt idx="2" formatCode="0.00_);[Red]\(0.00\)">
                  <c:v>7.5960419091967421E-2</c:v>
                </c:pt>
                <c:pt idx="5" formatCode="0.00_);[Red]\(0.00\)">
                  <c:v>6.1216377368490803E-2</c:v>
                </c:pt>
                <c:pt idx="8" formatCode="0.00_);[Red]\(0.00\)">
                  <c:v>2.8736337958983189E-2</c:v>
                </c:pt>
                <c:pt idx="11" formatCode="0.00_);[Red]\(0.00\)">
                  <c:v>2.4108775137111509E-2</c:v>
                </c:pt>
                <c:pt idx="14" formatCode="0.00_);[Red]\(0.00\)">
                  <c:v>1.3823368074602308E-2</c:v>
                </c:pt>
              </c:numCache>
            </c:numRef>
          </c:yVal>
          <c:smooth val="0"/>
          <c:extLst>
            <c:ext xmlns:c16="http://schemas.microsoft.com/office/drawing/2014/chart" uri="{C3380CC4-5D6E-409C-BE32-E72D297353CC}">
              <c16:uniqueId val="{00000011-82C6-40E4-A1B7-5BD108BE668B}"/>
            </c:ext>
          </c:extLst>
        </c:ser>
        <c:ser>
          <c:idx val="18"/>
          <c:order val="18"/>
          <c:tx>
            <c:strRef>
              <c:f>HC!$A$20:$B$20</c:f>
              <c:strCache>
                <c:ptCount val="2"/>
                <c:pt idx="0">
                  <c:v>rice straw</c:v>
                </c:pt>
                <c:pt idx="1">
                  <c:v>18000</c:v>
                </c:pt>
              </c:strCache>
            </c:strRef>
          </c:tx>
          <c:spPr>
            <a:ln w="25400" cap="rnd">
              <a:noFill/>
              <a:round/>
            </a:ln>
            <a:effectLst/>
          </c:spPr>
          <c:marker>
            <c:symbol val="dot"/>
            <c:size val="6"/>
            <c:spPr>
              <a:solidFill>
                <a:schemeClr val="lt1"/>
              </a:solidFill>
              <a:ln w="15875">
                <a:solidFill>
                  <a:schemeClr val="accent6">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HC!$C$20:$V$20</c:f>
              <c:numCache>
                <c:formatCode>General</c:formatCode>
                <c:ptCount val="20"/>
                <c:pt idx="11" formatCode="0.00_);[Red]\(0.00\)">
                  <c:v>8.800000000000005E-2</c:v>
                </c:pt>
                <c:pt idx="14" formatCode="0.00_);[Red]\(0.00\)">
                  <c:v>7.3999999999999996E-2</c:v>
                </c:pt>
                <c:pt idx="17" formatCode="0.00_);[Red]\(0.00\)">
                  <c:v>6.8000000000000019E-2</c:v>
                </c:pt>
                <c:pt idx="18" formatCode="0.00_);[Red]\(0.00\)">
                  <c:v>6.3E-2</c:v>
                </c:pt>
                <c:pt idx="19" formatCode="0.00_);[Red]\(0.00\)">
                  <c:v>6.5000000000000002E-2</c:v>
                </c:pt>
              </c:numCache>
            </c:numRef>
          </c:yVal>
          <c:smooth val="0"/>
          <c:extLst>
            <c:ext xmlns:c16="http://schemas.microsoft.com/office/drawing/2014/chart" uri="{C3380CC4-5D6E-409C-BE32-E72D297353CC}">
              <c16:uniqueId val="{00000012-82C6-40E4-A1B7-5BD108BE668B}"/>
            </c:ext>
          </c:extLst>
        </c:ser>
        <c:ser>
          <c:idx val="19"/>
          <c:order val="19"/>
          <c:tx>
            <c:strRef>
              <c:f>HC!$A$21:$B$21</c:f>
              <c:strCache>
                <c:ptCount val="2"/>
                <c:pt idx="0">
                  <c:v>safflower seed press cake</c:v>
                </c:pt>
                <c:pt idx="1">
                  <c:v>10</c:v>
                </c:pt>
              </c:strCache>
            </c:strRef>
          </c:tx>
          <c:spPr>
            <a:ln w="25400" cap="rnd">
              <a:noFill/>
              <a:round/>
            </a:ln>
            <a:effectLst/>
          </c:spPr>
          <c:marker>
            <c:symbol val="triangle"/>
            <c:size val="6"/>
            <c:spPr>
              <a:solidFill>
                <a:schemeClr val="lt1"/>
              </a:solidFill>
              <a:ln w="15875">
                <a:solidFill>
                  <a:schemeClr val="accent5">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HC!$C$21:$V$21</c:f>
              <c:numCache>
                <c:formatCode>General</c:formatCode>
                <c:ptCount val="20"/>
                <c:pt idx="5" formatCode="0.00_);[Red]\(0.00\)">
                  <c:v>0.7100000000000003</c:v>
                </c:pt>
                <c:pt idx="6" formatCode="0.00_);[Red]\(0.00\)">
                  <c:v>0.59</c:v>
                </c:pt>
                <c:pt idx="8" formatCode="0.00_);[Red]\(0.00\)">
                  <c:v>0.5</c:v>
                </c:pt>
                <c:pt idx="9" formatCode="0.00_);[Red]\(0.00\)">
                  <c:v>0.44</c:v>
                </c:pt>
                <c:pt idx="11" formatCode="0.00_);[Red]\(0.00\)">
                  <c:v>0.38000000000000017</c:v>
                </c:pt>
              </c:numCache>
            </c:numRef>
          </c:yVal>
          <c:smooth val="0"/>
          <c:extLst>
            <c:ext xmlns:c16="http://schemas.microsoft.com/office/drawing/2014/chart" uri="{C3380CC4-5D6E-409C-BE32-E72D297353CC}">
              <c16:uniqueId val="{00000013-82C6-40E4-A1B7-5BD108BE668B}"/>
            </c:ext>
          </c:extLst>
        </c:ser>
        <c:ser>
          <c:idx val="20"/>
          <c:order val="20"/>
          <c:tx>
            <c:strRef>
              <c:f>HC!$A$22:$B$22</c:f>
              <c:strCache>
                <c:ptCount val="2"/>
                <c:pt idx="0">
                  <c:v>safflower seed press cake</c:v>
                </c:pt>
                <c:pt idx="1">
                  <c:v>30</c:v>
                </c:pt>
              </c:strCache>
            </c:strRef>
          </c:tx>
          <c:spPr>
            <a:ln w="25400" cap="rnd">
              <a:noFill/>
              <a:round/>
            </a:ln>
            <a:effectLst/>
          </c:spPr>
          <c:marker>
            <c:symbol val="triangle"/>
            <c:size val="6"/>
            <c:spPr>
              <a:solidFill>
                <a:schemeClr val="lt1"/>
              </a:solidFill>
              <a:ln w="15875">
                <a:solidFill>
                  <a:schemeClr val="accent4">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HC!$C$22:$V$22</c:f>
              <c:numCache>
                <c:formatCode>General</c:formatCode>
                <c:ptCount val="20"/>
                <c:pt idx="5" formatCode="0.00_);[Red]\(0.00\)">
                  <c:v>0.60000000000000031</c:v>
                </c:pt>
                <c:pt idx="6" formatCode="0.00_);[Red]\(0.00\)">
                  <c:v>0.55000000000000004</c:v>
                </c:pt>
                <c:pt idx="8" formatCode="0.00_);[Red]\(0.00\)">
                  <c:v>0.49000000000000016</c:v>
                </c:pt>
                <c:pt idx="9" formatCode="0.00_);[Red]\(0.00\)">
                  <c:v>0.45</c:v>
                </c:pt>
                <c:pt idx="11" formatCode="0.00_);[Red]\(0.00\)">
                  <c:v>0.38000000000000017</c:v>
                </c:pt>
              </c:numCache>
            </c:numRef>
          </c:yVal>
          <c:smooth val="0"/>
          <c:extLst>
            <c:ext xmlns:c16="http://schemas.microsoft.com/office/drawing/2014/chart" uri="{C3380CC4-5D6E-409C-BE32-E72D297353CC}">
              <c16:uniqueId val="{00000014-82C6-40E4-A1B7-5BD108BE668B}"/>
            </c:ext>
          </c:extLst>
        </c:ser>
        <c:ser>
          <c:idx val="21"/>
          <c:order val="21"/>
          <c:tx>
            <c:strRef>
              <c:f>HC!$A$23:$B$23</c:f>
              <c:strCache>
                <c:ptCount val="2"/>
                <c:pt idx="0">
                  <c:v>safflower seed press cake</c:v>
                </c:pt>
                <c:pt idx="1">
                  <c:v>50</c:v>
                </c:pt>
              </c:strCache>
            </c:strRef>
          </c:tx>
          <c:spPr>
            <a:ln w="25400" cap="rnd">
              <a:noFill/>
              <a:round/>
            </a:ln>
            <a:effectLst/>
          </c:spPr>
          <c:marker>
            <c:symbol val="x"/>
            <c:size val="6"/>
            <c:spPr>
              <a:noFill/>
              <a:ln w="15875">
                <a:solidFill>
                  <a:schemeClr val="accent6">
                    <a:lumMod val="7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HC!$C$23:$V$23</c:f>
              <c:numCache>
                <c:formatCode>General</c:formatCode>
                <c:ptCount val="20"/>
                <c:pt idx="5" formatCode="0.00_);[Red]\(0.00\)">
                  <c:v>0.64000000000000035</c:v>
                </c:pt>
                <c:pt idx="6" formatCode="0.00_);[Red]\(0.00\)">
                  <c:v>0.54</c:v>
                </c:pt>
                <c:pt idx="8" formatCode="0.00_);[Red]\(0.00\)">
                  <c:v>0.48000000000000015</c:v>
                </c:pt>
                <c:pt idx="9" formatCode="0.00_);[Red]\(0.00\)">
                  <c:v>0.47000000000000008</c:v>
                </c:pt>
                <c:pt idx="11" formatCode="0.00_);[Red]\(0.00\)">
                  <c:v>0.43000000000000016</c:v>
                </c:pt>
              </c:numCache>
            </c:numRef>
          </c:yVal>
          <c:smooth val="0"/>
          <c:extLst>
            <c:ext xmlns:c16="http://schemas.microsoft.com/office/drawing/2014/chart" uri="{C3380CC4-5D6E-409C-BE32-E72D297353CC}">
              <c16:uniqueId val="{00000015-82C6-40E4-A1B7-5BD108BE668B}"/>
            </c:ext>
          </c:extLst>
        </c:ser>
        <c:ser>
          <c:idx val="22"/>
          <c:order val="22"/>
          <c:tx>
            <c:strRef>
              <c:f>HC!$A$24:$B$24</c:f>
              <c:strCache>
                <c:ptCount val="2"/>
                <c:pt idx="0">
                  <c:v>straw</c:v>
                </c:pt>
                <c:pt idx="1">
                  <c:v>1h</c:v>
                </c:pt>
              </c:strCache>
            </c:strRef>
          </c:tx>
          <c:spPr>
            <a:ln w="25400" cap="rnd">
              <a:noFill/>
              <a:round/>
            </a:ln>
            <a:effectLst/>
          </c:spPr>
          <c:marker>
            <c:symbol val="dash"/>
            <c:size val="6"/>
            <c:spPr>
              <a:solidFill>
                <a:schemeClr val="lt1"/>
              </a:solidFill>
              <a:ln w="15875">
                <a:solidFill>
                  <a:schemeClr val="accent5">
                    <a:lumMod val="7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HC!$C$24:$V$24</c:f>
              <c:numCache>
                <c:formatCode>General</c:formatCode>
                <c:ptCount val="20"/>
                <c:pt idx="0" formatCode="0.00_);[Red]\(0.00\)">
                  <c:v>1.5194206714944032</c:v>
                </c:pt>
                <c:pt idx="5" formatCode="0.00_);[Red]\(0.00\)">
                  <c:v>0.70019274575083201</c:v>
                </c:pt>
                <c:pt idx="11" formatCode="0.00_);[Red]\(0.00\)">
                  <c:v>0.31232043265168191</c:v>
                </c:pt>
              </c:numCache>
            </c:numRef>
          </c:yVal>
          <c:smooth val="0"/>
          <c:extLst>
            <c:ext xmlns:c16="http://schemas.microsoft.com/office/drawing/2014/chart" uri="{C3380CC4-5D6E-409C-BE32-E72D297353CC}">
              <c16:uniqueId val="{00000016-82C6-40E4-A1B7-5BD108BE668B}"/>
            </c:ext>
          </c:extLst>
        </c:ser>
        <c:ser>
          <c:idx val="23"/>
          <c:order val="23"/>
          <c:tx>
            <c:strRef>
              <c:f>HC!$A$25:$B$25</c:f>
              <c:strCache>
                <c:ptCount val="2"/>
                <c:pt idx="0">
                  <c:v>straw</c:v>
                </c:pt>
                <c:pt idx="1">
                  <c:v>2h</c:v>
                </c:pt>
              </c:strCache>
            </c:strRef>
          </c:tx>
          <c:spPr>
            <a:ln w="25400" cap="rnd">
              <a:noFill/>
              <a:round/>
            </a:ln>
            <a:effectLst/>
          </c:spPr>
          <c:marker>
            <c:symbol val="square"/>
            <c:size val="6"/>
            <c:spPr>
              <a:solidFill>
                <a:schemeClr val="lt1"/>
              </a:solidFill>
              <a:ln w="15875">
                <a:solidFill>
                  <a:schemeClr val="accent4">
                    <a:lumMod val="7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HC!$C$25:$V$25</c:f>
              <c:numCache>
                <c:formatCode>General</c:formatCode>
                <c:ptCount val="20"/>
                <c:pt idx="0" formatCode="0.00_);[Red]\(0.00\)">
                  <c:v>1.4556442909561826</c:v>
                </c:pt>
                <c:pt idx="5" formatCode="0.00_);[Red]\(0.00\)">
                  <c:v>0.67094981767668105</c:v>
                </c:pt>
                <c:pt idx="11" formatCode="0.00_);[Red]\(0.00\)">
                  <c:v>0.29243526823489602</c:v>
                </c:pt>
              </c:numCache>
            </c:numRef>
          </c:yVal>
          <c:smooth val="0"/>
          <c:extLst>
            <c:ext xmlns:c16="http://schemas.microsoft.com/office/drawing/2014/chart" uri="{C3380CC4-5D6E-409C-BE32-E72D297353CC}">
              <c16:uniqueId val="{00000017-82C6-40E4-A1B7-5BD108BE668B}"/>
            </c:ext>
          </c:extLst>
        </c:ser>
        <c:ser>
          <c:idx val="24"/>
          <c:order val="24"/>
          <c:tx>
            <c:strRef>
              <c:f>HC!$A$26:$B$26</c:f>
              <c:strCache>
                <c:ptCount val="2"/>
                <c:pt idx="0">
                  <c:v>straw</c:v>
                </c:pt>
                <c:pt idx="1">
                  <c:v>4h</c:v>
                </c:pt>
              </c:strCache>
            </c:strRef>
          </c:tx>
          <c:spPr>
            <a:ln w="25400" cap="rnd">
              <a:noFill/>
              <a:round/>
            </a:ln>
            <a:effectLst/>
          </c:spPr>
          <c:marker>
            <c:symbol val="x"/>
            <c:size val="6"/>
            <c:spPr>
              <a:noFill/>
              <a:ln w="15875">
                <a:solidFill>
                  <a:schemeClr val="accent6">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HC!$C$26:$V$26</c:f>
              <c:numCache>
                <c:formatCode>General</c:formatCode>
                <c:ptCount val="20"/>
                <c:pt idx="0" formatCode="0.00_);[Red]\(0.00\)">
                  <c:v>1.4187446259673298</c:v>
                </c:pt>
                <c:pt idx="5" formatCode="0.00_);[Red]\(0.00\)">
                  <c:v>0.6298342541436468</c:v>
                </c:pt>
                <c:pt idx="11" formatCode="0.00_);[Red]\(0.00\)">
                  <c:v>0.26250000000000001</c:v>
                </c:pt>
              </c:numCache>
            </c:numRef>
          </c:yVal>
          <c:smooth val="0"/>
          <c:extLst>
            <c:ext xmlns:c16="http://schemas.microsoft.com/office/drawing/2014/chart" uri="{C3380CC4-5D6E-409C-BE32-E72D297353CC}">
              <c16:uniqueId val="{00000018-82C6-40E4-A1B7-5BD108BE668B}"/>
            </c:ext>
          </c:extLst>
        </c:ser>
        <c:ser>
          <c:idx val="25"/>
          <c:order val="25"/>
          <c:tx>
            <c:strRef>
              <c:f>HC!$A$27:$B$27</c:f>
              <c:strCache>
                <c:ptCount val="2"/>
                <c:pt idx="0">
                  <c:v>Straw-Stalk of Rapeseed Plant</c:v>
                </c:pt>
                <c:pt idx="1">
                  <c:v>5</c:v>
                </c:pt>
              </c:strCache>
            </c:strRef>
          </c:tx>
          <c:spPr>
            <a:ln w="25400" cap="rnd">
              <a:noFill/>
              <a:round/>
            </a:ln>
            <a:effectLst/>
          </c:spPr>
          <c:marker>
            <c:symbol val="triangle"/>
            <c:size val="6"/>
            <c:spPr>
              <a:solidFill>
                <a:schemeClr val="lt1"/>
              </a:solidFill>
              <a:ln w="15875">
                <a:solidFill>
                  <a:schemeClr val="accent5">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HC!$C$27:$V$27</c:f>
              <c:numCache>
                <c:formatCode>General</c:formatCode>
                <c:ptCount val="20"/>
                <c:pt idx="5" formatCode="0.00_);[Red]\(0.00\)">
                  <c:v>0.66000000000000036</c:v>
                </c:pt>
                <c:pt idx="8" formatCode="0.00_);[Red]\(0.00\)">
                  <c:v>0.42000000000000015</c:v>
                </c:pt>
                <c:pt idx="11" formatCode="0.00_);[Red]\(0.00\)">
                  <c:v>0.28000000000000008</c:v>
                </c:pt>
                <c:pt idx="14" formatCode="0.00_);[Red]\(0.00\)">
                  <c:v>0.18000000000000008</c:v>
                </c:pt>
                <c:pt idx="17" formatCode="0.00_);[Red]\(0.00\)">
                  <c:v>0.11</c:v>
                </c:pt>
                <c:pt idx="18" formatCode="0.00_);[Red]\(0.00\)">
                  <c:v>6.0000000000000026E-2</c:v>
                </c:pt>
              </c:numCache>
            </c:numRef>
          </c:yVal>
          <c:smooth val="0"/>
          <c:extLst>
            <c:ext xmlns:c16="http://schemas.microsoft.com/office/drawing/2014/chart" uri="{C3380CC4-5D6E-409C-BE32-E72D297353CC}">
              <c16:uniqueId val="{00000019-82C6-40E4-A1B7-5BD108BE668B}"/>
            </c:ext>
          </c:extLst>
        </c:ser>
        <c:ser>
          <c:idx val="26"/>
          <c:order val="26"/>
          <c:tx>
            <c:strRef>
              <c:f>HC!$A$28:$B$28</c:f>
              <c:strCache>
                <c:ptCount val="2"/>
                <c:pt idx="0">
                  <c:v>Straw-Stalk of Rapeseed Plant</c:v>
                </c:pt>
                <c:pt idx="1">
                  <c:v>10</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HC!$C$28:$V$28</c:f>
              <c:numCache>
                <c:formatCode>General</c:formatCode>
                <c:ptCount val="20"/>
                <c:pt idx="17" formatCode="0.00_);[Red]\(0.00\)">
                  <c:v>0.12000000000000002</c:v>
                </c:pt>
              </c:numCache>
            </c:numRef>
          </c:yVal>
          <c:smooth val="0"/>
          <c:extLst>
            <c:ext xmlns:c16="http://schemas.microsoft.com/office/drawing/2014/chart" uri="{C3380CC4-5D6E-409C-BE32-E72D297353CC}">
              <c16:uniqueId val="{0000001A-82C6-40E4-A1B7-5BD108BE668B}"/>
            </c:ext>
          </c:extLst>
        </c:ser>
        <c:ser>
          <c:idx val="27"/>
          <c:order val="27"/>
          <c:tx>
            <c:strRef>
              <c:f>HC!$A$29:$B$29</c:f>
              <c:strCache>
                <c:ptCount val="2"/>
                <c:pt idx="0">
                  <c:v>Straw-Stalk of Rapeseed Plant</c:v>
                </c:pt>
                <c:pt idx="1">
                  <c:v>15</c:v>
                </c:pt>
              </c:strCache>
            </c:strRef>
          </c:tx>
          <c:spPr>
            <a:ln w="25400" cap="rnd">
              <a:noFill/>
              <a:round/>
            </a:ln>
            <a:effectLst/>
          </c:spPr>
          <c:marker>
            <c:symbol val="star"/>
            <c:size val="6"/>
            <c:spPr>
              <a:noFill/>
              <a:ln w="15875">
                <a:solidFill>
                  <a:schemeClr val="accent6"/>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HC!$C$29:$V$29</c:f>
              <c:numCache>
                <c:formatCode>General</c:formatCode>
                <c:ptCount val="20"/>
                <c:pt idx="17" formatCode="0.00_);[Red]\(0.00\)">
                  <c:v>0.13</c:v>
                </c:pt>
              </c:numCache>
            </c:numRef>
          </c:yVal>
          <c:smooth val="0"/>
          <c:extLst>
            <c:ext xmlns:c16="http://schemas.microsoft.com/office/drawing/2014/chart" uri="{C3380CC4-5D6E-409C-BE32-E72D297353CC}">
              <c16:uniqueId val="{0000001B-82C6-40E4-A1B7-5BD108BE668B}"/>
            </c:ext>
          </c:extLst>
        </c:ser>
        <c:ser>
          <c:idx val="28"/>
          <c:order val="28"/>
          <c:tx>
            <c:strRef>
              <c:f>HC!$A$30:$B$30</c:f>
              <c:strCache>
                <c:ptCount val="2"/>
                <c:pt idx="0">
                  <c:v>timothy grass</c:v>
                </c:pt>
                <c:pt idx="1">
                  <c:v>2</c:v>
                </c:pt>
              </c:strCache>
            </c:strRef>
          </c:tx>
          <c:spPr>
            <a:ln w="25400" cap="rnd">
              <a:noFill/>
              <a:round/>
            </a:ln>
            <a:effectLst/>
          </c:spPr>
          <c:marker>
            <c:symbol val="square"/>
            <c:size val="6"/>
            <c:spPr>
              <a:solidFill>
                <a:schemeClr val="lt1"/>
              </a:solidFill>
              <a:ln w="15875">
                <a:solidFill>
                  <a:schemeClr val="accent5"/>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HC!$C$30:$V$30</c:f>
              <c:numCache>
                <c:formatCode>General</c:formatCode>
                <c:ptCount val="20"/>
                <c:pt idx="6" formatCode="0.00_);[Red]\(0.00\)">
                  <c:v>0.4</c:v>
                </c:pt>
              </c:numCache>
            </c:numRef>
          </c:yVal>
          <c:smooth val="0"/>
          <c:extLst>
            <c:ext xmlns:c16="http://schemas.microsoft.com/office/drawing/2014/chart" uri="{C3380CC4-5D6E-409C-BE32-E72D297353CC}">
              <c16:uniqueId val="{0000001C-82C6-40E4-A1B7-5BD108BE668B}"/>
            </c:ext>
          </c:extLst>
        </c:ser>
        <c:ser>
          <c:idx val="29"/>
          <c:order val="29"/>
          <c:tx>
            <c:strRef>
              <c:f>HC!$A$31:$B$31</c:f>
              <c:strCache>
                <c:ptCount val="2"/>
                <c:pt idx="0">
                  <c:v>timothy grass</c:v>
                </c:pt>
                <c:pt idx="1">
                  <c:v>450</c:v>
                </c:pt>
              </c:strCache>
            </c:strRef>
          </c:tx>
          <c:spPr>
            <a:ln w="25400" cap="rnd">
              <a:noFill/>
              <a:round/>
            </a:ln>
            <a:effectLst/>
          </c:spPr>
          <c:marker>
            <c:symbol val="plus"/>
            <c:size val="6"/>
            <c:spPr>
              <a:noFill/>
              <a:ln w="15875">
                <a:solidFill>
                  <a:schemeClr val="accent4"/>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HC!$C$31:$V$31</c:f>
              <c:numCache>
                <c:formatCode>General</c:formatCode>
                <c:ptCount val="20"/>
                <c:pt idx="6" formatCode="0.00_);[Red]\(0.00\)">
                  <c:v>0.70000000000000029</c:v>
                </c:pt>
              </c:numCache>
            </c:numRef>
          </c:yVal>
          <c:smooth val="0"/>
          <c:extLst>
            <c:ext xmlns:c16="http://schemas.microsoft.com/office/drawing/2014/chart" uri="{C3380CC4-5D6E-409C-BE32-E72D297353CC}">
              <c16:uniqueId val="{0000001D-82C6-40E4-A1B7-5BD108BE668B}"/>
            </c:ext>
          </c:extLst>
        </c:ser>
        <c:ser>
          <c:idx val="30"/>
          <c:order val="30"/>
          <c:tx>
            <c:strRef>
              <c:f>HC!$A$32:$B$32</c:f>
              <c:strCache>
                <c:ptCount val="2"/>
                <c:pt idx="0">
                  <c:v>wheat straw</c:v>
                </c:pt>
                <c:pt idx="1">
                  <c:v>2</c:v>
                </c:pt>
              </c:strCache>
            </c:strRef>
          </c:tx>
          <c:spPr>
            <a:ln w="25400" cap="rnd">
              <a:noFill/>
              <a:round/>
            </a:ln>
            <a:effectLst/>
          </c:spPr>
          <c:marker>
            <c:symbol val="diamond"/>
            <c:size val="6"/>
            <c:spPr>
              <a:solidFill>
                <a:schemeClr val="lt1"/>
              </a:solidFill>
              <a:ln w="15875">
                <a:solidFill>
                  <a:schemeClr val="accent6">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HC!$C$32:$V$32</c:f>
              <c:numCache>
                <c:formatCode>General</c:formatCode>
                <c:ptCount val="20"/>
                <c:pt idx="6" formatCode="0.00_);[Red]\(0.00\)">
                  <c:v>0.4</c:v>
                </c:pt>
              </c:numCache>
            </c:numRef>
          </c:yVal>
          <c:smooth val="0"/>
          <c:extLst>
            <c:ext xmlns:c16="http://schemas.microsoft.com/office/drawing/2014/chart" uri="{C3380CC4-5D6E-409C-BE32-E72D297353CC}">
              <c16:uniqueId val="{0000001E-82C6-40E4-A1B7-5BD108BE668B}"/>
            </c:ext>
          </c:extLst>
        </c:ser>
        <c:ser>
          <c:idx val="31"/>
          <c:order val="31"/>
          <c:tx>
            <c:strRef>
              <c:f>HC!$A$33:$B$33</c:f>
              <c:strCache>
                <c:ptCount val="2"/>
                <c:pt idx="0">
                  <c:v>wheat straw</c:v>
                </c:pt>
                <c:pt idx="1">
                  <c:v>5</c:v>
                </c:pt>
              </c:strCache>
            </c:strRef>
          </c:tx>
          <c:spPr>
            <a:ln w="25400" cap="rnd">
              <a:noFill/>
              <a:round/>
            </a:ln>
            <a:effectLst/>
          </c:spPr>
          <c:marker>
            <c:symbol val="dot"/>
            <c:size val="6"/>
            <c:spPr>
              <a:solidFill>
                <a:schemeClr val="lt1"/>
              </a:solidFill>
              <a:ln w="15875">
                <a:solidFill>
                  <a:schemeClr val="accent5">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HC!$C$33:$V$33</c:f>
              <c:numCache>
                <c:formatCode>General</c:formatCode>
                <c:ptCount val="20"/>
                <c:pt idx="3" formatCode="0.00_);[Red]\(0.00\)">
                  <c:v>0.31000000000000016</c:v>
                </c:pt>
                <c:pt idx="6" formatCode="0.00_);[Red]\(0.00\)">
                  <c:v>0.12000000000000002</c:v>
                </c:pt>
                <c:pt idx="9" formatCode="0.00_);[Red]\(0.00\)">
                  <c:v>0.11</c:v>
                </c:pt>
                <c:pt idx="12" formatCode="0.00_);[Red]\(0.00\)">
                  <c:v>0</c:v>
                </c:pt>
              </c:numCache>
            </c:numRef>
          </c:yVal>
          <c:smooth val="0"/>
          <c:extLst>
            <c:ext xmlns:c16="http://schemas.microsoft.com/office/drawing/2014/chart" uri="{C3380CC4-5D6E-409C-BE32-E72D297353CC}">
              <c16:uniqueId val="{0000001F-82C6-40E4-A1B7-5BD108BE668B}"/>
            </c:ext>
          </c:extLst>
        </c:ser>
        <c:ser>
          <c:idx val="32"/>
          <c:order val="32"/>
          <c:tx>
            <c:strRef>
              <c:f>HC!$A$34:$B$34</c:f>
              <c:strCache>
                <c:ptCount val="2"/>
                <c:pt idx="0">
                  <c:v>wheat straw</c:v>
                </c:pt>
                <c:pt idx="1">
                  <c:v>17.1</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HC!$C$34:$V$34</c:f>
              <c:numCache>
                <c:formatCode>General</c:formatCode>
                <c:ptCount val="20"/>
                <c:pt idx="2" formatCode="0.00_);[Red]\(0.00\)">
                  <c:v>1.47</c:v>
                </c:pt>
                <c:pt idx="6" formatCode="0.00_);[Red]\(0.00\)">
                  <c:v>0.51</c:v>
                </c:pt>
                <c:pt idx="11" formatCode="0.00_);[Red]\(0.00\)">
                  <c:v>0.32000000000000017</c:v>
                </c:pt>
                <c:pt idx="15" formatCode="0.00_);[Red]\(0.00\)">
                  <c:v>0.2</c:v>
                </c:pt>
              </c:numCache>
            </c:numRef>
          </c:yVal>
          <c:smooth val="0"/>
          <c:extLst>
            <c:ext xmlns:c16="http://schemas.microsoft.com/office/drawing/2014/chart" uri="{C3380CC4-5D6E-409C-BE32-E72D297353CC}">
              <c16:uniqueId val="{00000020-82C6-40E4-A1B7-5BD108BE668B}"/>
            </c:ext>
          </c:extLst>
        </c:ser>
        <c:ser>
          <c:idx val="33"/>
          <c:order val="33"/>
          <c:tx>
            <c:strRef>
              <c:f>HC!$A$35:$B$35</c:f>
              <c:strCache>
                <c:ptCount val="2"/>
                <c:pt idx="0">
                  <c:v>wheat straw</c:v>
                </c:pt>
                <c:pt idx="1">
                  <c:v>17.6</c:v>
                </c:pt>
              </c:strCache>
            </c:strRef>
          </c:tx>
          <c:spPr>
            <a:ln w="25400" cap="rnd">
              <a:noFill/>
              <a:round/>
            </a:ln>
            <a:effectLst/>
          </c:spPr>
          <c:marker>
            <c:symbol val="dash"/>
            <c:size val="6"/>
            <c:spPr>
              <a:solidFill>
                <a:schemeClr val="lt1"/>
              </a:solidFill>
              <a:ln w="15875">
                <a:solidFill>
                  <a:schemeClr val="accent6">
                    <a:lumMod val="80000"/>
                    <a:lumOff val="2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HC!$C$35:$V$35</c:f>
              <c:numCache>
                <c:formatCode>General</c:formatCode>
                <c:ptCount val="20"/>
                <c:pt idx="2" formatCode="0.00_);[Red]\(0.00\)">
                  <c:v>0.79</c:v>
                </c:pt>
                <c:pt idx="6" formatCode="0.00_);[Red]\(0.00\)">
                  <c:v>0.49000000000000016</c:v>
                </c:pt>
                <c:pt idx="11" formatCode="0.00_);[Red]\(0.00\)">
                  <c:v>0.28000000000000008</c:v>
                </c:pt>
                <c:pt idx="15" formatCode="0.00_);[Red]\(0.00\)">
                  <c:v>0.16</c:v>
                </c:pt>
              </c:numCache>
            </c:numRef>
          </c:yVal>
          <c:smooth val="0"/>
          <c:extLst>
            <c:ext xmlns:c16="http://schemas.microsoft.com/office/drawing/2014/chart" uri="{C3380CC4-5D6E-409C-BE32-E72D297353CC}">
              <c16:uniqueId val="{00000021-82C6-40E4-A1B7-5BD108BE668B}"/>
            </c:ext>
          </c:extLst>
        </c:ser>
        <c:ser>
          <c:idx val="34"/>
          <c:order val="34"/>
          <c:tx>
            <c:strRef>
              <c:f>HC!$A$36:$B$36</c:f>
              <c:strCache>
                <c:ptCount val="2"/>
                <c:pt idx="0">
                  <c:v>wheat straw</c:v>
                </c:pt>
                <c:pt idx="1">
                  <c:v>450</c:v>
                </c:pt>
              </c:strCache>
            </c:strRef>
          </c:tx>
          <c:spPr>
            <a:ln w="25400" cap="rnd">
              <a:noFill/>
              <a:round/>
            </a:ln>
            <a:effectLst/>
          </c:spPr>
          <c:marker>
            <c:symbol val="circle"/>
            <c:size val="6"/>
            <c:spPr>
              <a:solidFill>
                <a:schemeClr val="lt1"/>
              </a:solidFill>
              <a:ln w="15875">
                <a:solidFill>
                  <a:schemeClr val="accent5">
                    <a:lumMod val="80000"/>
                    <a:lumOff val="2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HC!$C$36:$V$36</c:f>
              <c:numCache>
                <c:formatCode>General</c:formatCode>
                <c:ptCount val="20"/>
                <c:pt idx="6" formatCode="0.00_);[Red]\(0.00\)">
                  <c:v>0.60000000000000031</c:v>
                </c:pt>
              </c:numCache>
            </c:numRef>
          </c:yVal>
          <c:smooth val="0"/>
          <c:extLst>
            <c:ext xmlns:c16="http://schemas.microsoft.com/office/drawing/2014/chart" uri="{C3380CC4-5D6E-409C-BE32-E72D297353CC}">
              <c16:uniqueId val="{00000022-82C6-40E4-A1B7-5BD108BE668B}"/>
            </c:ext>
          </c:extLst>
        </c:ser>
        <c:ser>
          <c:idx val="35"/>
          <c:order val="35"/>
          <c:tx>
            <c:strRef>
              <c:f>HC!$A$37:$B$37</c:f>
              <c:strCache>
                <c:ptCount val="2"/>
                <c:pt idx="0">
                  <c:v>average1</c:v>
                </c:pt>
              </c:strCache>
            </c:strRef>
          </c:tx>
          <c:spPr>
            <a:ln w="25400" cap="rnd">
              <a:noFill/>
              <a:round/>
            </a:ln>
            <a:effectLst/>
          </c:spPr>
          <c:marker>
            <c:symbol val="dash"/>
            <c:size val="6"/>
            <c:spPr>
              <a:solidFill>
                <a:schemeClr val="lt1"/>
              </a:solidFill>
              <a:ln w="15875">
                <a:solidFill>
                  <a:schemeClr val="accent4">
                    <a:lumMod val="80000"/>
                    <a:lumOff val="20000"/>
                  </a:schemeClr>
                </a:solidFill>
                <a:round/>
              </a:ln>
              <a:effectLst/>
            </c:spPr>
          </c:marker>
          <c:trendline>
            <c:spPr>
              <a:ln w="19050" cap="rnd">
                <a:solidFill>
                  <a:srgbClr val="FF0000"/>
                </a:solidFill>
              </a:ln>
              <a:effectLst/>
            </c:spPr>
            <c:trendlineType val="linear"/>
            <c:dispRSqr val="1"/>
            <c:dispEq val="1"/>
            <c:trendlineLbl>
              <c:layout>
                <c:manualLayout>
                  <c:x val="-0.56553496325844332"/>
                  <c:y val="-0.267310806793712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trendlineLbl>
          </c:trendline>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HC!$C$37:$V$37</c:f>
              <c:numCache>
                <c:formatCode>General</c:formatCode>
                <c:ptCount val="20"/>
                <c:pt idx="0" formatCode="0.00_);[Red]\(0.00\)">
                  <c:v>1.3220909940504979</c:v>
                </c:pt>
                <c:pt idx="2" formatCode="0.00_);[Red]\(0.00\)">
                  <c:v>1.0119950523864949</c:v>
                </c:pt>
                <c:pt idx="3" formatCode="0.00_);[Red]\(0.00\)">
                  <c:v>0.33000000000000024</c:v>
                </c:pt>
                <c:pt idx="5" formatCode="0.00_);[Red]\(0.00\)">
                  <c:v>0.5688387670719619</c:v>
                </c:pt>
                <c:pt idx="6" formatCode="0.00_);[Red]\(0.00\)">
                  <c:v>0.4588235294117648</c:v>
                </c:pt>
                <c:pt idx="8" formatCode="0.00_);[Red]\(0.00\)">
                  <c:v>0.3791051911369977</c:v>
                </c:pt>
                <c:pt idx="9" formatCode="0.00_);[Red]\(0.00\)">
                  <c:v>0.27166666666666683</c:v>
                </c:pt>
                <c:pt idx="11" formatCode="0.00_);[Red]\(0.00\)">
                  <c:v>0.28646440649406274</c:v>
                </c:pt>
                <c:pt idx="12" formatCode="0.00_);[Red]\(0.00\)">
                  <c:v>6.1499999999999999E-2</c:v>
                </c:pt>
                <c:pt idx="14" formatCode="0.00_);[Red]\(0.00\)">
                  <c:v>0.11445584201865061</c:v>
                </c:pt>
                <c:pt idx="15" formatCode="0.00_);[Red]\(0.00\)">
                  <c:v>0.18833333333333346</c:v>
                </c:pt>
                <c:pt idx="17" formatCode="0.00_);[Red]\(0.00\)">
                  <c:v>0.16069503942567964</c:v>
                </c:pt>
                <c:pt idx="18" formatCode="0.00_);[Red]\(0.00\)">
                  <c:v>6.3E-2</c:v>
                </c:pt>
                <c:pt idx="19" formatCode="0.00_);[Red]\(0.00\)">
                  <c:v>6.5000000000000002E-2</c:v>
                </c:pt>
              </c:numCache>
            </c:numRef>
          </c:yVal>
          <c:smooth val="0"/>
          <c:extLst>
            <c:ext xmlns:c16="http://schemas.microsoft.com/office/drawing/2014/chart" uri="{C3380CC4-5D6E-409C-BE32-E72D297353CC}">
              <c16:uniqueId val="{00000023-82C6-40E4-A1B7-5BD108BE668B}"/>
            </c:ext>
          </c:extLst>
        </c:ser>
        <c:ser>
          <c:idx val="36"/>
          <c:order val="36"/>
          <c:tx>
            <c:strRef>
              <c:f>HC!$A$40:$B$40</c:f>
              <c:strCache>
                <c:ptCount val="2"/>
                <c:pt idx="0">
                  <c:v>bamboo</c:v>
                </c:pt>
                <c:pt idx="1">
                  <c:v>10</c:v>
                </c:pt>
              </c:strCache>
            </c:strRef>
          </c:tx>
          <c:spPr>
            <a:ln w="25400" cap="rnd">
              <a:noFill/>
              <a:round/>
            </a:ln>
            <a:effectLst/>
          </c:spPr>
          <c:marker>
            <c:symbol val="x"/>
            <c:size val="6"/>
            <c:spPr>
              <a:noFill/>
              <a:ln w="15875">
                <a:solidFill>
                  <a:schemeClr val="accent6">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HC!$C$40:$V$40</c:f>
              <c:numCache>
                <c:formatCode>General</c:formatCode>
                <c:ptCount val="20"/>
                <c:pt idx="3" formatCode="0.00_);[Red]\(0.00\)">
                  <c:v>7.0000000000000021E-2</c:v>
                </c:pt>
                <c:pt idx="6" formatCode="0.00_);[Red]\(0.00\)">
                  <c:v>0.05</c:v>
                </c:pt>
                <c:pt idx="11" formatCode="0.00_);[Red]\(0.00\)">
                  <c:v>3.0000000000000002E-2</c:v>
                </c:pt>
              </c:numCache>
            </c:numRef>
          </c:yVal>
          <c:smooth val="0"/>
          <c:extLst>
            <c:ext xmlns:c16="http://schemas.microsoft.com/office/drawing/2014/chart" uri="{C3380CC4-5D6E-409C-BE32-E72D297353CC}">
              <c16:uniqueId val="{00000024-82C6-40E4-A1B7-5BD108BE668B}"/>
            </c:ext>
          </c:extLst>
        </c:ser>
        <c:ser>
          <c:idx val="37"/>
          <c:order val="37"/>
          <c:tx>
            <c:strRef>
              <c:f>HC!$A$41:$B$41</c:f>
              <c:strCache>
                <c:ptCount val="2"/>
                <c:pt idx="0">
                  <c:v>beech trunkbark</c:v>
                </c:pt>
                <c:pt idx="1">
                  <c:v>6000</c:v>
                </c:pt>
              </c:strCache>
            </c:strRef>
          </c:tx>
          <c:spPr>
            <a:ln w="25400" cap="rnd">
              <a:noFill/>
              <a:round/>
            </a:ln>
            <a:effectLst/>
          </c:spPr>
          <c:marker>
            <c:symbol val="x"/>
            <c:size val="6"/>
            <c:spPr>
              <a:noFill/>
              <a:ln w="15875">
                <a:solidFill>
                  <a:schemeClr val="accent5">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HC!$C$41:$V$41</c:f>
              <c:numCache>
                <c:formatCode>0.00_);[Red]\(0.00\)</c:formatCode>
                <c:ptCount val="20"/>
                <c:pt idx="1">
                  <c:v>7.3333333333333403E-2</c:v>
                </c:pt>
                <c:pt idx="4">
                  <c:v>4.3742405832320815E-2</c:v>
                </c:pt>
                <c:pt idx="7">
                  <c:v>2.714932126696834E-2</c:v>
                </c:pt>
                <c:pt idx="10">
                  <c:v>2.0540540540540542E-2</c:v>
                </c:pt>
                <c:pt idx="13">
                  <c:v>1.5906680805938503E-2</c:v>
                </c:pt>
                <c:pt idx="16">
                  <c:v>1.3598326359832644E-2</c:v>
                </c:pt>
              </c:numCache>
            </c:numRef>
          </c:yVal>
          <c:smooth val="0"/>
          <c:extLst>
            <c:ext xmlns:c16="http://schemas.microsoft.com/office/drawing/2014/chart" uri="{C3380CC4-5D6E-409C-BE32-E72D297353CC}">
              <c16:uniqueId val="{00000025-82C6-40E4-A1B7-5BD108BE668B}"/>
            </c:ext>
          </c:extLst>
        </c:ser>
        <c:ser>
          <c:idx val="38"/>
          <c:order val="38"/>
          <c:tx>
            <c:strRef>
              <c:f>HC!$A$42:$B$42</c:f>
              <c:strCache>
                <c:ptCount val="2"/>
                <c:pt idx="0">
                  <c:v>Douglas Fir bark</c:v>
                </c:pt>
                <c:pt idx="1">
                  <c:v>190</c:v>
                </c:pt>
              </c:strCache>
            </c:strRef>
          </c:tx>
          <c:spPr>
            <a:ln w="25400" cap="rnd">
              <a:noFill/>
              <a:round/>
            </a:ln>
            <a:effectLst/>
          </c:spPr>
          <c:marker>
            <c:symbol val="diamond"/>
            <c:size val="6"/>
            <c:spPr>
              <a:solidFill>
                <a:schemeClr val="lt1"/>
              </a:solidFill>
              <a:ln w="15875">
                <a:solidFill>
                  <a:schemeClr val="accent4">
                    <a:lumMod val="8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HC!$C$42:$V$42</c:f>
              <c:numCache>
                <c:formatCode>General</c:formatCode>
                <c:ptCount val="20"/>
                <c:pt idx="3" formatCode="0.00_);[Red]\(0.00\)">
                  <c:v>0.88071721622853705</c:v>
                </c:pt>
                <c:pt idx="5" formatCode="0.00_);[Red]\(0.00\)">
                  <c:v>0.77998274374460719</c:v>
                </c:pt>
                <c:pt idx="6" formatCode="0.00_);[Red]\(0.00\)">
                  <c:v>0.6832917705735666</c:v>
                </c:pt>
                <c:pt idx="8" formatCode="0.00_);[Red]\(0.00\)">
                  <c:v>0.60640000000000005</c:v>
                </c:pt>
                <c:pt idx="9" formatCode="0.00_);[Red]\(0.00\)">
                  <c:v>0.55099617363768305</c:v>
                </c:pt>
                <c:pt idx="11" formatCode="0.00_);[Red]\(0.00\)">
                  <c:v>0.50269853508095608</c:v>
                </c:pt>
              </c:numCache>
            </c:numRef>
          </c:yVal>
          <c:smooth val="0"/>
          <c:extLst>
            <c:ext xmlns:c16="http://schemas.microsoft.com/office/drawing/2014/chart" uri="{C3380CC4-5D6E-409C-BE32-E72D297353CC}">
              <c16:uniqueId val="{00000026-82C6-40E4-A1B7-5BD108BE668B}"/>
            </c:ext>
          </c:extLst>
        </c:ser>
        <c:ser>
          <c:idx val="39"/>
          <c:order val="39"/>
          <c:tx>
            <c:strRef>
              <c:f>HC!$A$43:$B$43</c:f>
              <c:strCache>
                <c:ptCount val="2"/>
                <c:pt idx="0">
                  <c:v>Douglas Fir wood</c:v>
                </c:pt>
                <c:pt idx="1">
                  <c:v>190</c:v>
                </c:pt>
              </c:strCache>
            </c:strRef>
          </c:tx>
          <c:spPr>
            <a:ln w="25400" cap="rnd">
              <a:noFill/>
              <a:round/>
            </a:ln>
            <a:effectLst/>
          </c:spPr>
          <c:marker>
            <c:symbol val="dash"/>
            <c:size val="6"/>
            <c:spPr>
              <a:solidFill>
                <a:schemeClr val="lt1"/>
              </a:solidFill>
              <a:ln w="15875">
                <a:solidFill>
                  <a:schemeClr val="accent6">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HC!$C$43:$V$43</c:f>
              <c:numCache>
                <c:formatCode>General</c:formatCode>
                <c:ptCount val="20"/>
                <c:pt idx="3" formatCode="0.00_);[Red]\(0.00\)">
                  <c:v>0.93170869934825762</c:v>
                </c:pt>
                <c:pt idx="5" formatCode="0.00_);[Red]\(0.00\)">
                  <c:v>0.80444268147560472</c:v>
                </c:pt>
                <c:pt idx="6" formatCode="0.00_);[Red]\(0.00\)">
                  <c:v>0.6904915494774867</c:v>
                </c:pt>
                <c:pt idx="8" formatCode="0.00_);[Red]\(0.00\)">
                  <c:v>0.64028056112224407</c:v>
                </c:pt>
                <c:pt idx="9" formatCode="0.00_);[Red]\(0.00\)">
                  <c:v>0.5494892567805566</c:v>
                </c:pt>
                <c:pt idx="11" formatCode="0.00_);[Red]\(0.00\)">
                  <c:v>0.49470447557225866</c:v>
                </c:pt>
              </c:numCache>
            </c:numRef>
          </c:yVal>
          <c:smooth val="0"/>
          <c:extLst>
            <c:ext xmlns:c16="http://schemas.microsoft.com/office/drawing/2014/chart" uri="{C3380CC4-5D6E-409C-BE32-E72D297353CC}">
              <c16:uniqueId val="{00000027-82C6-40E4-A1B7-5BD108BE668B}"/>
            </c:ext>
          </c:extLst>
        </c:ser>
        <c:ser>
          <c:idx val="40"/>
          <c:order val="40"/>
          <c:tx>
            <c:strRef>
              <c:f>HC!$A$44:$B$44</c:f>
              <c:strCache>
                <c:ptCount val="2"/>
                <c:pt idx="0">
                  <c:v>hickory wood</c:v>
                </c:pt>
                <c:pt idx="1">
                  <c:v>10</c:v>
                </c:pt>
              </c:strCache>
            </c:strRef>
          </c:tx>
          <c:spPr>
            <a:ln w="25400" cap="rnd">
              <a:noFill/>
              <a:round/>
            </a:ln>
            <a:effectLst/>
          </c:spPr>
          <c:marker>
            <c:symbol val="triangle"/>
            <c:size val="6"/>
            <c:spPr>
              <a:solidFill>
                <a:schemeClr val="lt1"/>
              </a:solidFill>
              <a:ln w="15875">
                <a:solidFill>
                  <a:schemeClr val="accent5">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HC!$C$44:$V$44</c:f>
              <c:numCache>
                <c:formatCode>General</c:formatCode>
                <c:ptCount val="20"/>
                <c:pt idx="3" formatCode="0.00_);[Red]\(0.00\)">
                  <c:v>7.0000000000000021E-2</c:v>
                </c:pt>
                <c:pt idx="6" formatCode="0.00_);[Red]\(0.00\)">
                  <c:v>4.0000000000000022E-2</c:v>
                </c:pt>
                <c:pt idx="11" formatCode="0.00_);[Red]\(0.00\)">
                  <c:v>3.0000000000000002E-2</c:v>
                </c:pt>
              </c:numCache>
            </c:numRef>
          </c:yVal>
          <c:smooth val="0"/>
          <c:extLst>
            <c:ext xmlns:c16="http://schemas.microsoft.com/office/drawing/2014/chart" uri="{C3380CC4-5D6E-409C-BE32-E72D297353CC}">
              <c16:uniqueId val="{00000028-82C6-40E4-A1B7-5BD108BE668B}"/>
            </c:ext>
          </c:extLst>
        </c:ser>
        <c:ser>
          <c:idx val="41"/>
          <c:order val="41"/>
          <c:tx>
            <c:strRef>
              <c:f>HC!$A$45:$B$45</c:f>
              <c:strCache>
                <c:ptCount val="2"/>
                <c:pt idx="0">
                  <c:v>hybrid poplar wood</c:v>
                </c:pt>
                <c:pt idx="1">
                  <c:v>190</c:v>
                </c:pt>
              </c:strCache>
            </c:strRef>
          </c:tx>
          <c:spPr>
            <a:ln w="25400" cap="rnd">
              <a:noFill/>
              <a:round/>
            </a:ln>
            <a:effectLst/>
          </c:spPr>
          <c:marker>
            <c:symbol val="square"/>
            <c:size val="6"/>
            <c:spPr>
              <a:solidFill>
                <a:schemeClr val="lt1"/>
              </a:solidFill>
              <a:ln w="15875">
                <a:solidFill>
                  <a:schemeClr val="accent4">
                    <a:lumMod val="60000"/>
                    <a:lumOff val="4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HC!$C$45:$V$45</c:f>
              <c:numCache>
                <c:formatCode>General</c:formatCode>
                <c:ptCount val="20"/>
                <c:pt idx="3" formatCode="0.00_);[Red]\(0.00\)">
                  <c:v>0.91067600400171489</c:v>
                </c:pt>
                <c:pt idx="5" formatCode="0.00_);[Red]\(0.00\)">
                  <c:v>0.71667765326302002</c:v>
                </c:pt>
                <c:pt idx="6" formatCode="0.00_);[Red]\(0.00\)">
                  <c:v>0.67152524726704865</c:v>
                </c:pt>
                <c:pt idx="8" formatCode="0.00_);[Red]\(0.00\)">
                  <c:v>0.62129500063605192</c:v>
                </c:pt>
                <c:pt idx="9" formatCode="0.00_);[Red]\(0.00\)">
                  <c:v>0.5732387227572221</c:v>
                </c:pt>
                <c:pt idx="11" formatCode="0.00_);[Red]\(0.00\)">
                  <c:v>0.4957244369505</c:v>
                </c:pt>
              </c:numCache>
            </c:numRef>
          </c:yVal>
          <c:smooth val="0"/>
          <c:extLst>
            <c:ext xmlns:c16="http://schemas.microsoft.com/office/drawing/2014/chart" uri="{C3380CC4-5D6E-409C-BE32-E72D297353CC}">
              <c16:uniqueId val="{00000029-82C6-40E4-A1B7-5BD108BE668B}"/>
            </c:ext>
          </c:extLst>
        </c:ser>
        <c:ser>
          <c:idx val="42"/>
          <c:order val="42"/>
          <c:tx>
            <c:strRef>
              <c:f>HC!$A$46:$B$46</c:f>
              <c:strCache>
                <c:ptCount val="2"/>
                <c:pt idx="0">
                  <c:v>Moso bamboo</c:v>
                </c:pt>
              </c:strCache>
            </c:strRef>
          </c:tx>
          <c:spPr>
            <a:ln w="25400" cap="rnd">
              <a:noFill/>
              <a:round/>
            </a:ln>
            <a:effectLst/>
          </c:spPr>
          <c:marker>
            <c:symbol val="star"/>
            <c:size val="6"/>
            <c:spPr>
              <a:noFill/>
              <a:ln w="15875">
                <a:solidFill>
                  <a:schemeClr val="accent6">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HC!$C$46:$V$46</c:f>
              <c:numCache>
                <c:formatCode>General</c:formatCode>
                <c:ptCount val="20"/>
                <c:pt idx="2" formatCode="0.00_);[Red]\(0.00\)">
                  <c:v>0.7100000000000003</c:v>
                </c:pt>
                <c:pt idx="5" formatCode="0.00_);[Red]\(0.00\)">
                  <c:v>0.58000000000000007</c:v>
                </c:pt>
                <c:pt idx="8" formatCode="0.00_);[Red]\(0.00\)">
                  <c:v>0.43000000000000016</c:v>
                </c:pt>
                <c:pt idx="11" formatCode="0.00_);[Red]\(0.00\)">
                  <c:v>0.28000000000000008</c:v>
                </c:pt>
                <c:pt idx="14" formatCode="0.00_);[Red]\(0.00\)">
                  <c:v>0.22</c:v>
                </c:pt>
              </c:numCache>
            </c:numRef>
          </c:yVal>
          <c:smooth val="0"/>
          <c:extLst>
            <c:ext xmlns:c16="http://schemas.microsoft.com/office/drawing/2014/chart" uri="{C3380CC4-5D6E-409C-BE32-E72D297353CC}">
              <c16:uniqueId val="{0000002A-82C6-40E4-A1B7-5BD108BE668B}"/>
            </c:ext>
          </c:extLst>
        </c:ser>
        <c:ser>
          <c:idx val="43"/>
          <c:order val="43"/>
          <c:tx>
            <c:strRef>
              <c:f>HC!$A$47:$B$47</c:f>
              <c:strCache>
                <c:ptCount val="2"/>
                <c:pt idx="0">
                  <c:v>Pine</c:v>
                </c:pt>
                <c:pt idx="1">
                  <c:v>5</c:v>
                </c:pt>
              </c:strCache>
            </c:strRef>
          </c:tx>
          <c:spPr>
            <a:ln w="25400" cap="rnd">
              <a:noFill/>
              <a:round/>
            </a:ln>
            <a:effectLst/>
          </c:spPr>
          <c:marker>
            <c:symbol val="square"/>
            <c:size val="6"/>
            <c:spPr>
              <a:solidFill>
                <a:schemeClr val="lt1"/>
              </a:solidFill>
              <a:ln w="15875">
                <a:solidFill>
                  <a:schemeClr val="accent5">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HC!$C$47:$V$47</c:f>
              <c:numCache>
                <c:formatCode>General</c:formatCode>
                <c:ptCount val="20"/>
                <c:pt idx="3" formatCode="0.00_);[Red]\(0.00\)">
                  <c:v>0.29000000000000015</c:v>
                </c:pt>
                <c:pt idx="6" formatCode="0.00_);[Red]\(0.00\)">
                  <c:v>0.16</c:v>
                </c:pt>
                <c:pt idx="9" formatCode="0.00_);[Red]\(0.00\)">
                  <c:v>7.0000000000000021E-2</c:v>
                </c:pt>
                <c:pt idx="12" formatCode="0.00_);[Red]\(0.00\)">
                  <c:v>3.0000000000000002E-2</c:v>
                </c:pt>
              </c:numCache>
            </c:numRef>
          </c:yVal>
          <c:smooth val="0"/>
          <c:extLst>
            <c:ext xmlns:c16="http://schemas.microsoft.com/office/drawing/2014/chart" uri="{C3380CC4-5D6E-409C-BE32-E72D297353CC}">
              <c16:uniqueId val="{0000002B-82C6-40E4-A1B7-5BD108BE668B}"/>
            </c:ext>
          </c:extLst>
        </c:ser>
        <c:ser>
          <c:idx val="44"/>
          <c:order val="44"/>
          <c:tx>
            <c:strRef>
              <c:f>HC!$A$48:$B$48</c:f>
              <c:strCache>
                <c:ptCount val="2"/>
                <c:pt idx="0">
                  <c:v>Pine</c:v>
                </c:pt>
                <c:pt idx="1">
                  <c:v>100</c:v>
                </c:pt>
              </c:strCache>
            </c:strRef>
          </c:tx>
          <c:spPr>
            <a:ln w="25400" cap="rnd">
              <a:noFill/>
              <a:round/>
            </a:ln>
            <a:effectLst/>
          </c:spPr>
          <c:marker>
            <c:symbol val="dot"/>
            <c:size val="6"/>
            <c:spPr>
              <a:solidFill>
                <a:schemeClr val="lt1"/>
              </a:solidFill>
              <a:ln w="15875">
                <a:solidFill>
                  <a:schemeClr val="accent4">
                    <a:lumMod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HC!$C$48:$V$48</c:f>
              <c:numCache>
                <c:formatCode>General</c:formatCode>
                <c:ptCount val="20"/>
                <c:pt idx="3" formatCode="0.00_);[Red]\(0.00\)">
                  <c:v>0.24000000000000007</c:v>
                </c:pt>
                <c:pt idx="6" formatCode="0.00_);[Red]\(0.00\)">
                  <c:v>0.17</c:v>
                </c:pt>
                <c:pt idx="9" formatCode="0.00_);[Red]\(0.00\)">
                  <c:v>0.13</c:v>
                </c:pt>
                <c:pt idx="12" formatCode="0.00_);[Red]\(0.00\)">
                  <c:v>7.0000000000000021E-2</c:v>
                </c:pt>
              </c:numCache>
            </c:numRef>
          </c:yVal>
          <c:smooth val="0"/>
          <c:extLst>
            <c:ext xmlns:c16="http://schemas.microsoft.com/office/drawing/2014/chart" uri="{C3380CC4-5D6E-409C-BE32-E72D297353CC}">
              <c16:uniqueId val="{0000002C-82C6-40E4-A1B7-5BD108BE668B}"/>
            </c:ext>
          </c:extLst>
        </c:ser>
        <c:ser>
          <c:idx val="45"/>
          <c:order val="45"/>
          <c:tx>
            <c:strRef>
              <c:f>HC!$A$49:$B$49</c:f>
              <c:strCache>
                <c:ptCount val="2"/>
                <c:pt idx="0">
                  <c:v>pine wood</c:v>
                </c:pt>
                <c:pt idx="1">
                  <c:v>17.1</c:v>
                </c:pt>
              </c:strCache>
            </c:strRef>
          </c:tx>
          <c:spPr>
            <a:ln w="25400" cap="rnd">
              <a:noFill/>
              <a:round/>
            </a:ln>
            <a:effectLst/>
          </c:spPr>
          <c:marker>
            <c:symbol val="circle"/>
            <c:size val="6"/>
            <c:spPr>
              <a:solidFill>
                <a:schemeClr val="lt1"/>
              </a:solidFill>
              <a:ln w="15875">
                <a:solidFill>
                  <a:schemeClr val="accent6">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HC!$C$49:$V$49</c:f>
              <c:numCache>
                <c:formatCode>General</c:formatCode>
                <c:ptCount val="20"/>
                <c:pt idx="2" formatCode="0.00_);[Red]\(0.00\)">
                  <c:v>1.3</c:v>
                </c:pt>
                <c:pt idx="6" formatCode="0.00_);[Red]\(0.00\)">
                  <c:v>0.56000000000000005</c:v>
                </c:pt>
                <c:pt idx="11" formatCode="0.00_);[Red]\(0.00\)">
                  <c:v>0.35000000000000014</c:v>
                </c:pt>
                <c:pt idx="15" formatCode="0.00_);[Red]\(0.00\)">
                  <c:v>0.19</c:v>
                </c:pt>
              </c:numCache>
            </c:numRef>
          </c:yVal>
          <c:smooth val="0"/>
          <c:extLst>
            <c:ext xmlns:c16="http://schemas.microsoft.com/office/drawing/2014/chart" uri="{C3380CC4-5D6E-409C-BE32-E72D297353CC}">
              <c16:uniqueId val="{0000002D-82C6-40E4-A1B7-5BD108BE668B}"/>
            </c:ext>
          </c:extLst>
        </c:ser>
        <c:ser>
          <c:idx val="46"/>
          <c:order val="46"/>
          <c:tx>
            <c:strRef>
              <c:f>HC!$A$50:$B$50</c:f>
              <c:strCache>
                <c:ptCount val="2"/>
                <c:pt idx="0">
                  <c:v>pine wood</c:v>
                </c:pt>
                <c:pt idx="1">
                  <c:v>17.6</c:v>
                </c:pt>
              </c:strCache>
            </c:strRef>
          </c:tx>
          <c:spPr>
            <a:ln w="25400" cap="rnd">
              <a:noFill/>
              <a:round/>
            </a:ln>
            <a:effectLst/>
          </c:spPr>
          <c:marker>
            <c:symbol val="plus"/>
            <c:size val="6"/>
            <c:spPr>
              <a:noFill/>
              <a:ln w="15875">
                <a:solidFill>
                  <a:schemeClr val="accent5">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HC!$C$50:$V$50</c:f>
              <c:numCache>
                <c:formatCode>General</c:formatCode>
                <c:ptCount val="20"/>
                <c:pt idx="2" formatCode="0.00_);[Red]\(0.00\)">
                  <c:v>0.79</c:v>
                </c:pt>
                <c:pt idx="6" formatCode="0.00_);[Red]\(0.00\)">
                  <c:v>0.49000000000000016</c:v>
                </c:pt>
                <c:pt idx="11" formatCode="0.00_);[Red]\(0.00\)">
                  <c:v>0.30000000000000016</c:v>
                </c:pt>
                <c:pt idx="15" formatCode="0.00_);[Red]\(0.00\)">
                  <c:v>0.15000000000000008</c:v>
                </c:pt>
              </c:numCache>
            </c:numRef>
          </c:yVal>
          <c:smooth val="0"/>
          <c:extLst>
            <c:ext xmlns:c16="http://schemas.microsoft.com/office/drawing/2014/chart" uri="{C3380CC4-5D6E-409C-BE32-E72D297353CC}">
              <c16:uniqueId val="{0000002E-82C6-40E4-A1B7-5BD108BE668B}"/>
            </c:ext>
          </c:extLst>
        </c:ser>
        <c:ser>
          <c:idx val="47"/>
          <c:order val="47"/>
          <c:tx>
            <c:strRef>
              <c:f>HC!$A$51:$B$51</c:f>
              <c:strCache>
                <c:ptCount val="2"/>
                <c:pt idx="0">
                  <c:v>pinewood</c:v>
                </c:pt>
                <c:pt idx="1">
                  <c:v>2</c:v>
                </c:pt>
              </c:strCache>
            </c:strRef>
          </c:tx>
          <c:spPr>
            <a:ln w="25400" cap="rnd">
              <a:noFill/>
              <a:round/>
            </a:ln>
            <a:effectLst/>
          </c:spPr>
          <c:marker>
            <c:symbol val="diamond"/>
            <c:size val="6"/>
            <c:spPr>
              <a:solidFill>
                <a:schemeClr val="lt1"/>
              </a:solidFill>
              <a:ln w="15875">
                <a:solidFill>
                  <a:schemeClr val="accent4">
                    <a:lumMod val="70000"/>
                    <a:lumOff val="3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HC!$C$51:$V$51</c:f>
              <c:numCache>
                <c:formatCode>General</c:formatCode>
                <c:ptCount val="20"/>
                <c:pt idx="6" formatCode="0.00_);[Red]\(0.00\)">
                  <c:v>0.4</c:v>
                </c:pt>
              </c:numCache>
            </c:numRef>
          </c:yVal>
          <c:smooth val="0"/>
          <c:extLst>
            <c:ext xmlns:c16="http://schemas.microsoft.com/office/drawing/2014/chart" uri="{C3380CC4-5D6E-409C-BE32-E72D297353CC}">
              <c16:uniqueId val="{0000002F-82C6-40E4-A1B7-5BD108BE668B}"/>
            </c:ext>
          </c:extLst>
        </c:ser>
        <c:ser>
          <c:idx val="48"/>
          <c:order val="48"/>
          <c:tx>
            <c:strRef>
              <c:f>HC!$A$52:$B$52</c:f>
              <c:strCache>
                <c:ptCount val="2"/>
                <c:pt idx="0">
                  <c:v>pinewood</c:v>
                </c:pt>
                <c:pt idx="1">
                  <c:v>450</c:v>
                </c:pt>
              </c:strCache>
            </c:strRef>
          </c:tx>
          <c:spPr>
            <a:ln w="25400" cap="rnd">
              <a:noFill/>
              <a:round/>
            </a:ln>
            <a:effectLst/>
          </c:spPr>
          <c:marker>
            <c:symbol val="triangle"/>
            <c:size val="6"/>
            <c:spPr>
              <a:solidFill>
                <a:schemeClr val="lt1"/>
              </a:solidFill>
              <a:ln w="15875">
                <a:solidFill>
                  <a:schemeClr val="accent6">
                    <a:lumMod val="7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HC!$C$52:$V$52</c:f>
              <c:numCache>
                <c:formatCode>General</c:formatCode>
                <c:ptCount val="20"/>
                <c:pt idx="6" formatCode="0.00_);[Red]\(0.00\)">
                  <c:v>0.60000000000000031</c:v>
                </c:pt>
              </c:numCache>
            </c:numRef>
          </c:yVal>
          <c:smooth val="0"/>
          <c:extLst>
            <c:ext xmlns:c16="http://schemas.microsoft.com/office/drawing/2014/chart" uri="{C3380CC4-5D6E-409C-BE32-E72D297353CC}">
              <c16:uniqueId val="{00000030-82C6-40E4-A1B7-5BD108BE668B}"/>
            </c:ext>
          </c:extLst>
        </c:ser>
        <c:ser>
          <c:idx val="49"/>
          <c:order val="49"/>
          <c:tx>
            <c:strRef>
              <c:f>HC!$A$53:$B$53</c:f>
              <c:strCache>
                <c:ptCount val="2"/>
                <c:pt idx="0">
                  <c:v>pitch pine (Pinus rigida)</c:v>
                </c:pt>
                <c:pt idx="1">
                  <c:v>10</c:v>
                </c:pt>
              </c:strCache>
            </c:strRef>
          </c:tx>
          <c:spPr>
            <a:ln w="25400" cap="rnd">
              <a:noFill/>
              <a:round/>
            </a:ln>
            <a:effectLst/>
          </c:spPr>
          <c:marker>
            <c:symbol val="star"/>
            <c:size val="6"/>
            <c:spPr>
              <a:noFill/>
              <a:ln w="15875">
                <a:solidFill>
                  <a:schemeClr val="accent5">
                    <a:lumMod val="7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HC!$C$53:$V$53</c:f>
              <c:numCache>
                <c:formatCode>General</c:formatCode>
                <c:ptCount val="20"/>
                <c:pt idx="2" formatCode="0.00_);[Red]\(0.00\)">
                  <c:v>1.0140845070422535</c:v>
                </c:pt>
                <c:pt idx="5" formatCode="0.00_);[Red]\(0.00\)">
                  <c:v>0.57708628005657703</c:v>
                </c:pt>
                <c:pt idx="8" formatCode="0.00_);[Red]\(0.00\)">
                  <c:v>0.33149171270718231</c:v>
                </c:pt>
              </c:numCache>
            </c:numRef>
          </c:yVal>
          <c:smooth val="0"/>
          <c:extLst>
            <c:ext xmlns:c16="http://schemas.microsoft.com/office/drawing/2014/chart" uri="{C3380CC4-5D6E-409C-BE32-E72D297353CC}">
              <c16:uniqueId val="{00000031-82C6-40E4-A1B7-5BD108BE668B}"/>
            </c:ext>
          </c:extLst>
        </c:ser>
        <c:ser>
          <c:idx val="50"/>
          <c:order val="50"/>
          <c:tx>
            <c:strRef>
              <c:f>HC!$A$54:$B$54</c:f>
              <c:strCache>
                <c:ptCount val="2"/>
                <c:pt idx="0">
                  <c:v>average2</c:v>
                </c:pt>
              </c:strCache>
            </c:strRef>
          </c:tx>
          <c:spPr>
            <a:ln w="25400" cap="rnd">
              <a:noFill/>
              <a:round/>
            </a:ln>
            <a:effectLst/>
          </c:spPr>
          <c:marker>
            <c:symbol val="circle"/>
            <c:size val="6"/>
            <c:spPr>
              <a:solidFill>
                <a:schemeClr val="lt1"/>
              </a:solidFill>
              <a:ln w="15875">
                <a:solidFill>
                  <a:schemeClr val="accent4">
                    <a:lumMod val="70000"/>
                  </a:schemeClr>
                </a:solidFill>
                <a:round/>
              </a:ln>
              <a:effectLst/>
            </c:spPr>
          </c:marker>
          <c:trendline>
            <c:spPr>
              <a:ln w="19050" cap="rnd">
                <a:solidFill>
                  <a:srgbClr val="FFDF7F"/>
                </a:solidFill>
              </a:ln>
              <a:effectLst/>
            </c:spPr>
            <c:trendlineType val="linear"/>
            <c:dispRSqr val="1"/>
            <c:dispEq val="1"/>
            <c:trendlineLbl>
              <c:layout>
                <c:manualLayout>
                  <c:x val="-0.51018464252248852"/>
                  <c:y val="-0.127370837734769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trendlineLbl>
          </c:trendline>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HC!$C$54:$V$54</c:f>
              <c:numCache>
                <c:formatCode>General</c:formatCode>
                <c:ptCount val="20"/>
                <c:pt idx="2" formatCode="0.00_);[Red]\(0.00\)">
                  <c:v>0.95352112676056333</c:v>
                </c:pt>
                <c:pt idx="3" formatCode="0.00_);[Red]\(0.00\)">
                  <c:v>0.48472884565407293</c:v>
                </c:pt>
                <c:pt idx="5" formatCode="0.00_);[Red]\(0.00\)">
                  <c:v>0.69163787170796132</c:v>
                </c:pt>
                <c:pt idx="6" formatCode="0.00_);[Red]\(0.00\)">
                  <c:v>0.41048259702891854</c:v>
                </c:pt>
                <c:pt idx="8" formatCode="0.00_);[Red]\(0.00\)">
                  <c:v>0.52589345489309602</c:v>
                </c:pt>
                <c:pt idx="9" formatCode="0.00_);[Red]\(0.00\)">
                  <c:v>0.37474483063509245</c:v>
                </c:pt>
                <c:pt idx="11" formatCode="0.00_);[Red]\(0.00\)">
                  <c:v>0.31039093095046455</c:v>
                </c:pt>
                <c:pt idx="12" formatCode="0.00_);[Red]\(0.00\)">
                  <c:v>0.05</c:v>
                </c:pt>
                <c:pt idx="14" formatCode="0.00_);[Red]\(0.00\)">
                  <c:v>0.22</c:v>
                </c:pt>
                <c:pt idx="15" formatCode="0.00_);[Red]\(0.00\)">
                  <c:v>0.17</c:v>
                </c:pt>
              </c:numCache>
            </c:numRef>
          </c:yVal>
          <c:smooth val="0"/>
          <c:extLst>
            <c:ext xmlns:c16="http://schemas.microsoft.com/office/drawing/2014/chart" uri="{C3380CC4-5D6E-409C-BE32-E72D297353CC}">
              <c16:uniqueId val="{00000032-82C6-40E4-A1B7-5BD108BE668B}"/>
            </c:ext>
          </c:extLst>
        </c:ser>
        <c:ser>
          <c:idx val="51"/>
          <c:order val="51"/>
          <c:tx>
            <c:strRef>
              <c:f>HC!$A$57:$B$57</c:f>
              <c:strCache>
                <c:ptCount val="2"/>
                <c:pt idx="0">
                  <c:v>Dairy (MD)</c:v>
                </c:pt>
                <c:pt idx="1">
                  <c:v>x</c:v>
                </c:pt>
              </c:strCache>
            </c:strRef>
          </c:tx>
          <c:spPr>
            <a:ln w="25400" cap="rnd">
              <a:noFill/>
              <a:round/>
            </a:ln>
            <a:effectLst/>
          </c:spPr>
          <c:marker>
            <c:symbol val="plus"/>
            <c:size val="6"/>
            <c:spPr>
              <a:noFill/>
              <a:ln w="15875">
                <a:solidFill>
                  <a:schemeClr val="accent6">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HC!$C$57:$V$57</c:f>
              <c:numCache>
                <c:formatCode>General</c:formatCode>
                <c:ptCount val="20"/>
                <c:pt idx="3" formatCode="0.00_);[Red]\(0.00\)">
                  <c:v>0.92</c:v>
                </c:pt>
                <c:pt idx="14" formatCode="0.00_);[Red]\(0.00\)">
                  <c:v>0.2</c:v>
                </c:pt>
              </c:numCache>
            </c:numRef>
          </c:yVal>
          <c:smooth val="0"/>
          <c:extLst>
            <c:ext xmlns:c16="http://schemas.microsoft.com/office/drawing/2014/chart" uri="{C3380CC4-5D6E-409C-BE32-E72D297353CC}">
              <c16:uniqueId val="{00000033-82C6-40E4-A1B7-5BD108BE668B}"/>
            </c:ext>
          </c:extLst>
        </c:ser>
        <c:ser>
          <c:idx val="52"/>
          <c:order val="52"/>
          <c:tx>
            <c:strRef>
              <c:f>HC!$A$58:$B$58</c:f>
              <c:strCache>
                <c:ptCount val="2"/>
                <c:pt idx="0">
                  <c:v>Paved-feedlot (FL)</c:v>
                </c:pt>
                <c:pt idx="1">
                  <c:v>x</c:v>
                </c:pt>
              </c:strCache>
            </c:strRef>
          </c:tx>
          <c:spPr>
            <a:ln w="25400" cap="rnd">
              <a:noFill/>
              <a:round/>
            </a:ln>
            <a:effectLst/>
          </c:spPr>
          <c:marker>
            <c:symbol val="dot"/>
            <c:size val="6"/>
            <c:spPr>
              <a:solidFill>
                <a:schemeClr val="lt1"/>
              </a:solidFill>
              <a:ln w="15875">
                <a:solidFill>
                  <a:schemeClr val="accent5">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HC!$C$58:$V$58</c:f>
              <c:numCache>
                <c:formatCode>General</c:formatCode>
                <c:ptCount val="20"/>
                <c:pt idx="3" formatCode="0.00_);[Red]\(0.00\)">
                  <c:v>0.91</c:v>
                </c:pt>
                <c:pt idx="14" formatCode="0.00_);[Red]\(0.00\)">
                  <c:v>0.21000000000000008</c:v>
                </c:pt>
              </c:numCache>
            </c:numRef>
          </c:yVal>
          <c:smooth val="0"/>
          <c:extLst>
            <c:ext xmlns:c16="http://schemas.microsoft.com/office/drawing/2014/chart" uri="{C3380CC4-5D6E-409C-BE32-E72D297353CC}">
              <c16:uniqueId val="{00000034-82C6-40E4-A1B7-5BD108BE668B}"/>
            </c:ext>
          </c:extLst>
        </c:ser>
        <c:ser>
          <c:idx val="53"/>
          <c:order val="53"/>
          <c:tx>
            <c:strRef>
              <c:f>HC!$A$59:$B$59</c:f>
              <c:strCache>
                <c:ptCount val="2"/>
                <c:pt idx="0">
                  <c:v>Poultry litter (PL)</c:v>
                </c:pt>
                <c:pt idx="1">
                  <c:v>x</c:v>
                </c:pt>
              </c:strCache>
            </c:strRef>
          </c:tx>
          <c:spPr>
            <a:ln w="25400" cap="rnd">
              <a:noFill/>
              <a:round/>
            </a:ln>
            <a:effectLst/>
          </c:spPr>
          <c:marker>
            <c:symbol val="dash"/>
            <c:size val="6"/>
            <c:spPr>
              <a:solidFill>
                <a:schemeClr val="lt1"/>
              </a:solidFill>
              <a:ln w="15875">
                <a:solidFill>
                  <a:schemeClr val="accent4">
                    <a:lumMod val="50000"/>
                    <a:lumOff val="5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HC!$C$59:$V$59</c:f>
              <c:numCache>
                <c:formatCode>General</c:formatCode>
                <c:ptCount val="20"/>
                <c:pt idx="3" formatCode="0.00_);[Red]\(0.00\)">
                  <c:v>0.89</c:v>
                </c:pt>
                <c:pt idx="14" formatCode="0.00_);[Red]\(0.00\)">
                  <c:v>0.52</c:v>
                </c:pt>
              </c:numCache>
            </c:numRef>
          </c:yVal>
          <c:smooth val="0"/>
          <c:extLst>
            <c:ext xmlns:c16="http://schemas.microsoft.com/office/drawing/2014/chart" uri="{C3380CC4-5D6E-409C-BE32-E72D297353CC}">
              <c16:uniqueId val="{00000035-82C6-40E4-A1B7-5BD108BE668B}"/>
            </c:ext>
          </c:extLst>
        </c:ser>
        <c:ser>
          <c:idx val="54"/>
          <c:order val="54"/>
          <c:tx>
            <c:strRef>
              <c:f>HC!$A$60:$B$60</c:f>
              <c:strCache>
                <c:ptCount val="2"/>
                <c:pt idx="0">
                  <c:v>Swine solids (SW)</c:v>
                </c:pt>
                <c:pt idx="1">
                  <c:v>x</c:v>
                </c:pt>
              </c:strCache>
            </c:strRef>
          </c:tx>
          <c:spPr>
            <a:ln w="25400" cap="rnd">
              <a:noFill/>
              <a:round/>
            </a:ln>
            <a:effectLst/>
          </c:spPr>
          <c:marker>
            <c:symbol val="diamond"/>
            <c:size val="6"/>
            <c:spPr>
              <a:solidFill>
                <a:schemeClr val="lt1"/>
              </a:solidFill>
              <a:ln w="15875">
                <a:solidFill>
                  <a:schemeClr val="accent6"/>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HC!$C$60:$V$60</c:f>
              <c:numCache>
                <c:formatCode>General</c:formatCode>
                <c:ptCount val="20"/>
                <c:pt idx="3" formatCode="0.00_);[Red]\(0.00\)">
                  <c:v>1.1399999999999992</c:v>
                </c:pt>
                <c:pt idx="14" formatCode="0.00_);[Red]\(0.00\)">
                  <c:v>0.2</c:v>
                </c:pt>
              </c:numCache>
            </c:numRef>
          </c:yVal>
          <c:smooth val="0"/>
          <c:extLst>
            <c:ext xmlns:c16="http://schemas.microsoft.com/office/drawing/2014/chart" uri="{C3380CC4-5D6E-409C-BE32-E72D297353CC}">
              <c16:uniqueId val="{00000036-82C6-40E4-A1B7-5BD108BE668B}"/>
            </c:ext>
          </c:extLst>
        </c:ser>
        <c:ser>
          <c:idx val="55"/>
          <c:order val="55"/>
          <c:tx>
            <c:strRef>
              <c:f>HC!$A$61:$B$61</c:f>
              <c:strCache>
                <c:ptCount val="2"/>
                <c:pt idx="0">
                  <c:v>Turkey litter (TL)</c:v>
                </c:pt>
                <c:pt idx="1">
                  <c:v>x</c:v>
                </c:pt>
              </c:strCache>
            </c:strRef>
          </c:tx>
          <c:spPr>
            <a:ln w="25400" cap="rnd">
              <a:noFill/>
              <a:round/>
            </a:ln>
            <a:effectLst/>
          </c:spPr>
          <c:marker>
            <c:symbol val="square"/>
            <c:size val="6"/>
            <c:spPr>
              <a:solidFill>
                <a:schemeClr val="lt1"/>
              </a:solidFill>
              <a:ln w="15875">
                <a:solidFill>
                  <a:schemeClr val="accent5"/>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HC!$C$61:$V$61</c:f>
              <c:numCache>
                <c:formatCode>General</c:formatCode>
                <c:ptCount val="20"/>
                <c:pt idx="3" formatCode="0.00_);[Red]\(0.00\)">
                  <c:v>0.88</c:v>
                </c:pt>
                <c:pt idx="14" formatCode="0.00_);[Red]\(0.00\)">
                  <c:v>0.24000000000000007</c:v>
                </c:pt>
              </c:numCache>
            </c:numRef>
          </c:yVal>
          <c:smooth val="0"/>
          <c:extLst>
            <c:ext xmlns:c16="http://schemas.microsoft.com/office/drawing/2014/chart" uri="{C3380CC4-5D6E-409C-BE32-E72D297353CC}">
              <c16:uniqueId val="{00000037-82C6-40E4-A1B7-5BD108BE668B}"/>
            </c:ext>
          </c:extLst>
        </c:ser>
        <c:ser>
          <c:idx val="56"/>
          <c:order val="56"/>
          <c:tx>
            <c:strRef>
              <c:f>HC!$A$62:$B$62</c:f>
              <c:strCache>
                <c:ptCount val="2"/>
                <c:pt idx="0">
                  <c:v>broiler litter</c:v>
                </c:pt>
              </c:strCache>
            </c:strRef>
          </c:tx>
          <c:spPr>
            <a:ln w="25400" cap="rnd">
              <a:noFill/>
              <a:round/>
            </a:ln>
            <a:effectLst/>
          </c:spPr>
          <c:marker>
            <c:symbol val="triangle"/>
            <c:size val="6"/>
            <c:spPr>
              <a:solidFill>
                <a:schemeClr val="lt1"/>
              </a:solidFill>
              <a:ln w="15875">
                <a:solidFill>
                  <a:schemeClr val="accent4"/>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HC!$C$62:$V$62</c:f>
              <c:numCache>
                <c:formatCode>General</c:formatCode>
                <c:ptCount val="20"/>
                <c:pt idx="3" formatCode="0.00_);[Red]\(0.00\)">
                  <c:v>1.06</c:v>
                </c:pt>
                <c:pt idx="14" formatCode="0.00_);[Red]\(0.00\)">
                  <c:v>0.37000000000000016</c:v>
                </c:pt>
              </c:numCache>
            </c:numRef>
          </c:yVal>
          <c:smooth val="0"/>
          <c:extLst>
            <c:ext xmlns:c16="http://schemas.microsoft.com/office/drawing/2014/chart" uri="{C3380CC4-5D6E-409C-BE32-E72D297353CC}">
              <c16:uniqueId val="{00000038-82C6-40E4-A1B7-5BD108BE668B}"/>
            </c:ext>
          </c:extLst>
        </c:ser>
        <c:ser>
          <c:idx val="57"/>
          <c:order val="57"/>
          <c:tx>
            <c:strRef>
              <c:f>HC!$A$63:$B$63</c:f>
              <c:strCache>
                <c:ptCount val="2"/>
                <c:pt idx="0">
                  <c:v>average3</c:v>
                </c:pt>
              </c:strCache>
            </c:strRef>
          </c:tx>
          <c:spPr>
            <a:ln w="25400" cap="rnd">
              <a:noFill/>
              <a:round/>
            </a:ln>
            <a:effectLst/>
          </c:spPr>
          <c:marker>
            <c:symbol val="x"/>
            <c:size val="6"/>
            <c:spPr>
              <a:noFill/>
              <a:ln w="15875">
                <a:solidFill>
                  <a:schemeClr val="accent6">
                    <a:lumMod val="60000"/>
                  </a:schemeClr>
                </a:solidFill>
                <a:round/>
              </a:ln>
              <a:effectLst/>
            </c:spPr>
          </c:marker>
          <c:trendline>
            <c:spPr>
              <a:ln w="19050" cap="rnd">
                <a:solidFill>
                  <a:srgbClr val="5A8A39"/>
                </a:solidFill>
              </a:ln>
              <a:effectLst/>
            </c:spPr>
            <c:trendlineType val="linear"/>
            <c:dispRSqr val="1"/>
            <c:dispEq val="1"/>
            <c:trendlineLbl>
              <c:layout>
                <c:manualLayout>
                  <c:x val="-0.57427448758517374"/>
                  <c:y val="-0.4881049801978213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trendlineLbl>
          </c:trendline>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HC!$C$63:$V$63</c:f>
              <c:numCache>
                <c:formatCode>General</c:formatCode>
                <c:ptCount val="20"/>
                <c:pt idx="3" formatCode="0.00_);[Red]\(0.00\)">
                  <c:v>0.96666666666666679</c:v>
                </c:pt>
                <c:pt idx="14" formatCode="0.00_);[Red]\(0.00\)">
                  <c:v>0.2900000000000002</c:v>
                </c:pt>
              </c:numCache>
            </c:numRef>
          </c:yVal>
          <c:smooth val="0"/>
          <c:extLst>
            <c:ext xmlns:c16="http://schemas.microsoft.com/office/drawing/2014/chart" uri="{C3380CC4-5D6E-409C-BE32-E72D297353CC}">
              <c16:uniqueId val="{00000039-82C6-40E4-A1B7-5BD108BE668B}"/>
            </c:ext>
          </c:extLst>
        </c:ser>
        <c:ser>
          <c:idx val="58"/>
          <c:order val="58"/>
          <c:tx>
            <c:strRef>
              <c:f>HC!$A$66:$B$66</c:f>
              <c:strCache>
                <c:ptCount val="2"/>
                <c:pt idx="0">
                  <c:v>sewage sludge</c:v>
                </c:pt>
                <c:pt idx="1">
                  <c:v>10</c:v>
                </c:pt>
              </c:strCache>
            </c:strRef>
          </c:tx>
          <c:spPr>
            <a:ln w="25400" cap="rnd">
              <a:noFill/>
              <a:round/>
            </a:ln>
            <a:effectLst/>
          </c:spPr>
          <c:marker>
            <c:symbol val="star"/>
            <c:size val="6"/>
            <c:spPr>
              <a:noFill/>
              <a:ln w="15875">
                <a:solidFill>
                  <a:schemeClr val="accent5">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HC!$C$66:$V$66</c:f>
              <c:numCache>
                <c:formatCode>General</c:formatCode>
                <c:ptCount val="20"/>
                <c:pt idx="8" formatCode="0.00_);[Red]\(0.00\)">
                  <c:v>0.48300000000000015</c:v>
                </c:pt>
                <c:pt idx="11" formatCode="0.00_);[Red]\(0.00\)">
                  <c:v>0.22</c:v>
                </c:pt>
                <c:pt idx="14" formatCode="0.00_);[Red]\(0.00\)">
                  <c:v>0.15100000000000008</c:v>
                </c:pt>
                <c:pt idx="17" formatCode="0.00_);[Red]\(0.00\)">
                  <c:v>2.5000000000000001E-2</c:v>
                </c:pt>
                <c:pt idx="18" formatCode="0.00_);[Red]\(0.00\)">
                  <c:v>8.5000000000000006E-2</c:v>
                </c:pt>
              </c:numCache>
            </c:numRef>
          </c:yVal>
          <c:smooth val="0"/>
          <c:extLst>
            <c:ext xmlns:c16="http://schemas.microsoft.com/office/drawing/2014/chart" uri="{C3380CC4-5D6E-409C-BE32-E72D297353CC}">
              <c16:uniqueId val="{0000003A-82C6-40E4-A1B7-5BD108BE668B}"/>
            </c:ext>
          </c:extLst>
        </c:ser>
        <c:ser>
          <c:idx val="59"/>
          <c:order val="59"/>
          <c:tx>
            <c:strRef>
              <c:f>HC!$A$67:$B$67</c:f>
              <c:strCache>
                <c:ptCount val="2"/>
                <c:pt idx="0">
                  <c:v>sewage sludge</c:v>
                </c:pt>
              </c:strCache>
            </c:strRef>
          </c:tx>
          <c:spPr>
            <a:ln w="25400" cap="rnd">
              <a:noFill/>
              <a:round/>
            </a:ln>
            <a:effectLst/>
          </c:spPr>
          <c:marker>
            <c:symbol val="circle"/>
            <c:size val="6"/>
            <c:spPr>
              <a:solidFill>
                <a:schemeClr val="lt1"/>
              </a:solidFill>
              <a:ln w="15875">
                <a:solidFill>
                  <a:schemeClr val="accent4">
                    <a:lumMod val="60000"/>
                  </a:schemeClr>
                </a:solidFill>
                <a:round/>
              </a:ln>
              <a:effectLst/>
            </c:spPr>
          </c:marker>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HC!$C$67:$V$67</c:f>
              <c:numCache>
                <c:formatCode>General</c:formatCode>
                <c:ptCount val="20"/>
                <c:pt idx="5" formatCode="0.00_);[Red]\(0.00\)">
                  <c:v>1.4336283185840695</c:v>
                </c:pt>
                <c:pt idx="6" formatCode="0.00_);[Red]\(0.00\)">
                  <c:v>1.290322580645161</c:v>
                </c:pt>
                <c:pt idx="8" formatCode="0.00_);[Red]\(0.00\)">
                  <c:v>1.1525423728813566</c:v>
                </c:pt>
                <c:pt idx="9" formatCode="0.00_);[Red]\(0.00\)">
                  <c:v>1.1020408163265312</c:v>
                </c:pt>
              </c:numCache>
            </c:numRef>
          </c:yVal>
          <c:smooth val="0"/>
          <c:extLst>
            <c:ext xmlns:c16="http://schemas.microsoft.com/office/drawing/2014/chart" uri="{C3380CC4-5D6E-409C-BE32-E72D297353CC}">
              <c16:uniqueId val="{0000003B-82C6-40E4-A1B7-5BD108BE668B}"/>
            </c:ext>
          </c:extLst>
        </c:ser>
        <c:ser>
          <c:idx val="60"/>
          <c:order val="60"/>
          <c:tx>
            <c:strRef>
              <c:f>HC!$A$68:$B$68</c:f>
              <c:strCache>
                <c:ptCount val="2"/>
                <c:pt idx="0">
                  <c:v>average4</c:v>
                </c:pt>
              </c:strCache>
            </c:strRef>
          </c:tx>
          <c:spPr>
            <a:ln w="25400" cap="rnd">
              <a:noFill/>
              <a:round/>
            </a:ln>
            <a:effectLst/>
          </c:spPr>
          <c:marker>
            <c:symbol val="plus"/>
            <c:size val="6"/>
            <c:spPr>
              <a:noFill/>
              <a:ln w="15875">
                <a:solidFill>
                  <a:schemeClr val="accent6">
                    <a:lumMod val="80000"/>
                    <a:lumOff val="20000"/>
                  </a:schemeClr>
                </a:solidFill>
                <a:round/>
              </a:ln>
              <a:effectLst/>
            </c:spPr>
          </c:marker>
          <c:trendline>
            <c:spPr>
              <a:ln w="19050" cap="rnd">
                <a:solidFill>
                  <a:srgbClr val="203864"/>
                </a:solidFill>
              </a:ln>
              <a:effectLst/>
            </c:spPr>
            <c:trendlineType val="linear"/>
            <c:dispRSqr val="1"/>
            <c:dispEq val="1"/>
            <c:trendlineLbl>
              <c:layout>
                <c:manualLayout>
                  <c:x val="-0.58091652607348754"/>
                  <c:y val="-0.696460045241134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trendlineLbl>
          </c:trendline>
          <c:xVal>
            <c:numRef>
              <c:f>HC!$C$1:$V$1</c:f>
              <c:numCache>
                <c:formatCode>General</c:formatCode>
                <c:ptCount val="20"/>
                <c:pt idx="0">
                  <c:v>200</c:v>
                </c:pt>
                <c:pt idx="1">
                  <c:v>277</c:v>
                </c:pt>
                <c:pt idx="2">
                  <c:v>300</c:v>
                </c:pt>
                <c:pt idx="3">
                  <c:v>350</c:v>
                </c:pt>
                <c:pt idx="4">
                  <c:v>377</c:v>
                </c:pt>
                <c:pt idx="5">
                  <c:v>400</c:v>
                </c:pt>
                <c:pt idx="6">
                  <c:v>450</c:v>
                </c:pt>
                <c:pt idx="7">
                  <c:v>477</c:v>
                </c:pt>
                <c:pt idx="8">
                  <c:v>500</c:v>
                </c:pt>
                <c:pt idx="9">
                  <c:v>550</c:v>
                </c:pt>
                <c:pt idx="10">
                  <c:v>577</c:v>
                </c:pt>
                <c:pt idx="11">
                  <c:v>600</c:v>
                </c:pt>
                <c:pt idx="12">
                  <c:v>650</c:v>
                </c:pt>
                <c:pt idx="13">
                  <c:v>677</c:v>
                </c:pt>
                <c:pt idx="14">
                  <c:v>700</c:v>
                </c:pt>
                <c:pt idx="15">
                  <c:v>750</c:v>
                </c:pt>
                <c:pt idx="16">
                  <c:v>777</c:v>
                </c:pt>
                <c:pt idx="17">
                  <c:v>800</c:v>
                </c:pt>
                <c:pt idx="18">
                  <c:v>900</c:v>
                </c:pt>
                <c:pt idx="19">
                  <c:v>1000</c:v>
                </c:pt>
              </c:numCache>
            </c:numRef>
          </c:xVal>
          <c:yVal>
            <c:numRef>
              <c:f>HC!$C$68:$V$68</c:f>
              <c:numCache>
                <c:formatCode>General</c:formatCode>
                <c:ptCount val="20"/>
                <c:pt idx="5" formatCode="0.00_);[Red]\(0.00\)">
                  <c:v>1.4336283185840695</c:v>
                </c:pt>
                <c:pt idx="6" formatCode="0.00_);[Red]\(0.00\)">
                  <c:v>1.290322580645161</c:v>
                </c:pt>
                <c:pt idx="8" formatCode="0.00_);[Red]\(0.00\)">
                  <c:v>0.81777118644067837</c:v>
                </c:pt>
                <c:pt idx="9" formatCode="0.00_);[Red]\(0.00\)">
                  <c:v>1.1020408163265312</c:v>
                </c:pt>
                <c:pt idx="11" formatCode="0.00_);[Red]\(0.00\)">
                  <c:v>0.22</c:v>
                </c:pt>
                <c:pt idx="14" formatCode="0.00_);[Red]\(0.00\)">
                  <c:v>0.15100000000000008</c:v>
                </c:pt>
                <c:pt idx="17" formatCode="0.00_);[Red]\(0.00\)">
                  <c:v>2.5000000000000001E-2</c:v>
                </c:pt>
                <c:pt idx="18" formatCode="0.00_);[Red]\(0.00\)">
                  <c:v>8.5000000000000006E-2</c:v>
                </c:pt>
              </c:numCache>
            </c:numRef>
          </c:yVal>
          <c:smooth val="0"/>
          <c:extLst>
            <c:ext xmlns:c16="http://schemas.microsoft.com/office/drawing/2014/chart" uri="{C3380CC4-5D6E-409C-BE32-E72D297353CC}">
              <c16:uniqueId val="{0000003C-82C6-40E4-A1B7-5BD108BE668B}"/>
            </c:ext>
          </c:extLst>
        </c:ser>
        <c:dLbls>
          <c:showLegendKey val="0"/>
          <c:showVal val="0"/>
          <c:showCatName val="0"/>
          <c:showSerName val="0"/>
          <c:showPercent val="0"/>
          <c:showBubbleSize val="0"/>
        </c:dLbls>
        <c:axId val="121272576"/>
        <c:axId val="121282944"/>
      </c:scatterChart>
      <c:valAx>
        <c:axId val="121272576"/>
        <c:scaling>
          <c:orientation val="minMax"/>
          <c:max val="1050"/>
          <c:min val="15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mn-lt"/>
                    <a:ea typeface="+mn-ea"/>
                    <a:cs typeface="+mn-cs"/>
                  </a:defRPr>
                </a:pPr>
                <a:r>
                  <a:rPr lang="en-US" altLang="zh-CN" sz="1200"/>
                  <a:t>Tempurature ℃</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21282944"/>
        <c:crossesAt val="0"/>
        <c:crossBetween val="midCat"/>
        <c:majorUnit val="50"/>
      </c:valAx>
      <c:valAx>
        <c:axId val="121282944"/>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dk1">
                        <a:lumMod val="65000"/>
                        <a:lumOff val="35000"/>
                      </a:schemeClr>
                    </a:solidFill>
                    <a:latin typeface="+mn-lt"/>
                    <a:ea typeface="+mn-ea"/>
                    <a:cs typeface="+mn-cs"/>
                  </a:defRPr>
                </a:pPr>
                <a:r>
                  <a:rPr lang="en-US" altLang="zh-CN" sz="1200"/>
                  <a:t>H:C ratio</a:t>
                </a:r>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65000"/>
                      <a:lumOff val="35000"/>
                    </a:schemeClr>
                  </a:solidFill>
                  <a:latin typeface="+mn-lt"/>
                  <a:ea typeface="+mn-ea"/>
                  <a:cs typeface="+mn-cs"/>
                </a:defRPr>
              </a:pPr>
              <a:endParaRPr lang="zh-CN"/>
            </a:p>
          </c:txPr>
        </c:title>
        <c:numFmt formatCode="#,##0.0_ " sourceLinked="0"/>
        <c:majorTickMark val="out"/>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121272576"/>
        <c:crosses val="autoZero"/>
        <c:crossBetween val="midCat"/>
        <c:majorUnit val="0.5"/>
      </c:valAx>
      <c:spPr>
        <a:noFill/>
        <a:ln>
          <a:solidFill>
            <a:schemeClr val="tx1"/>
          </a:solid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6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6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B7"/>
    <w:rsid w:val="007D5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4DC74873CAC4F8A8725ADE1D63A56FC">
    <w:name w:val="54DC74873CAC4F8A8725ADE1D63A56FC"/>
    <w:rsid w:val="007D53B7"/>
    <w:pPr>
      <w:widowControl w:val="0"/>
      <w:jc w:val="both"/>
    </w:pPr>
  </w:style>
  <w:style w:type="paragraph" w:customStyle="1" w:styleId="BF959FCF8A46440AB2A947AF1F589C0E">
    <w:name w:val="BF959FCF8A46440AB2A947AF1F589C0E"/>
    <w:rsid w:val="007D53B7"/>
    <w:pPr>
      <w:widowControl w:val="0"/>
      <w:jc w:val="both"/>
    </w:pPr>
  </w:style>
  <w:style w:type="paragraph" w:customStyle="1" w:styleId="7637EE66219F4D8EB81076B04932BCF2">
    <w:name w:val="7637EE66219F4D8EB81076B04932BCF2"/>
    <w:rsid w:val="007D53B7"/>
    <w:pPr>
      <w:widowControl w:val="0"/>
      <w:jc w:val="both"/>
    </w:pPr>
  </w:style>
  <w:style w:type="paragraph" w:customStyle="1" w:styleId="29CCF654A0AE47889C600BDE89DE6D37">
    <w:name w:val="29CCF654A0AE47889C600BDE89DE6D37"/>
    <w:rsid w:val="007D53B7"/>
    <w:pPr>
      <w:widowControl w:val="0"/>
      <w:jc w:val="both"/>
    </w:pPr>
  </w:style>
  <w:style w:type="paragraph" w:customStyle="1" w:styleId="A7791D8ED8834AE298DE181F1C4D341E">
    <w:name w:val="A7791D8ED8834AE298DE181F1C4D341E"/>
    <w:rsid w:val="007D53B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主题​​">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主题​​">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主题​​">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C3544-2998-4473-81F9-852F80FC79BD}">
  <we:reference id="wa104379996" version="1.3.1.0" store="zh-CN" storeType="OMEX"/>
  <we:alternateReferences>
    <we:reference id="wa104379996" version="1.3.1.0" store="wa104379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72E85-3672-4EA3-84A4-3BD3216F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58376</Words>
  <Characters>332748</Characters>
  <Application>Microsoft Office Word</Application>
  <DocSecurity>0</DocSecurity>
  <Lines>2772</Lines>
  <Paragraphs>780</Paragraphs>
  <ScaleCrop>false</ScaleCrop>
  <Company/>
  <LinksUpToDate>false</LinksUpToDate>
  <CharactersWithSpaces>390344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雷雨</dc:creator>
  <cp:keywords/>
  <dc:description/>
  <cp:lastModifiedBy>田 雷雨</cp:lastModifiedBy>
  <cp:revision>2</cp:revision>
  <cp:lastPrinted>2018-08-20T09:40:00Z</cp:lastPrinted>
  <dcterms:created xsi:type="dcterms:W3CDTF">2018-08-20T13:01:00Z</dcterms:created>
  <dcterms:modified xsi:type="dcterms:W3CDTF">2018-08-20T13:01:00Z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9bedd0c9-5e2a-35f7-b0ab-b4495a606dff</vt:lpwstr>
  </property>
  <property fmtid="{D5CDD505-2E9C-101B-9397-08002B2CF9AE}" pid="24" name="Mendeley Citation Style_1">
    <vt:lpwstr>http://www.zotero.org/styles/harvard-cite-them-right</vt:lpwstr>
  </property>
</Properties>
</file>