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before="0" w:lineRule="auto"/>
        <w:rPr/>
      </w:pPr>
      <w:bookmarkStart w:colFirst="0" w:colLast="0" w:name="_runf67oekgzl" w:id="0"/>
      <w:bookmarkEnd w:id="0"/>
      <w:r w:rsidDel="00000000" w:rsidR="00000000" w:rsidRPr="00000000">
        <w:rPr>
          <w:rtl w:val="0"/>
        </w:rPr>
        <w:t xml:space="preserve">Resumen Clase #10 - 24 Marzo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spacing w:after="40" w:before="0" w:lineRule="auto"/>
        <w:rPr>
          <w:rFonts w:ascii="Roboto Medium" w:cs="Roboto Medium" w:eastAsia="Roboto Medium" w:hAnsi="Roboto Medium"/>
          <w:color w:val="1f1f1f"/>
          <w:sz w:val="32"/>
          <w:szCs w:val="32"/>
        </w:rPr>
      </w:pPr>
      <w:bookmarkStart w:colFirst="0" w:colLast="0" w:name="_c39hq68g6hg2" w:id="1"/>
      <w:bookmarkEnd w:id="1"/>
      <w:r w:rsidDel="00000000" w:rsidR="00000000" w:rsidRPr="00000000">
        <w:rPr>
          <w:rFonts w:ascii="Roboto Medium" w:cs="Roboto Medium" w:eastAsia="Roboto Medium" w:hAnsi="Roboto Medium"/>
          <w:color w:val="1f1f1f"/>
          <w:sz w:val="32"/>
          <w:szCs w:val="32"/>
          <w:rtl w:val="0"/>
        </w:rPr>
        <w:t xml:space="preserve">Resumen</w:t>
      </w:r>
    </w:p>
    <w:p w:rsidR="00000000" w:rsidDel="00000000" w:rsidP="00000000" w:rsidRDefault="00000000" w:rsidRPr="00000000" w14:paraId="00000004">
      <w:pPr>
        <w:spacing w:after="80" w:lineRule="auto"/>
        <w:rPr>
          <w:rFonts w:ascii="Roboto" w:cs="Roboto" w:eastAsia="Roboto" w:hAnsi="Roboto"/>
          <w:color w:val="303030"/>
          <w:sz w:val="28"/>
          <w:szCs w:val="28"/>
        </w:rPr>
      </w:pPr>
      <w:r w:rsidDel="00000000" w:rsidR="00000000" w:rsidRPr="00000000">
        <w:rPr>
          <w:rFonts w:ascii="Roboto" w:cs="Roboto" w:eastAsia="Roboto" w:hAnsi="Roboto"/>
          <w:color w:val="303030"/>
          <w:sz w:val="28"/>
          <w:szCs w:val="28"/>
          <w:rtl w:val="0"/>
        </w:rPr>
        <w:t xml:space="preserve">La sesión cubrió el modelo de caja fundamental con propiedades de </w:t>
      </w:r>
      <w:r w:rsidDel="00000000" w:rsidR="00000000" w:rsidRPr="00000000">
        <w:rPr>
          <w:rFonts w:ascii="Roboto" w:cs="Roboto" w:eastAsia="Roboto" w:hAnsi="Roboto"/>
          <w:i w:val="1"/>
          <w:iCs w:val="1"/>
          <w:color w:val="303030"/>
          <w:sz w:val="28"/>
          <w:szCs w:val="28"/>
          <w:rtl w:val="0"/>
        </w:rPr>
        <w:t xml:space="preserve">padding</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w:cs="Roboto" w:eastAsia="Roboto" w:hAnsi="Roboto"/>
          <w:i w:val="1"/>
          <w:iCs w:val="1"/>
          <w:color w:val="303030"/>
          <w:sz w:val="28"/>
          <w:szCs w:val="28"/>
          <w:rtl w:val="0"/>
        </w:rPr>
        <w:t xml:space="preserve">margin</w:t>
      </w:r>
      <w:r w:rsidDel="00000000" w:rsidR="00000000" w:rsidRPr="00000000">
        <w:rPr>
          <w:rFonts w:ascii="Roboto" w:cs="Roboto" w:eastAsia="Roboto" w:hAnsi="Roboto"/>
          <w:color w:val="303030"/>
          <w:sz w:val="28"/>
          <w:szCs w:val="28"/>
          <w:rtl w:val="0"/>
        </w:rPr>
        <w:t xml:space="preserve"> y el uso de </w:t>
      </w:r>
      <w:r w:rsidDel="00000000" w:rsidR="00000000" w:rsidRPr="00000000">
        <w:rPr>
          <w:rFonts w:ascii="Roboto" w:cs="Roboto" w:eastAsia="Roboto" w:hAnsi="Roboto"/>
          <w:i w:val="1"/>
          <w:iCs w:val="1"/>
          <w:color w:val="303030"/>
          <w:sz w:val="28"/>
          <w:szCs w:val="28"/>
          <w:rtl w:val="0"/>
        </w:rPr>
        <w:t xml:space="preserve">box-sizing</w:t>
      </w:r>
      <w:r w:rsidDel="00000000" w:rsidR="00000000" w:rsidRPr="00000000">
        <w:rPr>
          <w:rFonts w:ascii="Roboto" w:cs="Roboto" w:eastAsia="Roboto" w:hAnsi="Roboto"/>
          <w:color w:val="303030"/>
          <w:sz w:val="28"/>
          <w:szCs w:val="28"/>
          <w:rtl w:val="0"/>
        </w:rPr>
        <w:t xml:space="preserve"> para resolver problemas de ancho con porcentajes.</w:t>
        <w:br w:type="textWrapping"/>
        <w:br w:type="textWrapping"/>
      </w:r>
      <w:r w:rsidDel="00000000" w:rsidR="00000000" w:rsidRPr="00000000">
        <w:rPr>
          <w:rFonts w:ascii="Roboto" w:cs="Roboto" w:eastAsia="Roboto" w:hAnsi="Roboto"/>
          <w:b w:val="1"/>
          <w:bCs w:val="1"/>
          <w:color w:val="303030"/>
          <w:sz w:val="28"/>
          <w:szCs w:val="28"/>
          <w:rtl w:val="0"/>
        </w:rPr>
        <w:t xml:space="preserve">Modelo de Caja y Propiedades</w:t>
      </w:r>
      <w:r w:rsidDel="00000000" w:rsidR="00000000" w:rsidRPr="00000000">
        <w:rPr>
          <w:rFonts w:ascii="Roboto" w:cs="Roboto" w:eastAsia="Roboto" w:hAnsi="Roboto"/>
          <w:color w:val="303030"/>
          <w:sz w:val="28"/>
          <w:szCs w:val="28"/>
          <w:rtl w:val="0"/>
        </w:rPr>
        <w:br w:type="textWrapping"/>
        <w:t xml:space="preserve">Se introdujo el modelo de caja, detallando cómo </w:t>
      </w:r>
      <w:r w:rsidDel="00000000" w:rsidR="00000000" w:rsidRPr="00000000">
        <w:rPr>
          <w:rFonts w:ascii="Roboto" w:cs="Roboto" w:eastAsia="Roboto" w:hAnsi="Roboto"/>
          <w:i w:val="1"/>
          <w:iCs w:val="1"/>
          <w:color w:val="303030"/>
          <w:sz w:val="28"/>
          <w:szCs w:val="28"/>
          <w:rtl w:val="0"/>
        </w:rPr>
        <w:t xml:space="preserve">padding</w:t>
      </w:r>
      <w:r w:rsidDel="00000000" w:rsidR="00000000" w:rsidRPr="00000000">
        <w:rPr>
          <w:rFonts w:ascii="Roboto" w:cs="Roboto" w:eastAsia="Roboto" w:hAnsi="Roboto"/>
          <w:color w:val="303030"/>
          <w:sz w:val="28"/>
          <w:szCs w:val="28"/>
          <w:rtl w:val="0"/>
        </w:rPr>
        <w:t xml:space="preserve">, </w:t>
      </w:r>
      <w:r w:rsidDel="00000000" w:rsidR="00000000" w:rsidRPr="00000000">
        <w:rPr>
          <w:rFonts w:ascii="Roboto" w:cs="Roboto" w:eastAsia="Roboto" w:hAnsi="Roboto"/>
          <w:i w:val="1"/>
          <w:iCs w:val="1"/>
          <w:color w:val="303030"/>
          <w:sz w:val="28"/>
          <w:szCs w:val="28"/>
          <w:rtl w:val="0"/>
        </w:rPr>
        <w:t xml:space="preserve">border</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w:cs="Roboto" w:eastAsia="Roboto" w:hAnsi="Roboto"/>
          <w:i w:val="1"/>
          <w:iCs w:val="1"/>
          <w:color w:val="303030"/>
          <w:sz w:val="28"/>
          <w:szCs w:val="28"/>
          <w:rtl w:val="0"/>
        </w:rPr>
        <w:t xml:space="preserve">margin</w:t>
      </w:r>
      <w:r w:rsidDel="00000000" w:rsidR="00000000" w:rsidRPr="00000000">
        <w:rPr>
          <w:rFonts w:ascii="Roboto" w:cs="Roboto" w:eastAsia="Roboto" w:hAnsi="Roboto"/>
          <w:color w:val="303030"/>
          <w:sz w:val="28"/>
          <w:szCs w:val="28"/>
          <w:rtl w:val="0"/>
        </w:rPr>
        <w:t xml:space="preserve"> se aplican a los elementos para espaciado y estructura. El uso de la propiedad </w:t>
      </w:r>
      <w:r w:rsidDel="00000000" w:rsidR="00000000" w:rsidRPr="00000000">
        <w:rPr>
          <w:rFonts w:ascii="Roboto" w:cs="Roboto" w:eastAsia="Roboto" w:hAnsi="Roboto"/>
          <w:i w:val="1"/>
          <w:iCs w:val="1"/>
          <w:color w:val="303030"/>
          <w:sz w:val="28"/>
          <w:szCs w:val="28"/>
          <w:rtl w:val="0"/>
        </w:rPr>
        <w:t xml:space="preserve">box-sizing</w:t>
      </w:r>
      <w:r w:rsidDel="00000000" w:rsidR="00000000" w:rsidRPr="00000000">
        <w:rPr>
          <w:rFonts w:ascii="Roboto" w:cs="Roboto" w:eastAsia="Roboto" w:hAnsi="Roboto"/>
          <w:color w:val="303030"/>
          <w:sz w:val="28"/>
          <w:szCs w:val="28"/>
          <w:rtl w:val="0"/>
        </w:rPr>
        <w:t xml:space="preserve"> con </w:t>
      </w:r>
      <w:r w:rsidDel="00000000" w:rsidR="00000000" w:rsidRPr="00000000">
        <w:rPr>
          <w:rFonts w:ascii="Roboto" w:cs="Roboto" w:eastAsia="Roboto" w:hAnsi="Roboto"/>
          <w:i w:val="1"/>
          <w:iCs w:val="1"/>
          <w:color w:val="303030"/>
          <w:sz w:val="28"/>
          <w:szCs w:val="28"/>
          <w:rtl w:val="0"/>
        </w:rPr>
        <w:t xml:space="preserve">border-box</w:t>
      </w:r>
      <w:r w:rsidDel="00000000" w:rsidR="00000000" w:rsidRPr="00000000">
        <w:rPr>
          <w:rFonts w:ascii="Roboto" w:cs="Roboto" w:eastAsia="Roboto" w:hAnsi="Roboto"/>
          <w:color w:val="303030"/>
          <w:sz w:val="28"/>
          <w:szCs w:val="28"/>
          <w:rtl w:val="0"/>
        </w:rPr>
        <w:t xml:space="preserve"> se estableció como la solución para gestionar el cálculo de ancho con porcentajes y evitar desbordamientos.</w:t>
        <w:br w:type="textWrapping"/>
        <w:br w:type="textWrapping"/>
      </w:r>
      <w:r w:rsidDel="00000000" w:rsidR="00000000" w:rsidRPr="00000000">
        <w:rPr>
          <w:rFonts w:ascii="Roboto" w:cs="Roboto" w:eastAsia="Roboto" w:hAnsi="Roboto"/>
          <w:b w:val="1"/>
          <w:bCs w:val="1"/>
          <w:color w:val="303030"/>
          <w:sz w:val="28"/>
          <w:szCs w:val="28"/>
          <w:rtl w:val="0"/>
        </w:rPr>
        <w:t xml:space="preserve">Tipos de Display y Centrado</w:t>
      </w:r>
      <w:r w:rsidDel="00000000" w:rsidR="00000000" w:rsidRPr="00000000">
        <w:rPr>
          <w:rFonts w:ascii="Roboto" w:cs="Roboto" w:eastAsia="Roboto" w:hAnsi="Roboto"/>
          <w:color w:val="303030"/>
          <w:sz w:val="28"/>
          <w:szCs w:val="28"/>
          <w:rtl w:val="0"/>
        </w:rPr>
        <w:br w:type="textWrapping"/>
        <w:t xml:space="preserve">Se diferenciaron los elementos de bloque (</w:t>
      </w:r>
      <w:r w:rsidDel="00000000" w:rsidR="00000000" w:rsidRPr="00000000">
        <w:rPr>
          <w:rFonts w:ascii="Roboto" w:cs="Roboto" w:eastAsia="Roboto" w:hAnsi="Roboto"/>
          <w:i w:val="1"/>
          <w:iCs w:val="1"/>
          <w:color w:val="303030"/>
          <w:sz w:val="28"/>
          <w:szCs w:val="28"/>
          <w:rtl w:val="0"/>
        </w:rPr>
        <w:t xml:space="preserve">block</w:t>
      </w:r>
      <w:r w:rsidDel="00000000" w:rsidR="00000000" w:rsidRPr="00000000">
        <w:rPr>
          <w:rFonts w:ascii="Roboto" w:cs="Roboto" w:eastAsia="Roboto" w:hAnsi="Roboto"/>
          <w:color w:val="303030"/>
          <w:sz w:val="28"/>
          <w:szCs w:val="28"/>
          <w:rtl w:val="0"/>
        </w:rPr>
        <w:t xml:space="preserve">) y en línea (</w:t>
      </w:r>
      <w:r w:rsidDel="00000000" w:rsidR="00000000" w:rsidRPr="00000000">
        <w:rPr>
          <w:rFonts w:ascii="Roboto" w:cs="Roboto" w:eastAsia="Roboto" w:hAnsi="Roboto"/>
          <w:i w:val="1"/>
          <w:iCs w:val="1"/>
          <w:color w:val="303030"/>
          <w:sz w:val="28"/>
          <w:szCs w:val="28"/>
          <w:rtl w:val="0"/>
        </w:rPr>
        <w:t xml:space="preserve">inline</w:t>
      </w:r>
      <w:r w:rsidDel="00000000" w:rsidR="00000000" w:rsidRPr="00000000">
        <w:rPr>
          <w:rFonts w:ascii="Roboto" w:cs="Roboto" w:eastAsia="Roboto" w:hAnsi="Roboto"/>
          <w:color w:val="303030"/>
          <w:sz w:val="28"/>
          <w:szCs w:val="28"/>
          <w:rtl w:val="0"/>
        </w:rPr>
        <w:t xml:space="preserve">), señalando que los elementos </w:t>
      </w:r>
      <w:r w:rsidDel="00000000" w:rsidR="00000000" w:rsidRPr="00000000">
        <w:rPr>
          <w:rFonts w:ascii="Roboto" w:cs="Roboto" w:eastAsia="Roboto" w:hAnsi="Roboto"/>
          <w:i w:val="1"/>
          <w:iCs w:val="1"/>
          <w:color w:val="303030"/>
          <w:sz w:val="28"/>
          <w:szCs w:val="28"/>
          <w:rtl w:val="0"/>
        </w:rPr>
        <w:t xml:space="preserve">inline</w:t>
      </w:r>
      <w:r w:rsidDel="00000000" w:rsidR="00000000" w:rsidRPr="00000000">
        <w:rPr>
          <w:rFonts w:ascii="Roboto" w:cs="Roboto" w:eastAsia="Roboto" w:hAnsi="Roboto"/>
          <w:color w:val="303030"/>
          <w:sz w:val="28"/>
          <w:szCs w:val="28"/>
          <w:rtl w:val="0"/>
        </w:rPr>
        <w:t xml:space="preserve"> tienen restricciones en el modelo de caja, no permitiendo </w:t>
      </w:r>
      <w:r w:rsidDel="00000000" w:rsidR="00000000" w:rsidRPr="00000000">
        <w:rPr>
          <w:rFonts w:ascii="Roboto" w:cs="Roboto" w:eastAsia="Roboto" w:hAnsi="Roboto"/>
          <w:i w:val="1"/>
          <w:iCs w:val="1"/>
          <w:color w:val="303030"/>
          <w:sz w:val="28"/>
          <w:szCs w:val="28"/>
          <w:rtl w:val="0"/>
        </w:rPr>
        <w:t xml:space="preserve">width</w:t>
      </w:r>
      <w:r w:rsidDel="00000000" w:rsidR="00000000" w:rsidRPr="00000000">
        <w:rPr>
          <w:rFonts w:ascii="Roboto" w:cs="Roboto" w:eastAsia="Roboto" w:hAnsi="Roboto"/>
          <w:color w:val="303030"/>
          <w:sz w:val="28"/>
          <w:szCs w:val="28"/>
          <w:rtl w:val="0"/>
        </w:rPr>
        <w:t xml:space="preserve"> ni </w:t>
      </w:r>
      <w:r w:rsidDel="00000000" w:rsidR="00000000" w:rsidRPr="00000000">
        <w:rPr>
          <w:rFonts w:ascii="Roboto" w:cs="Roboto" w:eastAsia="Roboto" w:hAnsi="Roboto"/>
          <w:i w:val="1"/>
          <w:iCs w:val="1"/>
          <w:color w:val="303030"/>
          <w:sz w:val="28"/>
          <w:szCs w:val="28"/>
          <w:rtl w:val="0"/>
        </w:rPr>
        <w:t xml:space="preserve">height</w:t>
      </w:r>
      <w:r w:rsidDel="00000000" w:rsidR="00000000" w:rsidRPr="00000000">
        <w:rPr>
          <w:rFonts w:ascii="Roboto" w:cs="Roboto" w:eastAsia="Roboto" w:hAnsi="Roboto"/>
          <w:color w:val="303030"/>
          <w:sz w:val="28"/>
          <w:szCs w:val="28"/>
          <w:rtl w:val="0"/>
        </w:rPr>
        <w:t xml:space="preserve">. El centrado de elementos de bloque se logra aplicando </w:t>
      </w:r>
      <w:r w:rsidDel="00000000" w:rsidR="00000000" w:rsidRPr="00000000">
        <w:rPr>
          <w:rFonts w:ascii="Roboto" w:cs="Roboto" w:eastAsia="Roboto" w:hAnsi="Roboto"/>
          <w:i w:val="1"/>
          <w:iCs w:val="1"/>
          <w:color w:val="303030"/>
          <w:sz w:val="28"/>
          <w:szCs w:val="28"/>
          <w:rtl w:val="0"/>
        </w:rPr>
        <w:t xml:space="preserve">margin: auto</w:t>
      </w:r>
      <w:r w:rsidDel="00000000" w:rsidR="00000000" w:rsidRPr="00000000">
        <w:rPr>
          <w:rFonts w:ascii="Roboto" w:cs="Roboto" w:eastAsia="Roboto" w:hAnsi="Roboto"/>
          <w:color w:val="303030"/>
          <w:sz w:val="28"/>
          <w:szCs w:val="28"/>
          <w:rtl w:val="0"/>
        </w:rPr>
        <w:t xml:space="preserve"> a un contenedor con </w:t>
      </w:r>
      <w:r w:rsidDel="00000000" w:rsidR="00000000" w:rsidRPr="00000000">
        <w:rPr>
          <w:rFonts w:ascii="Roboto" w:cs="Roboto" w:eastAsia="Roboto" w:hAnsi="Roboto"/>
          <w:i w:val="1"/>
          <w:iCs w:val="1"/>
          <w:color w:val="303030"/>
          <w:sz w:val="28"/>
          <w:szCs w:val="28"/>
          <w:rtl w:val="0"/>
        </w:rPr>
        <w:t xml:space="preserve">max-width</w:t>
      </w:r>
      <w:r w:rsidDel="00000000" w:rsidR="00000000" w:rsidRPr="00000000">
        <w:rPr>
          <w:rFonts w:ascii="Roboto" w:cs="Roboto" w:eastAsia="Roboto" w:hAnsi="Roboto"/>
          <w:color w:val="303030"/>
          <w:sz w:val="28"/>
          <w:szCs w:val="28"/>
          <w:rtl w:val="0"/>
        </w:rPr>
        <w:t xml:space="preserve">.</w:t>
        <w:br w:type="textWrapping"/>
        <w:br w:type="textWrapping"/>
      </w:r>
      <w:r w:rsidDel="00000000" w:rsidR="00000000" w:rsidRPr="00000000">
        <w:rPr>
          <w:rFonts w:ascii="Roboto" w:cs="Roboto" w:eastAsia="Roboto" w:hAnsi="Roboto"/>
          <w:b w:val="1"/>
          <w:bCs w:val="1"/>
          <w:color w:val="303030"/>
          <w:sz w:val="28"/>
          <w:szCs w:val="28"/>
          <w:rtl w:val="0"/>
        </w:rPr>
        <w:t xml:space="preserve">Propiedad Position y Centrado</w:t>
      </w:r>
      <w:r w:rsidDel="00000000" w:rsidR="00000000" w:rsidRPr="00000000">
        <w:rPr>
          <w:rFonts w:ascii="Roboto" w:cs="Roboto" w:eastAsia="Roboto" w:hAnsi="Roboto"/>
          <w:color w:val="303030"/>
          <w:sz w:val="28"/>
          <w:szCs w:val="28"/>
          <w:rtl w:val="0"/>
        </w:rPr>
        <w:br w:type="textWrapping"/>
        <w:t xml:space="preserve">Se examinaron las posiciones </w:t>
      </w:r>
      <w:r w:rsidDel="00000000" w:rsidR="00000000" w:rsidRPr="00000000">
        <w:rPr>
          <w:rFonts w:ascii="Roboto" w:cs="Roboto" w:eastAsia="Roboto" w:hAnsi="Roboto"/>
          <w:i w:val="1"/>
          <w:iCs w:val="1"/>
          <w:color w:val="303030"/>
          <w:sz w:val="28"/>
          <w:szCs w:val="28"/>
          <w:rtl w:val="0"/>
        </w:rPr>
        <w:t xml:space="preserve">relative</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w:cs="Roboto" w:eastAsia="Roboto" w:hAnsi="Roboto"/>
          <w:i w:val="1"/>
          <w:iCs w:val="1"/>
          <w:color w:val="303030"/>
          <w:sz w:val="28"/>
          <w:szCs w:val="28"/>
          <w:rtl w:val="0"/>
        </w:rPr>
        <w:t xml:space="preserve">absolute</w:t>
      </w:r>
      <w:r w:rsidDel="00000000" w:rsidR="00000000" w:rsidRPr="00000000">
        <w:rPr>
          <w:rFonts w:ascii="Roboto" w:cs="Roboto" w:eastAsia="Roboto" w:hAnsi="Roboto"/>
          <w:color w:val="303030"/>
          <w:sz w:val="28"/>
          <w:szCs w:val="28"/>
          <w:rtl w:val="0"/>
        </w:rPr>
        <w:t xml:space="preserve">, destacando que para que la posición </w:t>
      </w:r>
      <w:r w:rsidDel="00000000" w:rsidR="00000000" w:rsidRPr="00000000">
        <w:rPr>
          <w:rFonts w:ascii="Roboto" w:cs="Roboto" w:eastAsia="Roboto" w:hAnsi="Roboto"/>
          <w:i w:val="1"/>
          <w:iCs w:val="1"/>
          <w:color w:val="303030"/>
          <w:sz w:val="28"/>
          <w:szCs w:val="28"/>
          <w:rtl w:val="0"/>
        </w:rPr>
        <w:t xml:space="preserve">absolute</w:t>
      </w:r>
      <w:r w:rsidDel="00000000" w:rsidR="00000000" w:rsidRPr="00000000">
        <w:rPr>
          <w:rFonts w:ascii="Roboto" w:cs="Roboto" w:eastAsia="Roboto" w:hAnsi="Roboto"/>
          <w:color w:val="303030"/>
          <w:sz w:val="28"/>
          <w:szCs w:val="28"/>
          <w:rtl w:val="0"/>
        </w:rPr>
        <w:t xml:space="preserve"> funcione dentro de un contenedor, el padre debe tener una posición definida. Se discutieron </w:t>
      </w:r>
      <w:r w:rsidDel="00000000" w:rsidR="00000000" w:rsidRPr="00000000">
        <w:rPr>
          <w:rFonts w:ascii="Roboto" w:cs="Roboto" w:eastAsia="Roboto" w:hAnsi="Roboto"/>
          <w:i w:val="1"/>
          <w:iCs w:val="1"/>
          <w:color w:val="303030"/>
          <w:sz w:val="28"/>
          <w:szCs w:val="28"/>
          <w:rtl w:val="0"/>
        </w:rPr>
        <w:t xml:space="preserve">fixed</w:t>
      </w:r>
      <w:r w:rsidDel="00000000" w:rsidR="00000000" w:rsidRPr="00000000">
        <w:rPr>
          <w:rFonts w:ascii="Roboto" w:cs="Roboto" w:eastAsia="Roboto" w:hAnsi="Roboto"/>
          <w:color w:val="303030"/>
          <w:sz w:val="28"/>
          <w:szCs w:val="28"/>
          <w:rtl w:val="0"/>
        </w:rPr>
        <w:t xml:space="preserve"> y </w:t>
      </w:r>
      <w:r w:rsidDel="00000000" w:rsidR="00000000" w:rsidRPr="00000000">
        <w:rPr>
          <w:rFonts w:ascii="Roboto" w:cs="Roboto" w:eastAsia="Roboto" w:hAnsi="Roboto"/>
          <w:i w:val="1"/>
          <w:iCs w:val="1"/>
          <w:color w:val="303030"/>
          <w:sz w:val="28"/>
          <w:szCs w:val="28"/>
          <w:rtl w:val="0"/>
        </w:rPr>
        <w:t xml:space="preserve">sticky</w:t>
      </w:r>
      <w:r w:rsidDel="00000000" w:rsidR="00000000" w:rsidRPr="00000000">
        <w:rPr>
          <w:rFonts w:ascii="Roboto" w:cs="Roboto" w:eastAsia="Roboto" w:hAnsi="Roboto"/>
          <w:color w:val="303030"/>
          <w:sz w:val="28"/>
          <w:szCs w:val="28"/>
          <w:rtl w:val="0"/>
        </w:rPr>
        <w:t xml:space="preserve"> para elementos que siguen al </w:t>
      </w:r>
      <w:r w:rsidDel="00000000" w:rsidR="00000000" w:rsidRPr="00000000">
        <w:rPr>
          <w:rFonts w:ascii="Roboto" w:cs="Roboto" w:eastAsia="Roboto" w:hAnsi="Roboto"/>
          <w:i w:val="1"/>
          <w:iCs w:val="1"/>
          <w:color w:val="303030"/>
          <w:sz w:val="28"/>
          <w:szCs w:val="28"/>
          <w:rtl w:val="0"/>
        </w:rPr>
        <w:t xml:space="preserve">scroll</w:t>
      </w:r>
      <w:r w:rsidDel="00000000" w:rsidR="00000000" w:rsidRPr="00000000">
        <w:rPr>
          <w:rFonts w:ascii="Roboto" w:cs="Roboto" w:eastAsia="Roboto" w:hAnsi="Roboto"/>
          <w:color w:val="303030"/>
          <w:sz w:val="28"/>
          <w:szCs w:val="28"/>
          <w:rtl w:val="0"/>
        </w:rPr>
        <w:t xml:space="preserve">.</w:t>
      </w:r>
    </w:p>
    <w:p w:rsidR="00000000" w:rsidDel="00000000" w:rsidP="00000000" w:rsidRDefault="00000000" w:rsidRPr="00000000" w14:paraId="00000005">
      <w:pPr>
        <w:spacing w:after="80" w:lineRule="auto"/>
        <w:rPr>
          <w:rFonts w:ascii="Roboto" w:cs="Roboto" w:eastAsia="Roboto" w:hAnsi="Roboto"/>
          <w:color w:val="303030"/>
          <w:sz w:val="28"/>
          <w:szCs w:val="28"/>
        </w:rPr>
      </w:pPr>
      <w:r w:rsidDel="00000000" w:rsidR="00000000" w:rsidRPr="00000000">
        <w:rPr>
          <w:rtl w:val="0"/>
        </w:rPr>
      </w:r>
    </w:p>
    <w:p w:rsidR="00000000" w:rsidDel="00000000" w:rsidP="00000000" w:rsidRDefault="00000000" w:rsidRPr="00000000" w14:paraId="00000006">
      <w:pPr>
        <w:pStyle w:val="Heading3"/>
        <w:spacing w:after="40" w:before="0" w:lineRule="auto"/>
        <w:rPr>
          <w:rFonts w:ascii="Roboto Medium" w:cs="Roboto Medium" w:eastAsia="Roboto Medium" w:hAnsi="Roboto Medium"/>
          <w:color w:val="1f1f1f"/>
          <w:sz w:val="32"/>
          <w:szCs w:val="32"/>
        </w:rPr>
      </w:pPr>
      <w:bookmarkStart w:colFirst="0" w:colLast="0" w:name="_onbsj08npvez" w:id="2"/>
      <w:bookmarkEnd w:id="2"/>
      <w:r w:rsidDel="00000000" w:rsidR="00000000" w:rsidRPr="00000000">
        <w:rPr>
          <w:rFonts w:ascii="Roboto Medium" w:cs="Roboto Medium" w:eastAsia="Roboto Medium" w:hAnsi="Roboto Medium"/>
          <w:color w:val="1f1f1f"/>
          <w:sz w:val="32"/>
          <w:szCs w:val="32"/>
          <w:rtl w:val="0"/>
        </w:rPr>
        <w:t xml:space="preserve">Detalles</w:t>
      </w:r>
    </w:p>
    <w:p w:rsidR="00000000" w:rsidDel="00000000" w:rsidP="00000000" w:rsidRDefault="00000000" w:rsidRPr="00000000" w14:paraId="00000007">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Repaso de Clases Anteriores y Materiales Adicionales</w:t>
      </w:r>
      <w:r w:rsidDel="00000000" w:rsidR="00000000" w:rsidRPr="00000000">
        <w:rPr>
          <w:rFonts w:ascii="Roboto" w:cs="Roboto" w:eastAsia="Roboto" w:hAnsi="Roboto"/>
          <w:color w:val="303030"/>
          <w:sz w:val="24"/>
          <w:szCs w:val="24"/>
          <w:rtl w:val="0"/>
        </w:rPr>
        <w:t xml:space="preserve">: Santiago Verrier comenzó la sesión con un breve repaso, indicando que el resumen de la clase anterior, que cubrió *clases reset* y CSS, tipografía, y unidades de medida relativas, ya está disponible en "clase nu". También agregaron detalles adicionales para repasar en la clase ocho y las clases de la semana pasada, que incluyen información sobre recepción, disponibilidad, grabaciones y ajustes de instrucción.</w:t>
      </w:r>
    </w:p>
    <w:p w:rsidR="00000000" w:rsidDel="00000000" w:rsidP="00000000" w:rsidRDefault="00000000" w:rsidRPr="00000000" w14:paraId="00000008">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al Modelo de Caja (Box Model)</w:t>
      </w:r>
      <w:r w:rsidDel="00000000" w:rsidR="00000000" w:rsidRPr="00000000">
        <w:rPr>
          <w:rFonts w:ascii="Roboto" w:cs="Roboto" w:eastAsia="Roboto" w:hAnsi="Roboto"/>
          <w:color w:val="303030"/>
          <w:sz w:val="24"/>
          <w:szCs w:val="24"/>
          <w:rtl w:val="0"/>
        </w:rPr>
        <w:t xml:space="preserve">: La sesión introdujo el concepto de modelo de caja, el cual es fundamental para comprender cómo crear estructuras y diseños web. Se demostró cómo se manifiestan los espacios y bordes en una página web, como el espacio entre los botones y el contenido, y los bordes redondeados.</w:t>
      </w:r>
    </w:p>
    <w:p w:rsidR="00000000" w:rsidDel="00000000" w:rsidP="00000000" w:rsidRDefault="00000000" w:rsidRPr="00000000" w14:paraId="00000009">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Uso del Inspector para Visualizar el Modelo de Caja</w:t>
      </w:r>
      <w:r w:rsidDel="00000000" w:rsidR="00000000" w:rsidRPr="00000000">
        <w:rPr>
          <w:rFonts w:ascii="Roboto" w:cs="Roboto" w:eastAsia="Roboto" w:hAnsi="Roboto"/>
          <w:color w:val="303030"/>
          <w:sz w:val="24"/>
          <w:szCs w:val="24"/>
          <w:rtl w:val="0"/>
        </w:rPr>
        <w:t xml:space="preserve">: Para analizar los elementos, se explicó cómo acceder al inspector (botón derecho e inspeccionar, F12, o a través de herramientas de desarrollador). Al seleccionar cualquier elemento, el inspector muestra su modelo de caja, ilustrando cómo el contenido, el *padding*, el *border* y el *margin* contribuyen al diseño del elemento.</w:t>
      </w:r>
    </w:p>
    <w:p w:rsidR="00000000" w:rsidDel="00000000" w:rsidP="00000000" w:rsidRDefault="00000000" w:rsidRPr="00000000" w14:paraId="0000000A">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Definición de Padding, Border, y Margin</w:t>
      </w:r>
      <w:r w:rsidDel="00000000" w:rsidR="00000000" w:rsidRPr="00000000">
        <w:rPr>
          <w:rFonts w:ascii="Roboto" w:cs="Roboto" w:eastAsia="Roboto" w:hAnsi="Roboto"/>
          <w:color w:val="303030"/>
          <w:sz w:val="24"/>
          <w:szCs w:val="24"/>
          <w:rtl w:val="0"/>
        </w:rPr>
        <w:t xml:space="preserve">: Se detallaron los componentes del modelo de caja y sus propiedades, comenzando con el *padding*, que representa el espacio interno y separa el contenido de los bordes. Luego está el *border*, que puede especificarse con estilo, color y grosor, y finalmente el *margin*, que se utiliza para separar el elemento de otros elementos externos. Se confirmó que todos los elementos manejan este mismo orden de modelo de caja.</w:t>
      </w:r>
    </w:p>
    <w:p w:rsidR="00000000" w:rsidDel="00000000" w:rsidP="00000000" w:rsidRDefault="00000000" w:rsidRPr="00000000" w14:paraId="0000000B">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Ancho y Alto del Elemento (Width and Height)</w:t>
      </w:r>
      <w:r w:rsidDel="00000000" w:rsidR="00000000" w:rsidRPr="00000000">
        <w:rPr>
          <w:rFonts w:ascii="Roboto" w:cs="Roboto" w:eastAsia="Roboto" w:hAnsi="Roboto"/>
          <w:color w:val="303030"/>
          <w:sz w:val="24"/>
          <w:szCs w:val="24"/>
          <w:rtl w:val="0"/>
        </w:rPr>
        <w:t xml:space="preserve">: Además de las propiedades de espaciado, se explicó que los elementos pueden tener un ancho (*width*) y un alto (*height*), que pueden definirse en píxeles o porcentajes, siendo el porcentaje una unidad recomendada a usar con el tiempo. También se mencionó el *border-radius* para crear bordes redondeados como un detalle decorativo, aunque no es propiamente parte del modelo de caja.</w:t>
      </w:r>
    </w:p>
    <w:p w:rsidR="00000000" w:rsidDel="00000000" w:rsidP="00000000" w:rsidRDefault="00000000" w:rsidRPr="00000000" w14:paraId="0000000C">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Problema de Cálculo del Ancho y Solución Box Sizing</w:t>
      </w:r>
      <w:r w:rsidDel="00000000" w:rsidR="00000000" w:rsidRPr="00000000">
        <w:rPr>
          <w:rFonts w:ascii="Roboto" w:cs="Roboto" w:eastAsia="Roboto" w:hAnsi="Roboto"/>
          <w:color w:val="303030"/>
          <w:sz w:val="24"/>
          <w:szCs w:val="24"/>
          <w:rtl w:val="0"/>
        </w:rPr>
        <w:t xml:space="preserve">: Al aplicar *width* en porcentaje, se demostró que los valores de *padding* y *border* se suman al ancho especificado, haciendo que el elemento supere el porcentaje deseado. La solución es utilizar la propiedad *box-sizing* con el valor *border-box*, lo cual permite que el *padding* y el *border* se calculen dentro del ancho total especificado, reduciendo el tamaño del contenido para respetar el valor del ancho original, pero el *margin* como es externo, no se toma en cuenta.</w:t>
      </w:r>
    </w:p>
    <w:p w:rsidR="00000000" w:rsidDel="00000000" w:rsidP="00000000" w:rsidRDefault="00000000" w:rsidRPr="00000000" w14:paraId="0000000D">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Comportamiento del Alto (Height) en Porcentaje</w:t>
      </w:r>
      <w:r w:rsidDel="00000000" w:rsidR="00000000" w:rsidRPr="00000000">
        <w:rPr>
          <w:rFonts w:ascii="Roboto" w:cs="Roboto" w:eastAsia="Roboto" w:hAnsi="Roboto"/>
          <w:color w:val="303030"/>
          <w:sz w:val="24"/>
          <w:szCs w:val="24"/>
          <w:rtl w:val="0"/>
        </w:rPr>
        <w:t xml:space="preserve">: Se explicó que al asignar un alto (*height*) en porcentaje a un elemento, este toma como referencia el alto de su elemento padre. Si el padre (como el *body*) no tiene un alto definido, el alto en porcentaje del hijo no surtirá efecto, ya que no tiene una referencia para el cálculo.</w:t>
      </w:r>
    </w:p>
    <w:p w:rsidR="00000000" w:rsidDel="00000000" w:rsidP="00000000" w:rsidRDefault="00000000" w:rsidRPr="00000000" w14:paraId="0000000E">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**Concepto de Elementos de Bloque (*Block*) e en Línea (*Inline*)**</w:t>
      </w:r>
      <w:r w:rsidDel="00000000" w:rsidR="00000000" w:rsidRPr="00000000">
        <w:rPr>
          <w:rFonts w:ascii="Roboto" w:cs="Roboto" w:eastAsia="Roboto" w:hAnsi="Roboto"/>
          <w:color w:val="303030"/>
          <w:sz w:val="24"/>
          <w:szCs w:val="24"/>
          <w:rtl w:val="0"/>
        </w:rPr>
        <w:t xml:space="preserve">: Se introdujeron los dos comportamientos innatos que pueden tener los elementos: en bloque o en línea (*inline*). Los elementos de bloque (como *div*, *p*, *section*) ocupan todo el ancho disponible y están pensados para estructuras, mientras que los elementos en línea (como *a*, *strong*, *em*) solo se rigen por su contenido y permiten que otros elementos estén a su lado, siendo más utilizados para contenido textual.</w:t>
      </w:r>
    </w:p>
    <w:p w:rsidR="00000000" w:rsidDel="00000000" w:rsidP="00000000" w:rsidRDefault="00000000" w:rsidRPr="00000000" w14:paraId="0000000F">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Restricciones del Modelo de Caja en Elementos en Línea</w:t>
      </w:r>
      <w:r w:rsidDel="00000000" w:rsidR="00000000" w:rsidRPr="00000000">
        <w:rPr>
          <w:rFonts w:ascii="Roboto" w:cs="Roboto" w:eastAsia="Roboto" w:hAnsi="Roboto"/>
          <w:color w:val="303030"/>
          <w:sz w:val="24"/>
          <w:szCs w:val="24"/>
          <w:rtl w:val="0"/>
        </w:rPr>
        <w:t xml:space="preserve">: Se destacó que los elementos *inline* tienen restricciones en el uso del modelo de caja, ya que no pueden usar *margin* ni *padding* en la parte superior e inferior, y tampoco aceptan *width* ni *height*. Si se intenta aplicar *width* o *height* a un elemento *inline*, la propiedad *display* lo omite.</w:t>
      </w:r>
    </w:p>
    <w:p w:rsidR="00000000" w:rsidDel="00000000" w:rsidP="00000000" w:rsidRDefault="00000000" w:rsidRPr="00000000" w14:paraId="00000010">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Identificación de Etiquetas Block e Inline</w:t>
      </w:r>
      <w:r w:rsidDel="00000000" w:rsidR="00000000" w:rsidRPr="00000000">
        <w:rPr>
          <w:rFonts w:ascii="Roboto" w:cs="Roboto" w:eastAsia="Roboto" w:hAnsi="Roboto"/>
          <w:color w:val="303030"/>
          <w:sz w:val="24"/>
          <w:szCs w:val="24"/>
          <w:rtl w:val="0"/>
        </w:rPr>
        <w:t xml:space="preserve">: Se proporcionaron referencias (enlaces a MDN) que listan las etiquetas que son por defecto de bloque (usadas para listas, *div*, etiquetas semánticas) y las etiquetas en línea (usadas para contenido, enlaces, *strong*, *em*, y elementos de formulario como *input* o *button*). Se hizo notar una excepción donde *width* sí funciona en elementos de formulario como *input* o *button*, aunque son *inline* por naturaleza.</w:t>
      </w:r>
    </w:p>
    <w:p w:rsidR="00000000" w:rsidDel="00000000" w:rsidP="00000000" w:rsidRDefault="00000000" w:rsidRPr="00000000" w14:paraId="00000011">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Centrado de Elementos y Manejo de Ancho</w:t>
      </w:r>
      <w:r w:rsidDel="00000000" w:rsidR="00000000" w:rsidRPr="00000000">
        <w:rPr>
          <w:rFonts w:ascii="Roboto" w:cs="Roboto" w:eastAsia="Roboto" w:hAnsi="Roboto"/>
          <w:color w:val="303030"/>
          <w:sz w:val="24"/>
          <w:szCs w:val="24"/>
          <w:rtl w:val="0"/>
        </w:rPr>
        <w:t xml:space="preserve">: Santiago Verrier introdujo la necesidad de centrar el contenido de las páginas web para asegurar una visualización consistente en diferentes tamaños de monitor. Para contener el contenido, se recomienda usar un elemento contenedor, a menudo llamado `wrapper` en inglés o `contenedor` en español, al cual se le asigna un `max-width` (ancho máximo) en píxeles y un `width` del 100%.</w:t>
      </w:r>
    </w:p>
    <w:p w:rsidR="00000000" w:rsidDel="00000000" w:rsidP="00000000" w:rsidRDefault="00000000" w:rsidRPr="00000000" w14:paraId="00000012">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Técnica de Centrado con CSS</w:t>
      </w:r>
      <w:r w:rsidDel="00000000" w:rsidR="00000000" w:rsidRPr="00000000">
        <w:rPr>
          <w:rFonts w:ascii="Roboto" w:cs="Roboto" w:eastAsia="Roboto" w:hAnsi="Roboto"/>
          <w:color w:val="303030"/>
          <w:sz w:val="24"/>
          <w:szCs w:val="24"/>
          <w:rtl w:val="0"/>
        </w:rPr>
        <w:t xml:space="preserve">: Para centrar un elemento de bloque con ancho máximo, Santiago Verrier demostró que se puede aplicar la propiedad `margin: auto;` al contenedor. Esta técnica calcula automáticamente los márgenes laterales, manteniendo el contenido centrado y adaptativo a menos que se exceda el `max-width` establecido.</w:t>
      </w:r>
    </w:p>
    <w:p w:rsidR="00000000" w:rsidDel="00000000" w:rsidP="00000000" w:rsidRDefault="00000000" w:rsidRPr="00000000" w14:paraId="00000013">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Contenedores Modulares y Estructura Web</w:t>
      </w:r>
      <w:r w:rsidDel="00000000" w:rsidR="00000000" w:rsidRPr="00000000">
        <w:rPr>
          <w:rFonts w:ascii="Roboto" w:cs="Roboto" w:eastAsia="Roboto" w:hAnsi="Roboto"/>
          <w:color w:val="303030"/>
          <w:sz w:val="24"/>
          <w:szCs w:val="24"/>
          <w:rtl w:val="0"/>
        </w:rPr>
        <w:t xml:space="preserve">: Se discutió cómo las páginas web reales, como Neolan, utilizan la técnica del contenedor central, a menudo con un `max-width` definido, para modular la estructura de la página. Se señaló que, aunque la imagen solía encontrarse dentro de los párrafos, ahora es más común tener los elementos separados y que el contenido debe estar centrado.</w:t>
      </w:r>
    </w:p>
    <w:p w:rsidR="00000000" w:rsidDel="00000000" w:rsidP="00000000" w:rsidRDefault="00000000" w:rsidRPr="00000000" w14:paraId="00000014">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Centrado de Imágenes y Elementos Inline</w:t>
      </w:r>
      <w:r w:rsidDel="00000000" w:rsidR="00000000" w:rsidRPr="00000000">
        <w:rPr>
          <w:rFonts w:ascii="Roboto" w:cs="Roboto" w:eastAsia="Roboto" w:hAnsi="Roboto"/>
          <w:color w:val="303030"/>
          <w:sz w:val="24"/>
          <w:szCs w:val="24"/>
          <w:rtl w:val="0"/>
        </w:rPr>
        <w:t xml:space="preserve">: Para centrar elementos `inline` como las imágenes, es necesario cambiar su comportamiento a elementos de bloque mediante `display: block;`. Una vez convertidos a bloque, se les puede aplicar `margin: auto;` para centrarlos, y si se colocan varias imágenes, la configuración de bloque hace que se apilen verticalmente.</w:t>
      </w:r>
    </w:p>
    <w:p w:rsidR="00000000" w:rsidDel="00000000" w:rsidP="00000000" w:rsidRDefault="00000000" w:rsidRPr="00000000" w14:paraId="00000015">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Centrado de Iframes (Videos y Mapas)</w:t>
      </w:r>
      <w:r w:rsidDel="00000000" w:rsidR="00000000" w:rsidRPr="00000000">
        <w:rPr>
          <w:rFonts w:ascii="Roboto" w:cs="Roboto" w:eastAsia="Roboto" w:hAnsi="Roboto"/>
          <w:color w:val="303030"/>
          <w:sz w:val="24"/>
          <w:szCs w:val="24"/>
          <w:rtl w:val="0"/>
        </w:rPr>
        <w:t xml:space="preserve">: Los iframes, que se usan comúnmente para incrustar videos o mapas, deben tratarse de manera similar a las imágenes para su centrado. Santiago Verrier explicó que deben establecer `display: block;` y luego usar `margin: auto;` para asegurar que el elemento incrustado se centre en la página.</w:t>
      </w:r>
    </w:p>
    <w:p w:rsidR="00000000" w:rsidDel="00000000" w:rsidP="00000000" w:rsidRDefault="00000000" w:rsidRPr="00000000" w14:paraId="00000016">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Modelo de Caja y Propiedades Abreviadas</w:t>
      </w:r>
      <w:r w:rsidDel="00000000" w:rsidR="00000000" w:rsidRPr="00000000">
        <w:rPr>
          <w:rFonts w:ascii="Roboto" w:cs="Roboto" w:eastAsia="Roboto" w:hAnsi="Roboto"/>
          <w:color w:val="303030"/>
          <w:sz w:val="24"/>
          <w:szCs w:val="24"/>
          <w:rtl w:val="0"/>
        </w:rPr>
        <w:t xml:space="preserve">: Se hizo un breve repaso del modelo de caja, específicamente de las propiedades de `padding` (relleno), `margin` (margen) y `border` (borde), y cómo especificar valores para un solo lado. Santiago Verrier demostró que estos valores pueden abreviarse especificando los cuatro lados en una sola línea, siguiendo el orden de las agujas del reloj: top, right, bottom y left.</w:t>
      </w:r>
    </w:p>
    <w:p w:rsidR="00000000" w:rsidDel="00000000" w:rsidP="00000000" w:rsidRDefault="00000000" w:rsidRPr="00000000" w14:paraId="00000017">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Estilos de Borde y Abreviación de Propiedades</w:t>
      </w:r>
      <w:r w:rsidDel="00000000" w:rsidR="00000000" w:rsidRPr="00000000">
        <w:rPr>
          <w:rFonts w:ascii="Roboto" w:cs="Roboto" w:eastAsia="Roboto" w:hAnsi="Roboto"/>
          <w:color w:val="303030"/>
          <w:sz w:val="24"/>
          <w:szCs w:val="24"/>
          <w:rtl w:val="0"/>
        </w:rPr>
        <w:t xml:space="preserve">: Se mostraron variaciones en los estilos de borde, como `solid` (sólido), `dash` (guiones) y los estilos tipo '90 como `double` e `inset`. También se explicó cómo abreviar la declaración de bordes, lo que reduce la cantidad de código necesaria para definir el estilo, el grosor y el color.</w:t>
      </w:r>
    </w:p>
    <w:p w:rsidR="00000000" w:rsidDel="00000000" w:rsidP="00000000" w:rsidRDefault="00000000" w:rsidRPr="00000000" w14:paraId="00000018">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la Propiedad Position en CSS</w:t>
      </w:r>
      <w:r w:rsidDel="00000000" w:rsidR="00000000" w:rsidRPr="00000000">
        <w:rPr>
          <w:rFonts w:ascii="Roboto" w:cs="Roboto" w:eastAsia="Roboto" w:hAnsi="Roboto"/>
          <w:color w:val="303030"/>
          <w:sz w:val="24"/>
          <w:szCs w:val="24"/>
          <w:rtl w:val="0"/>
        </w:rPr>
        <w:t xml:space="preserve">: El siguiente tema a tratar fue la propiedad `position` en CSS, la cual tiene cinco valores: `relative` (relativa), `absolute` (absoluta), `static` (estática), `fixed` (fija) y `sticky` (pegadiza). Se destacó que `static` es el valor predeterminado, y las otras posiciones habilitan el uso de las propiedades `top`, `right`, `bottom` y `left`.</w:t>
      </w:r>
    </w:p>
    <w:p w:rsidR="00000000" w:rsidDel="00000000" w:rsidP="00000000" w:rsidRDefault="00000000" w:rsidRPr="00000000" w14:paraId="00000019">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Posición Relativa y Movimiento de Elementos</w:t>
      </w:r>
      <w:r w:rsidDel="00000000" w:rsidR="00000000" w:rsidRPr="00000000">
        <w:rPr>
          <w:rFonts w:ascii="Roboto" w:cs="Roboto" w:eastAsia="Roboto" w:hAnsi="Roboto"/>
          <w:color w:val="303030"/>
          <w:sz w:val="24"/>
          <w:szCs w:val="24"/>
          <w:rtl w:val="0"/>
        </w:rPr>
        <w:t xml:space="preserve">: La posición relativa permite que un elemento se mueva desde su posición original sin desplazar a otros elementos, permitiendo que un elemento se superponga a otro. Santiago Verrier explicó que, a diferencia del margen, el uso de `position: relative;` y las propiedades de lado como `top` o `left` provoca que el elemento se posicione por encima de otros elementos, un efecto que puede controlarse con la propiedad `z-index`.</w:t>
      </w:r>
    </w:p>
    <w:p w:rsidR="00000000" w:rsidDel="00000000" w:rsidP="00000000" w:rsidRDefault="00000000" w:rsidRPr="00000000" w14:paraId="0000001A">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Posición Absoluta y Referencia del Padre</w:t>
      </w:r>
      <w:r w:rsidDel="00000000" w:rsidR="00000000" w:rsidRPr="00000000">
        <w:rPr>
          <w:rFonts w:ascii="Roboto" w:cs="Roboto" w:eastAsia="Roboto" w:hAnsi="Roboto"/>
          <w:color w:val="303030"/>
          <w:sz w:val="24"/>
          <w:szCs w:val="24"/>
          <w:rtl w:val="0"/>
        </w:rPr>
        <w:t xml:space="preserve">: La posición absoluta hace que un elemento se posicione según el elemento más cercano que no sea `static`, por defecto el `body`. Para delimitar el movimiento de un elemento con posición absoluta al interior de su contenedor padre, el padre debe tener definida una posición, idealmente `position: relative;`.</w:t>
      </w:r>
    </w:p>
    <w:p w:rsidR="00000000" w:rsidDel="00000000" w:rsidP="00000000" w:rsidRDefault="00000000" w:rsidRPr="00000000" w14:paraId="0000001B">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Casos de Uso de Posición Absoluta</w:t>
      </w:r>
      <w:r w:rsidDel="00000000" w:rsidR="00000000" w:rsidRPr="00000000">
        <w:rPr>
          <w:rFonts w:ascii="Roboto" w:cs="Roboto" w:eastAsia="Roboto" w:hAnsi="Roboto"/>
          <w:color w:val="303030"/>
          <w:sz w:val="24"/>
          <w:szCs w:val="24"/>
          <w:rtl w:val="0"/>
        </w:rPr>
        <w:t xml:space="preserve">: Santiago Verrier demostró que usar `position: relative;` en un elemento padre (`header`) y `position: absolute;` en un elemento hijo (`logo`) permite mover el hijo libremente dentro de los límites del padre sin afectar a otros elementos adyacentes, como un menú de navegación. Un caso de uso común para la posición absoluta es colocar insignias de ofertas (por ejemplo, "Hot Sale") sobre imágenes de productos en sitios de comercio electrónico.</w:t>
      </w:r>
    </w:p>
    <w:p w:rsidR="00000000" w:rsidDel="00000000" w:rsidP="00000000" w:rsidRDefault="00000000" w:rsidRPr="00000000" w14:paraId="0000001C">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Posición Fija (Fixed)</w:t>
      </w:r>
      <w:r w:rsidDel="00000000" w:rsidR="00000000" w:rsidRPr="00000000">
        <w:rPr>
          <w:rFonts w:ascii="Roboto" w:cs="Roboto" w:eastAsia="Roboto" w:hAnsi="Roboto"/>
          <w:color w:val="303030"/>
          <w:sz w:val="24"/>
          <w:szCs w:val="24"/>
          <w:rtl w:val="0"/>
        </w:rPr>
        <w:t xml:space="preserve">: Se introdujo brevemente la posición fija, explicando que este valor hace que un elemento permanezca siempre a la vista, independientemente del desplazamiento de la página, un uso común es para elementos como botones de contacto de WhatsApp o publicidad.</w:t>
      </w:r>
    </w:p>
    <w:p w:rsidR="00000000" w:rsidDel="00000000" w:rsidP="00000000" w:rsidRDefault="00000000" w:rsidRPr="00000000" w14:paraId="0000001D">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**Discusión de `position: fixed` y Ejemplos de Implementación**</w:t>
      </w:r>
      <w:r w:rsidDel="00000000" w:rsidR="00000000" w:rsidRPr="00000000">
        <w:rPr>
          <w:rFonts w:ascii="Roboto" w:cs="Roboto" w:eastAsia="Roboto" w:hAnsi="Roboto"/>
          <w:color w:val="303030"/>
          <w:sz w:val="24"/>
          <w:szCs w:val="24"/>
          <w:rtl w:val="0"/>
        </w:rPr>
        <w:t xml:space="preserve">: Santiago Verrier y Marcos Oliveros discutieron la implementación de la posición fija (`position: fixed`) en el diseño web, mencionando el ejemplo del logo de WhatsApp que sigue al usuario en la esquina inferior derecha para un mensaje directo. Se utilizó el ejemplo de "ayuda en línea" y el logo de WhatsApp en otros sitios para ilustrar cómo se aplica esta propiedad y cómo se usan propiedades como `right` y `bottom` para posicionar elementos con valores específicos en píxeles, como 32 píxeles desde la derecha y cero en la parte inferior. También se observó que algunos sitios web utilizan la propiedad `important` junto con `position: fixed`, aunque se sugirió que esto podría ser innecesario o un remanente del desarrollo anterior.</w:t>
      </w:r>
    </w:p>
    <w:p w:rsidR="00000000" w:rsidDel="00000000" w:rsidP="00000000" w:rsidRDefault="00000000" w:rsidRPr="00000000" w14:paraId="0000001E">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**Análisis de `position: sticky` y Ejemplos de Implementación**</w:t>
      </w:r>
      <w:r w:rsidDel="00000000" w:rsidR="00000000" w:rsidRPr="00000000">
        <w:rPr>
          <w:rFonts w:ascii="Roboto" w:cs="Roboto" w:eastAsia="Roboto" w:hAnsi="Roboto"/>
          <w:color w:val="303030"/>
          <w:sz w:val="24"/>
          <w:szCs w:val="24"/>
          <w:rtl w:val="0"/>
        </w:rPr>
        <w:t xml:space="preserve">: La discusión se centró en la propiedad `position: sticky` como una alternativa moderna a la posición fija que requiere menos JavaScript para funcionar correctamente, aunque se notó que algunos sitios aún utilizan JavaScript para cambiar la posición de un elemento de relativo a fijo o "sticky" al desplazarse. Se demostró el funcionamiento de `position: sticky` usando un ejemplo de W3Schools, donde una barra de navegación se pega a la parte superior de la ventana al hacer *scroll*. Para implementar esto, se necesita solo la propiedad `position: sticky` junto con `top: 0` en el CSS, asegurando que el elemento se posicione en la parte superior sin dejar espacio.</w:t>
      </w:r>
    </w:p>
    <w:p w:rsidR="00000000" w:rsidDel="00000000" w:rsidP="00000000" w:rsidRDefault="00000000" w:rsidRPr="00000000" w14:paraId="0000001F">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**Consideraciones sobre el Índice Z (`Z-index`)**</w:t>
      </w:r>
      <w:r w:rsidDel="00000000" w:rsidR="00000000" w:rsidRPr="00000000">
        <w:rPr>
          <w:rFonts w:ascii="Roboto" w:cs="Roboto" w:eastAsia="Roboto" w:hAnsi="Roboto"/>
          <w:color w:val="303030"/>
          <w:sz w:val="24"/>
          <w:szCs w:val="24"/>
          <w:rtl w:val="0"/>
        </w:rPr>
        <w:t xml:space="preserve">: Santiago Verrier señaló que a veces, cuando el contenido no pasa por debajo del menú *sticky*, puede ser necesario aplicar la propiedad `Z-index` con un valor mayor (por ejemplo, 100 o más) al elemento para asegurar que siempre permanezca por encima de todo el contenido de la página. Se mencionó que el material proporcionado incluye una guía completa de práctica sobre posicionamiento, que servirá como referencia para los participantes.</w:t>
      </w:r>
    </w:p>
    <w:p w:rsidR="00000000" w:rsidDel="00000000" w:rsidP="00000000" w:rsidRDefault="00000000" w:rsidRPr="00000000" w14:paraId="00000020">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Introducción a un Juego Interactivo para Practicar Selectores CSS</w:t>
      </w:r>
      <w:r w:rsidDel="00000000" w:rsidR="00000000" w:rsidRPr="00000000">
        <w:rPr>
          <w:rFonts w:ascii="Roboto" w:cs="Roboto" w:eastAsia="Roboto" w:hAnsi="Roboto"/>
          <w:color w:val="303030"/>
          <w:sz w:val="24"/>
          <w:szCs w:val="24"/>
          <w:rtl w:val="0"/>
        </w:rPr>
        <w:t xml:space="preserve">: Para complementar el aprendizaje, se presentó un juego en línea (disponible en inglés, aunque se intentó usar en español) que ayuda a los participantes a practicar los selectores CSS. El objetivo del juego es seleccionar elementos escribiendo el selector CSS apropiado, como seleccionar todos los `div` o el elemento con el ID "fancy", lo que ayuda a introducir a los participantes a selectores avanzados y pseudo-selectores.</w:t>
      </w:r>
    </w:p>
    <w:p w:rsidR="00000000" w:rsidDel="00000000" w:rsidP="00000000" w:rsidRDefault="00000000" w:rsidRPr="00000000" w14:paraId="00000021">
      <w:pPr>
        <w:numPr>
          <w:ilvl w:val="0"/>
          <w:numId w:val="5"/>
        </w:numPr>
        <w:spacing w:after="160" w:lineRule="auto"/>
        <w:ind w:left="720" w:hanging="360"/>
      </w:pPr>
      <w:r w:rsidDel="00000000" w:rsidR="00000000" w:rsidRPr="00000000">
        <w:rPr>
          <w:rFonts w:ascii="Roboto" w:cs="Roboto" w:eastAsia="Roboto" w:hAnsi="Roboto"/>
          <w:b w:val="1"/>
          <w:bCs w:val="1"/>
          <w:color w:val="303030"/>
          <w:sz w:val="24"/>
          <w:szCs w:val="24"/>
          <w:rtl w:val="0"/>
        </w:rPr>
        <w:t xml:space="preserve">Plan de Contenido Futuro de Clases</w:t>
      </w:r>
      <w:r w:rsidDel="00000000" w:rsidR="00000000" w:rsidRPr="00000000">
        <w:rPr>
          <w:rFonts w:ascii="Roboto" w:cs="Roboto" w:eastAsia="Roboto" w:hAnsi="Roboto"/>
          <w:color w:val="303030"/>
          <w:sz w:val="24"/>
          <w:szCs w:val="24"/>
          <w:rtl w:val="0"/>
        </w:rPr>
        <w:t xml:space="preserve">: Para la próxima sesión, se anunció que se cubrirán temas como pseudo-selectores, pseudo-elementos, transiciones, transformaciones y animaciones, posiblemente con más práctica. Después de estos temas, el enfoque se dirigirá a la comprensión de estructuras, particularmente con Bootstrap, para sentar las bases de conceptos más complejos en la creación de estructuras de páginas web, prefiriendo este camino para asegurar la comprensión de las bases antes de pasar a herramientas más sencillas.</w:t>
      </w:r>
    </w:p>
    <w:p w:rsidR="00000000" w:rsidDel="00000000" w:rsidP="00000000" w:rsidRDefault="00000000" w:rsidRPr="00000000" w14:paraId="00000022">
      <w:pPr>
        <w:pStyle w:val="Heading3"/>
        <w:rPr>
          <w:rFonts w:ascii="Roboto" w:cs="Roboto" w:eastAsia="Roboto" w:hAnsi="Roboto"/>
        </w:rPr>
      </w:pPr>
      <w:bookmarkStart w:colFirst="0" w:colLast="0" w:name="_r5wzegej8h2o" w:id="3"/>
      <w:bookmarkEnd w:id="3"/>
      <w:r w:rsidDel="00000000" w:rsidR="00000000" w:rsidRPr="00000000">
        <w:rPr>
          <w:rFonts w:ascii="Roboto" w:cs="Roboto" w:eastAsia="Roboto" w:hAnsi="Roboto"/>
          <w:rtl w:val="0"/>
        </w:rPr>
        <w:t xml:space="preserve">Temas</w:t>
      </w:r>
    </w:p>
    <w:p w:rsidR="00000000" w:rsidDel="00000000" w:rsidP="00000000" w:rsidRDefault="00000000" w:rsidRPr="00000000" w14:paraId="00000023">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24">
      <w:pPr>
        <w:numPr>
          <w:ilvl w:val="0"/>
          <w:numId w:val="3"/>
        </w:numPr>
        <w:ind w:left="720" w:hanging="360"/>
        <w:rPr>
          <w:rFonts w:ascii="Roboto" w:cs="Roboto" w:eastAsia="Roboto" w:hAnsi="Roboto"/>
          <w:color w:val="434343"/>
        </w:rPr>
      </w:pPr>
      <w:r w:rsidDel="00000000" w:rsidR="00000000" w:rsidRPr="00000000">
        <w:rPr>
          <w:rFonts w:ascii="Roboto" w:cs="Roboto" w:eastAsia="Roboto" w:hAnsi="Roboto"/>
          <w:color w:val="656565"/>
          <w:highlight w:val="white"/>
          <w:rtl w:val="0"/>
        </w:rPr>
        <w:t xml:space="preserve">Modelo de caja</w:t>
      </w:r>
    </w:p>
    <w:p w:rsidR="00000000" w:rsidDel="00000000" w:rsidP="00000000" w:rsidRDefault="00000000" w:rsidRPr="00000000" w14:paraId="00000025">
      <w:pPr>
        <w:numPr>
          <w:ilvl w:val="1"/>
          <w:numId w:val="3"/>
        </w:numPr>
        <w:ind w:left="1440" w:hanging="360"/>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propiedades: margin, padding, border, width, height, box-sizing, border-radius</w:t>
      </w:r>
    </w:p>
    <w:p w:rsidR="00000000" w:rsidDel="00000000" w:rsidP="00000000" w:rsidRDefault="00000000" w:rsidRPr="00000000" w14:paraId="00000026">
      <w:pPr>
        <w:numPr>
          <w:ilvl w:val="1"/>
          <w:numId w:val="3"/>
        </w:numPr>
        <w:ind w:left="1440" w:hanging="360"/>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Su impacto según si la etiqueta tiene display block o inline</w:t>
      </w:r>
    </w:p>
    <w:p w:rsidR="00000000" w:rsidDel="00000000" w:rsidP="00000000" w:rsidRDefault="00000000" w:rsidRPr="00000000" w14:paraId="00000027">
      <w:pPr>
        <w:numPr>
          <w:ilvl w:val="1"/>
          <w:numId w:val="3"/>
        </w:numPr>
        <w:ind w:left="1440" w:hanging="360"/>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Alineación de elementos, ej imágenes</w:t>
      </w:r>
    </w:p>
    <w:p w:rsidR="00000000" w:rsidDel="00000000" w:rsidP="00000000" w:rsidRDefault="00000000" w:rsidRPr="00000000" w14:paraId="00000028">
      <w:pPr>
        <w:numPr>
          <w:ilvl w:val="0"/>
          <w:numId w:val="3"/>
        </w:numPr>
        <w:ind w:left="720" w:hanging="360"/>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Posicionamiento</w:t>
      </w:r>
    </w:p>
    <w:p w:rsidR="00000000" w:rsidDel="00000000" w:rsidP="00000000" w:rsidRDefault="00000000" w:rsidRPr="00000000" w14:paraId="00000029">
      <w:pPr>
        <w:pStyle w:val="Heading3"/>
        <w:rPr>
          <w:rFonts w:ascii="Roboto" w:cs="Roboto" w:eastAsia="Roboto" w:hAnsi="Roboto"/>
        </w:rPr>
      </w:pPr>
      <w:bookmarkStart w:colFirst="0" w:colLast="0" w:name="_qk1wzldlqiqb" w:id="4"/>
      <w:bookmarkEnd w:id="4"/>
      <w:r w:rsidDel="00000000" w:rsidR="00000000" w:rsidRPr="00000000">
        <w:rPr>
          <w:rFonts w:ascii="Roboto" w:cs="Roboto" w:eastAsia="Roboto" w:hAnsi="Roboto"/>
          <w:rtl w:val="0"/>
        </w:rPr>
        <w:t xml:space="preserve">Práctica</w:t>
      </w:r>
    </w:p>
    <w:p w:rsidR="00000000" w:rsidDel="00000000" w:rsidP="00000000" w:rsidRDefault="00000000" w:rsidRPr="00000000" w14:paraId="0000002A">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2B">
      <w:pPr>
        <w:numPr>
          <w:ilvl w:val="0"/>
          <w:numId w:val="6"/>
        </w:numPr>
        <w:ind w:left="720" w:hanging="360"/>
        <w:rPr>
          <w:rFonts w:ascii="Roboto" w:cs="Roboto" w:eastAsia="Roboto" w:hAnsi="Roboto"/>
          <w:color w:val="656565"/>
          <w:highlight w:val="white"/>
        </w:rPr>
      </w:pPr>
      <w:r w:rsidDel="00000000" w:rsidR="00000000" w:rsidRPr="00000000">
        <w:rPr>
          <w:rFonts w:ascii="Roboto" w:cs="Roboto" w:eastAsia="Roboto" w:hAnsi="Roboto"/>
          <w:color w:val="656565"/>
          <w:highlight w:val="white"/>
          <w:rtl w:val="0"/>
        </w:rPr>
        <w:t xml:space="preserve">Aplicar regla de modelo de caja al siguiente html y que quede como la referencia </w:t>
      </w:r>
    </w:p>
    <w:p w:rsidR="00000000" w:rsidDel="00000000" w:rsidP="00000000" w:rsidRDefault="00000000" w:rsidRPr="00000000" w14:paraId="0000002C">
      <w:pPr>
        <w:ind w:left="1440" w:hanging="360"/>
        <w:rPr>
          <w:rFonts w:ascii="Roboto" w:cs="Roboto" w:eastAsia="Roboto" w:hAnsi="Roboto"/>
          <w:color w:val="656565"/>
          <w:highlight w:val="whit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1e1e1e" w:val="clear"/>
            <w:tcMar>
              <w:top w:w="100.0" w:type="dxa"/>
              <w:left w:w="100.0" w:type="dxa"/>
              <w:bottom w:w="100.0" w:type="dxa"/>
              <w:right w:w="100.0" w:type="dxa"/>
            </w:tcMar>
            <w:vAlign w:val="top"/>
          </w:tcPr>
          <w:p w:rsidR="00000000" w:rsidDel="00000000" w:rsidP="00000000" w:rsidRDefault="00000000" w:rsidRPr="00000000" w14:paraId="0000002D">
            <w:pPr>
              <w:widowControl w:val="0"/>
              <w:rPr>
                <w:rFonts w:ascii="Roboto" w:cs="Roboto" w:eastAsia="Roboto" w:hAnsi="Roboto"/>
                <w:color w:val="656565"/>
                <w:highlight w:val="white"/>
              </w:rPr>
            </w:pPr>
            <w:r w:rsidDel="00000000" w:rsidR="00000000" w:rsidRPr="00000000">
              <w:rPr>
                <w:rFonts w:ascii="Consolas" w:cs="Consolas" w:eastAsia="Consolas" w:hAnsi="Consolas"/>
                <w:color w:val="9b9b9b"/>
                <w:shd w:fill="1e1e1e" w:val="clear"/>
                <w:rtl w:val="0"/>
              </w:rPr>
              <w:t xml:space="preserve">&lt;</w:t>
            </w: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9b9b9b"/>
                <w:shd w:fill="1e1e1e" w:val="clear"/>
                <w:rtl w:val="0"/>
              </w:rPr>
              <w:t xml:space="preserve">&gt;</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9b9b9b"/>
                <w:shd w:fill="1e1e1e" w:val="clear"/>
                <w:rtl w:val="0"/>
              </w:rPr>
              <w:t xml:space="preserve">&lt;</w:t>
            </w:r>
            <w:r w:rsidDel="00000000" w:rsidR="00000000" w:rsidRPr="00000000">
              <w:rPr>
                <w:rFonts w:ascii="Consolas" w:cs="Consolas" w:eastAsia="Consolas" w:hAnsi="Consolas"/>
                <w:color w:val="569cd6"/>
                <w:shd w:fill="1e1e1e" w:val="clear"/>
                <w:rtl w:val="0"/>
              </w:rPr>
              <w:t xml:space="preserve">h2</w:t>
            </w:r>
            <w:r w:rsidDel="00000000" w:rsidR="00000000" w:rsidRPr="00000000">
              <w:rPr>
                <w:rFonts w:ascii="Consolas" w:cs="Consolas" w:eastAsia="Consolas" w:hAnsi="Consolas"/>
                <w:color w:val="9b9b9b"/>
                <w:shd w:fill="1e1e1e" w:val="clear"/>
                <w:rtl w:val="0"/>
              </w:rPr>
              <w:t xml:space="preserve">&gt;</w:t>
            </w:r>
            <w:r w:rsidDel="00000000" w:rsidR="00000000" w:rsidRPr="00000000">
              <w:rPr>
                <w:rFonts w:ascii="Consolas" w:cs="Consolas" w:eastAsia="Consolas" w:hAnsi="Consolas"/>
                <w:color w:val="dcdcdc"/>
                <w:shd w:fill="1e1e1e" w:val="clear"/>
                <w:rtl w:val="0"/>
              </w:rPr>
              <w:t xml:space="preserve">Productos</w:t>
            </w:r>
            <w:r w:rsidDel="00000000" w:rsidR="00000000" w:rsidRPr="00000000">
              <w:rPr>
                <w:rFonts w:ascii="Consolas" w:cs="Consolas" w:eastAsia="Consolas" w:hAnsi="Consolas"/>
                <w:color w:val="9b9b9b"/>
                <w:shd w:fill="1e1e1e" w:val="clear"/>
                <w:rtl w:val="0"/>
              </w:rPr>
              <w:t xml:space="preserve">&lt;/</w:t>
            </w:r>
            <w:r w:rsidDel="00000000" w:rsidR="00000000" w:rsidRPr="00000000">
              <w:rPr>
                <w:rFonts w:ascii="Consolas" w:cs="Consolas" w:eastAsia="Consolas" w:hAnsi="Consolas"/>
                <w:color w:val="569cd6"/>
                <w:shd w:fill="1e1e1e" w:val="clear"/>
                <w:rtl w:val="0"/>
              </w:rPr>
              <w:t xml:space="preserve">h2</w:t>
            </w:r>
            <w:r w:rsidDel="00000000" w:rsidR="00000000" w:rsidRPr="00000000">
              <w:rPr>
                <w:rFonts w:ascii="Consolas" w:cs="Consolas" w:eastAsia="Consolas" w:hAnsi="Consolas"/>
                <w:color w:val="9b9b9b"/>
                <w:shd w:fill="1e1e1e" w:val="clear"/>
                <w:rtl w:val="0"/>
              </w:rPr>
              <w:t xml:space="preserve">&gt;</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9b9b9b"/>
                <w:shd w:fill="1e1e1e" w:val="clear"/>
                <w:rtl w:val="0"/>
              </w:rPr>
              <w:t xml:space="preserve">&lt;</w:t>
            </w:r>
            <w:r w:rsidDel="00000000" w:rsidR="00000000" w:rsidRPr="00000000">
              <w:rPr>
                <w:rFonts w:ascii="Consolas" w:cs="Consolas" w:eastAsia="Consolas" w:hAnsi="Consolas"/>
                <w:color w:val="569cd6"/>
                <w:shd w:fill="1e1e1e" w:val="clear"/>
                <w:rtl w:val="0"/>
              </w:rPr>
              <w:t xml:space="preserve">p</w:t>
            </w:r>
            <w:r w:rsidDel="00000000" w:rsidR="00000000" w:rsidRPr="00000000">
              <w:rPr>
                <w:rFonts w:ascii="Consolas" w:cs="Consolas" w:eastAsia="Consolas" w:hAnsi="Consolas"/>
                <w:color w:val="9b9b9b"/>
                <w:shd w:fill="1e1e1e" w:val="clear"/>
                <w:rtl w:val="0"/>
              </w:rPr>
              <w:t xml:space="preserve">&gt;</w:t>
            </w:r>
            <w:r w:rsidDel="00000000" w:rsidR="00000000" w:rsidRPr="00000000">
              <w:rPr>
                <w:rFonts w:ascii="Consolas" w:cs="Consolas" w:eastAsia="Consolas" w:hAnsi="Consolas"/>
                <w:color w:val="dcdcdc"/>
                <w:shd w:fill="1e1e1e" w:val="clear"/>
                <w:rtl w:val="0"/>
              </w:rPr>
              <w:t xml:space="preserve">Lorem ipsum dolor sit amet consectetur adipisicing elit. Ducimus in!</w:t>
            </w:r>
            <w:r w:rsidDel="00000000" w:rsidR="00000000" w:rsidRPr="00000000">
              <w:rPr>
                <w:rFonts w:ascii="Consolas" w:cs="Consolas" w:eastAsia="Consolas" w:hAnsi="Consolas"/>
                <w:color w:val="9b9b9b"/>
                <w:shd w:fill="1e1e1e" w:val="clear"/>
                <w:rtl w:val="0"/>
              </w:rPr>
              <w:t xml:space="preserve">&lt;/</w:t>
            </w:r>
            <w:r w:rsidDel="00000000" w:rsidR="00000000" w:rsidRPr="00000000">
              <w:rPr>
                <w:rFonts w:ascii="Consolas" w:cs="Consolas" w:eastAsia="Consolas" w:hAnsi="Consolas"/>
                <w:color w:val="569cd6"/>
                <w:shd w:fill="1e1e1e" w:val="clear"/>
                <w:rtl w:val="0"/>
              </w:rPr>
              <w:t xml:space="preserve">p</w:t>
            </w:r>
            <w:r w:rsidDel="00000000" w:rsidR="00000000" w:rsidRPr="00000000">
              <w:rPr>
                <w:rFonts w:ascii="Consolas" w:cs="Consolas" w:eastAsia="Consolas" w:hAnsi="Consolas"/>
                <w:color w:val="9b9b9b"/>
                <w:shd w:fill="1e1e1e" w:val="clear"/>
                <w:rtl w:val="0"/>
              </w:rPr>
              <w:t xml:space="preserve">&gt;</w:t>
            </w:r>
            <w:r w:rsidDel="00000000" w:rsidR="00000000" w:rsidRPr="00000000">
              <w:rPr>
                <w:rFonts w:ascii="Consolas" w:cs="Consolas" w:eastAsia="Consolas" w:hAnsi="Consolas"/>
                <w:color w:val="dcdcdc"/>
                <w:shd w:fill="1e1e1e" w:val="clear"/>
                <w:rtl w:val="0"/>
              </w:rPr>
              <w:br w:type="textWrapping"/>
              <w:t xml:space="preserve">   </w:t>
            </w:r>
            <w:r w:rsidDel="00000000" w:rsidR="00000000" w:rsidRPr="00000000">
              <w:rPr>
                <w:rFonts w:ascii="Consolas" w:cs="Consolas" w:eastAsia="Consolas" w:hAnsi="Consolas"/>
                <w:color w:val="9b9b9b"/>
                <w:shd w:fill="1e1e1e" w:val="clear"/>
                <w:rtl w:val="0"/>
              </w:rPr>
              <w:t xml:space="preserve">&lt;/</w:t>
            </w:r>
            <w:r w:rsidDel="00000000" w:rsidR="00000000" w:rsidRPr="00000000">
              <w:rPr>
                <w:rFonts w:ascii="Consolas" w:cs="Consolas" w:eastAsia="Consolas" w:hAnsi="Consolas"/>
                <w:color w:val="569cd6"/>
                <w:shd w:fill="1e1e1e" w:val="clear"/>
                <w:rtl w:val="0"/>
              </w:rPr>
              <w:t xml:space="preserve">section</w:t>
            </w:r>
            <w:r w:rsidDel="00000000" w:rsidR="00000000" w:rsidRPr="00000000">
              <w:rPr>
                <w:rFonts w:ascii="Consolas" w:cs="Consolas" w:eastAsia="Consolas" w:hAnsi="Consolas"/>
                <w:color w:val="9b9b9b"/>
                <w:shd w:fill="1e1e1e" w:val="clear"/>
                <w:rtl w:val="0"/>
              </w:rPr>
              <w:t xml:space="preserv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Roboto" w:cs="Roboto" w:eastAsia="Roboto" w:hAnsi="Roboto"/>
                <w:color w:val="656565"/>
                <w:highlight w:val="white"/>
              </w:rPr>
            </w:pPr>
            <w:r w:rsidDel="00000000" w:rsidR="00000000" w:rsidRPr="00000000">
              <w:rPr>
                <w:rFonts w:ascii="Roboto" w:cs="Roboto" w:eastAsia="Roboto" w:hAnsi="Roboto"/>
                <w:color w:val="656565"/>
                <w:highlight w:val="white"/>
              </w:rPr>
              <w:drawing>
                <wp:inline distB="114300" distT="114300" distL="114300" distR="114300">
                  <wp:extent cx="3190875" cy="139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90875" cy="139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color w:val="656565"/>
          <w:highlight w:val="white"/>
        </w:rPr>
      </w:pPr>
      <w:r w:rsidDel="00000000" w:rsidR="00000000" w:rsidRPr="00000000">
        <w:rPr>
          <w:rtl w:val="0"/>
        </w:rPr>
      </w:r>
    </w:p>
    <w:p w:rsidR="00000000" w:rsidDel="00000000" w:rsidP="00000000" w:rsidRDefault="00000000" w:rsidRPr="00000000" w14:paraId="00000031">
      <w:pPr>
        <w:pStyle w:val="Heading3"/>
        <w:rPr>
          <w:rFonts w:ascii="Roboto" w:cs="Roboto" w:eastAsia="Roboto" w:hAnsi="Roboto"/>
        </w:rPr>
      </w:pPr>
      <w:bookmarkStart w:colFirst="0" w:colLast="0" w:name="_7mwgfw3t9fgb" w:id="5"/>
      <w:bookmarkEnd w:id="5"/>
      <w:r w:rsidDel="00000000" w:rsidR="00000000" w:rsidRPr="00000000">
        <w:rPr>
          <w:rFonts w:ascii="Roboto" w:cs="Roboto" w:eastAsia="Roboto" w:hAnsi="Roboto"/>
          <w:rtl w:val="0"/>
        </w:rPr>
        <w:t xml:space="preserve">Material didáctico</w:t>
      </w:r>
    </w:p>
    <w:p w:rsidR="00000000" w:rsidDel="00000000" w:rsidP="00000000" w:rsidRDefault="00000000" w:rsidRPr="00000000" w14:paraId="00000032">
      <w:pPr>
        <w:ind w:left="1440" w:hanging="360"/>
        <w:rPr>
          <w:rFonts w:ascii="Roboto" w:cs="Roboto" w:eastAsia="Roboto" w:hAnsi="Roboto"/>
          <w:color w:val="434343"/>
        </w:rPr>
      </w:pPr>
      <w:r w:rsidDel="00000000" w:rsidR="00000000" w:rsidRPr="00000000">
        <w:rPr>
          <w:rtl w:val="0"/>
        </w:rPr>
      </w:r>
    </w:p>
    <w:p w:rsidR="00000000" w:rsidDel="00000000" w:rsidP="00000000" w:rsidRDefault="00000000" w:rsidRPr="00000000" w14:paraId="00000033">
      <w:pPr>
        <w:ind w:left="1440" w:hanging="360"/>
        <w:rPr>
          <w:rFonts w:ascii="Roboto" w:cs="Roboto" w:eastAsia="Roboto" w:hAnsi="Roboto"/>
          <w:color w:val="434343"/>
        </w:rPr>
      </w:pPr>
      <w:r w:rsidDel="00000000" w:rsidR="00000000" w:rsidRPr="00000000">
        <w:rPr>
          <w:rtl w:val="0"/>
        </w:rPr>
      </w:r>
    </w:p>
    <w:p w:rsidR="00000000" w:rsidDel="00000000" w:rsidP="00000000" w:rsidRDefault="00000000" w:rsidRPr="00000000" w14:paraId="00000034">
      <w:pPr>
        <w:rPr>
          <w:rFonts w:ascii="Roboto" w:cs="Roboto" w:eastAsia="Roboto" w:hAnsi="Roboto"/>
          <w:b w:val="1"/>
          <w:bCs w:val="1"/>
          <w:color w:val="495057"/>
          <w:sz w:val="23"/>
          <w:szCs w:val="23"/>
          <w:highlight w:val="white"/>
        </w:rPr>
      </w:pPr>
      <w:r w:rsidDel="00000000" w:rsidR="00000000" w:rsidRPr="00000000">
        <w:rPr>
          <w:rtl w:val="0"/>
        </w:rPr>
      </w:r>
    </w:p>
    <w:p w:rsidR="00000000" w:rsidDel="00000000" w:rsidP="00000000" w:rsidRDefault="00000000" w:rsidRPr="00000000" w14:paraId="00000035">
      <w:pPr>
        <w:ind w:left="720" w:firstLine="0"/>
        <w:rPr>
          <w:rFonts w:ascii="Roboto" w:cs="Roboto" w:eastAsia="Roboto" w:hAnsi="Roboto"/>
          <w:b w:val="1"/>
          <w:bCs w:val="1"/>
          <w:color w:val="495057"/>
          <w:sz w:val="23"/>
          <w:szCs w:val="23"/>
          <w:highlight w:val="white"/>
        </w:rPr>
      </w:pPr>
      <w:r w:rsidDel="00000000" w:rsidR="00000000" w:rsidRPr="00000000">
        <w:rPr>
          <w:rFonts w:ascii="Roboto" w:cs="Roboto" w:eastAsia="Roboto" w:hAnsi="Roboto"/>
          <w:b w:val="1"/>
          <w:bCs w:val="1"/>
          <w:color w:val="495057"/>
          <w:sz w:val="23"/>
          <w:szCs w:val="23"/>
          <w:highlight w:val="white"/>
          <w:rtl w:val="0"/>
        </w:rPr>
        <w:t xml:space="preserve">Modelo de caja</w:t>
      </w:r>
    </w:p>
    <w:p w:rsidR="00000000" w:rsidDel="00000000" w:rsidP="00000000" w:rsidRDefault="00000000" w:rsidRPr="00000000" w14:paraId="00000036">
      <w:pPr>
        <w:numPr>
          <w:ilvl w:val="0"/>
          <w:numId w:val="2"/>
        </w:numPr>
        <w:ind w:left="1440" w:hanging="360"/>
        <w:rPr>
          <w:rFonts w:ascii="Roboto" w:cs="Roboto" w:eastAsia="Roboto" w:hAnsi="Roboto"/>
          <w:color w:val="495057"/>
          <w:sz w:val="23"/>
          <w:szCs w:val="23"/>
          <w:highlight w:val="white"/>
        </w:rPr>
      </w:pPr>
      <w:hyperlink r:id="rId7">
        <w:r w:rsidDel="00000000" w:rsidR="00000000" w:rsidRPr="00000000">
          <w:rPr>
            <w:rFonts w:ascii="Roboto" w:cs="Roboto" w:eastAsia="Roboto" w:hAnsi="Roboto"/>
            <w:color w:val="1155cc"/>
            <w:sz w:val="23"/>
            <w:szCs w:val="23"/>
            <w:highlight w:val="white"/>
            <w:u w:val="single"/>
            <w:rtl w:val="0"/>
          </w:rPr>
          <w:t xml:space="preserve">El modelo de caja - Aprende sobre desarrollo web | MDN</w:t>
        </w:r>
      </w:hyperlink>
      <w:r w:rsidDel="00000000" w:rsidR="00000000" w:rsidRPr="00000000">
        <w:rPr>
          <w:rtl w:val="0"/>
        </w:rPr>
      </w:r>
    </w:p>
    <w:p w:rsidR="00000000" w:rsidDel="00000000" w:rsidP="00000000" w:rsidRDefault="00000000" w:rsidRPr="00000000" w14:paraId="00000037">
      <w:pPr>
        <w:numPr>
          <w:ilvl w:val="0"/>
          <w:numId w:val="2"/>
        </w:numPr>
        <w:ind w:left="1440" w:hanging="360"/>
        <w:rPr>
          <w:rFonts w:ascii="Roboto" w:cs="Roboto" w:eastAsia="Roboto" w:hAnsi="Roboto"/>
          <w:color w:val="495057"/>
          <w:sz w:val="23"/>
          <w:szCs w:val="23"/>
          <w:highlight w:val="white"/>
        </w:rPr>
      </w:pPr>
      <w:hyperlink r:id="rId8">
        <w:r w:rsidDel="00000000" w:rsidR="00000000" w:rsidRPr="00000000">
          <w:rPr>
            <w:rFonts w:ascii="Roboto" w:cs="Roboto" w:eastAsia="Roboto" w:hAnsi="Roboto"/>
            <w:color w:val="1155cc"/>
            <w:sz w:val="23"/>
            <w:szCs w:val="23"/>
            <w:highlight w:val="white"/>
            <w:u w:val="single"/>
            <w:rtl w:val="0"/>
          </w:rPr>
          <w:t xml:space="preserve">Modelo de caja</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8">
      <w:pPr>
        <w:numPr>
          <w:ilvl w:val="0"/>
          <w:numId w:val="2"/>
        </w:numPr>
        <w:ind w:left="1440" w:hanging="360"/>
        <w:rPr>
          <w:rFonts w:ascii="Roboto" w:cs="Roboto" w:eastAsia="Roboto" w:hAnsi="Roboto"/>
          <w:color w:val="495057"/>
          <w:sz w:val="23"/>
          <w:szCs w:val="23"/>
          <w:highlight w:val="white"/>
        </w:rPr>
      </w:pPr>
      <w:hyperlink r:id="rId9">
        <w:r w:rsidDel="00000000" w:rsidR="00000000" w:rsidRPr="00000000">
          <w:rPr>
            <w:rFonts w:ascii="Roboto" w:cs="Roboto" w:eastAsia="Roboto" w:hAnsi="Roboto"/>
            <w:color w:val="1155cc"/>
            <w:sz w:val="23"/>
            <w:szCs w:val="23"/>
            <w:highlight w:val="white"/>
            <w:u w:val="single"/>
            <w:rtl w:val="0"/>
          </w:rPr>
          <w:t xml:space="preserve">La propiedad display en CSS - DEV Community</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9">
      <w:pPr>
        <w:numPr>
          <w:ilvl w:val="1"/>
          <w:numId w:val="2"/>
        </w:numPr>
        <w:ind w:left="1440" w:hanging="360"/>
        <w:rPr>
          <w:rFonts w:ascii="Roboto" w:cs="Roboto" w:eastAsia="Roboto" w:hAnsi="Roboto"/>
          <w:color w:val="495057"/>
          <w:sz w:val="23"/>
          <w:szCs w:val="23"/>
          <w:highlight w:val="white"/>
        </w:rPr>
      </w:pPr>
      <w:hyperlink r:id="rId10">
        <w:r w:rsidDel="00000000" w:rsidR="00000000" w:rsidRPr="00000000">
          <w:rPr>
            <w:rFonts w:ascii="Roboto" w:cs="Roboto" w:eastAsia="Roboto" w:hAnsi="Roboto"/>
            <w:color w:val="1155cc"/>
            <w:highlight w:val="white"/>
            <w:u w:val="single"/>
            <w:rtl w:val="0"/>
          </w:rPr>
          <w:t xml:space="preserve">Cómo centrar un DIV con CSS</w:t>
        </w:r>
      </w:hyperlink>
      <w:r w:rsidDel="00000000" w:rsidR="00000000" w:rsidRPr="00000000">
        <w:rPr>
          <w:rFonts w:ascii="Roboto" w:cs="Roboto" w:eastAsia="Roboto" w:hAnsi="Roboto"/>
          <w:color w:val="656565"/>
          <w:highlight w:val="white"/>
          <w:rtl w:val="0"/>
        </w:rPr>
        <w:t xml:space="preserve">  </w:t>
      </w:r>
      <w:r w:rsidDel="00000000" w:rsidR="00000000" w:rsidRPr="00000000">
        <w:rPr>
          <w:rtl w:val="0"/>
        </w:rPr>
      </w:r>
    </w:p>
    <w:p w:rsidR="00000000" w:rsidDel="00000000" w:rsidP="00000000" w:rsidRDefault="00000000" w:rsidRPr="00000000" w14:paraId="0000003A">
      <w:pPr>
        <w:numPr>
          <w:ilvl w:val="0"/>
          <w:numId w:val="2"/>
        </w:numPr>
        <w:ind w:left="1440" w:hanging="360"/>
        <w:rPr>
          <w:rFonts w:ascii="Roboto" w:cs="Roboto" w:eastAsia="Roboto" w:hAnsi="Roboto"/>
          <w:color w:val="495057"/>
          <w:sz w:val="23"/>
          <w:szCs w:val="23"/>
          <w:highlight w:val="white"/>
        </w:rPr>
      </w:pPr>
      <w:hyperlink r:id="rId11">
        <w:r w:rsidDel="00000000" w:rsidR="00000000" w:rsidRPr="00000000">
          <w:rPr>
            <w:rFonts w:ascii="Roboto" w:cs="Roboto" w:eastAsia="Roboto" w:hAnsi="Roboto"/>
            <w:color w:val="1155cc"/>
            <w:sz w:val="23"/>
            <w:szCs w:val="23"/>
            <w:highlight w:val="white"/>
            <w:u w:val="single"/>
            <w:rtl w:val="0"/>
          </w:rPr>
          <w:t xml:space="preserve">box-sizing - CSS | MDN</w:t>
        </w:r>
      </w:hyperlink>
      <w:r w:rsidDel="00000000" w:rsidR="00000000" w:rsidRPr="00000000">
        <w:rPr>
          <w:rtl w:val="0"/>
        </w:rPr>
      </w:r>
    </w:p>
    <w:p w:rsidR="00000000" w:rsidDel="00000000" w:rsidP="00000000" w:rsidRDefault="00000000" w:rsidRPr="00000000" w14:paraId="0000003B">
      <w:pPr>
        <w:numPr>
          <w:ilvl w:val="0"/>
          <w:numId w:val="2"/>
        </w:numPr>
        <w:ind w:left="1440" w:hanging="360"/>
        <w:rPr>
          <w:rFonts w:ascii="Roboto" w:cs="Roboto" w:eastAsia="Roboto" w:hAnsi="Roboto"/>
          <w:color w:val="495057"/>
          <w:sz w:val="23"/>
          <w:szCs w:val="23"/>
          <w:highlight w:val="white"/>
        </w:rPr>
      </w:pPr>
      <w:hyperlink r:id="rId12">
        <w:r w:rsidDel="00000000" w:rsidR="00000000" w:rsidRPr="00000000">
          <w:rPr>
            <w:rFonts w:ascii="Roboto" w:cs="Roboto" w:eastAsia="Roboto" w:hAnsi="Roboto"/>
            <w:color w:val="1155cc"/>
            <w:sz w:val="23"/>
            <w:szCs w:val="23"/>
            <w:highlight w:val="white"/>
            <w:u w:val="single"/>
            <w:rtl w:val="0"/>
          </w:rPr>
          <w:t xml:space="preserve">Como cambiar el modelo de caja de los navegadores con Box-sizing CSS</w:t>
        </w:r>
      </w:hyperlink>
      <w:r w:rsidDel="00000000" w:rsidR="00000000" w:rsidRPr="00000000">
        <w:rPr>
          <w:rFonts w:ascii="Roboto" w:cs="Roboto" w:eastAsia="Roboto" w:hAnsi="Roboto"/>
          <w:color w:val="495057"/>
          <w:sz w:val="23"/>
          <w:szCs w:val="23"/>
          <w:highlight w:val="white"/>
          <w:rtl w:val="0"/>
        </w:rPr>
        <w:t xml:space="preserve">  </w:t>
      </w:r>
      <w:r w:rsidDel="00000000" w:rsidR="00000000" w:rsidRPr="00000000">
        <w:rPr>
          <w:rtl w:val="0"/>
        </w:rPr>
      </w:r>
    </w:p>
    <w:p w:rsidR="00000000" w:rsidDel="00000000" w:rsidP="00000000" w:rsidRDefault="00000000" w:rsidRPr="00000000" w14:paraId="0000003C">
      <w:pPr>
        <w:numPr>
          <w:ilvl w:val="1"/>
          <w:numId w:val="2"/>
        </w:numPr>
        <w:ind w:left="1440" w:hanging="360"/>
        <w:rPr>
          <w:rFonts w:ascii="Roboto" w:cs="Roboto" w:eastAsia="Roboto" w:hAnsi="Roboto"/>
          <w:color w:val="656565"/>
          <w:highlight w:val="white"/>
        </w:rPr>
      </w:pPr>
      <w:hyperlink r:id="rId13">
        <w:r w:rsidDel="00000000" w:rsidR="00000000" w:rsidRPr="00000000">
          <w:rPr>
            <w:rFonts w:ascii="Roboto" w:cs="Roboto" w:eastAsia="Roboto" w:hAnsi="Roboto"/>
            <w:color w:val="1155cc"/>
            <w:highlight w:val="white"/>
            <w:u w:val="single"/>
            <w:rtl w:val="0"/>
          </w:rPr>
          <w:t xml:space="preserve">box-sizing: border-box: ¿Qué es y para qué sirve?</w:t>
        </w:r>
      </w:hyperlink>
      <w:r w:rsidDel="00000000" w:rsidR="00000000" w:rsidRPr="00000000">
        <w:rPr>
          <w:rFonts w:ascii="Roboto" w:cs="Roboto" w:eastAsia="Roboto" w:hAnsi="Roboto"/>
          <w:color w:val="656565"/>
          <w:highlight w:val="white"/>
          <w:rtl w:val="0"/>
        </w:rPr>
        <w:t xml:space="preserve"> </w:t>
      </w:r>
    </w:p>
    <w:p w:rsidR="00000000" w:rsidDel="00000000" w:rsidP="00000000" w:rsidRDefault="00000000" w:rsidRPr="00000000" w14:paraId="0000003D">
      <w:pPr>
        <w:numPr>
          <w:ilvl w:val="1"/>
          <w:numId w:val="2"/>
        </w:numPr>
        <w:ind w:left="1440" w:hanging="360"/>
        <w:rPr>
          <w:rFonts w:ascii="Roboto" w:cs="Roboto" w:eastAsia="Roboto" w:hAnsi="Roboto"/>
          <w:color w:val="495057"/>
          <w:sz w:val="23"/>
          <w:szCs w:val="23"/>
          <w:highlight w:val="white"/>
        </w:rPr>
      </w:pPr>
      <w:hyperlink r:id="rId14">
        <w:r w:rsidDel="00000000" w:rsidR="00000000" w:rsidRPr="00000000">
          <w:rPr>
            <w:rFonts w:ascii="Roboto" w:cs="Roboto" w:eastAsia="Roboto" w:hAnsi="Roboto"/>
            <w:color w:val="1155cc"/>
            <w:sz w:val="23"/>
            <w:szCs w:val="23"/>
            <w:highlight w:val="white"/>
            <w:u w:val="single"/>
            <w:rtl w:val="0"/>
          </w:rPr>
          <w:t xml:space="preserve">Elementos en bloque - HTML: Lenguaje de etiquetas de hipertexto | MDN</w:t>
        </w:r>
      </w:hyperlink>
      <w:r w:rsidDel="00000000" w:rsidR="00000000" w:rsidRPr="00000000">
        <w:rPr>
          <w:rtl w:val="0"/>
        </w:rPr>
      </w:r>
    </w:p>
    <w:p w:rsidR="00000000" w:rsidDel="00000000" w:rsidP="00000000" w:rsidRDefault="00000000" w:rsidRPr="00000000" w14:paraId="0000003E">
      <w:pPr>
        <w:numPr>
          <w:ilvl w:val="1"/>
          <w:numId w:val="2"/>
        </w:numPr>
        <w:ind w:left="1440" w:hanging="360"/>
        <w:rPr>
          <w:rFonts w:ascii="Roboto" w:cs="Roboto" w:eastAsia="Roboto" w:hAnsi="Roboto"/>
          <w:color w:val="495057"/>
          <w:sz w:val="23"/>
          <w:szCs w:val="23"/>
          <w:highlight w:val="white"/>
        </w:rPr>
      </w:pPr>
      <w:hyperlink r:id="rId15">
        <w:r w:rsidDel="00000000" w:rsidR="00000000" w:rsidRPr="00000000">
          <w:rPr>
            <w:rFonts w:ascii="Roboto" w:cs="Roboto" w:eastAsia="Roboto" w:hAnsi="Roboto"/>
            <w:color w:val="1155cc"/>
            <w:sz w:val="23"/>
            <w:szCs w:val="23"/>
            <w:highlight w:val="white"/>
            <w:u w:val="single"/>
            <w:rtl w:val="0"/>
          </w:rPr>
          <w:t xml:space="preserve">Elementos en línea - HTML: Lenguaje de etiquetas de hipertexto | MDN</w:t>
        </w:r>
      </w:hyperlink>
      <w:r w:rsidDel="00000000" w:rsidR="00000000" w:rsidRPr="00000000">
        <w:rPr>
          <w:rFonts w:ascii="Roboto" w:cs="Roboto" w:eastAsia="Roboto" w:hAnsi="Roboto"/>
          <w:color w:val="495057"/>
          <w:sz w:val="23"/>
          <w:szCs w:val="23"/>
          <w:highlight w:val="white"/>
          <w:rtl w:val="0"/>
        </w:rPr>
        <w:t xml:space="preserve">  </w:t>
      </w:r>
    </w:p>
    <w:p w:rsidR="00000000" w:rsidDel="00000000" w:rsidP="00000000" w:rsidRDefault="00000000" w:rsidRPr="00000000" w14:paraId="0000003F">
      <w:pPr>
        <w:numPr>
          <w:ilvl w:val="1"/>
          <w:numId w:val="2"/>
        </w:numPr>
        <w:ind w:left="1440" w:hanging="360"/>
        <w:rPr>
          <w:rFonts w:ascii="Roboto" w:cs="Roboto" w:eastAsia="Roboto" w:hAnsi="Roboto"/>
          <w:color w:val="495057"/>
          <w:sz w:val="23"/>
          <w:szCs w:val="23"/>
          <w:highlight w:val="white"/>
        </w:rPr>
      </w:pPr>
      <w:hyperlink r:id="rId16">
        <w:r w:rsidDel="00000000" w:rsidR="00000000" w:rsidRPr="00000000">
          <w:rPr>
            <w:rFonts w:ascii="Roboto" w:cs="Roboto" w:eastAsia="Roboto" w:hAnsi="Roboto"/>
            <w:color w:val="1155cc"/>
            <w:sz w:val="23"/>
            <w:szCs w:val="23"/>
            <w:highlight w:val="white"/>
            <w:u w:val="single"/>
            <w:rtl w:val="0"/>
          </w:rPr>
          <w:t xml:space="preserve">6 trucos CSS para alinear el contenido verticalmente | Estrada Web Group</w:t>
        </w:r>
      </w:hyperlink>
      <w:r w:rsidDel="00000000" w:rsidR="00000000" w:rsidRPr="00000000">
        <w:rPr>
          <w:rFonts w:ascii="Roboto" w:cs="Roboto" w:eastAsia="Roboto" w:hAnsi="Roboto"/>
          <w:color w:val="495057"/>
          <w:sz w:val="23"/>
          <w:szCs w:val="23"/>
          <w:highlight w:val="white"/>
          <w:rtl w:val="0"/>
        </w:rPr>
        <w:t xml:space="preserve"> </w:t>
      </w:r>
      <w:r w:rsidDel="00000000" w:rsidR="00000000" w:rsidRPr="00000000">
        <w:rPr>
          <w:rtl w:val="0"/>
        </w:rPr>
      </w:r>
    </w:p>
    <w:p w:rsidR="00000000" w:rsidDel="00000000" w:rsidP="00000000" w:rsidRDefault="00000000" w:rsidRPr="00000000" w14:paraId="00000040">
      <w:pPr>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41">
      <w:pPr>
        <w:ind w:firstLine="720"/>
        <w:rPr>
          <w:rFonts w:ascii="Roboto" w:cs="Roboto" w:eastAsia="Roboto" w:hAnsi="Roboto"/>
          <w:b w:val="1"/>
          <w:bCs w:val="1"/>
          <w:color w:val="434343"/>
        </w:rPr>
      </w:pPr>
      <w:r w:rsidDel="00000000" w:rsidR="00000000" w:rsidRPr="00000000">
        <w:rPr>
          <w:rFonts w:ascii="Roboto" w:cs="Roboto" w:eastAsia="Roboto" w:hAnsi="Roboto"/>
          <w:b w:val="1"/>
          <w:bCs w:val="1"/>
          <w:color w:val="434343"/>
          <w:rtl w:val="0"/>
        </w:rPr>
        <w:t xml:space="preserve">Position</w:t>
      </w:r>
    </w:p>
    <w:p w:rsidR="00000000" w:rsidDel="00000000" w:rsidP="00000000" w:rsidRDefault="00000000" w:rsidRPr="00000000" w14:paraId="00000042">
      <w:pPr>
        <w:numPr>
          <w:ilvl w:val="0"/>
          <w:numId w:val="1"/>
        </w:numPr>
        <w:ind w:left="1440" w:hanging="360"/>
        <w:rPr>
          <w:rFonts w:ascii="Roboto" w:cs="Roboto" w:eastAsia="Roboto" w:hAnsi="Roboto"/>
          <w:color w:val="434343"/>
        </w:rPr>
      </w:pPr>
      <w:hyperlink r:id="rId17">
        <w:r w:rsidDel="00000000" w:rsidR="00000000" w:rsidRPr="00000000">
          <w:rPr>
            <w:rFonts w:ascii="Roboto" w:cs="Roboto" w:eastAsia="Roboto" w:hAnsi="Roboto"/>
            <w:color w:val="1155cc"/>
            <w:u w:val="single"/>
            <w:rtl w:val="0"/>
          </w:rPr>
          <w:t xml:space="preserve">Como funciona la propiedad posición en CSS - Explicada con códigos de ejemplo.</w:t>
        </w:r>
      </w:hyperlink>
      <w:r w:rsidDel="00000000" w:rsidR="00000000" w:rsidRPr="00000000">
        <w:rPr>
          <w:rtl w:val="0"/>
        </w:rPr>
      </w:r>
    </w:p>
    <w:p w:rsidR="00000000" w:rsidDel="00000000" w:rsidP="00000000" w:rsidRDefault="00000000" w:rsidRPr="00000000" w14:paraId="00000043">
      <w:pPr>
        <w:numPr>
          <w:ilvl w:val="0"/>
          <w:numId w:val="1"/>
        </w:numPr>
        <w:ind w:left="1440" w:hanging="360"/>
        <w:rPr>
          <w:rFonts w:ascii="Roboto" w:cs="Roboto" w:eastAsia="Roboto" w:hAnsi="Roboto"/>
          <w:color w:val="434343"/>
        </w:rPr>
      </w:pPr>
      <w:hyperlink r:id="rId18">
        <w:r w:rsidDel="00000000" w:rsidR="00000000" w:rsidRPr="00000000">
          <w:rPr>
            <w:rFonts w:ascii="Roboto" w:cs="Roboto" w:eastAsia="Roboto" w:hAnsi="Roboto"/>
            <w:color w:val="1155cc"/>
            <w:u w:val="single"/>
            <w:rtl w:val="0"/>
          </w:rPr>
          <w:t xml:space="preserve">Guía completa y práctica sobre posicionamiento CSS: position absolute - DEV Community 👩‍💻👨‍💻</w:t>
        </w:r>
      </w:hyperlink>
      <w:r w:rsidDel="00000000" w:rsidR="00000000" w:rsidRPr="00000000">
        <w:rPr>
          <w:rtl w:val="0"/>
        </w:rPr>
      </w:r>
    </w:p>
    <w:p w:rsidR="00000000" w:rsidDel="00000000" w:rsidP="00000000" w:rsidRDefault="00000000" w:rsidRPr="00000000" w14:paraId="00000044">
      <w:pPr>
        <w:numPr>
          <w:ilvl w:val="0"/>
          <w:numId w:val="1"/>
        </w:numPr>
        <w:ind w:left="1440" w:hanging="360"/>
        <w:rPr>
          <w:rFonts w:ascii="Roboto" w:cs="Roboto" w:eastAsia="Roboto" w:hAnsi="Roboto"/>
          <w:color w:val="434343"/>
        </w:rPr>
      </w:pPr>
      <w:r w:rsidDel="00000000" w:rsidR="00000000" w:rsidRPr="00000000">
        <w:rPr>
          <w:rFonts w:ascii="Roboto" w:cs="Roboto" w:eastAsia="Roboto" w:hAnsi="Roboto"/>
          <w:color w:val="434343"/>
          <w:rtl w:val="0"/>
        </w:rPr>
        <w:t xml:space="preserve"> </w:t>
      </w:r>
      <w:hyperlink r:id="rId19">
        <w:r w:rsidDel="00000000" w:rsidR="00000000" w:rsidRPr="00000000">
          <w:rPr>
            <w:rFonts w:ascii="Roboto" w:cs="Roboto" w:eastAsia="Roboto" w:hAnsi="Roboto"/>
            <w:color w:val="1155cc"/>
            <w:u w:val="single"/>
            <w:rtl w:val="0"/>
          </w:rPr>
          <w:t xml:space="preserve">La propiedad position - CSS en español</w:t>
        </w:r>
      </w:hyperlink>
      <w:r w:rsidDel="00000000" w:rsidR="00000000" w:rsidRPr="00000000">
        <w:rPr>
          <w:rFonts w:ascii="Roboto" w:cs="Roboto" w:eastAsia="Roboto" w:hAnsi="Roboto"/>
          <w:color w:val="434343"/>
          <w:rtl w:val="0"/>
        </w:rPr>
        <w:t xml:space="preserve"> </w:t>
      </w:r>
    </w:p>
    <w:p w:rsidR="00000000" w:rsidDel="00000000" w:rsidP="00000000" w:rsidRDefault="00000000" w:rsidRPr="00000000" w14:paraId="00000045">
      <w:pPr>
        <w:rPr>
          <w:rFonts w:ascii="Roboto" w:cs="Roboto" w:eastAsia="Roboto" w:hAnsi="Roboto"/>
          <w:color w:val="434343"/>
        </w:rPr>
      </w:pPr>
      <w:r w:rsidDel="00000000" w:rsidR="00000000" w:rsidRPr="00000000">
        <w:rPr>
          <w:rtl w:val="0"/>
        </w:rPr>
      </w:r>
    </w:p>
    <w:p w:rsidR="00000000" w:rsidDel="00000000" w:rsidP="00000000" w:rsidRDefault="00000000" w:rsidRPr="00000000" w14:paraId="00000046">
      <w:pPr>
        <w:rPr>
          <w:rFonts w:ascii="Roboto" w:cs="Roboto" w:eastAsia="Roboto" w:hAnsi="Roboto"/>
          <w:b w:val="1"/>
          <w:bCs w:val="1"/>
          <w:color w:val="434343"/>
        </w:rPr>
      </w:pPr>
      <w:r w:rsidDel="00000000" w:rsidR="00000000" w:rsidRPr="00000000">
        <w:rPr>
          <w:rFonts w:ascii="Roboto" w:cs="Roboto" w:eastAsia="Roboto" w:hAnsi="Roboto"/>
          <w:color w:val="434343"/>
          <w:rtl w:val="0"/>
        </w:rPr>
        <w:tab/>
      </w:r>
      <w:r w:rsidDel="00000000" w:rsidR="00000000" w:rsidRPr="00000000">
        <w:rPr>
          <w:rFonts w:ascii="Roboto" w:cs="Roboto" w:eastAsia="Roboto" w:hAnsi="Roboto"/>
          <w:b w:val="1"/>
          <w:bCs w:val="1"/>
          <w:color w:val="434343"/>
          <w:rtl w:val="0"/>
        </w:rPr>
        <w:t xml:space="preserve">Juego de CSS</w:t>
      </w:r>
    </w:p>
    <w:p w:rsidR="00000000" w:rsidDel="00000000" w:rsidP="00000000" w:rsidRDefault="00000000" w:rsidRPr="00000000" w14:paraId="00000047">
      <w:pPr>
        <w:numPr>
          <w:ilvl w:val="0"/>
          <w:numId w:val="4"/>
        </w:numPr>
        <w:ind w:left="1440" w:hanging="360"/>
        <w:rPr>
          <w:rFonts w:ascii="Roboto" w:cs="Roboto" w:eastAsia="Roboto" w:hAnsi="Roboto"/>
          <w:color w:val="434343"/>
        </w:rPr>
      </w:pPr>
      <w:hyperlink r:id="rId20">
        <w:r w:rsidDel="00000000" w:rsidR="00000000" w:rsidRPr="00000000">
          <w:rPr>
            <w:rFonts w:ascii="Roboto" w:cs="Roboto" w:eastAsia="Roboto" w:hAnsi="Roboto"/>
            <w:color w:val="1155cc"/>
            <w:u w:val="single"/>
            <w:rtl w:val="0"/>
          </w:rPr>
          <w:t xml:space="preserve">CSS Diner</w:t>
        </w:r>
      </w:hyperlink>
      <w:r w:rsidDel="00000000" w:rsidR="00000000" w:rsidRPr="00000000">
        <w:rPr>
          <w:rFonts w:ascii="Roboto" w:cs="Roboto" w:eastAsia="Roboto" w:hAnsi="Roboto"/>
          <w:color w:val="434343"/>
          <w:rtl w:val="0"/>
        </w:rPr>
        <w:t xml:space="preserve"> </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lukeout.github.io/" TargetMode="External"/><Relationship Id="rId11" Type="http://schemas.openxmlformats.org/officeDocument/2006/relationships/hyperlink" Target="https://developer.mozilla.org/es/docs/Web/CSS/box-sizing" TargetMode="External"/><Relationship Id="rId10" Type="http://schemas.openxmlformats.org/officeDocument/2006/relationships/hyperlink" Target="https://devcode.la/tutoriales/como-centrar-un-div-con-css/" TargetMode="External"/><Relationship Id="rId13" Type="http://schemas.openxmlformats.org/officeDocument/2006/relationships/hyperlink" Target="https://midu.dev/que-es-y-para-que-sirve-box-sizing-border-box/" TargetMode="External"/><Relationship Id="rId12" Type="http://schemas.openxmlformats.org/officeDocument/2006/relationships/hyperlink" Target="http://www.falconmasters.com/css/como-cambiar-modelo-de-caja-navegadores-box-sizing-c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lupitacode/la-propiedad-display-en-css-1b6a" TargetMode="External"/><Relationship Id="rId15" Type="http://schemas.openxmlformats.org/officeDocument/2006/relationships/hyperlink" Target="https://developer.mozilla.org/es/docs/Web/HTML/Inline_elements" TargetMode="External"/><Relationship Id="rId14" Type="http://schemas.openxmlformats.org/officeDocument/2006/relationships/hyperlink" Target="https://developer.mozilla.org/es/docs/Web/HTML/Block-level_elements" TargetMode="External"/><Relationship Id="rId17" Type="http://schemas.openxmlformats.org/officeDocument/2006/relationships/hyperlink" Target="https://www.freecodecamp.org/espanol/news/como-funciona-la-propiedad-posicion-en-css-explicada-con-codigos-de-ejemplo/" TargetMode="External"/><Relationship Id="rId16" Type="http://schemas.openxmlformats.org/officeDocument/2006/relationships/hyperlink" Target="https://estradawebgroup.com/Post/6-trucos-CSS-para-alinear-el-contenido-verticalmente/4175" TargetMode="External"/><Relationship Id="rId5" Type="http://schemas.openxmlformats.org/officeDocument/2006/relationships/styles" Target="styles.xml"/><Relationship Id="rId19" Type="http://schemas.openxmlformats.org/officeDocument/2006/relationships/hyperlink" Target="https://lenguajecss.com/css/maquetacion-y-colocacion/posicionamiento-css/" TargetMode="External"/><Relationship Id="rId6" Type="http://schemas.openxmlformats.org/officeDocument/2006/relationships/image" Target="media/image1.png"/><Relationship Id="rId18" Type="http://schemas.openxmlformats.org/officeDocument/2006/relationships/hyperlink" Target="https://dev.to/lupitacode/guia-completa-y-practica-sobre-posicionamiento-css-position-absolute-3ghn" TargetMode="External"/><Relationship Id="rId7" Type="http://schemas.openxmlformats.org/officeDocument/2006/relationships/hyperlink" Target="https://developer.mozilla.org/es/docs/Learn/CSS/Building_blocks/The_box_model" TargetMode="External"/><Relationship Id="rId8" Type="http://schemas.openxmlformats.org/officeDocument/2006/relationships/hyperlink" Target="https://web.dev/i18n/es/learn/css/box-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edium-regular.ttf"/><Relationship Id="rId2" Type="http://schemas.openxmlformats.org/officeDocument/2006/relationships/font" Target="fonts/RobotoMedium-bold.ttf"/><Relationship Id="rId3" Type="http://schemas.openxmlformats.org/officeDocument/2006/relationships/font" Target="fonts/RobotoMedium-italic.ttf"/><Relationship Id="rId4" Type="http://schemas.openxmlformats.org/officeDocument/2006/relationships/font" Target="fonts/Roboto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