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Nunito" w:cs="Nunito" w:eastAsia="Nunito" w:hAnsi="Nunito"/>
        </w:rPr>
      </w:pPr>
      <w:bookmarkStart w:colFirst="0" w:colLast="0" w:name="_41dkyunsb5x7" w:id="0"/>
      <w:bookmarkEnd w:id="0"/>
      <w:r w:rsidDel="00000000" w:rsidR="00000000" w:rsidRPr="00000000">
        <w:rPr>
          <w:rFonts w:ascii="Nunito" w:cs="Nunito" w:eastAsia="Nunito" w:hAnsi="Nunito"/>
          <w:rtl w:val="0"/>
        </w:rPr>
        <w:t xml:space="preserve">Clase a clase</w:t>
      </w:r>
    </w:p>
    <w:p w:rsidR="00000000" w:rsidDel="00000000" w:rsidP="00000000" w:rsidRDefault="00000000" w:rsidRPr="00000000" w14:paraId="00000002">
      <w:pPr>
        <w:rPr>
          <w:rFonts w:ascii="Roboto" w:cs="Roboto" w:eastAsia="Roboto" w:hAnsi="Roboto"/>
          <w:sz w:val="18"/>
          <w:szCs w:val="18"/>
          <w:shd w:fill="fff2cc" w:val="clear"/>
        </w:rPr>
      </w:pPr>
      <w:r w:rsidDel="00000000" w:rsidR="00000000" w:rsidRPr="00000000">
        <w:rPr>
          <w:b w:val="1"/>
          <w:bCs w:val="1"/>
          <w:sz w:val="32"/>
          <w:szCs w:val="32"/>
          <w:rtl w:val="0"/>
        </w:rPr>
        <w:t xml:space="preserve">cheatsheets (guías) </w:t>
        <w:br w:type="textWrapping"/>
      </w:r>
      <w:r w:rsidDel="00000000" w:rsidR="00000000" w:rsidRPr="00000000">
        <w:rPr>
          <w:b w:val="1"/>
          <w:bCs w:val="1"/>
          <w:sz w:val="26"/>
          <w:szCs w:val="26"/>
          <w:shd w:fill="fff2cc" w:val="clear"/>
          <w:rtl w:val="0"/>
        </w:rPr>
        <w:t xml:space="preserve">RECOMENDABLE QUE SE LAS IMPRIMAN Y SE ARMEN UN CARPETA PARA TENER AL LADO SIEMPRE</w:t>
      </w: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tl w:val="0"/>
        </w:rPr>
      </w:r>
    </w:p>
    <w:p w:rsidR="00000000" w:rsidDel="00000000" w:rsidP="00000000" w:rsidRDefault="00000000" w:rsidRPr="00000000" w14:paraId="00000004">
      <w:pPr>
        <w:rPr/>
      </w:pPr>
      <w:hyperlink r:id="rId6">
        <w:r w:rsidDel="00000000" w:rsidR="00000000" w:rsidRPr="00000000">
          <w:rPr>
            <w:rFonts w:ascii="Roboto" w:cs="Roboto" w:eastAsia="Roboto" w:hAnsi="Roboto"/>
            <w:color w:val="1155cc"/>
            <w:u w:val="single"/>
            <w:rtl w:val="0"/>
          </w:rPr>
          <w:t xml:space="preserve">HTML</w:t>
        </w:r>
      </w:hyperlink>
      <w:r w:rsidDel="00000000" w:rsidR="00000000" w:rsidRPr="00000000">
        <w:rPr>
          <w:rFonts w:ascii="Roboto" w:cs="Roboto" w:eastAsia="Roboto" w:hAnsi="Roboto"/>
          <w:rtl w:val="0"/>
        </w:rPr>
        <w:t xml:space="preserve"> - </w:t>
      </w:r>
      <w:hyperlink r:id="rId7">
        <w:r w:rsidDel="00000000" w:rsidR="00000000" w:rsidRPr="00000000">
          <w:rPr>
            <w:rFonts w:ascii="Roboto" w:cs="Roboto" w:eastAsia="Roboto" w:hAnsi="Roboto"/>
            <w:color w:val="1155cc"/>
            <w:u w:val="single"/>
            <w:rtl w:val="0"/>
          </w:rPr>
          <w:t xml:space="preserve">Atributos</w:t>
        </w:r>
      </w:hyperlink>
      <w:r w:rsidDel="00000000" w:rsidR="00000000" w:rsidRPr="00000000">
        <w:rPr>
          <w:rtl w:val="0"/>
        </w:rPr>
      </w:r>
    </w:p>
    <w:p w:rsidR="00000000" w:rsidDel="00000000" w:rsidP="00000000" w:rsidRDefault="00000000" w:rsidRPr="00000000" w14:paraId="00000005">
      <w:pPr>
        <w:rPr/>
      </w:pPr>
      <w:hyperlink r:id="rId8">
        <w:r w:rsidDel="00000000" w:rsidR="00000000" w:rsidRPr="00000000">
          <w:rPr>
            <w:color w:val="1155cc"/>
            <w:u w:val="single"/>
            <w:rtl w:val="0"/>
          </w:rPr>
          <w:t xml:space="preserve">CSS</w:t>
        </w:r>
      </w:hyperlink>
      <w:r w:rsidDel="00000000" w:rsidR="00000000" w:rsidRPr="00000000">
        <w:rPr>
          <w:rtl w:val="0"/>
        </w:rPr>
      </w:r>
    </w:p>
    <w:p w:rsidR="00000000" w:rsidDel="00000000" w:rsidP="00000000" w:rsidRDefault="00000000" w:rsidRPr="00000000" w14:paraId="00000006">
      <w:pPr>
        <w:rPr>
          <w:rFonts w:ascii="Roboto" w:cs="Roboto" w:eastAsia="Roboto" w:hAnsi="Roboto"/>
        </w:rPr>
      </w:pPr>
      <w:hyperlink r:id="rId9">
        <w:r w:rsidDel="00000000" w:rsidR="00000000" w:rsidRPr="00000000">
          <w:rPr>
            <w:rFonts w:ascii="Roboto" w:cs="Roboto" w:eastAsia="Roboto" w:hAnsi="Roboto"/>
            <w:color w:val="1155cc"/>
            <w:u w:val="single"/>
            <w:rtl w:val="0"/>
          </w:rPr>
          <w:t xml:space="preserve">Bootstrap</w:t>
        </w:r>
      </w:hyperlink>
      <w:r w:rsidDel="00000000" w:rsidR="00000000" w:rsidRPr="00000000">
        <w:rPr>
          <w:rtl w:val="0"/>
        </w:rPr>
      </w:r>
    </w:p>
    <w:p w:rsidR="00000000" w:rsidDel="00000000" w:rsidP="00000000" w:rsidRDefault="00000000" w:rsidRPr="00000000" w14:paraId="00000007">
      <w:pPr>
        <w:rPr/>
      </w:pPr>
      <w:hyperlink r:id="rId10">
        <w:r w:rsidDel="00000000" w:rsidR="00000000" w:rsidRPr="00000000">
          <w:rPr>
            <w:rFonts w:ascii="Roboto" w:cs="Roboto" w:eastAsia="Roboto" w:hAnsi="Roboto"/>
            <w:color w:val="1155cc"/>
            <w:u w:val="single"/>
            <w:rtl w:val="0"/>
          </w:rPr>
          <w:t xml:space="preserve">Flexbox</w:t>
        </w:r>
      </w:hyperlink>
      <w:r w:rsidDel="00000000" w:rsidR="00000000" w:rsidRPr="00000000">
        <w:rPr>
          <w:rtl w:val="0"/>
        </w:rPr>
      </w:r>
    </w:p>
    <w:p w:rsidR="00000000" w:rsidDel="00000000" w:rsidP="00000000" w:rsidRDefault="00000000" w:rsidRPr="00000000" w14:paraId="00000008">
      <w:pPr>
        <w:rPr/>
      </w:pPr>
      <w:hyperlink r:id="rId11">
        <w:r w:rsidDel="00000000" w:rsidR="00000000" w:rsidRPr="00000000">
          <w:rPr>
            <w:color w:val="1155cc"/>
            <w:u w:val="single"/>
            <w:rtl w:val="0"/>
          </w:rPr>
          <w:t xml:space="preserve">GIT</w:t>
        </w:r>
      </w:hyperlink>
      <w:r w:rsidDel="00000000" w:rsidR="00000000" w:rsidRPr="00000000">
        <w:rPr>
          <w:rtl w:val="0"/>
        </w:rPr>
      </w:r>
    </w:p>
    <w:p w:rsidR="00000000" w:rsidDel="00000000" w:rsidP="00000000" w:rsidRDefault="00000000" w:rsidRPr="00000000" w14:paraId="00000009">
      <w:pPr>
        <w:rPr/>
      </w:pPr>
      <w:hyperlink r:id="rId12">
        <w:r w:rsidDel="00000000" w:rsidR="00000000" w:rsidRPr="00000000">
          <w:rPr>
            <w:color w:val="1155cc"/>
            <w:u w:val="single"/>
            <w:rtl w:val="0"/>
          </w:rPr>
          <w:t xml:space="preserve">JavaScript</w:t>
        </w:r>
      </w:hyperlink>
      <w:r w:rsidDel="00000000" w:rsidR="00000000" w:rsidRPr="00000000">
        <w:rPr>
          <w:rtl w:val="0"/>
        </w:rPr>
        <w:t xml:space="preserve"> - </w:t>
      </w:r>
      <w:hyperlink r:id="rId13">
        <w:r w:rsidDel="00000000" w:rsidR="00000000" w:rsidRPr="00000000">
          <w:rPr>
            <w:color w:val="1155cc"/>
            <w:u w:val="single"/>
            <w:rtl w:val="0"/>
          </w:rPr>
          <w:t xml:space="preserve">Fundamentos de JavaScript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b w:val="1"/>
          <w:bCs w:val="1"/>
          <w:sz w:val="32"/>
          <w:szCs w:val="32"/>
        </w:rPr>
      </w:pPr>
      <w:r w:rsidDel="00000000" w:rsidR="00000000" w:rsidRPr="00000000">
        <w:rPr>
          <w:b w:val="1"/>
          <w:bCs w:val="1"/>
          <w:sz w:val="32"/>
          <w:szCs w:val="32"/>
          <w:rtl w:val="0"/>
        </w:rPr>
        <w:t xml:space="preserve">índice</w:t>
      </w:r>
    </w:p>
    <w:sdt>
      <w:sdtPr>
        <w:id w:val="1681560803"/>
        <w:docPartObj>
          <w:docPartGallery w:val="Table of Contents"/>
          <w:docPartUnique w:val="1"/>
        </w:docPartObj>
      </w:sdtPr>
      <w:sdtContent>
        <w:p w:rsidR="00000000" w:rsidDel="00000000" w:rsidP="00000000" w:rsidRDefault="00000000" w:rsidRPr="00000000" w14:paraId="0000000C">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ucc02uf6gd54">
            <w:r w:rsidDel="00000000" w:rsidR="00000000" w:rsidRPr="00000000">
              <w:rPr>
                <w:rFonts w:ascii="Nunito" w:cs="Nunito" w:eastAsia="Nunito" w:hAnsi="Nunito"/>
                <w:b w:val="1"/>
                <w:bCs w:val="1"/>
                <w:i w:val="0"/>
                <w:iCs w:val="0"/>
                <w:smallCaps w:val="0"/>
                <w:strike w:val="0"/>
                <w:color w:val="1155cc"/>
                <w:sz w:val="22"/>
                <w:szCs w:val="22"/>
                <w:u w:val="single"/>
                <w:shd w:fill="auto" w:val="clear"/>
                <w:vertAlign w:val="baseline"/>
                <w:rtl w:val="0"/>
              </w:rPr>
              <w:t xml:space="preserve">HTML</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6b17gscn91">
            <w:r w:rsidDel="00000000" w:rsidR="00000000" w:rsidRPr="00000000">
              <w:rPr>
                <w:rFonts w:ascii="Nunito" w:cs="Nunito" w:eastAsia="Nunito" w:hAnsi="Nunito"/>
                <w:b w:val="0"/>
                <w:bCs w:val="0"/>
                <w:i w:val="0"/>
                <w:iCs w:val="0"/>
                <w:smallCaps w:val="0"/>
                <w:strike w:val="0"/>
                <w:color w:val="1155cc"/>
                <w:sz w:val="22"/>
                <w:szCs w:val="22"/>
                <w:u w:val="single"/>
                <w:shd w:fill="auto" w:val="clear"/>
                <w:vertAlign w:val="baseline"/>
                <w:rtl w:val="0"/>
              </w:rPr>
              <w:t xml:space="preserve">1. Introducción a HTML</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rserhti2t3w">
            <w:r w:rsidDel="00000000" w:rsidR="00000000" w:rsidRPr="00000000">
              <w:rPr>
                <w:rFonts w:ascii="Nunito" w:cs="Nunito" w:eastAsia="Nunito" w:hAnsi="Nunito"/>
                <w:b w:val="0"/>
                <w:bCs w:val="0"/>
                <w:i w:val="0"/>
                <w:iCs w:val="0"/>
                <w:smallCaps w:val="0"/>
                <w:strike w:val="0"/>
                <w:color w:val="1155cc"/>
                <w:sz w:val="22"/>
                <w:szCs w:val="22"/>
                <w:u w:val="single"/>
                <w:shd w:fill="auto" w:val="clear"/>
                <w:vertAlign w:val="baseline"/>
                <w:rtl w:val="0"/>
              </w:rPr>
              <w:t xml:space="preserve">2. Etiquetas semánticas</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jdo7c5icdvv">
            <w:r w:rsidDel="00000000" w:rsidR="00000000" w:rsidRPr="00000000">
              <w:rPr>
                <w:rFonts w:ascii="Nunito" w:cs="Nunito" w:eastAsia="Nunito" w:hAnsi="Nunito"/>
                <w:b w:val="0"/>
                <w:bCs w:val="0"/>
                <w:i w:val="0"/>
                <w:iCs w:val="0"/>
                <w:smallCaps w:val="0"/>
                <w:strike w:val="0"/>
                <w:color w:val="1155cc"/>
                <w:sz w:val="22"/>
                <w:szCs w:val="22"/>
                <w:u w:val="single"/>
                <w:shd w:fill="auto" w:val="clear"/>
                <w:vertAlign w:val="baseline"/>
                <w:rtl w:val="0"/>
              </w:rPr>
              <w:t xml:space="preserve">3. Rutas absolutas y relativas</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z2hijhfvkexp">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4. Imágenes y tablas</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4bvwwcwwvk8">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5. Formularios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wfr52rv1s475">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6. Boceto y accesibilidad</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oj1o49bq3uq8">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7. Práctica final de HTML</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0" w:firstLine="0"/>
            <w:rPr>
              <w:rFonts w:ascii="Nunito" w:cs="Nunito" w:eastAsia="Nunito" w:hAnsi="Nunito"/>
              <w:i w:val="0"/>
              <w:iCs w:val="0"/>
              <w:smallCaps w:val="0"/>
              <w:strike w:val="0"/>
              <w:color w:val="1155cc"/>
              <w:sz w:val="22"/>
              <w:szCs w:val="22"/>
              <w:u w:val="single"/>
              <w:shd w:fill="auto" w:val="clear"/>
              <w:vertAlign w:val="baseline"/>
            </w:rPr>
          </w:pPr>
          <w:hyperlink w:anchor="_8ledzxcektnm">
            <w:r w:rsidDel="00000000" w:rsidR="00000000" w:rsidRPr="00000000">
              <w:rPr>
                <w:rFonts w:ascii="Nunito" w:cs="Nunito" w:eastAsia="Nunito" w:hAnsi="Nunito"/>
                <w:b w:val="1"/>
                <w:bCs w:val="1"/>
                <w:i w:val="0"/>
                <w:iCs w:val="0"/>
                <w:smallCaps w:val="0"/>
                <w:strike w:val="0"/>
                <w:color w:val="1155cc"/>
                <w:sz w:val="22"/>
                <w:szCs w:val="22"/>
                <w:u w:val="single"/>
                <w:shd w:fill="auto" w:val="clear"/>
                <w:vertAlign w:val="baseline"/>
                <w:rtl w:val="0"/>
              </w:rPr>
              <w:t xml:space="preserve">CSS</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hsadfouwv5ws">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8. Introducción a CSS</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9m29ya2ysfga">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9. Especificidad, colores, tipografias, unidades de medida</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lh4eae1ps14a">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10. Modelo de caja y position</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dfz2obht9oic">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11. Pseudoselectores y Pseudoelementos, transiciones.</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jnsjg6ty90m">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12. Animaciones, background y algunas otras propiedades</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fcg9lkcy78cj">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13. Práctica</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dx6xf67xbwkb">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14. Diseño responsivo</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h93zru79f0n">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15. Revisión de trabajos</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6vvy9i6w2veo">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16. Introducción a Bootstrap</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a8taddaxe3pg">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17. Componentes de Bootstrap</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w505a5iedv6i">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18. Bootstrap personalización, formularios</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500ym6y5mke1">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19. Práctica Actividad #2 de Bootstrap - Landing</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c0mfqtk03cy7">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20. Íconos y otras clases de Bootstrap + resolución de la actividad parte 1</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9c5po5quhnc0">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21. Resolución de de actividad parte 2 + introducción a Flexbox</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mbaemjpjzk8o">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22. Demo de flexbox</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5mnhpttaw4ec">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23. Práctica de Flexbox, 6 actividades.</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gs3xz411t6ju">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24. Grid - Nociones básicas</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lklsz77hqx3c">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25. Actividades prácticas de GRID</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0" w:firstLine="0"/>
            <w:rPr>
              <w:rFonts w:ascii="Nunito" w:cs="Nunito" w:eastAsia="Nunito" w:hAnsi="Nunito"/>
              <w:i w:val="0"/>
              <w:iCs w:val="0"/>
              <w:smallCaps w:val="0"/>
              <w:strike w:val="0"/>
              <w:color w:val="1155cc"/>
              <w:sz w:val="22"/>
              <w:szCs w:val="22"/>
              <w:u w:val="single"/>
              <w:shd w:fill="auto" w:val="clear"/>
              <w:vertAlign w:val="baseline"/>
            </w:rPr>
          </w:pPr>
          <w:hyperlink w:anchor="_ejmradmq0qu1">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TEMA EXTRA</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hcympv5ofb7k">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26. GIT</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0" w:firstLine="0"/>
            <w:rPr>
              <w:rFonts w:ascii="Nunito" w:cs="Nunito" w:eastAsia="Nunito" w:hAnsi="Nunito"/>
              <w:i w:val="0"/>
              <w:iCs w:val="0"/>
              <w:smallCaps w:val="0"/>
              <w:strike w:val="0"/>
              <w:color w:val="1155cc"/>
              <w:sz w:val="22"/>
              <w:szCs w:val="22"/>
              <w:u w:val="single"/>
              <w:shd w:fill="auto" w:val="clear"/>
              <w:vertAlign w:val="baseline"/>
            </w:rPr>
          </w:pPr>
          <w:hyperlink w:anchor="_jpmzc7xzems6">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JavaScript</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8285br9etbyv">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27. Introducción a JS</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fgpajtetqwg">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28. Condicionales y bucles</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py813cadulhp">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29. Funciones</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lcfdxz9qguxp">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30. Repaso</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360" w:firstLine="0"/>
            <w:rPr>
              <w:rFonts w:ascii="Nunito" w:cs="Nunito" w:eastAsia="Nunito" w:hAnsi="Nunito"/>
              <w:i w:val="0"/>
              <w:iCs w:val="0"/>
              <w:smallCaps w:val="0"/>
              <w:strike w:val="0"/>
              <w:color w:val="1155cc"/>
              <w:sz w:val="22"/>
              <w:szCs w:val="22"/>
              <w:u w:val="single"/>
              <w:shd w:fill="auto" w:val="clear"/>
              <w:vertAlign w:val="baseline"/>
            </w:rPr>
          </w:pPr>
          <w:hyperlink w:anchor="_uxieayxb6ru4">
            <w:r w:rsidDel="00000000" w:rsidR="00000000" w:rsidRPr="00000000">
              <w:rPr>
                <w:rFonts w:ascii="Nunito" w:cs="Nunito" w:eastAsia="Nunito" w:hAnsi="Nunito"/>
                <w:i w:val="0"/>
                <w:iCs w:val="0"/>
                <w:smallCaps w:val="0"/>
                <w:strike w:val="0"/>
                <w:color w:val="1155cc"/>
                <w:sz w:val="22"/>
                <w:szCs w:val="22"/>
                <w:u w:val="single"/>
                <w:shd w:fill="auto" w:val="clear"/>
                <w:vertAlign w:val="baseline"/>
                <w:rtl w:val="0"/>
              </w:rPr>
              <w:t xml:space="preserve">31. Resolución de actividades anteriores, callbacks 1era parte, scope (alcance)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ind w:left="0" w:firstLine="0"/>
        <w:rPr>
          <w:rFonts w:ascii="Roboto" w:cs="Roboto" w:eastAsia="Roboto" w:hAnsi="Roboto"/>
        </w:rPr>
      </w:pPr>
      <w:bookmarkStart w:colFirst="0" w:colLast="0" w:name="_ucc02uf6gd54" w:id="1"/>
      <w:bookmarkEnd w:id="1"/>
      <w:r w:rsidDel="00000000" w:rsidR="00000000" w:rsidRPr="00000000">
        <w:rPr>
          <w:rFonts w:ascii="Roboto Medium" w:cs="Roboto Medium" w:eastAsia="Roboto Medium" w:hAnsi="Roboto Medium"/>
          <w:rtl w:val="0"/>
        </w:rPr>
        <w:t xml:space="preserve">HTML</w:t>
      </w:r>
      <w:r w:rsidDel="00000000" w:rsidR="00000000" w:rsidRPr="00000000">
        <w:rPr>
          <w:rtl w:val="0"/>
        </w:rPr>
      </w:r>
    </w:p>
    <w:p w:rsidR="00000000" w:rsidDel="00000000" w:rsidP="00000000" w:rsidRDefault="00000000" w:rsidRPr="00000000" w14:paraId="00000031">
      <w:pPr>
        <w:pStyle w:val="Heading2"/>
        <w:numPr>
          <w:ilvl w:val="0"/>
          <w:numId w:val="1"/>
        </w:numPr>
        <w:spacing w:line="360" w:lineRule="auto"/>
        <w:ind w:left="720" w:hanging="360"/>
        <w:rPr/>
      </w:pPr>
      <w:bookmarkStart w:colFirst="0" w:colLast="0" w:name="_i6b17gscn91" w:id="2"/>
      <w:bookmarkEnd w:id="2"/>
      <w:hyperlink r:id="rId14">
        <w:r w:rsidDel="00000000" w:rsidR="00000000" w:rsidRPr="00000000">
          <w:rPr>
            <w:color w:val="1155cc"/>
            <w:u w:val="single"/>
            <w:rtl w:val="0"/>
          </w:rPr>
          <w:t xml:space="preserve">Introducción a HTML</w:t>
        </w:r>
      </w:hyperlink>
      <w:r w:rsidDel="00000000" w:rsidR="00000000" w:rsidRPr="00000000">
        <w:rPr>
          <w:rtl w:val="0"/>
        </w:rPr>
      </w:r>
    </w:p>
    <w:p w:rsidR="00000000" w:rsidDel="00000000" w:rsidP="00000000" w:rsidRDefault="00000000" w:rsidRPr="00000000" w14:paraId="00000032">
      <w:pPr>
        <w:rPr>
          <w:rFonts w:ascii="Roboto" w:cs="Roboto" w:eastAsia="Roboto" w:hAnsi="Roboto"/>
          <w:sz w:val="24"/>
          <w:szCs w:val="24"/>
        </w:rPr>
      </w:pPr>
      <w:r w:rsidDel="00000000" w:rsidR="00000000" w:rsidRPr="00000000">
        <w:rPr>
          <w:rtl w:val="0"/>
        </w:rPr>
        <w:t xml:space="preserve">La primera </w:t>
      </w:r>
      <w:r w:rsidDel="00000000" w:rsidR="00000000" w:rsidRPr="00000000">
        <w:rPr>
          <w:rFonts w:ascii="Roboto" w:cs="Roboto" w:eastAsia="Roboto" w:hAnsi="Roboto"/>
          <w:sz w:val="24"/>
          <w:szCs w:val="24"/>
          <w:rtl w:val="0"/>
        </w:rPr>
        <w:t xml:space="preserve">clase de introducción al desarrollo web enfatizó la perseverancia, normalizando la frustración y los errores como partes esenciales del proceso de aprendizaje de 360 horas. Se configuró Visual Studio Code con las extensiones 'Spanish' y 'Live Preview' para aumentar la productividad, mientras se recomendó usar la IA, como ChatGPT, de forma controlada y específica como herramienta de apoyo. La sesión concluyó con la revisión de la estructura básica de un documento HTML, cubriendo las etiquetas fundamentales </w:t>
      </w:r>
      <w:r w:rsidDel="00000000" w:rsidR="00000000" w:rsidRPr="00000000">
        <w:rPr>
          <w:rFonts w:ascii="Roboto Mono" w:cs="Roboto Mono" w:eastAsia="Roboto Mono" w:hAnsi="Roboto Mono"/>
          <w:color w:val="188038"/>
          <w:sz w:val="24"/>
          <w:szCs w:val="24"/>
          <w:rtl w:val="0"/>
        </w:rPr>
        <w:t xml:space="preserve">HTML</w:t>
      </w:r>
      <w:r w:rsidDel="00000000" w:rsidR="00000000" w:rsidRPr="00000000">
        <w:rPr>
          <w:rFonts w:ascii="Roboto" w:cs="Roboto" w:eastAsia="Roboto" w:hAnsi="Robot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HEAD</w:t>
      </w:r>
      <w:r w:rsidDel="00000000" w:rsidR="00000000" w:rsidRPr="00000000">
        <w:rPr>
          <w:rFonts w:ascii="Roboto" w:cs="Roboto" w:eastAsia="Roboto" w:hAnsi="Roboto"/>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BODY</w:t>
      </w:r>
      <w:r w:rsidDel="00000000" w:rsidR="00000000" w:rsidRPr="00000000">
        <w:rPr>
          <w:rFonts w:ascii="Roboto" w:cs="Roboto" w:eastAsia="Roboto" w:hAnsi="Roboto"/>
          <w:sz w:val="24"/>
          <w:szCs w:val="24"/>
          <w:rtl w:val="0"/>
        </w:rPr>
        <w:t xml:space="preserve"> como buenas prácticas de programación.</w:t>
      </w:r>
    </w:p>
    <w:p w:rsidR="00000000" w:rsidDel="00000000" w:rsidP="00000000" w:rsidRDefault="00000000" w:rsidRPr="00000000" w14:paraId="00000033">
      <w:pPr>
        <w:spacing w:line="360" w:lineRule="auto"/>
        <w:ind w:left="720" w:firstLine="0"/>
        <w:rPr>
          <w:rFonts w:ascii="Roboto" w:cs="Roboto" w:eastAsia="Roboto" w:hAnsi="Roboto"/>
          <w:sz w:val="24"/>
          <w:szCs w:val="24"/>
        </w:rPr>
      </w:pPr>
      <w:hyperlink r:id="rId15">
        <w:r w:rsidDel="00000000" w:rsidR="00000000" w:rsidRPr="00000000">
          <w:rPr>
            <w:rFonts w:ascii="Roboto" w:cs="Roboto" w:eastAsia="Roboto" w:hAnsi="Roboto"/>
            <w:color w:val="0000ee"/>
            <w:sz w:val="24"/>
            <w:szCs w:val="24"/>
            <w:u w:val="single"/>
            <w:rtl w:val="0"/>
          </w:rPr>
          <w:t xml:space="preserve">Clase #1 - 11 Marzo - Introducción (Artículo Front End)</w:t>
        </w:r>
      </w:hyperlink>
      <w:r w:rsidDel="00000000" w:rsidR="00000000" w:rsidRPr="00000000">
        <w:rPr>
          <w:rtl w:val="0"/>
        </w:rPr>
      </w:r>
    </w:p>
    <w:p w:rsidR="00000000" w:rsidDel="00000000" w:rsidP="00000000" w:rsidRDefault="00000000" w:rsidRPr="00000000" w14:paraId="00000034">
      <w:pPr>
        <w:spacing w:line="360" w:lineRule="auto"/>
        <w:ind w:left="720" w:firstLine="0"/>
        <w:rPr>
          <w:rFonts w:ascii="Roboto" w:cs="Roboto" w:eastAsia="Roboto" w:hAnsi="Roboto"/>
          <w:sz w:val="24"/>
          <w:szCs w:val="24"/>
        </w:rPr>
      </w:pPr>
      <w:hyperlink r:id="rId16">
        <w:r w:rsidDel="00000000" w:rsidR="00000000" w:rsidRPr="00000000">
          <w:rPr>
            <w:rFonts w:ascii="Roboto" w:cs="Roboto" w:eastAsia="Roboto" w:hAnsi="Roboto"/>
            <w:color w:val="0000ee"/>
            <w:sz w:val="24"/>
            <w:szCs w:val="24"/>
            <w:u w:val="single"/>
            <w:rtl w:val="0"/>
          </w:rPr>
          <w:t xml:space="preserve">Clase #1 - 11 Marzo - Introducción a HTML y comienzo de uso de visual studio code</w:t>
        </w:r>
      </w:hyperlink>
      <w:r w:rsidDel="00000000" w:rsidR="00000000" w:rsidRPr="00000000">
        <w:rPr>
          <w:rtl w:val="0"/>
        </w:rPr>
      </w:r>
    </w:p>
    <w:p w:rsidR="00000000" w:rsidDel="00000000" w:rsidP="00000000" w:rsidRDefault="00000000" w:rsidRPr="00000000" w14:paraId="00000035">
      <w:pPr>
        <w:pStyle w:val="Heading2"/>
        <w:numPr>
          <w:ilvl w:val="0"/>
          <w:numId w:val="1"/>
        </w:numPr>
        <w:spacing w:line="360" w:lineRule="auto"/>
        <w:ind w:left="720" w:hanging="360"/>
        <w:rPr/>
      </w:pPr>
      <w:bookmarkStart w:colFirst="0" w:colLast="0" w:name="_frserhti2t3w" w:id="3"/>
      <w:bookmarkEnd w:id="3"/>
      <w:hyperlink r:id="rId17">
        <w:r w:rsidDel="00000000" w:rsidR="00000000" w:rsidRPr="00000000">
          <w:rPr>
            <w:color w:val="1155cc"/>
            <w:u w:val="single"/>
            <w:rtl w:val="0"/>
          </w:rPr>
          <w:t xml:space="preserve">Etiquetas semánticas</w:t>
        </w:r>
      </w:hyperlink>
      <w:r w:rsidDel="00000000" w:rsidR="00000000" w:rsidRPr="00000000">
        <w:rPr>
          <w:rtl w:val="0"/>
        </w:rPr>
      </w:r>
    </w:p>
    <w:p w:rsidR="00000000" w:rsidDel="00000000" w:rsidP="00000000" w:rsidRDefault="00000000" w:rsidRPr="00000000" w14:paraId="00000036">
      <w:pPr>
        <w:spacing w:line="360" w:lineRule="auto"/>
        <w:ind w:left="708.6614173228347"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La clase se centró en el desarrollo práctico con HTML, cubriendo la sintaxis básica, atributos y la práctica constante para el desarrollo web. Se realizó una actividad práctica de codificación analizando el diseño de una receta para aplicar elementos estructurales como títulos (H1-H6), listas y párrafos. Finalmente, se abordó la implementación de etiquetas semánticas de HTML5 (</w:t>
      </w:r>
      <w:r w:rsidDel="00000000" w:rsidR="00000000" w:rsidRPr="00000000">
        <w:rPr>
          <w:rFonts w:ascii="Roboto Mono" w:cs="Roboto Mono" w:eastAsia="Roboto Mono" w:hAnsi="Roboto Mono"/>
          <w:color w:val="188038"/>
          <w:sz w:val="24"/>
          <w:szCs w:val="24"/>
          <w:rtl w:val="0"/>
        </w:rPr>
        <w:t xml:space="preserve">header</w:t>
      </w:r>
      <w:r w:rsidDel="00000000" w:rsidR="00000000" w:rsidRPr="00000000">
        <w:rPr>
          <w:rFonts w:ascii="Roboto" w:cs="Roboto" w:eastAsia="Roboto" w:hAnsi="Robot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rFonts w:ascii="Roboto" w:cs="Roboto" w:eastAsia="Roboto" w:hAnsi="Robot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footer</w:t>
      </w:r>
      <w:r w:rsidDel="00000000" w:rsidR="00000000" w:rsidRPr="00000000">
        <w:rPr>
          <w:rFonts w:ascii="Roboto" w:cs="Roboto" w:eastAsia="Roboto" w:hAnsi="Roboto"/>
          <w:sz w:val="24"/>
          <w:szCs w:val="24"/>
          <w:rtl w:val="0"/>
        </w:rPr>
        <w:t xml:space="preserve">) y el uso de IDs y clases como atributos globales para la estructura y navegación.</w:t>
      </w:r>
    </w:p>
    <w:p w:rsidR="00000000" w:rsidDel="00000000" w:rsidP="00000000" w:rsidRDefault="00000000" w:rsidRPr="00000000" w14:paraId="00000037">
      <w:pPr>
        <w:spacing w:line="360" w:lineRule="auto"/>
        <w:ind w:left="708.6614173228347" w:firstLine="0"/>
        <w:rPr>
          <w:rFonts w:ascii="Roboto" w:cs="Roboto" w:eastAsia="Roboto" w:hAnsi="Roboto"/>
          <w:sz w:val="24"/>
          <w:szCs w:val="24"/>
        </w:rPr>
      </w:pPr>
      <w:hyperlink r:id="rId18">
        <w:r w:rsidDel="00000000" w:rsidR="00000000" w:rsidRPr="00000000">
          <w:rPr>
            <w:rFonts w:ascii="Roboto" w:cs="Roboto" w:eastAsia="Roboto" w:hAnsi="Roboto"/>
            <w:color w:val="0000ee"/>
            <w:sz w:val="24"/>
            <w:szCs w:val="24"/>
            <w:u w:val="single"/>
            <w:rtl w:val="0"/>
          </w:rPr>
          <w:t xml:space="preserve">Clase #2 - 12 Marzo - Etiquetas de HTML</w:t>
        </w:r>
      </w:hyperlink>
      <w:r w:rsidDel="00000000" w:rsidR="00000000" w:rsidRPr="00000000">
        <w:rPr>
          <w:rtl w:val="0"/>
        </w:rPr>
      </w:r>
    </w:p>
    <w:p w:rsidR="00000000" w:rsidDel="00000000" w:rsidP="00000000" w:rsidRDefault="00000000" w:rsidRPr="00000000" w14:paraId="00000038">
      <w:pPr>
        <w:spacing w:line="360" w:lineRule="auto"/>
        <w:ind w:left="708.6614173228347"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9">
      <w:pPr>
        <w:pStyle w:val="Heading2"/>
        <w:numPr>
          <w:ilvl w:val="0"/>
          <w:numId w:val="1"/>
        </w:numPr>
        <w:rPr>
          <w:rFonts w:ascii="Nunito SemiBold" w:cs="Nunito SemiBold" w:eastAsia="Nunito SemiBold" w:hAnsi="Nunito SemiBold"/>
          <w:sz w:val="28"/>
          <w:szCs w:val="28"/>
        </w:rPr>
      </w:pPr>
      <w:bookmarkStart w:colFirst="0" w:colLast="0" w:name="_vjdo7c5icdvv" w:id="4"/>
      <w:bookmarkEnd w:id="4"/>
      <w:hyperlink r:id="rId19">
        <w:r w:rsidDel="00000000" w:rsidR="00000000" w:rsidRPr="00000000">
          <w:rPr>
            <w:rtl w:val="0"/>
          </w:rPr>
          <w:t xml:space="preserve">Rutas absolutas y relativas</w:t>
        </w:r>
      </w:hyperlink>
      <w:r w:rsidDel="00000000" w:rsidR="00000000" w:rsidRPr="00000000">
        <w:rPr>
          <w:rtl w:val="0"/>
        </w:rPr>
      </w:r>
    </w:p>
    <w:p w:rsidR="00000000" w:rsidDel="00000000" w:rsidP="00000000" w:rsidRDefault="00000000" w:rsidRPr="00000000" w14:paraId="0000003A">
      <w:pPr>
        <w:spacing w:line="360" w:lineRule="auto"/>
        <w:ind w:left="708.6614173228347"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La clase se centró en la </w:t>
      </w:r>
      <w:r w:rsidDel="00000000" w:rsidR="00000000" w:rsidRPr="00000000">
        <w:rPr>
          <w:rFonts w:ascii="Roboto" w:cs="Roboto" w:eastAsia="Roboto" w:hAnsi="Roboto"/>
          <w:b w:val="1"/>
          <w:bCs w:val="1"/>
          <w:sz w:val="24"/>
          <w:szCs w:val="24"/>
          <w:rtl w:val="0"/>
        </w:rPr>
        <w:t xml:space="preserve">Asignación de práctica de HTML</w:t>
      </w:r>
      <w:r w:rsidDel="00000000" w:rsidR="00000000" w:rsidRPr="00000000">
        <w:rPr>
          <w:rFonts w:ascii="Roboto" w:cs="Roboto" w:eastAsia="Roboto" w:hAnsi="Roboto"/>
          <w:sz w:val="24"/>
          <w:szCs w:val="24"/>
          <w:rtl w:val="0"/>
        </w:rPr>
        <w:t xml:space="preserve">, donde los grupos identificaron y codificaron las etiquetas necesarias para un diseño de receta en Visual Studio Code. También se explicó la </w:t>
      </w:r>
      <w:r w:rsidDel="00000000" w:rsidR="00000000" w:rsidRPr="00000000">
        <w:rPr>
          <w:rFonts w:ascii="Roboto" w:cs="Roboto" w:eastAsia="Roboto" w:hAnsi="Roboto"/>
          <w:b w:val="1"/>
          <w:bCs w:val="1"/>
          <w:sz w:val="24"/>
          <w:szCs w:val="24"/>
          <w:rtl w:val="0"/>
        </w:rPr>
        <w:t xml:space="preserve">Definición de rutas absolutas y relativas</w:t>
      </w:r>
      <w:r w:rsidDel="00000000" w:rsidR="00000000" w:rsidRPr="00000000">
        <w:rPr>
          <w:rFonts w:ascii="Roboto" w:cs="Roboto" w:eastAsia="Roboto" w:hAnsi="Roboto"/>
          <w:sz w:val="24"/>
          <w:szCs w:val="24"/>
          <w:rtl w:val="0"/>
        </w:rPr>
        <w:t xml:space="preserve">, contrastando las que incluyen protocolo (absolutas) con las que dependen de la ubicación del archivo (relativas). Se detalló la navegación con rutas relativas, indicando que se usa el nombre del archivo para el mismo directorio y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w:cs="Roboto" w:eastAsia="Roboto" w:hAnsi="Roboto"/>
          <w:sz w:val="24"/>
          <w:szCs w:val="24"/>
          <w:rtl w:val="0"/>
        </w:rPr>
        <w:t xml:space="preserve"> para subir un nivel.</w:t>
      </w:r>
    </w:p>
    <w:p w:rsidR="00000000" w:rsidDel="00000000" w:rsidP="00000000" w:rsidRDefault="00000000" w:rsidRPr="00000000" w14:paraId="0000003B">
      <w:pPr>
        <w:spacing w:line="360" w:lineRule="auto"/>
        <w:ind w:left="708.6614173228347" w:firstLine="0"/>
        <w:rPr>
          <w:rFonts w:ascii="Roboto" w:cs="Roboto" w:eastAsia="Roboto" w:hAnsi="Roboto"/>
          <w:sz w:val="24"/>
          <w:szCs w:val="24"/>
        </w:rPr>
      </w:pPr>
      <w:hyperlink r:id="rId20">
        <w:r w:rsidDel="00000000" w:rsidR="00000000" w:rsidRPr="00000000">
          <w:rPr>
            <w:rFonts w:ascii="Roboto" w:cs="Roboto" w:eastAsia="Roboto" w:hAnsi="Roboto"/>
            <w:color w:val="0000ee"/>
            <w:sz w:val="24"/>
            <w:szCs w:val="24"/>
            <w:u w:val="single"/>
            <w:rtl w:val="0"/>
          </w:rPr>
          <w:t xml:space="preserve">Clase #3 - 13 Marzo - Consigna de identificar etiquetas y crear el HTML</w:t>
        </w:r>
      </w:hyperlink>
      <w:r w:rsidDel="00000000" w:rsidR="00000000" w:rsidRPr="00000000">
        <w:rPr>
          <w:rtl w:val="0"/>
        </w:rPr>
      </w:r>
    </w:p>
    <w:p w:rsidR="00000000" w:rsidDel="00000000" w:rsidP="00000000" w:rsidRDefault="00000000" w:rsidRPr="00000000" w14:paraId="0000003C">
      <w:pPr>
        <w:spacing w:line="360" w:lineRule="auto"/>
        <w:ind w:left="708.6614173228347" w:firstLine="0"/>
        <w:rPr>
          <w:rFonts w:ascii="Roboto" w:cs="Roboto" w:eastAsia="Roboto" w:hAnsi="Roboto"/>
          <w:sz w:val="24"/>
          <w:szCs w:val="24"/>
        </w:rPr>
      </w:pPr>
      <w:hyperlink r:id="rId21">
        <w:r w:rsidDel="00000000" w:rsidR="00000000" w:rsidRPr="00000000">
          <w:rPr>
            <w:rFonts w:ascii="Roboto" w:cs="Roboto" w:eastAsia="Roboto" w:hAnsi="Roboto"/>
            <w:color w:val="0000ee"/>
            <w:sz w:val="24"/>
            <w:szCs w:val="24"/>
            <w:u w:val="single"/>
            <w:rtl w:val="0"/>
          </w:rPr>
          <w:t xml:space="preserve">Clase #3 - 13 Marzo - Rutas relativas y absolutas</w:t>
        </w:r>
      </w:hyperlink>
      <w:r w:rsidDel="00000000" w:rsidR="00000000" w:rsidRPr="00000000">
        <w:rPr>
          <w:rtl w:val="0"/>
        </w:rPr>
      </w:r>
    </w:p>
    <w:p w:rsidR="00000000" w:rsidDel="00000000" w:rsidP="00000000" w:rsidRDefault="00000000" w:rsidRPr="00000000" w14:paraId="0000003D">
      <w:pPr>
        <w:pStyle w:val="Heading2"/>
        <w:numPr>
          <w:ilvl w:val="0"/>
          <w:numId w:val="1"/>
        </w:numPr>
        <w:spacing w:line="360" w:lineRule="auto"/>
        <w:ind w:left="720" w:hanging="360"/>
        <w:rPr/>
      </w:pPr>
      <w:bookmarkStart w:colFirst="0" w:colLast="0" w:name="_z2hijhfvkexp" w:id="5"/>
      <w:bookmarkEnd w:id="5"/>
      <w:hyperlink r:id="rId22">
        <w:r w:rsidDel="00000000" w:rsidR="00000000" w:rsidRPr="00000000">
          <w:rPr>
            <w:color w:val="1155cc"/>
            <w:u w:val="single"/>
            <w:rtl w:val="0"/>
          </w:rPr>
          <w:t xml:space="preserve">Imágenes y tablas</w:t>
        </w:r>
      </w:hyperlink>
      <w:r w:rsidDel="00000000" w:rsidR="00000000" w:rsidRPr="00000000">
        <w:rPr>
          <w:rtl w:val="0"/>
        </w:rPr>
      </w:r>
    </w:p>
    <w:p w:rsidR="00000000" w:rsidDel="00000000" w:rsidP="00000000" w:rsidRDefault="00000000" w:rsidRPr="00000000" w14:paraId="0000003E">
      <w:pPr>
        <w:spacing w:line="360" w:lineRule="auto"/>
        <w:ind w:left="708.6614173228347"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Se revisó la Actividad 4 sobre estructura de carpetas, enfatizando la creación de mapas de sitio y el uso de enlaces relativos para asegurar la conexión de todos los documentos HTML. También se detalló la estructura de las tablas en HTML, demostrando el uso de atributos avanzados como </w:t>
      </w:r>
      <w:r w:rsidDel="00000000" w:rsidR="00000000" w:rsidRPr="00000000">
        <w:rPr>
          <w:rFonts w:ascii="Roboto Mono" w:cs="Roboto Mono" w:eastAsia="Roboto Mono" w:hAnsi="Roboto Mono"/>
          <w:color w:val="188038"/>
          <w:sz w:val="24"/>
          <w:szCs w:val="24"/>
          <w:rtl w:val="0"/>
        </w:rPr>
        <w:t xml:space="preserve">colspan</w:t>
      </w:r>
      <w:r w:rsidDel="00000000" w:rsidR="00000000" w:rsidRPr="00000000">
        <w:rPr>
          <w:rFonts w:ascii="Roboto" w:cs="Roboto" w:eastAsia="Roboto" w:hAnsi="Roboto"/>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rowspan</w:t>
      </w:r>
      <w:r w:rsidDel="00000000" w:rsidR="00000000" w:rsidRPr="00000000">
        <w:rPr>
          <w:rFonts w:ascii="Roboto" w:cs="Roboto" w:eastAsia="Roboto" w:hAnsi="Roboto"/>
          <w:sz w:val="24"/>
          <w:szCs w:val="24"/>
          <w:rtl w:val="0"/>
        </w:rPr>
        <w:t xml:space="preserve">, y se señaló que su uso para maquetación está obsoleto. La clase concluyó con la comparación de formatos de imagen (como el escalable SVG), destacando la importancia del atributo </w:t>
      </w:r>
      <w:r w:rsidDel="00000000" w:rsidR="00000000" w:rsidRPr="00000000">
        <w:rPr>
          <w:rFonts w:ascii="Roboto Mono" w:cs="Roboto Mono" w:eastAsia="Roboto Mono" w:hAnsi="Roboto Mono"/>
          <w:color w:val="188038"/>
          <w:sz w:val="24"/>
          <w:szCs w:val="24"/>
          <w:rtl w:val="0"/>
        </w:rPr>
        <w:t xml:space="preserve">alt</w:t>
      </w:r>
      <w:r w:rsidDel="00000000" w:rsidR="00000000" w:rsidRPr="00000000">
        <w:rPr>
          <w:rFonts w:ascii="Roboto" w:cs="Roboto" w:eastAsia="Roboto" w:hAnsi="Roboto"/>
          <w:sz w:val="24"/>
          <w:szCs w:val="24"/>
          <w:rtl w:val="0"/>
        </w:rPr>
        <w:t xml:space="preserve"> para la accesibilidad y los atributos de optimización como </w:t>
      </w:r>
      <w:r w:rsidDel="00000000" w:rsidR="00000000" w:rsidRPr="00000000">
        <w:rPr>
          <w:rFonts w:ascii="Roboto Mono" w:cs="Roboto Mono" w:eastAsia="Roboto Mono" w:hAnsi="Roboto Mono"/>
          <w:color w:val="188038"/>
          <w:sz w:val="24"/>
          <w:szCs w:val="24"/>
          <w:rtl w:val="0"/>
        </w:rPr>
        <w:t xml:space="preserve">srcset</w:t>
      </w:r>
      <w:r w:rsidDel="00000000" w:rsidR="00000000" w:rsidRPr="00000000">
        <w:rPr>
          <w:rFonts w:ascii="Roboto" w:cs="Roboto" w:eastAsia="Roboto" w:hAnsi="Roboto"/>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loading='lazy'</w:t>
      </w:r>
      <w:r w:rsidDel="00000000" w:rsidR="00000000" w:rsidRPr="00000000">
        <w:rPr>
          <w:rFonts w:ascii="Roboto" w:cs="Roboto" w:eastAsia="Roboto" w:hAnsi="Roboto"/>
          <w:sz w:val="24"/>
          <w:szCs w:val="24"/>
          <w:rtl w:val="0"/>
        </w:rPr>
        <w:t xml:space="preserve"> para mejorar la velocidad de carga.</w:t>
      </w:r>
    </w:p>
    <w:p w:rsidR="00000000" w:rsidDel="00000000" w:rsidP="00000000" w:rsidRDefault="00000000" w:rsidRPr="00000000" w14:paraId="0000003F">
      <w:pPr>
        <w:spacing w:line="360" w:lineRule="auto"/>
        <w:ind w:left="708.6614173228347" w:firstLine="0"/>
        <w:rPr>
          <w:rFonts w:ascii="Roboto" w:cs="Roboto" w:eastAsia="Roboto" w:hAnsi="Roboto"/>
          <w:sz w:val="24"/>
          <w:szCs w:val="24"/>
        </w:rPr>
      </w:pPr>
      <w:hyperlink r:id="rId23">
        <w:r w:rsidDel="00000000" w:rsidR="00000000" w:rsidRPr="00000000">
          <w:rPr>
            <w:rFonts w:ascii="Roboto" w:cs="Roboto" w:eastAsia="Roboto" w:hAnsi="Roboto"/>
            <w:color w:val="0000ee"/>
            <w:sz w:val="24"/>
            <w:szCs w:val="24"/>
            <w:u w:val="single"/>
            <w:rtl w:val="0"/>
          </w:rPr>
          <w:t xml:space="preserve">Clase #4 - 16 Marzo - Creación de mapa de sitio como guia para las rutas</w:t>
        </w:r>
      </w:hyperlink>
      <w:r w:rsidDel="00000000" w:rsidR="00000000" w:rsidRPr="00000000">
        <w:rPr>
          <w:rtl w:val="0"/>
        </w:rPr>
      </w:r>
    </w:p>
    <w:p w:rsidR="00000000" w:rsidDel="00000000" w:rsidP="00000000" w:rsidRDefault="00000000" w:rsidRPr="00000000" w14:paraId="00000040">
      <w:pPr>
        <w:spacing w:line="360" w:lineRule="auto"/>
        <w:ind w:left="708.6614173228347" w:firstLine="0"/>
        <w:rPr>
          <w:rFonts w:ascii="Roboto" w:cs="Roboto" w:eastAsia="Roboto" w:hAnsi="Roboto"/>
          <w:sz w:val="24"/>
          <w:szCs w:val="24"/>
        </w:rPr>
      </w:pPr>
      <w:hyperlink r:id="rId24">
        <w:r w:rsidDel="00000000" w:rsidR="00000000" w:rsidRPr="00000000">
          <w:rPr>
            <w:rFonts w:ascii="Roboto" w:cs="Roboto" w:eastAsia="Roboto" w:hAnsi="Roboto"/>
            <w:color w:val="0000ee"/>
            <w:sz w:val="24"/>
            <w:szCs w:val="24"/>
            <w:u w:val="single"/>
            <w:rtl w:val="0"/>
          </w:rPr>
          <w:t xml:space="preserve">Clase #4 - 16 Marzo - Imágenes y multimedia.mp4</w:t>
        </w:r>
      </w:hyperlink>
      <w:r w:rsidDel="00000000" w:rsidR="00000000" w:rsidRPr="00000000">
        <w:rPr>
          <w:rtl w:val="0"/>
        </w:rPr>
      </w:r>
    </w:p>
    <w:p w:rsidR="00000000" w:rsidDel="00000000" w:rsidP="00000000" w:rsidRDefault="00000000" w:rsidRPr="00000000" w14:paraId="00000041">
      <w:pPr>
        <w:spacing w:line="360" w:lineRule="auto"/>
        <w:ind w:left="708.6614173228347" w:firstLine="0"/>
        <w:rPr>
          <w:rFonts w:ascii="Roboto" w:cs="Roboto" w:eastAsia="Roboto" w:hAnsi="Roboto"/>
          <w:sz w:val="24"/>
          <w:szCs w:val="24"/>
        </w:rPr>
      </w:pPr>
      <w:hyperlink r:id="rId25">
        <w:r w:rsidDel="00000000" w:rsidR="00000000" w:rsidRPr="00000000">
          <w:rPr>
            <w:rFonts w:ascii="Roboto" w:cs="Roboto" w:eastAsia="Roboto" w:hAnsi="Roboto"/>
            <w:color w:val="0000ee"/>
            <w:sz w:val="24"/>
            <w:szCs w:val="24"/>
            <w:u w:val="single"/>
            <w:rtl w:val="0"/>
          </w:rPr>
          <w:t xml:space="preserve">Clase #4 - 16 Marzo - Práctica de rutas</w:t>
        </w:r>
      </w:hyperlink>
      <w:r w:rsidDel="00000000" w:rsidR="00000000" w:rsidRPr="00000000">
        <w:rPr>
          <w:rtl w:val="0"/>
        </w:rPr>
      </w:r>
    </w:p>
    <w:p w:rsidR="00000000" w:rsidDel="00000000" w:rsidP="00000000" w:rsidRDefault="00000000" w:rsidRPr="00000000" w14:paraId="00000042">
      <w:pPr>
        <w:spacing w:line="360" w:lineRule="auto"/>
        <w:ind w:left="708.6614173228347" w:firstLine="0"/>
        <w:rPr>
          <w:rFonts w:ascii="Roboto" w:cs="Roboto" w:eastAsia="Roboto" w:hAnsi="Roboto"/>
          <w:sz w:val="24"/>
          <w:szCs w:val="24"/>
        </w:rPr>
      </w:pPr>
      <w:hyperlink r:id="rId26">
        <w:r w:rsidDel="00000000" w:rsidR="00000000" w:rsidRPr="00000000">
          <w:rPr>
            <w:rFonts w:ascii="Roboto" w:cs="Roboto" w:eastAsia="Roboto" w:hAnsi="Roboto"/>
            <w:color w:val="0000ee"/>
            <w:sz w:val="24"/>
            <w:szCs w:val="24"/>
            <w:u w:val="single"/>
            <w:rtl w:val="0"/>
          </w:rPr>
          <w:t xml:space="preserve">Clase #4 - 16 Marzo - Resolución actividad rutas, tablas básicas</w:t>
        </w:r>
      </w:hyperlink>
      <w:r w:rsidDel="00000000" w:rsidR="00000000" w:rsidRPr="00000000">
        <w:rPr>
          <w:rtl w:val="0"/>
        </w:rPr>
      </w:r>
    </w:p>
    <w:p w:rsidR="00000000" w:rsidDel="00000000" w:rsidP="00000000" w:rsidRDefault="00000000" w:rsidRPr="00000000" w14:paraId="00000043">
      <w:pPr>
        <w:pStyle w:val="Heading2"/>
        <w:numPr>
          <w:ilvl w:val="0"/>
          <w:numId w:val="1"/>
        </w:numPr>
        <w:spacing w:line="360" w:lineRule="auto"/>
        <w:ind w:left="720" w:hanging="360"/>
        <w:rPr/>
      </w:pPr>
      <w:bookmarkStart w:colFirst="0" w:colLast="0" w:name="_4bvwwcwwvk8" w:id="6"/>
      <w:bookmarkEnd w:id="6"/>
      <w:hyperlink r:id="rId27">
        <w:r w:rsidDel="00000000" w:rsidR="00000000" w:rsidRPr="00000000">
          <w:rPr>
            <w:color w:val="1155cc"/>
            <w:u w:val="single"/>
            <w:rtl w:val="0"/>
          </w:rPr>
          <w:t xml:space="preserve">Formularios</w:t>
        </w:r>
      </w:hyperlink>
      <w:r w:rsidDel="00000000" w:rsidR="00000000" w:rsidRPr="00000000">
        <w:rPr>
          <w:rtl w:val="0"/>
        </w:rPr>
      </w:r>
    </w:p>
    <w:p w:rsidR="00000000" w:rsidDel="00000000" w:rsidP="00000000" w:rsidRDefault="00000000" w:rsidRPr="00000000" w14:paraId="00000044">
      <w:pPr>
        <w:spacing w:line="360" w:lineRule="auto"/>
        <w:ind w:left="708.6614173228347"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 clase se centró en la creación de formularios HTML, cubriendo los métodos GET/POST para la transmisión de datos y la función esencial del atributo 'name' para asociar la entrada del usuario. Se introdujeron los atributos de validación 'required' y 'pattern' como primera barrera de normalización de datos del lado del cliente. También se abordaron las restricciones de edición con 'readonly' y 'disabled', y la mejora de la accesibilidad mediante los atributos 'for' e 'id'.</w:t>
      </w:r>
    </w:p>
    <w:p w:rsidR="00000000" w:rsidDel="00000000" w:rsidP="00000000" w:rsidRDefault="00000000" w:rsidRPr="00000000" w14:paraId="00000045">
      <w:pPr>
        <w:spacing w:line="360" w:lineRule="auto"/>
        <w:ind w:left="708.6614173228347" w:firstLine="0"/>
        <w:rPr>
          <w:rFonts w:ascii="Roboto" w:cs="Roboto" w:eastAsia="Roboto" w:hAnsi="Roboto"/>
          <w:sz w:val="24"/>
          <w:szCs w:val="24"/>
        </w:rPr>
      </w:pPr>
      <w:hyperlink r:id="rId28">
        <w:r w:rsidDel="00000000" w:rsidR="00000000" w:rsidRPr="00000000">
          <w:rPr>
            <w:rFonts w:ascii="Roboto" w:cs="Roboto" w:eastAsia="Roboto" w:hAnsi="Roboto"/>
            <w:color w:val="0000ee"/>
            <w:sz w:val="24"/>
            <w:szCs w:val="24"/>
            <w:u w:val="single"/>
            <w:rtl w:val="0"/>
          </w:rPr>
          <w:t xml:space="preserve">Clase #5 - 17 Marzo - Atributos de Formularios</w:t>
        </w:r>
      </w:hyperlink>
      <w:r w:rsidDel="00000000" w:rsidR="00000000" w:rsidRPr="00000000">
        <w:rPr>
          <w:rtl w:val="0"/>
        </w:rPr>
      </w:r>
    </w:p>
    <w:p w:rsidR="00000000" w:rsidDel="00000000" w:rsidP="00000000" w:rsidRDefault="00000000" w:rsidRPr="00000000" w14:paraId="00000046">
      <w:pPr>
        <w:spacing w:line="360" w:lineRule="auto"/>
        <w:ind w:left="708.6614173228347" w:firstLine="0"/>
        <w:rPr>
          <w:rFonts w:ascii="Roboto" w:cs="Roboto" w:eastAsia="Roboto" w:hAnsi="Roboto"/>
          <w:sz w:val="24"/>
          <w:szCs w:val="24"/>
        </w:rPr>
      </w:pPr>
      <w:hyperlink r:id="rId29">
        <w:r w:rsidDel="00000000" w:rsidR="00000000" w:rsidRPr="00000000">
          <w:rPr>
            <w:rFonts w:ascii="Roboto" w:cs="Roboto" w:eastAsia="Roboto" w:hAnsi="Roboto"/>
            <w:color w:val="0000ee"/>
            <w:sz w:val="24"/>
            <w:szCs w:val="24"/>
            <w:u w:val="single"/>
            <w:rtl w:val="0"/>
          </w:rPr>
          <w:t xml:space="preserve">Clase #5 - 17 Marzo - Formularios HTML</w:t>
        </w:r>
      </w:hyperlink>
      <w:r w:rsidDel="00000000" w:rsidR="00000000" w:rsidRPr="00000000">
        <w:rPr>
          <w:rtl w:val="0"/>
        </w:rPr>
      </w:r>
    </w:p>
    <w:p w:rsidR="00000000" w:rsidDel="00000000" w:rsidP="00000000" w:rsidRDefault="00000000" w:rsidRPr="00000000" w14:paraId="00000047">
      <w:pPr>
        <w:spacing w:line="360" w:lineRule="auto"/>
        <w:ind w:left="708.6614173228347" w:firstLine="0"/>
        <w:rPr>
          <w:rFonts w:ascii="Roboto" w:cs="Roboto" w:eastAsia="Roboto" w:hAnsi="Roboto"/>
          <w:sz w:val="24"/>
          <w:szCs w:val="24"/>
        </w:rPr>
      </w:pPr>
      <w:hyperlink r:id="rId30">
        <w:r w:rsidDel="00000000" w:rsidR="00000000" w:rsidRPr="00000000">
          <w:rPr>
            <w:rFonts w:ascii="Roboto" w:cs="Roboto" w:eastAsia="Roboto" w:hAnsi="Roboto"/>
            <w:color w:val="0000ee"/>
            <w:sz w:val="24"/>
            <w:szCs w:val="24"/>
            <w:u w:val="single"/>
            <w:rtl w:val="0"/>
          </w:rPr>
          <w:t xml:space="preserve">Clase #5 - 17 Marzo - Tipos de input (Formularios)</w:t>
        </w:r>
      </w:hyperlink>
      <w:r w:rsidDel="00000000" w:rsidR="00000000" w:rsidRPr="00000000">
        <w:rPr>
          <w:rtl w:val="0"/>
        </w:rPr>
      </w:r>
    </w:p>
    <w:p w:rsidR="00000000" w:rsidDel="00000000" w:rsidP="00000000" w:rsidRDefault="00000000" w:rsidRPr="00000000" w14:paraId="00000048">
      <w:pPr>
        <w:pStyle w:val="Heading2"/>
        <w:numPr>
          <w:ilvl w:val="0"/>
          <w:numId w:val="1"/>
        </w:numPr>
        <w:spacing w:line="360" w:lineRule="auto"/>
        <w:ind w:left="720" w:hanging="360"/>
        <w:rPr/>
      </w:pPr>
      <w:bookmarkStart w:colFirst="0" w:colLast="0" w:name="_wfr52rv1s475" w:id="7"/>
      <w:bookmarkEnd w:id="7"/>
      <w:hyperlink r:id="rId31">
        <w:r w:rsidDel="00000000" w:rsidR="00000000" w:rsidRPr="00000000">
          <w:rPr>
            <w:color w:val="1155cc"/>
            <w:u w:val="single"/>
            <w:rtl w:val="0"/>
          </w:rPr>
          <w:t xml:space="preserve">Boceto y accesibilidad</w:t>
        </w:r>
      </w:hyperlink>
      <w:r w:rsidDel="00000000" w:rsidR="00000000" w:rsidRPr="00000000">
        <w:rPr>
          <w:rtl w:val="0"/>
        </w:rPr>
      </w:r>
    </w:p>
    <w:p w:rsidR="00000000" w:rsidDel="00000000" w:rsidP="00000000" w:rsidRDefault="00000000" w:rsidRPr="00000000" w14:paraId="00000049">
      <w:pPr>
        <w:spacing w:line="360" w:lineRule="auto"/>
        <w:ind w:left="708.6614173228347"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 clase cubrió el concepto del boceto como la preparación gráfica inicial para el diseño web, enfocándose en esquematizar la estructura del sitio en filas y columnas para definir el flujo de contenido y patrones de interacción. Se exploraron herramientas como MOF para la creación de </w:t>
      </w:r>
      <w:r w:rsidDel="00000000" w:rsidR="00000000" w:rsidRPr="00000000">
        <w:rPr>
          <w:rFonts w:ascii="Roboto" w:cs="Roboto" w:eastAsia="Roboto" w:hAnsi="Roboto"/>
          <w:i w:val="1"/>
          <w:iCs w:val="1"/>
          <w:sz w:val="24"/>
          <w:szCs w:val="24"/>
          <w:rtl w:val="0"/>
        </w:rPr>
        <w:t xml:space="preserve">wireframes</w:t>
      </w:r>
      <w:r w:rsidDel="00000000" w:rsidR="00000000" w:rsidRPr="00000000">
        <w:rPr>
          <w:rFonts w:ascii="Roboto" w:cs="Roboto" w:eastAsia="Roboto" w:hAnsi="Roboto"/>
          <w:sz w:val="24"/>
          <w:szCs w:val="24"/>
          <w:rtl w:val="0"/>
        </w:rPr>
        <w:t xml:space="preserve"> y se estableció la conexión esencial entre el boceto y las etiquetas semánticas fundamentales de HTML (</w:t>
      </w:r>
      <w:r w:rsidDel="00000000" w:rsidR="00000000" w:rsidRPr="00000000">
        <w:rPr>
          <w:rFonts w:ascii="Roboto Mono" w:cs="Roboto Mono" w:eastAsia="Roboto Mono" w:hAnsi="Roboto Mono"/>
          <w:color w:val="188038"/>
          <w:sz w:val="24"/>
          <w:szCs w:val="24"/>
          <w:rtl w:val="0"/>
        </w:rPr>
        <w:t xml:space="preserve">&lt;header&gt;</w:t>
      </w:r>
      <w:r w:rsidDel="00000000" w:rsidR="00000000" w:rsidRPr="00000000">
        <w:rPr>
          <w:rFonts w:ascii="Roboto" w:cs="Roboto" w:eastAsia="Roboto" w:hAnsi="Robot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&lt;main&gt;</w:t>
      </w:r>
      <w:r w:rsidDel="00000000" w:rsidR="00000000" w:rsidRPr="00000000">
        <w:rPr>
          <w:rFonts w:ascii="Roboto" w:cs="Roboto" w:eastAsia="Roboto" w:hAnsi="Roboto"/>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&lt;footer&gt;</w:t>
      </w:r>
      <w:r w:rsidDel="00000000" w:rsidR="00000000" w:rsidRPr="00000000">
        <w:rPr>
          <w:rFonts w:ascii="Roboto" w:cs="Roboto" w:eastAsia="Roboto" w:hAnsi="Roboto"/>
          <w:sz w:val="24"/>
          <w:szCs w:val="24"/>
          <w:rtl w:val="0"/>
        </w:rPr>
        <w:t xml:space="preserve">). La discusión concluyó con la crítica importancia de la accesibilidad web, explicando cómo las etiquetas semánticas y el uso de atributos ARIA son cruciales para la correcta navegación de usuarios con discapacidad a través de lectores de pantalla.</w:t>
      </w:r>
    </w:p>
    <w:p w:rsidR="00000000" w:rsidDel="00000000" w:rsidP="00000000" w:rsidRDefault="00000000" w:rsidRPr="00000000" w14:paraId="0000004A">
      <w:pPr>
        <w:spacing w:line="360" w:lineRule="auto"/>
        <w:ind w:left="708.6614173228347" w:firstLine="0"/>
        <w:rPr>
          <w:rFonts w:ascii="Roboto" w:cs="Roboto" w:eastAsia="Roboto" w:hAnsi="Roboto"/>
          <w:sz w:val="24"/>
          <w:szCs w:val="24"/>
        </w:rPr>
      </w:pPr>
      <w:hyperlink r:id="rId32">
        <w:r w:rsidDel="00000000" w:rsidR="00000000" w:rsidRPr="00000000">
          <w:rPr>
            <w:rFonts w:ascii="Roboto" w:cs="Roboto" w:eastAsia="Roboto" w:hAnsi="Roboto"/>
            <w:color w:val="0000ee"/>
            <w:sz w:val="24"/>
            <w:szCs w:val="24"/>
            <w:u w:val="single"/>
            <w:rtl w:val="0"/>
          </w:rPr>
          <w:t xml:space="preserve">Clase #6 - 18 Marzo - Accesibilidad Web conceptos básicos</w:t>
        </w:r>
      </w:hyperlink>
      <w:r w:rsidDel="00000000" w:rsidR="00000000" w:rsidRPr="00000000">
        <w:rPr>
          <w:rtl w:val="0"/>
        </w:rPr>
      </w:r>
    </w:p>
    <w:p w:rsidR="00000000" w:rsidDel="00000000" w:rsidP="00000000" w:rsidRDefault="00000000" w:rsidRPr="00000000" w14:paraId="0000004B">
      <w:pPr>
        <w:spacing w:line="360" w:lineRule="auto"/>
        <w:ind w:left="708.6614173228347" w:firstLine="0"/>
        <w:rPr>
          <w:rFonts w:ascii="Roboto" w:cs="Roboto" w:eastAsia="Roboto" w:hAnsi="Roboto"/>
          <w:sz w:val="24"/>
          <w:szCs w:val="24"/>
        </w:rPr>
      </w:pPr>
      <w:hyperlink r:id="rId33">
        <w:r w:rsidDel="00000000" w:rsidR="00000000" w:rsidRPr="00000000">
          <w:rPr>
            <w:rFonts w:ascii="Roboto" w:cs="Roboto" w:eastAsia="Roboto" w:hAnsi="Roboto"/>
            <w:color w:val="0000ee"/>
            <w:sz w:val="24"/>
            <w:szCs w:val="24"/>
            <w:u w:val="single"/>
            <w:rtl w:val="0"/>
          </w:rPr>
          <w:t xml:space="preserve">Clase #6 - 18 Marzo - El boceto web</w:t>
        </w:r>
      </w:hyperlink>
      <w:r w:rsidDel="00000000" w:rsidR="00000000" w:rsidRPr="00000000">
        <w:rPr>
          <w:rtl w:val="0"/>
        </w:rPr>
      </w:r>
    </w:p>
    <w:p w:rsidR="00000000" w:rsidDel="00000000" w:rsidP="00000000" w:rsidRDefault="00000000" w:rsidRPr="00000000" w14:paraId="0000004C">
      <w:pPr>
        <w:pStyle w:val="Heading2"/>
        <w:numPr>
          <w:ilvl w:val="0"/>
          <w:numId w:val="1"/>
        </w:numPr>
        <w:spacing w:line="360" w:lineRule="auto"/>
        <w:ind w:left="720" w:hanging="360"/>
        <w:rPr/>
      </w:pPr>
      <w:bookmarkStart w:colFirst="0" w:colLast="0" w:name="_oj1o49bq3uq8" w:id="8"/>
      <w:bookmarkEnd w:id="8"/>
      <w:hyperlink r:id="rId34">
        <w:r w:rsidDel="00000000" w:rsidR="00000000" w:rsidRPr="00000000">
          <w:rPr>
            <w:color w:val="1155cc"/>
            <w:u w:val="single"/>
            <w:rtl w:val="0"/>
          </w:rPr>
          <w:t xml:space="preserve">Práctica final de HTML</w:t>
        </w:r>
      </w:hyperlink>
      <w:r w:rsidDel="00000000" w:rsidR="00000000" w:rsidRPr="00000000">
        <w:rPr>
          <w:rtl w:val="0"/>
        </w:rPr>
      </w:r>
    </w:p>
    <w:p w:rsidR="00000000" w:rsidDel="00000000" w:rsidP="00000000" w:rsidRDefault="00000000" w:rsidRPr="00000000" w14:paraId="0000004D">
      <w:pPr>
        <w:spacing w:line="360" w:lineRule="auto"/>
        <w:ind w:left="708.6614173228347"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 clase cubrió la revisión de materiales y la finalización de los temas de HTML básico, centrándose en etiquetas especializadas y modernas como </w:t>
      </w:r>
      <w:r w:rsidDel="00000000" w:rsidR="00000000" w:rsidRPr="00000000">
        <w:rPr>
          <w:rFonts w:ascii="Roboto Mono" w:cs="Roboto Mono" w:eastAsia="Roboto Mono" w:hAnsi="Roboto Mono"/>
          <w:color w:val="188038"/>
          <w:sz w:val="24"/>
          <w:szCs w:val="24"/>
          <w:rtl w:val="0"/>
        </w:rPr>
        <w:t xml:space="preserve">details</w:t>
      </w:r>
      <w:r w:rsidDel="00000000" w:rsidR="00000000" w:rsidRPr="00000000">
        <w:rPr>
          <w:rFonts w:ascii="Roboto" w:cs="Roboto" w:eastAsia="Roboto" w:hAnsi="Roboto"/>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dialog</w:t>
      </w:r>
      <w:r w:rsidDel="00000000" w:rsidR="00000000" w:rsidRPr="00000000">
        <w:rPr>
          <w:rFonts w:ascii="Roboto" w:cs="Roboto" w:eastAsia="Roboto" w:hAnsi="Roboto"/>
          <w:sz w:val="24"/>
          <w:szCs w:val="24"/>
          <w:rtl w:val="0"/>
        </w:rPr>
        <w:t xml:space="preserve">, junto con una práctica no evaluativa para integrar los conocimientos. Se introdujeron herramientas de desarrollo modernas, incluyendo extensiones clave de Visual Studio Code como Prettier y Error Lens, además de la demostración de Emmet para acelerar la codificación. El objetivo fue mejorar el flujo de trabajo, discutir la accesibilidad web y, si el tiempo lo permitía, comenzar a abordar temas introductorios de CSS.</w:t>
      </w:r>
    </w:p>
    <w:p w:rsidR="00000000" w:rsidDel="00000000" w:rsidP="00000000" w:rsidRDefault="00000000" w:rsidRPr="00000000" w14:paraId="0000004E">
      <w:pPr>
        <w:spacing w:line="360" w:lineRule="auto"/>
        <w:ind w:left="708.6614173228347" w:firstLine="0"/>
        <w:rPr>
          <w:rFonts w:ascii="Roboto" w:cs="Roboto" w:eastAsia="Roboto" w:hAnsi="Roboto"/>
          <w:sz w:val="24"/>
          <w:szCs w:val="24"/>
        </w:rPr>
      </w:pPr>
      <w:hyperlink r:id="rId35">
        <w:r w:rsidDel="00000000" w:rsidR="00000000" w:rsidRPr="00000000">
          <w:rPr>
            <w:rFonts w:ascii="Roboto" w:cs="Roboto" w:eastAsia="Roboto" w:hAnsi="Roboto"/>
            <w:color w:val="0000ee"/>
            <w:sz w:val="24"/>
            <w:szCs w:val="24"/>
            <w:u w:val="single"/>
            <w:rtl w:val="0"/>
          </w:rPr>
          <w:t xml:space="preserve">Clase #7 - 19 Marzo - Otras etiquetas menos frecuentes</w:t>
        </w:r>
      </w:hyperlink>
      <w:r w:rsidDel="00000000" w:rsidR="00000000" w:rsidRPr="00000000">
        <w:rPr>
          <w:rtl w:val="0"/>
        </w:rPr>
      </w:r>
    </w:p>
    <w:p w:rsidR="00000000" w:rsidDel="00000000" w:rsidP="00000000" w:rsidRDefault="00000000" w:rsidRPr="00000000" w14:paraId="0000004F">
      <w:pPr>
        <w:spacing w:line="360" w:lineRule="auto"/>
        <w:ind w:left="708.6614173228347" w:firstLine="0"/>
        <w:rPr>
          <w:rFonts w:ascii="Roboto" w:cs="Roboto" w:eastAsia="Roboto" w:hAnsi="Roboto"/>
          <w:sz w:val="24"/>
          <w:szCs w:val="24"/>
        </w:rPr>
      </w:pPr>
      <w:hyperlink r:id="rId36">
        <w:r w:rsidDel="00000000" w:rsidR="00000000" w:rsidRPr="00000000">
          <w:rPr>
            <w:rFonts w:ascii="Roboto" w:cs="Roboto" w:eastAsia="Roboto" w:hAnsi="Roboto"/>
            <w:color w:val="0000ee"/>
            <w:sz w:val="24"/>
            <w:szCs w:val="24"/>
            <w:u w:val="single"/>
            <w:rtl w:val="0"/>
          </w:rPr>
          <w:t xml:space="preserve">Clase #7 - 19 Marzo - Temas y extensiones útiles para Visual Studio Code (VSC)</w:t>
        </w:r>
      </w:hyperlink>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rPr>
          <w:rFonts w:ascii="Roboto Medium" w:cs="Roboto Medium" w:eastAsia="Roboto Medium" w:hAnsi="Roboto Medium"/>
        </w:rPr>
      </w:pPr>
      <w:bookmarkStart w:colFirst="0" w:colLast="0" w:name="_8ledzxcektnm" w:id="9"/>
      <w:bookmarkEnd w:id="9"/>
      <w:r w:rsidDel="00000000" w:rsidR="00000000" w:rsidRPr="00000000">
        <w:rPr>
          <w:rFonts w:ascii="Roboto Medium" w:cs="Roboto Medium" w:eastAsia="Roboto Medium" w:hAnsi="Roboto Medium"/>
          <w:rtl w:val="0"/>
        </w:rPr>
        <w:t xml:space="preserve">CSS</w:t>
      </w:r>
    </w:p>
    <w:p w:rsidR="00000000" w:rsidDel="00000000" w:rsidP="00000000" w:rsidRDefault="00000000" w:rsidRPr="00000000" w14:paraId="000000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4">
      <w:pPr>
        <w:pStyle w:val="Heading2"/>
        <w:numPr>
          <w:ilvl w:val="0"/>
          <w:numId w:val="1"/>
        </w:numPr>
        <w:spacing w:line="360" w:lineRule="auto"/>
        <w:ind w:left="720" w:hanging="360"/>
        <w:rPr/>
      </w:pPr>
      <w:bookmarkStart w:colFirst="0" w:colLast="0" w:name="_hsadfouwv5ws" w:id="10"/>
      <w:bookmarkEnd w:id="10"/>
      <w:hyperlink r:id="rId37">
        <w:r w:rsidDel="00000000" w:rsidR="00000000" w:rsidRPr="00000000">
          <w:rPr>
            <w:color w:val="1155cc"/>
            <w:u w:val="single"/>
            <w:rtl w:val="0"/>
          </w:rPr>
          <w:t xml:space="preserve">Introducción a CSS</w:t>
        </w:r>
      </w:hyperlink>
      <w:r w:rsidDel="00000000" w:rsidR="00000000" w:rsidRPr="00000000">
        <w:rPr>
          <w:rtl w:val="0"/>
        </w:rPr>
      </w:r>
    </w:p>
    <w:p w:rsidR="00000000" w:rsidDel="00000000" w:rsidP="00000000" w:rsidRDefault="00000000" w:rsidRPr="00000000" w14:paraId="00000055">
      <w:pPr>
        <w:spacing w:line="360" w:lineRule="auto"/>
        <w:ind w:left="708.6614173228347"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La clase se centró en la introducción a CSS para el diseño web, destacando su sintaxis (selectores, propiedades y valores) y su importancia para separar los estilos de la estructura HTML. Se explicaron las tres formas de aplicar CSS (en línea, interna y externa), recomendando la forma externa, y se utilizaron analogías para entender la jerarquía de las reglas. Finalmente, se detallaron conceptos clave como los </w:t>
      </w:r>
      <w:r w:rsidDel="00000000" w:rsidR="00000000" w:rsidRPr="00000000">
        <w:rPr>
          <w:rFonts w:ascii="Roboto" w:cs="Roboto" w:eastAsia="Roboto" w:hAnsi="Roboto"/>
          <w:b w:val="1"/>
          <w:bCs w:val="1"/>
          <w:sz w:val="24"/>
          <w:szCs w:val="24"/>
          <w:rtl w:val="0"/>
        </w:rPr>
        <w:t xml:space="preserve">IDs</w:t>
      </w:r>
      <w:r w:rsidDel="00000000" w:rsidR="00000000" w:rsidRPr="00000000">
        <w:rPr>
          <w:rFonts w:ascii="Roboto" w:cs="Roboto" w:eastAsia="Roboto" w:hAnsi="Roboto"/>
          <w:sz w:val="24"/>
          <w:szCs w:val="24"/>
          <w:rtl w:val="0"/>
        </w:rPr>
        <w:t xml:space="preserve"> (únicos) y las </w:t>
      </w:r>
      <w:r w:rsidDel="00000000" w:rsidR="00000000" w:rsidRPr="00000000">
        <w:rPr>
          <w:rFonts w:ascii="Roboto" w:cs="Roboto" w:eastAsia="Roboto" w:hAnsi="Roboto"/>
          <w:b w:val="1"/>
          <w:bCs w:val="1"/>
          <w:sz w:val="24"/>
          <w:szCs w:val="24"/>
          <w:rtl w:val="0"/>
        </w:rPr>
        <w:t xml:space="preserve">Clases</w:t>
      </w:r>
      <w:r w:rsidDel="00000000" w:rsidR="00000000" w:rsidRPr="00000000">
        <w:rPr>
          <w:rFonts w:ascii="Roboto" w:cs="Roboto" w:eastAsia="Roboto" w:hAnsi="Roboto"/>
          <w:sz w:val="24"/>
          <w:szCs w:val="24"/>
          <w:rtl w:val="0"/>
        </w:rPr>
        <w:t xml:space="preserve"> (repetibles), así como el sistema de </w:t>
      </w:r>
      <w:r w:rsidDel="00000000" w:rsidR="00000000" w:rsidRPr="00000000">
        <w:rPr>
          <w:rFonts w:ascii="Roboto" w:cs="Roboto" w:eastAsia="Roboto" w:hAnsi="Roboto"/>
          <w:b w:val="1"/>
          <w:bCs w:val="1"/>
          <w:sz w:val="24"/>
          <w:szCs w:val="24"/>
          <w:rtl w:val="0"/>
        </w:rPr>
        <w:t xml:space="preserve">Especificidad</w:t>
      </w:r>
      <w:r w:rsidDel="00000000" w:rsidR="00000000" w:rsidRPr="00000000">
        <w:rPr>
          <w:rFonts w:ascii="Roboto" w:cs="Roboto" w:eastAsia="Roboto" w:hAnsi="Roboto"/>
          <w:sz w:val="24"/>
          <w:szCs w:val="24"/>
          <w:rtl w:val="0"/>
        </w:rPr>
        <w:t xml:space="preserve"> para determinar la prioridad de estilos.</w:t>
      </w:r>
    </w:p>
    <w:p w:rsidR="00000000" w:rsidDel="00000000" w:rsidP="00000000" w:rsidRDefault="00000000" w:rsidRPr="00000000" w14:paraId="00000056">
      <w:pPr>
        <w:spacing w:line="360" w:lineRule="auto"/>
        <w:ind w:left="708.6614173228347" w:firstLine="0"/>
        <w:rPr>
          <w:rFonts w:ascii="Roboto" w:cs="Roboto" w:eastAsia="Roboto" w:hAnsi="Roboto"/>
          <w:sz w:val="24"/>
          <w:szCs w:val="24"/>
        </w:rPr>
      </w:pPr>
      <w:hyperlink r:id="rId38">
        <w:r w:rsidDel="00000000" w:rsidR="00000000" w:rsidRPr="00000000">
          <w:rPr>
            <w:rFonts w:ascii="Roboto" w:cs="Roboto" w:eastAsia="Roboto" w:hAnsi="Roboto"/>
            <w:color w:val="0000ee"/>
            <w:sz w:val="24"/>
            <w:szCs w:val="24"/>
            <w:u w:val="single"/>
            <w:rtl w:val="0"/>
          </w:rPr>
          <w:t xml:space="preserve">Clase #8 - 20 Marzo - Actividad CSS</w:t>
        </w:r>
      </w:hyperlink>
      <w:r w:rsidDel="00000000" w:rsidR="00000000" w:rsidRPr="00000000">
        <w:rPr>
          <w:rtl w:val="0"/>
        </w:rPr>
      </w:r>
    </w:p>
    <w:p w:rsidR="00000000" w:rsidDel="00000000" w:rsidP="00000000" w:rsidRDefault="00000000" w:rsidRPr="00000000" w14:paraId="00000057">
      <w:pPr>
        <w:spacing w:line="360" w:lineRule="auto"/>
        <w:ind w:left="708.6614173228347" w:firstLine="0"/>
        <w:rPr>
          <w:rFonts w:ascii="Roboto" w:cs="Roboto" w:eastAsia="Roboto" w:hAnsi="Roboto"/>
          <w:sz w:val="24"/>
          <w:szCs w:val="24"/>
        </w:rPr>
      </w:pPr>
      <w:hyperlink r:id="rId39">
        <w:r w:rsidDel="00000000" w:rsidR="00000000" w:rsidRPr="00000000">
          <w:rPr>
            <w:rFonts w:ascii="Roboto" w:cs="Roboto" w:eastAsia="Roboto" w:hAnsi="Roboto"/>
            <w:color w:val="0000ee"/>
            <w:sz w:val="24"/>
            <w:szCs w:val="24"/>
            <w:u w:val="single"/>
            <w:rtl w:val="0"/>
          </w:rPr>
          <w:t xml:space="preserve">Clase #8 - 20 Marzo - Clases e IDs y Especificidad</w:t>
        </w:r>
      </w:hyperlink>
      <w:r w:rsidDel="00000000" w:rsidR="00000000" w:rsidRPr="00000000">
        <w:rPr>
          <w:rtl w:val="0"/>
        </w:rPr>
      </w:r>
    </w:p>
    <w:p w:rsidR="00000000" w:rsidDel="00000000" w:rsidP="00000000" w:rsidRDefault="00000000" w:rsidRPr="00000000" w14:paraId="00000058">
      <w:pPr>
        <w:spacing w:line="360" w:lineRule="auto"/>
        <w:ind w:left="708.6614173228347" w:firstLine="0"/>
        <w:rPr>
          <w:rFonts w:ascii="Roboto" w:cs="Roboto" w:eastAsia="Roboto" w:hAnsi="Roboto"/>
          <w:sz w:val="24"/>
          <w:szCs w:val="24"/>
        </w:rPr>
      </w:pPr>
      <w:hyperlink r:id="rId40">
        <w:r w:rsidDel="00000000" w:rsidR="00000000" w:rsidRPr="00000000">
          <w:rPr>
            <w:rFonts w:ascii="Roboto" w:cs="Roboto" w:eastAsia="Roboto" w:hAnsi="Roboto"/>
            <w:color w:val="0000ee"/>
            <w:sz w:val="24"/>
            <w:szCs w:val="24"/>
            <w:u w:val="single"/>
            <w:rtl w:val="0"/>
          </w:rPr>
          <w:t xml:space="preserve">Clase #8 - 20 Marzo - Introducción a CSS</w:t>
        </w:r>
      </w:hyperlink>
      <w:r w:rsidDel="00000000" w:rsidR="00000000" w:rsidRPr="00000000">
        <w:rPr>
          <w:rtl w:val="0"/>
        </w:rPr>
      </w:r>
    </w:p>
    <w:p w:rsidR="00000000" w:rsidDel="00000000" w:rsidP="00000000" w:rsidRDefault="00000000" w:rsidRPr="00000000" w14:paraId="00000059">
      <w:pPr>
        <w:pStyle w:val="Heading2"/>
        <w:numPr>
          <w:ilvl w:val="0"/>
          <w:numId w:val="1"/>
        </w:numPr>
        <w:spacing w:line="360" w:lineRule="auto"/>
        <w:ind w:left="720" w:hanging="360"/>
        <w:rPr/>
      </w:pPr>
      <w:bookmarkStart w:colFirst="0" w:colLast="0" w:name="_9m29ya2ysfga" w:id="11"/>
      <w:bookmarkEnd w:id="11"/>
      <w:hyperlink r:id="rId41">
        <w:r w:rsidDel="00000000" w:rsidR="00000000" w:rsidRPr="00000000">
          <w:rPr>
            <w:color w:val="1155cc"/>
            <w:u w:val="single"/>
            <w:rtl w:val="0"/>
          </w:rPr>
          <w:t xml:space="preserve">Especificidad, colores, tipografias, unidades de medida</w:t>
        </w:r>
      </w:hyperlink>
      <w:r w:rsidDel="00000000" w:rsidR="00000000" w:rsidRPr="00000000">
        <w:rPr>
          <w:rtl w:val="0"/>
        </w:rPr>
      </w:r>
    </w:p>
    <w:p w:rsidR="00000000" w:rsidDel="00000000" w:rsidP="00000000" w:rsidRDefault="00000000" w:rsidRPr="00000000" w14:paraId="0000005A">
      <w:pPr>
        <w:spacing w:line="360" w:lineRule="auto"/>
        <w:ind w:left="708.6614173228347"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 clase cubrió conceptos esenciales de CSS, revisando la especificidad entre IDs y clases, y la necesidad de usar un </w:t>
      </w:r>
      <w:r w:rsidDel="00000000" w:rsidR="00000000" w:rsidRPr="00000000">
        <w:rPr>
          <w:rFonts w:ascii="Roboto" w:cs="Roboto" w:eastAsia="Roboto" w:hAnsi="Roboto"/>
          <w:i w:val="1"/>
          <w:iCs w:val="1"/>
          <w:sz w:val="24"/>
          <w:szCs w:val="24"/>
          <w:rtl w:val="0"/>
        </w:rPr>
        <w:t xml:space="preserve">reset</w:t>
      </w:r>
      <w:r w:rsidDel="00000000" w:rsidR="00000000" w:rsidRPr="00000000">
        <w:rPr>
          <w:rFonts w:ascii="Roboto" w:cs="Roboto" w:eastAsia="Roboto" w:hAnsi="Roboto"/>
          <w:sz w:val="24"/>
          <w:szCs w:val="24"/>
          <w:rtl w:val="0"/>
        </w:rPr>
        <w:t xml:space="preserve"> de CSS para normalizar los estilos en diferentes navegadores. Se exploró la integración de tipografías web a través de Google Fonts y la regla </w:t>
      </w:r>
      <w:r w:rsidDel="00000000" w:rsidR="00000000" w:rsidRPr="00000000">
        <w:rPr>
          <w:rFonts w:ascii="Roboto Mono" w:cs="Roboto Mono" w:eastAsia="Roboto Mono" w:hAnsi="Roboto Mono"/>
          <w:color w:val="188038"/>
          <w:sz w:val="24"/>
          <w:szCs w:val="24"/>
          <w:rtl w:val="0"/>
        </w:rPr>
        <w:t xml:space="preserve">@font-face</w:t>
      </w:r>
      <w:r w:rsidDel="00000000" w:rsidR="00000000" w:rsidRPr="00000000">
        <w:rPr>
          <w:rFonts w:ascii="Roboto" w:cs="Roboto" w:eastAsia="Roboto" w:hAnsi="Roboto"/>
          <w:sz w:val="24"/>
          <w:szCs w:val="24"/>
          <w:rtl w:val="0"/>
        </w:rPr>
        <w:t xml:space="preserve">, además de explicar el modelo de color RGB, la utilidad de RGBA con opacidad, y el uso del filtro </w:t>
      </w:r>
      <w:r w:rsidDel="00000000" w:rsidR="00000000" w:rsidRPr="00000000">
        <w:rPr>
          <w:rFonts w:ascii="Roboto Mono" w:cs="Roboto Mono" w:eastAsia="Roboto Mono" w:hAnsi="Roboto Mono"/>
          <w:color w:val="188038"/>
          <w:sz w:val="24"/>
          <w:szCs w:val="24"/>
          <w:rtl w:val="0"/>
        </w:rPr>
        <w:t xml:space="preserve">backdrop-filter</w:t>
      </w:r>
      <w:r w:rsidDel="00000000" w:rsidR="00000000" w:rsidRPr="00000000">
        <w:rPr>
          <w:rFonts w:ascii="Roboto" w:cs="Roboto" w:eastAsia="Roboto" w:hAnsi="Roboto"/>
          <w:sz w:val="24"/>
          <w:szCs w:val="24"/>
          <w:rtl w:val="0"/>
        </w:rPr>
        <w:t xml:space="preserve"> para efectos de desenfoque de fondo. Finalmente, la sesión se centró en la accesibilidad, contrastando unidades absolutas y relativas, y recomendando el uso de </w:t>
      </w:r>
      <w:r w:rsidDel="00000000" w:rsidR="00000000" w:rsidRPr="00000000">
        <w:rPr>
          <w:rFonts w:ascii="Roboto Mono" w:cs="Roboto Mono" w:eastAsia="Roboto Mono" w:hAnsi="Roboto Mono"/>
          <w:color w:val="188038"/>
          <w:sz w:val="24"/>
          <w:szCs w:val="24"/>
          <w:rtl w:val="0"/>
        </w:rPr>
        <w:t xml:space="preserve">rem</w:t>
      </w:r>
      <w:r w:rsidDel="00000000" w:rsidR="00000000" w:rsidRPr="00000000">
        <w:rPr>
          <w:rFonts w:ascii="Roboto" w:cs="Roboto" w:eastAsia="Roboto" w:hAnsi="Roboto"/>
          <w:sz w:val="24"/>
          <w:szCs w:val="24"/>
          <w:rtl w:val="0"/>
        </w:rPr>
        <w:t xml:space="preserve"> sobre </w:t>
      </w:r>
      <w:r w:rsidDel="00000000" w:rsidR="00000000" w:rsidRPr="00000000">
        <w:rPr>
          <w:rFonts w:ascii="Roboto Mono" w:cs="Roboto Mono" w:eastAsia="Roboto Mono" w:hAnsi="Roboto Mono"/>
          <w:color w:val="188038"/>
          <w:sz w:val="24"/>
          <w:szCs w:val="24"/>
          <w:rtl w:val="0"/>
        </w:rPr>
        <w:t xml:space="preserve">em</w:t>
      </w:r>
      <w:r w:rsidDel="00000000" w:rsidR="00000000" w:rsidRPr="00000000">
        <w:rPr>
          <w:rFonts w:ascii="Roboto" w:cs="Roboto" w:eastAsia="Roboto" w:hAnsi="Roboto"/>
          <w:sz w:val="24"/>
          <w:szCs w:val="24"/>
          <w:rtl w:val="0"/>
        </w:rPr>
        <w:t xml:space="preserve"> para facilitar los cálculos de diseño.</w:t>
      </w:r>
    </w:p>
    <w:p w:rsidR="00000000" w:rsidDel="00000000" w:rsidP="00000000" w:rsidRDefault="00000000" w:rsidRPr="00000000" w14:paraId="0000005B">
      <w:pPr>
        <w:spacing w:line="360" w:lineRule="auto"/>
        <w:ind w:left="708.6614173228347" w:firstLine="0"/>
        <w:rPr>
          <w:rFonts w:ascii="Roboto" w:cs="Roboto" w:eastAsia="Roboto" w:hAnsi="Roboto"/>
          <w:sz w:val="24"/>
          <w:szCs w:val="24"/>
        </w:rPr>
      </w:pPr>
      <w:hyperlink r:id="rId42">
        <w:r w:rsidDel="00000000" w:rsidR="00000000" w:rsidRPr="00000000">
          <w:rPr>
            <w:rFonts w:ascii="Roboto" w:cs="Roboto" w:eastAsia="Roboto" w:hAnsi="Roboto"/>
            <w:color w:val="0000ee"/>
            <w:sz w:val="24"/>
            <w:szCs w:val="24"/>
            <w:u w:val="single"/>
            <w:rtl w:val="0"/>
          </w:rPr>
          <w:t xml:space="preserve">Clase #9 - 23 Marzo - Colores y unidades de medida</w:t>
        </w:r>
      </w:hyperlink>
      <w:r w:rsidDel="00000000" w:rsidR="00000000" w:rsidRPr="00000000">
        <w:rPr>
          <w:rtl w:val="0"/>
        </w:rPr>
      </w:r>
    </w:p>
    <w:p w:rsidR="00000000" w:rsidDel="00000000" w:rsidP="00000000" w:rsidRDefault="00000000" w:rsidRPr="00000000" w14:paraId="0000005C">
      <w:pPr>
        <w:spacing w:line="360" w:lineRule="auto"/>
        <w:ind w:left="708.6614173228347" w:firstLine="0"/>
        <w:rPr>
          <w:rFonts w:ascii="Roboto" w:cs="Roboto" w:eastAsia="Roboto" w:hAnsi="Roboto"/>
          <w:sz w:val="24"/>
          <w:szCs w:val="24"/>
        </w:rPr>
      </w:pPr>
      <w:hyperlink r:id="rId43">
        <w:r w:rsidDel="00000000" w:rsidR="00000000" w:rsidRPr="00000000">
          <w:rPr>
            <w:rFonts w:ascii="Roboto" w:cs="Roboto" w:eastAsia="Roboto" w:hAnsi="Roboto"/>
            <w:color w:val="0000ee"/>
            <w:sz w:val="24"/>
            <w:szCs w:val="24"/>
            <w:u w:val="single"/>
            <w:rtl w:val="0"/>
          </w:rPr>
          <w:t xml:space="preserve">Clase #9 - 23 Marzo - Repaso de la clase pasada  CSS</w:t>
        </w:r>
      </w:hyperlink>
      <w:r w:rsidDel="00000000" w:rsidR="00000000" w:rsidRPr="00000000">
        <w:rPr>
          <w:rtl w:val="0"/>
        </w:rPr>
      </w:r>
    </w:p>
    <w:p w:rsidR="00000000" w:rsidDel="00000000" w:rsidP="00000000" w:rsidRDefault="00000000" w:rsidRPr="00000000" w14:paraId="0000005D">
      <w:pPr>
        <w:spacing w:line="360" w:lineRule="auto"/>
        <w:ind w:left="708.6614173228347" w:firstLine="0"/>
        <w:rPr>
          <w:rFonts w:ascii="Roboto" w:cs="Roboto" w:eastAsia="Roboto" w:hAnsi="Roboto"/>
          <w:sz w:val="24"/>
          <w:szCs w:val="24"/>
        </w:rPr>
      </w:pPr>
      <w:hyperlink r:id="rId44">
        <w:r w:rsidDel="00000000" w:rsidR="00000000" w:rsidRPr="00000000">
          <w:rPr>
            <w:rFonts w:ascii="Roboto" w:cs="Roboto" w:eastAsia="Roboto" w:hAnsi="Roboto"/>
            <w:color w:val="0000ee"/>
            <w:sz w:val="24"/>
            <w:szCs w:val="24"/>
            <w:u w:val="single"/>
            <w:rtl w:val="0"/>
          </w:rPr>
          <w:t xml:space="preserve">Clase #9 - 23 Marzo - Reset y tipografias</w:t>
        </w:r>
      </w:hyperlink>
      <w:r w:rsidDel="00000000" w:rsidR="00000000" w:rsidRPr="00000000">
        <w:rPr>
          <w:rtl w:val="0"/>
        </w:rPr>
      </w:r>
    </w:p>
    <w:p w:rsidR="00000000" w:rsidDel="00000000" w:rsidP="00000000" w:rsidRDefault="00000000" w:rsidRPr="00000000" w14:paraId="0000005E">
      <w:pPr>
        <w:pStyle w:val="Heading2"/>
        <w:numPr>
          <w:ilvl w:val="0"/>
          <w:numId w:val="1"/>
        </w:numPr>
        <w:spacing w:line="360" w:lineRule="auto"/>
        <w:ind w:left="720" w:hanging="360"/>
        <w:rPr/>
      </w:pPr>
      <w:bookmarkStart w:colFirst="0" w:colLast="0" w:name="_lh4eae1ps14a" w:id="12"/>
      <w:bookmarkEnd w:id="12"/>
      <w:hyperlink r:id="rId45">
        <w:r w:rsidDel="00000000" w:rsidR="00000000" w:rsidRPr="00000000">
          <w:rPr>
            <w:color w:val="1155cc"/>
            <w:u w:val="single"/>
            <w:rtl w:val="0"/>
          </w:rPr>
          <w:t xml:space="preserve">Modelo de caja y position</w:t>
        </w:r>
      </w:hyperlink>
      <w:r w:rsidDel="00000000" w:rsidR="00000000" w:rsidRPr="00000000">
        <w:rPr>
          <w:rtl w:val="0"/>
        </w:rPr>
      </w:r>
    </w:p>
    <w:p w:rsidR="00000000" w:rsidDel="00000000" w:rsidP="00000000" w:rsidRDefault="00000000" w:rsidRPr="00000000" w14:paraId="0000005F">
      <w:pPr>
        <w:spacing w:line="360" w:lineRule="auto"/>
        <w:ind w:left="708.6614173228347"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La clase se centró en el modelo de caja fundamental de CSS, cubriendo las propiedades de </w:t>
      </w:r>
      <w:r w:rsidDel="00000000" w:rsidR="00000000" w:rsidRPr="00000000">
        <w:rPr>
          <w:rFonts w:ascii="Roboto" w:cs="Roboto" w:eastAsia="Roboto" w:hAnsi="Roboto"/>
          <w:i w:val="1"/>
          <w:iCs w:val="1"/>
          <w:sz w:val="24"/>
          <w:szCs w:val="24"/>
          <w:rtl w:val="0"/>
        </w:rPr>
        <w:t xml:space="preserve">padding</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margin</w:t>
      </w:r>
      <w:r w:rsidDel="00000000" w:rsidR="00000000" w:rsidRPr="00000000">
        <w:rPr>
          <w:rFonts w:ascii="Roboto" w:cs="Roboto" w:eastAsia="Roboto" w:hAnsi="Roboto"/>
          <w:sz w:val="24"/>
          <w:szCs w:val="24"/>
          <w:rtl w:val="0"/>
        </w:rPr>
        <w:t xml:space="preserve">, y </w:t>
      </w:r>
      <w:r w:rsidDel="00000000" w:rsidR="00000000" w:rsidRPr="00000000">
        <w:rPr>
          <w:rFonts w:ascii="Roboto" w:cs="Roboto" w:eastAsia="Roboto" w:hAnsi="Roboto"/>
          <w:i w:val="1"/>
          <w:iCs w:val="1"/>
          <w:sz w:val="24"/>
          <w:szCs w:val="24"/>
          <w:rtl w:val="0"/>
        </w:rPr>
        <w:t xml:space="preserve">border</w:t>
      </w:r>
      <w:r w:rsidDel="00000000" w:rsidR="00000000" w:rsidRPr="00000000">
        <w:rPr>
          <w:rFonts w:ascii="Roboto" w:cs="Roboto" w:eastAsia="Roboto" w:hAnsi="Roboto"/>
          <w:sz w:val="24"/>
          <w:szCs w:val="24"/>
          <w:rtl w:val="0"/>
        </w:rPr>
        <w:t xml:space="preserve">, así como el uso de </w:t>
      </w:r>
      <w:r w:rsidDel="00000000" w:rsidR="00000000" w:rsidRPr="00000000">
        <w:rPr>
          <w:rFonts w:ascii="Roboto" w:cs="Roboto" w:eastAsia="Roboto" w:hAnsi="Roboto"/>
          <w:i w:val="1"/>
          <w:iCs w:val="1"/>
          <w:sz w:val="24"/>
          <w:szCs w:val="24"/>
          <w:rtl w:val="0"/>
        </w:rPr>
        <w:t xml:space="preserve">box-sizing: border-box</w:t>
      </w:r>
      <w:r w:rsidDel="00000000" w:rsidR="00000000" w:rsidRPr="00000000">
        <w:rPr>
          <w:rFonts w:ascii="Roboto" w:cs="Roboto" w:eastAsia="Roboto" w:hAnsi="Roboto"/>
          <w:sz w:val="24"/>
          <w:szCs w:val="24"/>
          <w:rtl w:val="0"/>
        </w:rPr>
        <w:t xml:space="preserve"> para gestionar correctamente los anchos con porcentajes. Se diferenciaron los elementos de bloque (</w:t>
      </w:r>
      <w:r w:rsidDel="00000000" w:rsidR="00000000" w:rsidRPr="00000000">
        <w:rPr>
          <w:rFonts w:ascii="Roboto" w:cs="Roboto" w:eastAsia="Roboto" w:hAnsi="Roboto"/>
          <w:i w:val="1"/>
          <w:iCs w:val="1"/>
          <w:sz w:val="24"/>
          <w:szCs w:val="24"/>
          <w:rtl w:val="0"/>
        </w:rPr>
        <w:t xml:space="preserve">block</w:t>
      </w:r>
      <w:r w:rsidDel="00000000" w:rsidR="00000000" w:rsidRPr="00000000">
        <w:rPr>
          <w:rFonts w:ascii="Roboto" w:cs="Roboto" w:eastAsia="Roboto" w:hAnsi="Roboto"/>
          <w:sz w:val="24"/>
          <w:szCs w:val="24"/>
          <w:rtl w:val="0"/>
        </w:rPr>
        <w:t xml:space="preserve">) y en línea (</w:t>
      </w:r>
      <w:r w:rsidDel="00000000" w:rsidR="00000000" w:rsidRPr="00000000">
        <w:rPr>
          <w:rFonts w:ascii="Roboto" w:cs="Roboto" w:eastAsia="Roboto" w:hAnsi="Roboto"/>
          <w:i w:val="1"/>
          <w:iCs w:val="1"/>
          <w:sz w:val="24"/>
          <w:szCs w:val="24"/>
          <w:rtl w:val="0"/>
        </w:rPr>
        <w:t xml:space="preserve">inline</w:t>
      </w:r>
      <w:r w:rsidDel="00000000" w:rsidR="00000000" w:rsidRPr="00000000">
        <w:rPr>
          <w:rFonts w:ascii="Roboto" w:cs="Roboto" w:eastAsia="Roboto" w:hAnsi="Roboto"/>
          <w:sz w:val="24"/>
          <w:szCs w:val="24"/>
          <w:rtl w:val="0"/>
        </w:rPr>
        <w:t xml:space="preserve">), y se demostraron técnicas de centrado utilizando </w:t>
      </w:r>
      <w:r w:rsidDel="00000000" w:rsidR="00000000" w:rsidRPr="00000000">
        <w:rPr>
          <w:rFonts w:ascii="Roboto" w:cs="Roboto" w:eastAsia="Roboto" w:hAnsi="Roboto"/>
          <w:i w:val="1"/>
          <w:iCs w:val="1"/>
          <w:sz w:val="24"/>
          <w:szCs w:val="24"/>
          <w:rtl w:val="0"/>
        </w:rPr>
        <w:t xml:space="preserve">margin: auto</w:t>
      </w:r>
      <w:r w:rsidDel="00000000" w:rsidR="00000000" w:rsidRPr="00000000">
        <w:rPr>
          <w:rFonts w:ascii="Roboto" w:cs="Roboto" w:eastAsia="Roboto" w:hAnsi="Roboto"/>
          <w:sz w:val="24"/>
          <w:szCs w:val="24"/>
          <w:rtl w:val="0"/>
        </w:rPr>
        <w:t xml:space="preserve">. Además, se examinó la propiedad </w:t>
      </w:r>
      <w:r w:rsidDel="00000000" w:rsidR="00000000" w:rsidRPr="00000000">
        <w:rPr>
          <w:rFonts w:ascii="Roboto" w:cs="Roboto" w:eastAsia="Roboto" w:hAnsi="Roboto"/>
          <w:i w:val="1"/>
          <w:iCs w:val="1"/>
          <w:sz w:val="24"/>
          <w:szCs w:val="24"/>
          <w:rtl w:val="0"/>
        </w:rPr>
        <w:t xml:space="preserve">position</w:t>
      </w:r>
      <w:r w:rsidDel="00000000" w:rsidR="00000000" w:rsidRPr="00000000">
        <w:rPr>
          <w:rFonts w:ascii="Roboto" w:cs="Roboto" w:eastAsia="Roboto" w:hAnsi="Roboto"/>
          <w:sz w:val="24"/>
          <w:szCs w:val="24"/>
          <w:rtl w:val="0"/>
        </w:rPr>
        <w:t xml:space="preserve"> en sus valores </w:t>
      </w:r>
      <w:r w:rsidDel="00000000" w:rsidR="00000000" w:rsidRPr="00000000">
        <w:rPr>
          <w:rFonts w:ascii="Roboto" w:cs="Roboto" w:eastAsia="Roboto" w:hAnsi="Roboto"/>
          <w:i w:val="1"/>
          <w:iCs w:val="1"/>
          <w:sz w:val="24"/>
          <w:szCs w:val="24"/>
          <w:rtl w:val="0"/>
        </w:rPr>
        <w:t xml:space="preserve">relative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absolute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fixed</w:t>
      </w:r>
      <w:r w:rsidDel="00000000" w:rsidR="00000000" w:rsidRPr="00000000">
        <w:rPr>
          <w:rFonts w:ascii="Roboto" w:cs="Roboto" w:eastAsia="Roboto" w:hAnsi="Roboto"/>
          <w:sz w:val="24"/>
          <w:szCs w:val="24"/>
          <w:rtl w:val="0"/>
        </w:rPr>
        <w:t xml:space="preserve"> y </w:t>
      </w:r>
      <w:r w:rsidDel="00000000" w:rsidR="00000000" w:rsidRPr="00000000">
        <w:rPr>
          <w:rFonts w:ascii="Roboto" w:cs="Roboto" w:eastAsia="Roboto" w:hAnsi="Roboto"/>
          <w:i w:val="1"/>
          <w:iCs w:val="1"/>
          <w:sz w:val="24"/>
          <w:szCs w:val="24"/>
          <w:rtl w:val="0"/>
        </w:rPr>
        <w:t xml:space="preserve">sticky</w:t>
      </w:r>
      <w:r w:rsidDel="00000000" w:rsidR="00000000" w:rsidRPr="00000000">
        <w:rPr>
          <w:rFonts w:ascii="Roboto" w:cs="Roboto" w:eastAsia="Roboto" w:hAnsi="Roboto"/>
          <w:sz w:val="24"/>
          <w:szCs w:val="24"/>
          <w:rtl w:val="0"/>
        </w:rPr>
        <w:t xml:space="preserve"> para el posicionamiento avanzado de elementos.</w:t>
      </w:r>
    </w:p>
    <w:p w:rsidR="00000000" w:rsidDel="00000000" w:rsidP="00000000" w:rsidRDefault="00000000" w:rsidRPr="00000000" w14:paraId="00000060">
      <w:pPr>
        <w:spacing w:line="360" w:lineRule="auto"/>
        <w:ind w:left="708.6614173228347" w:firstLine="0"/>
        <w:rPr>
          <w:rFonts w:ascii="Roboto" w:cs="Roboto" w:eastAsia="Roboto" w:hAnsi="Roboto"/>
          <w:sz w:val="24"/>
          <w:szCs w:val="24"/>
        </w:rPr>
      </w:pPr>
      <w:hyperlink r:id="rId46">
        <w:r w:rsidDel="00000000" w:rsidR="00000000" w:rsidRPr="00000000">
          <w:rPr>
            <w:rFonts w:ascii="Roboto" w:cs="Roboto" w:eastAsia="Roboto" w:hAnsi="Roboto"/>
            <w:color w:val="0000ee"/>
            <w:sz w:val="24"/>
            <w:szCs w:val="24"/>
            <w:u w:val="single"/>
            <w:rtl w:val="0"/>
          </w:rPr>
          <w:t xml:space="preserve">Clase #10 - 24 Marzo - Centrar elementos y algo más de modelo de caja</w:t>
        </w:r>
      </w:hyperlink>
      <w:r w:rsidDel="00000000" w:rsidR="00000000" w:rsidRPr="00000000">
        <w:rPr>
          <w:rtl w:val="0"/>
        </w:rPr>
      </w:r>
    </w:p>
    <w:p w:rsidR="00000000" w:rsidDel="00000000" w:rsidP="00000000" w:rsidRDefault="00000000" w:rsidRPr="00000000" w14:paraId="00000061">
      <w:pPr>
        <w:spacing w:line="360" w:lineRule="auto"/>
        <w:ind w:left="708.6614173228347" w:firstLine="0"/>
        <w:rPr>
          <w:rFonts w:ascii="Roboto" w:cs="Roboto" w:eastAsia="Roboto" w:hAnsi="Roboto"/>
          <w:sz w:val="24"/>
          <w:szCs w:val="24"/>
        </w:rPr>
      </w:pPr>
      <w:hyperlink r:id="rId47">
        <w:r w:rsidDel="00000000" w:rsidR="00000000" w:rsidRPr="00000000">
          <w:rPr>
            <w:rFonts w:ascii="Roboto" w:cs="Roboto" w:eastAsia="Roboto" w:hAnsi="Roboto"/>
            <w:color w:val="0000ee"/>
            <w:sz w:val="24"/>
            <w:szCs w:val="24"/>
            <w:u w:val="single"/>
            <w:rtl w:val="0"/>
          </w:rPr>
          <w:t xml:space="preserve">Clase #10 - 24 Marzo - Modelo de caja y elementos en bloque y en línea</w:t>
        </w:r>
      </w:hyperlink>
      <w:r w:rsidDel="00000000" w:rsidR="00000000" w:rsidRPr="00000000">
        <w:rPr>
          <w:rtl w:val="0"/>
        </w:rPr>
      </w:r>
    </w:p>
    <w:p w:rsidR="00000000" w:rsidDel="00000000" w:rsidP="00000000" w:rsidRDefault="00000000" w:rsidRPr="00000000" w14:paraId="00000062">
      <w:pPr>
        <w:spacing w:line="360" w:lineRule="auto"/>
        <w:ind w:left="708.6614173228347" w:firstLine="0"/>
        <w:rPr>
          <w:rFonts w:ascii="Roboto" w:cs="Roboto" w:eastAsia="Roboto" w:hAnsi="Roboto"/>
          <w:sz w:val="24"/>
          <w:szCs w:val="24"/>
        </w:rPr>
      </w:pPr>
      <w:hyperlink r:id="rId48">
        <w:r w:rsidDel="00000000" w:rsidR="00000000" w:rsidRPr="00000000">
          <w:rPr>
            <w:rFonts w:ascii="Roboto" w:cs="Roboto" w:eastAsia="Roboto" w:hAnsi="Roboto"/>
            <w:color w:val="0000ee"/>
            <w:sz w:val="24"/>
            <w:szCs w:val="24"/>
            <w:u w:val="single"/>
            <w:rtl w:val="0"/>
          </w:rPr>
          <w:t xml:space="preserve">Clase #10 - 24 Marzo - Position</w:t>
        </w:r>
      </w:hyperlink>
      <w:r w:rsidDel="00000000" w:rsidR="00000000" w:rsidRPr="00000000">
        <w:rPr>
          <w:rtl w:val="0"/>
        </w:rPr>
      </w:r>
    </w:p>
    <w:p w:rsidR="00000000" w:rsidDel="00000000" w:rsidP="00000000" w:rsidRDefault="00000000" w:rsidRPr="00000000" w14:paraId="00000063">
      <w:pPr>
        <w:pStyle w:val="Heading2"/>
        <w:numPr>
          <w:ilvl w:val="0"/>
          <w:numId w:val="1"/>
        </w:numPr>
        <w:spacing w:line="360" w:lineRule="auto"/>
        <w:ind w:left="720" w:hanging="360"/>
        <w:rPr/>
      </w:pPr>
      <w:bookmarkStart w:colFirst="0" w:colLast="0" w:name="_dfz2obht9oic" w:id="13"/>
      <w:bookmarkEnd w:id="13"/>
      <w:hyperlink r:id="rId49">
        <w:r w:rsidDel="00000000" w:rsidR="00000000" w:rsidRPr="00000000">
          <w:rPr>
            <w:color w:val="1155cc"/>
            <w:u w:val="single"/>
            <w:rtl w:val="0"/>
          </w:rPr>
          <w:t xml:space="preserve">Pseudoselectores y Pseudoelementos, transiciones.</w:t>
        </w:r>
      </w:hyperlink>
      <w:r w:rsidDel="00000000" w:rsidR="00000000" w:rsidRPr="00000000">
        <w:rPr>
          <w:rtl w:val="0"/>
        </w:rPr>
      </w:r>
    </w:p>
    <w:p w:rsidR="00000000" w:rsidDel="00000000" w:rsidP="00000000" w:rsidRDefault="00000000" w:rsidRPr="00000000" w14:paraId="00000064">
      <w:pPr>
        <w:spacing w:line="360" w:lineRule="auto"/>
        <w:ind w:left="708.6614173228347"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El resumen ejecutivo de la clase cubre las pseudoclases y pseudoelementos, que buscan reducir la necesidad de clases en el marcado HTML para un código más limpio. Se demostró cómo usar transiciones y transformaciones para crear efectos visuales suaves, como el escalado de elementos y la aplicación de estilos de enfoque en formularios. Finalmente, se analizó la diferencia entre transiciones, que requieren interacción del usuario, y animaciones, que ocurren automáticamente, aplicando ambas con ejemplos prácticos como etiquetas promocionales y </w:t>
      </w:r>
      <w:r w:rsidDel="00000000" w:rsidR="00000000" w:rsidRPr="00000000">
        <w:rPr>
          <w:rFonts w:ascii="Roboto" w:cs="Roboto" w:eastAsia="Roboto" w:hAnsi="Roboto"/>
          <w:i w:val="1"/>
          <w:iCs w:val="1"/>
          <w:sz w:val="24"/>
          <w:szCs w:val="24"/>
          <w:rtl w:val="0"/>
        </w:rPr>
        <w:t xml:space="preserve">overlays</w:t>
      </w:r>
      <w:r w:rsidDel="00000000" w:rsidR="00000000" w:rsidRPr="00000000">
        <w:rPr>
          <w:rFonts w:ascii="Roboto" w:cs="Roboto" w:eastAsia="Roboto" w:hAnsi="Roboto"/>
          <w:sz w:val="24"/>
          <w:szCs w:val="24"/>
          <w:rtl w:val="0"/>
        </w:rPr>
        <w:t xml:space="preserve"> de imágenes.</w:t>
      </w:r>
    </w:p>
    <w:p w:rsidR="00000000" w:rsidDel="00000000" w:rsidP="00000000" w:rsidRDefault="00000000" w:rsidRPr="00000000" w14:paraId="00000065">
      <w:pPr>
        <w:spacing w:line="360" w:lineRule="auto"/>
        <w:ind w:left="708.6614173228347" w:firstLine="0"/>
        <w:rPr>
          <w:rFonts w:ascii="Roboto" w:cs="Roboto" w:eastAsia="Roboto" w:hAnsi="Roboto"/>
          <w:sz w:val="24"/>
          <w:szCs w:val="24"/>
        </w:rPr>
      </w:pPr>
      <w:hyperlink r:id="rId50">
        <w:r w:rsidDel="00000000" w:rsidR="00000000" w:rsidRPr="00000000">
          <w:rPr>
            <w:rFonts w:ascii="Roboto" w:cs="Roboto" w:eastAsia="Roboto" w:hAnsi="Roboto"/>
            <w:color w:val="0000ee"/>
            <w:sz w:val="24"/>
            <w:szCs w:val="24"/>
            <w:u w:val="single"/>
            <w:rtl w:val="0"/>
          </w:rPr>
          <w:t xml:space="preserve">Clase #11 - 25 Marzo - Pseudoelementos y Pseudoselectores</w:t>
        </w:r>
      </w:hyperlink>
      <w:r w:rsidDel="00000000" w:rsidR="00000000" w:rsidRPr="00000000">
        <w:rPr>
          <w:rtl w:val="0"/>
        </w:rPr>
      </w:r>
    </w:p>
    <w:p w:rsidR="00000000" w:rsidDel="00000000" w:rsidP="00000000" w:rsidRDefault="00000000" w:rsidRPr="00000000" w14:paraId="00000066">
      <w:pPr>
        <w:spacing w:line="360" w:lineRule="auto"/>
        <w:ind w:left="708.6614173228347" w:firstLine="0"/>
        <w:rPr>
          <w:rFonts w:ascii="Roboto" w:cs="Roboto" w:eastAsia="Roboto" w:hAnsi="Roboto"/>
          <w:sz w:val="24"/>
          <w:szCs w:val="24"/>
        </w:rPr>
      </w:pPr>
      <w:hyperlink r:id="rId51">
        <w:r w:rsidDel="00000000" w:rsidR="00000000" w:rsidRPr="00000000">
          <w:rPr>
            <w:rFonts w:ascii="Roboto" w:cs="Roboto" w:eastAsia="Roboto" w:hAnsi="Roboto"/>
            <w:color w:val="0000ee"/>
            <w:sz w:val="24"/>
            <w:szCs w:val="24"/>
            <w:u w:val="single"/>
            <w:rtl w:val="0"/>
          </w:rPr>
          <w:t xml:space="preserve">Clase #11 - 25 Marzo - Pseudoelementos y Pseudoselectores Parte 2</w:t>
        </w:r>
      </w:hyperlink>
      <w:r w:rsidDel="00000000" w:rsidR="00000000" w:rsidRPr="00000000">
        <w:rPr>
          <w:rtl w:val="0"/>
        </w:rPr>
      </w:r>
    </w:p>
    <w:p w:rsidR="00000000" w:rsidDel="00000000" w:rsidP="00000000" w:rsidRDefault="00000000" w:rsidRPr="00000000" w14:paraId="00000067">
      <w:pPr>
        <w:spacing w:line="360" w:lineRule="auto"/>
        <w:ind w:left="708.6614173228347" w:firstLine="0"/>
        <w:rPr>
          <w:rFonts w:ascii="Roboto" w:cs="Roboto" w:eastAsia="Roboto" w:hAnsi="Roboto"/>
          <w:sz w:val="24"/>
          <w:szCs w:val="24"/>
        </w:rPr>
      </w:pPr>
      <w:hyperlink r:id="rId52">
        <w:r w:rsidDel="00000000" w:rsidR="00000000" w:rsidRPr="00000000">
          <w:rPr>
            <w:rFonts w:ascii="Roboto" w:cs="Roboto" w:eastAsia="Roboto" w:hAnsi="Roboto"/>
            <w:color w:val="0000ee"/>
            <w:sz w:val="24"/>
            <w:szCs w:val="24"/>
            <w:u w:val="single"/>
            <w:rtl w:val="0"/>
          </w:rPr>
          <w:t xml:space="preserve">Clase #11 - 25 Marzo | Transiciones.mp4</w:t>
        </w:r>
      </w:hyperlink>
      <w:r w:rsidDel="00000000" w:rsidR="00000000" w:rsidRPr="00000000">
        <w:rPr>
          <w:rtl w:val="0"/>
        </w:rPr>
      </w:r>
    </w:p>
    <w:p w:rsidR="00000000" w:rsidDel="00000000" w:rsidP="00000000" w:rsidRDefault="00000000" w:rsidRPr="00000000" w14:paraId="00000068">
      <w:pPr>
        <w:pStyle w:val="Heading2"/>
        <w:numPr>
          <w:ilvl w:val="0"/>
          <w:numId w:val="1"/>
        </w:numPr>
        <w:spacing w:line="360" w:lineRule="auto"/>
        <w:ind w:left="720" w:hanging="360"/>
        <w:rPr/>
      </w:pPr>
      <w:bookmarkStart w:colFirst="0" w:colLast="0" w:name="_jnsjg6ty90m" w:id="14"/>
      <w:bookmarkEnd w:id="14"/>
      <w:hyperlink r:id="rId53">
        <w:r w:rsidDel="00000000" w:rsidR="00000000" w:rsidRPr="00000000">
          <w:rPr>
            <w:color w:val="1155cc"/>
            <w:u w:val="single"/>
            <w:rtl w:val="0"/>
          </w:rPr>
          <w:t xml:space="preserve">Animaciones, background y algunas otras propiedades</w:t>
        </w:r>
      </w:hyperlink>
      <w:r w:rsidDel="00000000" w:rsidR="00000000" w:rsidRPr="00000000">
        <w:rPr>
          <w:rtl w:val="0"/>
        </w:rPr>
      </w:r>
    </w:p>
    <w:p w:rsidR="00000000" w:rsidDel="00000000" w:rsidP="00000000" w:rsidRDefault="00000000" w:rsidRPr="00000000" w14:paraId="00000069">
      <w:pPr>
        <w:spacing w:line="360" w:lineRule="auto"/>
        <w:ind w:left="708.6614173228347"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La clase se centró en la organización de materiales y el rol de la Inteligencia Artificial en los flujos de trabajo de desarrollo, destacando que el desarrollador debe actuar como un "director técnico". Se exploró la implementación de animaciones CSS utilizando </w:t>
      </w:r>
      <w:r w:rsidDel="00000000" w:rsidR="00000000" w:rsidRPr="00000000">
        <w:rPr>
          <w:rFonts w:ascii="Roboto Mono" w:cs="Roboto Mono" w:eastAsia="Roboto Mono" w:hAnsi="Roboto Mono"/>
          <w:color w:val="188038"/>
          <w:sz w:val="24"/>
          <w:szCs w:val="24"/>
          <w:rtl w:val="0"/>
        </w:rPr>
        <w:t xml:space="preserve">@keyframes</w:t>
      </w:r>
      <w:r w:rsidDel="00000000" w:rsidR="00000000" w:rsidRPr="00000000">
        <w:rPr>
          <w:rFonts w:ascii="Roboto" w:cs="Roboto" w:eastAsia="Roboto" w:hAnsi="Roboto"/>
          <w:sz w:val="24"/>
          <w:szCs w:val="24"/>
          <w:rtl w:val="0"/>
        </w:rPr>
        <w:t xml:space="preserve"> y librerías como Animate.css y WOW, junto con propiedades avanzadas de fondo para crear el efecto </w:t>
      </w:r>
      <w:r w:rsidDel="00000000" w:rsidR="00000000" w:rsidRPr="00000000">
        <w:rPr>
          <w:rFonts w:ascii="Roboto" w:cs="Roboto" w:eastAsia="Roboto" w:hAnsi="Roboto"/>
          <w:i w:val="1"/>
          <w:iCs w:val="1"/>
          <w:sz w:val="24"/>
          <w:szCs w:val="24"/>
          <w:rtl w:val="0"/>
        </w:rPr>
        <w:t xml:space="preserve">parallax</w:t>
      </w:r>
      <w:r w:rsidDel="00000000" w:rsidR="00000000" w:rsidRPr="00000000">
        <w:rPr>
          <w:rFonts w:ascii="Roboto" w:cs="Roboto" w:eastAsia="Roboto" w:hAnsi="Roboto"/>
          <w:sz w:val="24"/>
          <w:szCs w:val="24"/>
          <w:rtl w:val="0"/>
        </w:rPr>
        <w:t xml:space="preserve">. Además, se revisaron estilos de texto, propiedades de formularios como </w:t>
      </w:r>
      <w:r w:rsidDel="00000000" w:rsidR="00000000" w:rsidRPr="00000000">
        <w:rPr>
          <w:rFonts w:ascii="Roboto Mono" w:cs="Roboto Mono" w:eastAsia="Roboto Mono" w:hAnsi="Roboto Mono"/>
          <w:color w:val="188038"/>
          <w:sz w:val="24"/>
          <w:szCs w:val="24"/>
          <w:rtl w:val="0"/>
        </w:rPr>
        <w:t xml:space="preserve">accent-color</w:t>
      </w:r>
      <w:r w:rsidDel="00000000" w:rsidR="00000000" w:rsidRPr="00000000">
        <w:rPr>
          <w:rFonts w:ascii="Roboto" w:cs="Roboto" w:eastAsia="Roboto" w:hAnsi="Roboto"/>
          <w:sz w:val="24"/>
          <w:szCs w:val="24"/>
          <w:rtl w:val="0"/>
        </w:rPr>
        <w:t xml:space="preserve">, y el uso de </w:t>
      </w:r>
      <w:r w:rsidDel="00000000" w:rsidR="00000000" w:rsidRPr="00000000">
        <w:rPr>
          <w:rFonts w:ascii="Roboto Mono" w:cs="Roboto Mono" w:eastAsia="Roboto Mono" w:hAnsi="Roboto Mono"/>
          <w:color w:val="188038"/>
          <w:sz w:val="24"/>
          <w:szCs w:val="24"/>
          <w:rtl w:val="0"/>
        </w:rPr>
        <w:t xml:space="preserve">overflow: auto</w:t>
      </w:r>
      <w:r w:rsidDel="00000000" w:rsidR="00000000" w:rsidRPr="00000000">
        <w:rPr>
          <w:rFonts w:ascii="Roboto" w:cs="Roboto" w:eastAsia="Roboto" w:hAnsi="Roboto"/>
          <w:sz w:val="24"/>
          <w:szCs w:val="24"/>
          <w:rtl w:val="0"/>
        </w:rPr>
        <w:t xml:space="preserve"> para resolver problemas de posicionamiento y disposición en contenedores.</w:t>
      </w:r>
    </w:p>
    <w:p w:rsidR="00000000" w:rsidDel="00000000" w:rsidP="00000000" w:rsidRDefault="00000000" w:rsidRPr="00000000" w14:paraId="0000006A">
      <w:pPr>
        <w:spacing w:line="360" w:lineRule="auto"/>
        <w:ind w:left="708.6614173228347" w:firstLine="0"/>
        <w:rPr>
          <w:rFonts w:ascii="Roboto" w:cs="Roboto" w:eastAsia="Roboto" w:hAnsi="Roboto"/>
          <w:sz w:val="24"/>
          <w:szCs w:val="24"/>
        </w:rPr>
      </w:pPr>
      <w:hyperlink r:id="rId54">
        <w:r w:rsidDel="00000000" w:rsidR="00000000" w:rsidRPr="00000000">
          <w:rPr>
            <w:rFonts w:ascii="Roboto" w:cs="Roboto" w:eastAsia="Roboto" w:hAnsi="Roboto"/>
            <w:color w:val="0000ee"/>
            <w:sz w:val="24"/>
            <w:szCs w:val="24"/>
            <w:u w:val="single"/>
            <w:rtl w:val="0"/>
          </w:rPr>
          <w:t xml:space="preserve">Clase #12 - 26 Marzo _ Animaciones.mp4</w:t>
        </w:r>
      </w:hyperlink>
      <w:r w:rsidDel="00000000" w:rsidR="00000000" w:rsidRPr="00000000">
        <w:rPr>
          <w:rtl w:val="0"/>
        </w:rPr>
      </w:r>
    </w:p>
    <w:p w:rsidR="00000000" w:rsidDel="00000000" w:rsidP="00000000" w:rsidRDefault="00000000" w:rsidRPr="00000000" w14:paraId="0000006B">
      <w:pPr>
        <w:spacing w:line="360" w:lineRule="auto"/>
        <w:ind w:left="708.6614173228347" w:firstLine="0"/>
        <w:rPr>
          <w:rFonts w:ascii="Roboto" w:cs="Roboto" w:eastAsia="Roboto" w:hAnsi="Roboto"/>
          <w:sz w:val="24"/>
          <w:szCs w:val="24"/>
        </w:rPr>
      </w:pPr>
      <w:hyperlink r:id="rId55">
        <w:r w:rsidDel="00000000" w:rsidR="00000000" w:rsidRPr="00000000">
          <w:rPr>
            <w:rFonts w:ascii="Roboto" w:cs="Roboto" w:eastAsia="Roboto" w:hAnsi="Roboto"/>
            <w:color w:val="0000ee"/>
            <w:sz w:val="24"/>
            <w:szCs w:val="24"/>
            <w:u w:val="single"/>
            <w:rtl w:val="0"/>
          </w:rPr>
          <w:t xml:space="preserve">Clase #12 - 26 Marzo _ Introducción a estructuras web (uso de Float).mp4</w:t>
        </w:r>
      </w:hyperlink>
      <w:r w:rsidDel="00000000" w:rsidR="00000000" w:rsidRPr="00000000">
        <w:rPr>
          <w:rtl w:val="0"/>
        </w:rPr>
      </w:r>
    </w:p>
    <w:p w:rsidR="00000000" w:rsidDel="00000000" w:rsidP="00000000" w:rsidRDefault="00000000" w:rsidRPr="00000000" w14:paraId="0000006C">
      <w:pPr>
        <w:spacing w:line="360" w:lineRule="auto"/>
        <w:ind w:left="708.6614173228347" w:firstLine="0"/>
        <w:rPr>
          <w:rFonts w:ascii="Roboto" w:cs="Roboto" w:eastAsia="Roboto" w:hAnsi="Roboto"/>
          <w:sz w:val="24"/>
          <w:szCs w:val="24"/>
        </w:rPr>
      </w:pPr>
      <w:hyperlink r:id="rId56">
        <w:r w:rsidDel="00000000" w:rsidR="00000000" w:rsidRPr="00000000">
          <w:rPr>
            <w:rFonts w:ascii="Roboto" w:cs="Roboto" w:eastAsia="Roboto" w:hAnsi="Roboto"/>
            <w:color w:val="0000ee"/>
            <w:sz w:val="24"/>
            <w:szCs w:val="24"/>
            <w:u w:val="single"/>
            <w:rtl w:val="0"/>
          </w:rPr>
          <w:t xml:space="preserve">Clase #12 - 26 Marzo _ Uso de propiedad _background_ y otras propiedades.mp4</w:t>
        </w:r>
      </w:hyperlink>
      <w:r w:rsidDel="00000000" w:rsidR="00000000" w:rsidRPr="00000000">
        <w:rPr>
          <w:rtl w:val="0"/>
        </w:rPr>
      </w:r>
    </w:p>
    <w:p w:rsidR="00000000" w:rsidDel="00000000" w:rsidP="00000000" w:rsidRDefault="00000000" w:rsidRPr="00000000" w14:paraId="0000006D">
      <w:pPr>
        <w:pStyle w:val="Heading2"/>
        <w:numPr>
          <w:ilvl w:val="0"/>
          <w:numId w:val="1"/>
        </w:numPr>
        <w:spacing w:line="360" w:lineRule="auto"/>
        <w:ind w:left="720" w:hanging="360"/>
        <w:rPr/>
      </w:pPr>
      <w:bookmarkStart w:colFirst="0" w:colLast="0" w:name="_fcg9lkcy78cj" w:id="15"/>
      <w:bookmarkEnd w:id="15"/>
      <w:hyperlink r:id="rId57">
        <w:r w:rsidDel="00000000" w:rsidR="00000000" w:rsidRPr="00000000">
          <w:rPr>
            <w:color w:val="1155cc"/>
            <w:u w:val="single"/>
            <w:rtl w:val="0"/>
          </w:rPr>
          <w:t xml:space="preserve">Práctica</w:t>
        </w:r>
      </w:hyperlink>
      <w:r w:rsidDel="00000000" w:rsidR="00000000" w:rsidRPr="00000000">
        <w:rPr>
          <w:rtl w:val="0"/>
        </w:rPr>
      </w:r>
    </w:p>
    <w:p w:rsidR="00000000" w:rsidDel="00000000" w:rsidP="00000000" w:rsidRDefault="00000000" w:rsidRPr="00000000" w14:paraId="0000006E">
      <w:pPr>
        <w:spacing w:line="360" w:lineRule="auto"/>
        <w:ind w:left="708.6614173228347"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 sesión de práctica intensa se centró en la replicación de un diseño web con especificaciones obligatorias de maquetación. Se trabajó en alinear las secciones de ingredientes y preparación lado a lado, manteniendo el contenido centrado al 80% del ancho de la pantalla. El principal desafío de CSS abordado fue lograr que una imagen con bordes redondeados estuviera centrada dentro de un contenedor de 500 píxeles de altura, resolviendo el problema de recorte para respetar dicha altura.</w:t>
      </w:r>
    </w:p>
    <w:p w:rsidR="00000000" w:rsidDel="00000000" w:rsidP="00000000" w:rsidRDefault="00000000" w:rsidRPr="00000000" w14:paraId="0000006F">
      <w:pPr>
        <w:spacing w:line="360" w:lineRule="auto"/>
        <w:ind w:left="708.6614173228347" w:firstLine="0"/>
        <w:rPr>
          <w:rFonts w:ascii="Roboto" w:cs="Roboto" w:eastAsia="Roboto" w:hAnsi="Roboto"/>
          <w:sz w:val="24"/>
          <w:szCs w:val="24"/>
        </w:rPr>
      </w:pPr>
      <w:hyperlink r:id="rId58">
        <w:r w:rsidDel="00000000" w:rsidR="00000000" w:rsidRPr="00000000">
          <w:rPr>
            <w:rFonts w:ascii="Roboto" w:cs="Roboto" w:eastAsia="Roboto" w:hAnsi="Roboto"/>
            <w:color w:val="0000ee"/>
            <w:sz w:val="24"/>
            <w:szCs w:val="24"/>
            <w:u w:val="single"/>
            <w:rtl w:val="0"/>
          </w:rPr>
          <w:t xml:space="preserve">Clase #13 - 27 Marzo | Actividad 2 CSS (Receta)</w:t>
        </w:r>
      </w:hyperlink>
      <w:r w:rsidDel="00000000" w:rsidR="00000000" w:rsidRPr="00000000">
        <w:rPr>
          <w:rtl w:val="0"/>
        </w:rPr>
      </w:r>
    </w:p>
    <w:p w:rsidR="00000000" w:rsidDel="00000000" w:rsidP="00000000" w:rsidRDefault="00000000" w:rsidRPr="00000000" w14:paraId="00000070">
      <w:pPr>
        <w:pStyle w:val="Heading2"/>
        <w:numPr>
          <w:ilvl w:val="0"/>
          <w:numId w:val="1"/>
        </w:numPr>
        <w:spacing w:line="360" w:lineRule="auto"/>
        <w:ind w:left="720" w:hanging="360"/>
        <w:rPr/>
      </w:pPr>
      <w:bookmarkStart w:colFirst="0" w:colLast="0" w:name="_dx6xf67xbwkb" w:id="16"/>
      <w:bookmarkEnd w:id="16"/>
      <w:hyperlink r:id="rId59">
        <w:r w:rsidDel="00000000" w:rsidR="00000000" w:rsidRPr="00000000">
          <w:rPr>
            <w:color w:val="1155cc"/>
            <w:u w:val="single"/>
            <w:rtl w:val="0"/>
          </w:rPr>
          <w:t xml:space="preserve">Diseño responsivo</w:t>
        </w:r>
      </w:hyperlink>
      <w:r w:rsidDel="00000000" w:rsidR="00000000" w:rsidRPr="00000000">
        <w:rPr>
          <w:rtl w:val="0"/>
        </w:rPr>
      </w:r>
    </w:p>
    <w:p w:rsidR="00000000" w:rsidDel="00000000" w:rsidP="00000000" w:rsidRDefault="00000000" w:rsidRPr="00000000" w14:paraId="00000071">
      <w:pPr>
        <w:spacing w:line="360" w:lineRule="auto"/>
        <w:ind w:left="708.6614173228347"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La clase se centró en la Introducción al Diseño Responsivo, enfatizando la filosofía "Mobile First" para adaptar la visualización web a pantallas más pequeñas. Se explicaron conceptos fundamentales como los píxeles lógicos y físicos, la implementación de la etiqueta </w:t>
      </w:r>
      <w:r w:rsidDel="00000000" w:rsidR="00000000" w:rsidRPr="00000000">
        <w:rPr>
          <w:rFonts w:ascii="Roboto Mono" w:cs="Roboto Mono" w:eastAsia="Roboto Mono" w:hAnsi="Roboto Mono"/>
          <w:color w:val="188038"/>
          <w:sz w:val="24"/>
          <w:szCs w:val="24"/>
          <w:rtl w:val="0"/>
        </w:rPr>
        <w:t xml:space="preserve">viewport</w:t>
      </w:r>
      <w:r w:rsidDel="00000000" w:rsidR="00000000" w:rsidRPr="00000000">
        <w:rPr>
          <w:rFonts w:ascii="Roboto" w:cs="Roboto" w:eastAsia="Roboto" w:hAnsi="Roboto"/>
          <w:sz w:val="24"/>
          <w:szCs w:val="24"/>
          <w:rtl w:val="0"/>
        </w:rPr>
        <w:t xml:space="preserve">, y el uso de </w:t>
      </w:r>
      <w:r w:rsidDel="00000000" w:rsidR="00000000" w:rsidRPr="00000000">
        <w:rPr>
          <w:rFonts w:ascii="Roboto Mono" w:cs="Roboto Mono" w:eastAsia="Roboto Mono" w:hAnsi="Roboto Mono"/>
          <w:color w:val="188038"/>
          <w:sz w:val="24"/>
          <w:szCs w:val="24"/>
          <w:rtl w:val="0"/>
        </w:rPr>
        <w:t xml:space="preserve">media queries</w:t>
      </w:r>
      <w:r w:rsidDel="00000000" w:rsidR="00000000" w:rsidRPr="00000000">
        <w:rPr>
          <w:rFonts w:ascii="Roboto" w:cs="Roboto" w:eastAsia="Roboto" w:hAnsi="Roboto"/>
          <w:sz w:val="24"/>
          <w:szCs w:val="24"/>
          <w:rtl w:val="0"/>
        </w:rPr>
        <w:t xml:space="preserve"> con prefijos </w:t>
      </w:r>
      <w:r w:rsidDel="00000000" w:rsidR="00000000" w:rsidRPr="00000000">
        <w:rPr>
          <w:rFonts w:ascii="Roboto Mono" w:cs="Roboto Mono" w:eastAsia="Roboto Mono" w:hAnsi="Roboto Mono"/>
          <w:color w:val="188038"/>
          <w:sz w:val="24"/>
          <w:szCs w:val="24"/>
          <w:rtl w:val="0"/>
        </w:rPr>
        <w:t xml:space="preserve">min/max</w:t>
      </w:r>
      <w:r w:rsidDel="00000000" w:rsidR="00000000" w:rsidRPr="00000000">
        <w:rPr>
          <w:rFonts w:ascii="Roboto" w:cs="Roboto" w:eastAsia="Roboto" w:hAnsi="Roboto"/>
          <w:sz w:val="24"/>
          <w:szCs w:val="24"/>
          <w:rtl w:val="0"/>
        </w:rPr>
        <w:t xml:space="preserve"> para establecer </w:t>
      </w:r>
      <w:r w:rsidDel="00000000" w:rsidR="00000000" w:rsidRPr="00000000">
        <w:rPr>
          <w:rFonts w:ascii="Roboto" w:cs="Roboto" w:eastAsia="Roboto" w:hAnsi="Roboto"/>
          <w:i w:val="1"/>
          <w:iCs w:val="1"/>
          <w:sz w:val="24"/>
          <w:szCs w:val="24"/>
          <w:rtl w:val="0"/>
        </w:rPr>
        <w:t xml:space="preserve">breakpoints</w:t>
      </w:r>
      <w:r w:rsidDel="00000000" w:rsidR="00000000" w:rsidRPr="00000000">
        <w:rPr>
          <w:rFonts w:ascii="Roboto" w:cs="Roboto" w:eastAsia="Roboto" w:hAnsi="Roboto"/>
          <w:sz w:val="24"/>
          <w:szCs w:val="24"/>
          <w:rtl w:val="0"/>
        </w:rPr>
        <w:t xml:space="preserve">. Finalmente, se exploraron las unidades Viewport (VH/VW), que referencian el tamaño de la pantalla, y su aplicación en cálculos avanzados con la función </w:t>
      </w:r>
      <w:r w:rsidDel="00000000" w:rsidR="00000000" w:rsidRPr="00000000">
        <w:rPr>
          <w:rFonts w:ascii="Roboto Mono" w:cs="Roboto Mono" w:eastAsia="Roboto Mono" w:hAnsi="Roboto Mono"/>
          <w:color w:val="188038"/>
          <w:sz w:val="24"/>
          <w:szCs w:val="24"/>
          <w:rtl w:val="0"/>
        </w:rPr>
        <w:t xml:space="preserve">calc</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72">
      <w:pPr>
        <w:spacing w:line="360" w:lineRule="auto"/>
        <w:ind w:left="708.6614173228347" w:firstLine="0"/>
        <w:rPr>
          <w:rFonts w:ascii="Roboto" w:cs="Roboto" w:eastAsia="Roboto" w:hAnsi="Roboto"/>
          <w:sz w:val="24"/>
          <w:szCs w:val="24"/>
        </w:rPr>
      </w:pPr>
      <w:hyperlink r:id="rId60">
        <w:r w:rsidDel="00000000" w:rsidR="00000000" w:rsidRPr="00000000">
          <w:rPr>
            <w:rFonts w:ascii="Roboto" w:cs="Roboto" w:eastAsia="Roboto" w:hAnsi="Roboto"/>
            <w:color w:val="0000ee"/>
            <w:sz w:val="24"/>
            <w:szCs w:val="24"/>
            <w:u w:val="single"/>
            <w:rtl w:val="0"/>
          </w:rPr>
          <w:t xml:space="preserve">Clase #14 - 30 marzo | Media Queries y caniuse</w:t>
        </w:r>
      </w:hyperlink>
      <w:r w:rsidDel="00000000" w:rsidR="00000000" w:rsidRPr="00000000">
        <w:rPr>
          <w:rtl w:val="0"/>
        </w:rPr>
      </w:r>
    </w:p>
    <w:p w:rsidR="00000000" w:rsidDel="00000000" w:rsidP="00000000" w:rsidRDefault="00000000" w:rsidRPr="00000000" w14:paraId="00000073">
      <w:pPr>
        <w:spacing w:line="360" w:lineRule="auto"/>
        <w:ind w:left="708.6614173228347" w:firstLine="0"/>
        <w:rPr>
          <w:rFonts w:ascii="Roboto" w:cs="Roboto" w:eastAsia="Roboto" w:hAnsi="Roboto"/>
          <w:sz w:val="24"/>
          <w:szCs w:val="24"/>
        </w:rPr>
      </w:pPr>
      <w:hyperlink r:id="rId61">
        <w:r w:rsidDel="00000000" w:rsidR="00000000" w:rsidRPr="00000000">
          <w:rPr>
            <w:rFonts w:ascii="Roboto" w:cs="Roboto" w:eastAsia="Roboto" w:hAnsi="Roboto"/>
            <w:color w:val="0000ee"/>
            <w:sz w:val="24"/>
            <w:szCs w:val="24"/>
            <w:u w:val="single"/>
            <w:rtl w:val="0"/>
          </w:rPr>
          <w:t xml:space="preserve">Clase #14 - 30 marzo | Responsive Design</w:t>
        </w:r>
      </w:hyperlink>
      <w:r w:rsidDel="00000000" w:rsidR="00000000" w:rsidRPr="00000000">
        <w:rPr>
          <w:rtl w:val="0"/>
        </w:rPr>
      </w:r>
    </w:p>
    <w:p w:rsidR="00000000" w:rsidDel="00000000" w:rsidP="00000000" w:rsidRDefault="00000000" w:rsidRPr="00000000" w14:paraId="00000074">
      <w:pPr>
        <w:spacing w:line="360" w:lineRule="auto"/>
        <w:ind w:left="708.6614173228347" w:firstLine="0"/>
        <w:rPr>
          <w:rFonts w:ascii="Roboto" w:cs="Roboto" w:eastAsia="Roboto" w:hAnsi="Roboto"/>
          <w:sz w:val="24"/>
          <w:szCs w:val="24"/>
        </w:rPr>
      </w:pPr>
      <w:hyperlink r:id="rId62">
        <w:r w:rsidDel="00000000" w:rsidR="00000000" w:rsidRPr="00000000">
          <w:rPr>
            <w:rFonts w:ascii="Roboto" w:cs="Roboto" w:eastAsia="Roboto" w:hAnsi="Roboto"/>
            <w:color w:val="0000ee"/>
            <w:sz w:val="24"/>
            <w:szCs w:val="24"/>
            <w:u w:val="single"/>
            <w:rtl w:val="0"/>
          </w:rPr>
          <w:t xml:space="preserve">Clase #14 - 30 marzo | Unidades Viewport (vh,vw)</w:t>
        </w:r>
      </w:hyperlink>
      <w:r w:rsidDel="00000000" w:rsidR="00000000" w:rsidRPr="00000000">
        <w:rPr>
          <w:rtl w:val="0"/>
        </w:rPr>
      </w:r>
    </w:p>
    <w:p w:rsidR="00000000" w:rsidDel="00000000" w:rsidP="00000000" w:rsidRDefault="00000000" w:rsidRPr="00000000" w14:paraId="00000075">
      <w:pPr>
        <w:pStyle w:val="Heading2"/>
        <w:numPr>
          <w:ilvl w:val="0"/>
          <w:numId w:val="1"/>
        </w:numPr>
        <w:spacing w:line="360" w:lineRule="auto"/>
        <w:ind w:left="720" w:hanging="360"/>
        <w:rPr/>
      </w:pPr>
      <w:bookmarkStart w:colFirst="0" w:colLast="0" w:name="_h93zru79f0n" w:id="17"/>
      <w:bookmarkEnd w:id="17"/>
      <w:hyperlink r:id="rId63">
        <w:r w:rsidDel="00000000" w:rsidR="00000000" w:rsidRPr="00000000">
          <w:rPr>
            <w:color w:val="1155cc"/>
            <w:u w:val="single"/>
            <w:rtl w:val="0"/>
          </w:rPr>
          <w:t xml:space="preserve">Revisión de trabajos </w:t>
        </w:r>
      </w:hyperlink>
      <w:r w:rsidDel="00000000" w:rsidR="00000000" w:rsidRPr="00000000">
        <w:rPr>
          <w:rtl w:val="0"/>
        </w:rPr>
      </w:r>
    </w:p>
    <w:p w:rsidR="00000000" w:rsidDel="00000000" w:rsidP="00000000" w:rsidRDefault="00000000" w:rsidRPr="00000000" w14:paraId="00000076">
      <w:pPr>
        <w:spacing w:line="360" w:lineRule="auto"/>
        <w:ind w:left="708.6614173228347"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 clase se centró en la revisión de trabajos prácticos, destacando la corrección de errores de ancho y márgenes mediante el uso de porcentajes, la optimización del código con clases compartidas y la aplicación de la propiedad </w:t>
      </w:r>
      <w:r w:rsidDel="00000000" w:rsidR="00000000" w:rsidRPr="00000000">
        <w:rPr>
          <w:rFonts w:ascii="Roboto Mono" w:cs="Roboto Mono" w:eastAsia="Roboto Mono" w:hAnsi="Roboto Mono"/>
          <w:color w:val="188038"/>
          <w:sz w:val="24"/>
          <w:szCs w:val="24"/>
          <w:rtl w:val="0"/>
        </w:rPr>
        <w:t xml:space="preserve">transition</w:t>
      </w:r>
      <w:r w:rsidDel="00000000" w:rsidR="00000000" w:rsidRPr="00000000">
        <w:rPr>
          <w:rFonts w:ascii="Roboto" w:cs="Roboto" w:eastAsia="Roboto" w:hAnsi="Roboto"/>
          <w:sz w:val="24"/>
          <w:szCs w:val="24"/>
          <w:rtl w:val="0"/>
        </w:rPr>
        <w:t xml:space="preserve"> para efectos </w:t>
      </w:r>
      <w:r w:rsidDel="00000000" w:rsidR="00000000" w:rsidRPr="00000000">
        <w:rPr>
          <w:rFonts w:ascii="Roboto" w:cs="Roboto" w:eastAsia="Roboto" w:hAnsi="Roboto"/>
          <w:i w:val="1"/>
          <w:iCs w:val="1"/>
          <w:sz w:val="24"/>
          <w:szCs w:val="24"/>
          <w:rtl w:val="0"/>
        </w:rPr>
        <w:t xml:space="preserve">hover</w:t>
      </w:r>
      <w:r w:rsidDel="00000000" w:rsidR="00000000" w:rsidRPr="00000000">
        <w:rPr>
          <w:rFonts w:ascii="Roboto" w:cs="Roboto" w:eastAsia="Roboto" w:hAnsi="Roboto"/>
          <w:sz w:val="24"/>
          <w:szCs w:val="24"/>
          <w:rtl w:val="0"/>
        </w:rPr>
        <w:t xml:space="preserve"> más suaves. Se abordaron temas técnicos esenciales como la normalización del tamaño de fuente base a 62.5% para facilitar el cálculo con unidades REM y el ajuste de la separación de columnas a valores porcentuales para mayor flexibilidad. Finalmente, se discutieron problemas de bajo contraste en el encabezado y se aconsejó a los estudiantes utilizar herramientas de inteligencia artificial para obtener código solo en "modo estudio y aprende".</w:t>
      </w:r>
    </w:p>
    <w:p w:rsidR="00000000" w:rsidDel="00000000" w:rsidP="00000000" w:rsidRDefault="00000000" w:rsidRPr="00000000" w14:paraId="00000077">
      <w:pPr>
        <w:spacing w:line="360" w:lineRule="auto"/>
        <w:ind w:left="708.6614173228347" w:firstLine="0"/>
        <w:rPr>
          <w:rFonts w:ascii="Roboto" w:cs="Roboto" w:eastAsia="Roboto" w:hAnsi="Roboto"/>
          <w:sz w:val="24"/>
          <w:szCs w:val="24"/>
        </w:rPr>
      </w:pPr>
      <w:hyperlink r:id="rId64">
        <w:r w:rsidDel="00000000" w:rsidR="00000000" w:rsidRPr="00000000">
          <w:rPr>
            <w:rFonts w:ascii="Roboto" w:cs="Roboto" w:eastAsia="Roboto" w:hAnsi="Roboto"/>
            <w:color w:val="0000ee"/>
            <w:sz w:val="24"/>
            <w:szCs w:val="24"/>
            <w:u w:val="single"/>
            <w:rtl w:val="0"/>
          </w:rPr>
          <w:t xml:space="preserve">Clase #15 - 31 marzo | Ejercicio Integrador RECETA</w:t>
        </w:r>
      </w:hyperlink>
      <w:r w:rsidDel="00000000" w:rsidR="00000000" w:rsidRPr="00000000">
        <w:rPr>
          <w:rtl w:val="0"/>
        </w:rPr>
      </w:r>
    </w:p>
    <w:p w:rsidR="00000000" w:rsidDel="00000000" w:rsidP="00000000" w:rsidRDefault="00000000" w:rsidRPr="00000000" w14:paraId="00000078">
      <w:pPr>
        <w:pStyle w:val="Heading2"/>
        <w:numPr>
          <w:ilvl w:val="0"/>
          <w:numId w:val="1"/>
        </w:numPr>
        <w:spacing w:line="360" w:lineRule="auto"/>
        <w:ind w:left="720" w:hanging="360"/>
        <w:rPr/>
      </w:pPr>
      <w:bookmarkStart w:colFirst="0" w:colLast="0" w:name="_6vvy9i6w2veo" w:id="18"/>
      <w:bookmarkEnd w:id="18"/>
      <w:hyperlink r:id="rId65">
        <w:r w:rsidDel="00000000" w:rsidR="00000000" w:rsidRPr="00000000">
          <w:rPr>
            <w:color w:val="1155cc"/>
            <w:u w:val="single"/>
            <w:rtl w:val="0"/>
          </w:rPr>
          <w:t xml:space="preserve">Introducción a Bootstrap</w:t>
        </w:r>
      </w:hyperlink>
      <w:r w:rsidDel="00000000" w:rsidR="00000000" w:rsidRPr="00000000">
        <w:rPr>
          <w:rtl w:val="0"/>
        </w:rPr>
      </w:r>
    </w:p>
    <w:p w:rsidR="00000000" w:rsidDel="00000000" w:rsidP="00000000" w:rsidRDefault="00000000" w:rsidRPr="00000000" w14:paraId="00000079">
      <w:pPr>
        <w:spacing w:line="360" w:lineRule="auto"/>
        <w:ind w:left="708.6614173228347"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La clase se centró en Bootstrap como un </w:t>
      </w:r>
      <w:r w:rsidDel="00000000" w:rsidR="00000000" w:rsidRPr="00000000">
        <w:rPr>
          <w:rFonts w:ascii="Roboto" w:cs="Roboto" w:eastAsia="Roboto" w:hAnsi="Roboto"/>
          <w:i w:val="1"/>
          <w:iCs w:val="1"/>
          <w:sz w:val="24"/>
          <w:szCs w:val="24"/>
          <w:rtl w:val="0"/>
        </w:rPr>
        <w:t xml:space="preserve">framework</w:t>
      </w:r>
      <w:r w:rsidDel="00000000" w:rsidR="00000000" w:rsidRPr="00000000">
        <w:rPr>
          <w:rFonts w:ascii="Roboto" w:cs="Roboto" w:eastAsia="Roboto" w:hAnsi="Roboto"/>
          <w:sz w:val="24"/>
          <w:szCs w:val="24"/>
          <w:rtl w:val="0"/>
        </w:rPr>
        <w:t xml:space="preserve"> que facilita la creación rápida de sitios web </w:t>
      </w:r>
      <w:r w:rsidDel="00000000" w:rsidR="00000000" w:rsidRPr="00000000">
        <w:rPr>
          <w:rFonts w:ascii="Roboto" w:cs="Roboto" w:eastAsia="Roboto" w:hAnsi="Roboto"/>
          <w:i w:val="1"/>
          <w:iCs w:val="1"/>
          <w:sz w:val="24"/>
          <w:szCs w:val="24"/>
          <w:rtl w:val="0"/>
        </w:rPr>
        <w:t xml:space="preserve">responsive</w:t>
      </w:r>
      <w:r w:rsidDel="00000000" w:rsidR="00000000" w:rsidRPr="00000000">
        <w:rPr>
          <w:rFonts w:ascii="Roboto" w:cs="Roboto" w:eastAsia="Roboto" w:hAnsi="Roboto"/>
          <w:sz w:val="24"/>
          <w:szCs w:val="24"/>
          <w:rtl w:val="0"/>
        </w:rPr>
        <w:t xml:space="preserve">, definiendo su origen, su filosofía </w:t>
      </w:r>
      <w:r w:rsidDel="00000000" w:rsidR="00000000" w:rsidRPr="00000000">
        <w:rPr>
          <w:rFonts w:ascii="Roboto" w:cs="Roboto" w:eastAsia="Roboto" w:hAnsi="Roboto"/>
          <w:i w:val="1"/>
          <w:iCs w:val="1"/>
          <w:sz w:val="24"/>
          <w:szCs w:val="24"/>
          <w:rtl w:val="0"/>
        </w:rPr>
        <w:t xml:space="preserve">mobile first</w:t>
      </w:r>
      <w:r w:rsidDel="00000000" w:rsidR="00000000" w:rsidRPr="00000000">
        <w:rPr>
          <w:rFonts w:ascii="Roboto" w:cs="Roboto" w:eastAsia="Roboto" w:hAnsi="Roboto"/>
          <w:sz w:val="24"/>
          <w:szCs w:val="24"/>
          <w:rtl w:val="0"/>
        </w:rPr>
        <w:t xml:space="preserve"> y su sistema de grillas de 12 columnas. Se explicaron conceptos clave del diseño responsivo, incluyendo los seis puntos de quiebre y el uso de prefijos de clases como </w:t>
      </w:r>
      <w:r w:rsidDel="00000000" w:rsidR="00000000" w:rsidRPr="00000000">
        <w:rPr>
          <w:rFonts w:ascii="Roboto Mono" w:cs="Roboto Mono" w:eastAsia="Roboto Mono" w:hAnsi="Roboto Mono"/>
          <w:color w:val="188038"/>
          <w:sz w:val="24"/>
          <w:szCs w:val="24"/>
          <w:rtl w:val="0"/>
        </w:rPr>
        <w:t xml:space="preserve">col-SM</w:t>
      </w:r>
      <w:r w:rsidDel="00000000" w:rsidR="00000000" w:rsidRPr="00000000">
        <w:rPr>
          <w:rFonts w:ascii="Roboto" w:cs="Roboto" w:eastAsia="Roboto" w:hAnsi="Roboto"/>
          <w:sz w:val="24"/>
          <w:szCs w:val="24"/>
          <w:rtl w:val="0"/>
        </w:rPr>
        <w:t xml:space="preserve"> para ajustar el número de columnas que ocupa un elemento en función del tamaño de la pantalla. La sesión incluyó una demostración práctica del manejo de la estructura con clases de grilla (</w:t>
      </w:r>
      <w:r w:rsidDel="00000000" w:rsidR="00000000" w:rsidRPr="00000000">
        <w:rPr>
          <w:rFonts w:ascii="Roboto Mono" w:cs="Roboto Mono" w:eastAsia="Roboto Mono" w:hAnsi="Roboto Mono"/>
          <w:color w:val="188038"/>
          <w:sz w:val="24"/>
          <w:szCs w:val="24"/>
          <w:rtl w:val="0"/>
        </w:rPr>
        <w:t xml:space="preserve">container</w:t>
      </w:r>
      <w:r w:rsidDel="00000000" w:rsidR="00000000" w:rsidRPr="00000000">
        <w:rPr>
          <w:rFonts w:ascii="Roboto" w:cs="Roboto" w:eastAsia="Roboto" w:hAnsi="Robot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row</w:t>
      </w:r>
      <w:r w:rsidDel="00000000" w:rsidR="00000000" w:rsidRPr="00000000">
        <w:rPr>
          <w:rFonts w:ascii="Roboto" w:cs="Roboto" w:eastAsia="Roboto" w:hAnsi="Robot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col</w:t>
      </w:r>
      <w:r w:rsidDel="00000000" w:rsidR="00000000" w:rsidRPr="00000000">
        <w:rPr>
          <w:rFonts w:ascii="Roboto" w:cs="Roboto" w:eastAsia="Roboto" w:hAnsi="Roboto"/>
          <w:sz w:val="24"/>
          <w:szCs w:val="24"/>
          <w:rtl w:val="0"/>
        </w:rPr>
        <w:t xml:space="preserve">), el uso de componentes reutilizables como Hero, y el centrado de imágenes con </w:t>
      </w:r>
      <w:r w:rsidDel="00000000" w:rsidR="00000000" w:rsidRPr="00000000">
        <w:rPr>
          <w:rFonts w:ascii="Roboto Mono" w:cs="Roboto Mono" w:eastAsia="Roboto Mono" w:hAnsi="Roboto Mono"/>
          <w:color w:val="188038"/>
          <w:sz w:val="24"/>
          <w:szCs w:val="24"/>
          <w:rtl w:val="0"/>
        </w:rPr>
        <w:t xml:space="preserve">img-fluid</w:t>
      </w:r>
      <w:r w:rsidDel="00000000" w:rsidR="00000000" w:rsidRPr="00000000">
        <w:rPr>
          <w:rFonts w:ascii="Roboto" w:cs="Roboto" w:eastAsia="Roboto" w:hAnsi="Roboto"/>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mx-auto</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7A">
      <w:pPr>
        <w:spacing w:line="360" w:lineRule="auto"/>
        <w:ind w:left="708.6614173228347" w:firstLine="0"/>
        <w:rPr>
          <w:rFonts w:ascii="Roboto" w:cs="Roboto" w:eastAsia="Roboto" w:hAnsi="Roboto"/>
          <w:sz w:val="24"/>
          <w:szCs w:val="24"/>
        </w:rPr>
      </w:pPr>
      <w:hyperlink r:id="rId66">
        <w:r w:rsidDel="00000000" w:rsidR="00000000" w:rsidRPr="00000000">
          <w:rPr>
            <w:rFonts w:ascii="Roboto" w:cs="Roboto" w:eastAsia="Roboto" w:hAnsi="Roboto"/>
            <w:color w:val="0000ee"/>
            <w:sz w:val="24"/>
            <w:szCs w:val="24"/>
            <w:u w:val="single"/>
            <w:rtl w:val="0"/>
          </w:rPr>
          <w:t xml:space="preserve">Clase #16 - 6 abril | Introducción a Bootstrap</w:t>
        </w:r>
      </w:hyperlink>
      <w:r w:rsidDel="00000000" w:rsidR="00000000" w:rsidRPr="00000000">
        <w:rPr>
          <w:rtl w:val="0"/>
        </w:rPr>
      </w:r>
    </w:p>
    <w:p w:rsidR="00000000" w:rsidDel="00000000" w:rsidP="00000000" w:rsidRDefault="00000000" w:rsidRPr="00000000" w14:paraId="0000007B">
      <w:pPr>
        <w:spacing w:line="360" w:lineRule="auto"/>
        <w:ind w:left="708.6614173228347" w:firstLine="0"/>
        <w:rPr>
          <w:rFonts w:ascii="Roboto" w:cs="Roboto" w:eastAsia="Roboto" w:hAnsi="Roboto"/>
          <w:sz w:val="24"/>
          <w:szCs w:val="24"/>
        </w:rPr>
      </w:pPr>
      <w:hyperlink r:id="rId67">
        <w:r w:rsidDel="00000000" w:rsidR="00000000" w:rsidRPr="00000000">
          <w:rPr>
            <w:rFonts w:ascii="Roboto" w:cs="Roboto" w:eastAsia="Roboto" w:hAnsi="Roboto"/>
            <w:color w:val="0000ee"/>
            <w:sz w:val="24"/>
            <w:szCs w:val="24"/>
            <w:u w:val="single"/>
            <w:rtl w:val="0"/>
          </w:rPr>
          <w:t xml:space="preserve">Clase #16 - 6 abril | Resolución actividad de clase bootstrap</w:t>
        </w:r>
      </w:hyperlink>
      <w:r w:rsidDel="00000000" w:rsidR="00000000" w:rsidRPr="00000000">
        <w:rPr>
          <w:rtl w:val="0"/>
        </w:rPr>
      </w:r>
    </w:p>
    <w:p w:rsidR="00000000" w:rsidDel="00000000" w:rsidP="00000000" w:rsidRDefault="00000000" w:rsidRPr="00000000" w14:paraId="0000007C">
      <w:pPr>
        <w:pStyle w:val="Heading2"/>
        <w:numPr>
          <w:ilvl w:val="0"/>
          <w:numId w:val="1"/>
        </w:numPr>
        <w:spacing w:line="360" w:lineRule="auto"/>
        <w:ind w:left="720" w:hanging="360"/>
        <w:rPr/>
      </w:pPr>
      <w:bookmarkStart w:colFirst="0" w:colLast="0" w:name="_a8taddaxe3pg" w:id="19"/>
      <w:bookmarkEnd w:id="19"/>
      <w:hyperlink r:id="rId68">
        <w:r w:rsidDel="00000000" w:rsidR="00000000" w:rsidRPr="00000000">
          <w:rPr>
            <w:color w:val="1155cc"/>
            <w:u w:val="single"/>
            <w:rtl w:val="0"/>
          </w:rPr>
          <w:t xml:space="preserve">Componentes de Bootstrap</w:t>
        </w:r>
      </w:hyperlink>
      <w:r w:rsidDel="00000000" w:rsidR="00000000" w:rsidRPr="00000000">
        <w:rPr>
          <w:rtl w:val="0"/>
        </w:rPr>
      </w:r>
    </w:p>
    <w:p w:rsidR="00000000" w:rsidDel="00000000" w:rsidP="00000000" w:rsidRDefault="00000000" w:rsidRPr="00000000" w14:paraId="0000007D">
      <w:pPr>
        <w:spacing w:line="360" w:lineRule="auto"/>
        <w:ind w:left="708.6614173228347"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La sesión se centró en la integración de </w:t>
      </w:r>
      <w:r w:rsidDel="00000000" w:rsidR="00000000" w:rsidRPr="00000000">
        <w:rPr>
          <w:rFonts w:ascii="Roboto" w:cs="Roboto" w:eastAsia="Roboto" w:hAnsi="Roboto"/>
          <w:b w:val="1"/>
          <w:bCs w:val="1"/>
          <w:sz w:val="24"/>
          <w:szCs w:val="24"/>
          <w:rtl w:val="0"/>
        </w:rPr>
        <w:t xml:space="preserve">componentes</w:t>
      </w:r>
      <w:r w:rsidDel="00000000" w:rsidR="00000000" w:rsidRPr="00000000">
        <w:rPr>
          <w:rFonts w:ascii="Roboto" w:cs="Roboto" w:eastAsia="Roboto" w:hAnsi="Roboto"/>
          <w:sz w:val="24"/>
          <w:szCs w:val="24"/>
          <w:rtl w:val="0"/>
        </w:rPr>
        <w:t xml:space="preserve"> clave de Bootstrap (b</w:t>
      </w:r>
      <w:r w:rsidDel="00000000" w:rsidR="00000000" w:rsidRPr="00000000">
        <w:rPr>
          <w:rFonts w:ascii="Roboto" w:cs="Roboto" w:eastAsia="Roboto" w:hAnsi="Roboto"/>
          <w:b w:val="1"/>
          <w:bCs w:val="1"/>
          <w:sz w:val="24"/>
          <w:szCs w:val="24"/>
          <w:rtl w:val="0"/>
        </w:rPr>
        <w:t xml:space="preserve">arra de navegación, carrusel, tarjetas, modal y formularios</w:t>
      </w:r>
      <w:r w:rsidDel="00000000" w:rsidR="00000000" w:rsidRPr="00000000">
        <w:rPr>
          <w:rFonts w:ascii="Roboto" w:cs="Roboto" w:eastAsia="Roboto" w:hAnsi="Roboto"/>
          <w:sz w:val="24"/>
          <w:szCs w:val="24"/>
          <w:rtl w:val="0"/>
        </w:rPr>
        <w:t xml:space="preserve">) para el desarrollo de un sitio web responsivo. Se abordaron problemas de funcionalidad, como la conexión de modales a botones y la correcta alineación de tarjetas, y se enfatizó la importancia de incluir el script de Bootstrap al final del </w:t>
      </w:r>
      <w:r w:rsidDel="00000000" w:rsidR="00000000" w:rsidRPr="00000000">
        <w:rPr>
          <w:rFonts w:ascii="Roboto Mono" w:cs="Roboto Mono" w:eastAsia="Roboto Mono" w:hAnsi="Roboto Mono"/>
          <w:color w:val="188038"/>
          <w:sz w:val="24"/>
          <w:szCs w:val="24"/>
          <w:rtl w:val="0"/>
        </w:rPr>
        <w:t xml:space="preserve">body</w:t>
      </w:r>
      <w:r w:rsidDel="00000000" w:rsidR="00000000" w:rsidRPr="00000000">
        <w:rPr>
          <w:rFonts w:ascii="Roboto" w:cs="Roboto" w:eastAsia="Roboto" w:hAnsi="Roboto"/>
          <w:sz w:val="24"/>
          <w:szCs w:val="24"/>
          <w:rtl w:val="0"/>
        </w:rPr>
        <w:t xml:space="preserve">. También se cubrió la personalización del Navbar, la creación de enlaces internos con desplazamiento suave y el uso de clases de visibilidad para ajustar elementos en vistas móviles.</w:t>
      </w:r>
    </w:p>
    <w:p w:rsidR="00000000" w:rsidDel="00000000" w:rsidP="00000000" w:rsidRDefault="00000000" w:rsidRPr="00000000" w14:paraId="0000007E">
      <w:pPr>
        <w:spacing w:line="360" w:lineRule="auto"/>
        <w:ind w:left="708.6614173228347" w:firstLine="0"/>
        <w:rPr>
          <w:rFonts w:ascii="Roboto" w:cs="Roboto" w:eastAsia="Roboto" w:hAnsi="Roboto"/>
          <w:sz w:val="24"/>
          <w:szCs w:val="24"/>
        </w:rPr>
      </w:pPr>
      <w:hyperlink r:id="rId69">
        <w:r w:rsidDel="00000000" w:rsidR="00000000" w:rsidRPr="00000000">
          <w:rPr>
            <w:rFonts w:ascii="Roboto" w:cs="Roboto" w:eastAsia="Roboto" w:hAnsi="Roboto"/>
            <w:color w:val="0000ee"/>
            <w:sz w:val="24"/>
            <w:szCs w:val="24"/>
            <w:u w:val="single"/>
            <w:rtl w:val="0"/>
          </w:rPr>
          <w:t xml:space="preserve">Clase #17 - 7 abril | Componente cards</w:t>
        </w:r>
      </w:hyperlink>
      <w:r w:rsidDel="00000000" w:rsidR="00000000" w:rsidRPr="00000000">
        <w:rPr>
          <w:rtl w:val="0"/>
        </w:rPr>
      </w:r>
    </w:p>
    <w:p w:rsidR="00000000" w:rsidDel="00000000" w:rsidP="00000000" w:rsidRDefault="00000000" w:rsidRPr="00000000" w14:paraId="0000007F">
      <w:pPr>
        <w:spacing w:line="360" w:lineRule="auto"/>
        <w:ind w:left="708.6614173228347" w:firstLine="0"/>
        <w:rPr>
          <w:rFonts w:ascii="Roboto" w:cs="Roboto" w:eastAsia="Roboto" w:hAnsi="Roboto"/>
          <w:sz w:val="24"/>
          <w:szCs w:val="24"/>
        </w:rPr>
      </w:pPr>
      <w:hyperlink r:id="rId70">
        <w:r w:rsidDel="00000000" w:rsidR="00000000" w:rsidRPr="00000000">
          <w:rPr>
            <w:rFonts w:ascii="Roboto" w:cs="Roboto" w:eastAsia="Roboto" w:hAnsi="Roboto"/>
            <w:color w:val="0000ee"/>
            <w:sz w:val="24"/>
            <w:szCs w:val="24"/>
            <w:u w:val="single"/>
            <w:rtl w:val="0"/>
          </w:rPr>
          <w:t xml:space="preserve">Clase #17 - 7 abril | Componente carousel</w:t>
        </w:r>
      </w:hyperlink>
      <w:r w:rsidDel="00000000" w:rsidR="00000000" w:rsidRPr="00000000">
        <w:rPr>
          <w:rtl w:val="0"/>
        </w:rPr>
      </w:r>
    </w:p>
    <w:p w:rsidR="00000000" w:rsidDel="00000000" w:rsidP="00000000" w:rsidRDefault="00000000" w:rsidRPr="00000000" w14:paraId="00000080">
      <w:pPr>
        <w:spacing w:line="360" w:lineRule="auto"/>
        <w:ind w:left="708.6614173228347" w:firstLine="0"/>
        <w:rPr>
          <w:rFonts w:ascii="Roboto" w:cs="Roboto" w:eastAsia="Roboto" w:hAnsi="Roboto"/>
          <w:sz w:val="24"/>
          <w:szCs w:val="24"/>
        </w:rPr>
      </w:pPr>
      <w:hyperlink r:id="rId71">
        <w:r w:rsidDel="00000000" w:rsidR="00000000" w:rsidRPr="00000000">
          <w:rPr>
            <w:rFonts w:ascii="Roboto" w:cs="Roboto" w:eastAsia="Roboto" w:hAnsi="Roboto"/>
            <w:color w:val="0000ee"/>
            <w:sz w:val="24"/>
            <w:szCs w:val="24"/>
            <w:u w:val="single"/>
            <w:rtl w:val="0"/>
          </w:rPr>
          <w:t xml:space="preserve">Clase #17 - 7 abril | Componente modal</w:t>
        </w:r>
      </w:hyperlink>
      <w:r w:rsidDel="00000000" w:rsidR="00000000" w:rsidRPr="00000000">
        <w:rPr>
          <w:rtl w:val="0"/>
        </w:rPr>
      </w:r>
    </w:p>
    <w:p w:rsidR="00000000" w:rsidDel="00000000" w:rsidP="00000000" w:rsidRDefault="00000000" w:rsidRPr="00000000" w14:paraId="00000081">
      <w:pPr>
        <w:spacing w:line="360" w:lineRule="auto"/>
        <w:ind w:left="708.6614173228347" w:firstLine="0"/>
        <w:rPr>
          <w:rFonts w:ascii="Roboto" w:cs="Roboto" w:eastAsia="Roboto" w:hAnsi="Roboto"/>
          <w:sz w:val="24"/>
          <w:szCs w:val="24"/>
        </w:rPr>
      </w:pPr>
      <w:hyperlink r:id="rId72">
        <w:r w:rsidDel="00000000" w:rsidR="00000000" w:rsidRPr="00000000">
          <w:rPr>
            <w:rFonts w:ascii="Roboto" w:cs="Roboto" w:eastAsia="Roboto" w:hAnsi="Roboto"/>
            <w:color w:val="0000ee"/>
            <w:sz w:val="24"/>
            <w:szCs w:val="24"/>
            <w:u w:val="single"/>
            <w:rtl w:val="0"/>
          </w:rPr>
          <w:t xml:space="preserve">Clase #17 - 7 abril | Componente navbar</w:t>
        </w:r>
      </w:hyperlink>
      <w:r w:rsidDel="00000000" w:rsidR="00000000" w:rsidRPr="00000000">
        <w:rPr>
          <w:rtl w:val="0"/>
        </w:rPr>
      </w:r>
    </w:p>
    <w:p w:rsidR="00000000" w:rsidDel="00000000" w:rsidP="00000000" w:rsidRDefault="00000000" w:rsidRPr="00000000" w14:paraId="00000082">
      <w:pPr>
        <w:pStyle w:val="Heading2"/>
        <w:numPr>
          <w:ilvl w:val="0"/>
          <w:numId w:val="1"/>
        </w:numPr>
        <w:spacing w:line="360" w:lineRule="auto"/>
        <w:ind w:left="720" w:hanging="360"/>
        <w:rPr/>
      </w:pPr>
      <w:bookmarkStart w:colFirst="0" w:colLast="0" w:name="_w505a5iedv6i" w:id="20"/>
      <w:bookmarkEnd w:id="20"/>
      <w:hyperlink r:id="rId73">
        <w:r w:rsidDel="00000000" w:rsidR="00000000" w:rsidRPr="00000000">
          <w:rPr>
            <w:color w:val="1155cc"/>
            <w:u w:val="single"/>
            <w:rtl w:val="0"/>
          </w:rPr>
          <w:t xml:space="preserve">Bootstrap personalización, formularios</w:t>
        </w:r>
      </w:hyperlink>
      <w:r w:rsidDel="00000000" w:rsidR="00000000" w:rsidRPr="00000000">
        <w:rPr>
          <w:rtl w:val="0"/>
        </w:rPr>
      </w:r>
    </w:p>
    <w:p w:rsidR="00000000" w:rsidDel="00000000" w:rsidP="00000000" w:rsidRDefault="00000000" w:rsidRPr="00000000" w14:paraId="00000083">
      <w:pPr>
        <w:spacing w:line="360" w:lineRule="auto"/>
        <w:ind w:left="708.6614173228347"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 clase se centró en la revisión de componentes y contenedores de Bootstrap, destacando el uso de la clase </w:t>
      </w:r>
      <w:r w:rsidDel="00000000" w:rsidR="00000000" w:rsidRPr="00000000">
        <w:rPr>
          <w:rFonts w:ascii="Roboto Mono" w:cs="Roboto Mono" w:eastAsia="Roboto Mono" w:hAnsi="Roboto Mono"/>
          <w:color w:val="188038"/>
          <w:sz w:val="24"/>
          <w:szCs w:val="24"/>
          <w:rtl w:val="0"/>
        </w:rPr>
        <w:t xml:space="preserve">container</w:t>
      </w:r>
      <w:r w:rsidDel="00000000" w:rsidR="00000000" w:rsidRPr="00000000">
        <w:rPr>
          <w:rFonts w:ascii="Roboto" w:cs="Roboto" w:eastAsia="Roboto" w:hAnsi="Roboto"/>
          <w:sz w:val="24"/>
          <w:szCs w:val="24"/>
          <w:rtl w:val="0"/>
        </w:rPr>
        <w:t xml:space="preserve"> para controlar el ancho máximo según la resolución y desaconsejando el uso de </w:t>
      </w:r>
      <w:r w:rsidDel="00000000" w:rsidR="00000000" w:rsidRPr="00000000">
        <w:rPr>
          <w:rFonts w:ascii="Roboto Mono" w:cs="Roboto Mono" w:eastAsia="Roboto Mono" w:hAnsi="Roboto Mono"/>
          <w:color w:val="188038"/>
          <w:sz w:val="24"/>
          <w:szCs w:val="24"/>
          <w:rtl w:val="0"/>
        </w:rPr>
        <w:t xml:space="preserve">fluid</w:t>
      </w:r>
      <w:r w:rsidDel="00000000" w:rsidR="00000000" w:rsidRPr="00000000">
        <w:rPr>
          <w:rFonts w:ascii="Roboto" w:cs="Roboto" w:eastAsia="Roboto" w:hAnsi="Roboto"/>
          <w:sz w:val="24"/>
          <w:szCs w:val="24"/>
          <w:rtl w:val="0"/>
        </w:rPr>
        <w:t xml:space="preserve"> en monitores grandes. También se abordó la implementación de formularios avanzados y la validación en el </w:t>
      </w:r>
      <w:r w:rsidDel="00000000" w:rsidR="00000000" w:rsidRPr="00000000">
        <w:rPr>
          <w:rFonts w:ascii="Roboto" w:cs="Roboto" w:eastAsia="Roboto" w:hAnsi="Roboto"/>
          <w:i w:val="1"/>
          <w:iCs w:val="1"/>
          <w:sz w:val="24"/>
          <w:szCs w:val="24"/>
          <w:rtl w:val="0"/>
        </w:rPr>
        <w:t xml:space="preserve">frontend</w:t>
      </w:r>
      <w:r w:rsidDel="00000000" w:rsidR="00000000" w:rsidRPr="00000000">
        <w:rPr>
          <w:rFonts w:ascii="Roboto" w:cs="Roboto" w:eastAsia="Roboto" w:hAnsi="Roboto"/>
          <w:sz w:val="24"/>
          <w:szCs w:val="24"/>
          <w:rtl w:val="0"/>
        </w:rPr>
        <w:t xml:space="preserve">, enfatizando la necesidad de incluir los atributos </w:t>
      </w:r>
      <w:r w:rsidDel="00000000" w:rsidR="00000000" w:rsidRPr="00000000">
        <w:rPr>
          <w:rFonts w:ascii="Roboto Mono" w:cs="Roboto Mono" w:eastAsia="Roboto Mono" w:hAnsi="Roboto Mono"/>
          <w:color w:val="188038"/>
          <w:sz w:val="24"/>
          <w:szCs w:val="24"/>
          <w:rtl w:val="0"/>
        </w:rPr>
        <w:t xml:space="preserve">name</w:t>
      </w:r>
      <w:r w:rsidDel="00000000" w:rsidR="00000000" w:rsidRPr="00000000">
        <w:rPr>
          <w:rFonts w:ascii="Roboto" w:cs="Roboto" w:eastAsia="Roboto" w:hAnsi="Roboto"/>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value</w:t>
      </w:r>
      <w:r w:rsidDel="00000000" w:rsidR="00000000" w:rsidRPr="00000000">
        <w:rPr>
          <w:rFonts w:ascii="Roboto" w:cs="Roboto" w:eastAsia="Roboto" w:hAnsi="Roboto"/>
          <w:sz w:val="24"/>
          <w:szCs w:val="24"/>
          <w:rtl w:val="0"/>
        </w:rPr>
        <w:t xml:space="preserve"> en todos los campos para el procesamiento correcto de la información. Por último, se explicó la personalización de la interfaz a través de variables CSS y preprocesadores como Sass, lo que permitió sobrescribir estilos de Bootstrap y aplicar efectos como el </w:t>
      </w:r>
      <w:r w:rsidDel="00000000" w:rsidR="00000000" w:rsidRPr="00000000">
        <w:rPr>
          <w:rFonts w:ascii="Roboto" w:cs="Roboto" w:eastAsia="Roboto" w:hAnsi="Roboto"/>
          <w:i w:val="1"/>
          <w:iCs w:val="1"/>
          <w:sz w:val="24"/>
          <w:szCs w:val="24"/>
          <w:rtl w:val="0"/>
        </w:rPr>
        <w:t xml:space="preserve">blur</w:t>
      </w:r>
      <w:r w:rsidDel="00000000" w:rsidR="00000000" w:rsidRPr="00000000">
        <w:rPr>
          <w:rFonts w:ascii="Roboto" w:cs="Roboto" w:eastAsia="Roboto" w:hAnsi="Roboto"/>
          <w:sz w:val="24"/>
          <w:szCs w:val="24"/>
          <w:rtl w:val="0"/>
        </w:rPr>
        <w:t xml:space="preserve"> en la barra de navegación.</w:t>
      </w:r>
    </w:p>
    <w:p w:rsidR="00000000" w:rsidDel="00000000" w:rsidP="00000000" w:rsidRDefault="00000000" w:rsidRPr="00000000" w14:paraId="00000084">
      <w:pPr>
        <w:spacing w:line="360" w:lineRule="auto"/>
        <w:ind w:left="708.6614173228347" w:firstLine="0"/>
        <w:rPr>
          <w:rFonts w:ascii="Roboto" w:cs="Roboto" w:eastAsia="Roboto" w:hAnsi="Roboto"/>
          <w:sz w:val="24"/>
          <w:szCs w:val="24"/>
        </w:rPr>
      </w:pPr>
      <w:hyperlink r:id="rId74">
        <w:r w:rsidDel="00000000" w:rsidR="00000000" w:rsidRPr="00000000">
          <w:rPr>
            <w:rFonts w:ascii="Roboto" w:cs="Roboto" w:eastAsia="Roboto" w:hAnsi="Roboto"/>
            <w:color w:val="0000ee"/>
            <w:sz w:val="24"/>
            <w:szCs w:val="24"/>
            <w:u w:val="single"/>
            <w:rtl w:val="0"/>
          </w:rPr>
          <w:t xml:space="preserve">Clase #18 - 8 abril | Contenedores, tablas y formularios</w:t>
        </w:r>
      </w:hyperlink>
      <w:r w:rsidDel="00000000" w:rsidR="00000000" w:rsidRPr="00000000">
        <w:rPr>
          <w:rtl w:val="0"/>
        </w:rPr>
      </w:r>
    </w:p>
    <w:p w:rsidR="00000000" w:rsidDel="00000000" w:rsidP="00000000" w:rsidRDefault="00000000" w:rsidRPr="00000000" w14:paraId="00000085">
      <w:pPr>
        <w:spacing w:line="360" w:lineRule="auto"/>
        <w:ind w:left="708.6614173228347" w:firstLine="0"/>
        <w:rPr>
          <w:rFonts w:ascii="Roboto" w:cs="Roboto" w:eastAsia="Roboto" w:hAnsi="Roboto"/>
          <w:sz w:val="24"/>
          <w:szCs w:val="24"/>
        </w:rPr>
      </w:pPr>
      <w:hyperlink r:id="rId75">
        <w:r w:rsidDel="00000000" w:rsidR="00000000" w:rsidRPr="00000000">
          <w:rPr>
            <w:rFonts w:ascii="Roboto" w:cs="Roboto" w:eastAsia="Roboto" w:hAnsi="Roboto"/>
            <w:color w:val="0000ee"/>
            <w:sz w:val="24"/>
            <w:szCs w:val="24"/>
            <w:u w:val="single"/>
            <w:rtl w:val="0"/>
          </w:rPr>
          <w:t xml:space="preserve">Clase #18 - 8 abril | CSS más poderoso - variables y anidaciones</w:t>
        </w:r>
      </w:hyperlink>
      <w:r w:rsidDel="00000000" w:rsidR="00000000" w:rsidRPr="00000000">
        <w:rPr>
          <w:rtl w:val="0"/>
        </w:rPr>
      </w:r>
    </w:p>
    <w:p w:rsidR="00000000" w:rsidDel="00000000" w:rsidP="00000000" w:rsidRDefault="00000000" w:rsidRPr="00000000" w14:paraId="00000086">
      <w:pPr>
        <w:spacing w:line="360" w:lineRule="auto"/>
        <w:ind w:left="708.6614173228347" w:firstLine="0"/>
        <w:rPr>
          <w:rFonts w:ascii="Roboto" w:cs="Roboto" w:eastAsia="Roboto" w:hAnsi="Roboto"/>
          <w:sz w:val="24"/>
          <w:szCs w:val="24"/>
        </w:rPr>
      </w:pPr>
      <w:hyperlink r:id="rId76">
        <w:r w:rsidDel="00000000" w:rsidR="00000000" w:rsidRPr="00000000">
          <w:rPr>
            <w:rFonts w:ascii="Roboto" w:cs="Roboto" w:eastAsia="Roboto" w:hAnsi="Roboto"/>
            <w:color w:val="0000ee"/>
            <w:sz w:val="24"/>
            <w:szCs w:val="24"/>
            <w:u w:val="single"/>
            <w:rtl w:val="0"/>
          </w:rPr>
          <w:t xml:space="preserve">Clase #18 - 8 abril | Personalización de Bootstrap</w:t>
        </w:r>
      </w:hyperlink>
      <w:r w:rsidDel="00000000" w:rsidR="00000000" w:rsidRPr="00000000">
        <w:rPr>
          <w:rtl w:val="0"/>
        </w:rPr>
      </w:r>
    </w:p>
    <w:p w:rsidR="00000000" w:rsidDel="00000000" w:rsidP="00000000" w:rsidRDefault="00000000" w:rsidRPr="00000000" w14:paraId="00000087">
      <w:pPr>
        <w:pStyle w:val="Heading2"/>
        <w:numPr>
          <w:ilvl w:val="0"/>
          <w:numId w:val="1"/>
        </w:numPr>
        <w:spacing w:after="0" w:afterAutospacing="0" w:line="360" w:lineRule="auto"/>
        <w:ind w:left="720" w:hanging="360"/>
        <w:rPr>
          <w:color w:val="000000"/>
        </w:rPr>
      </w:pPr>
      <w:bookmarkStart w:colFirst="0" w:colLast="0" w:name="_500ym6y5mke1" w:id="21"/>
      <w:bookmarkEnd w:id="21"/>
      <w:r w:rsidDel="00000000" w:rsidR="00000000" w:rsidRPr="00000000">
        <w:rPr>
          <w:color w:val="000000"/>
          <w:u w:val="none"/>
          <w:rtl w:val="0"/>
        </w:rPr>
        <w:t xml:space="preserve">Práctica Actividad #2 de Bootstrap - Landing</w:t>
      </w:r>
    </w:p>
    <w:p w:rsidR="00000000" w:rsidDel="00000000" w:rsidP="00000000" w:rsidRDefault="00000000" w:rsidRPr="00000000" w14:paraId="00000088">
      <w:pPr>
        <w:numPr>
          <w:ilvl w:val="1"/>
          <w:numId w:val="1"/>
        </w:numPr>
        <w:spacing w:line="360" w:lineRule="auto"/>
        <w:ind w:left="1440" w:hanging="360"/>
        <w:rPr>
          <w:rFonts w:ascii="Roboto" w:cs="Roboto" w:eastAsia="Roboto" w:hAnsi="Roboto"/>
          <w:sz w:val="24"/>
          <w:szCs w:val="24"/>
          <w:u w:val="none"/>
        </w:rPr>
      </w:pPr>
      <w:hyperlink r:id="rId77">
        <w:r w:rsidDel="00000000" w:rsidR="00000000" w:rsidRPr="00000000">
          <w:rPr>
            <w:rFonts w:ascii="Roboto" w:cs="Roboto" w:eastAsia="Roboto" w:hAnsi="Roboto"/>
            <w:color w:val="0000ee"/>
            <w:sz w:val="24"/>
            <w:szCs w:val="24"/>
            <w:u w:val="single"/>
            <w:rtl w:val="0"/>
          </w:rPr>
          <w:t xml:space="preserve">Consigna Bootstrap</w:t>
        </w:r>
      </w:hyperlink>
      <w:r w:rsidDel="00000000" w:rsidR="00000000" w:rsidRPr="00000000">
        <w:rPr>
          <w:rtl w:val="0"/>
        </w:rPr>
      </w:r>
    </w:p>
    <w:p w:rsidR="00000000" w:rsidDel="00000000" w:rsidP="00000000" w:rsidRDefault="00000000" w:rsidRPr="00000000" w14:paraId="00000089">
      <w:pPr>
        <w:numPr>
          <w:ilvl w:val="1"/>
          <w:numId w:val="1"/>
        </w:numPr>
        <w:spacing w:after="0" w:afterAutospacing="0" w:line="360" w:lineRule="auto"/>
        <w:ind w:left="1440" w:hanging="360"/>
        <w:rPr>
          <w:rFonts w:ascii="Roboto" w:cs="Roboto" w:eastAsia="Roboto" w:hAnsi="Roboto"/>
          <w:sz w:val="24"/>
          <w:szCs w:val="24"/>
          <w:u w:val="none"/>
        </w:rPr>
      </w:pPr>
      <w:hyperlink r:id="rId78">
        <w:r w:rsidDel="00000000" w:rsidR="00000000" w:rsidRPr="00000000">
          <w:rPr>
            <w:rFonts w:ascii="Roboto" w:cs="Roboto" w:eastAsia="Roboto" w:hAnsi="Roboto"/>
            <w:color w:val="0000ee"/>
            <w:sz w:val="24"/>
            <w:szCs w:val="24"/>
            <w:u w:val="single"/>
            <w:rtl w:val="0"/>
          </w:rPr>
          <w:t xml:space="preserve">Clase #19 - 9 abril | Consigna Actividad #2 Landing Bootstrap</w:t>
        </w:r>
      </w:hyperlink>
      <w:r w:rsidDel="00000000" w:rsidR="00000000" w:rsidRPr="00000000">
        <w:rPr>
          <w:rtl w:val="0"/>
        </w:rPr>
      </w:r>
    </w:p>
    <w:p w:rsidR="00000000" w:rsidDel="00000000" w:rsidP="00000000" w:rsidRDefault="00000000" w:rsidRPr="00000000" w14:paraId="0000008A">
      <w:pPr>
        <w:pStyle w:val="Heading2"/>
        <w:numPr>
          <w:ilvl w:val="0"/>
          <w:numId w:val="1"/>
        </w:numPr>
        <w:spacing w:before="0" w:beforeAutospacing="0" w:line="360" w:lineRule="auto"/>
        <w:ind w:left="720" w:hanging="360"/>
        <w:rPr/>
      </w:pPr>
      <w:bookmarkStart w:colFirst="0" w:colLast="0" w:name="_c0mfqtk03cy7" w:id="22"/>
      <w:bookmarkEnd w:id="22"/>
      <w:hyperlink r:id="rId79">
        <w:r w:rsidDel="00000000" w:rsidR="00000000" w:rsidRPr="00000000">
          <w:rPr>
            <w:color w:val="1155cc"/>
            <w:u w:val="single"/>
            <w:rtl w:val="0"/>
          </w:rPr>
          <w:t xml:space="preserve">Íconos y otras clases de Bootstrap + resolución de la actividad parte 1</w:t>
        </w:r>
      </w:hyperlink>
      <w:r w:rsidDel="00000000" w:rsidR="00000000" w:rsidRPr="00000000">
        <w:rPr>
          <w:rtl w:val="0"/>
        </w:rPr>
      </w:r>
    </w:p>
    <w:p w:rsidR="00000000" w:rsidDel="00000000" w:rsidP="00000000" w:rsidRDefault="00000000" w:rsidRPr="00000000" w14:paraId="0000008B">
      <w:pPr>
        <w:spacing w:line="360" w:lineRule="auto"/>
        <w:ind w:left="708.6614173228347"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La clase se centró en reforzar los temas de Bootstrap, incluyendo la configuración de formularios con Formspree.io y la implementación de componente Modal e Íconos. Se proporcionó una guía para configurar el atributo 'action' del formulario y se aconsejó priorizar las clases de utilidad de Bootstrap para los estilos antes de recurrir a CSS personalizado. Además, se estableció un flujo de trabajo secuencial para el desarrollo, comenzando con la identificación de etiquetas HTML macro/micro y la aplicación inicial de la estructura básica del diseño.</w:t>
      </w:r>
    </w:p>
    <w:p w:rsidR="00000000" w:rsidDel="00000000" w:rsidP="00000000" w:rsidRDefault="00000000" w:rsidRPr="00000000" w14:paraId="0000008C">
      <w:pPr>
        <w:spacing w:line="360" w:lineRule="auto"/>
        <w:ind w:left="708.6614173228347" w:firstLine="0"/>
        <w:rPr>
          <w:rFonts w:ascii="Roboto" w:cs="Roboto" w:eastAsia="Roboto" w:hAnsi="Roboto"/>
          <w:sz w:val="24"/>
          <w:szCs w:val="24"/>
        </w:rPr>
      </w:pPr>
      <w:hyperlink r:id="rId80">
        <w:r w:rsidDel="00000000" w:rsidR="00000000" w:rsidRPr="00000000">
          <w:rPr>
            <w:rFonts w:ascii="Roboto" w:cs="Roboto" w:eastAsia="Roboto" w:hAnsi="Roboto"/>
            <w:color w:val="0000ee"/>
            <w:sz w:val="24"/>
            <w:szCs w:val="24"/>
            <w:u w:val="single"/>
            <w:rtl w:val="0"/>
          </w:rPr>
          <w:t xml:space="preserve">Clase #20 - 10 abril | íconos, modal, otras clases de bootstrap</w:t>
        </w:r>
      </w:hyperlink>
      <w:r w:rsidDel="00000000" w:rsidR="00000000" w:rsidRPr="00000000">
        <w:rPr>
          <w:rtl w:val="0"/>
        </w:rPr>
      </w:r>
    </w:p>
    <w:p w:rsidR="00000000" w:rsidDel="00000000" w:rsidP="00000000" w:rsidRDefault="00000000" w:rsidRPr="00000000" w14:paraId="0000008D">
      <w:pPr>
        <w:spacing w:line="360" w:lineRule="auto"/>
        <w:ind w:left="708.6614173228347" w:firstLine="0"/>
        <w:rPr>
          <w:rFonts w:ascii="Roboto" w:cs="Roboto" w:eastAsia="Roboto" w:hAnsi="Roboto"/>
          <w:sz w:val="24"/>
          <w:szCs w:val="24"/>
        </w:rPr>
      </w:pPr>
      <w:hyperlink r:id="rId81">
        <w:r w:rsidDel="00000000" w:rsidR="00000000" w:rsidRPr="00000000">
          <w:rPr>
            <w:rFonts w:ascii="Roboto" w:cs="Roboto" w:eastAsia="Roboto" w:hAnsi="Roboto"/>
            <w:color w:val="0000ee"/>
            <w:sz w:val="24"/>
            <w:szCs w:val="24"/>
            <w:u w:val="single"/>
            <w:rtl w:val="0"/>
          </w:rPr>
          <w:t xml:space="preserve">Clase #20 - 10 abril | resolución act 2 parte 1</w:t>
        </w:r>
      </w:hyperlink>
      <w:r w:rsidDel="00000000" w:rsidR="00000000" w:rsidRPr="00000000">
        <w:rPr>
          <w:rtl w:val="0"/>
        </w:rPr>
      </w:r>
    </w:p>
    <w:p w:rsidR="00000000" w:rsidDel="00000000" w:rsidP="00000000" w:rsidRDefault="00000000" w:rsidRPr="00000000" w14:paraId="0000008E">
      <w:pPr>
        <w:pStyle w:val="Heading2"/>
        <w:numPr>
          <w:ilvl w:val="0"/>
          <w:numId w:val="1"/>
        </w:numPr>
        <w:spacing w:line="360" w:lineRule="auto"/>
        <w:ind w:left="720" w:hanging="360"/>
        <w:rPr/>
      </w:pPr>
      <w:bookmarkStart w:colFirst="0" w:colLast="0" w:name="_9c5po5quhnc0" w:id="23"/>
      <w:bookmarkEnd w:id="23"/>
      <w:hyperlink r:id="rId82">
        <w:r w:rsidDel="00000000" w:rsidR="00000000" w:rsidRPr="00000000">
          <w:rPr>
            <w:color w:val="1155cc"/>
            <w:u w:val="single"/>
            <w:rtl w:val="0"/>
          </w:rPr>
          <w:t xml:space="preserve">Resolución de de actividad parte 2 + introducción a Flexbox</w:t>
        </w:r>
      </w:hyperlink>
      <w:r w:rsidDel="00000000" w:rsidR="00000000" w:rsidRPr="00000000">
        <w:rPr>
          <w:rtl w:val="0"/>
        </w:rPr>
      </w:r>
    </w:p>
    <w:p w:rsidR="00000000" w:rsidDel="00000000" w:rsidP="00000000" w:rsidRDefault="00000000" w:rsidRPr="00000000" w14:paraId="0000008F">
      <w:pPr>
        <w:spacing w:after="200" w:lineRule="auto"/>
        <w:ind w:left="0" w:firstLine="0"/>
        <w:rPr>
          <w:sz w:val="24"/>
          <w:szCs w:val="24"/>
        </w:rPr>
      </w:pPr>
      <w:hyperlink r:id="rId83">
        <w:r w:rsidDel="00000000" w:rsidR="00000000" w:rsidRPr="00000000">
          <w:rPr>
            <w:color w:val="1155cc"/>
            <w:sz w:val="24"/>
            <w:szCs w:val="24"/>
            <w:u w:val="single"/>
            <w:rtl w:val="0"/>
          </w:rPr>
          <w:t xml:space="preserve">Flexbox guia de propiedades (cheatsheet)</w:t>
        </w:r>
      </w:hyperlink>
      <w:r w:rsidDel="00000000" w:rsidR="00000000" w:rsidRPr="00000000">
        <w:rPr>
          <w:rtl w:val="0"/>
        </w:rPr>
      </w:r>
    </w:p>
    <w:p w:rsidR="00000000" w:rsidDel="00000000" w:rsidP="00000000" w:rsidRDefault="00000000" w:rsidRPr="00000000" w14:paraId="00000090">
      <w:pPr>
        <w:spacing w:line="360" w:lineRule="auto"/>
        <w:rPr>
          <w:rFonts w:ascii="Roboto" w:cs="Roboto" w:eastAsia="Roboto" w:hAnsi="Roboto"/>
          <w:color w:val="1f1f1f"/>
          <w:sz w:val="24"/>
          <w:szCs w:val="24"/>
          <w:highlight w:val="white"/>
        </w:rPr>
      </w:pPr>
      <w:hyperlink r:id="rId84">
        <w:r w:rsidDel="00000000" w:rsidR="00000000" w:rsidRPr="00000000">
          <w:rPr>
            <w:rFonts w:ascii="Roboto" w:cs="Roboto" w:eastAsia="Roboto" w:hAnsi="Roboto"/>
            <w:color w:val="0000ee"/>
            <w:sz w:val="24"/>
            <w:szCs w:val="24"/>
            <w:highlight w:val="white"/>
            <w:u w:val="single"/>
            <w:rtl w:val="0"/>
          </w:rPr>
          <w:t xml:space="preserve">Clase #21 - 13 abril | Introducción a Flexbox</w:t>
        </w:r>
      </w:hyperlink>
      <w:r w:rsidDel="00000000" w:rsidR="00000000" w:rsidRPr="00000000">
        <w:rPr>
          <w:rtl w:val="0"/>
        </w:rPr>
      </w:r>
    </w:p>
    <w:p w:rsidR="00000000" w:rsidDel="00000000" w:rsidP="00000000" w:rsidRDefault="00000000" w:rsidRPr="00000000" w14:paraId="00000091">
      <w:pPr>
        <w:spacing w:line="360" w:lineRule="auto"/>
        <w:rPr>
          <w:rFonts w:ascii="Roboto" w:cs="Roboto" w:eastAsia="Roboto" w:hAnsi="Roboto"/>
          <w:color w:val="1f1f1f"/>
          <w:sz w:val="24"/>
          <w:szCs w:val="24"/>
          <w:highlight w:val="white"/>
        </w:rPr>
      </w:pPr>
      <w:hyperlink r:id="rId85">
        <w:r w:rsidDel="00000000" w:rsidR="00000000" w:rsidRPr="00000000">
          <w:rPr>
            <w:rFonts w:ascii="Roboto" w:cs="Roboto" w:eastAsia="Roboto" w:hAnsi="Roboto"/>
            <w:color w:val="0000ee"/>
            <w:sz w:val="24"/>
            <w:szCs w:val="24"/>
            <w:highlight w:val="white"/>
            <w:u w:val="single"/>
            <w:rtl w:val="0"/>
          </w:rPr>
          <w:t xml:space="preserve">Clase #21 - 13 abril | Resolución Act parte 2</w:t>
        </w:r>
      </w:hyperlink>
      <w:r w:rsidDel="00000000" w:rsidR="00000000" w:rsidRPr="00000000">
        <w:rPr>
          <w:rtl w:val="0"/>
        </w:rPr>
      </w:r>
    </w:p>
    <w:p w:rsidR="00000000" w:rsidDel="00000000" w:rsidP="00000000" w:rsidRDefault="00000000" w:rsidRPr="00000000" w14:paraId="00000092">
      <w:pPr>
        <w:spacing w:line="360" w:lineRule="auto"/>
        <w:rPr>
          <w:rFonts w:ascii="Roboto" w:cs="Roboto" w:eastAsia="Roboto" w:hAnsi="Roboto"/>
          <w:color w:val="1f1f1f"/>
          <w:sz w:val="24"/>
          <w:szCs w:val="24"/>
          <w:highlight w:val="white"/>
        </w:rPr>
      </w:pPr>
      <w:hyperlink r:id="rId86">
        <w:r w:rsidDel="00000000" w:rsidR="00000000" w:rsidRPr="00000000">
          <w:rPr>
            <w:rFonts w:ascii="Roboto" w:cs="Roboto" w:eastAsia="Roboto" w:hAnsi="Roboto"/>
            <w:color w:val="0000ee"/>
            <w:sz w:val="24"/>
            <w:szCs w:val="24"/>
            <w:highlight w:val="white"/>
            <w:u w:val="single"/>
            <w:rtl w:val="0"/>
          </w:rPr>
          <w:t xml:space="preserve">Clase #21 - 13 abril | Resolución Act parte 3 y hablamos de tecnologias </w:t>
        </w:r>
      </w:hyperlink>
      <w:r w:rsidDel="00000000" w:rsidR="00000000" w:rsidRPr="00000000">
        <w:rPr>
          <w:rtl w:val="0"/>
        </w:rPr>
      </w:r>
    </w:p>
    <w:p w:rsidR="00000000" w:rsidDel="00000000" w:rsidP="00000000" w:rsidRDefault="00000000" w:rsidRPr="00000000" w14:paraId="00000093">
      <w:pPr>
        <w:spacing w:line="36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94">
      <w:pPr>
        <w:spacing w:line="360" w:lineRule="auto"/>
        <w:rPr/>
      </w:pPr>
      <w:r w:rsidDel="00000000" w:rsidR="00000000" w:rsidRPr="00000000">
        <w:rPr>
          <w:rFonts w:ascii="Roboto" w:cs="Roboto" w:eastAsia="Roboto" w:hAnsi="Roboto"/>
          <w:color w:val="1f1f1f"/>
          <w:sz w:val="24"/>
          <w:szCs w:val="24"/>
          <w:highlight w:val="white"/>
          <w:rtl w:val="0"/>
        </w:rPr>
        <w:t xml:space="preserve">El resumen ejecutivo cubrió la progresión de la hoja de ruta del curso a </w:t>
      </w:r>
      <w:r w:rsidDel="00000000" w:rsidR="00000000" w:rsidRPr="00000000">
        <w:rPr>
          <w:rFonts w:ascii="Roboto" w:cs="Roboto" w:eastAsia="Roboto" w:hAnsi="Roboto"/>
          <w:i w:val="1"/>
          <w:iCs w:val="1"/>
          <w:color w:val="1f1f1f"/>
          <w:sz w:val="24"/>
          <w:szCs w:val="24"/>
          <w:highlight w:val="white"/>
          <w:rtl w:val="0"/>
        </w:rPr>
        <w:t xml:space="preserve">full stack junior</w:t>
      </w:r>
      <w:r w:rsidDel="00000000" w:rsidR="00000000" w:rsidRPr="00000000">
        <w:rPr>
          <w:rFonts w:ascii="Roboto" w:cs="Roboto" w:eastAsia="Roboto" w:hAnsi="Roboto"/>
          <w:color w:val="1f1f1f"/>
          <w:sz w:val="24"/>
          <w:szCs w:val="24"/>
          <w:highlight w:val="white"/>
          <w:rtl w:val="0"/>
        </w:rPr>
        <w:t xml:space="preserve">, enfocándose en el avance de fundamentos web a CSS, JavaScript y temas avanzados como React y bases de datos. Se continuó la resolución de la actividad de desarrollo, implementando componentes de Bootstrap (tarjetas y un modal responsive) y resolviendo un conflicto de especificidad en CSS con la clase </w:t>
      </w:r>
      <w:r w:rsidDel="00000000" w:rsidR="00000000" w:rsidRPr="00000000">
        <w:rPr>
          <w:rFonts w:ascii="Roboto" w:cs="Roboto" w:eastAsia="Roboto" w:hAnsi="Roboto"/>
          <w:color w:val="444746"/>
          <w:sz w:val="24"/>
          <w:szCs w:val="24"/>
          <w:shd w:fill="dde3ea" w:val="clear"/>
          <w:rtl w:val="0"/>
        </w:rPr>
        <w:t xml:space="preserve">form-control</w:t>
      </w:r>
      <w:r w:rsidDel="00000000" w:rsidR="00000000" w:rsidRPr="00000000">
        <w:rPr>
          <w:rFonts w:ascii="Roboto" w:cs="Roboto" w:eastAsia="Roboto" w:hAnsi="Roboto"/>
          <w:color w:val="1f1f1f"/>
          <w:sz w:val="24"/>
          <w:szCs w:val="24"/>
          <w:highlight w:val="white"/>
          <w:rtl w:val="0"/>
        </w:rPr>
        <w:t xml:space="preserve">. Finalmente, se introdujeron los conceptos fundamentales de Flexbox como una tecnología bidimensional de diseño, destacando las propiedades clave del contenedor padre (</w:t>
      </w:r>
      <w:r w:rsidDel="00000000" w:rsidR="00000000" w:rsidRPr="00000000">
        <w:rPr>
          <w:rFonts w:ascii="Roboto" w:cs="Roboto" w:eastAsia="Roboto" w:hAnsi="Roboto"/>
          <w:color w:val="444746"/>
          <w:sz w:val="24"/>
          <w:szCs w:val="24"/>
          <w:shd w:fill="dde3ea" w:val="clear"/>
          <w:rtl w:val="0"/>
        </w:rPr>
        <w:t xml:space="preserve">justify-content</w:t>
      </w:r>
      <w:r w:rsidDel="00000000" w:rsidR="00000000" w:rsidRPr="00000000">
        <w:rPr>
          <w:rFonts w:ascii="Roboto" w:cs="Roboto" w:eastAsia="Roboto" w:hAnsi="Roboto"/>
          <w:color w:val="1f1f1f"/>
          <w:sz w:val="24"/>
          <w:szCs w:val="24"/>
          <w:highlight w:val="white"/>
          <w:rtl w:val="0"/>
        </w:rPr>
        <w:t xml:space="preserve">) y del ítem hijo (</w:t>
      </w:r>
      <w:r w:rsidDel="00000000" w:rsidR="00000000" w:rsidRPr="00000000">
        <w:rPr>
          <w:rFonts w:ascii="Roboto" w:cs="Roboto" w:eastAsia="Roboto" w:hAnsi="Roboto"/>
          <w:color w:val="444746"/>
          <w:sz w:val="24"/>
          <w:szCs w:val="24"/>
          <w:shd w:fill="dde3ea" w:val="clear"/>
          <w:rtl w:val="0"/>
        </w:rPr>
        <w:t xml:space="preserve">flex-grow</w:t>
      </w:r>
      <w:r w:rsidDel="00000000" w:rsidR="00000000" w:rsidRPr="00000000">
        <w:rPr>
          <w:rFonts w:ascii="Roboto" w:cs="Roboto" w:eastAsia="Roboto" w:hAnsi="Roboto"/>
          <w:color w:val="1f1f1f"/>
          <w:sz w:val="24"/>
          <w:szCs w:val="24"/>
          <w:highlight w:val="white"/>
          <w:rtl w:val="0"/>
        </w:rPr>
        <w:t xml:space="preserve"> y </w:t>
      </w:r>
      <w:r w:rsidDel="00000000" w:rsidR="00000000" w:rsidRPr="00000000">
        <w:rPr>
          <w:rFonts w:ascii="Roboto" w:cs="Roboto" w:eastAsia="Roboto" w:hAnsi="Roboto"/>
          <w:color w:val="444746"/>
          <w:sz w:val="24"/>
          <w:szCs w:val="24"/>
          <w:shd w:fill="dde3ea" w:val="clear"/>
          <w:rtl w:val="0"/>
        </w:rPr>
        <w:t xml:space="preserve">order</w:t>
      </w:r>
      <w:r w:rsidDel="00000000" w:rsidR="00000000" w:rsidRPr="00000000">
        <w:rPr>
          <w:rFonts w:ascii="Roboto" w:cs="Roboto" w:eastAsia="Roboto" w:hAnsi="Roboto"/>
          <w:color w:val="1f1f1f"/>
          <w:sz w:val="24"/>
          <w:szCs w:val="24"/>
          <w:highlight w:val="white"/>
          <w:rtl w:val="0"/>
        </w:rPr>
        <w:t xml:space="preserve">) para crear diseños complejos</w:t>
      </w:r>
      <w:r w:rsidDel="00000000" w:rsidR="00000000" w:rsidRPr="00000000">
        <w:rPr>
          <w:rFonts w:ascii="Google Sans" w:cs="Google Sans" w:eastAsia="Google Sans" w:hAnsi="Google Sans"/>
          <w:color w:val="1f1f1f"/>
          <w:sz w:val="21"/>
          <w:szCs w:val="21"/>
          <w:highlight w:val="white"/>
          <w:rtl w:val="0"/>
        </w:rPr>
        <w:t xml:space="preserve">.</w:t>
      </w:r>
      <w:r w:rsidDel="00000000" w:rsidR="00000000" w:rsidRPr="00000000">
        <w:rPr>
          <w:rtl w:val="0"/>
        </w:rPr>
      </w:r>
    </w:p>
    <w:p w:rsidR="00000000" w:rsidDel="00000000" w:rsidP="00000000" w:rsidRDefault="00000000" w:rsidRPr="00000000" w14:paraId="00000095">
      <w:pPr>
        <w:pStyle w:val="Heading2"/>
        <w:numPr>
          <w:ilvl w:val="0"/>
          <w:numId w:val="1"/>
        </w:numPr>
        <w:spacing w:line="360" w:lineRule="auto"/>
        <w:ind w:left="720" w:hanging="360"/>
        <w:rPr/>
      </w:pPr>
      <w:bookmarkStart w:colFirst="0" w:colLast="0" w:name="_mbaemjpjzk8o" w:id="24"/>
      <w:bookmarkEnd w:id="24"/>
      <w:r w:rsidDel="00000000" w:rsidR="00000000" w:rsidRPr="00000000">
        <w:rPr>
          <w:rtl w:val="0"/>
        </w:rPr>
        <w:t xml:space="preserve">Demo de flexbox</w:t>
      </w:r>
    </w:p>
    <w:p w:rsidR="00000000" w:rsidDel="00000000" w:rsidP="00000000" w:rsidRDefault="00000000" w:rsidRPr="00000000" w14:paraId="00000096">
      <w:pPr>
        <w:spacing w:line="360" w:lineRule="auto"/>
        <w:rPr>
          <w:rFonts w:ascii="Google Sans" w:cs="Google Sans" w:eastAsia="Google Sans" w:hAnsi="Google Sans"/>
          <w:color w:val="1f1f1f"/>
          <w:highlight w:val="white"/>
        </w:rPr>
      </w:pPr>
      <w:hyperlink r:id="rId87">
        <w:r w:rsidDel="00000000" w:rsidR="00000000" w:rsidRPr="00000000">
          <w:rPr>
            <w:rFonts w:ascii="Google Sans" w:cs="Google Sans" w:eastAsia="Google Sans" w:hAnsi="Google Sans"/>
            <w:color w:val="0000ee"/>
            <w:highlight w:val="white"/>
            <w:u w:val="single"/>
            <w:rtl w:val="0"/>
          </w:rPr>
          <w:t xml:space="preserve">Clase #22 - 14 abril | Demo de Flexbox</w:t>
        </w:r>
      </w:hyperlink>
      <w:r w:rsidDel="00000000" w:rsidR="00000000" w:rsidRPr="00000000">
        <w:rPr>
          <w:rtl w:val="0"/>
        </w:rPr>
      </w:r>
    </w:p>
    <w:p w:rsidR="00000000" w:rsidDel="00000000" w:rsidP="00000000" w:rsidRDefault="00000000" w:rsidRPr="00000000" w14:paraId="00000097">
      <w:pPr>
        <w:spacing w:line="36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La sesión de codificación se centró en la revisión de Flexbox y su aplicación práctica para el desarrollo de diseños modernos, cubriendo el centrado, la distribución y la creación de una estructura web con contenedores </w:t>
      </w:r>
      <w:r w:rsidDel="00000000" w:rsidR="00000000" w:rsidRPr="00000000">
        <w:rPr>
          <w:rFonts w:ascii="Courier New" w:cs="Courier New" w:eastAsia="Courier New" w:hAnsi="Courier New"/>
          <w:color w:val="444746"/>
          <w:shd w:fill="dde3ea" w:val="clear"/>
          <w:rtl w:val="0"/>
        </w:rPr>
        <w:t xml:space="preserve">div</w:t>
      </w:r>
      <w:r w:rsidDel="00000000" w:rsidR="00000000" w:rsidRPr="00000000">
        <w:rPr>
          <w:rFonts w:ascii="Google Sans" w:cs="Google Sans" w:eastAsia="Google Sans" w:hAnsi="Google Sans"/>
          <w:color w:val="1f1f1f"/>
          <w:highlight w:val="white"/>
          <w:rtl w:val="0"/>
        </w:rPr>
        <w:t xml:space="preserve">. Se implementaron técnicas clave como </w:t>
      </w:r>
      <w:r w:rsidDel="00000000" w:rsidR="00000000" w:rsidRPr="00000000">
        <w:rPr>
          <w:rFonts w:ascii="Courier New" w:cs="Courier New" w:eastAsia="Courier New" w:hAnsi="Courier New"/>
          <w:color w:val="444746"/>
          <w:shd w:fill="dde3ea" w:val="clear"/>
          <w:rtl w:val="0"/>
        </w:rPr>
        <w:t xml:space="preserve">margin-auto</w:t>
      </w:r>
      <w:r w:rsidDel="00000000" w:rsidR="00000000" w:rsidRPr="00000000">
        <w:rPr>
          <w:rFonts w:ascii="Google Sans" w:cs="Google Sans" w:eastAsia="Google Sans" w:hAnsi="Google Sans"/>
          <w:color w:val="1f1f1f"/>
          <w:highlight w:val="white"/>
          <w:rtl w:val="0"/>
        </w:rPr>
        <w:t xml:space="preserve"> para separar elementos en el encabezado y </w:t>
      </w:r>
      <w:r w:rsidDel="00000000" w:rsidR="00000000" w:rsidRPr="00000000">
        <w:rPr>
          <w:rFonts w:ascii="Courier New" w:cs="Courier New" w:eastAsia="Courier New" w:hAnsi="Courier New"/>
          <w:color w:val="444746"/>
          <w:shd w:fill="dde3ea" w:val="clear"/>
          <w:rtl w:val="0"/>
        </w:rPr>
        <w:t xml:space="preserve">align-items: center</w:t>
      </w:r>
      <w:r w:rsidDel="00000000" w:rsidR="00000000" w:rsidRPr="00000000">
        <w:rPr>
          <w:rFonts w:ascii="Google Sans" w:cs="Google Sans" w:eastAsia="Google Sans" w:hAnsi="Google Sans"/>
          <w:color w:val="1f1f1f"/>
          <w:highlight w:val="white"/>
          <w:rtl w:val="0"/>
        </w:rPr>
        <w:t xml:space="preserve"> para el centrado vertical de la navegación. Además, se exploraron propiedades avanzadas como </w:t>
      </w:r>
      <w:r w:rsidDel="00000000" w:rsidR="00000000" w:rsidRPr="00000000">
        <w:rPr>
          <w:rFonts w:ascii="Courier New" w:cs="Courier New" w:eastAsia="Courier New" w:hAnsi="Courier New"/>
          <w:color w:val="444746"/>
          <w:shd w:fill="dde3ea" w:val="clear"/>
          <w:rtl w:val="0"/>
        </w:rPr>
        <w:t xml:space="preserve">gap</w:t>
      </w:r>
      <w:r w:rsidDel="00000000" w:rsidR="00000000" w:rsidRPr="00000000">
        <w:rPr>
          <w:rFonts w:ascii="Google Sans" w:cs="Google Sans" w:eastAsia="Google Sans" w:hAnsi="Google Sans"/>
          <w:color w:val="1f1f1f"/>
          <w:highlight w:val="white"/>
          <w:rtl w:val="0"/>
        </w:rPr>
        <w:t xml:space="preserve"> para el espaciado, </w:t>
      </w:r>
      <w:r w:rsidDel="00000000" w:rsidR="00000000" w:rsidRPr="00000000">
        <w:rPr>
          <w:rFonts w:ascii="Courier New" w:cs="Courier New" w:eastAsia="Courier New" w:hAnsi="Courier New"/>
          <w:color w:val="444746"/>
          <w:shd w:fill="dde3ea" w:val="clear"/>
          <w:rtl w:val="0"/>
        </w:rPr>
        <w:t xml:space="preserve">flex-basis</w:t>
      </w:r>
      <w:r w:rsidDel="00000000" w:rsidR="00000000" w:rsidRPr="00000000">
        <w:rPr>
          <w:rFonts w:ascii="Google Sans" w:cs="Google Sans" w:eastAsia="Google Sans" w:hAnsi="Google Sans"/>
          <w:color w:val="1f1f1f"/>
          <w:highlight w:val="white"/>
          <w:rtl w:val="0"/>
        </w:rPr>
        <w:t xml:space="preserve"> para el tamaño predeterminado, y el uso de </w:t>
      </w:r>
      <w:r w:rsidDel="00000000" w:rsidR="00000000" w:rsidRPr="00000000">
        <w:rPr>
          <w:rFonts w:ascii="Courier New" w:cs="Courier New" w:eastAsia="Courier New" w:hAnsi="Courier New"/>
          <w:color w:val="444746"/>
          <w:shd w:fill="dde3ea" w:val="clear"/>
          <w:rtl w:val="0"/>
        </w:rPr>
        <w:t xml:space="preserve">flex-grow</w:t>
      </w:r>
      <w:r w:rsidDel="00000000" w:rsidR="00000000" w:rsidRPr="00000000">
        <w:rPr>
          <w:rFonts w:ascii="Google Sans" w:cs="Google Sans" w:eastAsia="Google Sans" w:hAnsi="Google Sans"/>
          <w:color w:val="1f1f1f"/>
          <w:highlight w:val="white"/>
          <w:rtl w:val="0"/>
        </w:rPr>
        <w:t xml:space="preserve"> junto con </w:t>
      </w:r>
      <w:r w:rsidDel="00000000" w:rsidR="00000000" w:rsidRPr="00000000">
        <w:rPr>
          <w:rFonts w:ascii="Courier New" w:cs="Courier New" w:eastAsia="Courier New" w:hAnsi="Courier New"/>
          <w:color w:val="444746"/>
          <w:shd w:fill="dde3ea" w:val="clear"/>
          <w:rtl w:val="0"/>
        </w:rPr>
        <w:t xml:space="preserve">flex-direction: column</w:t>
      </w:r>
      <w:r w:rsidDel="00000000" w:rsidR="00000000" w:rsidRPr="00000000">
        <w:rPr>
          <w:rFonts w:ascii="Google Sans" w:cs="Google Sans" w:eastAsia="Google Sans" w:hAnsi="Google Sans"/>
          <w:color w:val="1f1f1f"/>
          <w:highlight w:val="white"/>
          <w:rtl w:val="0"/>
        </w:rPr>
        <w:t xml:space="preserve"> para la distribución vertical del espacio disponible</w:t>
      </w:r>
    </w:p>
    <w:p w:rsidR="00000000" w:rsidDel="00000000" w:rsidP="00000000" w:rsidRDefault="00000000" w:rsidRPr="00000000" w14:paraId="00000098">
      <w:pPr>
        <w:spacing w:line="360" w:lineRule="auto"/>
        <w:rPr>
          <w:rFonts w:ascii="Google Sans" w:cs="Google Sans" w:eastAsia="Google Sans" w:hAnsi="Google Sans"/>
          <w:color w:val="1f1f1f"/>
          <w:sz w:val="21"/>
          <w:szCs w:val="21"/>
          <w:highlight w:val="white"/>
        </w:rPr>
      </w:pPr>
      <w:r w:rsidDel="00000000" w:rsidR="00000000" w:rsidRPr="00000000">
        <w:rPr>
          <w:rtl w:val="0"/>
        </w:rPr>
      </w:r>
    </w:p>
    <w:p w:rsidR="00000000" w:rsidDel="00000000" w:rsidP="00000000" w:rsidRDefault="00000000" w:rsidRPr="00000000" w14:paraId="00000099">
      <w:pPr>
        <w:pStyle w:val="Heading2"/>
        <w:numPr>
          <w:ilvl w:val="0"/>
          <w:numId w:val="1"/>
        </w:numPr>
        <w:spacing w:line="360" w:lineRule="auto"/>
        <w:ind w:left="720" w:hanging="360"/>
        <w:rPr/>
      </w:pPr>
      <w:bookmarkStart w:colFirst="0" w:colLast="0" w:name="_5mnhpttaw4ec" w:id="25"/>
      <w:bookmarkEnd w:id="25"/>
      <w:hyperlink r:id="rId88">
        <w:r w:rsidDel="00000000" w:rsidR="00000000" w:rsidRPr="00000000">
          <w:rPr>
            <w:color w:val="1155cc"/>
            <w:u w:val="single"/>
            <w:rtl w:val="0"/>
          </w:rPr>
          <w:t xml:space="preserve">Práctica de Flexbox, 6 actividades.</w:t>
        </w:r>
      </w:hyperlink>
      <w:r w:rsidDel="00000000" w:rsidR="00000000" w:rsidRPr="00000000">
        <w:rPr>
          <w:rtl w:val="0"/>
        </w:rPr>
      </w:r>
    </w:p>
    <w:p w:rsidR="00000000" w:rsidDel="00000000" w:rsidP="00000000" w:rsidRDefault="00000000" w:rsidRPr="00000000" w14:paraId="0000009A">
      <w:pPr>
        <w:spacing w:line="360" w:lineRule="auto"/>
        <w:rPr>
          <w:rFonts w:ascii="Google Sans" w:cs="Google Sans" w:eastAsia="Google Sans" w:hAnsi="Google Sans"/>
          <w:color w:val="1f1f1f"/>
          <w:highlight w:val="white"/>
        </w:rPr>
      </w:pPr>
      <w:hyperlink r:id="rId89">
        <w:r w:rsidDel="00000000" w:rsidR="00000000" w:rsidRPr="00000000">
          <w:rPr>
            <w:rFonts w:ascii="Google Sans" w:cs="Google Sans" w:eastAsia="Google Sans" w:hAnsi="Google Sans"/>
            <w:color w:val="0000ee"/>
            <w:highlight w:val="white"/>
            <w:u w:val="single"/>
            <w:rtl w:val="0"/>
          </w:rPr>
          <w:t xml:space="preserve">Clase #23 - 15 abril | Actividades de flexbox</w:t>
        </w:r>
      </w:hyperlink>
      <w:r w:rsidDel="00000000" w:rsidR="00000000" w:rsidRPr="00000000">
        <w:rPr>
          <w:rtl w:val="0"/>
        </w:rPr>
      </w:r>
    </w:p>
    <w:p w:rsidR="00000000" w:rsidDel="00000000" w:rsidP="00000000" w:rsidRDefault="00000000" w:rsidRPr="00000000" w14:paraId="0000009B">
      <w:pPr>
        <w:spacing w:line="36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En cada bloque de hora, se dejaron 2 actividades, dejando un total de 6 actividades. Ver la carpeta </w:t>
      </w:r>
      <w:hyperlink r:id="rId90">
        <w:r w:rsidDel="00000000" w:rsidR="00000000" w:rsidRPr="00000000">
          <w:rPr>
            <w:rFonts w:ascii="Google Sans" w:cs="Google Sans" w:eastAsia="Google Sans" w:hAnsi="Google Sans"/>
            <w:color w:val="0000ee"/>
            <w:highlight w:val="white"/>
            <w:u w:val="single"/>
            <w:rtl w:val="0"/>
          </w:rPr>
          <w:t xml:space="preserve">Clase #23</w:t>
        </w:r>
      </w:hyperlink>
      <w:r w:rsidDel="00000000" w:rsidR="00000000" w:rsidRPr="00000000">
        <w:rPr>
          <w:rtl w:val="0"/>
        </w:rPr>
      </w:r>
    </w:p>
    <w:p w:rsidR="00000000" w:rsidDel="00000000" w:rsidP="00000000" w:rsidRDefault="00000000" w:rsidRPr="00000000" w14:paraId="0000009C">
      <w:pPr>
        <w:spacing w:line="360" w:lineRule="auto"/>
        <w:rPr>
          <w:rFonts w:ascii="Google Sans" w:cs="Google Sans" w:eastAsia="Google Sans" w:hAnsi="Google Sans"/>
          <w:color w:val="1f1f1f"/>
          <w:sz w:val="21"/>
          <w:szCs w:val="21"/>
          <w:highlight w:val="white"/>
        </w:rPr>
      </w:pPr>
      <w:r w:rsidDel="00000000" w:rsidR="00000000" w:rsidRPr="00000000">
        <w:rPr>
          <w:rtl w:val="0"/>
        </w:rPr>
      </w:r>
    </w:p>
    <w:p w:rsidR="00000000" w:rsidDel="00000000" w:rsidP="00000000" w:rsidRDefault="00000000" w:rsidRPr="00000000" w14:paraId="0000009D">
      <w:pPr>
        <w:pStyle w:val="Heading2"/>
        <w:numPr>
          <w:ilvl w:val="0"/>
          <w:numId w:val="1"/>
        </w:numPr>
        <w:ind w:firstLine="360"/>
        <w:rPr/>
      </w:pPr>
      <w:bookmarkStart w:colFirst="0" w:colLast="0" w:name="_gs3xz411t6ju" w:id="26"/>
      <w:bookmarkEnd w:id="26"/>
      <w:r w:rsidDel="00000000" w:rsidR="00000000" w:rsidRPr="00000000">
        <w:rPr>
          <w:rtl w:val="0"/>
        </w:rPr>
        <w:t xml:space="preserve">Grid - Nociones básicas</w:t>
      </w:r>
    </w:p>
    <w:p w:rsidR="00000000" w:rsidDel="00000000" w:rsidP="00000000" w:rsidRDefault="00000000" w:rsidRPr="00000000" w14:paraId="0000009E">
      <w:pPr>
        <w:spacing w:line="360" w:lineRule="auto"/>
        <w:ind w:left="0" w:firstLine="0"/>
        <w:rPr>
          <w:rFonts w:ascii="Google Sans" w:cs="Google Sans" w:eastAsia="Google Sans" w:hAnsi="Google Sans"/>
          <w:color w:val="1f1f1f"/>
          <w:highlight w:val="white"/>
        </w:rPr>
      </w:pPr>
      <w:hyperlink r:id="rId91">
        <w:r w:rsidDel="00000000" w:rsidR="00000000" w:rsidRPr="00000000">
          <w:rPr>
            <w:rFonts w:ascii="Google Sans" w:cs="Google Sans" w:eastAsia="Google Sans" w:hAnsi="Google Sans"/>
            <w:color w:val="0000ee"/>
            <w:highlight w:val="white"/>
            <w:u w:val="single"/>
            <w:rtl w:val="0"/>
          </w:rPr>
          <w:t xml:space="preserve">Clase #24 - 16 abril | Grid parte 1 - nociones básicas</w:t>
        </w:r>
      </w:hyperlink>
      <w:r w:rsidDel="00000000" w:rsidR="00000000" w:rsidRPr="00000000">
        <w:rPr>
          <w:rtl w:val="0"/>
        </w:rPr>
      </w:r>
    </w:p>
    <w:p w:rsidR="00000000" w:rsidDel="00000000" w:rsidP="00000000" w:rsidRDefault="00000000" w:rsidRPr="00000000" w14:paraId="0000009F">
      <w:pPr>
        <w:spacing w:line="360" w:lineRule="auto"/>
        <w:ind w:left="0" w:firstLine="0"/>
        <w:rPr>
          <w:rFonts w:ascii="Google Sans" w:cs="Google Sans" w:eastAsia="Google Sans" w:hAnsi="Google Sans"/>
          <w:color w:val="1f1f1f"/>
          <w:highlight w:val="white"/>
        </w:rPr>
      </w:pPr>
      <w:hyperlink r:id="rId92">
        <w:r w:rsidDel="00000000" w:rsidR="00000000" w:rsidRPr="00000000">
          <w:rPr>
            <w:rFonts w:ascii="Google Sans" w:cs="Google Sans" w:eastAsia="Google Sans" w:hAnsi="Google Sans"/>
            <w:color w:val="0000ee"/>
            <w:highlight w:val="white"/>
            <w:u w:val="single"/>
            <w:rtl w:val="0"/>
          </w:rPr>
          <w:t xml:space="preserve">Clase #24 - 16 abril | Grid parte 2 - nociones básicas</w:t>
        </w:r>
      </w:hyperlink>
      <w:r w:rsidDel="00000000" w:rsidR="00000000" w:rsidRPr="00000000">
        <w:rPr>
          <w:rtl w:val="0"/>
        </w:rPr>
      </w:r>
    </w:p>
    <w:p w:rsidR="00000000" w:rsidDel="00000000" w:rsidP="00000000" w:rsidRDefault="00000000" w:rsidRPr="00000000" w14:paraId="000000A0">
      <w:pPr>
        <w:spacing w:line="360" w:lineRule="auto"/>
        <w:ind w:left="0" w:firstLine="0"/>
        <w:rPr>
          <w:rFonts w:ascii="Google Sans" w:cs="Google Sans" w:eastAsia="Google Sans" w:hAnsi="Google Sans"/>
          <w:color w:val="1f1f1f"/>
          <w:highlight w:val="white"/>
        </w:rPr>
      </w:pPr>
      <w:hyperlink r:id="rId93">
        <w:r w:rsidDel="00000000" w:rsidR="00000000" w:rsidRPr="00000000">
          <w:rPr>
            <w:rFonts w:ascii="Google Sans" w:cs="Google Sans" w:eastAsia="Google Sans" w:hAnsi="Google Sans"/>
            <w:color w:val="0000ee"/>
            <w:highlight w:val="white"/>
            <w:u w:val="single"/>
            <w:rtl w:val="0"/>
          </w:rPr>
          <w:t xml:space="preserve">Clase #24 - 16 abril | Resolución actividades flexbox</w:t>
        </w:r>
      </w:hyperlink>
      <w:r w:rsidDel="00000000" w:rsidR="00000000" w:rsidRPr="00000000">
        <w:rPr>
          <w:rtl w:val="0"/>
        </w:rPr>
      </w:r>
    </w:p>
    <w:p w:rsidR="00000000" w:rsidDel="00000000" w:rsidP="00000000" w:rsidRDefault="00000000" w:rsidRPr="00000000" w14:paraId="000000A1">
      <w:pPr>
        <w:spacing w:line="360" w:lineRule="auto"/>
        <w:ind w:left="0" w:firstLine="0"/>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0A2">
      <w:pPr>
        <w:spacing w:line="360" w:lineRule="auto"/>
        <w:ind w:left="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La clase se centró en una revisión exhaustiva de ocho actividades prácticas de Flexbox, detallando correcciones cruciales sobre el centrado de elementos y la solución de desbordes en diseños como las tarjetas de la Actividad 4. Posteriormente, se introdujo CSS Grid, destacando su capacidad de diseño bidimensional (filas y columnas) y explicando conceptos clave como la unidad de fracción (</w:t>
      </w:r>
      <w:r w:rsidDel="00000000" w:rsidR="00000000" w:rsidRPr="00000000">
        <w:rPr>
          <w:rFonts w:ascii="Courier New" w:cs="Courier New" w:eastAsia="Courier New" w:hAnsi="Courier New"/>
          <w:color w:val="444746"/>
          <w:shd w:fill="dde3ea" w:val="clear"/>
          <w:rtl w:val="0"/>
        </w:rPr>
        <w:t xml:space="preserve">Fr</w:t>
      </w:r>
      <w:r w:rsidDel="00000000" w:rsidR="00000000" w:rsidRPr="00000000">
        <w:rPr>
          <w:rFonts w:ascii="Google Sans" w:cs="Google Sans" w:eastAsia="Google Sans" w:hAnsi="Google Sans"/>
          <w:color w:val="1f1f1f"/>
          <w:highlight w:val="white"/>
          <w:rtl w:val="0"/>
        </w:rPr>
        <w:t xml:space="preserve">), grillas explícitas vs. implícitas, y la función </w:t>
      </w:r>
      <w:r w:rsidDel="00000000" w:rsidR="00000000" w:rsidRPr="00000000">
        <w:rPr>
          <w:rFonts w:ascii="Courier New" w:cs="Courier New" w:eastAsia="Courier New" w:hAnsi="Courier New"/>
          <w:color w:val="444746"/>
          <w:shd w:fill="dde3ea" w:val="clear"/>
          <w:rtl w:val="0"/>
        </w:rPr>
        <w:t xml:space="preserve">repeat</w:t>
      </w:r>
      <w:r w:rsidDel="00000000" w:rsidR="00000000" w:rsidRPr="00000000">
        <w:rPr>
          <w:rFonts w:ascii="Google Sans" w:cs="Google Sans" w:eastAsia="Google Sans" w:hAnsi="Google Sans"/>
          <w:color w:val="1f1f1f"/>
          <w:highlight w:val="white"/>
          <w:rtl w:val="0"/>
        </w:rPr>
        <w:t xml:space="preserve">. Finalmente, se estableció que la mejor estrategia es combinar ambas herramientas: Grid para la estructura macro de la página y Flexbox para los micro-diseños internos</w:t>
      </w:r>
    </w:p>
    <w:p w:rsidR="00000000" w:rsidDel="00000000" w:rsidP="00000000" w:rsidRDefault="00000000" w:rsidRPr="00000000" w14:paraId="000000A3">
      <w:pPr>
        <w:pStyle w:val="Heading2"/>
        <w:numPr>
          <w:ilvl w:val="0"/>
          <w:numId w:val="1"/>
        </w:numPr>
        <w:ind w:firstLine="360"/>
        <w:rPr/>
      </w:pPr>
      <w:bookmarkStart w:colFirst="0" w:colLast="0" w:name="_lklsz77hqx3c" w:id="27"/>
      <w:bookmarkEnd w:id="27"/>
      <w:hyperlink r:id="rId94">
        <w:r w:rsidDel="00000000" w:rsidR="00000000" w:rsidRPr="00000000">
          <w:rPr>
            <w:color w:val="1155cc"/>
            <w:u w:val="single"/>
            <w:rtl w:val="0"/>
          </w:rPr>
          <w:t xml:space="preserve">Actividades prácticas de GRID</w:t>
        </w:r>
      </w:hyperlink>
      <w:r w:rsidDel="00000000" w:rsidR="00000000" w:rsidRPr="00000000">
        <w:rPr>
          <w:rtl w:val="0"/>
        </w:rPr>
      </w:r>
    </w:p>
    <w:p w:rsidR="00000000" w:rsidDel="00000000" w:rsidP="00000000" w:rsidRDefault="00000000" w:rsidRPr="00000000" w14:paraId="000000A4">
      <w:pPr>
        <w:ind w:left="0" w:firstLine="0"/>
        <w:rPr>
          <w:rFonts w:ascii="Google Sans" w:cs="Google Sans" w:eastAsia="Google Sans" w:hAnsi="Google Sans"/>
          <w:color w:val="1f1f1f"/>
          <w:highlight w:val="white"/>
        </w:rPr>
      </w:pPr>
      <w:hyperlink r:id="rId95">
        <w:r w:rsidDel="00000000" w:rsidR="00000000" w:rsidRPr="00000000">
          <w:rPr>
            <w:rFonts w:ascii="Google Sans" w:cs="Google Sans" w:eastAsia="Google Sans" w:hAnsi="Google Sans"/>
            <w:color w:val="0000ee"/>
            <w:highlight w:val="white"/>
            <w:u w:val="single"/>
            <w:rtl w:val="0"/>
          </w:rPr>
          <w:t xml:space="preserve">Clase #25 - 17 abril | Funciones de Grid</w:t>
        </w:r>
      </w:hyperlink>
      <w:r w:rsidDel="00000000" w:rsidR="00000000" w:rsidRPr="00000000">
        <w:rPr>
          <w:rtl w:val="0"/>
        </w:rPr>
      </w:r>
    </w:p>
    <w:p w:rsidR="00000000" w:rsidDel="00000000" w:rsidP="00000000" w:rsidRDefault="00000000" w:rsidRPr="00000000" w14:paraId="000000A5">
      <w:pPr>
        <w:ind w:left="0" w:firstLine="0"/>
        <w:rPr>
          <w:rFonts w:ascii="Google Sans" w:cs="Google Sans" w:eastAsia="Google Sans" w:hAnsi="Google Sans"/>
          <w:color w:val="1f1f1f"/>
          <w:highlight w:val="white"/>
        </w:rPr>
      </w:pPr>
      <w:hyperlink r:id="rId96">
        <w:r w:rsidDel="00000000" w:rsidR="00000000" w:rsidRPr="00000000">
          <w:rPr>
            <w:rFonts w:ascii="Google Sans" w:cs="Google Sans" w:eastAsia="Google Sans" w:hAnsi="Google Sans"/>
            <w:color w:val="0000ee"/>
            <w:highlight w:val="white"/>
            <w:u w:val="single"/>
            <w:rtl w:val="0"/>
          </w:rPr>
          <w:t xml:space="preserve">Clase #25 - 17 abril | Grid propiedades avanzadas</w:t>
        </w:r>
      </w:hyperlink>
      <w:r w:rsidDel="00000000" w:rsidR="00000000" w:rsidRPr="00000000">
        <w:rPr>
          <w:rtl w:val="0"/>
        </w:rPr>
      </w:r>
    </w:p>
    <w:p w:rsidR="00000000" w:rsidDel="00000000" w:rsidP="00000000" w:rsidRDefault="00000000" w:rsidRPr="00000000" w14:paraId="000000A6">
      <w:pPr>
        <w:ind w:left="0" w:firstLine="0"/>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Fonts w:ascii="Google Sans" w:cs="Google Sans" w:eastAsia="Google Sans" w:hAnsi="Google Sans"/>
          <w:color w:val="1f1f1f"/>
          <w:highlight w:val="white"/>
          <w:rtl w:val="0"/>
        </w:rPr>
        <w:t xml:space="preserve">La sesión de Grid CSS cubrió la organización de contenidos con discusión de </w:t>
      </w:r>
      <w:r w:rsidDel="00000000" w:rsidR="00000000" w:rsidRPr="00000000">
        <w:rPr>
          <w:rFonts w:ascii="Courier New" w:cs="Courier New" w:eastAsia="Courier New" w:hAnsi="Courier New"/>
          <w:color w:val="444746"/>
          <w:shd w:fill="dde3ea" w:val="clear"/>
          <w:rtl w:val="0"/>
        </w:rPr>
        <w:t xml:space="preserve">Justify Items</w:t>
      </w:r>
      <w:r w:rsidDel="00000000" w:rsidR="00000000" w:rsidRPr="00000000">
        <w:rPr>
          <w:rFonts w:ascii="Google Sans" w:cs="Google Sans" w:eastAsia="Google Sans" w:hAnsi="Google Sans"/>
          <w:color w:val="1f1f1f"/>
          <w:highlight w:val="white"/>
          <w:rtl w:val="0"/>
        </w:rPr>
        <w:t xml:space="preserve"> y </w:t>
      </w:r>
      <w:r w:rsidDel="00000000" w:rsidR="00000000" w:rsidRPr="00000000">
        <w:rPr>
          <w:rFonts w:ascii="Courier New" w:cs="Courier New" w:eastAsia="Courier New" w:hAnsi="Courier New"/>
          <w:color w:val="444746"/>
          <w:shd w:fill="dde3ea" w:val="clear"/>
          <w:rtl w:val="0"/>
        </w:rPr>
        <w:t xml:space="preserve">Align Items</w:t>
      </w:r>
      <w:r w:rsidDel="00000000" w:rsidR="00000000" w:rsidRPr="00000000">
        <w:rPr>
          <w:rFonts w:ascii="Google Sans" w:cs="Google Sans" w:eastAsia="Google Sans" w:hAnsi="Google Sans"/>
          <w:color w:val="1f1f1f"/>
          <w:highlight w:val="white"/>
          <w:rtl w:val="0"/>
        </w:rPr>
        <w:t xml:space="preserve"> para el ajuste de contenido de celda y </w:t>
      </w:r>
      <w:r w:rsidDel="00000000" w:rsidR="00000000" w:rsidRPr="00000000">
        <w:rPr>
          <w:rFonts w:ascii="Courier New" w:cs="Courier New" w:eastAsia="Courier New" w:hAnsi="Courier New"/>
          <w:color w:val="444746"/>
          <w:shd w:fill="dde3ea" w:val="clear"/>
          <w:rtl w:val="0"/>
        </w:rPr>
        <w:t xml:space="preserve">Justify Content</w:t>
      </w:r>
      <w:r w:rsidDel="00000000" w:rsidR="00000000" w:rsidRPr="00000000">
        <w:rPr>
          <w:rFonts w:ascii="Google Sans" w:cs="Google Sans" w:eastAsia="Google Sans" w:hAnsi="Google Sans"/>
          <w:color w:val="1f1f1f"/>
          <w:highlight w:val="white"/>
          <w:rtl w:val="0"/>
        </w:rPr>
        <w:t xml:space="preserve"> con </w:t>
      </w:r>
      <w:r w:rsidDel="00000000" w:rsidR="00000000" w:rsidRPr="00000000">
        <w:rPr>
          <w:rFonts w:ascii="Courier New" w:cs="Courier New" w:eastAsia="Courier New" w:hAnsi="Courier New"/>
          <w:color w:val="444746"/>
          <w:shd w:fill="dde3ea" w:val="clear"/>
          <w:rtl w:val="0"/>
        </w:rPr>
        <w:t xml:space="preserve">Align Content</w:t>
      </w:r>
      <w:r w:rsidDel="00000000" w:rsidR="00000000" w:rsidRPr="00000000">
        <w:rPr>
          <w:rFonts w:ascii="Google Sans" w:cs="Google Sans" w:eastAsia="Google Sans" w:hAnsi="Google Sans"/>
          <w:color w:val="1f1f1f"/>
          <w:highlight w:val="white"/>
          <w:rtl w:val="0"/>
        </w:rPr>
        <w:t xml:space="preserve"> para la manipulación del bloque de la grilla. También se explicaron propiedades específicas como </w:t>
      </w:r>
      <w:r w:rsidDel="00000000" w:rsidR="00000000" w:rsidRPr="00000000">
        <w:rPr>
          <w:rFonts w:ascii="Courier New" w:cs="Courier New" w:eastAsia="Courier New" w:hAnsi="Courier New"/>
          <w:color w:val="444746"/>
          <w:shd w:fill="dde3ea" w:val="clear"/>
          <w:rtl w:val="0"/>
        </w:rPr>
        <w:t xml:space="preserve">span</w:t>
      </w:r>
      <w:r w:rsidDel="00000000" w:rsidR="00000000" w:rsidRPr="00000000">
        <w:rPr>
          <w:rFonts w:ascii="Google Sans" w:cs="Google Sans" w:eastAsia="Google Sans" w:hAnsi="Google Sans"/>
          <w:color w:val="1f1f1f"/>
          <w:highlight w:val="white"/>
          <w:rtl w:val="0"/>
        </w:rPr>
        <w:t xml:space="preserve"> y las propiedades </w:t>
      </w:r>
      <w:r w:rsidDel="00000000" w:rsidR="00000000" w:rsidRPr="00000000">
        <w:rPr>
          <w:rFonts w:ascii="Courier New" w:cs="Courier New" w:eastAsia="Courier New" w:hAnsi="Courier New"/>
          <w:color w:val="444746"/>
          <w:shd w:fill="dde3ea" w:val="clear"/>
          <w:rtl w:val="0"/>
        </w:rPr>
        <w:t xml:space="preserve">Self</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Courier New" w:cs="Courier New" w:eastAsia="Courier New" w:hAnsi="Courier New"/>
          <w:color w:val="444746"/>
          <w:shd w:fill="dde3ea" w:val="clear"/>
          <w:rtl w:val="0"/>
        </w:rPr>
        <w:t xml:space="preserve">justify-self</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Courier New" w:cs="Courier New" w:eastAsia="Courier New" w:hAnsi="Courier New"/>
          <w:color w:val="444746"/>
          <w:shd w:fill="dde3ea" w:val="clear"/>
          <w:rtl w:val="0"/>
        </w:rPr>
        <w:t xml:space="preserve">align-self</w:t>
      </w:r>
      <w:r w:rsidDel="00000000" w:rsidR="00000000" w:rsidRPr="00000000">
        <w:rPr>
          <w:rFonts w:ascii="Google Sans" w:cs="Google Sans" w:eastAsia="Google Sans" w:hAnsi="Google Sans"/>
          <w:color w:val="1f1f1f"/>
          <w:highlight w:val="white"/>
          <w:rtl w:val="0"/>
        </w:rPr>
        <w:t xml:space="preserve">) para el posicionamiento individual de elementos hijos. Finalmente, la clase abordó funciones responsivas como </w:t>
      </w:r>
      <w:r w:rsidDel="00000000" w:rsidR="00000000" w:rsidRPr="00000000">
        <w:rPr>
          <w:rFonts w:ascii="Courier New" w:cs="Courier New" w:eastAsia="Courier New" w:hAnsi="Courier New"/>
          <w:color w:val="444746"/>
          <w:shd w:fill="dde3ea" w:val="clear"/>
          <w:rtl w:val="0"/>
        </w:rPr>
        <w:t xml:space="preserve">minmax()</w:t>
      </w:r>
      <w:r w:rsidDel="00000000" w:rsidR="00000000" w:rsidRPr="00000000">
        <w:rPr>
          <w:rFonts w:ascii="Google Sans" w:cs="Google Sans" w:eastAsia="Google Sans" w:hAnsi="Google Sans"/>
          <w:color w:val="1f1f1f"/>
          <w:highlight w:val="white"/>
          <w:rtl w:val="0"/>
        </w:rPr>
        <w:t xml:space="preserve"> y la preferencia por </w:t>
      </w:r>
      <w:r w:rsidDel="00000000" w:rsidR="00000000" w:rsidRPr="00000000">
        <w:rPr>
          <w:rFonts w:ascii="Courier New" w:cs="Courier New" w:eastAsia="Courier New" w:hAnsi="Courier New"/>
          <w:color w:val="444746"/>
          <w:shd w:fill="dde3ea" w:val="clear"/>
          <w:rtl w:val="0"/>
        </w:rPr>
        <w:t xml:space="preserve">auto-fit</w:t>
      </w:r>
      <w:r w:rsidDel="00000000" w:rsidR="00000000" w:rsidRPr="00000000">
        <w:rPr>
          <w:rFonts w:ascii="Google Sans" w:cs="Google Sans" w:eastAsia="Google Sans" w:hAnsi="Google Sans"/>
          <w:color w:val="1f1f1f"/>
          <w:highlight w:val="white"/>
          <w:rtl w:val="0"/>
        </w:rPr>
        <w:t xml:space="preserve"> sobre </w:t>
      </w:r>
      <w:r w:rsidDel="00000000" w:rsidR="00000000" w:rsidRPr="00000000">
        <w:rPr>
          <w:rFonts w:ascii="Courier New" w:cs="Courier New" w:eastAsia="Courier New" w:hAnsi="Courier New"/>
          <w:color w:val="444746"/>
          <w:shd w:fill="dde3ea" w:val="clear"/>
          <w:rtl w:val="0"/>
        </w:rPr>
        <w:t xml:space="preserve">auto-fill</w:t>
      </w:r>
      <w:r w:rsidDel="00000000" w:rsidR="00000000" w:rsidRPr="00000000">
        <w:rPr>
          <w:rFonts w:ascii="Google Sans" w:cs="Google Sans" w:eastAsia="Google Sans" w:hAnsi="Google Sans"/>
          <w:color w:val="1f1f1f"/>
          <w:highlight w:val="white"/>
          <w:rtl w:val="0"/>
        </w:rPr>
        <w:t xml:space="preserve"> para garantizar que los elementos se estiren y llenen el espacio disponible</w:t>
      </w:r>
      <w:r w:rsidDel="00000000" w:rsidR="00000000" w:rsidRPr="00000000">
        <w:rPr>
          <w:rtl w:val="0"/>
        </w:rPr>
      </w:r>
    </w:p>
    <w:p w:rsidR="00000000" w:rsidDel="00000000" w:rsidP="00000000" w:rsidRDefault="00000000" w:rsidRPr="00000000" w14:paraId="000000A8">
      <w:pPr>
        <w:spacing w:line="360" w:lineRule="auto"/>
        <w:ind w:left="0" w:firstLine="0"/>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0A9">
      <w:pPr>
        <w:pStyle w:val="Heading1"/>
        <w:ind w:left="0" w:firstLine="0"/>
        <w:rPr>
          <w:rFonts w:ascii="Google Sans" w:cs="Google Sans" w:eastAsia="Google Sans" w:hAnsi="Google Sans"/>
          <w:color w:val="1f1f1f"/>
          <w:highlight w:val="white"/>
        </w:rPr>
      </w:pPr>
      <w:bookmarkStart w:colFirst="0" w:colLast="0" w:name="_ejmradmq0qu1" w:id="28"/>
      <w:bookmarkEnd w:id="28"/>
      <w:r w:rsidDel="00000000" w:rsidR="00000000" w:rsidRPr="00000000">
        <w:rPr>
          <w:rFonts w:ascii="Roboto Medium" w:cs="Roboto Medium" w:eastAsia="Roboto Medium" w:hAnsi="Roboto Medium"/>
          <w:rtl w:val="0"/>
        </w:rPr>
        <w:t xml:space="preserve">TEMA EXTRA</w:t>
      </w:r>
      <w:r w:rsidDel="00000000" w:rsidR="00000000" w:rsidRPr="00000000">
        <w:rPr>
          <w:rtl w:val="0"/>
        </w:rPr>
      </w:r>
    </w:p>
    <w:p w:rsidR="00000000" w:rsidDel="00000000" w:rsidP="00000000" w:rsidRDefault="00000000" w:rsidRPr="00000000" w14:paraId="000000AA">
      <w:pPr>
        <w:pStyle w:val="Heading2"/>
        <w:numPr>
          <w:ilvl w:val="0"/>
          <w:numId w:val="1"/>
        </w:numPr>
        <w:ind w:firstLine="360"/>
        <w:rPr/>
      </w:pPr>
      <w:bookmarkStart w:colFirst="0" w:colLast="0" w:name="_hcympv5ofb7k" w:id="29"/>
      <w:bookmarkEnd w:id="29"/>
      <w:hyperlink r:id="rId97">
        <w:r w:rsidDel="00000000" w:rsidR="00000000" w:rsidRPr="00000000">
          <w:rPr>
            <w:color w:val="1155cc"/>
            <w:u w:val="single"/>
            <w:rtl w:val="0"/>
          </w:rPr>
          <w:t xml:space="preserve">GIT</w:t>
        </w:r>
      </w:hyperlink>
      <w:r w:rsidDel="00000000" w:rsidR="00000000" w:rsidRPr="00000000">
        <w:rPr>
          <w:rtl w:val="0"/>
        </w:rPr>
      </w:r>
    </w:p>
    <w:p w:rsidR="00000000" w:rsidDel="00000000" w:rsidP="00000000" w:rsidRDefault="00000000" w:rsidRPr="00000000" w14:paraId="000000AB">
      <w:pPr>
        <w:spacing w:line="360" w:lineRule="auto"/>
        <w:ind w:left="0" w:firstLine="0"/>
        <w:rPr>
          <w:rFonts w:ascii="Google Sans" w:cs="Google Sans" w:eastAsia="Google Sans" w:hAnsi="Google Sans"/>
          <w:color w:val="1f1f1f"/>
          <w:highlight w:val="white"/>
        </w:rPr>
      </w:pPr>
      <w:hyperlink r:id="rId98">
        <w:r w:rsidDel="00000000" w:rsidR="00000000" w:rsidRPr="00000000">
          <w:rPr>
            <w:rFonts w:ascii="Google Sans" w:cs="Google Sans" w:eastAsia="Google Sans" w:hAnsi="Google Sans"/>
            <w:color w:val="0000ee"/>
            <w:highlight w:val="white"/>
            <w:u w:val="single"/>
            <w:rtl w:val="0"/>
          </w:rPr>
          <w:t xml:space="preserve">Clase #26 - 20 abril | GIT Parte 1/3</w:t>
        </w:r>
      </w:hyperlink>
      <w:r w:rsidDel="00000000" w:rsidR="00000000" w:rsidRPr="00000000">
        <w:rPr>
          <w:rtl w:val="0"/>
        </w:rPr>
      </w:r>
    </w:p>
    <w:p w:rsidR="00000000" w:rsidDel="00000000" w:rsidP="00000000" w:rsidRDefault="00000000" w:rsidRPr="00000000" w14:paraId="000000AC">
      <w:pPr>
        <w:spacing w:line="360" w:lineRule="auto"/>
        <w:ind w:left="0" w:firstLine="0"/>
        <w:rPr>
          <w:rFonts w:ascii="Google Sans" w:cs="Google Sans" w:eastAsia="Google Sans" w:hAnsi="Google Sans"/>
          <w:color w:val="1f1f1f"/>
          <w:highlight w:val="white"/>
        </w:rPr>
      </w:pPr>
      <w:hyperlink r:id="rId99">
        <w:r w:rsidDel="00000000" w:rsidR="00000000" w:rsidRPr="00000000">
          <w:rPr>
            <w:rFonts w:ascii="Google Sans" w:cs="Google Sans" w:eastAsia="Google Sans" w:hAnsi="Google Sans"/>
            <w:color w:val="0000ee"/>
            <w:highlight w:val="white"/>
            <w:u w:val="single"/>
            <w:rtl w:val="0"/>
          </w:rPr>
          <w:t xml:space="preserve">Clase #26 - 20 abril | GIT Parte 2/3</w:t>
        </w:r>
      </w:hyperlink>
      <w:r w:rsidDel="00000000" w:rsidR="00000000" w:rsidRPr="00000000">
        <w:rPr>
          <w:rtl w:val="0"/>
        </w:rPr>
      </w:r>
    </w:p>
    <w:p w:rsidR="00000000" w:rsidDel="00000000" w:rsidP="00000000" w:rsidRDefault="00000000" w:rsidRPr="00000000" w14:paraId="000000AD">
      <w:pPr>
        <w:spacing w:line="360" w:lineRule="auto"/>
        <w:ind w:left="0" w:firstLine="0"/>
        <w:rPr>
          <w:rFonts w:ascii="Google Sans" w:cs="Google Sans" w:eastAsia="Google Sans" w:hAnsi="Google Sans"/>
          <w:color w:val="1f1f1f"/>
          <w:highlight w:val="white"/>
        </w:rPr>
      </w:pPr>
      <w:hyperlink r:id="rId100">
        <w:r w:rsidDel="00000000" w:rsidR="00000000" w:rsidRPr="00000000">
          <w:rPr>
            <w:rFonts w:ascii="Google Sans" w:cs="Google Sans" w:eastAsia="Google Sans" w:hAnsi="Google Sans"/>
            <w:color w:val="0000ee"/>
            <w:highlight w:val="white"/>
            <w:u w:val="single"/>
            <w:rtl w:val="0"/>
          </w:rPr>
          <w:t xml:space="preserve">Clase #26 - 20 abril | GIT Parte 3/3</w:t>
        </w:r>
      </w:hyperlink>
      <w:r w:rsidDel="00000000" w:rsidR="00000000" w:rsidRPr="00000000">
        <w:rPr>
          <w:rtl w:val="0"/>
        </w:rPr>
      </w:r>
    </w:p>
    <w:p w:rsidR="00000000" w:rsidDel="00000000" w:rsidP="00000000" w:rsidRDefault="00000000" w:rsidRPr="00000000" w14:paraId="000000AE">
      <w:pPr>
        <w:spacing w:line="360" w:lineRule="auto"/>
        <w:ind w:left="0" w:firstLine="0"/>
        <w:rPr>
          <w:rFonts w:ascii="Google Sans" w:cs="Google Sans" w:eastAsia="Google Sans" w:hAnsi="Google Sans"/>
          <w:color w:val="1f1f1f"/>
          <w:highlight w:val="white"/>
        </w:rPr>
      </w:pPr>
      <w:hyperlink r:id="rId101">
        <w:r w:rsidDel="00000000" w:rsidR="00000000" w:rsidRPr="00000000">
          <w:rPr>
            <w:rFonts w:ascii="Google Sans" w:cs="Google Sans" w:eastAsia="Google Sans" w:hAnsi="Google Sans"/>
            <w:color w:val="0000ee"/>
            <w:highlight w:val="white"/>
            <w:u w:val="single"/>
            <w:rtl w:val="0"/>
          </w:rPr>
          <w:t xml:space="preserve">git_cheatsheet_basicos.pdf</w:t>
        </w:r>
      </w:hyperlink>
      <w:r w:rsidDel="00000000" w:rsidR="00000000" w:rsidRPr="00000000">
        <w:rPr>
          <w:rtl w:val="0"/>
        </w:rPr>
      </w:r>
    </w:p>
    <w:p w:rsidR="00000000" w:rsidDel="00000000" w:rsidP="00000000" w:rsidRDefault="00000000" w:rsidRPr="00000000" w14:paraId="000000AF">
      <w:pPr>
        <w:spacing w:line="360" w:lineRule="auto"/>
        <w:ind w:left="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br w:type="textWrapping"/>
      </w:r>
      <w:r w:rsidDel="00000000" w:rsidR="00000000" w:rsidRPr="00000000">
        <w:rPr>
          <w:rFonts w:ascii="Google Sans" w:cs="Google Sans" w:eastAsia="Google Sans" w:hAnsi="Google Sans"/>
          <w:color w:val="1f1f1f"/>
          <w:highlight w:val="white"/>
          <w:rtl w:val="0"/>
        </w:rPr>
        <w:t xml:space="preserve">La clase #26 se centró en la verificación e instalación de Git, con una transición hacia la configuración del repositorio y la demostración de comandos básicos para el control de versiones. Se cubrió la configuración inicial (estableciendo usuario y correo electrónico) y la introducción a los 3 estados de Git: </w:t>
      </w:r>
      <w:r w:rsidDel="00000000" w:rsidR="00000000" w:rsidRPr="00000000">
        <w:rPr>
          <w:rFonts w:ascii="Google Sans" w:cs="Google Sans" w:eastAsia="Google Sans" w:hAnsi="Google Sans"/>
          <w:i w:val="1"/>
          <w:iCs w:val="1"/>
          <w:color w:val="1f1f1f"/>
          <w:highlight w:val="white"/>
          <w:rtl w:val="0"/>
        </w:rPr>
        <w:t xml:space="preserve">working directory</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1"/>
          <w:iCs w:val="1"/>
          <w:color w:val="1f1f1f"/>
          <w:highlight w:val="white"/>
          <w:rtl w:val="0"/>
        </w:rPr>
        <w:t xml:space="preserve">staging area</w:t>
      </w:r>
      <w:r w:rsidDel="00000000" w:rsidR="00000000" w:rsidRPr="00000000">
        <w:rPr>
          <w:rFonts w:ascii="Google Sans" w:cs="Google Sans" w:eastAsia="Google Sans" w:hAnsi="Google Sans"/>
          <w:color w:val="1f1f1f"/>
          <w:highlight w:val="white"/>
          <w:rtl w:val="0"/>
        </w:rPr>
        <w:t xml:space="preserve"> y </w:t>
      </w:r>
      <w:r w:rsidDel="00000000" w:rsidR="00000000" w:rsidRPr="00000000">
        <w:rPr>
          <w:rFonts w:ascii="Google Sans" w:cs="Google Sans" w:eastAsia="Google Sans" w:hAnsi="Google Sans"/>
          <w:i w:val="1"/>
          <w:iCs w:val="1"/>
          <w:color w:val="1f1f1f"/>
          <w:highlight w:val="white"/>
          <w:rtl w:val="0"/>
        </w:rPr>
        <w:t xml:space="preserve">commit</w:t>
      </w:r>
      <w:r w:rsidDel="00000000" w:rsidR="00000000" w:rsidRPr="00000000">
        <w:rPr>
          <w:rFonts w:ascii="Google Sans" w:cs="Google Sans" w:eastAsia="Google Sans" w:hAnsi="Google Sans"/>
          <w:color w:val="1f1f1f"/>
          <w:highlight w:val="white"/>
          <w:rtl w:val="0"/>
        </w:rPr>
        <w:t xml:space="preserve">. Además, se practicó la gestión de ramas utilizando </w:t>
      </w:r>
      <w:r w:rsidDel="00000000" w:rsidR="00000000" w:rsidRPr="00000000">
        <w:rPr>
          <w:rFonts w:ascii="Courier New" w:cs="Courier New" w:eastAsia="Courier New" w:hAnsi="Courier New"/>
          <w:color w:val="444746"/>
          <w:shd w:fill="dde3ea" w:val="clear"/>
          <w:rtl w:val="0"/>
        </w:rPr>
        <w:t xml:space="preserve">git switch</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1"/>
          <w:iCs w:val="1"/>
          <w:color w:val="1f1f1f"/>
          <w:highlight w:val="white"/>
          <w:rtl w:val="0"/>
        </w:rPr>
        <w:t xml:space="preserve">requiere versión mínima  2.23</w:t>
      </w:r>
      <w:r w:rsidDel="00000000" w:rsidR="00000000" w:rsidRPr="00000000">
        <w:rPr>
          <w:rFonts w:ascii="Google Sans" w:cs="Google Sans" w:eastAsia="Google Sans" w:hAnsi="Google Sans"/>
          <w:color w:val="1f1f1f"/>
          <w:highlight w:val="white"/>
          <w:rtl w:val="0"/>
        </w:rPr>
        <w:t xml:space="preserve">) y </w:t>
      </w:r>
      <w:r w:rsidDel="00000000" w:rsidR="00000000" w:rsidRPr="00000000">
        <w:rPr>
          <w:rFonts w:ascii="Courier New" w:cs="Courier New" w:eastAsia="Courier New" w:hAnsi="Courier New"/>
          <w:color w:val="444746"/>
          <w:shd w:fill="dde3ea" w:val="clear"/>
          <w:rtl w:val="0"/>
        </w:rPr>
        <w:t xml:space="preserve">git merge</w:t>
      </w:r>
      <w:r w:rsidDel="00000000" w:rsidR="00000000" w:rsidRPr="00000000">
        <w:rPr>
          <w:rFonts w:ascii="Google Sans" w:cs="Google Sans" w:eastAsia="Google Sans" w:hAnsi="Google Sans"/>
          <w:color w:val="1f1f1f"/>
          <w:highlight w:val="white"/>
          <w:rtl w:val="0"/>
        </w:rPr>
        <w:t xml:space="preserve">, abordando también la resolución manual de conflictos durante una fusión</w:t>
      </w:r>
      <w:r w:rsidDel="00000000" w:rsidR="00000000" w:rsidRPr="00000000">
        <w:rPr>
          <w:rtl w:val="0"/>
        </w:rPr>
      </w:r>
    </w:p>
    <w:p w:rsidR="00000000" w:rsidDel="00000000" w:rsidP="00000000" w:rsidRDefault="00000000" w:rsidRPr="00000000" w14:paraId="000000B0">
      <w:pPr>
        <w:spacing w:line="360" w:lineRule="auto"/>
        <w:ind w:left="0" w:firstLine="0"/>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0B1">
      <w:pPr>
        <w:pStyle w:val="Heading1"/>
        <w:ind w:left="0" w:firstLine="0"/>
        <w:rPr>
          <w:rFonts w:ascii="Google Sans" w:cs="Google Sans" w:eastAsia="Google Sans" w:hAnsi="Google Sans"/>
          <w:color w:val="1f1f1f"/>
          <w:highlight w:val="white"/>
        </w:rPr>
      </w:pPr>
      <w:bookmarkStart w:colFirst="0" w:colLast="0" w:name="_jpmzc7xzems6" w:id="30"/>
      <w:bookmarkEnd w:id="30"/>
      <w:r w:rsidDel="00000000" w:rsidR="00000000" w:rsidRPr="00000000">
        <w:rPr>
          <w:rFonts w:ascii="Roboto Medium" w:cs="Roboto Medium" w:eastAsia="Roboto Medium" w:hAnsi="Roboto Medium"/>
          <w:rtl w:val="0"/>
        </w:rPr>
        <w:t xml:space="preserve">JavaScript</w:t>
      </w:r>
      <w:r w:rsidDel="00000000" w:rsidR="00000000" w:rsidRPr="00000000">
        <w:rPr>
          <w:rtl w:val="0"/>
        </w:rPr>
      </w:r>
    </w:p>
    <w:p w:rsidR="00000000" w:rsidDel="00000000" w:rsidP="00000000" w:rsidRDefault="00000000" w:rsidRPr="00000000" w14:paraId="000000B2">
      <w:pPr>
        <w:pStyle w:val="Heading2"/>
        <w:numPr>
          <w:ilvl w:val="0"/>
          <w:numId w:val="1"/>
        </w:numPr>
        <w:ind w:firstLine="360"/>
        <w:rPr/>
      </w:pPr>
      <w:bookmarkStart w:colFirst="0" w:colLast="0" w:name="_8285br9etbyv" w:id="31"/>
      <w:bookmarkEnd w:id="31"/>
      <w:hyperlink r:id="rId102">
        <w:r w:rsidDel="00000000" w:rsidR="00000000" w:rsidRPr="00000000">
          <w:rPr>
            <w:color w:val="1155cc"/>
            <w:u w:val="single"/>
            <w:rtl w:val="0"/>
          </w:rPr>
          <w:t xml:space="preserve">Introducción a JS</w:t>
        </w:r>
      </w:hyperlink>
      <w:r w:rsidDel="00000000" w:rsidR="00000000" w:rsidRPr="00000000">
        <w:rPr>
          <w:rtl w:val="0"/>
        </w:rPr>
      </w:r>
    </w:p>
    <w:p w:rsidR="00000000" w:rsidDel="00000000" w:rsidP="00000000" w:rsidRDefault="00000000" w:rsidRPr="00000000" w14:paraId="000000B3">
      <w:pPr>
        <w:spacing w:line="360" w:lineRule="auto"/>
        <w:ind w:left="0" w:firstLine="0"/>
        <w:rPr>
          <w:rFonts w:ascii="Google Sans" w:cs="Google Sans" w:eastAsia="Google Sans" w:hAnsi="Google Sans"/>
          <w:color w:val="1f1f1f"/>
          <w:highlight w:val="white"/>
        </w:rPr>
      </w:pPr>
      <w:hyperlink r:id="rId103">
        <w:r w:rsidDel="00000000" w:rsidR="00000000" w:rsidRPr="00000000">
          <w:rPr>
            <w:rFonts w:ascii="Google Sans" w:cs="Google Sans" w:eastAsia="Google Sans" w:hAnsi="Google Sans"/>
            <w:color w:val="0000ee"/>
            <w:highlight w:val="white"/>
            <w:u w:val="single"/>
            <w:rtl w:val="0"/>
          </w:rPr>
          <w:t xml:space="preserve">Clase #27 - 21 abril | Introducción a JS, ¿para qué nos sirve?</w:t>
        </w:r>
      </w:hyperlink>
      <w:r w:rsidDel="00000000" w:rsidR="00000000" w:rsidRPr="00000000">
        <w:rPr>
          <w:rtl w:val="0"/>
        </w:rPr>
      </w:r>
    </w:p>
    <w:p w:rsidR="00000000" w:rsidDel="00000000" w:rsidP="00000000" w:rsidRDefault="00000000" w:rsidRPr="00000000" w14:paraId="000000B4">
      <w:pPr>
        <w:spacing w:line="360" w:lineRule="auto"/>
        <w:ind w:left="0" w:firstLine="0"/>
        <w:rPr>
          <w:rFonts w:ascii="Google Sans" w:cs="Google Sans" w:eastAsia="Google Sans" w:hAnsi="Google Sans"/>
          <w:color w:val="1f1f1f"/>
          <w:highlight w:val="white"/>
        </w:rPr>
      </w:pPr>
      <w:hyperlink r:id="rId104">
        <w:r w:rsidDel="00000000" w:rsidR="00000000" w:rsidRPr="00000000">
          <w:rPr>
            <w:rFonts w:ascii="Google Sans" w:cs="Google Sans" w:eastAsia="Google Sans" w:hAnsi="Google Sans"/>
            <w:color w:val="0000ee"/>
            <w:highlight w:val="white"/>
            <w:u w:val="single"/>
            <w:rtl w:val="0"/>
          </w:rPr>
          <w:t xml:space="preserve">Clase #27 - 21 abril | Variables y tipos de datos</w:t>
        </w:r>
      </w:hyperlink>
      <w:r w:rsidDel="00000000" w:rsidR="00000000" w:rsidRPr="00000000">
        <w:rPr>
          <w:rtl w:val="0"/>
        </w:rPr>
      </w:r>
    </w:p>
    <w:p w:rsidR="00000000" w:rsidDel="00000000" w:rsidP="00000000" w:rsidRDefault="00000000" w:rsidRPr="00000000" w14:paraId="000000B5">
      <w:pPr>
        <w:spacing w:line="360" w:lineRule="auto"/>
        <w:ind w:left="0" w:firstLine="0"/>
        <w:rPr>
          <w:rFonts w:ascii="Google Sans" w:cs="Google Sans" w:eastAsia="Google Sans" w:hAnsi="Google Sans"/>
          <w:color w:val="1f1f1f"/>
          <w:highlight w:val="white"/>
        </w:rPr>
      </w:pPr>
      <w:hyperlink r:id="rId105">
        <w:r w:rsidDel="00000000" w:rsidR="00000000" w:rsidRPr="00000000">
          <w:rPr>
            <w:rFonts w:ascii="Google Sans" w:cs="Google Sans" w:eastAsia="Google Sans" w:hAnsi="Google Sans"/>
            <w:color w:val="0000ee"/>
            <w:highlight w:val="white"/>
            <w:u w:val="single"/>
            <w:rtl w:val="0"/>
          </w:rPr>
          <w:t xml:space="preserve">Clase #27 - 21 abril | Conversión de números y template string</w:t>
        </w:r>
      </w:hyperlink>
      <w:r w:rsidDel="00000000" w:rsidR="00000000" w:rsidRPr="00000000">
        <w:rPr>
          <w:rtl w:val="0"/>
        </w:rPr>
      </w:r>
    </w:p>
    <w:p w:rsidR="00000000" w:rsidDel="00000000" w:rsidP="00000000" w:rsidRDefault="00000000" w:rsidRPr="00000000" w14:paraId="000000B6">
      <w:pPr>
        <w:spacing w:line="360" w:lineRule="auto"/>
        <w:ind w:left="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br w:type="textWrapping"/>
      </w:r>
      <w:r w:rsidDel="00000000" w:rsidR="00000000" w:rsidRPr="00000000">
        <w:rPr>
          <w:rFonts w:ascii="Google Sans" w:cs="Google Sans" w:eastAsia="Google Sans" w:hAnsi="Google Sans"/>
          <w:color w:val="1f1f1f"/>
          <w:highlight w:val="white"/>
          <w:rtl w:val="0"/>
        </w:rPr>
        <w:t xml:space="preserve">La clase 27 cubrió la historia y evolución de JavaScript, enfatizando su rol actual como un lenguaje fundamental y </w:t>
      </w:r>
      <w:r w:rsidDel="00000000" w:rsidR="00000000" w:rsidRPr="00000000">
        <w:rPr>
          <w:rFonts w:ascii="Google Sans" w:cs="Google Sans" w:eastAsia="Google Sans" w:hAnsi="Google Sans"/>
          <w:i w:val="1"/>
          <w:iCs w:val="1"/>
          <w:color w:val="1f1f1f"/>
          <w:highlight w:val="white"/>
          <w:rtl w:val="0"/>
        </w:rPr>
        <w:t xml:space="preserve">full stack</w:t>
      </w:r>
      <w:r w:rsidDel="00000000" w:rsidR="00000000" w:rsidRPr="00000000">
        <w:rPr>
          <w:rFonts w:ascii="Google Sans" w:cs="Google Sans" w:eastAsia="Google Sans" w:hAnsi="Google Sans"/>
          <w:color w:val="1f1f1f"/>
          <w:highlight w:val="white"/>
          <w:rtl w:val="0"/>
        </w:rPr>
        <w:t xml:space="preserve"> desde ECMAScript 6 en 2015. Los conceptos clave incluyeron la definición de tipos de datos primitivos (texto, booleanos, números) y la diferenciación entre variables (</w:t>
      </w:r>
      <w:r w:rsidDel="00000000" w:rsidR="00000000" w:rsidRPr="00000000">
        <w:rPr>
          <w:rFonts w:ascii="Courier New" w:cs="Courier New" w:eastAsia="Courier New" w:hAnsi="Courier New"/>
          <w:color w:val="444746"/>
          <w:shd w:fill="dde3ea" w:val="clear"/>
          <w:rtl w:val="0"/>
        </w:rPr>
        <w:t xml:space="preserve">let</w:t>
      </w:r>
      <w:r w:rsidDel="00000000" w:rsidR="00000000" w:rsidRPr="00000000">
        <w:rPr>
          <w:rFonts w:ascii="Google Sans" w:cs="Google Sans" w:eastAsia="Google Sans" w:hAnsi="Google Sans"/>
          <w:color w:val="1f1f1f"/>
          <w:highlight w:val="white"/>
          <w:rtl w:val="0"/>
        </w:rPr>
        <w:t xml:space="preserve">) y constantes (</w:t>
      </w:r>
      <w:r w:rsidDel="00000000" w:rsidR="00000000" w:rsidRPr="00000000">
        <w:rPr>
          <w:rFonts w:ascii="Courier New" w:cs="Courier New" w:eastAsia="Courier New" w:hAnsi="Courier New"/>
          <w:color w:val="444746"/>
          <w:shd w:fill="dde3ea" w:val="clear"/>
          <w:rtl w:val="0"/>
        </w:rPr>
        <w:t xml:space="preserve">const</w:t>
      </w:r>
      <w:r w:rsidDel="00000000" w:rsidR="00000000" w:rsidRPr="00000000">
        <w:rPr>
          <w:rFonts w:ascii="Google Sans" w:cs="Google Sans" w:eastAsia="Google Sans" w:hAnsi="Google Sans"/>
          <w:color w:val="1f1f1f"/>
          <w:highlight w:val="white"/>
          <w:rtl w:val="0"/>
        </w:rPr>
        <w:t xml:space="preserve">), además de los operadores aritméticos. También se abordaron aspectos prácticos como la integración de código JavaScript con HTML, el uso de Run.js para pruebas rápidas, y técnicas de depuración con puntos de interrupción y </w:t>
      </w:r>
      <w:r w:rsidDel="00000000" w:rsidR="00000000" w:rsidRPr="00000000">
        <w:rPr>
          <w:rFonts w:ascii="Google Sans" w:cs="Google Sans" w:eastAsia="Google Sans" w:hAnsi="Google Sans"/>
          <w:i w:val="1"/>
          <w:iCs w:val="1"/>
          <w:color w:val="1f1f1f"/>
          <w:highlight w:val="white"/>
          <w:rtl w:val="0"/>
        </w:rPr>
        <w:t xml:space="preserve">Template Strings</w:t>
      </w:r>
      <w:r w:rsidDel="00000000" w:rsidR="00000000" w:rsidRPr="00000000">
        <w:rPr>
          <w:rFonts w:ascii="Google Sans" w:cs="Google Sans" w:eastAsia="Google Sans" w:hAnsi="Google Sans"/>
          <w:color w:val="1f1f1f"/>
          <w:highlight w:val="white"/>
          <w:rtl w:val="0"/>
        </w:rPr>
        <w:t xml:space="preserve">.</w:t>
      </w:r>
    </w:p>
    <w:p w:rsidR="00000000" w:rsidDel="00000000" w:rsidP="00000000" w:rsidRDefault="00000000" w:rsidRPr="00000000" w14:paraId="000000B7">
      <w:pPr>
        <w:pStyle w:val="Heading2"/>
        <w:numPr>
          <w:ilvl w:val="0"/>
          <w:numId w:val="1"/>
        </w:numPr>
        <w:ind w:firstLine="360"/>
        <w:rPr/>
      </w:pPr>
      <w:bookmarkStart w:colFirst="0" w:colLast="0" w:name="_fgpajtetqwg" w:id="32"/>
      <w:bookmarkEnd w:id="32"/>
      <w:r w:rsidDel="00000000" w:rsidR="00000000" w:rsidRPr="00000000">
        <w:rPr>
          <w:rtl w:val="0"/>
        </w:rPr>
        <w:t xml:space="preserve">Condicionales y b</w:t>
      </w:r>
      <w:r w:rsidDel="00000000" w:rsidR="00000000" w:rsidRPr="00000000">
        <w:rPr>
          <w:rtl w:val="0"/>
        </w:rPr>
        <w:t xml:space="preserve">ucles</w:t>
      </w:r>
    </w:p>
    <w:p w:rsidR="00000000" w:rsidDel="00000000" w:rsidP="00000000" w:rsidRDefault="00000000" w:rsidRPr="00000000" w14:paraId="000000B8">
      <w:pPr>
        <w:ind w:left="0" w:firstLine="0"/>
        <w:rPr>
          <w:rFonts w:ascii="Google Sans" w:cs="Google Sans" w:eastAsia="Google Sans" w:hAnsi="Google Sans"/>
          <w:color w:val="1f1f1f"/>
          <w:highlight w:val="white"/>
        </w:rPr>
      </w:pPr>
      <w:hyperlink r:id="rId106">
        <w:r w:rsidDel="00000000" w:rsidR="00000000" w:rsidRPr="00000000">
          <w:rPr>
            <w:rFonts w:ascii="Google Sans" w:cs="Google Sans" w:eastAsia="Google Sans" w:hAnsi="Google Sans"/>
            <w:color w:val="0000ee"/>
            <w:highlight w:val="white"/>
            <w:u w:val="single"/>
            <w:rtl w:val="0"/>
          </w:rPr>
          <w:t xml:space="preserve">Clase #28 - 22 abril | Consigna Condicionales JS</w:t>
        </w:r>
      </w:hyperlink>
      <w:r w:rsidDel="00000000" w:rsidR="00000000" w:rsidRPr="00000000">
        <w:rPr>
          <w:rtl w:val="0"/>
        </w:rPr>
      </w:r>
    </w:p>
    <w:p w:rsidR="00000000" w:rsidDel="00000000" w:rsidP="00000000" w:rsidRDefault="00000000" w:rsidRPr="00000000" w14:paraId="000000B9">
      <w:pPr>
        <w:ind w:left="0" w:firstLine="0"/>
        <w:rPr>
          <w:rFonts w:ascii="Google Sans" w:cs="Google Sans" w:eastAsia="Google Sans" w:hAnsi="Google Sans"/>
          <w:color w:val="1f1f1f"/>
          <w:highlight w:val="white"/>
        </w:rPr>
      </w:pPr>
      <w:hyperlink r:id="rId107">
        <w:r w:rsidDel="00000000" w:rsidR="00000000" w:rsidRPr="00000000">
          <w:rPr>
            <w:rFonts w:ascii="Google Sans" w:cs="Google Sans" w:eastAsia="Google Sans" w:hAnsi="Google Sans"/>
            <w:color w:val="0000ee"/>
            <w:highlight w:val="white"/>
            <w:u w:val="single"/>
            <w:rtl w:val="0"/>
          </w:rPr>
          <w:t xml:space="preserve">Clase #28 - 22 abril | Condicionales</w:t>
        </w:r>
      </w:hyperlink>
      <w:r w:rsidDel="00000000" w:rsidR="00000000" w:rsidRPr="00000000">
        <w:rPr>
          <w:rtl w:val="0"/>
        </w:rPr>
      </w:r>
    </w:p>
    <w:p w:rsidR="00000000" w:rsidDel="00000000" w:rsidP="00000000" w:rsidRDefault="00000000" w:rsidRPr="00000000" w14:paraId="000000BA">
      <w:pPr>
        <w:ind w:left="0" w:firstLine="0"/>
        <w:rPr>
          <w:rFonts w:ascii="Google Sans" w:cs="Google Sans" w:eastAsia="Google Sans" w:hAnsi="Google Sans"/>
          <w:color w:val="1f1f1f"/>
          <w:highlight w:val="white"/>
        </w:rPr>
      </w:pPr>
      <w:hyperlink r:id="rId108">
        <w:r w:rsidDel="00000000" w:rsidR="00000000" w:rsidRPr="00000000">
          <w:rPr>
            <w:rFonts w:ascii="Google Sans" w:cs="Google Sans" w:eastAsia="Google Sans" w:hAnsi="Google Sans"/>
            <w:color w:val="0000ee"/>
            <w:highlight w:val="white"/>
            <w:u w:val="single"/>
            <w:rtl w:val="0"/>
          </w:rPr>
          <w:t xml:space="preserve">Clase #28 - 22 abril | Bucles</w:t>
        </w:r>
      </w:hyperlink>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Fonts w:ascii="Google Sans" w:cs="Google Sans" w:eastAsia="Google Sans" w:hAnsi="Google Sans"/>
          <w:color w:val="1f1f1f"/>
          <w:highlight w:val="white"/>
          <w:rtl w:val="0"/>
        </w:rPr>
        <w:br w:type="textWrapping"/>
      </w:r>
      <w:r w:rsidDel="00000000" w:rsidR="00000000" w:rsidRPr="00000000">
        <w:rPr>
          <w:rFonts w:ascii="Google Sans" w:cs="Google Sans" w:eastAsia="Google Sans" w:hAnsi="Google Sans"/>
          <w:color w:val="1f1f1f"/>
          <w:highlight w:val="white"/>
          <w:rtl w:val="0"/>
        </w:rPr>
        <w:t xml:space="preserve">La reunión del 22 de abril se centró en la revisión de condicionales con énfasis en If/Else, operadores lógicos, y la introducción y demostración de los bucles While, For y Do While. En el tema de condicionales, se diferenció el operador de doble igual (==) de la comparación estricta de triple igual (===), además de demostrar la anidación de condiciones (Else If) y la estructura Switch para casos específicos. Se introdujeron los tres tipos de bucles, aclarando que </w:t>
      </w:r>
      <w:r w:rsidDel="00000000" w:rsidR="00000000" w:rsidRPr="00000000">
        <w:rPr>
          <w:rFonts w:ascii="Google Sans" w:cs="Google Sans" w:eastAsia="Google Sans" w:hAnsi="Google Sans"/>
          <w:i w:val="1"/>
          <w:iCs w:val="1"/>
          <w:color w:val="1f1f1f"/>
          <w:highlight w:val="white"/>
          <w:rtl w:val="0"/>
        </w:rPr>
        <w:t xml:space="preserve">For</w:t>
      </w:r>
      <w:r w:rsidDel="00000000" w:rsidR="00000000" w:rsidRPr="00000000">
        <w:rPr>
          <w:rFonts w:ascii="Google Sans" w:cs="Google Sans" w:eastAsia="Google Sans" w:hAnsi="Google Sans"/>
          <w:color w:val="1f1f1f"/>
          <w:highlight w:val="white"/>
          <w:rtl w:val="0"/>
        </w:rPr>
        <w:t xml:space="preserve"> se utiliza cuando se conoce el número de repeticiones y </w:t>
      </w:r>
      <w:r w:rsidDel="00000000" w:rsidR="00000000" w:rsidRPr="00000000">
        <w:rPr>
          <w:rFonts w:ascii="Google Sans" w:cs="Google Sans" w:eastAsia="Google Sans" w:hAnsi="Google Sans"/>
          <w:i w:val="1"/>
          <w:iCs w:val="1"/>
          <w:color w:val="1f1f1f"/>
          <w:highlight w:val="white"/>
          <w:rtl w:val="0"/>
        </w:rPr>
        <w:t xml:space="preserve">While</w:t>
      </w:r>
      <w:r w:rsidDel="00000000" w:rsidR="00000000" w:rsidRPr="00000000">
        <w:rPr>
          <w:rFonts w:ascii="Google Sans" w:cs="Google Sans" w:eastAsia="Google Sans" w:hAnsi="Google Sans"/>
          <w:color w:val="1f1f1f"/>
          <w:highlight w:val="white"/>
          <w:rtl w:val="0"/>
        </w:rPr>
        <w:t xml:space="preserve"> o </w:t>
      </w:r>
      <w:r w:rsidDel="00000000" w:rsidR="00000000" w:rsidRPr="00000000">
        <w:rPr>
          <w:rFonts w:ascii="Google Sans" w:cs="Google Sans" w:eastAsia="Google Sans" w:hAnsi="Google Sans"/>
          <w:i w:val="1"/>
          <w:iCs w:val="1"/>
          <w:color w:val="1f1f1f"/>
          <w:highlight w:val="white"/>
          <w:rtl w:val="0"/>
        </w:rPr>
        <w:t xml:space="preserve">Do While</w:t>
      </w:r>
      <w:r w:rsidDel="00000000" w:rsidR="00000000" w:rsidRPr="00000000">
        <w:rPr>
          <w:rFonts w:ascii="Google Sans" w:cs="Google Sans" w:eastAsia="Google Sans" w:hAnsi="Google Sans"/>
          <w:color w:val="1f1f1f"/>
          <w:highlight w:val="white"/>
          <w:rtl w:val="0"/>
        </w:rPr>
        <w:t xml:space="preserve"> dependen de una condición externa o la acción del usuario.</w:t>
      </w:r>
      <w:r w:rsidDel="00000000" w:rsidR="00000000" w:rsidRPr="00000000">
        <w:rPr>
          <w:rtl w:val="0"/>
        </w:rPr>
      </w:r>
    </w:p>
    <w:p w:rsidR="00000000" w:rsidDel="00000000" w:rsidP="00000000" w:rsidRDefault="00000000" w:rsidRPr="00000000" w14:paraId="000000BC">
      <w:pPr>
        <w:spacing w:line="312" w:lineRule="auto"/>
        <w:ind w:left="0" w:firstLine="0"/>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0BD">
      <w:pPr>
        <w:pStyle w:val="Heading2"/>
        <w:numPr>
          <w:ilvl w:val="0"/>
          <w:numId w:val="1"/>
        </w:numPr>
        <w:spacing w:line="312" w:lineRule="auto"/>
        <w:ind w:firstLine="360"/>
        <w:rPr/>
      </w:pPr>
      <w:bookmarkStart w:colFirst="0" w:colLast="0" w:name="_py813cadulhp" w:id="33"/>
      <w:bookmarkEnd w:id="33"/>
      <w:hyperlink r:id="rId109">
        <w:r w:rsidDel="00000000" w:rsidR="00000000" w:rsidRPr="00000000">
          <w:rPr>
            <w:color w:val="1155cc"/>
            <w:u w:val="single"/>
            <w:rtl w:val="0"/>
          </w:rPr>
          <w:t xml:space="preserve">Funciones</w:t>
        </w:r>
      </w:hyperlink>
      <w:r w:rsidDel="00000000" w:rsidR="00000000" w:rsidRPr="00000000">
        <w:rPr>
          <w:rtl w:val="0"/>
        </w:rPr>
      </w:r>
    </w:p>
    <w:p w:rsidR="00000000" w:rsidDel="00000000" w:rsidP="00000000" w:rsidRDefault="00000000" w:rsidRPr="00000000" w14:paraId="000000BE">
      <w:pPr>
        <w:spacing w:line="312" w:lineRule="auto"/>
        <w:ind w:left="0" w:firstLine="0"/>
        <w:rPr/>
      </w:pPr>
      <w:hyperlink r:id="rId110">
        <w:r w:rsidDel="00000000" w:rsidR="00000000" w:rsidRPr="00000000">
          <w:rPr>
            <w:color w:val="0000ee"/>
            <w:u w:val="single"/>
            <w:rtl w:val="0"/>
          </w:rPr>
          <w:t xml:space="preserve">Clase #29 - 23 abril | Funciones</w:t>
        </w:r>
      </w:hyperlink>
      <w:r w:rsidDel="00000000" w:rsidR="00000000" w:rsidRPr="00000000">
        <w:rPr>
          <w:rtl w:val="0"/>
        </w:rPr>
      </w:r>
    </w:p>
    <w:p w:rsidR="00000000" w:rsidDel="00000000" w:rsidP="00000000" w:rsidRDefault="00000000" w:rsidRPr="00000000" w14:paraId="000000BF">
      <w:pPr>
        <w:spacing w:line="312" w:lineRule="auto"/>
        <w:ind w:left="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La clase 29 se centró en la revisión de JavaScript y las pautas para subir dos actividades de bucles a GitHub, incluyendo el proceso de </w:t>
      </w:r>
      <w:r w:rsidDel="00000000" w:rsidR="00000000" w:rsidRPr="00000000">
        <w:rPr>
          <w:rFonts w:ascii="Google Sans" w:cs="Google Sans" w:eastAsia="Google Sans" w:hAnsi="Google Sans"/>
          <w:i w:val="1"/>
          <w:iCs w:val="1"/>
          <w:color w:val="1f1f1f"/>
          <w:highlight w:val="white"/>
          <w:rtl w:val="0"/>
        </w:rPr>
        <w:t xml:space="preserve">commit</w:t>
      </w:r>
      <w:r w:rsidDel="00000000" w:rsidR="00000000" w:rsidRPr="00000000">
        <w:rPr>
          <w:rFonts w:ascii="Google Sans" w:cs="Google Sans" w:eastAsia="Google Sans" w:hAnsi="Google Sans"/>
          <w:color w:val="1f1f1f"/>
          <w:highlight w:val="white"/>
          <w:rtl w:val="0"/>
        </w:rPr>
        <w:t xml:space="preserve"> y sincronización. Se asignaron dos actividades de bucles que requieren la función </w:t>
      </w:r>
      <w:r w:rsidDel="00000000" w:rsidR="00000000" w:rsidRPr="00000000">
        <w:rPr>
          <w:rFonts w:ascii="Courier New" w:cs="Courier New" w:eastAsia="Courier New" w:hAnsi="Courier New"/>
          <w:color w:val="444746"/>
          <w:shd w:fill="dde3ea" w:val="clear"/>
          <w:rtl w:val="0"/>
        </w:rPr>
        <w:t xml:space="preserve">prompt</w:t>
      </w:r>
      <w:r w:rsidDel="00000000" w:rsidR="00000000" w:rsidRPr="00000000">
        <w:rPr>
          <w:rFonts w:ascii="Google Sans" w:cs="Google Sans" w:eastAsia="Google Sans" w:hAnsi="Google Sans"/>
          <w:color w:val="1f1f1f"/>
          <w:highlight w:val="white"/>
          <w:rtl w:val="0"/>
        </w:rPr>
        <w:t xml:space="preserve"> para la interacción: la Actividad 1 sobre un conmutador telefónico y la Actividad 2 enfocada en el bucle </w:t>
      </w:r>
      <w:r w:rsidDel="00000000" w:rsidR="00000000" w:rsidRPr="00000000">
        <w:rPr>
          <w:rFonts w:ascii="Courier New" w:cs="Courier New" w:eastAsia="Courier New" w:hAnsi="Courier New"/>
          <w:color w:val="444746"/>
          <w:shd w:fill="dde3ea" w:val="clear"/>
          <w:rtl w:val="0"/>
        </w:rPr>
        <w:t xml:space="preserve">while</w:t>
      </w:r>
      <w:r w:rsidDel="00000000" w:rsidR="00000000" w:rsidRPr="00000000">
        <w:rPr>
          <w:rFonts w:ascii="Google Sans" w:cs="Google Sans" w:eastAsia="Google Sans" w:hAnsi="Google Sans"/>
          <w:color w:val="1f1f1f"/>
          <w:highlight w:val="white"/>
          <w:rtl w:val="0"/>
        </w:rPr>
        <w:t xml:space="preserve"> con una palabra de detención. Finalmente, se introdujo el concepto de funciones de JavaScript como cruciales para la organización y reutilización del código, cubriendo sus sintaxis (declaradas vs. expresadas, funciones flecha), el concepto de </w:t>
      </w:r>
      <w:r w:rsidDel="00000000" w:rsidR="00000000" w:rsidRPr="00000000">
        <w:rPr>
          <w:rFonts w:ascii="Google Sans" w:cs="Google Sans" w:eastAsia="Google Sans" w:hAnsi="Google Sans"/>
          <w:i w:val="1"/>
          <w:iCs w:val="1"/>
          <w:color w:val="1f1f1f"/>
          <w:highlight w:val="white"/>
          <w:rtl w:val="0"/>
        </w:rPr>
        <w:t xml:space="preserve">hoisting</w:t>
      </w:r>
      <w:r w:rsidDel="00000000" w:rsidR="00000000" w:rsidRPr="00000000">
        <w:rPr>
          <w:rFonts w:ascii="Google Sans" w:cs="Google Sans" w:eastAsia="Google Sans" w:hAnsi="Google Sans"/>
          <w:color w:val="1f1f1f"/>
          <w:highlight w:val="white"/>
          <w:rtl w:val="0"/>
        </w:rPr>
        <w:t xml:space="preserve">, y el uso de parámetros, la palabra clave </w:t>
      </w:r>
      <w:r w:rsidDel="00000000" w:rsidR="00000000" w:rsidRPr="00000000">
        <w:rPr>
          <w:rFonts w:ascii="Courier New" w:cs="Courier New" w:eastAsia="Courier New" w:hAnsi="Courier New"/>
          <w:color w:val="444746"/>
          <w:shd w:fill="dde3ea" w:val="clear"/>
          <w:rtl w:val="0"/>
        </w:rPr>
        <w:t xml:space="preserve">return</w:t>
      </w:r>
      <w:r w:rsidDel="00000000" w:rsidR="00000000" w:rsidRPr="00000000">
        <w:rPr>
          <w:rFonts w:ascii="Google Sans" w:cs="Google Sans" w:eastAsia="Google Sans" w:hAnsi="Google Sans"/>
          <w:color w:val="1f1f1f"/>
          <w:highlight w:val="white"/>
          <w:rtl w:val="0"/>
        </w:rPr>
        <w:t xml:space="preserve"> y el operador ternario</w:t>
      </w:r>
    </w:p>
    <w:p w:rsidR="00000000" w:rsidDel="00000000" w:rsidP="00000000" w:rsidRDefault="00000000" w:rsidRPr="00000000" w14:paraId="000000C0">
      <w:pPr>
        <w:spacing w:line="312" w:lineRule="auto"/>
        <w:ind w:left="0" w:firstLine="0"/>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0C1">
      <w:pPr>
        <w:pStyle w:val="Heading2"/>
        <w:numPr>
          <w:ilvl w:val="0"/>
          <w:numId w:val="1"/>
        </w:numPr>
        <w:spacing w:line="312" w:lineRule="auto"/>
        <w:ind w:firstLine="360"/>
        <w:rPr/>
      </w:pPr>
      <w:bookmarkStart w:colFirst="0" w:colLast="0" w:name="_lcfdxz9qguxp" w:id="34"/>
      <w:bookmarkEnd w:id="34"/>
      <w:hyperlink r:id="rId111">
        <w:r w:rsidDel="00000000" w:rsidR="00000000" w:rsidRPr="00000000">
          <w:rPr>
            <w:color w:val="1155cc"/>
            <w:u w:val="single"/>
            <w:rtl w:val="0"/>
          </w:rPr>
          <w:t xml:space="preserve">Repaso</w:t>
        </w:r>
      </w:hyperlink>
      <w:r w:rsidDel="00000000" w:rsidR="00000000" w:rsidRPr="00000000">
        <w:rPr>
          <w:rtl w:val="0"/>
        </w:rPr>
        <w:t xml:space="preserve"> </w:t>
      </w:r>
    </w:p>
    <w:p w:rsidR="00000000" w:rsidDel="00000000" w:rsidP="00000000" w:rsidRDefault="00000000" w:rsidRPr="00000000" w14:paraId="000000C2">
      <w:pPr>
        <w:spacing w:after="80" w:line="276" w:lineRule="auto"/>
        <w:ind w:left="0" w:firstLine="0"/>
        <w:rPr>
          <w:rFonts w:ascii="Google Sans" w:cs="Google Sans" w:eastAsia="Google Sans" w:hAnsi="Google Sans"/>
          <w:color w:val="1f1f1f"/>
          <w:highlight w:val="white"/>
        </w:rPr>
      </w:pPr>
      <w:hyperlink r:id="rId112">
        <w:r w:rsidDel="00000000" w:rsidR="00000000" w:rsidRPr="00000000">
          <w:rPr>
            <w:rFonts w:ascii="Roboto" w:cs="Roboto" w:eastAsia="Roboto" w:hAnsi="Roboto"/>
            <w:color w:val="0000ee"/>
            <w:u w:val="single"/>
            <w:rtl w:val="0"/>
          </w:rPr>
          <w:t xml:space="preserve">Clase #30 - 24 Abril | Mini actividad 3 usando bucle e if</w:t>
        </w:r>
      </w:hyperlink>
      <w:r w:rsidDel="00000000" w:rsidR="00000000" w:rsidRPr="00000000">
        <w:rPr>
          <w:rFonts w:ascii="Roboto" w:cs="Roboto" w:eastAsia="Roboto" w:hAnsi="Roboto"/>
          <w:color w:val="303030"/>
          <w:rtl w:val="0"/>
        </w:rPr>
        <w:t xml:space="preserve"> </w:t>
        <w:br w:type="textWrapping"/>
        <w:br w:type="textWrapping"/>
      </w:r>
      <w:hyperlink r:id="rId113">
        <w:r w:rsidDel="00000000" w:rsidR="00000000" w:rsidRPr="00000000">
          <w:rPr>
            <w:rFonts w:ascii="Roboto" w:cs="Roboto" w:eastAsia="Roboto" w:hAnsi="Roboto"/>
            <w:color w:val="0000ee"/>
            <w:u w:val="single"/>
            <w:rtl w:val="0"/>
          </w:rPr>
          <w:t xml:space="preserve">Clase #30 - 24 Abril | Mini actividades para repasar JS</w:t>
        </w:r>
      </w:hyperlink>
      <w:r w:rsidDel="00000000" w:rsidR="00000000" w:rsidRPr="00000000">
        <w:rPr>
          <w:rFonts w:ascii="Roboto" w:cs="Roboto" w:eastAsia="Roboto" w:hAnsi="Roboto"/>
          <w:color w:val="303030"/>
          <w:rtl w:val="0"/>
        </w:rPr>
        <w:br w:type="textWrapping"/>
        <w:br w:type="textWrapping"/>
      </w:r>
      <w:hyperlink r:id="rId114">
        <w:r w:rsidDel="00000000" w:rsidR="00000000" w:rsidRPr="00000000">
          <w:rPr>
            <w:rFonts w:ascii="Roboto" w:cs="Roboto" w:eastAsia="Roboto" w:hAnsi="Roboto"/>
            <w:color w:val="0000ee"/>
            <w:u w:val="single"/>
            <w:rtl w:val="0"/>
          </w:rPr>
          <w:t xml:space="preserve">Clase #30 - 24 abril | Repaso clase anterior y GIT</w:t>
        </w:r>
      </w:hyperlink>
      <w:r w:rsidDel="00000000" w:rsidR="00000000" w:rsidRPr="00000000">
        <w:rPr>
          <w:rFonts w:ascii="Roboto" w:cs="Roboto" w:eastAsia="Roboto" w:hAnsi="Roboto"/>
          <w:color w:val="303030"/>
          <w:rtl w:val="0"/>
        </w:rPr>
        <w:t xml:space="preserve"> </w:t>
      </w:r>
      <w:r w:rsidDel="00000000" w:rsidR="00000000" w:rsidRPr="00000000">
        <w:rPr>
          <w:rtl w:val="0"/>
        </w:rPr>
      </w:r>
    </w:p>
    <w:p w:rsidR="00000000" w:rsidDel="00000000" w:rsidP="00000000" w:rsidRDefault="00000000" w:rsidRPr="00000000" w14:paraId="000000C3">
      <w:pPr>
        <w:spacing w:line="312" w:lineRule="auto"/>
        <w:ind w:left="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Nos concentramos en ver cómo era para subir algo a github, luego con mini actividades para reforzar temas vistos, seguiremos la semana que viene con más actividades para ir 'masticando' cada uno de éstos temas antes de seguir avanzando.</w:t>
      </w:r>
    </w:p>
    <w:p w:rsidR="00000000" w:rsidDel="00000000" w:rsidP="00000000" w:rsidRDefault="00000000" w:rsidRPr="00000000" w14:paraId="000000C4">
      <w:pPr>
        <w:spacing w:line="312" w:lineRule="auto"/>
        <w:ind w:left="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Se resolvió una confusión generalizada sobre la subida de actividades, realizando una demostración del flujo de trabajo de Git y la resolución de errores de autenticación con GitHub a través de Visual Studio Code. Los ejercicios prácticos enfatizaron la importancia crítica de ordenar las condiciones </w:t>
      </w:r>
      <w:r w:rsidDel="00000000" w:rsidR="00000000" w:rsidRPr="00000000">
        <w:rPr>
          <w:rFonts w:ascii="Courier New" w:cs="Courier New" w:eastAsia="Courier New" w:hAnsi="Courier New"/>
          <w:color w:val="444746"/>
          <w:shd w:fill="dde3ea" w:val="clear"/>
          <w:rtl w:val="0"/>
        </w:rPr>
        <w:t xml:space="preserve">if/else if</w:t>
      </w:r>
      <w:r w:rsidDel="00000000" w:rsidR="00000000" w:rsidRPr="00000000">
        <w:rPr>
          <w:rFonts w:ascii="Google Sans" w:cs="Google Sans" w:eastAsia="Google Sans" w:hAnsi="Google Sans"/>
          <w:color w:val="1f1f1f"/>
          <w:highlight w:val="white"/>
          <w:rtl w:val="0"/>
        </w:rPr>
        <w:t xml:space="preserve"> (de más restrictiva a menos) y el uso del operador módulo para verificar la paridad numérica dentro de un bucle </w:t>
      </w:r>
      <w:r w:rsidDel="00000000" w:rsidR="00000000" w:rsidRPr="00000000">
        <w:rPr>
          <w:rFonts w:ascii="Courier New" w:cs="Courier New" w:eastAsia="Courier New" w:hAnsi="Courier New"/>
          <w:color w:val="444746"/>
          <w:shd w:fill="dde3ea" w:val="clear"/>
          <w:rtl w:val="0"/>
        </w:rPr>
        <w:t xml:space="preserve">for</w:t>
      </w:r>
      <w:r w:rsidDel="00000000" w:rsidR="00000000" w:rsidRPr="00000000">
        <w:rPr>
          <w:rFonts w:ascii="Google Sans" w:cs="Google Sans" w:eastAsia="Google Sans" w:hAnsi="Google Sans"/>
          <w:color w:val="1f1f1f"/>
          <w:highlight w:val="white"/>
          <w:rtl w:val="0"/>
        </w:rPr>
        <w:t xml:space="preserve">.</w:t>
      </w:r>
    </w:p>
    <w:p w:rsidR="00000000" w:rsidDel="00000000" w:rsidP="00000000" w:rsidRDefault="00000000" w:rsidRPr="00000000" w14:paraId="000000C5">
      <w:pPr>
        <w:spacing w:line="312" w:lineRule="auto"/>
        <w:ind w:left="0" w:firstLine="0"/>
        <w:rPr>
          <w:rFonts w:ascii="Google Sans" w:cs="Google Sans" w:eastAsia="Google Sans" w:hAnsi="Google Sans"/>
          <w:color w:val="1f1f1f"/>
          <w:sz w:val="23"/>
          <w:szCs w:val="23"/>
          <w:highlight w:val="white"/>
        </w:rPr>
      </w:pPr>
      <w:r w:rsidDel="00000000" w:rsidR="00000000" w:rsidRPr="00000000">
        <w:rPr>
          <w:rtl w:val="0"/>
        </w:rPr>
      </w:r>
    </w:p>
    <w:p w:rsidR="00000000" w:rsidDel="00000000" w:rsidP="00000000" w:rsidRDefault="00000000" w:rsidRPr="00000000" w14:paraId="000000C6">
      <w:pPr>
        <w:pStyle w:val="Heading2"/>
        <w:numPr>
          <w:ilvl w:val="0"/>
          <w:numId w:val="1"/>
        </w:numPr>
        <w:spacing w:line="312" w:lineRule="auto"/>
        <w:ind w:firstLine="360"/>
        <w:rPr/>
      </w:pPr>
      <w:bookmarkStart w:colFirst="0" w:colLast="0" w:name="_uxieayxb6ru4" w:id="35"/>
      <w:bookmarkEnd w:id="35"/>
      <w:hyperlink r:id="rId115">
        <w:r w:rsidDel="00000000" w:rsidR="00000000" w:rsidRPr="00000000">
          <w:rPr>
            <w:color w:val="1155cc"/>
            <w:u w:val="single"/>
            <w:rtl w:val="0"/>
          </w:rPr>
          <w:t xml:space="preserve">Resolución de actividades anteriores, callbacks 1era parte, scope (alcance)</w:t>
        </w:r>
      </w:hyperlink>
      <w:r w:rsidDel="00000000" w:rsidR="00000000" w:rsidRPr="00000000">
        <w:rPr>
          <w:rtl w:val="0"/>
        </w:rPr>
      </w:r>
    </w:p>
    <w:p w:rsidR="00000000" w:rsidDel="00000000" w:rsidP="00000000" w:rsidRDefault="00000000" w:rsidRPr="00000000" w14:paraId="000000C7">
      <w:pPr>
        <w:spacing w:line="312" w:lineRule="auto"/>
        <w:ind w:left="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Comenzó la clase indicando un documento </w:t>
      </w:r>
      <w:r w:rsidDel="00000000" w:rsidR="00000000" w:rsidRPr="00000000">
        <w:rPr>
          <w:rFonts w:ascii="Google Sans" w:cs="Google Sans" w:eastAsia="Google Sans" w:hAnsi="Google Sans"/>
          <w:color w:val="1f1f1f"/>
          <w:highlight w:val="white"/>
          <w:rtl w:val="0"/>
        </w:rPr>
        <w:t xml:space="preserve"> de 10 técnicas de pensamiento computacional —con énfasis en la descomposición de problemas— y la práctica intensiva de JavaScript. El grupo resolvió actividades de bucles </w:t>
      </w:r>
      <w:r w:rsidDel="00000000" w:rsidR="00000000" w:rsidRPr="00000000">
        <w:rPr>
          <w:rFonts w:ascii="Courier New" w:cs="Courier New" w:eastAsia="Courier New" w:hAnsi="Courier New"/>
          <w:color w:val="444746"/>
          <w:shd w:fill="dde3ea" w:val="clear"/>
          <w:rtl w:val="0"/>
        </w:rPr>
        <w:t xml:space="preserve">for</w:t>
      </w:r>
      <w:r w:rsidDel="00000000" w:rsidR="00000000" w:rsidRPr="00000000">
        <w:rPr>
          <w:rFonts w:ascii="Google Sans" w:cs="Google Sans" w:eastAsia="Google Sans" w:hAnsi="Google Sans"/>
          <w:color w:val="1f1f1f"/>
          <w:highlight w:val="white"/>
          <w:rtl w:val="0"/>
        </w:rPr>
        <w:t xml:space="preserve"> y funciones básicas con </w:t>
      </w:r>
      <w:r w:rsidDel="00000000" w:rsidR="00000000" w:rsidRPr="00000000">
        <w:rPr>
          <w:rFonts w:ascii="Google Sans" w:cs="Google Sans" w:eastAsia="Google Sans" w:hAnsi="Google Sans"/>
          <w:i w:val="1"/>
          <w:iCs w:val="1"/>
          <w:color w:val="1f1f1f"/>
          <w:highlight w:val="white"/>
          <w:rtl w:val="0"/>
        </w:rPr>
        <w:t xml:space="preserve">arrow functions</w:t>
      </w:r>
      <w:r w:rsidDel="00000000" w:rsidR="00000000" w:rsidRPr="00000000">
        <w:rPr>
          <w:rFonts w:ascii="Google Sans" w:cs="Google Sans" w:eastAsia="Google Sans" w:hAnsi="Google Sans"/>
          <w:color w:val="1f1f1f"/>
          <w:highlight w:val="white"/>
          <w:rtl w:val="0"/>
        </w:rPr>
        <w:t xml:space="preserve">, además de revisar herramientas como PSeInt y Code to Flow para la visualización de la lógica. Finalmente, se introdujo el concepto de funciones </w:t>
      </w:r>
      <w:r w:rsidDel="00000000" w:rsidR="00000000" w:rsidRPr="00000000">
        <w:rPr>
          <w:rFonts w:ascii="Google Sans" w:cs="Google Sans" w:eastAsia="Google Sans" w:hAnsi="Google Sans"/>
          <w:i w:val="1"/>
          <w:iCs w:val="1"/>
          <w:color w:val="1f1f1f"/>
          <w:highlight w:val="white"/>
          <w:rtl w:val="0"/>
        </w:rPr>
        <w:t xml:space="preserve">callback</w:t>
      </w:r>
      <w:r w:rsidDel="00000000" w:rsidR="00000000" w:rsidRPr="00000000">
        <w:rPr>
          <w:rFonts w:ascii="Google Sans" w:cs="Google Sans" w:eastAsia="Google Sans" w:hAnsi="Google Sans"/>
          <w:color w:val="1f1f1f"/>
          <w:highlight w:val="white"/>
          <w:rtl w:val="0"/>
        </w:rPr>
        <w:t xml:space="preserve"> como parámetros, se contrastó el alcance de las variables </w:t>
      </w:r>
      <w:r w:rsidDel="00000000" w:rsidR="00000000" w:rsidRPr="00000000">
        <w:rPr>
          <w:rFonts w:ascii="Courier New" w:cs="Courier New" w:eastAsia="Courier New" w:hAnsi="Courier New"/>
          <w:color w:val="444746"/>
          <w:shd w:fill="dde3ea" w:val="clear"/>
          <w:rtl w:val="0"/>
        </w:rPr>
        <w:t xml:space="preserve">var</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Courier New" w:cs="Courier New" w:eastAsia="Courier New" w:hAnsi="Courier New"/>
          <w:color w:val="444746"/>
          <w:shd w:fill="dde3ea" w:val="clear"/>
          <w:rtl w:val="0"/>
        </w:rPr>
        <w:t xml:space="preserve">let</w:t>
      </w:r>
      <w:r w:rsidDel="00000000" w:rsidR="00000000" w:rsidRPr="00000000">
        <w:rPr>
          <w:rFonts w:ascii="Google Sans" w:cs="Google Sans" w:eastAsia="Google Sans" w:hAnsi="Google Sans"/>
          <w:color w:val="1f1f1f"/>
          <w:highlight w:val="white"/>
          <w:rtl w:val="0"/>
        </w:rPr>
        <w:t xml:space="preserve"> y </w:t>
      </w:r>
      <w:r w:rsidDel="00000000" w:rsidR="00000000" w:rsidRPr="00000000">
        <w:rPr>
          <w:rFonts w:ascii="Courier New" w:cs="Courier New" w:eastAsia="Courier New" w:hAnsi="Courier New"/>
          <w:color w:val="444746"/>
          <w:shd w:fill="dde3ea" w:val="clear"/>
          <w:rtl w:val="0"/>
        </w:rPr>
        <w:t xml:space="preserve">const</w:t>
      </w:r>
      <w:r w:rsidDel="00000000" w:rsidR="00000000" w:rsidRPr="00000000">
        <w:rPr>
          <w:rFonts w:ascii="Google Sans" w:cs="Google Sans" w:eastAsia="Google Sans" w:hAnsi="Google Sans"/>
          <w:color w:val="1f1f1f"/>
          <w:highlight w:val="white"/>
          <w:rtl w:val="0"/>
        </w:rPr>
        <w:t xml:space="preserve">, y se planificó subir las actividades pendientes a Git.</w:t>
      </w:r>
      <w:r w:rsidDel="00000000" w:rsidR="00000000" w:rsidRPr="00000000">
        <w:rPr>
          <w:rtl w:val="0"/>
        </w:rPr>
      </w:r>
    </w:p>
    <w:p w:rsidR="00000000" w:rsidDel="00000000" w:rsidP="00000000" w:rsidRDefault="00000000" w:rsidRPr="00000000" w14:paraId="000000C8">
      <w:pPr>
        <w:spacing w:line="312" w:lineRule="auto"/>
        <w:ind w:left="0" w:firstLine="0"/>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0C9">
      <w:pPr>
        <w:spacing w:line="312" w:lineRule="auto"/>
        <w:ind w:left="0" w:firstLine="0"/>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0CA">
      <w:pPr>
        <w:spacing w:line="312" w:lineRule="auto"/>
        <w:ind w:left="0" w:firstLine="0"/>
        <w:rPr>
          <w:rFonts w:ascii="Google Sans" w:cs="Google Sans" w:eastAsia="Google Sans" w:hAnsi="Google Sans"/>
          <w:color w:val="1f1f1f"/>
          <w:highlight w:val="white"/>
        </w:rPr>
      </w:pPr>
      <w:r w:rsidDel="00000000" w:rsidR="00000000" w:rsidRPr="00000000">
        <w:rPr>
          <w:rtl w:val="0"/>
        </w:rPr>
      </w:r>
    </w:p>
    <w:sectPr>
      <w:headerReference r:id="rId116" w:type="default"/>
      <w:pgSz w:h="16834" w:w="11909" w:orient="portrait"/>
      <w:pgMar w:bottom="566.9291338582677" w:top="0" w:left="1440.0000000000002" w:right="1440.0000000000002" w:header="135"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Google Sa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Roboto Mono">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rFonts w:ascii="Nunito" w:cs="Nunito" w:eastAsia="Nunito" w:hAnsi="Nunito"/>
        <w:b w:val="1"/>
        <w:bCs w:val="1"/>
        <w:sz w:val="24"/>
        <w:szCs w:val="24"/>
      </w:rPr>
    </w:pPr>
    <w:r w:rsidDel="00000000" w:rsidR="00000000" w:rsidRPr="00000000">
      <w:rPr>
        <w:rtl w:val="0"/>
      </w:rPr>
    </w:r>
  </w:p>
  <w:tbl>
    <w:tblPr>
      <w:tblStyle w:val="Table1"/>
      <w:tblW w:w="9029.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C">
          <w:pPr>
            <w:rPr>
              <w:rFonts w:ascii="Nunito" w:cs="Nunito" w:eastAsia="Nunito" w:hAnsi="Nunito"/>
              <w:sz w:val="24"/>
              <w:szCs w:val="24"/>
              <w:highlight w:val="yellow"/>
            </w:rPr>
          </w:pPr>
          <w:r w:rsidDel="00000000" w:rsidR="00000000" w:rsidRPr="00000000">
            <w:rPr>
              <w:rFonts w:ascii="Nunito" w:cs="Nunito" w:eastAsia="Nunito" w:hAnsi="Nunito"/>
              <w:b w:val="1"/>
              <w:bCs w:val="1"/>
              <w:sz w:val="24"/>
              <w:szCs w:val="24"/>
              <w:rtl w:val="0"/>
            </w:rPr>
            <w:t xml:space="preserve">Recursos para toda la cursada</w:t>
            <w:br w:type="textWrapping"/>
          </w:r>
          <w:hyperlink r:id="rId1">
            <w:r w:rsidDel="00000000" w:rsidR="00000000" w:rsidRPr="00000000">
              <w:rPr>
                <w:rFonts w:ascii="Nunito" w:cs="Nunito" w:eastAsia="Nunito" w:hAnsi="Nunito"/>
                <w:b w:val="1"/>
                <w:bCs w:val="1"/>
                <w:color w:val="0000ee"/>
                <w:u w:val="single"/>
                <w:rtl w:val="0"/>
              </w:rPr>
              <w:t xml:space="preserve">La Programación - ¿Cómo enfrentarla?.docx</w:t>
            </w:r>
          </w:hyperlink>
          <w:r w:rsidDel="00000000" w:rsidR="00000000" w:rsidRPr="00000000">
            <w:rPr>
              <w:rFonts w:ascii="Nunito" w:cs="Nunito" w:eastAsia="Nunito" w:hAnsi="Nunito"/>
              <w:b w:val="1"/>
              <w:bCs w:val="1"/>
              <w:rtl w:val="0"/>
            </w:rPr>
            <w:t xml:space="preserve"> </w:t>
          </w:r>
          <w:r w:rsidDel="00000000" w:rsidR="00000000" w:rsidRPr="00000000">
            <w:rPr>
              <w:rFonts w:ascii="Nunito" w:cs="Nunito" w:eastAsia="Nunito" w:hAnsi="Nunito"/>
              <w:highlight w:val="yellow"/>
              <w:rtl w:val="0"/>
            </w:rPr>
            <w:t xml:space="preserve">(nuevo! 26/4)</w:t>
          </w:r>
          <w:r w:rsidDel="00000000" w:rsidR="00000000" w:rsidRPr="00000000">
            <w:rPr>
              <w:rtl w:val="0"/>
            </w:rPr>
          </w:r>
        </w:p>
        <w:p w:rsidR="00000000" w:rsidDel="00000000" w:rsidP="00000000" w:rsidRDefault="00000000" w:rsidRPr="00000000" w14:paraId="000000CD">
          <w:pPr>
            <w:numPr>
              <w:ilvl w:val="0"/>
              <w:numId w:val="2"/>
            </w:numPr>
            <w:ind w:left="720" w:hanging="360"/>
          </w:pPr>
          <w:r w:rsidDel="00000000" w:rsidR="00000000" w:rsidRPr="00000000">
            <w:rPr>
              <w:rtl w:val="0"/>
            </w:rPr>
            <w:t xml:space="preserve">Ejemplos de código que he realizado para distintos cursos </w:t>
          </w:r>
          <w:hyperlink r:id="rId2">
            <w:r w:rsidDel="00000000" w:rsidR="00000000" w:rsidRPr="00000000">
              <w:rPr>
                <w:color w:val="1155cc"/>
                <w:u w:val="single"/>
                <w:rtl w:val="0"/>
              </w:rPr>
              <w:t xml:space="preserve">https://codepen.io/collection/npqMJJ</w:t>
            </w:r>
          </w:hyperlink>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es"/>
      </w:rPr>
    </w:rPrDefault>
    <w:pPrDefault>
      <w:pPr>
        <w:spacing w:line="360"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360" w:lineRule="auto"/>
      <w:ind w:left="720" w:hanging="360"/>
    </w:pPr>
    <w:rPr>
      <w:rFonts w:ascii="Nunito SemiBold" w:cs="Nunito SemiBold" w:eastAsia="Nunito SemiBold" w:hAnsi="Nunito SemiBold"/>
      <w:color w:val="1155cc"/>
      <w:sz w:val="28"/>
      <w:szCs w:val="28"/>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zvgdJrPeZPVKpidm6_aE3wzaxNd_N_N0/view?usp=drive_link" TargetMode="External"/><Relationship Id="rId42" Type="http://schemas.openxmlformats.org/officeDocument/2006/relationships/hyperlink" Target="https://drive.google.com/file/d/1j-syYkRL8s6jgBmIewH-UzIB-H_LRwOB/view?usp=drive_link" TargetMode="External"/><Relationship Id="rId41" Type="http://schemas.openxmlformats.org/officeDocument/2006/relationships/hyperlink" Target="https://docs.google.com/document/d/1RViXdgErGdD-4GkLH0yb1tQOBmPf_ZekAjn8aCgTxho/edit?tab=t.0#heading=h.pfv1ppjtnj9i" TargetMode="External"/><Relationship Id="rId44" Type="http://schemas.openxmlformats.org/officeDocument/2006/relationships/hyperlink" Target="https://drive.google.com/file/d/1JadY48kqlM2judR_Rqi6GjF1HIcdGIMf/view?usp=drive_link" TargetMode="External"/><Relationship Id="rId43" Type="http://schemas.openxmlformats.org/officeDocument/2006/relationships/hyperlink" Target="https://drive.google.com/file/d/19brUQHY6FnzRuTf0rNNw306jt9wPbw25/view?usp=drive_link" TargetMode="External"/><Relationship Id="rId46" Type="http://schemas.openxmlformats.org/officeDocument/2006/relationships/hyperlink" Target="https://drive.google.com/file/d/1NhbJ3gWujo7FvfAlUpaxNU8x_xxKixl-/view?usp=drive_link" TargetMode="External"/><Relationship Id="rId45" Type="http://schemas.openxmlformats.org/officeDocument/2006/relationships/hyperlink" Target="https://docs.google.com/document/d/1heLusPbBObVYmp6srGzl_4V8y0NOm3nrlZ12OLgllU8/" TargetMode="External"/><Relationship Id="rId107" Type="http://schemas.openxmlformats.org/officeDocument/2006/relationships/hyperlink" Target="https://drive.google.com/file/d/1queHqAAqSTCDJbhrCZkKEA2fp-te-Ewm/view?usp=drive_link" TargetMode="External"/><Relationship Id="rId106" Type="http://schemas.openxmlformats.org/officeDocument/2006/relationships/hyperlink" Target="https://drive.google.com/file/d/1PMaOt1T4-5FNGpS_kyBn6zlr-rctynMp/view?usp=drive_link" TargetMode="External"/><Relationship Id="rId105" Type="http://schemas.openxmlformats.org/officeDocument/2006/relationships/hyperlink" Target="https://drive.google.com/file/d/1igijkdlId8SYH-UHvO7TlJ_HCb3fJDLj/view?usp=drive_link" TargetMode="External"/><Relationship Id="rId104" Type="http://schemas.openxmlformats.org/officeDocument/2006/relationships/hyperlink" Target="https://drive.google.com/file/d/1Ck5GZ9Fzf3-2iMJbh1IjHvqC9v82Mz87/view?usp=drive_link" TargetMode="External"/><Relationship Id="rId109" Type="http://schemas.openxmlformats.org/officeDocument/2006/relationships/hyperlink" Target="https://docs.google.com/document/d/1MzG3dlWmjeoketYurknmR8vBOeIuOVvIovupa25CuQg/edit?tab=t.0#heading=h.ak0igyvk52ux" TargetMode="External"/><Relationship Id="rId108" Type="http://schemas.openxmlformats.org/officeDocument/2006/relationships/hyperlink" Target="https://drive.google.com/file/d/1V4QMaMK6hJWsy0ERwhU6yp-CfOMHs9_X/view?usp=drive_link" TargetMode="External"/><Relationship Id="rId48" Type="http://schemas.openxmlformats.org/officeDocument/2006/relationships/hyperlink" Target="https://drive.google.com/file/d/1FX3hEmsTHTbcyP5Fnl8FgyJAFAxqYxJF/view?usp=drive_link" TargetMode="External"/><Relationship Id="rId47" Type="http://schemas.openxmlformats.org/officeDocument/2006/relationships/hyperlink" Target="https://drive.google.com/file/d/1C5Su7hbkxJSeLeAfOx6bNv5k1W4z6aYP/view?usp=drive_link" TargetMode="External"/><Relationship Id="rId49" Type="http://schemas.openxmlformats.org/officeDocument/2006/relationships/hyperlink" Target="https://docs.google.com/document/d/1QWfphkRNKPEYvyR1PHOZgdnzVkWaNzj0bCs31tAswKg" TargetMode="External"/><Relationship Id="rId103" Type="http://schemas.openxmlformats.org/officeDocument/2006/relationships/hyperlink" Target="https://drive.google.com/file/d/1OLyN_LBV40rFlOB0MT4Le9iYkTaWlCoc/view?usp=drive_link" TargetMode="External"/><Relationship Id="rId102" Type="http://schemas.openxmlformats.org/officeDocument/2006/relationships/hyperlink" Target="https://docs.google.com/document/d/10N_7E65SjcHOriqexndzIZ7OQuxoEghOWJmEoIQWC6M/edit?tab=t.0" TargetMode="External"/><Relationship Id="rId101" Type="http://schemas.openxmlformats.org/officeDocument/2006/relationships/hyperlink" Target="https://drive.google.com/file/d/1HTck2z7L02564fsFPL7DLVji4LwIWKFx/view?usp=drive_link" TargetMode="External"/><Relationship Id="rId100" Type="http://schemas.openxmlformats.org/officeDocument/2006/relationships/hyperlink" Target="https://drive.google.com/file/d/1JRYNYjnZZicJTaf__-QVFvBnFrgP0Y2q/view?usp=drive_link" TargetMode="External"/><Relationship Id="rId31" Type="http://schemas.openxmlformats.org/officeDocument/2006/relationships/hyperlink" Target="https://docs.google.com/document/d/1dWp45Pbf58eF8crfww47ysUWsyFReI3JNBGQMNwBpK4/edit?tab=t.0" TargetMode="External"/><Relationship Id="rId30" Type="http://schemas.openxmlformats.org/officeDocument/2006/relationships/hyperlink" Target="https://drive.google.com/file/d/18uKZ1RW6qJRRTC9PLB-mnsrXaO4TO1eS/view?usp=drive_link" TargetMode="External"/><Relationship Id="rId33" Type="http://schemas.openxmlformats.org/officeDocument/2006/relationships/hyperlink" Target="https://drive.google.com/file/d/1AxT8dbQ96PmM9m44RbBibJpqMUzKCvNp/view?usp=drive_link" TargetMode="External"/><Relationship Id="rId32" Type="http://schemas.openxmlformats.org/officeDocument/2006/relationships/hyperlink" Target="https://drive.google.com/file/d/1c-tUw2STB3wwkhiLWvpdrCaVrYJs2UDe/view?usp=drive_link" TargetMode="External"/><Relationship Id="rId35" Type="http://schemas.openxmlformats.org/officeDocument/2006/relationships/hyperlink" Target="https://drive.google.com/file/d/1lTAUB0kEb277Dn3lyybKHOtm9otZ2MaB/view?usp=drive_link" TargetMode="External"/><Relationship Id="rId34" Type="http://schemas.openxmlformats.org/officeDocument/2006/relationships/hyperlink" Target="https://docs.google.com/document/d/1mOKYhe6SZmp80jVIZamgrPBU4-zd6SCZue6XG78saUw/edit?tab=t.0" TargetMode="External"/><Relationship Id="rId37" Type="http://schemas.openxmlformats.org/officeDocument/2006/relationships/hyperlink" Target="https://docs.google.com/document/d/17Wal3bwESQ4Dm66vP1Z6D5H_mEaUvK7kW2MCH9LVuyc" TargetMode="External"/><Relationship Id="rId36" Type="http://schemas.openxmlformats.org/officeDocument/2006/relationships/hyperlink" Target="https://drive.google.com/file/d/1-SKEcrAEH8ITdFq-6DNNFojNNYMd-WEd/view?usp=drive_link" TargetMode="External"/><Relationship Id="rId39" Type="http://schemas.openxmlformats.org/officeDocument/2006/relationships/hyperlink" Target="https://drive.google.com/file/d/1yNSymO4YQvGMfEPXhbGg-Vc2Qxl42Dc6/view?usp=drive_link" TargetMode="External"/><Relationship Id="rId38" Type="http://schemas.openxmlformats.org/officeDocument/2006/relationships/hyperlink" Target="https://drive.google.com/file/d/1BCn-Ii2j6l6hP37c29P3vG3N0MYmPO7w/view?usp=drive_link" TargetMode="External"/><Relationship Id="rId20" Type="http://schemas.openxmlformats.org/officeDocument/2006/relationships/hyperlink" Target="https://drive.google.com/file/d/1HlxsGTUnzH8lPsM58FTX4fO7sWbcI72L/view?usp=drive_link" TargetMode="External"/><Relationship Id="rId22" Type="http://schemas.openxmlformats.org/officeDocument/2006/relationships/hyperlink" Target="https://docs.google.com/document/d/1OOEoYVhQ73LvZeUm6BGv_E72TPJ92ForS6se5IMnrlA/edit?tab=t.0" TargetMode="External"/><Relationship Id="rId21" Type="http://schemas.openxmlformats.org/officeDocument/2006/relationships/hyperlink" Target="https://drive.google.com/file/d/1T7GKeW8w5I_xe0igxV1tWi3mX8sQATWR/view?usp=drive_link" TargetMode="External"/><Relationship Id="rId24" Type="http://schemas.openxmlformats.org/officeDocument/2006/relationships/hyperlink" Target="https://drive.google.com/file/d/1lAxRkpOf4AJ9YosnvSKu5z_T7JEfpkba/view?usp=drive_link" TargetMode="External"/><Relationship Id="rId23" Type="http://schemas.openxmlformats.org/officeDocument/2006/relationships/hyperlink" Target="https://drive.google.com/file/d/13A0Rs7UCZGir3gRtA86KmCorehArjpAb/view?usp=drive_link" TargetMode="External"/><Relationship Id="rId26" Type="http://schemas.openxmlformats.org/officeDocument/2006/relationships/hyperlink" Target="https://drive.google.com/file/d/1twdcNT2nsO01DAbnoDH9nR1uOxK2KmYm/view?usp=drive_link" TargetMode="External"/><Relationship Id="rId25" Type="http://schemas.openxmlformats.org/officeDocument/2006/relationships/hyperlink" Target="https://drive.google.com/file/d/1oetuydBvxtYNYbjt7Idzbyz9eDRIKdGg/view?usp=drive_link" TargetMode="External"/><Relationship Id="rId28" Type="http://schemas.openxmlformats.org/officeDocument/2006/relationships/hyperlink" Target="https://drive.google.com/file/d/1tu8UTN497hEOva5JkCASIOOESK0S6afM/view?usp=drive_link" TargetMode="External"/><Relationship Id="rId27" Type="http://schemas.openxmlformats.org/officeDocument/2006/relationships/hyperlink" Target="https://docs.google.com/document/d/1UK_d4rKRVf2OfPcm4kICaHcT1XzxJcX4kn5qYoxE4EE/edit?tab=t.0" TargetMode="External"/><Relationship Id="rId29" Type="http://schemas.openxmlformats.org/officeDocument/2006/relationships/hyperlink" Target="https://drive.google.com/file/d/1NcPR811_zfP0Xkz-voqxP2eBQiyCo7E8/view?usp=drive_link" TargetMode="External"/><Relationship Id="rId95" Type="http://schemas.openxmlformats.org/officeDocument/2006/relationships/hyperlink" Target="https://drive.google.com/file/d/1L39THFMki9OITblGYB8CANhY_LLFpxkq/view?usp=drive_link" TargetMode="External"/><Relationship Id="rId94" Type="http://schemas.openxmlformats.org/officeDocument/2006/relationships/hyperlink" Target="https://docs.google.com/document/d/1Cv4CppoW17LmL7PE0yoKcKP4vChtsb5KxX0b5Y19le8/edit?tab=t.0#heading=h.bhaiyo11023t" TargetMode="External"/><Relationship Id="rId97" Type="http://schemas.openxmlformats.org/officeDocument/2006/relationships/hyperlink" Target="https://docs.google.com/document/d/15RvYyQyN2iPZtepTyovHoEjObYuGSvCOHSD5DpQz31Q/edit?tab=t.0#heading=h.ak5njrkcg6h7" TargetMode="External"/><Relationship Id="rId96" Type="http://schemas.openxmlformats.org/officeDocument/2006/relationships/hyperlink" Target="https://drive.google.com/file/d/1g4b4dOik0LindmiRdFfgbeLRoI7WX-RD/view?usp=drive_link" TargetMode="External"/><Relationship Id="rId11" Type="http://schemas.openxmlformats.org/officeDocument/2006/relationships/hyperlink" Target="https://drive.google.com/file/d/1HTck2z7L02564fsFPL7DLVji4LwIWKFx/view?usp=drive_link" TargetMode="External"/><Relationship Id="rId99" Type="http://schemas.openxmlformats.org/officeDocument/2006/relationships/hyperlink" Target="https://drive.google.com/file/d/1FX0GUV3pLb5fInvQ2bKkDq7AQrLEoCW7/view?usp=drive_link" TargetMode="External"/><Relationship Id="rId10" Type="http://schemas.openxmlformats.org/officeDocument/2006/relationships/hyperlink" Target="https://drive.google.com/file/d/1owyKLUTj8Vfwe1-x9p0y0LM3YPCMCTYa/view?usp=drive_link" TargetMode="External"/><Relationship Id="rId98" Type="http://schemas.openxmlformats.org/officeDocument/2006/relationships/hyperlink" Target="https://drive.google.com/file/d/1wO7Yb4czZY-6P-vdnh85qx6q9g7ytOTt/view?usp=drive_link" TargetMode="External"/><Relationship Id="rId13" Type="http://schemas.openxmlformats.org/officeDocument/2006/relationships/hyperlink" Target="https://es.javascript.info/first-steps" TargetMode="External"/><Relationship Id="rId12" Type="http://schemas.openxmlformats.org/officeDocument/2006/relationships/hyperlink" Target="https://drive.google.com/file/d/1dSLrKuTa6RiFqS4gUqsY5NrYF1G3fWP7/view?usp=drive_link" TargetMode="External"/><Relationship Id="rId91" Type="http://schemas.openxmlformats.org/officeDocument/2006/relationships/hyperlink" Target="https://drive.google.com/file/d/1Qe2vKcMBuUloXH5wNetdnxmT1ME7monh/view?usp=drive_link" TargetMode="External"/><Relationship Id="rId90" Type="http://schemas.openxmlformats.org/officeDocument/2006/relationships/hyperlink" Target="https://drive.google.com/drive/u/4/folders/1im84g_4sSGcqH9g127W02gy24myZtBGW" TargetMode="External"/><Relationship Id="rId93" Type="http://schemas.openxmlformats.org/officeDocument/2006/relationships/hyperlink" Target="https://drive.google.com/file/d/1598x-wBZjd6ewJOZV9Z4_aMgOyRfHy6y/view?usp=drive_link" TargetMode="External"/><Relationship Id="rId92" Type="http://schemas.openxmlformats.org/officeDocument/2006/relationships/hyperlink" Target="https://drive.google.com/file/d/1a5XYJtnsVP7j4-Ra3Je_jbZPLeiaRF2z/view?usp=drive_link" TargetMode="External"/><Relationship Id="rId116" Type="http://schemas.openxmlformats.org/officeDocument/2006/relationships/header" Target="header1.xml"/><Relationship Id="rId115" Type="http://schemas.openxmlformats.org/officeDocument/2006/relationships/hyperlink" Target="https://docs.google.com/document/d/1sE1PlD0eBF1TxVm-J6VcBK5WopUYTb0nNMp6ejfSGLU/edit?tab=t.0" TargetMode="External"/><Relationship Id="rId15" Type="http://schemas.openxmlformats.org/officeDocument/2006/relationships/hyperlink" Target="https://drive.google.com/file/d/1hahWiSjcflQtG8O8AkBt6Em6MOruTguv/view?usp=drive_link" TargetMode="External"/><Relationship Id="rId110" Type="http://schemas.openxmlformats.org/officeDocument/2006/relationships/hyperlink" Target="https://drive.google.com/file/d/1HuKzpUhgCVURvqBjO6gB2lJiP_oLLDjg/view?usp=drive_link" TargetMode="External"/><Relationship Id="rId14" Type="http://schemas.openxmlformats.org/officeDocument/2006/relationships/hyperlink" Target="https://docs.google.com/document/d/1YMO1J5sHFn_GwAG2L_zh1PUfjhEZFKJH22xuB2N-LJ0/edit?tab=t.0" TargetMode="External"/><Relationship Id="rId17" Type="http://schemas.openxmlformats.org/officeDocument/2006/relationships/hyperlink" Target="https://docs.google.com/document/d/1CRFKL2E9Aau08PZZFBYwY-6YhEIHKSfBs7pJ8fJ-70w/edit?tab=t.0" TargetMode="External"/><Relationship Id="rId16" Type="http://schemas.openxmlformats.org/officeDocument/2006/relationships/hyperlink" Target="https://drive.google.com/file/d/1bOn9sf7WMXK2qZ_SC3eL3_L2d-SKk_aX/view?usp=drive_link" TargetMode="External"/><Relationship Id="rId19" Type="http://schemas.openxmlformats.org/officeDocument/2006/relationships/hyperlink" Target="https://docs.google.com/document/d/1jjpMOSu4-iP4E-2QCgQMQXZ8jX3iGal5ry7RPnVMDJU/edit?tab=t.0" TargetMode="External"/><Relationship Id="rId114" Type="http://schemas.openxmlformats.org/officeDocument/2006/relationships/hyperlink" Target="https://drive.google.com/file/d/1Fhmwld2c1wim54R212a6EClwONiTIYQv/view?usp=drive_web" TargetMode="External"/><Relationship Id="rId18" Type="http://schemas.openxmlformats.org/officeDocument/2006/relationships/hyperlink" Target="https://drive.google.com/file/d/1HeQrHYut6gpWsalm1e2MSfM8ZZOSsv-f/view?usp=drive_link" TargetMode="External"/><Relationship Id="rId113" Type="http://schemas.openxmlformats.org/officeDocument/2006/relationships/hyperlink" Target="https://drive.google.com/file/d/1RPY2LgAjsHJ2zwFM5tedqeqkAwBlauwg/view?usp=drive_web" TargetMode="External"/><Relationship Id="rId112" Type="http://schemas.openxmlformats.org/officeDocument/2006/relationships/hyperlink" Target="https://drive.google.com/file/d/1NVNdS70oZzZ0zyy2zGqNoCm3ftdC3gYZ/view?usp=drive_web" TargetMode="External"/><Relationship Id="rId111" Type="http://schemas.openxmlformats.org/officeDocument/2006/relationships/hyperlink" Target="https://docs.google.com/document/d/1ylEiCtI2UC43W5chiH7JSeSUv1FbTLyT3dlWuKWXX3E/edit?tab=t.0" TargetMode="External"/><Relationship Id="rId84" Type="http://schemas.openxmlformats.org/officeDocument/2006/relationships/hyperlink" Target="https://drive.google.com/file/d/1bdQF6j47z1zEVVT8a3dFfxqG81pkQ_sp/view?usp=drive_link" TargetMode="External"/><Relationship Id="rId83" Type="http://schemas.openxmlformats.org/officeDocument/2006/relationships/hyperlink" Target="https://drive.google.com/file/d/1owyKLUTj8Vfwe1-x9p0y0LM3YPCMCTYa/view?usp=drive_link" TargetMode="External"/><Relationship Id="rId86" Type="http://schemas.openxmlformats.org/officeDocument/2006/relationships/hyperlink" Target="https://drive.google.com/file/d/1DVb2MyY9JSnLoII4fyrSovEduksGtAUn/view?usp=drive_link" TargetMode="External"/><Relationship Id="rId85" Type="http://schemas.openxmlformats.org/officeDocument/2006/relationships/hyperlink" Target="https://drive.google.com/file/d/1I2iAcc7b2pS6ltC7XdD4lHwdzgM0m6zp/view?usp=drive_link" TargetMode="External"/><Relationship Id="rId88" Type="http://schemas.openxmlformats.org/officeDocument/2006/relationships/hyperlink" Target="https://drive.google.com/drive/u/4/folders/1im84g_4sSGcqH9g127W02gy24myZtBGW" TargetMode="External"/><Relationship Id="rId87" Type="http://schemas.openxmlformats.org/officeDocument/2006/relationships/hyperlink" Target="https://drive.google.com/file/d/1C_Hs7LEYDm-e7bDPNbs9xTiFw_EiR5_1/view?usp=drive_link" TargetMode="External"/><Relationship Id="rId89" Type="http://schemas.openxmlformats.org/officeDocument/2006/relationships/hyperlink" Target="https://drive.google.com/file/d/14MAAaGUrqJ8CWGS8DOM2y7P3U6--CWXi/view?usp=drive_link" TargetMode="External"/><Relationship Id="rId80" Type="http://schemas.openxmlformats.org/officeDocument/2006/relationships/hyperlink" Target="https://drive.google.com/file/d/1yK6sZj7mX9kov-PqD7qGF7ChCnA9jcL4/view?usp=drive_link" TargetMode="External"/><Relationship Id="rId82" Type="http://schemas.openxmlformats.org/officeDocument/2006/relationships/hyperlink" Target="https://docs.google.com/document/d/1rP6ymZgnLZiUSViIsJ3q7lPn6_XGfO4ogAz-mQI8tOA/edit?tab=t.0#heading=h.6klsbi5u37dt" TargetMode="External"/><Relationship Id="rId81" Type="http://schemas.openxmlformats.org/officeDocument/2006/relationships/hyperlink" Target="https://drive.google.com/file/d/1jwAFqC0i-U3bsGn29HN8b0dBJNcfzIF9/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JN6jpwGuAQkPUncNKJJbgzEIBu0aL34Y/view?usp=drive_link" TargetMode="External"/><Relationship Id="rId5" Type="http://schemas.openxmlformats.org/officeDocument/2006/relationships/styles" Target="styles.xml"/><Relationship Id="rId6" Type="http://schemas.openxmlformats.org/officeDocument/2006/relationships/hyperlink" Target="https://docs.google.com/document/d/1SRXGmpcC1TcMrYY3gIP9zrfXjIrlDNXC/edit?usp=drive_link&amp;ouid=101123519359891117369&amp;rtpof=true&amp;sd=true" TargetMode="External"/><Relationship Id="rId7" Type="http://schemas.openxmlformats.org/officeDocument/2006/relationships/hyperlink" Target="https://docs.google.com/document/d/1lRwLn20d4DfJ1G0DvPjSs_qpRWJhbtRi/edit?usp=drive_link&amp;ouid=101123519359891117369&amp;rtpof=true&amp;sd=true" TargetMode="External"/><Relationship Id="rId8" Type="http://schemas.openxmlformats.org/officeDocument/2006/relationships/hyperlink" Target="https://drive.google.com/file/d/12lS51Q4RMc7-AwqOREAFV2Hu_Bd-71Xj/view?usp=drive_link" TargetMode="External"/><Relationship Id="rId73" Type="http://schemas.openxmlformats.org/officeDocument/2006/relationships/hyperlink" Target="https://docs.google.com/document/d/1ACwrX4TseKvDiQjb-IOEzp7ciY53V6CKeeeoruJh6QQ/edit?tab=t.0#heading=h.xf4fh3prnpvl" TargetMode="External"/><Relationship Id="rId72" Type="http://schemas.openxmlformats.org/officeDocument/2006/relationships/hyperlink" Target="https://drive.google.com/file/d/1dFNLan0Df8G1MzNOJQOogXO8R0pB7ziM/view?usp=drive_link" TargetMode="External"/><Relationship Id="rId75" Type="http://schemas.openxmlformats.org/officeDocument/2006/relationships/hyperlink" Target="https://drive.google.com/file/d/1XzyizknSnCxJs_t3ruIa2K3hz8OQ8Iwi/view?usp=drive_link" TargetMode="External"/><Relationship Id="rId74" Type="http://schemas.openxmlformats.org/officeDocument/2006/relationships/hyperlink" Target="https://drive.google.com/file/d/13LMV8ZsG71x7oOuzHrYZ_V5D-orxN5Wv/view?usp=drive_link" TargetMode="External"/><Relationship Id="rId77" Type="http://schemas.openxmlformats.org/officeDocument/2006/relationships/hyperlink" Target="https://docs.google.com/document/d/14phR5Rcx_U1eUUwtV8K9giaZchdAevTrr599HbgStvI/edit?tab=t.0" TargetMode="External"/><Relationship Id="rId76" Type="http://schemas.openxmlformats.org/officeDocument/2006/relationships/hyperlink" Target="https://drive.google.com/file/d/14EJBKSeyD_VRfcSF0cQ26Pb6Xa4iuiXO/view?usp=drive_link" TargetMode="External"/><Relationship Id="rId79" Type="http://schemas.openxmlformats.org/officeDocument/2006/relationships/hyperlink" Target="https://docs.google.com/document/d/1XjDnM98Qxt-1xq3NRl-b-WtOSSdzp1KhDnVWZz1ggBQ/edit?tab=t.0" TargetMode="External"/><Relationship Id="rId78" Type="http://schemas.openxmlformats.org/officeDocument/2006/relationships/hyperlink" Target="https://drive.google.com/file/d/1Y4hkmC6IhuI0gz5NJinXyEKZjy5im5Lm/view?usp=drive_link" TargetMode="External"/><Relationship Id="rId71" Type="http://schemas.openxmlformats.org/officeDocument/2006/relationships/hyperlink" Target="https://drive.google.com/file/d/1ZQWRyYk-CmUQe-rPltDpmCCuiAm5bXzz/view?usp=drive_link" TargetMode="External"/><Relationship Id="rId70" Type="http://schemas.openxmlformats.org/officeDocument/2006/relationships/hyperlink" Target="https://drive.google.com/file/d/1AUjpiZDw2sO9pO_ZjU29zo3u0Hwn5sQl/view?usp=drive_link" TargetMode="External"/><Relationship Id="rId62" Type="http://schemas.openxmlformats.org/officeDocument/2006/relationships/hyperlink" Target="https://drive.google.com/file/d/1cFJQCsolhiTP93P_RrnOR8MzvQ7NfvjH/view?usp=drive_link" TargetMode="External"/><Relationship Id="rId61" Type="http://schemas.openxmlformats.org/officeDocument/2006/relationships/hyperlink" Target="https://drive.google.com/file/d/1XWhboiM_P9ABthzto7m9jqtmKFTtGrEL/view?usp=drive_link" TargetMode="External"/><Relationship Id="rId64" Type="http://schemas.openxmlformats.org/officeDocument/2006/relationships/hyperlink" Target="https://drive.google.com/file/d/1BiwbK-f10tCK08VJ1OVliOLR9y066D4w/view?usp=drive_link" TargetMode="External"/><Relationship Id="rId63" Type="http://schemas.openxmlformats.org/officeDocument/2006/relationships/hyperlink" Target="https://docs.google.com/document/d/1OwdVZ8HYDD_gDT-adm3xBMQ7v0GP804eVaYr9CU8Geo/edit?tab=t.0#heading=h.4hn4t9d60qj7" TargetMode="External"/><Relationship Id="rId66" Type="http://schemas.openxmlformats.org/officeDocument/2006/relationships/hyperlink" Target="https://drive.google.com/file/d/1SCyebrWDnvAK6aswq-dp7DzUoB-jd2XP/view?usp=drive_link" TargetMode="External"/><Relationship Id="rId65" Type="http://schemas.openxmlformats.org/officeDocument/2006/relationships/hyperlink" Target="https://docs.google.com/document/d/1xU3LB8lHJURqg8bV9kp-j2_sifTi72cndGbiMJSI35M/edit?tab=t.0#heading=h.6het4c6gydyd" TargetMode="External"/><Relationship Id="rId68" Type="http://schemas.openxmlformats.org/officeDocument/2006/relationships/hyperlink" Target="https://docs.google.com/document/d/1EtHJ3KqHj0J9FFmObfBFtEIScz24n-WLVrRSeFpRjBw/edit?tab=t.0#heading=h.5eylhi0c1vc" TargetMode="External"/><Relationship Id="rId67" Type="http://schemas.openxmlformats.org/officeDocument/2006/relationships/hyperlink" Target="https://drive.google.com/file/d/1Se85_PPVMdris_JXFJE8ukFxkZ8AEsmI/view?usp=drive_link" TargetMode="External"/><Relationship Id="rId60" Type="http://schemas.openxmlformats.org/officeDocument/2006/relationships/hyperlink" Target="https://drive.google.com/file/d/1zceBENm1PYkZkOq_VrFDGtdK2fr3KDpG/view?usp=drive_link" TargetMode="External"/><Relationship Id="rId69" Type="http://schemas.openxmlformats.org/officeDocument/2006/relationships/hyperlink" Target="https://drive.google.com/file/d/1q_DY2-15lNKmeKsBKKqJhw_rIOpjsRIW/view?usp=drive_link" TargetMode="External"/><Relationship Id="rId51" Type="http://schemas.openxmlformats.org/officeDocument/2006/relationships/hyperlink" Target="https://drive.google.com/file/d/1vh2yJvu6Ei_3FFPwbG2U1MmR-dYdp1z9/view?usp=drive_link" TargetMode="External"/><Relationship Id="rId50" Type="http://schemas.openxmlformats.org/officeDocument/2006/relationships/hyperlink" Target="https://drive.google.com/file/d/1pXBCdBhUwcTrgnAWIX6eAMZGKjRNg2c0/view?usp=drive_link" TargetMode="External"/><Relationship Id="rId53" Type="http://schemas.openxmlformats.org/officeDocument/2006/relationships/hyperlink" Target="https://docs.google.com/document/d/1OFOwajsuR48ia4NeX0-9tG6x_XqpXeurrFpMNdCaTLY/edit?tab=t.0#heading=h.9iil57fgm65u" TargetMode="External"/><Relationship Id="rId52" Type="http://schemas.openxmlformats.org/officeDocument/2006/relationships/hyperlink" Target="https://drive.google.com/file/d/1166fBTfLncNWUr5M_vRWkraLmWgNr3wb/view?usp=drive_link" TargetMode="External"/><Relationship Id="rId55" Type="http://schemas.openxmlformats.org/officeDocument/2006/relationships/hyperlink" Target="https://drive.google.com/file/d/1kIwBR5TDXGRFtw7GpPzeLJzqu9F8k5OE/view?usp=drive_link" TargetMode="External"/><Relationship Id="rId54" Type="http://schemas.openxmlformats.org/officeDocument/2006/relationships/hyperlink" Target="https://drive.google.com/file/d/1-cl4mjd7FtEOezo5oF5SPI6VLNH33vJT/view?usp=drive_link" TargetMode="External"/><Relationship Id="rId57" Type="http://schemas.openxmlformats.org/officeDocument/2006/relationships/hyperlink" Target="https://docs.google.com/document/d/1AlIIhj8FksbTMRRhJvCPzHI1XLdLjnb5McRjy6Pw8yU/edit?tab=t.0" TargetMode="External"/><Relationship Id="rId56" Type="http://schemas.openxmlformats.org/officeDocument/2006/relationships/hyperlink" Target="https://drive.google.com/file/d/1AKOvz3xvuSxt4rDU22SX6wP_v5zljorv/view?usp=drive_link" TargetMode="External"/><Relationship Id="rId59" Type="http://schemas.openxmlformats.org/officeDocument/2006/relationships/hyperlink" Target="https://docs.google.com/document/d/1Zbhl4n3wVGipO-3oxXbYtvwOIe5XODMUy6E4niaaFn0/edit?tab=t.0#heading=h.jx03eceuqph3" TargetMode="External"/><Relationship Id="rId58" Type="http://schemas.openxmlformats.org/officeDocument/2006/relationships/hyperlink" Target="https://drive.google.com/file/d/1nCUQMR2H23zoqb_B9TMJd6gkK5_woA1H/view?usp=drive_link"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GoogleSans-boldItalic.ttf"/><Relationship Id="rId11" Type="http://schemas.openxmlformats.org/officeDocument/2006/relationships/font" Target="fonts/RobotoMedium-italic.ttf"/><Relationship Id="rId22" Type="http://schemas.openxmlformats.org/officeDocument/2006/relationships/font" Target="fonts/RobotoMono-bold.ttf"/><Relationship Id="rId10" Type="http://schemas.openxmlformats.org/officeDocument/2006/relationships/font" Target="fonts/RobotoMedium-bold.ttf"/><Relationship Id="rId21" Type="http://schemas.openxmlformats.org/officeDocument/2006/relationships/font" Target="fonts/RobotoMono-regular.ttf"/><Relationship Id="rId13" Type="http://schemas.openxmlformats.org/officeDocument/2006/relationships/font" Target="fonts/Nunito-regular.ttf"/><Relationship Id="rId24" Type="http://schemas.openxmlformats.org/officeDocument/2006/relationships/font" Target="fonts/RobotoMono-boldItalic.ttf"/><Relationship Id="rId12" Type="http://schemas.openxmlformats.org/officeDocument/2006/relationships/font" Target="fonts/RobotoMedium-boldItalic.ttf"/><Relationship Id="rId23" Type="http://schemas.openxmlformats.org/officeDocument/2006/relationships/font" Target="fonts/RobotoMono-italic.ttf"/><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9" Type="http://schemas.openxmlformats.org/officeDocument/2006/relationships/font" Target="fonts/RobotoMedium-regular.ttf"/><Relationship Id="rId15" Type="http://schemas.openxmlformats.org/officeDocument/2006/relationships/font" Target="fonts/Nunito-italic.ttf"/><Relationship Id="rId14" Type="http://schemas.openxmlformats.org/officeDocument/2006/relationships/font" Target="fonts/Nunito-bold.ttf"/><Relationship Id="rId17" Type="http://schemas.openxmlformats.org/officeDocument/2006/relationships/font" Target="fonts/GoogleSans-regular.ttf"/><Relationship Id="rId16" Type="http://schemas.openxmlformats.org/officeDocument/2006/relationships/font" Target="fonts/Nunito-boldItalic.ttf"/><Relationship Id="rId5" Type="http://schemas.openxmlformats.org/officeDocument/2006/relationships/font" Target="fonts/Roboto-regular.ttf"/><Relationship Id="rId19" Type="http://schemas.openxmlformats.org/officeDocument/2006/relationships/font" Target="fonts/GoogleSans-italic.ttf"/><Relationship Id="rId6" Type="http://schemas.openxmlformats.org/officeDocument/2006/relationships/font" Target="fonts/Roboto-bold.ttf"/><Relationship Id="rId18" Type="http://schemas.openxmlformats.org/officeDocument/2006/relationships/font" Target="fonts/GoogleSans-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docs.google.com/document/d/17rb09ukL0bXxKxczWSuCFyySNfNFA7rG/edit" TargetMode="External"/><Relationship Id="rId2" Type="http://schemas.openxmlformats.org/officeDocument/2006/relationships/hyperlink" Target="https://codepen.io/collection/npqMJ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