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9DCE" w14:textId="0616382E" w:rsidR="002505C9" w:rsidRPr="00734BBF" w:rsidRDefault="002505C9" w:rsidP="002505C9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A0A0A"/>
          <w:sz w:val="36"/>
          <w:szCs w:val="36"/>
        </w:rPr>
      </w:pP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 xml:space="preserve">Module </w:t>
      </w:r>
      <w:r w:rsidR="003C7612">
        <w:rPr>
          <w:rFonts w:ascii="TH SarabunPSK" w:hAnsi="TH SarabunPSK" w:cs="TH SarabunPSK"/>
          <w:b/>
          <w:bCs/>
          <w:color w:val="0A0A0A"/>
          <w:sz w:val="36"/>
          <w:szCs w:val="36"/>
        </w:rPr>
        <w:t>5</w:t>
      </w:r>
    </w:p>
    <w:p w14:paraId="1CE8EC4D" w14:textId="77777777" w:rsidR="00734BBF" w:rsidRPr="00734BBF" w:rsidRDefault="00734BBF" w:rsidP="00734BBF">
      <w:pPr>
        <w:spacing w:after="240" w:line="240" w:lineRule="auto"/>
        <w:jc w:val="center"/>
        <w:rPr>
          <w:rFonts w:ascii="TH SarabunPSK" w:hAnsi="TH SarabunPSK" w:cs="TH SarabunPSK"/>
          <w:b/>
          <w:bCs/>
          <w:color w:val="EE0000"/>
          <w:sz w:val="36"/>
          <w:szCs w:val="36"/>
        </w:rPr>
      </w:pP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 xml:space="preserve">แบบทดสอบ 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>pre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>-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 xml:space="preserve">test 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 xml:space="preserve">และ 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>post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>-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>test</w:t>
      </w:r>
    </w:p>
    <w:p w14:paraId="5A219BFC" w14:textId="77777777" w:rsidR="00142B57" w:rsidRPr="002721D8" w:rsidRDefault="00142B57" w:rsidP="00142B5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</w:p>
    <w:p w14:paraId="566A06FC" w14:textId="704256B7" w:rsidR="00142B57" w:rsidRDefault="00142B57" w:rsidP="00142B57">
      <w:pPr>
        <w:tabs>
          <w:tab w:val="num" w:pos="720"/>
        </w:tabs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แบบทดสอบฉบับนี้เป็นแบบปรนัย ชนิดเลือกตอบ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4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ตัวเลือก จำนวน </w:t>
      </w:r>
      <w:r w:rsidRPr="00142B57">
        <w:rPr>
          <w:rFonts w:ascii="TH SarabunPSK" w:hAnsi="TH SarabunPSK" w:cs="TH SarabunPSK" w:hint="cs"/>
          <w:sz w:val="32"/>
          <w:szCs w:val="32"/>
        </w:rPr>
        <w:t>1</w:t>
      </w:r>
      <w:r w:rsidR="00801D59">
        <w:rPr>
          <w:rFonts w:ascii="TH SarabunPSK" w:hAnsi="TH SarabunPSK" w:cs="TH SarabunPSK" w:hint="cs"/>
          <w:sz w:val="32"/>
          <w:szCs w:val="32"/>
          <w:cs/>
        </w:rPr>
        <w:t>0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ข้อ</w:t>
      </w:r>
    </w:p>
    <w:p w14:paraId="3C9AD5BA" w14:textId="77777777" w:rsidR="00142B57" w:rsidRDefault="00142B57" w:rsidP="00142B57">
      <w:pPr>
        <w:tabs>
          <w:tab w:val="num" w:pos="720"/>
        </w:tabs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ให้เลือกคำตอบที่ถูกต้องที่สุดเพียงข้อเดียว</w:t>
      </w:r>
    </w:p>
    <w:p w14:paraId="01D4C885" w14:textId="3EE23F39" w:rsidR="00142B57" w:rsidRPr="00142B57" w:rsidRDefault="00142B57" w:rsidP="00142B57">
      <w:pPr>
        <w:tabs>
          <w:tab w:val="num" w:pos="720"/>
        </w:tabs>
        <w:spacing w:after="12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คะแนนเต็ม </w:t>
      </w:r>
      <w:r w:rsidRPr="002721D8">
        <w:rPr>
          <w:rFonts w:ascii="TH SarabunPSK" w:hAnsi="TH SarabunPSK" w:cs="TH SarabunPSK" w:hint="cs"/>
          <w:sz w:val="32"/>
          <w:szCs w:val="32"/>
        </w:rPr>
        <w:t>1</w:t>
      </w:r>
      <w:r w:rsidR="00801D59">
        <w:rPr>
          <w:rFonts w:ascii="TH SarabunPSK" w:hAnsi="TH SarabunPSK" w:cs="TH SarabunPSK" w:hint="cs"/>
          <w:sz w:val="32"/>
          <w:szCs w:val="32"/>
          <w:cs/>
        </w:rPr>
        <w:t>0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5B1D4871" w14:textId="70AF7379" w:rsidR="00142B57" w:rsidRPr="002721D8" w:rsidRDefault="00142B57" w:rsidP="00142B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2721D8">
        <w:rPr>
          <w:rFonts w:ascii="TH SarabunPSK" w:hAnsi="TH SarabunPSK" w:cs="TH SarabunPSK" w:hint="cs"/>
          <w:b/>
          <w:bCs/>
          <w:spacing w:val="-4"/>
          <w:sz w:val="32"/>
          <w:szCs w:val="32"/>
        </w:rPr>
        <w:t>1</w:t>
      </w:r>
      <w:r w:rsidRPr="002721D8">
        <w:rPr>
          <w:rFonts w:ascii="TH SarabunPSK" w:hAnsi="TH SarabunPSK" w:cs="TH SarabunPSK" w:hint="cs"/>
          <w:spacing w:val="-4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โรงเรียนแห่งหนึ่งให้ครูแต่ละห้องบันทึกคะแนนสอบลงในรูปแบบที่ต่างกันไปตามความถนัดของแต่ละคน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โดยไม่มี</w:t>
      </w:r>
      <w:r>
        <w:rPr>
          <w:rFonts w:ascii="TH SarabunPSK" w:hAnsi="TH SarabunPSK" w:cs="TH SarabunPSK"/>
          <w:sz w:val="32"/>
          <w:szCs w:val="32"/>
        </w:rPr>
        <w:br/>
      </w:r>
      <w:r w:rsidRPr="002721D8">
        <w:rPr>
          <w:rFonts w:ascii="TH SarabunPSK" w:hAnsi="TH SarabunPSK" w:cs="TH SarabunPSK" w:hint="cs"/>
          <w:sz w:val="32"/>
          <w:szCs w:val="32"/>
          <w:cs/>
        </w:rPr>
        <w:t>การกำหนดชื่อรายการ นิยาม หรือหน่วยวัดร่วมกันมาก่อน เมื่อนำข้อมูลมารวมกันจึงพบว่าตีความไม่ตรงกัน ปัญหานี้</w:t>
      </w:r>
      <w:r>
        <w:rPr>
          <w:rFonts w:ascii="TH SarabunPSK" w:hAnsi="TH SarabunPSK" w:cs="TH SarabunPSK"/>
          <w:sz w:val="32"/>
          <w:szCs w:val="32"/>
        </w:rPr>
        <w:br/>
      </w:r>
      <w:r w:rsidRPr="002721D8">
        <w:rPr>
          <w:rFonts w:ascii="TH SarabunPSK" w:hAnsi="TH SarabunPSK" w:cs="TH SarabunPSK" w:hint="cs"/>
          <w:sz w:val="32"/>
          <w:szCs w:val="32"/>
          <w:cs/>
        </w:rPr>
        <w:t>เกิดจากความบกพร่องในขั้นตอนใดของกระบวนการจัดการข้อมูล</w:t>
      </w:r>
    </w:p>
    <w:p w14:paraId="0D7104C0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ก. การเก็บรวบรวมข้อมูล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3D0013B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>ข. การวางแผนและออกแบบการเก็บข้อมูล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DCC1937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ค. การประมวลผลและวิเคราะห์ข้อมูล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9F01238" w14:textId="77777777" w:rsidR="00142B57" w:rsidRPr="002721D8" w:rsidRDefault="00142B57" w:rsidP="00142B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ง. การจัดเก็บและการจัดการฐานข้อมูล</w:t>
      </w:r>
    </w:p>
    <w:p w14:paraId="49F7D3DF" w14:textId="15EDD861" w:rsidR="00142B57" w:rsidRPr="002721D8" w:rsidRDefault="00142B57" w:rsidP="00142B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ผู้ดูแลข้อมูล (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Data Steward)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พบว่ามีนักเรียนบางคนถูกบันทึกอายุเป็นค่าติดลบ แต่ปล่อยให้ข้อมูลชุดนี้ผ่านเข้าสู่ขั้นตอนการวิเคราะห์โดยไม่มีการตรวจสอบก่อน การกระทำนี้ขัดกับหลักปฏิบัติของขั้นตอนใด</w:t>
      </w:r>
    </w:p>
    <w:p w14:paraId="4387F092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ก. การเก็บรวบรวมข้อมูล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124F3B8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>ข. การตรวจสอบและทำความสะอาดข้อมูล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1A6BC27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ค. การจัดเก็บและการจัดการฐานข้อมูล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48CE3A2" w14:textId="77777777" w:rsidR="00142B57" w:rsidRPr="002721D8" w:rsidRDefault="00142B57" w:rsidP="00142B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ง. การใช้ประโยชน์และป้อนกลับสู่การตัดสินใจ</w:t>
      </w:r>
    </w:p>
    <w:p w14:paraId="6C0591EB" w14:textId="6092B89C" w:rsidR="00142B57" w:rsidRPr="002721D8" w:rsidRDefault="00142B57" w:rsidP="00142B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ฝ่ายวิชาการเก็บข้อมูลผลการเรียนได้ถูกต้องและครบถ้วนทุกรายวิชา แต่ใช้เวลาประมวลผลและส่งรายงานล่าช้ากว่ากำหนด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3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เดือน ทำให้ผู้บริหารไม่สามารถนำข้อมูลไปใช้ปรับแผนการสอนได้ทัน กรณีนี้สะท้อนความบกพร่องในมิติคุณภาพข้อมูลใด</w:t>
      </w:r>
    </w:p>
    <w:p w14:paraId="2CBBDCEF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ก. ความถูกต้อง (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Accuracy) </w:t>
      </w:r>
    </w:p>
    <w:p w14:paraId="3E177A57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ข. ความครบถ้วน (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Completeness) </w:t>
      </w:r>
    </w:p>
    <w:p w14:paraId="25BD3A51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>ค. ความทันเวลา (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Timeliness)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772FFAD" w14:textId="77777777" w:rsidR="00142B57" w:rsidRDefault="00142B57" w:rsidP="00142B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ง. ความเป็นตัวแทน (</w:t>
      </w:r>
      <w:r w:rsidRPr="002721D8">
        <w:rPr>
          <w:rFonts w:ascii="TH SarabunPSK" w:hAnsi="TH SarabunPSK" w:cs="TH SarabunPSK" w:hint="cs"/>
          <w:sz w:val="32"/>
          <w:szCs w:val="32"/>
        </w:rPr>
        <w:t>Representativeness)</w:t>
      </w:r>
    </w:p>
    <w:p w14:paraId="56647DC0" w14:textId="77C11B6D" w:rsidR="00142B57" w:rsidRPr="002721D8" w:rsidRDefault="00142B57" w:rsidP="00142B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4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ผู้ประเมินโครงการตัดข้อมูลของนักเรียนกลุ่มที่ได้คะแนนต่ำออกจากการคำนวณค่าเฉลี่ยของห้อง โดยไม่ได้ระบุเหตุผลหรือเกณฑ์การตัดออกไว้ในรายงาน เพื่อให้ค่าเฉลี่ยของห้องดูดีขึ้น การกระทำนี้ขัดกับมิติคุณภาพข้อมูลใดมากที่สุด</w:t>
      </w:r>
    </w:p>
    <w:p w14:paraId="68392476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</w:t>
      </w: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>. ความเป็นตัวแทนและความสมบูรณ์เชิงจริยธรรม (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Integrity and Representativeness)</w:t>
      </w:r>
    </w:p>
    <w:p w14:paraId="7338AA6A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. ความครบถ้วน (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Completeness) </w:t>
      </w:r>
    </w:p>
    <w:p w14:paraId="5FEEA5C2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. ความสอดคล้องและความน่าเชื่อถือ (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Consistency) </w:t>
      </w:r>
    </w:p>
    <w:p w14:paraId="6159EA0D" w14:textId="77777777" w:rsidR="00142B57" w:rsidRPr="002721D8" w:rsidRDefault="00142B57" w:rsidP="00142B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ง. ความสามารถในการเข้าถึง (</w:t>
      </w:r>
      <w:r w:rsidRPr="002721D8">
        <w:rPr>
          <w:rFonts w:ascii="TH SarabunPSK" w:hAnsi="TH SarabunPSK" w:cs="TH SarabunPSK" w:hint="cs"/>
          <w:sz w:val="32"/>
          <w:szCs w:val="32"/>
        </w:rPr>
        <w:t>Accessibility)</w:t>
      </w:r>
    </w:p>
    <w:p w14:paraId="5174E81D" w14:textId="46460DDF" w:rsidR="00142B57" w:rsidRPr="002721D8" w:rsidRDefault="00142B57" w:rsidP="00142B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5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ผู้ประเมินต้องการทราบว่าคะแนนความรู้ของครูกลุ่มเดียวกัน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30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คน หลังเข้าร่วมการอบรมสูงกว่าก่อนเข้าร่วมหรือไม่ ควรเลือกใช้สถิติใด</w:t>
      </w:r>
    </w:p>
    <w:p w14:paraId="0CF96FE3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ก.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Independent t-test </w:t>
      </w:r>
    </w:p>
    <w:p w14:paraId="584618A7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ข. 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Paired t-test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42C998F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ค.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One-way ANOVA </w:t>
      </w:r>
    </w:p>
    <w:p w14:paraId="0E0BC317" w14:textId="77777777" w:rsidR="00142B57" w:rsidRPr="002721D8" w:rsidRDefault="00142B57" w:rsidP="00142B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ง. </w:t>
      </w:r>
      <w:r w:rsidRPr="002721D8">
        <w:rPr>
          <w:rFonts w:ascii="TH SarabunPSK" w:hAnsi="TH SarabunPSK" w:cs="TH SarabunPSK" w:hint="cs"/>
          <w:sz w:val="32"/>
          <w:szCs w:val="32"/>
        </w:rPr>
        <w:t>Chi-square</w:t>
      </w:r>
    </w:p>
    <w:p w14:paraId="74480F69" w14:textId="77777777" w:rsidR="00142B57" w:rsidRPr="002721D8" w:rsidRDefault="00142B57" w:rsidP="00142B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ข้อ 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6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หากต้องการเปรียบเทียบระดับความพึงพอใจต่อหลักสูตรของครูจาก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4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ภูมิภาคที่ต่างกัน ควรเลือกใช้สถิติใด</w:t>
      </w:r>
    </w:p>
    <w:p w14:paraId="0B8428FB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ก.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Paired t-test </w:t>
      </w:r>
    </w:p>
    <w:p w14:paraId="6824E625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ข.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Correlation </w:t>
      </w:r>
    </w:p>
    <w:p w14:paraId="6A9E05C9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ค. 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One-way ANOVA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B50E2E2" w14:textId="77777777" w:rsidR="00142B57" w:rsidRPr="002721D8" w:rsidRDefault="00142B57" w:rsidP="00142B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ง. </w:t>
      </w:r>
      <w:r w:rsidRPr="002721D8">
        <w:rPr>
          <w:rFonts w:ascii="TH SarabunPSK" w:hAnsi="TH SarabunPSK" w:cs="TH SarabunPSK" w:hint="cs"/>
          <w:sz w:val="32"/>
          <w:szCs w:val="32"/>
        </w:rPr>
        <w:t>Chi-square</w:t>
      </w:r>
    </w:p>
    <w:p w14:paraId="791CE365" w14:textId="71DE1828" w:rsidR="00142B57" w:rsidRPr="002721D8" w:rsidRDefault="00142B57" w:rsidP="00142B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7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2B57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ผู้ทรงคุณวุฒิ </w:t>
      </w:r>
      <w:r w:rsidRPr="00142B57">
        <w:rPr>
          <w:rFonts w:ascii="TH SarabunPSK" w:hAnsi="TH SarabunPSK" w:cs="TH SarabunPSK" w:hint="cs"/>
          <w:spacing w:val="-6"/>
          <w:sz w:val="32"/>
          <w:szCs w:val="32"/>
        </w:rPr>
        <w:t xml:space="preserve">5 </w:t>
      </w:r>
      <w:r w:rsidRPr="00142B57">
        <w:rPr>
          <w:rFonts w:ascii="TH SarabunPSK" w:hAnsi="TH SarabunPSK" w:cs="TH SarabunPSK" w:hint="cs"/>
          <w:spacing w:val="-6"/>
          <w:sz w:val="32"/>
          <w:szCs w:val="32"/>
          <w:cs/>
        </w:rPr>
        <w:t>ท่านให้ความเห็นต่อข้อคำถามหนึ่งในแบบสอบถาม ดังนี้ +</w:t>
      </w:r>
      <w:r w:rsidRPr="00142B57">
        <w:rPr>
          <w:rFonts w:ascii="TH SarabunPSK" w:hAnsi="TH SarabunPSK" w:cs="TH SarabunPSK" w:hint="cs"/>
          <w:spacing w:val="-6"/>
          <w:sz w:val="32"/>
          <w:szCs w:val="32"/>
        </w:rPr>
        <w:t xml:space="preserve">1, +1, +1, 0, −1 </w:t>
      </w:r>
      <w:r w:rsidRPr="00142B57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เมื่อคำนวณค่า </w:t>
      </w:r>
      <w:r w:rsidRPr="00142B57">
        <w:rPr>
          <w:rFonts w:ascii="TH SarabunPSK" w:hAnsi="TH SarabunPSK" w:cs="TH SarabunPSK" w:hint="cs"/>
          <w:spacing w:val="-6"/>
          <w:sz w:val="32"/>
          <w:szCs w:val="32"/>
        </w:rPr>
        <w:t>IOC</w:t>
      </w:r>
      <w:r w:rsidRPr="00142B57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Pr="00142B57">
        <w:rPr>
          <w:rFonts w:ascii="TH SarabunPSK" w:hAnsi="TH SarabunPSK" w:cs="TH SarabunPSK" w:hint="cs"/>
          <w:spacing w:val="-6"/>
          <w:sz w:val="32"/>
          <w:szCs w:val="32"/>
          <w:cs/>
        </w:rPr>
        <w:t>แล้ว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A01BF">
        <w:rPr>
          <w:rFonts w:ascii="TH SarabunPSK" w:hAnsi="TH SarabunPSK" w:cs="TH SarabunPSK" w:hint="cs"/>
          <w:color w:val="EE0000"/>
          <w:sz w:val="32"/>
          <w:szCs w:val="32"/>
          <w:cs/>
        </w:rPr>
        <w:t>ข้อคำถามนี้ควรได้รับการดำเนินการอย่างไร</w:t>
      </w:r>
    </w:p>
    <w:p w14:paraId="644C9E16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ก. ผ่านเกณฑ์ นำไปใช้ได้ทันที เพราะผู้ทรงคุณวุฒิส่วนใหญ่เห็นด้วย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A59B0B2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ข. ผ่านเกณฑ์ เพราะ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IOC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มีค่าเป็นบวก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DDC7C6D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>ค. ไม่ผ่านเกณฑ์ (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 xml:space="preserve">IOC = 0.4 </w:t>
      </w: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ซึ่งต่ำกว่า 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 xml:space="preserve">0.5) </w:t>
      </w:r>
    </w:p>
    <w:p w14:paraId="5E9E1A51" w14:textId="77777777" w:rsidR="00142B57" w:rsidRPr="002721D8" w:rsidRDefault="00142B57" w:rsidP="00142B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ง. ไม่สามารถสรุปได้จนกว่าจะทดลองใช้ (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Try-out)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กับกลุ่มตัวอย่าง</w:t>
      </w:r>
    </w:p>
    <w:p w14:paraId="72648285" w14:textId="77777777" w:rsidR="00142B57" w:rsidRPr="002721D8" w:rsidRDefault="00142B57" w:rsidP="00142B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8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ผลการทดสอบ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t-test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ของโครงการหนึ่งพบว่ามีนัยสำคัญทางสถิติสูงมาก (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p &lt; .001)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แต่เมื่อคำนวณขนาดอิทธิพล (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Cohen's d)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แล้วได้ค่า</w:t>
      </w:r>
      <w:r>
        <w:rPr>
          <w:rFonts w:ascii="TH SarabunPSK" w:hAnsi="TH SarabunPSK" w:cs="TH SarabunPSK" w:hint="cs"/>
          <w:sz w:val="32"/>
          <w:szCs w:val="32"/>
          <w:cs/>
        </w:rPr>
        <w:t>เท่ากับ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0.05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ผู้ติดตามและประเมินผลควรตีความผลนี้อย่างไร</w:t>
      </w:r>
    </w:p>
    <w:p w14:paraId="14F01424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ก. ผลมีนัยสำคัญทางสถิติสูง จึงควรถือว่าโครงการประสบความสำเร็จอย่างชัดเจน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9416B3D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ข. แม้มีนัยสำคัญทางสถิติ แต่ขนาดอิทธิพลเล็กมาก จึงอาจไม่มีนัยสำคัญเชิงปฏิบัติ </w:t>
      </w:r>
    </w:p>
    <w:p w14:paraId="3DBBEBE9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ค. ค่า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Cohen's d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ที่ต่ำแสดงว่าการคำนวณ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t-test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ผิดพลาด ต้องคำนวณใหม่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D5620EF" w14:textId="77777777" w:rsidR="00142B57" w:rsidRPr="002721D8" w:rsidRDefault="00142B57" w:rsidP="00142B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ง. ควรเปลี่ยนไปใช้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Chi-square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แทนเพื่อยืนยันผล</w:t>
      </w:r>
    </w:p>
    <w:p w14:paraId="1C3A621E" w14:textId="77777777" w:rsidR="00142B57" w:rsidRPr="002721D8" w:rsidRDefault="00142B57" w:rsidP="00142B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9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142B57">
        <w:rPr>
          <w:rFonts w:ascii="TH SarabunPSK" w:hAnsi="TH SarabunPSK" w:cs="TH SarabunPSK" w:hint="cs"/>
          <w:spacing w:val="-6"/>
          <w:sz w:val="32"/>
          <w:szCs w:val="32"/>
          <w:cs/>
        </w:rPr>
        <w:t>ผู้ประเมินต้องการเข้าใจเหตุผล</w:t>
      </w:r>
      <w:r w:rsidRPr="00142B57">
        <w:rPr>
          <w:rFonts w:ascii="TH SarabunPSK" w:hAnsi="TH SarabunPSK" w:cs="TH SarabunPSK" w:hint="cs"/>
          <w:color w:val="EE0000"/>
          <w:spacing w:val="-6"/>
          <w:sz w:val="32"/>
          <w:szCs w:val="32"/>
          <w:cs/>
        </w:rPr>
        <w:t>เชิงลึก</w:t>
      </w:r>
      <w:r w:rsidRPr="00142B57">
        <w:rPr>
          <w:rFonts w:ascii="TH SarabunPSK" w:hAnsi="TH SarabunPSK" w:cs="TH SarabunPSK" w:hint="cs"/>
          <w:spacing w:val="-6"/>
          <w:sz w:val="32"/>
          <w:szCs w:val="32"/>
          <w:cs/>
        </w:rPr>
        <w:t>เป็นรายบุคคลว่าเพราะเหตุใดครูบางคนจึงไม่นำสื่อดิจิทัลที่อบรมมาไปใช้สอนจริง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 โดยต้องการซักถามในประเด็นที่ละเอียดอ่อนเฉพาะราย เครื่องมือเก็บข้อมูลใดเหมาะสมที่สุด</w:t>
      </w:r>
    </w:p>
    <w:p w14:paraId="06D2E4F4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</w:t>
      </w: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>. การสัมภาษณ์เชิงลึก (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In-depth Interview)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3A62620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. การสนทนากลุ่ม (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Focus Group Discussion) </w:t>
      </w:r>
    </w:p>
    <w:p w14:paraId="78119062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ค. แบบตรวจสอบรายการ (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Checklist) </w:t>
      </w:r>
    </w:p>
    <w:p w14:paraId="54DCFBFB" w14:textId="77777777" w:rsidR="00142B57" w:rsidRPr="002721D8" w:rsidRDefault="00142B57" w:rsidP="00142B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ง. การศึกษาเอกสาร (</w:t>
      </w:r>
      <w:r w:rsidRPr="002721D8">
        <w:rPr>
          <w:rFonts w:ascii="TH SarabunPSK" w:hAnsi="TH SarabunPSK" w:cs="TH SarabunPSK" w:hint="cs"/>
          <w:sz w:val="32"/>
          <w:szCs w:val="32"/>
        </w:rPr>
        <w:t>Document Study)</w:t>
      </w:r>
    </w:p>
    <w:p w14:paraId="3CBBBA1B" w14:textId="7051A772" w:rsidR="00142B57" w:rsidRPr="002721D8" w:rsidRDefault="00142B57" w:rsidP="00142B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10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หลังจากผู้วิเคราะห์อ่านบทสัมภาษณ์ซ้ำหลายรอบและให้รหัส (</w:t>
      </w:r>
      <w:r>
        <w:rPr>
          <w:rFonts w:ascii="TH SarabunPSK" w:hAnsi="TH SarabunPSK" w:cs="TH SarabunPSK"/>
          <w:sz w:val="32"/>
          <w:szCs w:val="32"/>
        </w:rPr>
        <w:t>C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oding)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กับข้อความสำคัญแล้ว ขั้นตอนที่</w:t>
      </w:r>
      <w:r>
        <w:rPr>
          <w:rFonts w:ascii="TH SarabunPSK" w:hAnsi="TH SarabunPSK" w:cs="TH SarabunPSK"/>
          <w:sz w:val="32"/>
          <w:szCs w:val="32"/>
        </w:rPr>
        <w:br/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ผู้วิเคราะห์นำรหัสเหล่านั้นมาจัดกลุ่มเบื้องต้นเพื่อค้นหาประเด็นร่วม ตรงกับขั้นตอนใดตามกรอบ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Thematic Analysis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2721D8">
        <w:rPr>
          <w:rFonts w:ascii="TH SarabunPSK" w:hAnsi="TH SarabunPSK" w:cs="TH SarabunPSK" w:hint="cs"/>
          <w:sz w:val="32"/>
          <w:szCs w:val="32"/>
        </w:rPr>
        <w:t>Braun and Clarke (2006)</w:t>
      </w:r>
    </w:p>
    <w:p w14:paraId="08DF6332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ก. การทำความคุ้นเคยกับข้อมูล (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Familiarizing with data) </w:t>
      </w:r>
    </w:p>
    <w:p w14:paraId="7CED3047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ข. การสร้างรหัสเบื้องต้น (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Generating initial codes) </w:t>
      </w:r>
    </w:p>
    <w:p w14:paraId="3262200F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>ค. การค้นหาประเด็น (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Searching for themes)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974BA7C" w14:textId="77777777" w:rsidR="00142B57" w:rsidRPr="002721D8" w:rsidRDefault="00142B57" w:rsidP="00142B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ง. การเรียบเรียงเป็นรายงาน (</w:t>
      </w:r>
      <w:r w:rsidRPr="002721D8">
        <w:rPr>
          <w:rFonts w:ascii="TH SarabunPSK" w:hAnsi="TH SarabunPSK" w:cs="TH SarabunPSK" w:hint="cs"/>
          <w:sz w:val="32"/>
          <w:szCs w:val="32"/>
        </w:rPr>
        <w:t>Producing the report)</w:t>
      </w:r>
    </w:p>
    <w:p w14:paraId="0E231B7D" w14:textId="0791B66E" w:rsidR="00142B57" w:rsidRPr="002721D8" w:rsidRDefault="00142B57" w:rsidP="00142B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11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จากการสัมภาษณ์ครู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10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คน ผู้วิเคราะห์ตีความว่าครูส่วนใหญ่มีความกังวลเรื่องภาระงานเอกสาร ก่อนสรุปผลอย่างเป็นทางการ ผู้วิเคราะห์นำผลการตีความกลับไปให้ครูที่ให้สัมภาษณ์ยืนยันว่าตรงกับสิ่งที่ตนสื่อสารหรือไม่ วิธีนี้เรียกว่าเทคนิคใด</w:t>
      </w:r>
    </w:p>
    <w:p w14:paraId="73E2485F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ก. การตรวจสอบสามเส้า (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Triangulation) </w:t>
      </w:r>
    </w:p>
    <w:p w14:paraId="4AFF6D08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>ข. การตรวจสอบข้อมูลย้อนกลับกับผู้ให้ข้อมูล (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Member Checking)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406A3F2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ค. การให้รหัส (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Coding) </w:t>
      </w:r>
    </w:p>
    <w:p w14:paraId="4DCC6529" w14:textId="77777777" w:rsidR="00142B57" w:rsidRPr="002721D8" w:rsidRDefault="00142B57" w:rsidP="00142B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ง. การแปลงข้อมูลให้เป็นตัวเลข (</w:t>
      </w:r>
      <w:r w:rsidRPr="002721D8">
        <w:rPr>
          <w:rFonts w:ascii="TH SarabunPSK" w:hAnsi="TH SarabunPSK" w:cs="TH SarabunPSK" w:hint="cs"/>
          <w:sz w:val="32"/>
          <w:szCs w:val="32"/>
        </w:rPr>
        <w:t>Quantitizing)</w:t>
      </w:r>
    </w:p>
    <w:p w14:paraId="3551C577" w14:textId="7C1050BB" w:rsidR="00142B57" w:rsidRPr="002721D8" w:rsidRDefault="00142B57" w:rsidP="00142B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ข้อ 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12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ผู้ประเมินมีทั้งผลคะแนนแบบทดสอบก่อน-หลัง (เชิงปริมาณ) และผลการสัมภาษณ์ครู (เชิงคุณภาพ) เกี่ยวกับโครงการเดียวกัน จึงนำผลทั้งสองด้านมาเปรียบเทียบกันว่าสอดคล้องกันหรือไม่ก่อนสรุปผลการประเมิน วิธีการนี้ตรงกับหลักการใด</w:t>
      </w:r>
    </w:p>
    <w:p w14:paraId="1D112B77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ก.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Member Checking </w:t>
      </w:r>
    </w:p>
    <w:p w14:paraId="36BD47C7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Content Analysis </w:t>
      </w:r>
    </w:p>
    <w:p w14:paraId="16776514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. การให้รหัสเชิงพรรณนา (</w:t>
      </w:r>
      <w:r w:rsidRPr="002721D8">
        <w:rPr>
          <w:rFonts w:ascii="TH SarabunPSK" w:hAnsi="TH SarabunPSK" w:cs="TH SarabunPSK" w:hint="cs"/>
          <w:sz w:val="32"/>
          <w:szCs w:val="32"/>
        </w:rPr>
        <w:t>Descriptive Coding)</w:t>
      </w:r>
    </w:p>
    <w:p w14:paraId="7D6D6430" w14:textId="77777777" w:rsidR="00142B57" w:rsidRDefault="00142B57" w:rsidP="00142B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ง</w:t>
      </w: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>. การตรวจสอบสามเส้าด้านวิธีการ (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Methodological Triangulation)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8493B07" w14:textId="32773D27" w:rsidR="00142B57" w:rsidRPr="002721D8" w:rsidRDefault="00142B57" w:rsidP="00142B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13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หลังสำนักงานเขตพื้นที่การศึกษาส่งรายงานผลการดำเนินงานรอบ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6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เดือนเข้าระบบ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e-MES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แล้ว มีการให้คะแนนเป็นสีเขียว/เหลือง/แดง พร้อมข้อมูลป้อนกลับ (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feedback)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กลับมา ผู้ใช้งานระดับใดเป็นผู้รับผิดชอบขั้นตอนนี้</w:t>
      </w:r>
    </w:p>
    <w:p w14:paraId="0C6A656C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ก. ผู้รายงานข้อมูล (สำนักงานเขตพื้นที่การศึกษา)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8C18698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>ข. ผู้กลั่นกรอง (สำนักติดตามและประเมินผลการจัดการศึกษาขั้นพื้นฐาน)</w:t>
      </w:r>
    </w:p>
    <w:p w14:paraId="6355756B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ค. ฝ่ายเลขานุการ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08681E8" w14:textId="77777777" w:rsidR="00142B57" w:rsidRPr="002721D8" w:rsidRDefault="00142B57" w:rsidP="00142B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ง. ผู้บริหารระดับสูงของกระทรวงศึกษาธิการ</w:t>
      </w:r>
    </w:p>
    <w:p w14:paraId="23327AAC" w14:textId="2371C774" w:rsidR="00142B57" w:rsidRPr="002721D8" w:rsidRDefault="00142B57" w:rsidP="00142B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14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ฝ่ายเลขานุการต้องการเห็นภาพรวมผลการติดตามและประเมินผลของทุกเขตพื้นที่การศึกษาทั่วประเทศ แยกตามเขตตรวจราชการ ประเด็น และกลยุทธ์ทั้ง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4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ด้าน เพื่อจัดทำรายงานสรุปเสนอผู้บริหารระดับสูง ควรใช้ฟังก์ชันใดในระบบ </w:t>
      </w:r>
      <w:r w:rsidRPr="002721D8">
        <w:rPr>
          <w:rFonts w:ascii="TH SarabunPSK" w:hAnsi="TH SarabunPSK" w:cs="TH SarabunPSK" w:hint="cs"/>
          <w:sz w:val="32"/>
          <w:szCs w:val="32"/>
        </w:rPr>
        <w:t>e-MES</w:t>
      </w:r>
    </w:p>
    <w:p w14:paraId="6298E6B5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ก. ระบบการรายงานผล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ED79FDF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ข. ระบบการส่งออกข้อมูล (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Export) </w:t>
      </w:r>
    </w:p>
    <w:p w14:paraId="511CF9FD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ค. 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Dashboard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FAF3FCA" w14:textId="77777777" w:rsidR="00142B57" w:rsidRPr="002721D8" w:rsidRDefault="00142B57" w:rsidP="00142B5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ง. ระบบการเข้าใช้งาน (</w:t>
      </w:r>
      <w:r w:rsidRPr="002721D8">
        <w:rPr>
          <w:rFonts w:ascii="TH SarabunPSK" w:hAnsi="TH SarabunPSK" w:cs="TH SarabunPSK" w:hint="cs"/>
          <w:sz w:val="32"/>
          <w:szCs w:val="32"/>
        </w:rPr>
        <w:t>Login)</w:t>
      </w:r>
    </w:p>
    <w:p w14:paraId="612F2343" w14:textId="3B9E05FB" w:rsidR="00142B57" w:rsidRPr="002721D8" w:rsidRDefault="00142B57" w:rsidP="00142B5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2721D8">
        <w:rPr>
          <w:rFonts w:ascii="TH SarabunPSK" w:hAnsi="TH SarabunPSK" w:cs="TH SarabunPSK" w:hint="cs"/>
          <w:b/>
          <w:bCs/>
          <w:sz w:val="32"/>
          <w:szCs w:val="32"/>
        </w:rPr>
        <w:t>15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สำนักงานเขตพื้นที่การศึกษาแห่งหนึ่งกรอกข้อมูลเชิงปริมาณในรอบ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12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เดือน แต่ตัวเลขร้อยละที่กรอก</w:t>
      </w:r>
      <w:r>
        <w:rPr>
          <w:rFonts w:ascii="TH SarabunPSK" w:hAnsi="TH SarabunPSK" w:cs="TH SarabunPSK"/>
          <w:sz w:val="32"/>
          <w:szCs w:val="32"/>
        </w:rPr>
        <w:br/>
      </w:r>
      <w:r w:rsidRPr="002721D8">
        <w:rPr>
          <w:rFonts w:ascii="TH SarabunPSK" w:hAnsi="TH SarabunPSK" w:cs="TH SarabunPSK" w:hint="cs"/>
          <w:sz w:val="32"/>
          <w:szCs w:val="32"/>
          <w:cs/>
        </w:rPr>
        <w:t>ไม่สอดคล้องสัมพันธ์กันกับข้อมูลอื่นในระบบ ผลลัพธ์ที่จะเกิดขึ้นคือข้อใด</w:t>
      </w:r>
    </w:p>
    <w:p w14:paraId="6868BD58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ก. ระบบจะบันทึกข้อมูลไว้ก่อนแล้วแจ้งเตือนภายหลัง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534CA6A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>ข. ระบบจะไม่สามารถบันทึกข้อมูลได้จนกว่าจะแก้ไขให้ถูกต้อง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545F823" w14:textId="77777777" w:rsidR="00142B57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ค. ผู้กลั่นกรองจะเป็นผู้แก้ไขตัวเลขให้อัตโนมัติ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84D0FF7" w14:textId="77777777" w:rsidR="00142B57" w:rsidRPr="002721D8" w:rsidRDefault="00142B57" w:rsidP="00142B57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sz w:val="32"/>
          <w:szCs w:val="32"/>
          <w:cs/>
        </w:rPr>
        <w:t>ง. ระบบจะส่งข้อมูลให้ฝ่ายเลขานุการตรวจสอบก่อนบันทึก</w:t>
      </w:r>
    </w:p>
    <w:p w14:paraId="2C271910" w14:textId="77777777" w:rsidR="00734BBF" w:rsidRPr="00734BBF" w:rsidRDefault="00734BBF" w:rsidP="00734B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FB0E0C" w14:textId="77777777" w:rsidR="002C2DCE" w:rsidRPr="00734BBF" w:rsidRDefault="002C2DCE" w:rsidP="00734BBF">
      <w:pPr>
        <w:spacing w:after="24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sectPr w:rsidR="002C2DCE" w:rsidRPr="00734BBF" w:rsidSect="00FB1587">
      <w:pgSz w:w="11906" w:h="16838" w:code="9"/>
      <w:pgMar w:top="1134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D58"/>
    <w:multiLevelType w:val="multilevel"/>
    <w:tmpl w:val="2EBE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73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5F"/>
    <w:rsid w:val="00142B57"/>
    <w:rsid w:val="0024091A"/>
    <w:rsid w:val="002505C9"/>
    <w:rsid w:val="002C2DCE"/>
    <w:rsid w:val="003C7612"/>
    <w:rsid w:val="005547DE"/>
    <w:rsid w:val="00566B5F"/>
    <w:rsid w:val="00734BBF"/>
    <w:rsid w:val="007F3D75"/>
    <w:rsid w:val="00801D59"/>
    <w:rsid w:val="00A4270B"/>
    <w:rsid w:val="00A931B6"/>
    <w:rsid w:val="00C111A4"/>
    <w:rsid w:val="00CA0E2A"/>
    <w:rsid w:val="00CE2FD2"/>
    <w:rsid w:val="00D026AA"/>
    <w:rsid w:val="00D277A5"/>
    <w:rsid w:val="00E61E26"/>
    <w:rsid w:val="00FB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DFD5"/>
  <w15:chartTrackingRefBased/>
  <w15:docId w15:val="{EB412916-F181-4DD6-83E1-EF1DA5E04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ind w:firstLine="32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587"/>
    <w:pPr>
      <w:spacing w:after="160" w:line="259" w:lineRule="auto"/>
      <w:ind w:firstLine="0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B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B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B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B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B5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B5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B5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6B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B5F"/>
    <w:pPr>
      <w:numPr>
        <w:ilvl w:val="1"/>
      </w:numPr>
      <w:ind w:firstLine="323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6B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6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824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thanwa sukpitayakun</dc:creator>
  <cp:keywords/>
  <dc:description/>
  <cp:lastModifiedBy>thanwa sukpitayakun</cp:lastModifiedBy>
  <cp:revision>7</cp:revision>
  <cp:lastPrinted>2026-08-18T06:50:00Z</cp:lastPrinted>
  <dcterms:created xsi:type="dcterms:W3CDTF">2026-08-18T06:48:00Z</dcterms:created>
  <dcterms:modified xsi:type="dcterms:W3CDTF">2026-08-19T02:28:00Z</dcterms:modified>
</cp:coreProperties>
</file>