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7217304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7B79D6">
            <w:trPr>
              <w:trHeight w:val="2880"/>
              <w:jc w:val="center"/>
            </w:trPr>
            <w:tc>
              <w:tcPr>
                <w:tcW w:w="5000" w:type="pct"/>
              </w:tcPr>
              <w:p w:rsidR="007B79D6" w:rsidRDefault="007B79D6" w:rsidP="00A66A7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7B79D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8"/>
                  <w:szCs w:val="80"/>
                </w:rPr>
                <w:alias w:val="Title"/>
                <w:id w:val="15524250"/>
                <w:placeholder>
                  <w:docPart w:val="03C06E7B3B184B909F573EE3C464BF7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7B79D6" w:rsidRPr="00A66A72" w:rsidRDefault="00E16204" w:rsidP="00A66A7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>Lab</w:t>
                    </w:r>
                    <w:r w:rsidR="00A66A72" w:rsidRPr="00A66A72"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 xml:space="preserve"> 2: Sensor Data Acquisition, Digitizing, Filtering, and Digital I/O</w:t>
                    </w:r>
                  </w:p>
                </w:tc>
              </w:sdtContent>
            </w:sdt>
          </w:tr>
          <w:tr w:rsidR="007B79D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67A08D38027443D843352DDA82CB74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7B79D6" w:rsidRDefault="00A66A72" w:rsidP="00A66A7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ECSE 426 Microprocessor Systems</w:t>
                    </w:r>
                  </w:p>
                </w:tc>
              </w:sdtContent>
            </w:sdt>
          </w:tr>
          <w:tr w:rsidR="007B79D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B79D6" w:rsidRDefault="00A66A72">
                <w:pPr>
                  <w:pStyle w:val="NoSpacing"/>
                  <w:jc w:val="center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45720" distB="45720" distL="114300" distR="114300" simplePos="0" relativeHeight="251659264" behindDoc="0" locked="0" layoutInCell="1" allowOverlap="1" wp14:anchorId="679F99AA" wp14:editId="70D6F27C">
                          <wp:simplePos x="0" y="0"/>
                          <wp:positionH relativeFrom="column">
                            <wp:posOffset>1262380</wp:posOffset>
                          </wp:positionH>
                          <wp:positionV relativeFrom="paragraph">
                            <wp:posOffset>692785</wp:posOffset>
                          </wp:positionV>
                          <wp:extent cx="3286125" cy="1404620"/>
                          <wp:effectExtent l="0" t="0" r="9525" b="0"/>
                          <wp:wrapSquare wrapText="bothSides"/>
                          <wp:docPr id="217" name="Text Box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286125" cy="14046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62A05" w:rsidRDefault="00A62A05" w:rsidP="00A66A72">
                                      <w:pPr>
                                        <w:spacing w:after="0" w:line="240" w:lineRule="auto"/>
                                      </w:pPr>
                                      <w:r>
                                        <w:t>Group 4:</w:t>
                                      </w:r>
                                      <w:r>
                                        <w:tab/>
                                        <w:t>Sidney Ng</w:t>
                                      </w:r>
                                      <w:r>
                                        <w:tab/>
                                      </w:r>
                                      <w:r>
                                        <w:tab/>
                                        <w:t>260507001</w:t>
                                      </w:r>
                                    </w:p>
                                    <w:p w:rsidR="00A62A05" w:rsidRDefault="00A62A05" w:rsidP="00A66A72">
                                      <w:pPr>
                                        <w:spacing w:after="0" w:line="240" w:lineRule="auto"/>
                                      </w:pPr>
                                      <w:r>
                                        <w:tab/>
                                      </w:r>
                                      <w:r>
                                        <w:tab/>
                                        <w:t>Meng Yin Tao</w:t>
                                      </w:r>
                                      <w:r>
                                        <w:tab/>
                                      </w:r>
                                      <w:r>
                                        <w:tab/>
                                        <w:t>260480207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679F99AA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26" type="#_x0000_t202" style="position:absolute;left:0;text-align:left;margin-left:99.4pt;margin-top:54.55pt;width:258.75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" stroked="f">
                          <v:textbox style="mso-fit-shape-to-text:t">
                            <w:txbxContent>
                              <w:p w:rsidR="00A62A05" w:rsidRDefault="00A62A05" w:rsidP="00A66A72">
                                <w:pPr>
                                  <w:spacing w:after="0" w:line="240" w:lineRule="auto"/>
                                </w:pPr>
                                <w:r>
                                  <w:t>Group 4:</w:t>
                                </w:r>
                                <w:r>
                                  <w:tab/>
                                  <w:t>Sidney Ng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260507001</w:t>
                                </w:r>
                              </w:p>
                              <w:p w:rsidR="00A62A05" w:rsidRDefault="00A62A05" w:rsidP="00A66A72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</w:r>
                                <w:r>
                                  <w:tab/>
                                  <w:t>Meng Yin Tao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260480207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7B79D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B79D6" w:rsidRDefault="007B79D6" w:rsidP="00A66A72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7B79D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B79D6" w:rsidRDefault="007B79D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7B79D6" w:rsidRDefault="007B79D6"/>
        <w:p w:rsidR="007B79D6" w:rsidRDefault="00A66A72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1A6819A7" wp14:editId="26ACD94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5189</wp:posOffset>
                    </wp:positionV>
                    <wp:extent cx="3286125" cy="1404620"/>
                    <wp:effectExtent l="0" t="0" r="9525" b="0"/>
                    <wp:wrapSquare wrapText="bothSides"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861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62A05" w:rsidRDefault="00A62A05" w:rsidP="00A66A72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Due: February 23</w:t>
                                </w:r>
                                <w:r w:rsidRPr="00A66A72">
                                  <w:rPr>
                                    <w:vertAlign w:val="superscript"/>
                                  </w:rPr>
                                  <w:t>rd</w:t>
                                </w:r>
                                <w:r>
                                  <w:t xml:space="preserve"> 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6819A7" id="_x0000_s1027" type="#_x0000_t202" style="position:absolute;margin-left:0;margin-top:.4pt;width:258.75pt;height:110.6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" stroked="f">
                    <v:textbox style="mso-fit-shape-to-text:t">
                      <w:txbxContent>
                        <w:p w:rsidR="00A62A05" w:rsidRDefault="00A62A05" w:rsidP="00A66A72">
                          <w:pPr>
                            <w:spacing w:after="0" w:line="240" w:lineRule="auto"/>
                            <w:jc w:val="center"/>
                          </w:pPr>
                          <w:r>
                            <w:t>Due: February 23</w:t>
                          </w:r>
                          <w:r w:rsidRPr="00A66A72">
                            <w:rPr>
                              <w:vertAlign w:val="superscript"/>
                            </w:rPr>
                            <w:t>rd</w:t>
                          </w:r>
                          <w:r>
                            <w:t xml:space="preserve"> 2015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7B79D6">
            <w:sdt>
              <w:sdtPr>
                <w:alias w:val="Abstract"/>
                <w:id w:val="8276291"/>
                <w:placeholder>
                  <w:docPart w:val="E233B37BFD684ABCB8A3483AA37E87E4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7B79D6" w:rsidRDefault="007B79D6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7B79D6" w:rsidRDefault="007B79D6"/>
        <w:p w:rsidR="007B79D6" w:rsidRDefault="007B79D6">
          <w:r>
            <w:br w:type="page"/>
          </w:r>
        </w:p>
      </w:sdtContent>
    </w:sdt>
    <w:sdt>
      <w:sdtPr>
        <w:id w:val="14643865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7B79D6" w:rsidRDefault="007B79D6">
          <w:pPr>
            <w:pStyle w:val="TOCHeading"/>
          </w:pPr>
          <w:r>
            <w:t>Contents</w:t>
          </w:r>
        </w:p>
        <w:p w:rsidR="00A62A05" w:rsidRDefault="007B79D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123759" w:history="1">
            <w:r w:rsidR="00A62A05" w:rsidRPr="00D328C8">
              <w:rPr>
                <w:rStyle w:val="Hyperlink"/>
                <w:noProof/>
              </w:rPr>
              <w:t>1. Problem Statement</w:t>
            </w:r>
            <w:r w:rsidR="00A62A05">
              <w:rPr>
                <w:noProof/>
                <w:webHidden/>
              </w:rPr>
              <w:tab/>
            </w:r>
            <w:r w:rsidR="00A62A05">
              <w:rPr>
                <w:noProof/>
                <w:webHidden/>
              </w:rPr>
              <w:fldChar w:fldCharType="begin"/>
            </w:r>
            <w:r w:rsidR="00A62A05">
              <w:rPr>
                <w:noProof/>
                <w:webHidden/>
              </w:rPr>
              <w:instrText xml:space="preserve"> PAGEREF _Toc412123759 \h </w:instrText>
            </w:r>
            <w:r w:rsidR="00A62A05">
              <w:rPr>
                <w:noProof/>
                <w:webHidden/>
              </w:rPr>
            </w:r>
            <w:r w:rsidR="00A62A05">
              <w:rPr>
                <w:noProof/>
                <w:webHidden/>
              </w:rPr>
              <w:fldChar w:fldCharType="separate"/>
            </w:r>
            <w:r w:rsidR="00A62A05">
              <w:rPr>
                <w:noProof/>
                <w:webHidden/>
              </w:rPr>
              <w:t>2</w:t>
            </w:r>
            <w:r w:rsidR="00A62A05">
              <w:rPr>
                <w:noProof/>
                <w:webHidden/>
              </w:rPr>
              <w:fldChar w:fldCharType="end"/>
            </w:r>
          </w:hyperlink>
        </w:p>
        <w:p w:rsidR="00A62A05" w:rsidRDefault="00A62A0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2123760" w:history="1">
            <w:r w:rsidRPr="00D328C8">
              <w:rPr>
                <w:rStyle w:val="Hyperlink"/>
                <w:noProof/>
              </w:rPr>
              <w:t>2. Theory and 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_Toc412123760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A05" w:rsidRDefault="00A62A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123761" w:history="1">
            <w:r w:rsidRPr="00D328C8">
              <w:rPr>
                <w:rStyle w:val="Hyperlink"/>
                <w:noProof/>
              </w:rPr>
              <w:t>2.1. Analog-to-Digital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_Toc412123761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A05" w:rsidRDefault="00A62A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123762" w:history="1">
            <w:r w:rsidRPr="00D328C8">
              <w:rPr>
                <w:rStyle w:val="Hyperlink"/>
                <w:noProof/>
              </w:rPr>
              <w:t>2.2. Kalman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_Toc412123762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A05" w:rsidRDefault="00A62A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123763" w:history="1">
            <w:r w:rsidRPr="00D328C8">
              <w:rPr>
                <w:rStyle w:val="Hyperlink"/>
                <w:noProof/>
              </w:rPr>
              <w:t>2.3. Data 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_Toc412123763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A05" w:rsidRDefault="00A62A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123764" w:history="1">
            <w:r w:rsidRPr="00D328C8">
              <w:rPr>
                <w:rStyle w:val="Hyperlink"/>
                <w:noProof/>
              </w:rPr>
              <w:t>2.4. Pulse Wave Modulation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_Toc412123764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A05" w:rsidRDefault="00A62A0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2123765" w:history="1">
            <w:r w:rsidRPr="00D328C8">
              <w:rPr>
                <w:rStyle w:val="Hyperlink"/>
                <w:noProof/>
              </w:rPr>
              <w:t>3.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_Toc412123765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A05" w:rsidRDefault="00A62A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123766" w:history="1">
            <w:r w:rsidRPr="00D328C8">
              <w:rPr>
                <w:rStyle w:val="Hyperlink"/>
                <w:noProof/>
              </w:rPr>
              <w:t>3.1. Data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_Toc412123766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A05" w:rsidRDefault="00A62A0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123767" w:history="1">
            <w:r w:rsidRPr="00D328C8">
              <w:rPr>
                <w:rStyle w:val="Hyperlink"/>
                <w:noProof/>
              </w:rPr>
              <w:t>3.1.1. Data Acquisition and Digitizing (ADC)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_Toc412123767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A05" w:rsidRDefault="00A62A0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123768" w:history="1">
            <w:r w:rsidRPr="00D328C8">
              <w:rPr>
                <w:rStyle w:val="Hyperlink"/>
                <w:noProof/>
              </w:rPr>
              <w:t>3.1.2. Data Filtering (Kalman Filter)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_Toc412123768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A05" w:rsidRDefault="00A62A0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123769" w:history="1">
            <w:r w:rsidRPr="00D328C8">
              <w:rPr>
                <w:rStyle w:val="Hyperlink"/>
                <w:noProof/>
              </w:rPr>
              <w:t>3.1.3. Data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_Toc412123769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A05" w:rsidRDefault="00A62A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123770" w:history="1">
            <w:r w:rsidRPr="00D328C8">
              <w:rPr>
                <w:rStyle w:val="Hyperlink"/>
                <w:noProof/>
              </w:rPr>
              <w:t>3.2. Visual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_Toc412123770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A05" w:rsidRDefault="00A62A0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123771" w:history="1">
            <w:r w:rsidRPr="00D328C8">
              <w:rPr>
                <w:rStyle w:val="Hyperlink"/>
                <w:noProof/>
              </w:rPr>
              <w:t>3.2.1. Visual Display (GPIO)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_Toc412123771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A05" w:rsidRDefault="00A62A0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123772" w:history="1">
            <w:r w:rsidRPr="00D328C8">
              <w:rPr>
                <w:rStyle w:val="Hyperlink"/>
                <w:noProof/>
              </w:rPr>
              <w:t>3.2.2. Alarm (PWM)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_Toc412123772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A05" w:rsidRDefault="00A62A0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2123773" w:history="1">
            <w:r w:rsidRPr="00D328C8">
              <w:rPr>
                <w:rStyle w:val="Hyperlink"/>
                <w:noProof/>
              </w:rPr>
              <w:t>4. Testing and 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_Toc412123773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A05" w:rsidRDefault="00A62A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123774" w:history="1">
            <w:r w:rsidRPr="00D328C8">
              <w:rPr>
                <w:rStyle w:val="Hyperlink"/>
                <w:noProof/>
              </w:rPr>
              <w:t>4.1. Terminal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_Toc412123774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A05" w:rsidRDefault="00A62A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123775" w:history="1">
            <w:r w:rsidRPr="00D328C8">
              <w:rPr>
                <w:rStyle w:val="Hyperlink"/>
                <w:noProof/>
              </w:rPr>
              <w:t>4.2. Visual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_Toc412123775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A05" w:rsidRDefault="00A62A0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2123776" w:history="1">
            <w:r w:rsidRPr="00D328C8">
              <w:rPr>
                <w:rStyle w:val="Hyperlink"/>
                <w:noProof/>
              </w:rPr>
              <w:t>5.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_Toc412123776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A05" w:rsidRDefault="00A62A0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2123777" w:history="1">
            <w:r w:rsidRPr="00D328C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_Toc412123777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A05" w:rsidRDefault="00A62A0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2123778" w:history="1">
            <w:r w:rsidRPr="00D328C8">
              <w:rPr>
                <w:rStyle w:val="Hyperlink"/>
                <w:noProof/>
              </w:rPr>
              <w:t>Appendix A – Matlab Simulation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_Toc412123778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9D6" w:rsidRDefault="007B79D6">
          <w:r>
            <w:rPr>
              <w:b/>
              <w:bCs/>
              <w:noProof/>
            </w:rPr>
            <w:fldChar w:fldCharType="end"/>
          </w:r>
        </w:p>
      </w:sdtContent>
    </w:sdt>
    <w:p w:rsidR="007B79D6" w:rsidRDefault="007B79D6">
      <w:r>
        <w:br w:type="page"/>
      </w:r>
      <w:bookmarkStart w:id="0" w:name="_GoBack"/>
      <w:bookmarkEnd w:id="0"/>
    </w:p>
    <w:p w:rsidR="00E16204" w:rsidRDefault="00E16204" w:rsidP="00D92A86">
      <w:pPr>
        <w:pStyle w:val="Title"/>
        <w:jc w:val="center"/>
      </w:pPr>
      <w:r>
        <w:lastRenderedPageBreak/>
        <w:t>Lab 2: Sensor Data Acquisition, Digitizing, Filtering, and Digital I/O</w:t>
      </w:r>
    </w:p>
    <w:p w:rsidR="00E16204" w:rsidRDefault="00E16204" w:rsidP="007B79D6">
      <w:pPr>
        <w:jc w:val="both"/>
      </w:pPr>
    </w:p>
    <w:p w:rsidR="0027622C" w:rsidRDefault="00761CA1" w:rsidP="00E16204">
      <w:pPr>
        <w:pStyle w:val="Heading1"/>
      </w:pPr>
      <w:bookmarkStart w:id="1" w:name="_Toc412123759"/>
      <w:r>
        <w:t xml:space="preserve">1. </w:t>
      </w:r>
      <w:r w:rsidR="00E16204">
        <w:t>Problem Statement</w:t>
      </w:r>
      <w:bookmarkEnd w:id="1"/>
    </w:p>
    <w:p w:rsidR="00E16204" w:rsidRDefault="003322E6" w:rsidP="007B79D6">
      <w:pPr>
        <w:jc w:val="both"/>
      </w:pPr>
      <w:r>
        <w:t xml:space="preserve">Data acquisition and signal processing are common operations performed by embedded microprocessor systems. </w:t>
      </w:r>
      <w:r w:rsidR="008B1D02">
        <w:t xml:space="preserve">Within the scope of this experiment, </w:t>
      </w:r>
      <w:r w:rsidR="00EC6261">
        <w:t>we will implement a system which collect</w:t>
      </w:r>
      <w:r w:rsidR="00F120A4">
        <w:t>s</w:t>
      </w:r>
      <w:r w:rsidR="00EC6261">
        <w:t xml:space="preserve"> data from a temperature sensor and displays the</w:t>
      </w:r>
      <w:r w:rsidR="00F120A4">
        <w:t xml:space="preserve"> results using LEDs. </w:t>
      </w:r>
    </w:p>
    <w:p w:rsidR="003322E6" w:rsidRDefault="003322E6" w:rsidP="007B79D6">
      <w:pPr>
        <w:jc w:val="both"/>
      </w:pPr>
    </w:p>
    <w:p w:rsidR="00E16204" w:rsidRDefault="00761CA1" w:rsidP="00E16204">
      <w:pPr>
        <w:pStyle w:val="Heading1"/>
      </w:pPr>
      <w:bookmarkStart w:id="2" w:name="_Toc412123760"/>
      <w:r>
        <w:t xml:space="preserve">2. </w:t>
      </w:r>
      <w:r w:rsidR="00E16204">
        <w:t>Theory and Hypothesis</w:t>
      </w:r>
      <w:bookmarkEnd w:id="2"/>
    </w:p>
    <w:p w:rsidR="00E16204" w:rsidRDefault="00E16204" w:rsidP="007B79D6">
      <w:pPr>
        <w:jc w:val="both"/>
      </w:pPr>
    </w:p>
    <w:p w:rsidR="00113BB0" w:rsidRDefault="00761CA1" w:rsidP="00113BB0">
      <w:pPr>
        <w:pStyle w:val="Heading2"/>
      </w:pPr>
      <w:bookmarkStart w:id="3" w:name="_Toc412123761"/>
      <w:r>
        <w:t xml:space="preserve">2.1. </w:t>
      </w:r>
      <w:r w:rsidR="00113BB0">
        <w:t>Analog-to-Digital Conversion</w:t>
      </w:r>
      <w:bookmarkEnd w:id="3"/>
    </w:p>
    <w:p w:rsidR="00113BB0" w:rsidRDefault="00113BB0" w:rsidP="007B79D6">
      <w:pPr>
        <w:jc w:val="both"/>
      </w:pPr>
    </w:p>
    <w:p w:rsidR="00113BB0" w:rsidRDefault="00113BB0" w:rsidP="00113BB0">
      <w:pPr>
        <w:pStyle w:val="ListParagraph"/>
        <w:numPr>
          <w:ilvl w:val="0"/>
          <w:numId w:val="2"/>
        </w:numPr>
        <w:jc w:val="both"/>
      </w:pPr>
      <w:r>
        <w:t>Resolution and step sizes</w:t>
      </w:r>
    </w:p>
    <w:p w:rsidR="00113BB0" w:rsidRDefault="000B70BB" w:rsidP="00113BB0">
      <w:pPr>
        <w:pStyle w:val="ListParagraph"/>
        <w:numPr>
          <w:ilvl w:val="0"/>
          <w:numId w:val="2"/>
        </w:numPr>
        <w:jc w:val="both"/>
      </w:pPr>
      <w:r>
        <w:t>How to interpret the output of an ADC</w:t>
      </w:r>
    </w:p>
    <w:p w:rsidR="00113BB0" w:rsidRDefault="00113BB0" w:rsidP="007B79D6">
      <w:pPr>
        <w:jc w:val="both"/>
      </w:pPr>
    </w:p>
    <w:p w:rsidR="00926855" w:rsidRDefault="00761CA1" w:rsidP="00926855">
      <w:pPr>
        <w:pStyle w:val="Heading2"/>
      </w:pPr>
      <w:bookmarkStart w:id="4" w:name="_Toc412123762"/>
      <w:r>
        <w:t xml:space="preserve">2.2. </w:t>
      </w:r>
      <w:proofErr w:type="spellStart"/>
      <w:r w:rsidR="00926855">
        <w:t>Kalman</w:t>
      </w:r>
      <w:proofErr w:type="spellEnd"/>
      <w:r w:rsidR="00926855">
        <w:t xml:space="preserve"> Filter</w:t>
      </w:r>
      <w:bookmarkEnd w:id="4"/>
    </w:p>
    <w:p w:rsidR="00926855" w:rsidRDefault="00926855" w:rsidP="007B79D6">
      <w:pPr>
        <w:jc w:val="both"/>
      </w:pPr>
    </w:p>
    <w:p w:rsidR="00113BB0" w:rsidRDefault="00113BB0" w:rsidP="00113BB0">
      <w:pPr>
        <w:pStyle w:val="ListParagraph"/>
        <w:numPr>
          <w:ilvl w:val="0"/>
          <w:numId w:val="2"/>
        </w:numPr>
        <w:jc w:val="both"/>
      </w:pPr>
      <w:r>
        <w:t xml:space="preserve">What’s a </w:t>
      </w:r>
      <w:proofErr w:type="spellStart"/>
      <w:r>
        <w:t>Kalman</w:t>
      </w:r>
      <w:proofErr w:type="spellEnd"/>
      <w:r>
        <w:t xml:space="preserve"> Filter?</w:t>
      </w:r>
    </w:p>
    <w:p w:rsidR="00113BB0" w:rsidRDefault="00113BB0" w:rsidP="00113BB0">
      <w:pPr>
        <w:pStyle w:val="ListParagraph"/>
        <w:numPr>
          <w:ilvl w:val="0"/>
          <w:numId w:val="2"/>
        </w:numPr>
        <w:jc w:val="both"/>
      </w:pPr>
      <w:r>
        <w:t>Meaning of variables</w:t>
      </w:r>
    </w:p>
    <w:p w:rsidR="00113BB0" w:rsidRDefault="00113BB0" w:rsidP="00113BB0">
      <w:pPr>
        <w:pStyle w:val="ListParagraph"/>
        <w:numPr>
          <w:ilvl w:val="0"/>
          <w:numId w:val="2"/>
        </w:numPr>
        <w:jc w:val="both"/>
      </w:pPr>
      <w:r>
        <w:t xml:space="preserve">Choice of values  (from </w:t>
      </w:r>
      <w:proofErr w:type="spellStart"/>
      <w:r>
        <w:t>Matlab</w:t>
      </w:r>
      <w:proofErr w:type="spellEnd"/>
      <w:r>
        <w:t xml:space="preserve"> simulation)</w:t>
      </w:r>
    </w:p>
    <w:p w:rsidR="00113BB0" w:rsidRDefault="00113BB0" w:rsidP="007B79D6">
      <w:pPr>
        <w:jc w:val="both"/>
      </w:pPr>
    </w:p>
    <w:p w:rsidR="001C224E" w:rsidRDefault="00761CA1" w:rsidP="001C224E">
      <w:pPr>
        <w:pStyle w:val="Heading2"/>
      </w:pPr>
      <w:bookmarkStart w:id="5" w:name="_Toc412123763"/>
      <w:r>
        <w:t xml:space="preserve">2.3. </w:t>
      </w:r>
      <w:r w:rsidR="001C224E">
        <w:t>Data Interpretation</w:t>
      </w:r>
      <w:bookmarkEnd w:id="5"/>
    </w:p>
    <w:p w:rsidR="001C224E" w:rsidRDefault="001C224E" w:rsidP="007B79D6">
      <w:pPr>
        <w:jc w:val="both"/>
      </w:pPr>
    </w:p>
    <w:p w:rsidR="001C224E" w:rsidRDefault="001C224E" w:rsidP="001C224E">
      <w:pPr>
        <w:pStyle w:val="ListParagraph"/>
        <w:numPr>
          <w:ilvl w:val="0"/>
          <w:numId w:val="2"/>
        </w:numPr>
        <w:jc w:val="both"/>
      </w:pPr>
      <w:r>
        <w:t>Translate to understandable numbers</w:t>
      </w:r>
    </w:p>
    <w:p w:rsidR="001C224E" w:rsidRDefault="001C224E" w:rsidP="001C224E">
      <w:pPr>
        <w:pStyle w:val="ListParagraph"/>
        <w:numPr>
          <w:ilvl w:val="0"/>
          <w:numId w:val="2"/>
        </w:numPr>
        <w:jc w:val="both"/>
      </w:pPr>
      <w:r>
        <w:t>Show the equations and values provided in Reference Manual (need reference!!)</w:t>
      </w:r>
    </w:p>
    <w:p w:rsidR="00926855" w:rsidRDefault="00926855" w:rsidP="007B79D6">
      <w:pPr>
        <w:jc w:val="both"/>
      </w:pPr>
    </w:p>
    <w:p w:rsidR="00926855" w:rsidRDefault="00761CA1" w:rsidP="00926855">
      <w:pPr>
        <w:pStyle w:val="Heading2"/>
      </w:pPr>
      <w:bookmarkStart w:id="6" w:name="_Toc412123764"/>
      <w:r>
        <w:t xml:space="preserve">2.4. </w:t>
      </w:r>
      <w:r w:rsidR="00926855">
        <w:t>Pulse Wave Modulation</w:t>
      </w:r>
      <w:bookmarkEnd w:id="6"/>
    </w:p>
    <w:p w:rsidR="00926855" w:rsidRDefault="00926855" w:rsidP="007B79D6">
      <w:pPr>
        <w:jc w:val="both"/>
      </w:pPr>
    </w:p>
    <w:p w:rsidR="00113BB0" w:rsidRDefault="00113BB0" w:rsidP="00113BB0">
      <w:pPr>
        <w:pStyle w:val="ListParagraph"/>
        <w:numPr>
          <w:ilvl w:val="0"/>
          <w:numId w:val="2"/>
        </w:numPr>
        <w:jc w:val="both"/>
      </w:pPr>
      <w:r>
        <w:t>What’s a PWM?</w:t>
      </w:r>
    </w:p>
    <w:p w:rsidR="00113BB0" w:rsidRDefault="00113BB0" w:rsidP="00113BB0">
      <w:pPr>
        <w:pStyle w:val="ListParagraph"/>
        <w:numPr>
          <w:ilvl w:val="0"/>
          <w:numId w:val="2"/>
        </w:numPr>
        <w:jc w:val="both"/>
      </w:pPr>
      <w:r>
        <w:t xml:space="preserve">How does </w:t>
      </w:r>
      <w:proofErr w:type="spellStart"/>
      <w:r>
        <w:t>duty_cycle</w:t>
      </w:r>
      <w:proofErr w:type="spellEnd"/>
      <w:r>
        <w:t xml:space="preserve"> and period influence the fade-in fade-out effect</w:t>
      </w:r>
    </w:p>
    <w:p w:rsidR="00926855" w:rsidRDefault="00926855">
      <w:r>
        <w:br w:type="page"/>
      </w:r>
    </w:p>
    <w:p w:rsidR="00E16204" w:rsidRDefault="00761CA1" w:rsidP="00E16204">
      <w:pPr>
        <w:pStyle w:val="Heading1"/>
      </w:pPr>
      <w:bookmarkStart w:id="7" w:name="_Toc412123765"/>
      <w:r>
        <w:lastRenderedPageBreak/>
        <w:t xml:space="preserve">3. </w:t>
      </w:r>
      <w:r w:rsidR="00E16204">
        <w:t>Implementation</w:t>
      </w:r>
      <w:bookmarkEnd w:id="7"/>
    </w:p>
    <w:p w:rsidR="00D4045D" w:rsidRDefault="00D4045D" w:rsidP="007B79D6">
      <w:pPr>
        <w:jc w:val="both"/>
      </w:pPr>
    </w:p>
    <w:p w:rsidR="00E16204" w:rsidRDefault="00761CA1" w:rsidP="00D4045D">
      <w:pPr>
        <w:pStyle w:val="Heading2"/>
      </w:pPr>
      <w:bookmarkStart w:id="8" w:name="_Toc412123766"/>
      <w:r>
        <w:t xml:space="preserve">3.1. </w:t>
      </w:r>
      <w:r w:rsidR="00D4045D">
        <w:t>Data Processing</w:t>
      </w:r>
      <w:bookmarkEnd w:id="8"/>
    </w:p>
    <w:p w:rsidR="00D4045D" w:rsidRPr="00D4045D" w:rsidRDefault="00D4045D" w:rsidP="00D4045D">
      <w:pPr>
        <w:pStyle w:val="ListParagraph"/>
        <w:numPr>
          <w:ilvl w:val="0"/>
          <w:numId w:val="4"/>
        </w:numPr>
      </w:pPr>
      <w:r>
        <w:t>Controlled by interrupt</w:t>
      </w:r>
      <w:r w:rsidR="005277C3">
        <w:t>, only executes every 0.02s</w:t>
      </w:r>
    </w:p>
    <w:p w:rsidR="00926855" w:rsidRDefault="00761CA1" w:rsidP="00D4045D">
      <w:pPr>
        <w:pStyle w:val="Heading3"/>
      </w:pPr>
      <w:bookmarkStart w:id="9" w:name="_Toc412123767"/>
      <w:r>
        <w:t xml:space="preserve">3.1.1. </w:t>
      </w:r>
      <w:r w:rsidR="00926855">
        <w:t>Data Acquisition and Digitizing (ADC)</w:t>
      </w:r>
      <w:bookmarkEnd w:id="9"/>
    </w:p>
    <w:p w:rsidR="00926855" w:rsidRDefault="00926855" w:rsidP="007B79D6">
      <w:pPr>
        <w:jc w:val="both"/>
      </w:pPr>
    </w:p>
    <w:p w:rsidR="00D92A86" w:rsidRDefault="00113BB0" w:rsidP="00113BB0">
      <w:pPr>
        <w:pStyle w:val="ListParagraph"/>
        <w:numPr>
          <w:ilvl w:val="0"/>
          <w:numId w:val="1"/>
        </w:numPr>
        <w:jc w:val="both"/>
      </w:pPr>
      <w:r>
        <w:t>Temperature sensor</w:t>
      </w:r>
    </w:p>
    <w:p w:rsidR="00113BB0" w:rsidRDefault="00113BB0" w:rsidP="00113BB0">
      <w:pPr>
        <w:pStyle w:val="ListParagraph"/>
        <w:numPr>
          <w:ilvl w:val="0"/>
          <w:numId w:val="1"/>
        </w:numPr>
        <w:jc w:val="both"/>
      </w:pPr>
      <w:r>
        <w:t>Sampling frequency</w:t>
      </w:r>
      <w:r w:rsidR="00722AEB">
        <w:t xml:space="preserve"> – </w:t>
      </w:r>
      <w:r w:rsidR="00D4045D">
        <w:t xml:space="preserve">set by </w:t>
      </w:r>
      <w:proofErr w:type="spellStart"/>
      <w:r w:rsidR="00722AEB">
        <w:t>systick</w:t>
      </w:r>
      <w:proofErr w:type="spellEnd"/>
      <w:r w:rsidR="00722AEB">
        <w:t xml:space="preserve"> &amp; interrupt</w:t>
      </w:r>
    </w:p>
    <w:p w:rsidR="00113BB0" w:rsidRDefault="00A8062E" w:rsidP="00113BB0">
      <w:pPr>
        <w:pStyle w:val="ListParagraph"/>
        <w:numPr>
          <w:ilvl w:val="0"/>
          <w:numId w:val="1"/>
        </w:numPr>
        <w:jc w:val="both"/>
      </w:pPr>
      <w:r>
        <w:t>ADC configuration (refer to previously mentioned theory</w:t>
      </w:r>
      <w:r w:rsidR="00147943">
        <w:t xml:space="preserve"> and user manual</w:t>
      </w:r>
      <w:r>
        <w:t>)</w:t>
      </w:r>
    </w:p>
    <w:p w:rsidR="00D92A86" w:rsidRDefault="0036634A" w:rsidP="0036634A">
      <w:pPr>
        <w:pStyle w:val="ListParagraph"/>
        <w:numPr>
          <w:ilvl w:val="0"/>
          <w:numId w:val="1"/>
        </w:numPr>
        <w:jc w:val="both"/>
      </w:pPr>
      <w:r>
        <w:t xml:space="preserve">Mention that the data is passed to the </w:t>
      </w:r>
      <w:proofErr w:type="spellStart"/>
      <w:r>
        <w:t>Kalman</w:t>
      </w:r>
      <w:proofErr w:type="spellEnd"/>
      <w:r>
        <w:t xml:space="preserve"> Filter</w:t>
      </w:r>
    </w:p>
    <w:p w:rsidR="00926855" w:rsidRDefault="00761CA1" w:rsidP="00D4045D">
      <w:pPr>
        <w:pStyle w:val="Heading3"/>
      </w:pPr>
      <w:bookmarkStart w:id="10" w:name="_Toc412123768"/>
      <w:r>
        <w:t xml:space="preserve">3.1.2. </w:t>
      </w:r>
      <w:r w:rsidR="00926855">
        <w:t>Data Filtering (</w:t>
      </w:r>
      <w:proofErr w:type="spellStart"/>
      <w:r w:rsidR="00926855">
        <w:t>Kalman</w:t>
      </w:r>
      <w:proofErr w:type="spellEnd"/>
      <w:r w:rsidR="00926855">
        <w:t xml:space="preserve"> Filter)</w:t>
      </w:r>
      <w:bookmarkEnd w:id="10"/>
    </w:p>
    <w:p w:rsidR="00926855" w:rsidRDefault="00926855" w:rsidP="007B79D6">
      <w:pPr>
        <w:jc w:val="both"/>
      </w:pPr>
    </w:p>
    <w:p w:rsidR="0036634A" w:rsidRDefault="0036634A" w:rsidP="0036634A">
      <w:pPr>
        <w:pStyle w:val="ListParagraph"/>
        <w:numPr>
          <w:ilvl w:val="0"/>
          <w:numId w:val="1"/>
        </w:numPr>
        <w:jc w:val="both"/>
      </w:pPr>
      <w:r>
        <w:t>Mention that the data comes from the ADC</w:t>
      </w:r>
    </w:p>
    <w:p w:rsidR="00D92A86" w:rsidRDefault="00276B93" w:rsidP="00276B93">
      <w:pPr>
        <w:pStyle w:val="ListParagraph"/>
        <w:numPr>
          <w:ilvl w:val="0"/>
          <w:numId w:val="1"/>
        </w:numPr>
        <w:jc w:val="both"/>
      </w:pPr>
      <w:r>
        <w:t>Implementation of the filter using previously determined (optimal) variables</w:t>
      </w:r>
    </w:p>
    <w:p w:rsidR="00276B93" w:rsidRDefault="0036634A" w:rsidP="00276B93">
      <w:pPr>
        <w:pStyle w:val="ListParagraph"/>
        <w:numPr>
          <w:ilvl w:val="0"/>
          <w:numId w:val="1"/>
        </w:numPr>
        <w:jc w:val="both"/>
      </w:pPr>
      <w:r>
        <w:t>Mention that the data is sent to conversion</w:t>
      </w:r>
    </w:p>
    <w:p w:rsidR="00D92A86" w:rsidRDefault="00D92A86" w:rsidP="007B79D6">
      <w:pPr>
        <w:jc w:val="both"/>
      </w:pPr>
    </w:p>
    <w:p w:rsidR="00926855" w:rsidRDefault="00761CA1" w:rsidP="00D4045D">
      <w:pPr>
        <w:pStyle w:val="Heading3"/>
      </w:pPr>
      <w:bookmarkStart w:id="11" w:name="_Toc412123769"/>
      <w:r>
        <w:t xml:space="preserve">3.1.3. </w:t>
      </w:r>
      <w:r w:rsidR="00926855">
        <w:t>Data Conversion</w:t>
      </w:r>
      <w:bookmarkEnd w:id="11"/>
    </w:p>
    <w:p w:rsidR="00926855" w:rsidRDefault="0036634A" w:rsidP="007B79D6">
      <w:pPr>
        <w:jc w:val="both"/>
      </w:pPr>
      <w:r>
        <w:t xml:space="preserve"> </w:t>
      </w:r>
    </w:p>
    <w:p w:rsidR="0036634A" w:rsidRDefault="0036634A" w:rsidP="0036634A">
      <w:pPr>
        <w:pStyle w:val="ListParagraph"/>
        <w:numPr>
          <w:ilvl w:val="0"/>
          <w:numId w:val="1"/>
        </w:numPr>
        <w:jc w:val="both"/>
      </w:pPr>
      <w:r>
        <w:t>Mention that the data received from the filter needs to be translated in order to be interpreted</w:t>
      </w:r>
    </w:p>
    <w:p w:rsidR="0036634A" w:rsidRDefault="00664F64" w:rsidP="0036634A">
      <w:pPr>
        <w:pStyle w:val="ListParagraph"/>
        <w:numPr>
          <w:ilvl w:val="0"/>
          <w:numId w:val="1"/>
        </w:numPr>
        <w:jc w:val="both"/>
      </w:pPr>
      <w:r>
        <w:t>First get the voltage</w:t>
      </w:r>
    </w:p>
    <w:p w:rsidR="00664F64" w:rsidRDefault="00664F64" w:rsidP="0036634A">
      <w:pPr>
        <w:pStyle w:val="ListParagraph"/>
        <w:numPr>
          <w:ilvl w:val="0"/>
          <w:numId w:val="1"/>
        </w:numPr>
        <w:jc w:val="both"/>
      </w:pPr>
      <w:r>
        <w:t>Second get the temperature</w:t>
      </w:r>
    </w:p>
    <w:p w:rsidR="00664F64" w:rsidRDefault="00664F64" w:rsidP="0036634A">
      <w:pPr>
        <w:pStyle w:val="ListParagraph"/>
        <w:numPr>
          <w:ilvl w:val="0"/>
          <w:numId w:val="1"/>
        </w:numPr>
        <w:jc w:val="both"/>
      </w:pPr>
      <w:r>
        <w:t>Mention that the temperature</w:t>
      </w:r>
      <w:r w:rsidR="00D93582">
        <w:t xml:space="preserve"> changes are displayed using LEDs</w:t>
      </w:r>
    </w:p>
    <w:p w:rsidR="00D92A86" w:rsidRDefault="00D92A86" w:rsidP="007B79D6">
      <w:pPr>
        <w:jc w:val="both"/>
      </w:pPr>
    </w:p>
    <w:p w:rsidR="00D92A86" w:rsidRDefault="00761CA1" w:rsidP="00D4045D">
      <w:pPr>
        <w:pStyle w:val="Heading2"/>
      </w:pPr>
      <w:bookmarkStart w:id="12" w:name="_Toc412123770"/>
      <w:r>
        <w:t xml:space="preserve">3.2. </w:t>
      </w:r>
      <w:r w:rsidR="00D4045D">
        <w:t>Visual Feedback</w:t>
      </w:r>
      <w:bookmarkEnd w:id="12"/>
    </w:p>
    <w:p w:rsidR="00D4045D" w:rsidRPr="00D4045D" w:rsidRDefault="00D4045D" w:rsidP="00D4045D">
      <w:pPr>
        <w:pStyle w:val="ListParagraph"/>
        <w:numPr>
          <w:ilvl w:val="0"/>
          <w:numId w:val="4"/>
        </w:numPr>
      </w:pPr>
      <w:r>
        <w:t>Independent of th</w:t>
      </w:r>
      <w:r w:rsidR="004B72FA">
        <w:t>e interrupt, can run while data processing is waiting</w:t>
      </w:r>
    </w:p>
    <w:p w:rsidR="00926855" w:rsidRDefault="00761CA1" w:rsidP="00D4045D">
      <w:pPr>
        <w:pStyle w:val="Heading3"/>
      </w:pPr>
      <w:bookmarkStart w:id="13" w:name="_Toc412123771"/>
      <w:r>
        <w:t xml:space="preserve">3.2.1. </w:t>
      </w:r>
      <w:r w:rsidR="00926855">
        <w:t>Visual Display (GPIO)</w:t>
      </w:r>
      <w:bookmarkEnd w:id="13"/>
    </w:p>
    <w:p w:rsidR="00926855" w:rsidRDefault="00926855" w:rsidP="007B79D6">
      <w:pPr>
        <w:jc w:val="both"/>
      </w:pPr>
    </w:p>
    <w:p w:rsidR="00722AEB" w:rsidRDefault="00722AEB" w:rsidP="00722AEB">
      <w:pPr>
        <w:pStyle w:val="ListParagraph"/>
        <w:numPr>
          <w:ilvl w:val="0"/>
          <w:numId w:val="1"/>
        </w:numPr>
        <w:jc w:val="both"/>
      </w:pPr>
      <w:r>
        <w:t>Mention that when temperature is below the threshold, we display the change</w:t>
      </w:r>
    </w:p>
    <w:p w:rsidR="00D93582" w:rsidRDefault="00147943" w:rsidP="00D93582">
      <w:pPr>
        <w:pStyle w:val="ListParagraph"/>
        <w:numPr>
          <w:ilvl w:val="0"/>
          <w:numId w:val="1"/>
        </w:numPr>
        <w:jc w:val="both"/>
      </w:pPr>
      <w:r>
        <w:t>GPIO configuration (refer to user manual?)</w:t>
      </w:r>
    </w:p>
    <w:p w:rsidR="00722AEB" w:rsidRDefault="00722AEB" w:rsidP="00D93582">
      <w:pPr>
        <w:pStyle w:val="ListParagraph"/>
        <w:numPr>
          <w:ilvl w:val="0"/>
          <w:numId w:val="1"/>
        </w:numPr>
        <w:jc w:val="both"/>
      </w:pPr>
      <w:r>
        <w:t>How to track temperature increase and decrease</w:t>
      </w:r>
    </w:p>
    <w:p w:rsidR="00D92A86" w:rsidRDefault="00D92A86" w:rsidP="007B79D6">
      <w:pPr>
        <w:jc w:val="both"/>
      </w:pPr>
    </w:p>
    <w:p w:rsidR="00926855" w:rsidRDefault="00761CA1" w:rsidP="00D4045D">
      <w:pPr>
        <w:pStyle w:val="Heading3"/>
      </w:pPr>
      <w:bookmarkStart w:id="14" w:name="_Toc412123772"/>
      <w:r>
        <w:t xml:space="preserve">3.2.2. </w:t>
      </w:r>
      <w:r w:rsidR="00926855">
        <w:t>Alarm (PWM)</w:t>
      </w:r>
      <w:bookmarkEnd w:id="14"/>
    </w:p>
    <w:p w:rsidR="00926855" w:rsidRDefault="00926855" w:rsidP="00926855"/>
    <w:p w:rsidR="00D92A86" w:rsidRDefault="00722AEB" w:rsidP="00722AEB">
      <w:pPr>
        <w:pStyle w:val="ListParagraph"/>
        <w:numPr>
          <w:ilvl w:val="0"/>
          <w:numId w:val="1"/>
        </w:numPr>
      </w:pPr>
      <w:r>
        <w:t>Mention that when temperature is above the threshold, we use and alarm</w:t>
      </w:r>
    </w:p>
    <w:p w:rsidR="00722AEB" w:rsidRDefault="0065112B" w:rsidP="00722AEB">
      <w:pPr>
        <w:pStyle w:val="ListParagraph"/>
        <w:numPr>
          <w:ilvl w:val="0"/>
          <w:numId w:val="1"/>
        </w:numPr>
      </w:pPr>
      <w:r>
        <w:t xml:space="preserve">Increment </w:t>
      </w:r>
      <w:proofErr w:type="spellStart"/>
      <w:r>
        <w:t>duty_cycle</w:t>
      </w:r>
      <w:proofErr w:type="spellEnd"/>
      <w:r>
        <w:t xml:space="preserve"> by 10% </w:t>
      </w:r>
      <w:r w:rsidR="00E57EA6">
        <w:t>to achieve fade-in fade-out</w:t>
      </w:r>
    </w:p>
    <w:p w:rsidR="00E16204" w:rsidRDefault="000F10D7" w:rsidP="00E16204">
      <w:pPr>
        <w:pStyle w:val="Heading1"/>
      </w:pPr>
      <w:bookmarkStart w:id="15" w:name="_Toc412123773"/>
      <w:r>
        <w:lastRenderedPageBreak/>
        <w:t xml:space="preserve">4. </w:t>
      </w:r>
      <w:r w:rsidR="00E16204">
        <w:t>Testing and Observations</w:t>
      </w:r>
      <w:bookmarkEnd w:id="15"/>
    </w:p>
    <w:p w:rsidR="00E16204" w:rsidRDefault="00E16204" w:rsidP="007B79D6">
      <w:pPr>
        <w:jc w:val="both"/>
      </w:pPr>
    </w:p>
    <w:p w:rsidR="00E16204" w:rsidRDefault="000F10D7" w:rsidP="00D92A86">
      <w:pPr>
        <w:pStyle w:val="Heading2"/>
      </w:pPr>
      <w:bookmarkStart w:id="16" w:name="_Toc412123774"/>
      <w:r>
        <w:t xml:space="preserve">4.1. </w:t>
      </w:r>
      <w:r w:rsidR="00926855">
        <w:t>Terminal Window</w:t>
      </w:r>
      <w:bookmarkEnd w:id="16"/>
    </w:p>
    <w:p w:rsidR="00926855" w:rsidRDefault="00926855" w:rsidP="007B79D6">
      <w:pPr>
        <w:jc w:val="both"/>
      </w:pPr>
    </w:p>
    <w:p w:rsidR="00815BE6" w:rsidRDefault="00815BE6" w:rsidP="00815BE6">
      <w:pPr>
        <w:pStyle w:val="ListParagraph"/>
        <w:numPr>
          <w:ilvl w:val="0"/>
          <w:numId w:val="1"/>
        </w:numPr>
        <w:jc w:val="both"/>
      </w:pPr>
      <w:r>
        <w:t>Display intermediate values</w:t>
      </w:r>
    </w:p>
    <w:p w:rsidR="00815BE6" w:rsidRDefault="00815BE6" w:rsidP="0033020A">
      <w:pPr>
        <w:pStyle w:val="ListParagraph"/>
        <w:numPr>
          <w:ilvl w:val="1"/>
          <w:numId w:val="1"/>
        </w:numPr>
        <w:jc w:val="both"/>
      </w:pPr>
      <w:r>
        <w:t xml:space="preserve">For </w:t>
      </w:r>
      <w:proofErr w:type="spellStart"/>
      <w:r>
        <w:t>Kalman</w:t>
      </w:r>
      <w:proofErr w:type="spellEnd"/>
      <w:r>
        <w:t xml:space="preserve"> Filter -- Compare against </w:t>
      </w:r>
      <w:proofErr w:type="spellStart"/>
      <w:r>
        <w:t>Matlab</w:t>
      </w:r>
      <w:proofErr w:type="spellEnd"/>
      <w:r w:rsidR="0033020A">
        <w:t xml:space="preserve"> results</w:t>
      </w:r>
    </w:p>
    <w:p w:rsidR="00A55B0B" w:rsidRDefault="007B1B58" w:rsidP="00A55B0B">
      <w:pPr>
        <w:pStyle w:val="ListParagraph"/>
        <w:numPr>
          <w:ilvl w:val="0"/>
          <w:numId w:val="1"/>
        </w:numPr>
        <w:jc w:val="both"/>
      </w:pPr>
      <w:r>
        <w:t>Know when we passed the threshold</w:t>
      </w:r>
    </w:p>
    <w:p w:rsidR="0033020A" w:rsidRDefault="0033020A" w:rsidP="00A55B0B">
      <w:pPr>
        <w:jc w:val="both"/>
      </w:pPr>
    </w:p>
    <w:p w:rsidR="00926855" w:rsidRDefault="000F10D7" w:rsidP="00D92A86">
      <w:pPr>
        <w:pStyle w:val="Heading2"/>
      </w:pPr>
      <w:bookmarkStart w:id="17" w:name="_Toc412123775"/>
      <w:r>
        <w:t xml:space="preserve">4.2. </w:t>
      </w:r>
      <w:r w:rsidR="00926855">
        <w:t>Visual Feedback</w:t>
      </w:r>
      <w:bookmarkEnd w:id="17"/>
    </w:p>
    <w:p w:rsidR="00A55B0B" w:rsidRDefault="00A55B0B" w:rsidP="007B79D6">
      <w:pPr>
        <w:jc w:val="both"/>
      </w:pPr>
    </w:p>
    <w:p w:rsidR="00A55B0B" w:rsidRDefault="00A55B0B" w:rsidP="00A55B0B">
      <w:pPr>
        <w:pStyle w:val="ListParagraph"/>
        <w:numPr>
          <w:ilvl w:val="0"/>
          <w:numId w:val="1"/>
        </w:numPr>
        <w:jc w:val="both"/>
      </w:pPr>
      <w:r>
        <w:t>Observe the clockwise/counter-clockwise LEDs</w:t>
      </w:r>
    </w:p>
    <w:p w:rsidR="00A55B0B" w:rsidRDefault="00A55B0B" w:rsidP="00A55B0B">
      <w:pPr>
        <w:pStyle w:val="ListParagraph"/>
        <w:numPr>
          <w:ilvl w:val="0"/>
          <w:numId w:val="1"/>
        </w:numPr>
        <w:jc w:val="both"/>
      </w:pPr>
      <w:r>
        <w:t>Observe fade-in fade-out effect beyond threshold</w:t>
      </w:r>
    </w:p>
    <w:p w:rsidR="00A55B0B" w:rsidRDefault="00A55B0B" w:rsidP="007B79D6">
      <w:pPr>
        <w:jc w:val="both"/>
      </w:pPr>
    </w:p>
    <w:p w:rsidR="00E16204" w:rsidRDefault="000F10D7" w:rsidP="00E16204">
      <w:pPr>
        <w:pStyle w:val="Heading1"/>
      </w:pPr>
      <w:bookmarkStart w:id="18" w:name="_Toc412123776"/>
      <w:r>
        <w:t xml:space="preserve">5. </w:t>
      </w:r>
      <w:r w:rsidR="00E16204">
        <w:t>Conclusion</w:t>
      </w:r>
      <w:bookmarkEnd w:id="18"/>
    </w:p>
    <w:p w:rsidR="00E16204" w:rsidRDefault="00E16204" w:rsidP="007B79D6">
      <w:pPr>
        <w:jc w:val="both"/>
      </w:pPr>
    </w:p>
    <w:p w:rsidR="001C224E" w:rsidRDefault="001C224E">
      <w:r>
        <w:br w:type="page"/>
      </w:r>
    </w:p>
    <w:p w:rsidR="00E16204" w:rsidRDefault="001C224E" w:rsidP="001C224E">
      <w:pPr>
        <w:pStyle w:val="Heading1"/>
      </w:pPr>
      <w:bookmarkStart w:id="19" w:name="_Toc412123777"/>
      <w:r>
        <w:lastRenderedPageBreak/>
        <w:t>Reference</w:t>
      </w:r>
      <w:r w:rsidR="00AD5A5E">
        <w:t>s</w:t>
      </w:r>
      <w:bookmarkEnd w:id="19"/>
      <w:r>
        <w:t xml:space="preserve"> </w:t>
      </w:r>
    </w:p>
    <w:p w:rsidR="001C224E" w:rsidRDefault="001C224E" w:rsidP="007B79D6">
      <w:pPr>
        <w:jc w:val="both"/>
      </w:pPr>
    </w:p>
    <w:p w:rsidR="001C224E" w:rsidRDefault="001C224E">
      <w:r>
        <w:br w:type="page"/>
      </w:r>
    </w:p>
    <w:p w:rsidR="001C224E" w:rsidRDefault="001C224E" w:rsidP="001C224E">
      <w:pPr>
        <w:pStyle w:val="Heading1"/>
      </w:pPr>
      <w:bookmarkStart w:id="20" w:name="_Toc412123778"/>
      <w:r>
        <w:lastRenderedPageBreak/>
        <w:t xml:space="preserve">Appendix A – </w:t>
      </w:r>
      <w:proofErr w:type="spellStart"/>
      <w:r>
        <w:t>Matlab</w:t>
      </w:r>
      <w:proofErr w:type="spellEnd"/>
      <w:r>
        <w:t xml:space="preserve"> Simulation Results</w:t>
      </w:r>
      <w:bookmarkEnd w:id="20"/>
    </w:p>
    <w:p w:rsidR="001C224E" w:rsidRDefault="001C224E" w:rsidP="007B79D6">
      <w:pPr>
        <w:jc w:val="both"/>
      </w:pPr>
    </w:p>
    <w:p w:rsidR="001C224E" w:rsidRDefault="001C224E" w:rsidP="007B79D6">
      <w:pPr>
        <w:jc w:val="both"/>
      </w:pPr>
    </w:p>
    <w:sectPr w:rsidR="001C224E" w:rsidSect="007B79D6">
      <w:footerReference w:type="defaul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A05" w:rsidRDefault="00A62A05" w:rsidP="007B79D6">
      <w:pPr>
        <w:spacing w:after="0" w:line="240" w:lineRule="auto"/>
      </w:pPr>
      <w:r>
        <w:separator/>
      </w:r>
    </w:p>
  </w:endnote>
  <w:endnote w:type="continuationSeparator" w:id="0">
    <w:p w:rsidR="00A62A05" w:rsidRDefault="00A62A05" w:rsidP="007B7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204624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A62A05" w:rsidRDefault="00A62A0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151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1511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62A05" w:rsidRDefault="00A62A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A05" w:rsidRDefault="00A62A05" w:rsidP="007B79D6">
      <w:pPr>
        <w:spacing w:after="0" w:line="240" w:lineRule="auto"/>
      </w:pPr>
      <w:r>
        <w:separator/>
      </w:r>
    </w:p>
  </w:footnote>
  <w:footnote w:type="continuationSeparator" w:id="0">
    <w:p w:rsidR="00A62A05" w:rsidRDefault="00A62A05" w:rsidP="007B7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E260C"/>
    <w:multiLevelType w:val="hybridMultilevel"/>
    <w:tmpl w:val="35F8DFFC"/>
    <w:lvl w:ilvl="0" w:tplc="DD64DEC8">
      <w:numFmt w:val="bullet"/>
      <w:lvlText w:val=""/>
      <w:lvlJc w:val="left"/>
      <w:pPr>
        <w:ind w:left="4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CE32440"/>
    <w:multiLevelType w:val="hybridMultilevel"/>
    <w:tmpl w:val="2B2E0BAC"/>
    <w:lvl w:ilvl="0" w:tplc="FE9AEFD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CC0FD1"/>
    <w:multiLevelType w:val="hybridMultilevel"/>
    <w:tmpl w:val="61183E30"/>
    <w:lvl w:ilvl="0" w:tplc="EBAA909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B22B5A"/>
    <w:multiLevelType w:val="hybridMultilevel"/>
    <w:tmpl w:val="7A00EEB4"/>
    <w:lvl w:ilvl="0" w:tplc="8DDEF9D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D6"/>
    <w:rsid w:val="00034377"/>
    <w:rsid w:val="000B70BB"/>
    <w:rsid w:val="000F10D7"/>
    <w:rsid w:val="00113BB0"/>
    <w:rsid w:val="00147943"/>
    <w:rsid w:val="001B6172"/>
    <w:rsid w:val="001C224E"/>
    <w:rsid w:val="0027622C"/>
    <w:rsid w:val="00276B93"/>
    <w:rsid w:val="0033020A"/>
    <w:rsid w:val="003322E6"/>
    <w:rsid w:val="0036634A"/>
    <w:rsid w:val="004B72FA"/>
    <w:rsid w:val="005277C3"/>
    <w:rsid w:val="00543E34"/>
    <w:rsid w:val="0065112B"/>
    <w:rsid w:val="00664F64"/>
    <w:rsid w:val="00722AEB"/>
    <w:rsid w:val="00761CA1"/>
    <w:rsid w:val="007B1B58"/>
    <w:rsid w:val="007B79D6"/>
    <w:rsid w:val="00815BE6"/>
    <w:rsid w:val="008B1D02"/>
    <w:rsid w:val="008F7E2C"/>
    <w:rsid w:val="00926855"/>
    <w:rsid w:val="009A7024"/>
    <w:rsid w:val="00A55B0B"/>
    <w:rsid w:val="00A62A05"/>
    <w:rsid w:val="00A66A72"/>
    <w:rsid w:val="00A8062E"/>
    <w:rsid w:val="00AD5A5E"/>
    <w:rsid w:val="00BC5A5B"/>
    <w:rsid w:val="00D01511"/>
    <w:rsid w:val="00D4045D"/>
    <w:rsid w:val="00D92A86"/>
    <w:rsid w:val="00D93582"/>
    <w:rsid w:val="00E00F37"/>
    <w:rsid w:val="00E16204"/>
    <w:rsid w:val="00E3273E"/>
    <w:rsid w:val="00E57EA6"/>
    <w:rsid w:val="00E6001B"/>
    <w:rsid w:val="00EC6261"/>
    <w:rsid w:val="00F1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82E90-8D72-404C-A087-8D3318B4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9D6"/>
  </w:style>
  <w:style w:type="paragraph" w:styleId="Heading1">
    <w:name w:val="heading 1"/>
    <w:basedOn w:val="Normal"/>
    <w:next w:val="Normal"/>
    <w:link w:val="Heading1Char"/>
    <w:uiPriority w:val="9"/>
    <w:qFormat/>
    <w:rsid w:val="007B79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9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9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9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9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9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9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9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9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62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spacing w:val="-15"/>
      <w:sz w:val="44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16204"/>
    <w:rPr>
      <w:rFonts w:asciiTheme="majorHAnsi" w:eastAsiaTheme="majorEastAsia" w:hAnsiTheme="majorHAnsi" w:cstheme="majorBidi"/>
      <w:caps/>
      <w:spacing w:val="-15"/>
      <w:sz w:val="44"/>
      <w:szCs w:val="72"/>
    </w:rPr>
  </w:style>
  <w:style w:type="paragraph" w:styleId="NoSpacing">
    <w:name w:val="No Spacing"/>
    <w:link w:val="NoSpacingChar"/>
    <w:uiPriority w:val="1"/>
    <w:qFormat/>
    <w:rsid w:val="007B79D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B79D6"/>
  </w:style>
  <w:style w:type="character" w:customStyle="1" w:styleId="Heading1Char">
    <w:name w:val="Heading 1 Char"/>
    <w:basedOn w:val="DefaultParagraphFont"/>
    <w:link w:val="Heading1"/>
    <w:uiPriority w:val="9"/>
    <w:rsid w:val="007B79D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7B79D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B7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9D6"/>
  </w:style>
  <w:style w:type="paragraph" w:styleId="Footer">
    <w:name w:val="footer"/>
    <w:basedOn w:val="Normal"/>
    <w:link w:val="FooterChar"/>
    <w:uiPriority w:val="99"/>
    <w:unhideWhenUsed/>
    <w:rsid w:val="007B7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9D6"/>
  </w:style>
  <w:style w:type="character" w:customStyle="1" w:styleId="Heading2Char">
    <w:name w:val="Heading 2 Char"/>
    <w:basedOn w:val="DefaultParagraphFont"/>
    <w:link w:val="Heading2"/>
    <w:uiPriority w:val="9"/>
    <w:rsid w:val="007B79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79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9D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9D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9D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9D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9D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9D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79D6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9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9D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B79D6"/>
    <w:rPr>
      <w:b/>
      <w:bCs/>
    </w:rPr>
  </w:style>
  <w:style w:type="character" w:styleId="Emphasis">
    <w:name w:val="Emphasis"/>
    <w:basedOn w:val="DefaultParagraphFont"/>
    <w:uiPriority w:val="20"/>
    <w:qFormat/>
    <w:rsid w:val="007B79D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B79D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79D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9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9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B79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79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B79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B79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B79D6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E162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620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92A8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113BB0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61CA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3C06E7B3B184B909F573EE3C464B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B55CA-EC53-4FBE-851D-CBEDE4556C8D}"/>
      </w:docPartPr>
      <w:docPartBody>
        <w:p w:rsidR="00696489" w:rsidRDefault="00696489" w:rsidP="00696489">
          <w:pPr>
            <w:pStyle w:val="03C06E7B3B184B909F573EE3C464BF7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67A08D38027443D843352DDA82CB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AC15B-E943-40D2-B9BF-BBA2628ABBFC}"/>
      </w:docPartPr>
      <w:docPartBody>
        <w:p w:rsidR="00696489" w:rsidRDefault="00696489" w:rsidP="00696489">
          <w:pPr>
            <w:pStyle w:val="C67A08D38027443D843352DDA82CB74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233B37BFD684ABCB8A3483AA37E8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A919A-C8D1-42D6-928B-91B4D64A1095}"/>
      </w:docPartPr>
      <w:docPartBody>
        <w:p w:rsidR="00696489" w:rsidRDefault="00696489" w:rsidP="00696489">
          <w:pPr>
            <w:pStyle w:val="E233B37BFD684ABCB8A3483AA37E87E4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89"/>
    <w:rsid w:val="0069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A94FAD356F4CED87A5F604F1F6F32D">
    <w:name w:val="EDA94FAD356F4CED87A5F604F1F6F32D"/>
    <w:rsid w:val="00696489"/>
  </w:style>
  <w:style w:type="paragraph" w:customStyle="1" w:styleId="03C06E7B3B184B909F573EE3C464BF7F">
    <w:name w:val="03C06E7B3B184B909F573EE3C464BF7F"/>
    <w:rsid w:val="00696489"/>
  </w:style>
  <w:style w:type="paragraph" w:customStyle="1" w:styleId="C67A08D38027443D843352DDA82CB74B">
    <w:name w:val="C67A08D38027443D843352DDA82CB74B"/>
    <w:rsid w:val="00696489"/>
  </w:style>
  <w:style w:type="paragraph" w:customStyle="1" w:styleId="227A4BC945A344E8992F72771E170394">
    <w:name w:val="227A4BC945A344E8992F72771E170394"/>
    <w:rsid w:val="00696489"/>
  </w:style>
  <w:style w:type="paragraph" w:customStyle="1" w:styleId="221CE07D88CB4B8B9B637FEAB281FB3F">
    <w:name w:val="221CE07D88CB4B8B9B637FEAB281FB3F"/>
    <w:rsid w:val="00696489"/>
  </w:style>
  <w:style w:type="paragraph" w:customStyle="1" w:styleId="E233B37BFD684ABCB8A3483AA37E87E4">
    <w:name w:val="E233B37BFD684ABCB8A3483AA37E87E4"/>
    <w:rsid w:val="00696489"/>
  </w:style>
  <w:style w:type="paragraph" w:customStyle="1" w:styleId="169E66793F1A4CDEB78243A103A570B8">
    <w:name w:val="169E66793F1A4CDEB78243A103A570B8"/>
    <w:rsid w:val="006964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CA6FF83-28DC-4CDA-895C-9351B7212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7FCC9527</Template>
  <TotalTime>115</TotalTime>
  <Pages>7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2: Sensor Data Acquisition, Digitizing, Filtering, and Digital I/O</vt:lpstr>
    </vt:vector>
  </TitlesOfParts>
  <Company>ecse 426 mICROPROCESSOR sYSTEMS</Company>
  <LinksUpToDate>false</LinksUpToDate>
  <CharactersWithSpaces>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Sensor Data Acquisition, Digitizing, Filtering, and Digital I/O</dc:title>
  <dc:subject>ECSE 426 Microprocessor Systems</dc:subject>
  <dc:creator>Group</dc:creator>
  <cp:keywords/>
  <dc:description/>
  <cp:lastModifiedBy>Meng Yin Tao</cp:lastModifiedBy>
  <cp:revision>35</cp:revision>
  <dcterms:created xsi:type="dcterms:W3CDTF">2015-02-19T18:45:00Z</dcterms:created>
  <dcterms:modified xsi:type="dcterms:W3CDTF">2015-02-19T20:40:00Z</dcterms:modified>
</cp:coreProperties>
</file>