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19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Module 05 — Purchase</w:t>
      </w:r>
    </w:p>
    <w:p>
      <w:pPr>
        <w:spacing w:lineRule="auto"/>
      </w:pPr>
      <w:r>
        <w:rPr>
          <w:b/>
        </w:rPr>
        <w:t xml:space="preserve">NPS ERP | Steel Pipe / Fitting / Flange Business</w:t>
      </w:r>
      <w:r>
        <w:rPr>
          <w:b/>
        </w:rPr>
        <w:t xml:space="preserve">Version:</w:t>
      </w:r>
      <w:r>
        <w:rPr/>
        <w:t xml:space="preserve"> 1.0 </w:t>
      </w:r>
      <w:r>
        <w:rPr>
          <w:b/>
        </w:rPr>
        <w:t xml:space="preserve">Date:</w:t>
      </w:r>
      <w:r>
        <w:rPr/>
        <w:t xml:space="preserve"> 2026-04-14 </w:t>
      </w:r>
      <w:r>
        <w:rPr>
          <w:b/>
        </w:rPr>
        <w:t xml:space="preserve">Module Path:</w:t>
      </w:r>
      <w:r>
        <w:rPr/>
        <w:t xml:space="preserve">/purchase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Module Overview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Module Architecture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Sub-Module 1 — Purchase Requisitions (PR)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Sub-Module 2 — Request for Quotation (RFQ)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Sub-Module 3 — Comparative Statement (CS)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Sub-Module 4 — Purchase Orders (PO)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Purchase Dashboard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PO Follow-Up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Database Models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Module Linkages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Business Rules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Procurement Chain Summary</w:t>
        </w:r>
      </w:hyperlink>
    </w:p>
    <w:p>
      <w:pPr>
        <w:pStyle w:val="Heading2"/>
        <w:spacing w:lineRule="auto"/>
      </w:pPr>
      <w:r>
        <w:rPr/>
        <w:t xml:space="preserve">1. Module Overview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Purchase Module</w:t>
      </w:r>
      <w:r>
        <w:rPr/>
        <w:t xml:space="preserve"> manages the end-to-end procure-to-order workflow for NPS ERP. It covers all activities from the initial identification of a material requirement through vendor selection, price negotiation, and formal purchase order issuance. The module is structured as a </w:t>
      </w:r>
      <w:r>
        <w:rPr>
          <w:b/>
        </w:rPr>
        <w:t xml:space="preserve">single page with four tabs</w:t>
      </w:r>
      <w:r>
        <w:rPr/>
        <w:t xml:space="preserve">, each corresponding to a distinct phase of the procurement lifecycle.</w:t>
      </w:r>
    </w:p>
    <w:p>
      <w:pPr>
        <w:spacing w:lineRule="auto"/>
      </w:pPr>
      <w:r>
        <w:rPr/>
        <w:t xml:space="preserve">The module supports both </w:t>
      </w:r>
      <w:r>
        <w:rPr>
          <w:b/>
        </w:rPr>
        <w:t xml:space="preserve">SO-driven procurement</w:t>
      </w:r>
      <w:r>
        <w:rPr/>
        <w:t xml:space="preserve"> (a purchase requisition raised against a specific Sales Order) and </w:t>
      </w:r>
      <w:r>
        <w:rPr>
          <w:b/>
        </w:rPr>
        <w:t xml:space="preserve">standalone procurement</w:t>
      </w:r>
      <w:r>
        <w:rPr/>
        <w:t xml:space="preserve"> (requirements identified independently of any sales activity).</w:t>
      </w:r>
    </w:p>
    <w:p>
      <w:pPr>
        <w:pStyle w:val="Heading3"/>
        <w:spacing w:lineRule="auto"/>
      </w:pPr>
      <w:r>
        <w:rPr/>
        <w:t xml:space="preserve">Core Procurement Phases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Sub-Module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Auto-Number Format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Need Identification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Requisitions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PR/FY/0001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Market 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for 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RFQ/FY/0001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Price Comparison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Comparative 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CS/FY/0001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Formal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PO/FY/0001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Key Capabilities</w:t>
      </w:r>
    </w:p>
    <w:p>
      <w:pPr>
        <w:numPr>
          <w:ilvl w:val="0"/>
          <w:numId w:val="2"/>
        </w:numPr>
        <w:spacing w:lineRule="auto"/>
      </w:pPr>
      <w:r>
        <w:rPr/>
        <w:t xml:space="preserve">Multi-level approval workflows for PRs, CSs, and PO variances</w:t>
      </w:r>
    </w:p>
    <w:p>
      <w:pPr>
        <w:numPr>
          <w:ilvl w:val="0"/>
          <w:numId w:val="2"/>
        </w:numPr>
        <w:spacing w:lineRule="auto"/>
      </w:pPr>
      <w:r>
        <w:rPr/>
        <w:t xml:space="preserve">Automated vendor email dispatch (Nodemailer) for RFQs and POs</w:t>
      </w:r>
    </w:p>
    <w:p>
      <w:pPr>
        <w:numPr>
          <w:ilvl w:val="0"/>
          <w:numId w:val="2"/>
        </w:numPr>
        <w:spacing w:lineRule="auto"/>
      </w:pPr>
      <w:r>
        <w:rPr/>
        <w:t xml:space="preserve">Supplier quotation capture and comparative analysis</w:t>
      </w:r>
    </w:p>
    <w:p>
      <w:pPr>
        <w:numPr>
          <w:ilvl w:val="0"/>
          <w:numId w:val="2"/>
        </w:numPr>
        <w:spacing w:lineRule="auto"/>
      </w:pPr>
      <w:r>
        <w:rPr/>
        <w:t xml:space="preserve">Auto-allocation of lowest-rate vendor per item in comparative statements</w:t>
      </w:r>
    </w:p>
    <w:p>
      <w:pPr>
        <w:numPr>
          <w:ilvl w:val="0"/>
          <w:numId w:val="2"/>
        </w:numPr>
        <w:spacing w:lineRule="auto"/>
      </w:pPr>
      <w:r>
        <w:rPr/>
        <w:t xml:space="preserve">PO amendment tracking with sequential amendment numbers</w:t>
      </w:r>
    </w:p>
    <w:p>
      <w:pPr>
        <w:numPr>
          <w:ilvl w:val="0"/>
          <w:numId w:val="2"/>
        </w:numPr>
        <w:spacing w:lineRule="auto"/>
      </w:pPr>
      <w:r>
        <w:rPr/>
        <w:t xml:space="preserve">Variance detection when PO rates deviate from CS-approved rates</w:t>
      </w:r>
    </w:p>
    <w:p>
      <w:pPr>
        <w:numPr>
          <w:ilvl w:val="0"/>
          <w:numId w:val="2"/>
        </w:numPr>
        <w:spacing w:lineRule="auto"/>
      </w:pPr>
      <w:r>
        <w:rPr/>
        <w:t xml:space="preserve">Live PO tracking with received-versus-ordered quantity views</w:t>
      </w:r>
    </w:p>
    <w:p>
      <w:pPr>
        <w:numPr>
          <w:ilvl w:val="0"/>
          <w:numId w:val="2"/>
        </w:numPr>
        <w:spacing w:lineRule="auto"/>
      </w:pPr>
      <w:r>
        <w:rPr/>
        <w:t xml:space="preserve">Vendor performance scoring based on on-time delivery rate</w:t>
      </w:r>
    </w:p>
    <w:p>
      <w:pPr>
        <w:numPr>
          <w:ilvl w:val="0"/>
          <w:numId w:val="2"/>
        </w:numPr>
        <w:spacing w:lineRule="auto"/>
      </w:pPr>
      <w:r>
        <w:rPr/>
        <w:t xml:space="preserve">PDF generation for PO documents and acceptance letters</w:t>
      </w:r>
    </w:p>
    <w:p>
      <w:pPr>
        <w:numPr>
          <w:ilvl w:val="0"/>
          <w:numId w:val="2"/>
        </w:numPr>
        <w:spacing w:lineRule="auto"/>
      </w:pPr>
      <w:r>
        <w:rPr/>
        <w:t xml:space="preserve">Overdue PO follow-up with days-overdue and vendor contact visibility</w:t>
      </w:r>
    </w:p>
    <w:p>
      <w:pPr>
        <w:pStyle w:val="Heading2"/>
        <w:spacing w:lineRule="auto"/>
      </w:pPr>
      <w:r>
        <w:rPr/>
        <w:t xml:space="preserve">2. Module Architecture</w:t>
      </w:r>
    </w:p>
    <w:p>
      <w:pPr>
        <w:pStyle w:val="Heading3"/>
        <w:spacing w:lineRule="auto"/>
      </w:pPr>
      <w:r>
        <w:rPr/>
        <w:t xml:space="preserve">Page Structure</w:t>
      </w:r>
    </w:p>
    <w:p>
      <w:pPr>
        <w:spacing w:lineRule="auto"/>
      </w:pPr>
      <w:r>
        <w:rPr>
          <w:rFonts w:ascii="Courier" w:hAnsi="Courier"/>
        </w:rPr>
        <w:t xml:space="preserve">/purchase                          ← Main purchase page (4-tab layout) ├── Tab 1: Requisitions            → /purchase/requisitions ├── Tab 2: RFQ                     → /purchase/rfq ├── Tab 3: Comparative Statement   → /purchase/comparative-statement └── Tab 4: Purchase Orders         → /purchase/orders  Supporting Pages: ├── /purchase/dashboard            ← Purchase analytics dashboard └── /purchase/follow-up            ← Overdue PO follow-up view </w:t>
      </w:r>
    </w:p>
    <w:p>
      <w:pPr>
        <w:pStyle w:val="Heading3"/>
        <w:spacing w:lineRule="auto"/>
      </w:pPr>
      <w:r>
        <w:rPr/>
        <w:t xml:space="preserve">Procurement Flow (High Level)</w:t>
      </w:r>
    </w:p>
    <w:p>
      <w:pPr>
        <w:spacing w:lineRule="auto"/>
      </w:pPr>
      <w:r>
        <w:rPr>
          <w:rFonts w:ascii="Courier" w:hAnsi="Courier"/>
        </w:rPr>
        <w:t xml:space="preserve">[Sales Order / Standalone Need]            |            v   ┌─────────────────┐   │  Purchase        │   PR/FY/0001   │  Requisition     │   Status: DRAFT → PENDING_APPROVAL → APPROVED   └────────┬────────┘            |  (Approved PR)            v   ┌─────────────────┐   │  Request for    │   RFQ/FY/0001   │  Quotation      │   Vendors invited → Quotations received   └────────┬────────┘            |  (Responses collected)            v   ┌─────────────────┐   │  Comparative    │   CS/FY/0001   │  Statement      │   Rates compared → Vendor selected → APPROVED   └────────┬────────┘            |  (Approved CS)            v   ┌─────────────────┐   │  Purchase Order │   PO/FY/0001   │                 │   Sent to Vendor → GRN raised on receipt   └────────┬────────┘            |            v   ┌─────────────────┐   │  GRN / Quality  │   (Goods Receipt Module)   │  Inspection     │   MTC → NCR → Inspection Report   └─────────────────┘ </w:t>
      </w:r>
    </w:p>
    <w:p>
      <w:pPr>
        <w:pStyle w:val="Heading2"/>
        <w:spacing w:lineRule="auto"/>
      </w:pPr>
      <w:r>
        <w:rPr/>
        <w:t xml:space="preserve">3. Sub-Module 1 — Purchase Requisitions (PR)</w:t>
      </w:r>
    </w:p>
    <w:p>
      <w:pPr>
        <w:pStyle w:val="Heading3"/>
        <w:spacing w:lineRule="auto"/>
      </w:pPr>
      <w:r>
        <w:rPr/>
        <w:t xml:space="preserve">3.1 Overview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Purchase Requisition (PR)</w:t>
      </w:r>
      <w:r>
        <w:rPr/>
        <w:t xml:space="preserve"> is the internal document that formalises the need to purchase goods. It is raised by any authorised user and must go through an approval workflow before a Purchase Order can be raised. PRs may be linked to a specific Sales Order (SO-driven) or raised independently (standalone).</w:t>
      </w:r>
    </w:p>
    <w:p>
      <w:pPr>
        <w:pStyle w:val="Heading3"/>
        <w:spacing w:lineRule="auto"/>
      </w:pPr>
      <w:r>
        <w:rPr/>
        <w:t xml:space="preserve">3.2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PRs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/purchase/requisitions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new 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/purchase/requisitions/create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View/Edit 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/purchase/requisitions/[id]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PR Header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(auto)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 in format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PR/FY/0001</w:t>
            </w:r>
          </w:p>
          <w:p>
            <w:pPr>
              <w:spacing w:lineRule="auto"/>
            </w:pPr>
            <w:r>
              <w:rPr/>
              <w:t xml:space="preserve">. Read-only after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on which the PR is raised. Defaults to today.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(SalesOrder)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triggering Sales Order. Enables SO-driven procurement traceability.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Suggested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Optionally indicates a preferred vendor. Non-binding; vendor is formally selected at CS stage.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By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date by which the goods must be available. Used to set urgency and track delivery timelines.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NORMAL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HIGH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URGENT</w:t>
            </w:r>
          </w:p>
          <w:p>
            <w:pPr>
              <w:spacing w:lineRule="auto"/>
            </w:pPr>
            <w:r>
              <w:rPr/>
              <w:t xml:space="preserve">. Influences sort order and alerts in the follow-up 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Free-text remarks or special instructions for this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logged-in user who created the PR. Set automatically at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Filled when an approver approves the PR. Read-only to general users.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status (see Status Transitions below).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3.4 PR Line Items</w:t>
      </w:r>
    </w:p>
    <w:p>
      <w:pPr>
        <w:spacing w:lineRule="auto"/>
      </w:pPr>
      <w:r>
        <w:rPr/>
        <w:t xml:space="preserve">Each PR contains one or more line items describing the goods to be purchased.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 or code (e.g., "CS Seamless Pipe", "SS Flange").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standard or specification (e.g., ASTM A106, ASME B16.5).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of construction (e.g., Carbon Steel, Stainless Steel 316).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 (e.g., Gr. B, Gr. 316L).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 description (e.g., "2" SCH 40").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 (e.g., 2, 4, 6 — in inches).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 (e.g., SCH 40, SCH 80, SCH 160, XXS).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quantity.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 (e.g., Nos, Mtrs, Kgs, Sets).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Approximate unit rate for budgetary purposes. Not binding.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Item-level remarks or special notes.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3.5 PR Status Transitions</w:t>
      </w:r>
    </w:p>
    <w:p>
      <w:pPr>
        <w:spacing w:lineRule="auto"/>
      </w:pPr>
      <w:r>
        <w:rPr>
          <w:rFonts w:ascii="Courier" w:hAnsi="Courier"/>
        </w:rPr>
        <w:t xml:space="preserve">                    [Creator submits]   DRAFT ──────────────────────────────► PENDING_APPROVAL     │                                          │     │                              ┌───────────┴────────────┐     │                              │ Approver approves       │ Approver rejects     │                              ▼                         ▼     │                          APPROVED                  REJECTED     │                              │     │                    [PO is raised from PR]     │                              ▼     └──────────────────────── PO_CREATED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clicks "Submit for Approval"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Creator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clicks "Approve"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(Role: Purchase Manager)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clicks "Reject"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Creator revises and resubmits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Creator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PO_CREATED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 raised referencing this 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(automatic)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3.6 PR Workflow (Step-by-Step)</w:t>
      </w:r>
    </w:p>
    <w:p>
      <w:pPr>
        <w:spacing w:lineRule="auto"/>
      </w:pPr>
      <w:r>
        <w:rPr>
          <w:rFonts w:ascii="Courier" w:hAnsi="Courier"/>
        </w:rPr>
        <w:t xml:space="preserve">Step 1 — Draft   └─ Creator opens /purchase/requisitions/create   └─ Fills header (date, priority, optional SO ref, optional vendor)   └─ Adds one or more line items   └─ Saves as DRAFT (can edit freely)  Step 2 — Submit for Approval   └─ Creator reviews line items   └─ Clicks "Submit for Approval"   └─ Status changes to PENDING_APPROVAL   └─ Approver receives notification  Step 3 — Approval Decision   └─ Approver opens PR   └─ Reviews items, quantities, and estimated rates   └─ Option A: Approves → status = APPROVED   └─ Option B: Rejects → status = REJECTED (with reason)   └─ If rejected, creator can revise and resubmit  Step 4 — PO Creation   └─ An APPROVED PR can be selected when creating an RFQ or PO   └─ Once a PO references this PR and is created, status → PO_CREATED </w:t>
      </w:r>
    </w:p>
    <w:p>
      <w:pPr>
        <w:pStyle w:val="Heading3"/>
        <w:spacing w:lineRule="auto"/>
      </w:pPr>
      <w:r>
        <w:rPr/>
        <w:t xml:space="preserve">3.7 PR Business Rules</w:t>
      </w:r>
    </w:p>
    <w:p>
      <w:pPr>
        <w:numPr>
          <w:ilvl w:val="0"/>
          <w:numId w:val="3"/>
        </w:numPr>
        <w:spacing w:lineRule="auto"/>
      </w:pPr>
      <w:r>
        <w:rPr/>
        <w:t xml:space="preserve">A PR cannot be submitted for approval if it has no line items.</w:t>
      </w:r>
    </w:p>
    <w:p>
      <w:pPr>
        <w:numPr>
          <w:ilvl w:val="0"/>
          <w:numId w:val="3"/>
        </w:numPr>
        <w:spacing w:lineRule="auto"/>
      </w:pPr>
      <w:r>
        <w:rPr/>
        <w:t xml:space="preserve">Only users with the Approver role can change status from </w:t>
      </w:r>
      <w:r>
        <w:rPr/>
        <w:t xml:space="preserve">PENDING_APPROVAL</w:t>
      </w:r>
      <w:r>
        <w:rPr/>
        <w:t xml:space="preserve"> to </w:t>
      </w:r>
      <w:r>
        <w:rPr/>
        <w:t xml:space="preserve">APPROVED</w:t>
      </w:r>
      <w:r>
        <w:rPr/>
        <w:t xml:space="preserve"> or </w:t>
      </w:r>
      <w:r>
        <w:rPr/>
        <w:t xml:space="preserve">REJECTED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A PR in </w:t>
      </w:r>
      <w:r>
        <w:rPr/>
        <w:t xml:space="preserve">PENDING_APPROVAL</w:t>
      </w:r>
      <w:r>
        <w:rPr/>
        <w:t xml:space="preserve">, </w:t>
      </w:r>
      <w:r>
        <w:rPr/>
        <w:t xml:space="preserve">APPROVED</w:t>
      </w:r>
      <w:r>
        <w:rPr/>
        <w:t xml:space="preserve">, or </w:t>
      </w:r>
      <w:r>
        <w:rPr/>
        <w:t xml:space="preserve">PO_CREATED</w:t>
      </w:r>
      <w:r>
        <w:rPr/>
        <w:t xml:space="preserve"> status cannot be edited by the creator.</w:t>
      </w:r>
    </w:p>
    <w:p>
      <w:pPr>
        <w:numPr>
          <w:ilvl w:val="0"/>
          <w:numId w:val="3"/>
        </w:numPr>
        <w:spacing w:lineRule="auto"/>
      </w:pPr>
      <w:r>
        <w:rPr/>
        <w:t xml:space="preserve">A </w:t>
      </w:r>
      <w:r>
        <w:rPr/>
        <w:t xml:space="preserve">REJECTED</w:t>
      </w:r>
      <w:r>
        <w:rPr/>
        <w:t xml:space="preserve"> PR may be revised and resubmitted; each resubmission creates a new approval cycle.</w:t>
      </w:r>
    </w:p>
    <w:p>
      <w:pPr>
        <w:numPr>
          <w:ilvl w:val="0"/>
          <w:numId w:val="3"/>
        </w:numPr>
        <w:spacing w:lineRule="auto"/>
      </w:pPr>
      <w:r>
        <w:rPr/>
        <w:t xml:space="preserve">The </w:t>
      </w:r>
      <w:r>
        <w:rPr/>
        <w:t xml:space="preserve">Suggested Vendor</w:t>
      </w:r>
      <w:r>
        <w:rPr/>
        <w:t xml:space="preserve"> field is informational only; the actual vendor is locked at the PO stage.</w:t>
      </w:r>
    </w:p>
    <w:p>
      <w:pPr>
        <w:numPr>
          <w:ilvl w:val="0"/>
          <w:numId w:val="3"/>
        </w:numPr>
        <w:spacing w:lineRule="auto"/>
      </w:pPr>
      <w:r>
        <w:rPr/>
        <w:t xml:space="preserve">PR numbers are sequential and fiscal-year-scoped (reset at start of each financial year).</w:t>
      </w:r>
    </w:p>
    <w:p>
      <w:pPr>
        <w:pStyle w:val="Heading2"/>
        <w:spacing w:lineRule="auto"/>
      </w:pPr>
      <w:r>
        <w:rPr/>
        <w:t xml:space="preserve">4. Sub-Module 2 — Request for Quotation (RFQ)</w:t>
      </w:r>
    </w:p>
    <w:p>
      <w:pPr>
        <w:pStyle w:val="Heading3"/>
        <w:spacing w:lineRule="auto"/>
      </w:pPr>
      <w:r>
        <w:rPr/>
        <w:t xml:space="preserve">4.1 Overview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Request for Quotation (RFQ)</w:t>
      </w:r>
      <w:r>
        <w:rPr/>
        <w:t xml:space="preserve"> is sent to one or more vendors to solicit their pricing for the items specified in a PR. The RFQ captures vendor responses as </w:t>
      </w:r>
      <w:r>
        <w:rPr>
          <w:b/>
        </w:rPr>
        <w:t xml:space="preserve">Supplier Quotations</w:t>
      </w:r>
      <w:r>
        <w:rPr/>
        <w:t xml:space="preserve">, which feed into the Comparative Statement. RFQs may be linked to an approved PR or created standalone.</w:t>
      </w:r>
    </w:p>
    <w:p>
      <w:pPr>
        <w:pStyle w:val="Heading3"/>
        <w:spacing w:lineRule="auto"/>
      </w:pPr>
      <w:r>
        <w:rPr/>
        <w:t xml:space="preserve">4.2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RFQs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/purchase/rfq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new 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/purchase/rfq/create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View/Edit 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/purchase/rfq/[id]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RFQ Header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(auto)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RFQ/FY/0001</w:t>
            </w:r>
          </w:p>
          <w:p>
            <w:pPr>
              <w:spacing w:lineRule="auto"/>
            </w:pPr>
            <w:r>
              <w:rPr/>
              <w:t xml:space="preserve">. Read-only after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on which the RFQ is created.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(PurchaseRequisition)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originating PR. Line items may be pre-populated from the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Submission 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date by which vendors must submit their quotations.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 / Instructions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Special instructions, terms, or notes sent to all vendors along with the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status (see Status Transitions below).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RFQ Vendor Records (RFQVendor)</w:t>
      </w:r>
    </w:p>
    <w:p>
      <w:pPr>
        <w:spacing w:lineRule="auto"/>
      </w:pPr>
      <w:r>
        <w:rPr/>
        <w:t xml:space="preserve">For each vendor invited to quote, a separate </w:t>
      </w:r>
      <w:r>
        <w:rPr/>
        <w:t xml:space="preserve">RFQVendor</w:t>
      </w:r>
      <w:r>
        <w:rPr/>
        <w:t xml:space="preserve"> record is created.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invited vendor. Must be an approved vendor in the master.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 — awaiting response;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RESPONDED</w:t>
            </w:r>
          </w:p>
          <w:p>
            <w:pPr>
              <w:spacing w:lineRule="auto"/>
            </w:pPr>
            <w:r>
              <w:rPr/>
              <w:t xml:space="preserve"> — quotation received;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NO_RESPONSE</w:t>
            </w:r>
          </w:p>
          <w:p>
            <w:pPr>
              <w:spacing w:lineRule="auto"/>
            </w:pPr>
            <w:r>
              <w:rPr/>
              <w:t xml:space="preserve"> — deadline passed, no reply.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when the vendor's quotation was recorded in the system.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 RFQ Line Items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description (pre-populated from PR if linked).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standard or specification.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quantity for this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notes or special requirements.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4.6 Supplier Quotation (SupplierQuotation)</w:t>
      </w:r>
    </w:p>
    <w:p>
      <w:pPr>
        <w:spacing w:lineRule="auto"/>
      </w:pPr>
      <w:r>
        <w:rPr/>
        <w:t xml:space="preserve">When a vendor responds, their quotation is recorded as a </w:t>
      </w:r>
      <w:r>
        <w:rPr/>
        <w:t xml:space="preserve">SupplierQuotation</w:t>
      </w:r>
      <w:r>
        <w:rPr/>
        <w:t xml:space="preserve"> linked to the RFQ and the specific vendor.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(RFQ)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 automatically.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responding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Rate (per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quoted per unit for each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lead time (e.g., "4 weeks", "30 days").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Vendor's quoted payment terms (e.g., "30 days credit", "50% advance").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vendor-level notes or conditions.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(multiple)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Uploaded quotation documents (PDF, Excel). Stored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SupplierQuotationDocument</w:t>
            </w:r>
          </w:p>
          <w:p>
            <w:pPr>
              <w:spacing w:lineRule="auto"/>
            </w:pPr>
            <w:r>
              <w:rPr/>
              <w:t xml:space="preserve"> records.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user who recorded the quotation in the system.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4.7 RFQ Status Transitions</w:t>
      </w:r>
    </w:p>
    <w:p>
      <w:pPr>
        <w:spacing w:lineRule="auto"/>
      </w:pPr>
      <w:r>
        <w:rPr>
          <w:rFonts w:ascii="Courier" w:hAnsi="Courier"/>
        </w:rPr>
        <w:t xml:space="preserve">  DRAFT     │     │  [handleSendToVendors()]     ▼   SENT ─────────────────────────────────────────────────────┐     │                                                        │     │  (Some vendors respond, not all)                       │     ▼                                                        │   PARTIALLY_RESPONDED                                        │     │                                                        │     │  (All vendors respond)                                 │     ▼                                                        │   ALL_RESPONDED                                              │     │                                                        │     │  [CS created from this RFQ / deadline passed]         │     ▼                                                        │   CLOSED ◄──────────────────────────────────────────────────┘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/ System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handleSendToVendors()</w:t>
            </w:r>
          </w:p>
          <w:p>
            <w:pPr>
              <w:spacing w:lineRule="auto"/>
            </w:pPr>
            <w:r>
              <w:rPr/>
              <w:t xml:space="preserve"> called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PARTIALLY_RESPONDED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least one but not all vendors respond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(automatic)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PARTIALLY_RESPONDED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ALL_RESPONDED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invited vendors have 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(automatic)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SENT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PARTIALLY_RESPONDED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ALL_RESPONDED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override / last quotation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created from RFQ or admin 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User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4.8 RFQ Actions</w:t>
      </w:r>
    </w:p>
    <w:p>
      <w:pPr>
        <w:pStyle w:val="Heading4"/>
        <w:spacing w:lineRule="auto"/>
      </w:pPr>
      <w:r>
        <w:rPr/>
        <w:t xml:space="preserve">handleSendToVendors()</w:t>
      </w:r>
    </w:p>
    <w:p>
      <w:pPr>
        <w:numPr>
          <w:ilvl w:val="0"/>
          <w:numId w:val="4"/>
        </w:numPr>
        <w:spacing w:lineRule="auto"/>
      </w:pPr>
      <w:r>
        <w:rPr/>
        <w:t xml:space="preserve">Generates an email for each selected vendor containing the RFQ details and line items.</w:t>
      </w:r>
    </w:p>
    <w:p>
      <w:pPr>
        <w:numPr>
          <w:ilvl w:val="0"/>
          <w:numId w:val="4"/>
        </w:numPr>
        <w:spacing w:lineRule="auto"/>
      </w:pPr>
      <w:r>
        <w:rPr/>
        <w:t xml:space="preserve">Dispatched via </w:t>
      </w:r>
      <w:r>
        <w:rPr>
          <w:b/>
        </w:rPr>
        <w:t xml:space="preserve">Nodemailer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Each </w:t>
      </w:r>
      <w:r>
        <w:rPr/>
        <w:t xml:space="preserve">RFQVendor</w:t>
      </w:r>
      <w:r>
        <w:rPr/>
        <w:t xml:space="preserve"> record status is set to </w:t>
      </w:r>
      <w:r>
        <w:rPr/>
        <w:t xml:space="preserve">PENDING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RFQ status changes to </w:t>
      </w:r>
      <w:r>
        <w:rPr/>
        <w:t xml:space="preserve">SENT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A copy of the outgoing email content is logged for audit.</w:t>
      </w:r>
    </w:p>
    <w:p>
      <w:pPr>
        <w:pStyle w:val="Heading4"/>
        <w:spacing w:lineRule="auto"/>
      </w:pPr>
      <w:r>
        <w:rPr/>
        <w:t xml:space="preserve">handleSaveQuotation()</w:t>
      </w:r>
    </w:p>
    <w:p>
      <w:pPr>
        <w:numPr>
          <w:ilvl w:val="0"/>
          <w:numId w:val="5"/>
        </w:numPr>
        <w:spacing w:lineRule="auto"/>
      </w:pPr>
      <w:r>
        <w:rPr/>
        <w:t xml:space="preserve">Opens a quotation entry form for a specific vendor.</w:t>
      </w:r>
    </w:p>
    <w:p>
      <w:pPr>
        <w:numPr>
          <w:ilvl w:val="0"/>
          <w:numId w:val="5"/>
        </w:numPr>
        <w:spacing w:lineRule="auto"/>
      </w:pPr>
      <w:r>
        <w:rPr/>
        <w:t xml:space="preserve">User enters quoted rates per item, delivery period, payment terms, and remarks.</w:t>
      </w:r>
    </w:p>
    <w:p>
      <w:pPr>
        <w:numPr>
          <w:ilvl w:val="0"/>
          <w:numId w:val="5"/>
        </w:numPr>
        <w:spacing w:lineRule="auto"/>
      </w:pPr>
      <w:r>
        <w:rPr/>
        <w:t xml:space="preserve">Documents can be uploaded (PDF or Excel quotation files).</w:t>
      </w:r>
    </w:p>
    <w:p>
      <w:pPr>
        <w:numPr>
          <w:ilvl w:val="0"/>
          <w:numId w:val="5"/>
        </w:numPr>
        <w:spacing w:lineRule="auto"/>
      </w:pPr>
      <w:r>
        <w:rPr/>
        <w:t xml:space="preserve">On save, the </w:t>
      </w:r>
      <w:r>
        <w:rPr/>
        <w:t xml:space="preserve">RFQVendor.status</w:t>
      </w:r>
      <w:r>
        <w:rPr/>
        <w:t xml:space="preserve"> is updated to </w:t>
      </w:r>
      <w:r>
        <w:rPr/>
        <w:t xml:space="preserve">RESPONDED</w:t>
      </w:r>
      <w:r>
        <w:rPr/>
        <w:t xml:space="preserve"> and </w:t>
      </w:r>
      <w:r>
        <w:rPr/>
        <w:t xml:space="preserve">responseDate</w:t>
      </w:r>
      <w:r>
        <w:rPr/>
        <w:t xml:space="preserve"> is stamped.</w:t>
      </w:r>
    </w:p>
    <w:p>
      <w:pPr>
        <w:numPr>
          <w:ilvl w:val="0"/>
          <w:numId w:val="5"/>
        </w:numPr>
        <w:spacing w:lineRule="auto"/>
      </w:pPr>
      <w:r>
        <w:rPr/>
        <w:t xml:space="preserve">RFQ status is recalculated:</w:t>
      </w:r>
    </w:p>
    <w:p>
      <w:pPr>
        <w:numPr>
          <w:ilvl w:val="1"/>
          <w:numId w:val="6"/>
        </w:numPr>
        <w:spacing w:lineRule="auto"/>
      </w:pPr>
      <w:r>
        <w:rPr/>
        <w:t xml:space="preserve">If all vendors have responded → </w:t>
      </w:r>
      <w:r>
        <w:rPr/>
        <w:t xml:space="preserve">ALL_RESPONDED</w:t>
      </w:r>
    </w:p>
    <w:p>
      <w:pPr>
        <w:numPr>
          <w:ilvl w:val="1"/>
          <w:numId w:val="6"/>
        </w:numPr>
        <w:spacing w:lineRule="auto"/>
      </w:pPr>
      <w:r>
        <w:rPr/>
        <w:t xml:space="preserve">If at least one but not all → </w:t>
      </w:r>
      <w:r>
        <w:rPr/>
        <w:t xml:space="preserve">PARTIALLY_RESPONDED</w:t>
      </w:r>
    </w:p>
    <w:p>
      <w:pPr>
        <w:pStyle w:val="Heading3"/>
        <w:spacing w:lineRule="auto"/>
      </w:pPr>
      <w:r>
        <w:rPr/>
        <w:t xml:space="preserve">4.9 RFQ Business Rules</w:t>
      </w:r>
    </w:p>
    <w:p>
      <w:pPr>
        <w:numPr>
          <w:ilvl w:val="0"/>
          <w:numId w:val="7"/>
        </w:numPr>
        <w:spacing w:lineRule="auto"/>
      </w:pPr>
      <w:r>
        <w:rPr/>
        <w:t xml:space="preserve">An RFQ must have at least one vendor and at least one line item before it can be sent.</w:t>
      </w:r>
    </w:p>
    <w:p>
      <w:pPr>
        <w:numPr>
          <w:ilvl w:val="0"/>
          <w:numId w:val="7"/>
        </w:numPr>
        <w:spacing w:lineRule="auto"/>
      </w:pPr>
      <w:r>
        <w:rPr/>
        <w:t xml:space="preserve">Only vendors present in the VendorMaster (approved vendors) can be added to an RFQ.</w:t>
      </w:r>
    </w:p>
    <w:p>
      <w:pPr>
        <w:numPr>
          <w:ilvl w:val="0"/>
          <w:numId w:val="7"/>
        </w:numPr>
        <w:spacing w:lineRule="auto"/>
      </w:pPr>
      <w:r>
        <w:rPr/>
        <w:t xml:space="preserve">Once sent, the RFQ line items are locked to maintain integrity of vendor responses.</w:t>
      </w:r>
    </w:p>
    <w:p>
      <w:pPr>
        <w:numPr>
          <w:ilvl w:val="0"/>
          <w:numId w:val="7"/>
        </w:numPr>
        <w:spacing w:lineRule="auto"/>
      </w:pPr>
      <w:r>
        <w:rPr/>
        <w:t xml:space="preserve">A vendor can only have one </w:t>
      </w:r>
      <w:r>
        <w:rPr/>
        <w:t xml:space="preserve">SupplierQuotation</w:t>
      </w:r>
      <w:r>
        <w:rPr/>
        <w:t xml:space="preserve"> per RFQ (one-to-one per RFQ-vendor pair).</w:t>
      </w:r>
    </w:p>
    <w:p>
      <w:pPr>
        <w:numPr>
          <w:ilvl w:val="0"/>
          <w:numId w:val="7"/>
        </w:numPr>
        <w:spacing w:lineRule="auto"/>
      </w:pPr>
      <w:r>
        <w:rPr/>
        <w:t xml:space="preserve">If the submission deadline passes and a vendor has not responded, their status is manually (or via batch job) set to </w:t>
      </w:r>
      <w:r>
        <w:rPr/>
        <w:t xml:space="preserve">NO_RESPONSE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An RFQ in </w:t>
      </w:r>
      <w:r>
        <w:rPr/>
        <w:t xml:space="preserve">CLOSED</w:t>
      </w:r>
      <w:r>
        <w:rPr/>
        <w:t xml:space="preserve"> status cannot receive new quotations.</w:t>
      </w:r>
    </w:p>
    <w:p>
      <w:pPr>
        <w:pStyle w:val="Heading2"/>
        <w:spacing w:lineRule="auto"/>
      </w:pPr>
      <w:r>
        <w:rPr/>
        <w:t xml:space="preserve">5. Sub-Module 3 — Comparative Statement (CS)</w:t>
      </w:r>
    </w:p>
    <w:p>
      <w:pPr>
        <w:pStyle w:val="Heading3"/>
        <w:spacing w:lineRule="auto"/>
      </w:pPr>
      <w:r>
        <w:rPr/>
        <w:t xml:space="preserve">5.1 Overview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Comparative Statement (CS)</w:t>
      </w:r>
      <w:r>
        <w:rPr/>
        <w:t xml:space="preserve"> is the price comparison document that aggregates all vendor quotations received against an RFQ (or directly entered) and presents them side-by-side. The CS is used to select the most suitable vendor for each line item based on rate, delivery, and other commercial factors. The CS must be approved before a PO can be raised.</w:t>
      </w:r>
    </w:p>
    <w:p>
      <w:pPr>
        <w:pStyle w:val="Heading3"/>
        <w:spacing w:lineRule="auto"/>
      </w:pPr>
      <w:r>
        <w:rPr/>
        <w:t xml:space="preserve">5.2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/purchase/comparative-statement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View/Edit 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/purchase/comparative-statement/[id]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Note: CS creation is typically triggered from within an approved RFQ or from the CS list page. There is no separate </w:t>
      </w:r>
      <w:r>
        <w:rPr/>
        <w:t xml:space="preserve">/create</w:t>
      </w:r>
      <w:r>
        <w:rPr/>
        <w:t xml:space="preserve"> route; creation is handled inline.</w:t>
      </w:r>
    </w:p>
    <w:p>
      <w:pPr>
        <w:pStyle w:val="Heading3"/>
        <w:spacing w:lineRule="auto"/>
      </w:pPr>
      <w:r>
        <w:rPr/>
        <w:t xml:space="preserve">5.3 CS Header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(auto)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CS/FY/0001</w:t>
            </w:r>
          </w:p>
          <w:p>
            <w:pPr>
              <w:spacing w:lineRule="auto"/>
            </w:pPr>
            <w:r>
              <w:rPr/>
              <w:t xml:space="preserve">. Read-only after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the comparative statement is prepared.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(RFQ)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RFQ from which quotations were drawn.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(PurchaseRequisition)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originating PR for full traceability.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Prepared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created/prepared the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approved the CS. Filled on approval.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status (see Status Transitions below).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Selected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overall winning vendor (if a single vendor is selected for all items). May be null if different vendors are selected per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remarks about vendor selection rationale.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5.4 CS Entries (CSEntry)</w:t>
      </w:r>
    </w:p>
    <w:p>
      <w:pPr>
        <w:spacing w:lineRule="auto"/>
      </w:pPr>
      <w:r>
        <w:rPr/>
        <w:t xml:space="preserve">Each </w:t>
      </w:r>
      <w:r>
        <w:rPr/>
        <w:t xml:space="preserve">CSEntry</w:t>
      </w:r>
      <w:r>
        <w:rPr/>
        <w:t xml:space="preserve"> row represents one vendor's quoted price for one line item. The CS grid displays entries grouped by item, with vendors as columns.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quoting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description (same as RFQ/PR line item).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being evaluated.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quoted by this vendor per 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Quantity × Quoted Rate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delivery period from this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notes specific to this vendor's offer for this item.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5.5 CS Layout — Comparative Grid</w:t>
      </w:r>
    </w:p>
    <w:p>
      <w:pPr>
        <w:spacing w:lineRule="auto"/>
      </w:pPr>
      <w:r>
        <w:rPr/>
        <w:t xml:space="preserve">The CS is displayed as a matrix view: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┌─────────────────┬──────────┬────────────────┬────────────────┬────────────────┐ │ Item / Product  │  Qty/Unit│  Vendor A      │  Vendor B      │  Vendor C      │ ├─────────────────┼──────────┼────────────────┼────────────────┼────────────────┤ │ 2" SCH40 Pipe   │  100 Mtr │  Rate: ₹850    │  Rate: ₹820 ✓  │  Rate: ₹890    │ │                 │          │  Del: 4 wks    │  Del: 3 wks    │  Del: 6 wks    │ │                 │          │  Amt: ₹85,000  │  Amt: ₹82,000  │  Amt: ₹89,000  │ ├─────────────────┼──────────┼────────────────┼────────────────┼────────────────┤ │ 4" Flanges WN   │   50 Nos │  Rate: ₹1,200  │  Rate: ₹1,350  │  Rate: ₹1,150✓ │ │                 │          │  Del: 2 wks    │  Del: 2 wks    │  Del: 3 wks    │ │                 │          │  Amt: ₹60,000  │  Amt: ₹67,500  │  Amt: ₹57,500  │ ├─────────────────┼──────────┼────────────────┼────────────────┼────────────────┤ │ TOTAL           │          │  ₹1,45,000     │  ₹1,49,500     │  ₹1,46,500     │ └─────────────────┴──────────┴────────────────┴────────────────┴────────────────┘ ✓ = Selected vendor for this item </w:t>
      </w:r>
    </w:p>
    <w:p>
      <w:pPr>
        <w:pStyle w:val="Heading3"/>
        <w:spacing w:lineRule="auto"/>
      </w:pPr>
      <w:r>
        <w:rPr/>
        <w:t xml:space="preserve">5.6 CS Status Transitions</w:t>
      </w:r>
    </w:p>
    <w:p>
      <w:pPr>
        <w:spacing w:lineRule="auto"/>
      </w:pPr>
      <w:r>
        <w:rPr>
          <w:rFonts w:ascii="Courier" w:hAnsi="Courier"/>
        </w:rPr>
        <w:t xml:space="preserve">  DRAFT     │     │  [User submits for approval]     ▼   PENDING_APPROVAL     │     ├──── [Approver approves] ────► APPROVED     │                                   │     └──── [Approver rejects] ────► REJECTED     [PO can be created from APPROVED CS]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submits CS for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Preparer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approves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rejects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Preparer revises 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Preparer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5.7 CS Actions</w:t>
      </w:r>
    </w:p>
    <w:p>
      <w:pPr>
        <w:pStyle w:val="Heading4"/>
        <w:spacing w:lineRule="auto"/>
      </w:pPr>
      <w:r>
        <w:rPr/>
        <w:t xml:space="preserve">autoAllocateAll()</w:t>
      </w:r>
    </w:p>
    <w:p>
      <w:pPr>
        <w:numPr>
          <w:ilvl w:val="0"/>
          <w:numId w:val="8"/>
        </w:numPr>
        <w:spacing w:lineRule="auto"/>
      </w:pPr>
      <w:r>
        <w:rPr/>
        <w:t xml:space="preserve">Scans all </w:t>
      </w:r>
      <w:r>
        <w:rPr/>
        <w:t xml:space="preserve">CSEntry</w:t>
      </w:r>
      <w:r>
        <w:rPr/>
        <w:t xml:space="preserve"> records grouped by item.</w:t>
      </w:r>
    </w:p>
    <w:p>
      <w:pPr>
        <w:numPr>
          <w:ilvl w:val="0"/>
          <w:numId w:val="8"/>
        </w:numPr>
        <w:spacing w:lineRule="auto"/>
      </w:pPr>
      <w:r>
        <w:rPr/>
        <w:t xml:space="preserve">For each item, identifies the vendor with the </w:t>
      </w:r>
      <w:r>
        <w:rPr>
          <w:b/>
        </w:rPr>
        <w:t xml:space="preserve">lowest </w:t>
      </w:r>
      <w:r>
        <w:rPr>
          <w:b/>
        </w:rPr>
        <w:t xml:space="preserve">quotedRate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Marks that vendor's entry as the selected entry for that item.</w:t>
      </w:r>
    </w:p>
    <w:p>
      <w:pPr>
        <w:numPr>
          <w:ilvl w:val="0"/>
          <w:numId w:val="8"/>
        </w:numPr>
        <w:spacing w:lineRule="auto"/>
      </w:pPr>
      <w:r>
        <w:rPr/>
        <w:t xml:space="preserve">Does not change CS status; user must still review and submit for approval.</w:t>
      </w:r>
    </w:p>
    <w:p>
      <w:pPr>
        <w:numPr>
          <w:ilvl w:val="0"/>
          <w:numId w:val="8"/>
        </w:numPr>
        <w:spacing w:lineRule="auto"/>
      </w:pPr>
      <w:r>
        <w:rPr/>
        <w:t xml:space="preserve">If two vendors quote the same lowest rate, the system highlights a tie and requires manual selection.</w:t>
      </w:r>
    </w:p>
    <w:p>
      <w:pPr>
        <w:pStyle w:val="Heading4"/>
        <w:spacing w:lineRule="auto"/>
      </w:pPr>
      <w:r>
        <w:rPr/>
        <w:t xml:space="preserve">confirmItem()</w:t>
      </w:r>
    </w:p>
    <w:p>
      <w:pPr>
        <w:numPr>
          <w:ilvl w:val="0"/>
          <w:numId w:val="9"/>
        </w:numPr>
        <w:spacing w:lineRule="auto"/>
      </w:pPr>
      <w:r>
        <w:rPr/>
        <w:t xml:space="preserve">Allows the user to </w:t>
      </w:r>
      <w:r>
        <w:rPr>
          <w:b/>
        </w:rPr>
        <w:t xml:space="preserve">manually select</w:t>
      </w:r>
      <w:r>
        <w:rPr/>
        <w:t xml:space="preserve"> or </w:t>
      </w:r>
      <w:r>
        <w:rPr>
          <w:b/>
        </w:rPr>
        <w:t xml:space="preserve">override</w:t>
      </w:r>
      <w:r>
        <w:rPr/>
        <w:t xml:space="preserve"> the auto-selected vendor for a specific item.</w:t>
      </w:r>
    </w:p>
    <w:p>
      <w:pPr>
        <w:numPr>
          <w:ilvl w:val="0"/>
          <w:numId w:val="9"/>
        </w:numPr>
        <w:spacing w:lineRule="auto"/>
      </w:pPr>
      <w:r>
        <w:rPr/>
        <w:t xml:space="preserve">The confirmed vendor's entry is flagged as selected for that item.</w:t>
      </w:r>
    </w:p>
    <w:p>
      <w:pPr>
        <w:numPr>
          <w:ilvl w:val="0"/>
          <w:numId w:val="9"/>
        </w:numPr>
        <w:spacing w:lineRule="auto"/>
      </w:pPr>
      <w:r>
        <w:rPr/>
        <w:t xml:space="preserve">Useful when the lowest rate vendor has an unacceptable delivery period or other commercial risk.</w:t>
      </w:r>
    </w:p>
    <w:p>
      <w:pPr>
        <w:pStyle w:val="Heading4"/>
        <w:spacing w:lineRule="auto"/>
      </w:pPr>
      <w:r>
        <w:rPr/>
        <w:t xml:space="preserve">fetchAnalysis()</w:t>
      </w:r>
    </w:p>
    <w:p>
      <w:pPr>
        <w:numPr>
          <w:ilvl w:val="0"/>
          <w:numId w:val="10"/>
        </w:numPr>
        <w:spacing w:lineRule="auto"/>
      </w:pPr>
      <w:r>
        <w:rPr/>
        <w:t xml:space="preserve">Loads a summary analytics view showing:</w:t>
      </w:r>
    </w:p>
    <w:p>
      <w:pPr>
        <w:numPr>
          <w:ilvl w:val="1"/>
          <w:numId w:val="11"/>
        </w:numPr>
        <w:spacing w:lineRule="auto"/>
      </w:pPr>
      <w:r>
        <w:rPr/>
        <w:t xml:space="preserve">Total value per vendor across all items.</w:t>
      </w:r>
    </w:p>
    <w:p>
      <w:pPr>
        <w:numPr>
          <w:ilvl w:val="1"/>
          <w:numId w:val="11"/>
        </w:numPr>
        <w:spacing w:lineRule="auto"/>
      </w:pPr>
      <w:r>
        <w:rPr/>
        <w:t xml:space="preserve">Percentage saving vs. the highest-quoted rate per item.</w:t>
      </w:r>
    </w:p>
    <w:p>
      <w:pPr>
        <w:numPr>
          <w:ilvl w:val="1"/>
          <w:numId w:val="11"/>
        </w:numPr>
        <w:spacing w:lineRule="auto"/>
      </w:pPr>
      <w:r>
        <w:rPr/>
        <w:t xml:space="preserve">Delivery period comparison.</w:t>
      </w:r>
    </w:p>
    <w:p>
      <w:pPr>
        <w:numPr>
          <w:ilvl w:val="1"/>
          <w:numId w:val="11"/>
        </w:numPr>
        <w:spacing w:lineRule="auto"/>
      </w:pPr>
      <w:r>
        <w:rPr/>
        <w:t xml:space="preserve">Vendor-wise allocation if different vendors are selected for different items.</w:t>
      </w:r>
    </w:p>
    <w:p>
      <w:pPr>
        <w:pStyle w:val="Heading3"/>
        <w:spacing w:lineRule="auto"/>
      </w:pPr>
      <w:r>
        <w:rPr/>
        <w:t xml:space="preserve">5.8 CS Business Rules</w:t>
      </w:r>
    </w:p>
    <w:p>
      <w:pPr>
        <w:numPr>
          <w:ilvl w:val="0"/>
          <w:numId w:val="12"/>
        </w:numPr>
        <w:spacing w:lineRule="auto"/>
      </w:pPr>
      <w:r>
        <w:rPr/>
        <w:t xml:space="preserve">A CS must have at least two vendors to be meaningful (comparison requires multiple quotes).</w:t>
      </w:r>
    </w:p>
    <w:p>
      <w:pPr>
        <w:numPr>
          <w:ilvl w:val="0"/>
          <w:numId w:val="12"/>
        </w:numPr>
        <w:spacing w:lineRule="auto"/>
      </w:pPr>
      <w:r>
        <w:rPr/>
        <w:t xml:space="preserve">At least one vendor must be selected (confirmed) for each line item before the CS can be submitted for approval.</w:t>
      </w:r>
    </w:p>
    <w:p>
      <w:pPr>
        <w:numPr>
          <w:ilvl w:val="0"/>
          <w:numId w:val="12"/>
        </w:numPr>
        <w:spacing w:lineRule="auto"/>
      </w:pPr>
      <w:r>
        <w:rPr/>
        <w:t xml:space="preserve">Only users with the Approver role can approve a CS.</w:t>
      </w:r>
    </w:p>
    <w:p>
      <w:pPr>
        <w:numPr>
          <w:ilvl w:val="0"/>
          <w:numId w:val="12"/>
        </w:numPr>
        <w:spacing w:lineRule="auto"/>
      </w:pPr>
      <w:r>
        <w:rPr/>
        <w:t xml:space="preserve">Once a CS is </w:t>
      </w:r>
      <w:r>
        <w:rPr/>
        <w:t xml:space="preserve">APPROVED</w:t>
      </w:r>
      <w:r>
        <w:rPr/>
        <w:t xml:space="preserve">, its entries are locked and cannot be changed.</w:t>
      </w:r>
    </w:p>
    <w:p>
      <w:pPr>
        <w:numPr>
          <w:ilvl w:val="0"/>
          <w:numId w:val="12"/>
        </w:numPr>
        <w:spacing w:lineRule="auto"/>
      </w:pPr>
      <w:r>
        <w:rPr/>
        <w:t xml:space="preserve">If a PO rate deviates from the CS-approved rate, a </w:t>
      </w:r>
      <w:r>
        <w:rPr>
          <w:b/>
        </w:rPr>
        <w:t xml:space="preserve">variance</w:t>
      </w:r>
      <w:r>
        <w:rPr/>
        <w:t xml:space="preserve"> is triggered and requires separate approval (see Section 6.7).</w:t>
      </w:r>
    </w:p>
    <w:p>
      <w:pPr>
        <w:numPr>
          <w:ilvl w:val="0"/>
          <w:numId w:val="12"/>
        </w:numPr>
        <w:spacing w:lineRule="auto"/>
      </w:pPr>
      <w:r>
        <w:rPr/>
        <w:t xml:space="preserve">A single CS may cover items from multiple vendors; the </w:t>
      </w:r>
      <w:r>
        <w:rPr/>
        <w:t xml:space="preserve">selectedVendor</w:t>
      </w:r>
      <w:r>
        <w:rPr/>
        <w:t xml:space="preserve"> header field is used only when a single vendor wins all items.</w:t>
      </w:r>
    </w:p>
    <w:p>
      <w:pPr>
        <w:pStyle w:val="Heading2"/>
        <w:spacing w:lineRule="auto"/>
      </w:pPr>
      <w:r>
        <w:rPr/>
        <w:t xml:space="preserve">6. Sub-Module 4 — Purchase Orders (PO)</w:t>
      </w:r>
    </w:p>
    <w:p>
      <w:pPr>
        <w:pStyle w:val="Heading3"/>
        <w:spacing w:lineRule="auto"/>
      </w:pPr>
      <w:r>
        <w:rPr/>
        <w:t xml:space="preserve">6.1 Overview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Purchase Order (PO)</w:t>
      </w:r>
      <w:r>
        <w:rPr/>
        <w:t xml:space="preserve"> is the formal legal document issued to a vendor to procure goods at agreed prices, quantities, and terms. It is the culmination of the procurement chain (PR → RFQ → CS → PO) and triggers downstream activities including goods receipt (GRN), quality inspection, and MTC management.</w:t>
      </w:r>
    </w:p>
    <w:p>
      <w:pPr>
        <w:pStyle w:val="Heading3"/>
        <w:spacing w:lineRule="auto"/>
      </w:pPr>
      <w:r>
        <w:rPr/>
        <w:t xml:space="preserve">6.2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new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/purchase/orders/create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View/Edit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/purchase/orders/[id]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Amend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/api/purchase/orders/[id]/amend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/api/purchase/orders/[id]/variance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/api/purchase/orders/tracking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PO Header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(auto)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PO/FY/0001</w:t>
            </w:r>
          </w:p>
          <w:p>
            <w:pPr>
              <w:spacing w:lineRule="auto"/>
            </w:pPr>
            <w:r>
              <w:rPr/>
              <w:t xml:space="preserve">. Read-only after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on which the PO is issued.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(VendorMaster)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vendor to whom the PO is addressed. Must be an approved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(SalesOrder)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SO that drove this procurement.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(PurchaseRequisition)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originating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(ComparativeStatement)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the approved CS from which rates are drawn.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delivery date for the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Commercial payment terms (e.g., "30 days from invoice", "LC at sight").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Incoterms or internal delivery terms (e.g., "FOR Destination", "Ex-Works").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Indicates whether Third-Party Inspection (TPI) is required before dispatch.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TPI Agency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 (InspectionAgencyMaster)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TPI agency assigned for inspection. Required if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 Required = 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 of all line item amounts (quantity × unit rate). Recalculated on save.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status (see Status Transitions below).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remarks or special conditions.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6.4 PO Line Items (PurchaseOrderItem)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Sequential item number within the PO (1, 2, 3 …).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name/description.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standard (e.g., ASTM A106 Gr.B).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of construction.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 (e.g., "6" SCH 80").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schedule/wall thickness.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Ordered quantity.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Agreed price per unit (from CS if linked; or manually entered).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Quantity × Unit Rate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HSN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Harmonized System Nomenclature code for GST compliance.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GST/tax percentage (e.g., 18).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delivery date (may differ from PO-level delivery date).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special notes or conditions.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6.5 PO Status Transitions</w:t>
      </w:r>
    </w:p>
    <w:p>
      <w:pPr>
        <w:spacing w:lineRule="auto"/>
      </w:pPr>
      <w:r>
        <w:rPr>
          <w:rFonts w:ascii="Courier" w:hAnsi="Courier"/>
        </w:rPr>
        <w:t xml:space="preserve">  DRAFT ──[Internal approval]──► APPROVED                                       │                               [Send to vendor]                                       │                                       ▼                                 SENT_TO_VENDOR                                       │                           ┌───────────┴────────────┐                   [Partial GRN]                [Cancel]                           │                         │                           ▼                         ▼                PARTIALLY_RECEIVED             CANCELLED                           │                   [All GRNs complete]                           │                           ▼                   FULLY_RECEIVED                           │                   [Admin/Finance close]                           │                           ▼                         CLOSED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approval (or auto-approve based on settings)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opened for receiving (intermediate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OPEN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SENT_TO_VENDOR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emailed to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SENT_TO_VENDOR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PARTIALLY_RECEIVED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GRN against this PO is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(GRN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PARTIALLY_RECEIVED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ordered quantities received via GRNs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(GRN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Finance/Admin closes the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(except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Cancellation action by authorised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Manager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6.6 PO Amendment</w:t>
      </w:r>
    </w:p>
    <w:p>
      <w:pPr>
        <w:spacing w:lineRule="auto"/>
      </w:pPr>
      <w:r>
        <w:rPr/>
        <w:t xml:space="preserve">When a change is required to an already-issued PO (e.g., quantity revision, rate correction, additional items), a PO Amendment is created rather than editing the original PO directly.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POST /api/purchase/orders/[id]/amend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Amendment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Auto-incremented integer (Amendment 1, Amendment 2, …).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system records what changed from the original: field name, old value, new value.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Issued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the amendment.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free-text reason for the amendment.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amended PO supersedes the previous version for all operational purposes (GRN, tracking).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Amendment Rules:</w:t>
      </w:r>
    </w:p>
    <w:p>
      <w:pPr>
        <w:numPr>
          <w:ilvl w:val="0"/>
          <w:numId w:val="13"/>
        </w:numPr>
        <w:spacing w:lineRule="auto"/>
      </w:pPr>
      <w:r>
        <w:rPr/>
        <w:t xml:space="preserve">Amendments can only be created on POs in </w:t>
      </w:r>
      <w:r>
        <w:rPr/>
        <w:t xml:space="preserve">APPROVED</w:t>
      </w:r>
      <w:r>
        <w:rPr/>
        <w:t xml:space="preserve">, </w:t>
      </w:r>
      <w:r>
        <w:rPr/>
        <w:t xml:space="preserve">OPEN</w:t>
      </w:r>
      <w:r>
        <w:rPr/>
        <w:t xml:space="preserve">, or </w:t>
      </w:r>
      <w:r>
        <w:rPr/>
        <w:t xml:space="preserve">SENT_TO_VENDOR</w:t>
      </w:r>
      <w:r>
        <w:rPr/>
        <w:t xml:space="preserve"> status.</w:t>
      </w:r>
    </w:p>
    <w:p>
      <w:pPr>
        <w:numPr>
          <w:ilvl w:val="0"/>
          <w:numId w:val="13"/>
        </w:numPr>
        <w:spacing w:lineRule="auto"/>
      </w:pPr>
      <w:r>
        <w:rPr/>
        <w:t xml:space="preserve">A </w:t>
      </w:r>
      <w:r>
        <w:rPr/>
        <w:t xml:space="preserve">CANCELLED</w:t>
      </w:r>
      <w:r>
        <w:rPr/>
        <w:t xml:space="preserve"> or </w:t>
      </w:r>
      <w:r>
        <w:rPr/>
        <w:t xml:space="preserve">CLOSED</w:t>
      </w:r>
      <w:r>
        <w:rPr/>
        <w:t xml:space="preserve"> PO cannot be amended.</w:t>
      </w:r>
    </w:p>
    <w:p>
      <w:pPr>
        <w:numPr>
          <w:ilvl w:val="0"/>
          <w:numId w:val="13"/>
        </w:numPr>
        <w:spacing w:lineRule="auto"/>
      </w:pPr>
      <w:r>
        <w:rPr/>
        <w:t xml:space="preserve">Each amendment generates a new PDF document (e.g., "PO/FY/0042 — Amendment 2").</w:t>
      </w:r>
    </w:p>
    <w:p>
      <w:pPr>
        <w:numPr>
          <w:ilvl w:val="0"/>
          <w:numId w:val="13"/>
        </w:numPr>
        <w:spacing w:lineRule="auto"/>
      </w:pPr>
      <w:r>
        <w:rPr/>
        <w:t xml:space="preserve">The original PO and all amendments are retained in the system for audit purposes.</w:t>
      </w:r>
    </w:p>
    <w:p>
      <w:pPr>
        <w:pStyle w:val="Heading3"/>
        <w:spacing w:lineRule="auto"/>
      </w:pPr>
      <w:r>
        <w:rPr/>
        <w:t xml:space="preserve">6.7 PO Variance</w:t>
      </w:r>
    </w:p>
    <w:p>
      <w:pPr>
        <w:spacing w:lineRule="auto"/>
      </w:pPr>
      <w:r>
        <w:rPr/>
        <w:t xml:space="preserve">When a PO is created referencing a CS, the system compares the PO unit rates against the CS-approved quoted rates. Any deviation is flagged as a </w:t>
      </w:r>
      <w:r>
        <w:rPr>
          <w:b/>
        </w:rPr>
        <w:t xml:space="preserve">variance</w:t>
      </w:r>
      <w:r>
        <w:rPr/>
        <w:t xml:space="preserve"> requiring separate approval.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GET /api/purchase/orders/[id]/variance</w:t>
      </w:r>
    </w:p>
    <w:p>
      <w:pPr>
        <w:pStyle w:val="Heading4"/>
        <w:spacing w:lineRule="auto"/>
      </w:pPr>
      <w:r>
        <w:rPr/>
        <w:t xml:space="preserve">detectPOVariances()</w:t>
      </w:r>
    </w:p>
    <w:p>
      <w:pPr>
        <w:numPr>
          <w:ilvl w:val="0"/>
          <w:numId w:val="14"/>
        </w:numPr>
        <w:spacing w:lineRule="auto"/>
      </w:pPr>
      <w:r>
        <w:rPr/>
        <w:t xml:space="preserve">Runs at the time of PO creation or when the PO is submitted for approval.</w:t>
      </w:r>
    </w:p>
    <w:p>
      <w:pPr>
        <w:numPr>
          <w:ilvl w:val="0"/>
          <w:numId w:val="14"/>
        </w:numPr>
        <w:spacing w:lineRule="auto"/>
      </w:pPr>
      <w:r>
        <w:rPr/>
        <w:t xml:space="preserve">Compares each </w:t>
      </w:r>
      <w:r>
        <w:rPr/>
        <w:t xml:space="preserve">PurchaseOrderItem.unitRate</w:t>
      </w:r>
      <w:r>
        <w:rPr/>
        <w:t xml:space="preserve"> against the corresponding </w:t>
      </w:r>
      <w:r>
        <w:rPr/>
        <w:t xml:space="preserve">CSEntry.quotedRate</w:t>
      </w:r>
      <w:r>
        <w:rPr/>
        <w:t xml:space="preserve"> for the same product and vendor.</w:t>
      </w:r>
    </w:p>
    <w:p>
      <w:pPr>
        <w:numPr>
          <w:ilvl w:val="0"/>
          <w:numId w:val="14"/>
        </w:numPr>
        <w:spacing w:lineRule="auto"/>
      </w:pPr>
      <w:r>
        <w:rPr/>
        <w:t xml:space="preserve">Calculates variance amount and variance percentage per item.</w:t>
      </w:r>
    </w:p>
    <w:p>
      <w:pPr>
        <w:numPr>
          <w:ilvl w:val="0"/>
          <w:numId w:val="14"/>
        </w:numPr>
        <w:spacing w:lineRule="auto"/>
      </w:pPr>
      <w:r>
        <w:rPr/>
        <w:t xml:space="preserve">If variance exists, the PO is placed in a "Variance Pending Approval" sub-state.</w:t>
      </w:r>
    </w:p>
    <w:p>
      <w:pPr>
        <w:spacing w:lineRule="auto"/>
      </w:pPr>
      <w:r>
        <w:rPr>
          <w:b/>
        </w:rPr>
        <w:t xml:space="preserve">Variance Record Fields: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PO line item with the rate deviation.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Quoted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rate approved in the comparative statement.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Unit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rate entered in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(PO Rate − CS Rate) × Quantity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((PO Rate − CS Rate) / CS Rate) × 100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 provided by the creator for the rate change.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handleApprovalAction()</w:t>
      </w:r>
      <w:r>
        <w:rPr/>
        <w:t xml:space="preserve"> (Variance Approval)</w:t>
      </w:r>
    </w:p>
    <w:p>
      <w:pPr>
        <w:numPr>
          <w:ilvl w:val="0"/>
          <w:numId w:val="15"/>
        </w:numPr>
        <w:spacing w:lineRule="auto"/>
      </w:pPr>
      <w:r>
        <w:rPr/>
        <w:t xml:space="preserve">A designated approver reviews each flagged variance.</w:t>
      </w:r>
    </w:p>
    <w:p>
      <w:pPr>
        <w:numPr>
          <w:ilvl w:val="0"/>
          <w:numId w:val="15"/>
        </w:numPr>
        <w:spacing w:lineRule="auto"/>
      </w:pPr>
      <w:r>
        <w:rPr/>
        <w:t xml:space="preserve">Approver may approve individual variances or the entire PO.</w:t>
      </w:r>
    </w:p>
    <w:p>
      <w:pPr>
        <w:numPr>
          <w:ilvl w:val="0"/>
          <w:numId w:val="15"/>
        </w:numPr>
        <w:spacing w:lineRule="auto"/>
      </w:pPr>
      <w:r>
        <w:rPr/>
        <w:t xml:space="preserve">Once all variances are approved, the PO proceeds normally.</w:t>
      </w:r>
    </w:p>
    <w:p>
      <w:pPr>
        <w:pStyle w:val="Heading4"/>
        <w:spacing w:lineRule="auto"/>
      </w:pPr>
      <w:r>
        <w:rPr/>
        <w:t xml:space="preserve">handleReject()</w:t>
      </w:r>
      <w:r>
        <w:rPr/>
        <w:t xml:space="preserve"> (Variance Rejection)</w:t>
      </w:r>
    </w:p>
    <w:p>
      <w:pPr>
        <w:numPr>
          <w:ilvl w:val="0"/>
          <w:numId w:val="16"/>
        </w:numPr>
        <w:spacing w:lineRule="auto"/>
      </w:pPr>
      <w:r>
        <w:rPr/>
        <w:t xml:space="preserve">Approver rejects the variance.</w:t>
      </w:r>
    </w:p>
    <w:p>
      <w:pPr>
        <w:numPr>
          <w:ilvl w:val="0"/>
          <w:numId w:val="16"/>
        </w:numPr>
        <w:spacing w:lineRule="auto"/>
      </w:pPr>
      <w:r>
        <w:rPr/>
        <w:t xml:space="preserve">PO is sent back to the creator for rate correction.</w:t>
      </w:r>
    </w:p>
    <w:p>
      <w:pPr>
        <w:numPr>
          <w:ilvl w:val="0"/>
          <w:numId w:val="16"/>
        </w:numPr>
        <w:spacing w:lineRule="auto"/>
      </w:pPr>
      <w:r>
        <w:rPr/>
        <w:t xml:space="preserve">Creator must either correct the rate to match the CS or provide a stronger justification.</w:t>
      </w:r>
    </w:p>
    <w:p>
      <w:pPr>
        <w:pStyle w:val="Heading3"/>
        <w:spacing w:lineRule="auto"/>
      </w:pPr>
      <w:r>
        <w:rPr/>
        <w:t xml:space="preserve">6.8 PO Tracking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GET /api/purchase/orders/tracking</w:t>
      </w:r>
    </w:p>
    <w:p>
      <w:pPr>
        <w:spacing w:lineRule="auto"/>
      </w:pPr>
      <w:r>
        <w:rPr/>
        <w:t xml:space="preserve">The PO Tracking view provides a live dashboard of all open POs, showing the receipt status of each item.</w:t>
      </w:r>
    </w:p>
    <w:p>
      <w:pPr>
        <w:pStyle w:val="Heading4"/>
        <w:spacing w:lineRule="auto"/>
      </w:pPr>
      <w:r>
        <w:rPr/>
        <w:t xml:space="preserve">fetchPOTracking()</w:t>
      </w:r>
    </w:p>
    <w:p>
      <w:pPr>
        <w:spacing w:lineRule="auto"/>
      </w:pPr>
      <w:r>
        <w:rPr/>
        <w:t xml:space="preserve">Returns for each open PO and each line item: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 number.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name and contact.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/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description.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Ordered 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in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Received 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 of quantities received across all GRNs for this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Ordered Qty − Received Qty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delivery date (from PO or item level).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Positive integer if delivery date is in the past and item is not fully received.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calculateVendorPerformance()</w:t>
      </w:r>
    </w:p>
    <w:p>
      <w:pPr>
        <w:spacing w:lineRule="auto"/>
      </w:pPr>
      <w:r>
        <w:rPr/>
        <w:t xml:space="preserve">Computes on-time delivery performance per vendor: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On-Time Delivery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of PO items received on or before the committed delivery 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Delay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number of days late for overdue deliveries.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POs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POs placed with this vendor (current fiscal year).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 PO value placed with this vendor.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6.9 PO Actions</w:t>
      </w:r>
    </w:p>
    <w:p>
      <w:pPr>
        <w:pStyle w:val="Heading4"/>
        <w:spacing w:lineRule="auto"/>
      </w:pPr>
      <w:r>
        <w:rPr/>
        <w:t xml:space="preserve">Send to Vendor</w:t>
      </w:r>
    </w:p>
    <w:p>
      <w:pPr>
        <w:numPr>
          <w:ilvl w:val="0"/>
          <w:numId w:val="17"/>
        </w:numPr>
        <w:spacing w:lineRule="auto"/>
      </w:pPr>
      <w:r>
        <w:rPr/>
        <w:t xml:space="preserve">Generates a formatted PDF of the PO.</w:t>
      </w:r>
    </w:p>
    <w:p>
      <w:pPr>
        <w:numPr>
          <w:ilvl w:val="0"/>
          <w:numId w:val="17"/>
        </w:numPr>
        <w:spacing w:lineRule="auto"/>
      </w:pPr>
      <w:r>
        <w:rPr/>
        <w:t xml:space="preserve">Emails the PDF to the vendor's registered email address via Nodemailer.</w:t>
      </w:r>
    </w:p>
    <w:p>
      <w:pPr>
        <w:numPr>
          <w:ilvl w:val="0"/>
          <w:numId w:val="17"/>
        </w:numPr>
        <w:spacing w:lineRule="auto"/>
      </w:pPr>
      <w:r>
        <w:rPr/>
        <w:t xml:space="preserve">Updates PO status to </w:t>
      </w:r>
      <w:r>
        <w:rPr/>
        <w:t xml:space="preserve">SENT_TO_VENDOR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A copy of the email is logged against the PO record.</w:t>
      </w:r>
    </w:p>
    <w:p>
      <w:pPr>
        <w:pStyle w:val="Heading4"/>
        <w:spacing w:lineRule="auto"/>
      </w:pPr>
      <w:r>
        <w:rPr/>
        <w:t xml:space="preserve">PO Acceptance Letter (PDF)</w:t>
      </w:r>
    </w:p>
    <w:p>
      <w:pPr>
        <w:numPr>
          <w:ilvl w:val="0"/>
          <w:numId w:val="18"/>
        </w:numPr>
        <w:spacing w:lineRule="auto"/>
      </w:pPr>
      <w:r>
        <w:rPr/>
        <w:t xml:space="preserve">Generates a formal acceptance letter for the vendor to countersign.</w:t>
      </w:r>
    </w:p>
    <w:p>
      <w:pPr>
        <w:numPr>
          <w:ilvl w:val="0"/>
          <w:numId w:val="18"/>
        </w:numPr>
        <w:spacing w:lineRule="auto"/>
      </w:pPr>
      <w:r>
        <w:rPr/>
        <w:t xml:space="preserve">References the PO number, date, vendor, and total value.</w:t>
      </w:r>
    </w:p>
    <w:p>
      <w:pPr>
        <w:pStyle w:val="Heading4"/>
        <w:spacing w:lineRule="auto"/>
      </w:pPr>
      <w:r>
        <w:rPr/>
        <w:t xml:space="preserve">Mark as Received (Trigger GRN)</w:t>
      </w:r>
    </w:p>
    <w:p>
      <w:pPr>
        <w:numPr>
          <w:ilvl w:val="0"/>
          <w:numId w:val="19"/>
        </w:numPr>
        <w:spacing w:lineRule="auto"/>
      </w:pPr>
      <w:r>
        <w:rPr/>
        <w:t xml:space="preserve">Available when PO is in </w:t>
      </w:r>
      <w:r>
        <w:rPr/>
        <w:t xml:space="preserve">SENT_TO_VENDOR</w:t>
      </w:r>
      <w:r>
        <w:rPr/>
        <w:t xml:space="preserve"> or </w:t>
      </w:r>
      <w:r>
        <w:rPr/>
        <w:t xml:space="preserve">PARTIALLY_RECEIVED</w:t>
      </w:r>
      <w:r>
        <w:rPr/>
        <w:t xml:space="preserve"> status.</w:t>
      </w:r>
    </w:p>
    <w:p>
      <w:pPr>
        <w:numPr>
          <w:ilvl w:val="0"/>
          <w:numId w:val="19"/>
        </w:numPr>
        <w:spacing w:lineRule="auto"/>
      </w:pPr>
      <w:r>
        <w:rPr/>
        <w:t xml:space="preserve">Navigates to the GRN creation screen with PO details pre-populated.</w:t>
      </w:r>
    </w:p>
    <w:p>
      <w:pPr>
        <w:numPr>
          <w:ilvl w:val="0"/>
          <w:numId w:val="19"/>
        </w:numPr>
        <w:spacing w:lineRule="auto"/>
      </w:pPr>
      <w:r>
        <w:rPr/>
        <w:t xml:space="preserve">On GRN save, PO received quantities are updated and PO status recalculated.</w:t>
      </w:r>
    </w:p>
    <w:p>
      <w:pPr>
        <w:pStyle w:val="Heading3"/>
        <w:spacing w:lineRule="auto"/>
      </w:pPr>
      <w:r>
        <w:rPr/>
        <w:t xml:space="preserve">6.10 PO Business Rules</w:t>
      </w:r>
    </w:p>
    <w:p>
      <w:pPr>
        <w:numPr>
          <w:ilvl w:val="0"/>
          <w:numId w:val="20"/>
        </w:numPr>
        <w:spacing w:lineRule="auto"/>
      </w:pPr>
      <w:r>
        <w:rPr/>
        <w:t xml:space="preserve">POs can only be raised against vendors who are present and approved in the </w:t>
      </w:r>
      <w:r>
        <w:rPr>
          <w:b/>
        </w:rPr>
        <w:t xml:space="preserve">VendorMaster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/>
        <w:t xml:space="preserve">If </w:t>
      </w:r>
      <w:r>
        <w:rPr/>
        <w:t xml:space="preserve">Inspection Required = true</w:t>
      </w:r>
      <w:r>
        <w:rPr/>
        <w:t xml:space="preserve">, the </w:t>
      </w:r>
      <w:r>
        <w:rPr/>
        <w:t xml:space="preserve">TPI Agency</w:t>
      </w:r>
      <w:r>
        <w:rPr/>
        <w:t xml:space="preserve"> field must be populated before the PO can be issued.</w:t>
      </w:r>
    </w:p>
    <w:p>
      <w:pPr>
        <w:numPr>
          <w:ilvl w:val="0"/>
          <w:numId w:val="20"/>
        </w:numPr>
        <w:spacing w:lineRule="auto"/>
      </w:pPr>
      <w:r>
        <w:rPr/>
        <w:t xml:space="preserve">PO rates are ideally drawn from the approved CS; any deviation triggers the variance workflow.</w:t>
      </w:r>
    </w:p>
    <w:p>
      <w:pPr>
        <w:numPr>
          <w:ilvl w:val="0"/>
          <w:numId w:val="20"/>
        </w:numPr>
        <w:spacing w:lineRule="auto"/>
      </w:pPr>
      <w:r>
        <w:rPr/>
        <w:t xml:space="preserve">Once a PO is </w:t>
      </w:r>
      <w:r>
        <w:rPr/>
        <w:t xml:space="preserve">CANCELLED</w:t>
      </w:r>
      <w:r>
        <w:rPr/>
        <w:t xml:space="preserve">, it cannot be edited, amended, or have GRNs raised against it.</w:t>
      </w:r>
    </w:p>
    <w:p>
      <w:pPr>
        <w:numPr>
          <w:ilvl w:val="0"/>
          <w:numId w:val="20"/>
        </w:numPr>
        <w:spacing w:lineRule="auto"/>
      </w:pPr>
      <w:r>
        <w:rPr/>
        <w:t xml:space="preserve">Once a PO is </w:t>
      </w:r>
      <w:r>
        <w:rPr/>
        <w:t xml:space="preserve">FULLY_RECEIVED</w:t>
      </w:r>
      <w:r>
        <w:rPr/>
        <w:t xml:space="preserve">, it cannot have additional GRNs (system blocks further receipt).</w:t>
      </w:r>
    </w:p>
    <w:p>
      <w:pPr>
        <w:numPr>
          <w:ilvl w:val="0"/>
          <w:numId w:val="20"/>
        </w:numPr>
        <w:spacing w:lineRule="auto"/>
      </w:pPr>
      <w:r>
        <w:rPr/>
        <w:t xml:space="preserve">A PO's </w:t>
      </w:r>
      <w:r>
        <w:rPr/>
        <w:t xml:space="preserve">Total Amount</w:t>
      </w:r>
      <w:r>
        <w:rPr/>
        <w:t xml:space="preserve"> is always auto-calculated from line items; manual override of the total is not permitted.</w:t>
      </w:r>
    </w:p>
    <w:p>
      <w:pPr>
        <w:numPr>
          <w:ilvl w:val="0"/>
          <w:numId w:val="20"/>
        </w:numPr>
        <w:spacing w:lineRule="auto"/>
      </w:pPr>
      <w:r>
        <w:rPr/>
        <w:t xml:space="preserve">PO numbers are sequential and fiscal-year-scoped.</w:t>
      </w:r>
    </w:p>
    <w:p>
      <w:pPr>
        <w:pStyle w:val="Heading2"/>
        <w:spacing w:lineRule="auto"/>
      </w:pPr>
      <w:r>
        <w:rPr/>
        <w:t xml:space="preserve">7. Purchase Dashboard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/purchase/dashboard</w:t>
      </w:r>
      <w:r>
        <w:rPr>
          <w:b/>
        </w:rPr>
        <w:t xml:space="preserve">API:</w:t>
      </w:r>
      <w:r>
        <w:rPr/>
        <w:t xml:space="preserve">GET /api/purchase/dashboard</w:t>
      </w:r>
    </w:p>
    <w:p>
      <w:pPr>
        <w:spacing w:lineRule="auto"/>
      </w:pPr>
      <w:r>
        <w:rPr/>
        <w:t xml:space="preserve">The Purchase Dashboard provides a real-time analytical overview of procurement activity.</w:t>
      </w:r>
    </w:p>
    <w:p>
      <w:pPr>
        <w:pStyle w:val="Heading3"/>
        <w:spacing w:lineRule="auto"/>
      </w:pPr>
      <w:r>
        <w:rPr/>
        <w:t xml:space="preserve">7.1 Dashboard Widgets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Count by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Doughnut or bar chart showing count of POs in each status (DRAFT, APPROVED, SENT_TO_VENDOR, PARTIALLY_RECEIVED, FULLY_RECEIVED, CLOSED, CANCELLED).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PO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monetary value of all POs in non-closed, non-cancelled status. Displayed as a KPI card.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Vendor-wise Spend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 chart showing total PO value placed with each vendor for the current fiscal year.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Purchase 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chart showing month-wise total PO value (current fiscal year). Useful for identifying procurement cycles and seasonality.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Overdue POs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card showing count of POs past delivery date with unreceived quantities.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PRs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  <w:p>
            <w:pPr>
              <w:spacing w:lineRule="auto"/>
            </w:pPr>
            <w:r>
              <w:rPr/>
              <w:t xml:space="preserve"> and CSs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  <w:p>
            <w:pPr>
              <w:spacing w:lineRule="auto"/>
            </w:pPr>
            <w:r>
              <w:rPr/>
              <w:t xml:space="preserve"> status requiring action.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Dashboard Filters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Date Range:</w:t>
      </w:r>
      <w:r>
        <w:rPr/>
        <w:t xml:space="preserve"> Filter all widgets by a custom date range (default: current financial year).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Vendor:</w:t>
      </w:r>
      <w:r>
        <w:rPr/>
        <w:t xml:space="preserve"> Filter vendor-wise spend and PO list by a specific vendor.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Status:</w:t>
      </w:r>
      <w:r>
        <w:rPr/>
        <w:t xml:space="preserve"> Filter PO count and value by selected statuses.</w:t>
      </w:r>
    </w:p>
    <w:p>
      <w:pPr>
        <w:pStyle w:val="Heading2"/>
        <w:spacing w:lineRule="auto"/>
      </w:pPr>
      <w:r>
        <w:rPr/>
        <w:t xml:space="preserve">8. PO Follow-Up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/purchase/follow-up</w:t>
      </w:r>
    </w:p>
    <w:p>
      <w:pPr>
        <w:spacing w:lineRule="auto"/>
      </w:pPr>
      <w:r>
        <w:rPr/>
        <w:t xml:space="preserve">The PO Follow-Up page lists all Purchase Orders where the delivery date has passed but goods have not been fully received.</w:t>
      </w:r>
    </w:p>
    <w:p>
      <w:pPr>
        <w:pStyle w:val="Heading3"/>
        <w:spacing w:lineRule="auto"/>
      </w:pPr>
      <w:r>
        <w:rPr/>
        <w:t xml:space="preserve">8.1 Follow-Up List Columns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Clickable link to the PO detail page.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the PO was issued.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the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contact person and phone/email from VendorMaster.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committed delivery date on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calendar days past the delivery date. Colour-coded: amber (1–7 days), red (&gt;7 days).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Ordered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PO value.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Qty (per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Breakdown of unreceived quantities per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PO status.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Follow-Up Actions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Send Reminder:</w:t>
      </w:r>
      <w:r>
        <w:rPr/>
        <w:t xml:space="preserve"> Generates and sends a follow-up email to the vendor with the overdue details.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Update Expected Date:</w:t>
      </w:r>
      <w:r>
        <w:rPr/>
        <w:t xml:space="preserve"> Allows updating the revised expected delivery date without creating a formal amendment.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Escalate:</w:t>
      </w:r>
      <w:r>
        <w:rPr/>
        <w:t xml:space="preserve"> Flags the PO for escalation to senior management (creates an internal notification).</w:t>
      </w:r>
    </w:p>
    <w:p>
      <w:pPr>
        <w:pStyle w:val="Heading2"/>
        <w:spacing w:lineRule="auto"/>
      </w:pPr>
      <w:r>
        <w:rPr/>
        <w:t xml:space="preserve">9. Database Models</w:t>
      </w:r>
    </w:p>
    <w:p>
      <w:pPr>
        <w:pStyle w:val="Heading3"/>
        <w:spacing w:lineRule="auto"/>
      </w:pPr>
      <w:r>
        <w:rPr/>
        <w:t xml:space="preserve">9.1 PurchaseRequisition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PR number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PR/FY/0001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the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(SalesOrder),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 to a Sales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suggestedVendorId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suggested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lifecycle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(User),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created the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(User),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approved/rejected the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requiredByDate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goods are needed by.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 / HIGH / URGENT.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remarks.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(Company),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company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last-updated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PurchaseRequisitionItem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(PurchaseRequisition),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name/description.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standard.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of construction.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quantity.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Approximate unit rate for budgeting.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notes.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9.3 RFQ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RFQ number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RFQ/FY/0001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the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purchaseRequisitionId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(PurchaseRequisition),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PR link.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submissionDeadline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Deadline for vendor responses.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lifecycle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Instructions to vendors.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(Company),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company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last-updated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9.4 RFQVendor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(RFQ),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invited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/ RESPONDED / NO_RESPONSE.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of vendor response.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9.5 SupplierQuotation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(RFQ),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Responding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(User),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recorded the quotation.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Vendor-level remarks or conditions.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(Company),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company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9.6 SupplierQuotationDocument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supplierQuotationId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(SupplierQuotation),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quotation.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 file name of the uploaded document.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URL of the uploaded file.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9.7 ComparativeStatement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CS number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CS/FY/0001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the CS is prepared.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(RFQ),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linked RFQ.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purchaseRequisitionId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(PurchaseRequisition),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linked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preparedById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(User),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prepared the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(User),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approved the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selectedVendorId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 selected vendor (if single vendor wins all items).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 lifecycle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remarks / selection rationale.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(Company),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company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last-updated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9.8 CSEntry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(ComparativeStatement),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Quoting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description.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being evaluated.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quoted by this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quantity × quotedRate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delivery time.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Entry-level notes.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this vendor is selected for this item.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9.9 PurchaseOrder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PO number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PO/FY/0001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the PO is issued.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(VendorMaster),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vendor receiving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(SalesOrder),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linked Sales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(PurchaseRequisition),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linked PR.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(ComparativeStatement),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linked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delivery 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terms.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Delivery/Incoterms.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TPI is required.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tpiAgencyId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(InspectionAgencyMaster),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 TPI agency.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Auto-calculated total.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lifecycle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remarks.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amendmentNo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Default: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amendment number (0 = original).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(Company),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company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last-updated timestamp.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9.10 PurchaseOrderItem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(PurchaseOrder),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Sequential item number within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name/description.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standard.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of construction.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Ordered quantity.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Agreed price per 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quantity × unitRate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hsnCode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HSN code for GST.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Applicable tax rate.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delivery 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Per-item notes.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API Reference</w:t>
      </w:r>
    </w:p>
    <w:p>
      <w:pPr>
        <w:pStyle w:val="Heading3"/>
        <w:spacing w:lineRule="auto"/>
      </w:pPr>
      <w:r>
        <w:rPr/>
        <w:t xml:space="preserve">10.1 Purchase Requisitions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/api/purchase/requisitions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PRs (with filters). Query 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priority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fromDate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data: PR[], total, page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/api/purchase/requisitions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PR.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prDate, salesOrderId?, suggestedVendorId?, requiredByDate?, priority, remarks?, items: [...]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id, prNo, status: "DRAFT"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/api/purchase/requisitions/[id]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full PR detail including items.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</w:t>
            </w:r>
          </w:p>
          <w:p>
            <w:pPr>
              <w:spacing w:lineRule="auto"/>
            </w:pPr>
            <w:r>
              <w:rPr/>
              <w:t xml:space="preserve"> object with nested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/api/purchase/requisitions/[id]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PR header or items. Also handles status transitions (submit, approve, reject).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status?, remarks?, items?, approvedById?, ...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</w:t>
            </w:r>
          </w:p>
          <w:p>
            <w:pPr>
              <w:spacing w:lineRule="auto"/>
            </w:pPr>
            <w:r>
              <w:rPr/>
              <w:t xml:space="preserve"> object.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Request for Quotation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RFQs. Query 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fromDate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data: RFQ[], total, page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RFQ.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rfqDate, purchaseRequisitionId?, submissionDeadline, remarks?, vendors: [vendorId, ...], items: [...]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id, rfqNo, status: "DRAFT"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/api/purchase/rfq/[id]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full RFQ detail including vendors, items, and quotations.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RFQ</w:t>
            </w:r>
          </w:p>
          <w:p>
            <w:pPr>
              <w:spacing w:lineRule="auto"/>
            </w:pPr>
            <w:r>
              <w:rPr/>
              <w:t xml:space="preserve"> object with nested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/api/purchase/rfq/[id]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RFQ. Handles send-to-vendors action, save quotation action, status updates.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action: "SEND" | "SAVE_QUOTATION", vendorId?, quotationData?, ...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RFQ</w:t>
            </w:r>
          </w:p>
          <w:p>
            <w:pPr>
              <w:spacing w:lineRule="auto"/>
            </w:pPr>
            <w:r>
              <w:rPr/>
              <w:t xml:space="preserve"> object.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10.3 Comparative Statement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/api/purchase/comparative-statement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CSs. Query 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fromDate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data: CS[], total, page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/api/purchase/comparative-statement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CS.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csDate, rfqId?, purchaseRequisitionId?, remarks?, entries: [...]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id, csNo, status: "DRAFT"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/api/purchase/comparative-statement/[id]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full CS detail including entries and analysis.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</w:t>
            </w:r>
          </w:p>
          <w:p>
            <w:pPr>
              <w:spacing w:lineRule="auto"/>
            </w:pPr>
            <w:r>
              <w:rPr/>
              <w:t xml:space="preserve"> object with nested entries.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/api/purchase/comparative-statement/[id]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CS. Handles auto-allocate, confirm item, submit for approval, approve, reject actions.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action: "AUTO_ALLOCATE" | "CONFIRM_ITEM" | "SUBMIT" | "APPROVE" | "REJECT", itemId?, vendorId?, remarks?, ...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</w:t>
            </w:r>
          </w:p>
          <w:p>
            <w:pPr>
              <w:spacing w:lineRule="auto"/>
            </w:pPr>
            <w:r>
              <w:rPr/>
              <w:t xml:space="preserve"> object.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10.4 Purchase Orders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all POs. Query 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vendorId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fromDate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data: PO[], total, page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PO.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poDate, vendorId, salesOrderId?, prId?, csId?, deliveryDate, paymentTerms?, deliveryTerms?, inspectionRequired, tpiAgencyId?, remarks?, items: [...]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id, poNo, status: "DRAFT"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full PO detail including items, amendments, and variance records.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</w:t>
            </w:r>
          </w:p>
          <w:p>
            <w:pPr>
              <w:spacing w:lineRule="auto"/>
            </w:pPr>
            <w:r>
              <w:rPr/>
              <w:t xml:space="preserve"> object with nested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PO. Handles status transitions (approve, send, cancel, close).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action?, status?, items?, remarks?, ...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</w:t>
            </w:r>
          </w:p>
          <w:p>
            <w:pPr>
              <w:spacing w:lineRule="auto"/>
            </w:pPr>
            <w:r>
              <w:rPr/>
              <w:t xml:space="preserve"> object.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/api/purchase/orders/[id]/amend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PO amendment.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reason, changes: { field, oldValue, newValue }[], items?: [...]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amendmentNo, poId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/api/purchase/orders/[id]/variance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 and return variance between PO rates and CS rates.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variances: [{ itemId, csRate, poRate, varianceAmt, variancePct }]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/api/purchase/orders/tracking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live tracking data for all open POs. Query 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vendorId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overdueOnly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tracking: [{ poId, poNo, items: [{ orderedQty, receivedQty, pendingQty, daysOverdue }] }] 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10.5 Purchase Dashboard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/api/purchase/dashboard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 purchase analytics.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fromDate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poByStatus, openPoValue, vendorSpend, monthlyTrend 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10.6 HTTP Status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200 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Successful GET or PATCH.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201 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Successful POST (new record created).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 Bad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error (missing required fields, invalid enum value). Response includes field-level error details.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403 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Insufficient permissions (e.g., non-approver attempting to approve).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404 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Requested record does not exist.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409 Conflict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document number or conflicting state transition.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500 Internal Server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Unexpected server error.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Module Linkages</w:t>
      </w:r>
    </w:p>
    <w:p>
      <w:pPr>
        <w:pStyle w:val="Heading3"/>
        <w:spacing w:lineRule="auto"/>
      </w:pPr>
      <w:r>
        <w:rPr/>
        <w:t xml:space="preserve">11.1 Upstream Linkages (Inputs to Purchase Module)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PurchaseRequisition.salesOrderId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PurchaseOrder.salesOrderId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SO-driven procurement: a PR or PO can be linked to a specific Sales Order, ensuring the purchased goods are tied to a customer commitment.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PurchaseOrder.vendorId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RFQVendor.vendorId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CSEntry.vendorId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vendor-facing documents (RFQ, CS, PO) reference approved vendors from the VendorMaster.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Agency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PurchaseOrder.tpiAgencyId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TPI agency assigned for inspection prior to goods dispatch.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requestedById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approvedById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preparedById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user references (creator, approver, preparer) link to the User master.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11.2 Downstream Linkages (Outputs from Purchase Module)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 (Goods Receipt Note)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GRN.poId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goods arrive, a GRN is created against the PO. Each GRN records the received quantity per item and updates the PO's received-quantity counters. Once all items are fully received, the PO status moves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Inspection.poId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inspectionRequired = true</w:t>
            </w:r>
          </w:p>
          <w:p>
            <w:pPr>
              <w:spacing w:lineRule="auto"/>
            </w:pPr>
            <w:r>
              <w:rPr/>
              <w:t xml:space="preserve"> on the PO, an inspection record is created linking to the TPI agency. The TPI agency conducts pre-dispatch inspection and submits an inspection report.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MTC 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MTC.poId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Mill Test Certificates (material test reports from the manufacturer) are received along with the goods and stored against the PO in the MTC repository for traceability.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NCR (Non-Conformance Report)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NCR.poId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NCR.vendorId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received goods fail quality inspection, an NCR is raised against the PO and vendor. NCRs affect the vendor's quality performance score.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/ 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PO.totalAmount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PO.paymentTerms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POs feed into Accounts Payable for invoice matching and payment processing.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11.3 Linkage Diagram</w:t>
      </w:r>
    </w:p>
    <w:p>
      <w:pPr>
        <w:spacing w:lineRule="auto"/>
      </w:pPr>
      <w:r>
        <w:rPr>
          <w:rFonts w:ascii="Courier" w:hAnsi="Courier"/>
        </w:rPr>
        <w:t xml:space="preserve">        [Sales Order Module]                │                │ salesOrderId                ▼         [PurchaseRequisition] ──── prId ────► [RFQ] ──── rfqId ────► [ComparativeStatement]                │                                                              │                │ prId                                                         │ csId                └──────────────────────────────────────────────────────────► [PurchaseOrder]                                                                               │                               ┌───────────────────────────────────────────────┤                               │                     │                         │                               ▼                     ▼                         ▼                            [GRN]             [Inspection]              [MTC Repository]                               │                               ▼                            [NCR]  [VendorMaster] ───────────────────────► RFQ, CS, PO, GRN, NCR (vendor reference) [InspectionAgencyMaster] ─────────────► PO (tpiAgencyId) [UserMaster] ─────────────────────────► PR, RFQ, CS, PO (requestedBy, approvedBy, etc.) </w:t>
      </w:r>
    </w:p>
    <w:p>
      <w:pPr>
        <w:pStyle w:val="Heading2"/>
        <w:spacing w:lineRule="auto"/>
      </w:pPr>
      <w:r>
        <w:rPr/>
        <w:t xml:space="preserve">12. Business Rules</w:t>
      </w:r>
    </w:p>
    <w:p>
      <w:pPr>
        <w:pStyle w:val="Heading3"/>
        <w:spacing w:lineRule="auto"/>
      </w:pPr>
      <w:r>
        <w:rPr/>
        <w:t xml:space="preserve">12.1 Vendor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 can only be raised against vendors who are present in the VendorMaster with an approved/active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RFQs can only invite vendors who are registered and approved in the VendorMaster.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vendor's performance score (on-time delivery rate) is updated automatically each time a PO delivery is recorded via GRN.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12.2 Document Numbering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numbers (PR, RFQ, CS, PO) are auto-generated by the system and cannot be manually edited.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numbers are scoped per company and per financial year, resetting at the start of each new financial year.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{TYPE}/{FY}/{SEQUENCE}</w:t>
            </w:r>
          </w:p>
          <w:p>
            <w:pPr>
              <w:spacing w:lineRule="auto"/>
            </w:pPr>
            <w:r>
              <w:rPr/>
              <w:t xml:space="preserve"> e.g.,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PO/2526/0042</w:t>
            </w:r>
          </w:p>
          <w:p>
            <w:pPr>
              <w:spacing w:lineRule="auto"/>
            </w:pPr>
            <w:r>
              <w:rPr/>
              <w:t xml:space="preserve"> for fiscal year 2025-26, 42nd PO.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12.3 Approval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PRs must be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status before an RFQ or PO can reference them.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CSs must be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status before a PO can be created referencing that CS.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users with the designated Approver role can change status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  <w:p>
            <w:pPr>
              <w:spacing w:lineRule="auto"/>
            </w:pPr>
            <w:r>
              <w:rPr/>
              <w:t xml:space="preserve">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 for PRs and CSs.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user cannot approve their own PR or CS (maker-checker principle).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12.4 PO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 Required = true</w:t>
            </w:r>
          </w:p>
          <w:p>
            <w:pPr>
              <w:spacing w:lineRule="auto"/>
            </w:pPr>
            <w:r>
              <w:rPr/>
              <w:t xml:space="preserve">, the TPI Agency field must be filled before the PO can be issued to the vendor.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PO's total amount is always system-calculated from line items. Manual override of the total is blocked.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cancelled PO cannot be edited, amended, or used as a basis for GRN creation.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PO that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  <w:p>
            <w:pPr>
              <w:spacing w:lineRule="auto"/>
            </w:pPr>
            <w:r>
              <w:rPr/>
              <w:t xml:space="preserve"> blocks further GRN creation against 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amendments are mandatory for any changes to an issued PO; direct editing of an issued PO is blocked.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12.5 Variance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a PO rate for any item deviates from the corresponding CS-approved rate, the variance must be documented and approved before the PO can be issued.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approval follows the same approver hierarchy as PO approval.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variance percentage and absolute variance amount are both recorded for audit.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12.6 GRN and Receipt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GRNs can only be raised against POs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SENT_TO_VENDOR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PARTIALLY_RECEIVED</w:t>
            </w:r>
          </w:p>
          <w:p>
            <w:pPr>
              <w:spacing w:lineRule="auto"/>
            </w:pPr>
            <w:r>
              <w:rPr/>
              <w:t xml:space="preserve">,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</w:t>
            </w:r>
          </w:p>
          <w:p>
            <w:pPr>
              <w:spacing w:lineRule="auto"/>
            </w:pPr>
            <w:r>
              <w:rPr/>
              <w:t xml:space="preserve">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sum of all GRN quantities for a PO item cannot exceed the ordered quantity on the PO (no over-receipt without amendment).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all PO line items are fully received (pending qty = 0 for all items), the PO status automatically changes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12.7 Data Integrity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Deleting a PR that has been referenced by an RFQ or PO is blocked.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Deleting an RFQ that has associated supplier quotations or a CS is blocked.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Deleting a CS that has been referenced by a PO is blocked.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BR-PUR-063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records are scoped to the company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companyId</w:t>
            </w:r>
          </w:p>
          <w:p>
            <w:pPr>
              <w:spacing w:lineRule="auto"/>
            </w:pPr>
            <w:r>
              <w:rPr/>
              <w:t xml:space="preserve">) — users from one company cannot access records of another company.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Procurement Chain Summary</w:t>
      </w:r>
    </w:p>
    <w:p>
      <w:pPr>
        <w:pStyle w:val="Heading3"/>
        <w:spacing w:lineRule="auto"/>
      </w:pPr>
      <w:r>
        <w:rPr/>
        <w:t xml:space="preserve">13.1 Full Workflow — SO-Driven Procurement</w:t>
      </w:r>
    </w:p>
    <w:p>
      <w:pPr>
        <w:spacing w:lineRule="auto"/>
      </w:pPr>
      <w:r>
        <w:rPr>
          <w:rFonts w:ascii="Courier" w:hAnsi="Courier"/>
        </w:rPr>
        <w:t xml:space="preserve">START: Customer Sales Order received          │          ▼ [1] Material requirement identified     → User creates PR (links to SO)     → Adds products, specs, quantities     → Priority set to HIGH or URGENT if SO delivery is near     → PR submitted for approval          │          ▼ [2] PR Approved     → Purchase Manager reviews and approves          │          ▼ [3] RFQ Created     → Links to approved PR     → Vendors selected and invited     → RFQ emailed to vendors (Nodemailer)     → Vendor quotations received and recorded          │          ▼ [4] Comparative Statement Prepared     → Rates from all quotations compared side-by-side     → Auto-allocate lowest rate (or manual selection)     → CS submitted for approval     → CS approved by Purchase Manager          │          ▼ [5] Purchase Order Created     → References PR, RFQ, CS     → Rates drawn from approved CS     → TPI agency assigned if inspection required     → Variance check run (PO rate vs CS rate)     → PO approved and sent to vendor (PDF email)          │          ▼ [6] Goods Receipt     → Vendor delivers goods     → GRN raised against PO     → Inspection conducted (if required)     → MTC documents uploaded     → NCR raised if quality issues found          │          ▼ [7] PO Closure     → All items received → FULLY_RECEIVED     → Finance processes vendor invoice     → PO closed          │          ▼ END: Materials available for production / dispatch to customer </w:t>
      </w:r>
    </w:p>
    <w:p>
      <w:pPr>
        <w:pStyle w:val="Heading3"/>
        <w:spacing w:lineRule="auto"/>
      </w:pPr>
      <w:r>
        <w:rPr/>
        <w:t xml:space="preserve">13.2 Document Number Quick Reference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Requisition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PR/FY/NNNN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PR/2526/0023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for 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RFQ/FY/NNNN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RFQ/2526/0015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Comparative 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CS/FY/NNNN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CS/2526/0008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PO/FY/NNNN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PO/2526/0042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13.3 Status Quick Reference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Statuses (in order)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PO_CREATED</w:t>
            </w:r>
          </w:p>
          <w:p>
            <w:pPr>
              <w:spacing w:lineRule="auto"/>
            </w:pPr>
            <w:r>
              <w:rPr/>
              <w:t xml:space="preserve"> (or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PARTIALLY_RESPONDED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ALL_RESPONDED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PENDING_APPROVAL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(or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SENT_TO_VENDOR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PARTIALLY_RECEIVED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  <w:p>
            <w:pPr>
              <w:spacing w:lineRule="auto"/>
            </w:pPr>
            <w:r>
              <w:rPr/>
              <w:t xml:space="preserve"> (or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13.4 User Roles in the Purchase Module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Permissions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PRs, RFQs, CSs, POs in DRAFT; send RFQs to vendors; record quotations; initiate GRNs.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Manager / 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Purchase User permissions plus: approve/reject PRs, CSs, PO variances; cancel POs; issue PO amendments.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all POs; close POs after payment; view purchase dashboard.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access including deletion of DRAFT records and configuration of document numbering.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End of Module 05 — Purchase Documentation</w:t>
      </w:r>
    </w:p>
    <w:p>
      <w:pPr>
        <w:spacing w:lineRule="auto"/>
      </w:pPr>
      <w:r>
        <w:rPr/>
        <w:t xml:space="preserve">NPS ERP | Confidential | For Internal Use Only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module-overview" TargetMode="External"/>
  <Relationship Id="rId7" Type="http://schemas.openxmlformats.org/officeDocument/2006/relationships/hyperlink" Target="#2-module-architecture" TargetMode="External"/>
  <Relationship Id="rId8" Type="http://schemas.openxmlformats.org/officeDocument/2006/relationships/hyperlink" Target="#3-sub-module-1--purchase-requisitions-pr" TargetMode="External"/>
  <Relationship Id="rId9" Type="http://schemas.openxmlformats.org/officeDocument/2006/relationships/hyperlink" Target="#4-sub-module-2--request-for-quotation-rfq" TargetMode="External"/>
  <Relationship Id="rId10" Type="http://schemas.openxmlformats.org/officeDocument/2006/relationships/hyperlink" Target="#5-sub-module-3--comparative-statement-cs" TargetMode="External"/>
  <Relationship Id="rId11" Type="http://schemas.openxmlformats.org/officeDocument/2006/relationships/hyperlink" Target="#6-sub-module-4--purchase-orders-po" TargetMode="External"/>
  <Relationship Id="rId12" Type="http://schemas.openxmlformats.org/officeDocument/2006/relationships/hyperlink" Target="#7-purchase-dashboard" TargetMode="External"/>
  <Relationship Id="rId13" Type="http://schemas.openxmlformats.org/officeDocument/2006/relationships/hyperlink" Target="#8-po-follow-up" TargetMode="External"/>
  <Relationship Id="rId14" Type="http://schemas.openxmlformats.org/officeDocument/2006/relationships/hyperlink" Target="#9-database-models" TargetMode="External"/>
  <Relationship Id="rId15" Type="http://schemas.openxmlformats.org/officeDocument/2006/relationships/hyperlink" Target="#10-api-reference" TargetMode="External"/>
  <Relationship Id="rId16" Type="http://schemas.openxmlformats.org/officeDocument/2006/relationships/hyperlink" Target="#11-module-linkages" TargetMode="External"/>
  <Relationship Id="rId17" Type="http://schemas.openxmlformats.org/officeDocument/2006/relationships/hyperlink" Target="#12-business-rules" TargetMode="External"/>
  <Relationship Id="rId18" Type="http://schemas.openxmlformats.org/officeDocument/2006/relationships/hyperlink" Target="#13-procurement-chain-summary" TargetMode="External"/>
  <Relationship Id="rId19" Type="http://schemas.openxmlformats.org/officeDocument/2006/relationships/footer" Target="footer1.xml" TargetMode="Internal"/>
  <Relationship Id="rId2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2026-04-14T10:51:55.863Z</dcterms:created>
  <dcterms:modified xsi:type="dcterms:W3CDTF">2026-04-14T10:51:55.863Z</dcterms:modified>
</cp:coreProperties>
</file>