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Project-M.Viveros</w:t>
      </w:r>
    </w:p>
    <w:p>
      <w:pPr>
        <w:pStyle w:val="Date"/>
      </w:pPr>
      <w:r>
        <w:t xml:space="preserve">2023-10-31</w:t>
      </w:r>
    </w:p>
    <w:p>
      <w:pPr>
        <w:pStyle w:val="SourceCode"/>
      </w:pPr>
      <w:r>
        <w:rPr>
          <w:rStyle w:val="FunctionTok"/>
        </w:rPr>
        <w:t xml:space="preserve">suppressPackageStartupMessages</w:t>
      </w:r>
      <w:r>
        <w:rPr>
          <w:rStyle w:val="NormalTok"/>
        </w:rPr>
        <w:t xml:space="preserve">({</w:t>
      </w:r>
      <w:r>
        <w:br/>
      </w:r>
      <w:r>
        <w:rPr>
          <w:rStyle w:val="NormalTok"/>
        </w:rPr>
        <w:t xml:space="preserve">  </w:t>
      </w:r>
      <w:r>
        <w:rPr>
          <w:rStyle w:val="FunctionTok"/>
        </w:rPr>
        <w:t xml:space="preserve">suppressWarnings</w:t>
      </w:r>
      <w:r>
        <w:rPr>
          <w:rStyle w:val="NormalTok"/>
        </w:rPr>
        <w:t xml:space="preserve">(</w:t>
      </w:r>
      <w:r>
        <w:rPr>
          <w:rStyle w:val="FunctionTok"/>
        </w:rPr>
        <w:t xml:space="preserve">library</w:t>
      </w:r>
      <w:r>
        <w:rPr>
          <w:rStyle w:val="NormalTok"/>
        </w:rPr>
        <w:t xml:space="preserve">(tidyverse))   </w:t>
      </w:r>
      <w:r>
        <w:rPr>
          <w:rStyle w:val="CommentTok"/>
        </w:rPr>
        <w:t xml:space="preserve"># for working with the data</w:t>
      </w:r>
      <w:r>
        <w:br/>
      </w:r>
      <w:r>
        <w:rPr>
          <w:rStyle w:val="NormalTok"/>
        </w:rPr>
        <w:t xml:space="preserve">  </w:t>
      </w:r>
      <w:r>
        <w:rPr>
          <w:rStyle w:val="FunctionTok"/>
        </w:rPr>
        <w:t xml:space="preserve">suppressWarnings</w:t>
      </w:r>
      <w:r>
        <w:rPr>
          <w:rStyle w:val="NormalTok"/>
        </w:rPr>
        <w:t xml:space="preserve">(</w:t>
      </w:r>
      <w:r>
        <w:rPr>
          <w:rStyle w:val="FunctionTok"/>
        </w:rPr>
        <w:t xml:space="preserve">library</w:t>
      </w:r>
      <w:r>
        <w:rPr>
          <w:rStyle w:val="NormalTok"/>
        </w:rPr>
        <w:t xml:space="preserve">(lubridate))   </w:t>
      </w:r>
      <w:r>
        <w:rPr>
          <w:rStyle w:val="CommentTok"/>
        </w:rPr>
        <w:t xml:space="preserve"># for working with datetime data</w:t>
      </w:r>
      <w:r>
        <w:br/>
      </w:r>
      <w:r>
        <w:rPr>
          <w:rStyle w:val="NormalTok"/>
        </w:rPr>
        <w:t xml:space="preserve">  </w:t>
      </w:r>
      <w:r>
        <w:rPr>
          <w:rStyle w:val="FunctionTok"/>
        </w:rPr>
        <w:t xml:space="preserve">suppressWarnings</w:t>
      </w:r>
      <w:r>
        <w:rPr>
          <w:rStyle w:val="NormalTok"/>
        </w:rPr>
        <w:t xml:space="preserve">(</w:t>
      </w:r>
      <w:r>
        <w:rPr>
          <w:rStyle w:val="FunctionTok"/>
        </w:rPr>
        <w:t xml:space="preserve">library</w:t>
      </w:r>
      <w:r>
        <w:rPr>
          <w:rStyle w:val="NormalTok"/>
        </w:rPr>
        <w:t xml:space="preserve">(skimr))       </w:t>
      </w:r>
      <w:r>
        <w:rPr>
          <w:rStyle w:val="CommentTok"/>
        </w:rPr>
        <w:t xml:space="preserve"># generate a text-based overview of the data</w:t>
      </w:r>
      <w:r>
        <w:br/>
      </w:r>
      <w:r>
        <w:rPr>
          <w:rStyle w:val="NormalTok"/>
        </w:rPr>
        <w:t xml:space="preserve">  </w:t>
      </w:r>
      <w:r>
        <w:rPr>
          <w:rStyle w:val="FunctionTok"/>
        </w:rPr>
        <w:t xml:space="preserve">suppressWarnings</w:t>
      </w:r>
      <w:r>
        <w:rPr>
          <w:rStyle w:val="NormalTok"/>
        </w:rPr>
        <w:t xml:space="preserve">(</w:t>
      </w:r>
      <w:r>
        <w:rPr>
          <w:rStyle w:val="FunctionTok"/>
        </w:rPr>
        <w:t xml:space="preserve">library</w:t>
      </w:r>
      <w:r>
        <w:rPr>
          <w:rStyle w:val="NormalTok"/>
        </w:rPr>
        <w:t xml:space="preserve">(visdat))      </w:t>
      </w:r>
      <w:r>
        <w:rPr>
          <w:rStyle w:val="CommentTok"/>
        </w:rPr>
        <w:t xml:space="preserve"># generate plots visualizing data types and missingness</w:t>
      </w:r>
      <w:r>
        <w:br/>
      </w:r>
      <w:r>
        <w:rPr>
          <w:rStyle w:val="NormalTok"/>
        </w:rPr>
        <w:t xml:space="preserve">  </w:t>
      </w:r>
      <w:r>
        <w:rPr>
          <w:rStyle w:val="FunctionTok"/>
        </w:rPr>
        <w:t xml:space="preserve">suppressWarnings</w:t>
      </w:r>
      <w:r>
        <w:rPr>
          <w:rStyle w:val="NormalTok"/>
        </w:rPr>
        <w:t xml:space="preserve">(</w:t>
      </w:r>
      <w:r>
        <w:rPr>
          <w:rStyle w:val="FunctionTok"/>
        </w:rPr>
        <w:t xml:space="preserve">library</w:t>
      </w:r>
      <w:r>
        <w:rPr>
          <w:rStyle w:val="NormalTok"/>
        </w:rPr>
        <w:t xml:space="preserve">(plotly))      </w:t>
      </w:r>
      <w:r>
        <w:rPr>
          <w:rStyle w:val="CommentTok"/>
        </w:rPr>
        <w:t xml:space="preserve"># generate interactive plots</w:t>
      </w:r>
      <w:r>
        <w:br/>
      </w:r>
      <w:r>
        <w:rPr>
          <w:rStyle w:val="NormalTok"/>
        </w:rPr>
        <w:t xml:space="preserve">  </w:t>
      </w:r>
      <w:r>
        <w:rPr>
          <w:rStyle w:val="FunctionTok"/>
        </w:rPr>
        <w:t xml:space="preserve">suppressWarnings</w:t>
      </w:r>
      <w:r>
        <w:rPr>
          <w:rStyle w:val="NormalTok"/>
        </w:rPr>
        <w:t xml:space="preserve">(</w:t>
      </w:r>
      <w:r>
        <w:rPr>
          <w:rStyle w:val="FunctionTok"/>
        </w:rPr>
        <w:t xml:space="preserve">library</w:t>
      </w:r>
      <w:r>
        <w:rPr>
          <w:rStyle w:val="NormalTok"/>
        </w:rPr>
        <w:t xml:space="preserve">(readxl))</w:t>
      </w:r>
      <w:r>
        <w:br/>
      </w:r>
      <w:r>
        <w:rPr>
          <w:rStyle w:val="NormalTok"/>
        </w:rPr>
        <w:t xml:space="preserve">  </w:t>
      </w:r>
      <w:r>
        <w:rPr>
          <w:rStyle w:val="FunctionTok"/>
        </w:rPr>
        <w:t xml:space="preserve">suppressWarnings</w:t>
      </w:r>
      <w:r>
        <w:rPr>
          <w:rStyle w:val="NormalTok"/>
        </w:rPr>
        <w:t xml:space="preserve">(</w:t>
      </w:r>
      <w:r>
        <w:rPr>
          <w:rStyle w:val="FunctionTok"/>
        </w:rPr>
        <w:t xml:space="preserve">library</w:t>
      </w:r>
      <w:r>
        <w:rPr>
          <w:rStyle w:val="NormalTok"/>
        </w:rPr>
        <w:t xml:space="preserve">(ggplot2))     </w:t>
      </w:r>
      <w:r>
        <w:rPr>
          <w:rStyle w:val="CommentTok"/>
        </w:rPr>
        <w:t xml:space="preserve"># needed for the plot of eye metrics</w:t>
      </w:r>
      <w:r>
        <w:br/>
      </w:r>
      <w:r>
        <w:rPr>
          <w:rStyle w:val="NormalTok"/>
        </w:rPr>
        <w:t xml:space="preserve">  </w:t>
      </w:r>
      <w:r>
        <w:rPr>
          <w:rStyle w:val="FunctionTok"/>
        </w:rPr>
        <w:t xml:space="preserve">suppressWarnings</w:t>
      </w:r>
      <w:r>
        <w:rPr>
          <w:rStyle w:val="NormalTok"/>
        </w:rPr>
        <w:t xml:space="preserve">(</w:t>
      </w:r>
      <w:r>
        <w:rPr>
          <w:rStyle w:val="FunctionTok"/>
        </w:rPr>
        <w:t xml:space="preserve">library</w:t>
      </w:r>
      <w:r>
        <w:rPr>
          <w:rStyle w:val="NormalTok"/>
        </w:rPr>
        <w:t xml:space="preserve">(dplyr))</w:t>
      </w:r>
      <w:r>
        <w:br/>
      </w:r>
      <w:r>
        <w:rPr>
          <w:rStyle w:val="NormalTok"/>
        </w:rPr>
        <w:t xml:space="preserve">  </w:t>
      </w:r>
      <w:r>
        <w:rPr>
          <w:rStyle w:val="FunctionTok"/>
        </w:rPr>
        <w:t xml:space="preserve">suppressWarnings</w:t>
      </w:r>
      <w:r>
        <w:rPr>
          <w:rStyle w:val="NormalTok"/>
        </w:rPr>
        <w:t xml:space="preserve">(</w:t>
      </w:r>
      <w:r>
        <w:rPr>
          <w:rStyle w:val="FunctionTok"/>
        </w:rPr>
        <w:t xml:space="preserve">library</w:t>
      </w:r>
      <w:r>
        <w:rPr>
          <w:rStyle w:val="NormalTok"/>
        </w:rPr>
        <w:t xml:space="preserve">(tibble))</w:t>
      </w:r>
      <w:r>
        <w:br/>
      </w:r>
      <w:r>
        <w:rPr>
          <w:rStyle w:val="NormalTok"/>
        </w:rPr>
        <w:t xml:space="preserve">})</w:t>
      </w:r>
    </w:p>
    <w:bookmarkStart w:id="23" w:name="X8c2f3cb031335efb787b5068592291c3187bc1e"/>
    <w:p>
      <w:pPr>
        <w:pStyle w:val="Heading1"/>
      </w:pPr>
      <w:r>
        <w:t xml:space="preserve">Formulate your question (Item 1-Research Question)</w:t>
      </w:r>
    </w:p>
    <w:bookmarkStart w:id="20" w:name="X130b84e4f3805a4267ca7fc8c83c04eca2f0f35"/>
    <w:p>
      <w:pPr>
        <w:pStyle w:val="Heading2"/>
      </w:pPr>
      <w:r>
        <w:t xml:space="preserve">By analyzing gaze data from 24 participants engaged in eight desktop activities, including time to first fixation (attention) and first fixation duration (initial object impression), this research will enrich our understanding of visual perception.</w:t>
      </w:r>
    </w:p>
    <w:bookmarkEnd w:id="20"/>
    <w:bookmarkStart w:id="21" w:name="Xba91c67f25eab726869587db90f25b61251fb06"/>
    <w:p>
      <w:pPr>
        <w:pStyle w:val="Heading2"/>
      </w:pPr>
      <w:r>
        <w:rPr>
          <w:iCs/>
          <w:i/>
        </w:rPr>
        <w:t xml:space="preserve">Here we’re specifically interested in: Can the application of first fixation metrics contribute to desktop activity recognition?</w:t>
      </w:r>
    </w:p>
    <w:bookmarkEnd w:id="21"/>
    <w:bookmarkStart w:id="22" w:name="X8be1eb3322bb51072514e27cb735322c39f457e"/>
    <w:p>
      <w:pPr>
        <w:pStyle w:val="Heading2"/>
      </w:pPr>
      <w:r>
        <w:t xml:space="preserve">This isn’t very precise, but that’s okay: Part of the goal of this EDA is to clarify eye-metrics that contribute to understanding of visual perception.</w:t>
      </w:r>
    </w:p>
    <w:p>
      <w:pPr>
        <w:pStyle w:val="SourceCode"/>
      </w:pPr>
      <w:r>
        <w:rPr>
          <w:rStyle w:val="NormalTok"/>
        </w:rPr>
        <w:t xml:space="preserve">file_path </w:t>
      </w:r>
      <w:r>
        <w:rPr>
          <w:rStyle w:val="OtherTok"/>
        </w:rPr>
        <w:t xml:space="preserve">&lt;-</w:t>
      </w:r>
      <w:r>
        <w:rPr>
          <w:rStyle w:val="NormalTok"/>
        </w:rPr>
        <w:t xml:space="preserve"> </w:t>
      </w:r>
      <w:r>
        <w:rPr>
          <w:rStyle w:val="StringTok"/>
        </w:rPr>
        <w:t xml:space="preserve">"C:/Users/mv014/OneDrive - State Center Community College Distrct/Desktop/desktop/2022 Requests/UCM/R training/UcmFALL 2023/R2023/Final Project/desktopactivities all.xlsx"</w:t>
      </w:r>
    </w:p>
    <w:bookmarkEnd w:id="22"/>
    <w:bookmarkEnd w:id="23"/>
    <w:bookmarkStart w:id="27" w:name="X7b1eba66e45b157e3f2a145ea8ebbd50b90c792"/>
    <w:p>
      <w:pPr>
        <w:pStyle w:val="Heading1"/>
      </w:pPr>
      <w:r>
        <w:t xml:space="preserve">Get data and store data frames (Item 2-Read in your data)</w:t>
      </w:r>
    </w:p>
    <w:bookmarkStart w:id="24" w:name="X7b23da92f714925d9b7f85fbb27b55a755ee514"/>
    <w:p>
      <w:pPr>
        <w:pStyle w:val="Heading2"/>
      </w:pPr>
      <w:r>
        <w:t xml:space="preserve">We’ll be using eye-data on students as they preform different desktop activities, available on Kaggle. The dataset comprises raw gaze coordinates (x-y) and timestamp data collected from 24 participants who were engaged in eight distinct desktop activities: Read, Browse, Play, Search, Watch, Write, Debug, and Interpret.</w:t>
      </w:r>
    </w:p>
    <w:bookmarkEnd w:id="24"/>
    <w:bookmarkStart w:id="26" w:name="Xd6fdf617c797919e17bf3aef0163d2fbec8219f"/>
    <w:p>
      <w:pPr>
        <w:pStyle w:val="Heading2"/>
      </w:pPr>
      <w:r>
        <w:rPr>
          <w:iCs/>
          <w:i/>
        </w:rPr>
        <w:t xml:space="preserve">To get the download URL:</w:t>
      </w:r>
      <w:hyperlink r:id="rId25">
        <w:r>
          <w:rPr>
            <w:rStyle w:val="Hyperlink"/>
            <w:iCs/>
            <w:i/>
          </w:rPr>
          <w:t xml:space="preserve">https://www.kaggle.com/datasets/namratasri01/eye-movement-data-set-for-desktop-activities</w:t>
        </w:r>
      </w:hyperlink>
      <w:r>
        <w:rPr>
          <w:iCs/>
          <w:i/>
        </w:rPr>
        <w:t xml:space="preserve">.</w:t>
      </w:r>
    </w:p>
    <w:p>
      <w:pPr>
        <w:pStyle w:val="SourceCode"/>
      </w:pPr>
      <w:r>
        <w:rPr>
          <w:rStyle w:val="NormalTok"/>
        </w:rPr>
        <w:t xml:space="preserve">sheet_names </w:t>
      </w:r>
      <w:r>
        <w:rPr>
          <w:rStyle w:val="OtherTok"/>
        </w:rPr>
        <w:t xml:space="preserve">&lt;-</w:t>
      </w:r>
      <w:r>
        <w:rPr>
          <w:rStyle w:val="NormalTok"/>
        </w:rPr>
        <w:t xml:space="preserve"> </w:t>
      </w:r>
      <w:r>
        <w:rPr>
          <w:rStyle w:val="FunctionTok"/>
        </w:rPr>
        <w:t xml:space="preserve">excel_sheets</w:t>
      </w:r>
      <w:r>
        <w:rPr>
          <w:rStyle w:val="NormalTok"/>
        </w:rPr>
        <w:t xml:space="preserve">(file_path) </w:t>
      </w:r>
      <w:r>
        <w:rPr>
          <w:rStyle w:val="CommentTok"/>
        </w:rPr>
        <w:t xml:space="preserve"># Get the sheet names</w:t>
      </w:r>
      <w:r>
        <w:br/>
      </w:r>
      <w:r>
        <w:rPr>
          <w:rStyle w:val="NormalTok"/>
        </w:rPr>
        <w:t xml:space="preserve">data_frames </w:t>
      </w:r>
      <w:r>
        <w:rPr>
          <w:rStyle w:val="OtherTok"/>
        </w:rPr>
        <w:t xml:space="preserve">&lt;-</w:t>
      </w:r>
      <w:r>
        <w:rPr>
          <w:rStyle w:val="NormalTok"/>
        </w:rPr>
        <w:t xml:space="preserve"> </w:t>
      </w:r>
      <w:r>
        <w:rPr>
          <w:rStyle w:val="FunctionTok"/>
        </w:rPr>
        <w:t xml:space="preserve">list</w:t>
      </w:r>
      <w:r>
        <w:rPr>
          <w:rStyle w:val="NormalTok"/>
        </w:rPr>
        <w:t xml:space="preserve">()</w:t>
      </w:r>
      <w:r>
        <w:rPr>
          <w:rStyle w:val="CommentTok"/>
        </w:rPr>
        <w:t xml:space="preserve"># Initialize an empty list to store the data frames</w:t>
      </w:r>
      <w:r>
        <w:br/>
      </w:r>
      <w:r>
        <w:br/>
      </w:r>
      <w:r>
        <w:rPr>
          <w:rStyle w:val="CommentTok"/>
        </w:rPr>
        <w:t xml:space="preserve"># Read each sheet and store the data frames in the list</w:t>
      </w:r>
      <w:r>
        <w:br/>
      </w:r>
      <w:r>
        <w:rPr>
          <w:rStyle w:val="ControlFlowTok"/>
        </w:rPr>
        <w:t xml:space="preserve">for</w:t>
      </w:r>
      <w:r>
        <w:rPr>
          <w:rStyle w:val="NormalTok"/>
        </w:rPr>
        <w:t xml:space="preserve"> (sheet </w:t>
      </w:r>
      <w:r>
        <w:rPr>
          <w:rStyle w:val="ControlFlowTok"/>
        </w:rPr>
        <w:t xml:space="preserve">in</w:t>
      </w:r>
      <w:r>
        <w:rPr>
          <w:rStyle w:val="NormalTok"/>
        </w:rPr>
        <w:t xml:space="preserve"> sheet_names) {</w:t>
      </w:r>
      <w:r>
        <w:br/>
      </w:r>
      <w:r>
        <w:rPr>
          <w:rStyle w:val="NormalTok"/>
        </w:rPr>
        <w:t xml:space="preserve">  data_frames[[sheet]] </w:t>
      </w:r>
      <w:r>
        <w:rPr>
          <w:rStyle w:val="OtherTok"/>
        </w:rPr>
        <w:t xml:space="preserve">&lt;-</w:t>
      </w:r>
      <w:r>
        <w:rPr>
          <w:rStyle w:val="NormalTok"/>
        </w:rPr>
        <w:t xml:space="preserve"> </w:t>
      </w:r>
      <w:r>
        <w:rPr>
          <w:rStyle w:val="FunctionTok"/>
        </w:rPr>
        <w:t xml:space="preserve">read_excel</w:t>
      </w:r>
      <w:r>
        <w:rPr>
          <w:rStyle w:val="NormalTok"/>
        </w:rPr>
        <w:t xml:space="preserve">(file_path, </w:t>
      </w:r>
      <w:r>
        <w:rPr>
          <w:rStyle w:val="AttributeTok"/>
        </w:rPr>
        <w:t xml:space="preserve">sheet =</w:t>
      </w:r>
      <w:r>
        <w:rPr>
          <w:rStyle w:val="NormalTok"/>
        </w:rPr>
        <w:t xml:space="preserve"> sheet)</w:t>
      </w:r>
      <w:r>
        <w:br/>
      </w:r>
      <w:r>
        <w:rPr>
          <w:rStyle w:val="NormalTok"/>
        </w:rPr>
        <w:t xml:space="preserve">}</w:t>
      </w:r>
      <w:r>
        <w:br/>
      </w:r>
      <w:r>
        <w:br/>
      </w:r>
      <w:r>
        <w:br/>
      </w:r>
      <w:r>
        <w:rPr>
          <w:rStyle w:val="NormalTok"/>
        </w:rPr>
        <w:t xml:space="preserve">combined_data </w:t>
      </w:r>
      <w:r>
        <w:rPr>
          <w:rStyle w:val="OtherTok"/>
        </w:rPr>
        <w:t xml:space="preserve">&lt;-</w:t>
      </w:r>
      <w:r>
        <w:rPr>
          <w:rStyle w:val="NormalTok"/>
        </w:rPr>
        <w:t xml:space="preserve"> </w:t>
      </w:r>
      <w:r>
        <w:rPr>
          <w:rStyle w:val="FunctionTok"/>
        </w:rPr>
        <w:t xml:space="preserve">do.call</w:t>
      </w:r>
      <w:r>
        <w:rPr>
          <w:rStyle w:val="NormalTok"/>
        </w:rPr>
        <w:t xml:space="preserve">(rbind, data_frames) </w:t>
      </w:r>
      <w:r>
        <w:rPr>
          <w:rStyle w:val="CommentTok"/>
        </w:rPr>
        <w:t xml:space="preserve"># Combine all data frames into one big data frame</w:t>
      </w:r>
      <w:r>
        <w:br/>
      </w:r>
      <w:r>
        <w:br/>
      </w:r>
      <w:r>
        <w:br/>
      </w:r>
      <w:r>
        <w:rPr>
          <w:rStyle w:val="FunctionTok"/>
        </w:rPr>
        <w:t xml:space="preserve">print</w:t>
      </w:r>
      <w:r>
        <w:rPr>
          <w:rStyle w:val="NormalTok"/>
        </w:rPr>
        <w:t xml:space="preserve">(combined_data) </w:t>
      </w:r>
      <w:r>
        <w:rPr>
          <w:rStyle w:val="CommentTok"/>
        </w:rPr>
        <w:t xml:space="preserve"># Print the combined data</w:t>
      </w:r>
    </w:p>
    <w:p>
      <w:pPr>
        <w:pStyle w:val="SourceCode"/>
      </w:pPr>
      <w:r>
        <w:rPr>
          <w:rStyle w:val="VerbatimChar"/>
        </w:rPr>
        <w:t xml:space="preserve">## # A tibble: 1,505,813 × 6</w:t>
      </w:r>
      <w:r>
        <w:br/>
      </w:r>
      <w:r>
        <w:rPr>
          <w:rStyle w:val="VerbatimChar"/>
        </w:rPr>
        <w:t xml:space="preserve">##    participant set   activity     x     y timestamp</w:t>
      </w:r>
      <w:r>
        <w:br/>
      </w:r>
      <w:r>
        <w:rPr>
          <w:rStyle w:val="VerbatimChar"/>
        </w:rPr>
        <w:t xml:space="preserve">##  * &lt;chr&gt;       &lt;chr&gt; &lt;chr&gt;    &lt;dbl&gt; &lt;dbl&gt;     &lt;dbl&gt;</w:t>
      </w:r>
      <w:r>
        <w:br/>
      </w:r>
      <w:r>
        <w:rPr>
          <w:rStyle w:val="VerbatimChar"/>
        </w:rPr>
        <w:t xml:space="preserve">##  1 P24         B     WRITE      930   555         0</w:t>
      </w:r>
      <w:r>
        <w:br/>
      </w:r>
      <w:r>
        <w:rPr>
          <w:rStyle w:val="VerbatimChar"/>
        </w:rPr>
        <w:t xml:space="preserve">##  2 P24         B     WRITE      629   426        33</w:t>
      </w:r>
      <w:r>
        <w:br/>
      </w:r>
      <w:r>
        <w:rPr>
          <w:rStyle w:val="VerbatimChar"/>
        </w:rPr>
        <w:t xml:space="preserve">##  3 P24         B     WRITE      224   332        71</w:t>
      </w:r>
      <w:r>
        <w:br/>
      </w:r>
      <w:r>
        <w:rPr>
          <w:rStyle w:val="VerbatimChar"/>
        </w:rPr>
        <w:t xml:space="preserve">##  4 P24         B     WRITE      199   334       101</w:t>
      </w:r>
      <w:r>
        <w:br/>
      </w:r>
      <w:r>
        <w:rPr>
          <w:rStyle w:val="VerbatimChar"/>
        </w:rPr>
        <w:t xml:space="preserve">##  5 P24         B     WRITE      214   342       134</w:t>
      </w:r>
      <w:r>
        <w:br/>
      </w:r>
      <w:r>
        <w:rPr>
          <w:rStyle w:val="VerbatimChar"/>
        </w:rPr>
        <w:t xml:space="preserve">##  6 P24         B     WRITE      224   324       165</w:t>
      </w:r>
      <w:r>
        <w:br/>
      </w:r>
      <w:r>
        <w:rPr>
          <w:rStyle w:val="VerbatimChar"/>
        </w:rPr>
        <w:t xml:space="preserve">##  7 P24         B     WRITE      216   342       195</w:t>
      </w:r>
      <w:r>
        <w:br/>
      </w:r>
      <w:r>
        <w:rPr>
          <w:rStyle w:val="VerbatimChar"/>
        </w:rPr>
        <w:t xml:space="preserve">##  8 P24         B     WRITE      202   342       226</w:t>
      </w:r>
      <w:r>
        <w:br/>
      </w:r>
      <w:r>
        <w:rPr>
          <w:rStyle w:val="VerbatimChar"/>
        </w:rPr>
        <w:t xml:space="preserve">##  9 P24         B     WRITE      202   338       256</w:t>
      </w:r>
      <w:r>
        <w:br/>
      </w:r>
      <w:r>
        <w:rPr>
          <w:rStyle w:val="VerbatimChar"/>
        </w:rPr>
        <w:t xml:space="preserve">## 10 P24         B     WRITE      206   346       287</w:t>
      </w:r>
      <w:r>
        <w:br/>
      </w:r>
      <w:r>
        <w:rPr>
          <w:rStyle w:val="VerbatimChar"/>
        </w:rPr>
        <w:t xml:space="preserve">## # ℹ 1,505,803 more rows</w:t>
      </w:r>
    </w:p>
    <w:bookmarkEnd w:id="26"/>
    <w:bookmarkEnd w:id="27"/>
    <w:bookmarkStart w:id="33" w:name="Xe27dd7ffa62f4237f5c2adeffb7fcf51fc10965"/>
    <w:p>
      <w:pPr>
        <w:pStyle w:val="Heading1"/>
      </w:pPr>
      <w:r>
        <w:t xml:space="preserve">Generate data summary (Item 3-Check the packaging)</w:t>
      </w:r>
    </w:p>
    <w:bookmarkStart w:id="28" w:name="X4e257b721e9e7ac0e674317432751c600248f40"/>
    <w:p>
      <w:pPr>
        <w:pStyle w:val="Heading2"/>
      </w:pPr>
      <w:r>
        <w:t xml:space="preserve">Peng and Matsui (2016) use some base R functions to look at dimensions of the dataframe and column (variable) types. Here we use the same from the checklist, for the EDA project.</w:t>
      </w:r>
    </w:p>
    <w:p>
      <w:pPr>
        <w:pStyle w:val="SourceCode"/>
      </w:pPr>
      <w:r>
        <w:rPr>
          <w:rStyle w:val="FunctionTok"/>
        </w:rPr>
        <w:t xml:space="preserve">skim</w:t>
      </w:r>
      <w:r>
        <w:rPr>
          <w:rStyle w:val="NormalTok"/>
        </w:rPr>
        <w:t xml:space="preserve">(combined_data) </w:t>
      </w:r>
      <w:r>
        <w:rPr>
          <w:rStyle w:val="CommentTok"/>
        </w:rPr>
        <w:t xml:space="preserve">#3. Check the packaging ~How many rows and columns?    Are there any types that might indicate parsing problems? NO</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combined_data</w:t>
            </w:r>
          </w:p>
        </w:tc>
      </w:tr>
      <w:tr>
        <w:tc>
          <w:tcPr/>
          <w:p>
            <w:pPr>
              <w:pStyle w:val="Compact"/>
              <w:jc w:val="left"/>
            </w:pPr>
            <w:r>
              <w:t xml:space="preserve">Number of rows</w:t>
            </w:r>
          </w:p>
        </w:tc>
        <w:tc>
          <w:tcPr/>
          <w:p>
            <w:pPr>
              <w:pStyle w:val="Compact"/>
              <w:jc w:val="left"/>
            </w:pPr>
            <w:r>
              <w:t xml:space="preserve">1505813</w:t>
            </w:r>
          </w:p>
        </w:tc>
      </w:tr>
      <w:tr>
        <w:tc>
          <w:tcPr/>
          <w:p>
            <w:pPr>
              <w:pStyle w:val="Compact"/>
              <w:jc w:val="left"/>
            </w:pPr>
            <w:r>
              <w:t xml:space="preserve">Number of columns</w:t>
            </w:r>
          </w:p>
        </w:tc>
        <w:tc>
          <w:tcPr/>
          <w:p>
            <w:pPr>
              <w:pStyle w:val="Compact"/>
              <w:jc w:val="left"/>
            </w:pPr>
            <w:r>
              <w:t xml:space="preserve">6</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3</w:t>
            </w:r>
          </w:p>
        </w:tc>
      </w:tr>
      <w:tr>
        <w:tc>
          <w:tcPr/>
          <w:p>
            <w:pPr>
              <w:pStyle w:val="Compact"/>
              <w:jc w:val="left"/>
            </w:pPr>
            <w:r>
              <w:t xml:space="preserve">numeric</w:t>
            </w:r>
          </w:p>
        </w:tc>
        <w:tc>
          <w:tcPr/>
          <w:p>
            <w:pPr>
              <w:pStyle w:val="Compact"/>
              <w:jc w:val="left"/>
            </w:pPr>
            <w:r>
              <w:t xml:space="preserve">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Layout w:type="fixed"/>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participant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24</w:t>
            </w:r>
          </w:p>
        </w:tc>
        <w:tc>
          <w:tcPr/>
          <w:p>
            <w:pPr>
              <w:pStyle w:val="Compact"/>
              <w:jc w:val="right"/>
            </w:pPr>
            <w:r>
              <w:t xml:space="preserve">0</w:t>
            </w:r>
          </w:p>
        </w:tc>
      </w:tr>
      <w:tr>
        <w:tc>
          <w:tcPr/>
          <w:p>
            <w:pPr>
              <w:pStyle w:val="Compact"/>
              <w:jc w:val="left"/>
            </w:pPr>
            <w:r>
              <w:t xml:space="preserve">set</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activity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9</w:t>
            </w:r>
          </w:p>
        </w:tc>
        <w:tc>
          <w:tcPr/>
          <w:p>
            <w:pPr>
              <w:pStyle w:val="Compact"/>
              <w:jc w:val="right"/>
            </w:pPr>
            <w:r>
              <w:t xml:space="preserve">0</w:t>
            </w:r>
          </w:p>
        </w:tc>
        <w:tc>
          <w:tcPr/>
          <w:p>
            <w:pPr>
              <w:pStyle w:val="Compact"/>
              <w:jc w:val="right"/>
            </w:pPr>
            <w:r>
              <w:t xml:space="preserve">8</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Layout w:type="fixed"/>
      </w:tblPr>
      <w:tblGrid>
        <w:gridCol w:w="1155"/>
        <w:gridCol w:w="825"/>
        <w:gridCol w:w="1155"/>
        <w:gridCol w:w="825"/>
        <w:gridCol w:w="742"/>
        <w:gridCol w:w="495"/>
        <w:gridCol w:w="495"/>
        <w:gridCol w:w="577"/>
        <w:gridCol w:w="577"/>
        <w:gridCol w:w="577"/>
        <w:gridCol w:w="49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699.35</w:t>
            </w:r>
          </w:p>
        </w:tc>
        <w:tc>
          <w:tcPr/>
          <w:p>
            <w:pPr>
              <w:pStyle w:val="Compact"/>
              <w:jc w:val="right"/>
            </w:pPr>
            <w:r>
              <w:t xml:space="preserve">379.71</w:t>
            </w:r>
          </w:p>
        </w:tc>
        <w:tc>
          <w:tcPr/>
          <w:p>
            <w:pPr>
              <w:pStyle w:val="Compact"/>
              <w:jc w:val="right"/>
            </w:pPr>
            <w:r>
              <w:t xml:space="preserve">-1858</w:t>
            </w:r>
          </w:p>
        </w:tc>
        <w:tc>
          <w:tcPr/>
          <w:p>
            <w:pPr>
              <w:pStyle w:val="Compact"/>
              <w:jc w:val="right"/>
            </w:pPr>
            <w:r>
              <w:t xml:space="preserve">352</w:t>
            </w:r>
          </w:p>
        </w:tc>
        <w:tc>
          <w:tcPr/>
          <w:p>
            <w:pPr>
              <w:pStyle w:val="Compact"/>
              <w:jc w:val="right"/>
            </w:pPr>
            <w:r>
              <w:t xml:space="preserve">728</w:t>
            </w:r>
          </w:p>
        </w:tc>
        <w:tc>
          <w:tcPr/>
          <w:p>
            <w:pPr>
              <w:pStyle w:val="Compact"/>
              <w:jc w:val="right"/>
            </w:pPr>
            <w:r>
              <w:t xml:space="preserve">971</w:t>
            </w:r>
          </w:p>
        </w:tc>
        <w:tc>
          <w:tcPr/>
          <w:p>
            <w:pPr>
              <w:pStyle w:val="Compact"/>
              <w:jc w:val="right"/>
            </w:pPr>
            <w:r>
              <w:t xml:space="preserve">3574</w:t>
            </w:r>
          </w:p>
        </w:tc>
        <w:tc>
          <w:tcPr/>
          <w:p>
            <w:pPr>
              <w:pStyle w:val="Compact"/>
              <w:jc w:val="left"/>
            </w:pPr>
            <w:r>
              <w:t xml:space="preserve">▁▂▇▁▁</w:t>
            </w:r>
          </w:p>
        </w:tc>
      </w:tr>
      <w:tr>
        <w:tc>
          <w:tcPr/>
          <w:p>
            <w:pPr>
              <w:pStyle w:val="Compact"/>
              <w:jc w:val="left"/>
            </w:pPr>
            <w:r>
              <w:t xml:space="preserve">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445.96</w:t>
            </w:r>
          </w:p>
        </w:tc>
        <w:tc>
          <w:tcPr/>
          <w:p>
            <w:pPr>
              <w:pStyle w:val="Compact"/>
              <w:jc w:val="right"/>
            </w:pPr>
            <w:r>
              <w:t xml:space="preserve">217.85</w:t>
            </w:r>
          </w:p>
        </w:tc>
        <w:tc>
          <w:tcPr/>
          <w:p>
            <w:pPr>
              <w:pStyle w:val="Compact"/>
              <w:jc w:val="right"/>
            </w:pPr>
            <w:r>
              <w:t xml:space="preserve">-1077</w:t>
            </w:r>
          </w:p>
        </w:tc>
        <w:tc>
          <w:tcPr/>
          <w:p>
            <w:pPr>
              <w:pStyle w:val="Compact"/>
              <w:jc w:val="right"/>
            </w:pPr>
            <w:r>
              <w:t xml:space="preserve">308</w:t>
            </w:r>
          </w:p>
        </w:tc>
        <w:tc>
          <w:tcPr/>
          <w:p>
            <w:pPr>
              <w:pStyle w:val="Compact"/>
              <w:jc w:val="right"/>
            </w:pPr>
            <w:r>
              <w:t xml:space="preserve">428</w:t>
            </w:r>
          </w:p>
        </w:tc>
        <w:tc>
          <w:tcPr/>
          <w:p>
            <w:pPr>
              <w:pStyle w:val="Compact"/>
              <w:jc w:val="right"/>
            </w:pPr>
            <w:r>
              <w:t xml:space="preserve">561</w:t>
            </w:r>
          </w:p>
        </w:tc>
        <w:tc>
          <w:tcPr/>
          <w:p>
            <w:pPr>
              <w:pStyle w:val="Compact"/>
              <w:jc w:val="right"/>
            </w:pPr>
            <w:r>
              <w:t xml:space="preserve">1917</w:t>
            </w:r>
          </w:p>
        </w:tc>
        <w:tc>
          <w:tcPr/>
          <w:p>
            <w:pPr>
              <w:pStyle w:val="Compact"/>
              <w:jc w:val="left"/>
            </w:pPr>
            <w:r>
              <w:t xml:space="preserve">▁▁▇▁▁</w:t>
            </w:r>
          </w:p>
        </w:tc>
      </w:tr>
      <w:tr>
        <w:tc>
          <w:tcPr/>
          <w:p>
            <w:pPr>
              <w:pStyle w:val="Compact"/>
              <w:jc w:val="left"/>
            </w:pPr>
            <w:r>
              <w:t xml:space="preserve">timestamp</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153451.03</w:t>
            </w:r>
          </w:p>
        </w:tc>
        <w:tc>
          <w:tcPr/>
          <w:p>
            <w:pPr>
              <w:pStyle w:val="Compact"/>
              <w:jc w:val="right"/>
            </w:pPr>
            <w:r>
              <w:t xml:space="preserve">91141.00</w:t>
            </w:r>
          </w:p>
        </w:tc>
        <w:tc>
          <w:tcPr/>
          <w:p>
            <w:pPr>
              <w:pStyle w:val="Compact"/>
              <w:jc w:val="right"/>
            </w:pPr>
            <w:r>
              <w:t xml:space="preserve">0</w:t>
            </w:r>
          </w:p>
        </w:tc>
        <w:tc>
          <w:tcPr/>
          <w:p>
            <w:pPr>
              <w:pStyle w:val="Compact"/>
              <w:jc w:val="right"/>
            </w:pPr>
            <w:r>
              <w:t xml:space="preserve">75082</w:t>
            </w:r>
          </w:p>
        </w:tc>
        <w:tc>
          <w:tcPr/>
          <w:p>
            <w:pPr>
              <w:pStyle w:val="Compact"/>
              <w:jc w:val="right"/>
            </w:pPr>
            <w:r>
              <w:t xml:space="preserve">151728</w:t>
            </w:r>
          </w:p>
        </w:tc>
        <w:tc>
          <w:tcPr/>
          <w:p>
            <w:pPr>
              <w:pStyle w:val="Compact"/>
              <w:jc w:val="right"/>
            </w:pPr>
            <w:r>
              <w:t xml:space="preserve">228822</w:t>
            </w:r>
          </w:p>
        </w:tc>
        <w:tc>
          <w:tcPr/>
          <w:p>
            <w:pPr>
              <w:pStyle w:val="Compact"/>
              <w:jc w:val="right"/>
            </w:pPr>
            <w:r>
              <w:t xml:space="preserve">399184</w:t>
            </w:r>
          </w:p>
        </w:tc>
        <w:tc>
          <w:tcPr/>
          <w:p>
            <w:pPr>
              <w:pStyle w:val="Compact"/>
              <w:jc w:val="left"/>
            </w:pPr>
            <w:r>
              <w:t xml:space="preserve">▇▇▇▆▁</w:t>
            </w:r>
          </w:p>
        </w:tc>
      </w:tr>
    </w:tbl>
    <w:bookmarkEnd w:id="28"/>
    <w:bookmarkStart w:id="29" w:name="how-many-rows-and-columns"/>
    <w:p>
      <w:pPr>
        <w:pStyle w:val="Heading2"/>
      </w:pPr>
      <w:r>
        <w:t xml:space="preserve">How many rows and columns?</w:t>
      </w:r>
    </w:p>
    <w:bookmarkEnd w:id="29"/>
    <w:bookmarkStart w:id="30" w:name="rows-observations-6-columns-variables"/>
    <w:p>
      <w:pPr>
        <w:pStyle w:val="Heading2"/>
      </w:pPr>
      <w:r>
        <w:rPr>
          <w:iCs/>
          <w:i/>
        </w:rPr>
        <w:t xml:space="preserve">1505813 rows (observations); 6 columns (variables)</w:t>
      </w:r>
    </w:p>
    <w:bookmarkEnd w:id="30"/>
    <w:bookmarkStart w:id="31" w:name="Xf838361ab42565a8159d4ee10b9aee2b99c883e"/>
    <w:p>
      <w:pPr>
        <w:pStyle w:val="Heading2"/>
      </w:pPr>
      <w:r>
        <w:t xml:space="preserve">What variables are represented as different variable types? 3 variables are handled as characters, 3 as numeric. 24 participants. There are 3 sets, and 8 activities,</w:t>
      </w:r>
    </w:p>
    <w:bookmarkEnd w:id="31"/>
    <w:bookmarkStart w:id="32" w:name="X207ad2349ceed7a10d521a7b14bbe9172e27f22"/>
    <w:p>
      <w:pPr>
        <w:pStyle w:val="Heading2"/>
      </w:pPr>
      <w:r>
        <w:t xml:space="preserve">The data includes rows with unique x, y, and timestamp values, with each row identified by the raw_row_number. The variables Participant, Set, and Activity serve as identifiers. Specifically, there are 24 unique participants, 3 unique sets, and 8 unique activities within the dataset. Notably, the Participant, Set, and Activity variables do not contain any missing values.Within the dataset, the variables x and y represent the spatial coordinates, while the timestamp indicates the specific time point when the gaze was at the corresponding x, y coordinate. The timestamp is instrumental in representing durations or the</w:t>
      </w:r>
      <w:r>
        <w:t xml:space="preserve"> </w:t>
      </w:r>
      <w:r>
        <w:t xml:space="preserve">“</w:t>
      </w:r>
      <w:r>
        <w:t xml:space="preserve">time spent</w:t>
      </w:r>
      <w:r>
        <w:t xml:space="preserve">”</w:t>
      </w:r>
      <w:r>
        <w:t xml:space="preserve"> </w:t>
      </w:r>
      <w:r>
        <w:t xml:space="preserve">on a particular activity. It’s worth noting that the variables representing activity and set also do not contain any missing values.</w:t>
      </w:r>
    </w:p>
    <w:bookmarkEnd w:id="32"/>
    <w:bookmarkEnd w:id="33"/>
    <w:bookmarkStart w:id="42" w:name="for-motivating-question"/>
    <w:p>
      <w:pPr>
        <w:pStyle w:val="Heading1"/>
      </w:pPr>
      <w:r>
        <w:t xml:space="preserve">For motivating question:</w:t>
      </w:r>
    </w:p>
    <w:bookmarkStart w:id="34" w:name="Xb1a02f5f5f4b1207152da811a4d11fc6c2101f8"/>
    <w:p>
      <w:pPr>
        <w:pStyle w:val="Heading2"/>
      </w:pPr>
      <w:r>
        <w:rPr>
          <w:iCs/>
          <w:i/>
        </w:rPr>
        <w:t xml:space="preserve">Good: eye gaze coordinates and timestamp is 100% complete</w:t>
      </w:r>
    </w:p>
    <w:bookmarkEnd w:id="34"/>
    <w:bookmarkStart w:id="35" w:name="X9d5226240d8d86d5fae551c8a4279c9a1cd26f0"/>
    <w:p>
      <w:pPr>
        <w:pStyle w:val="Heading2"/>
      </w:pPr>
      <w:r>
        <w:rPr>
          <w:iCs/>
          <w:i/>
        </w:rPr>
        <w:t xml:space="preserve">Also good: desktop activity is also 100% complete</w:t>
      </w:r>
    </w:p>
    <w:bookmarkEnd w:id="35"/>
    <w:bookmarkStart w:id="36" w:name="X42319f10abe731262f426c225226c1456dd4dbc"/>
    <w:p>
      <w:pPr>
        <w:pStyle w:val="Heading2"/>
      </w:pPr>
      <w:r>
        <w:rPr>
          <w:iCs/>
          <w:i/>
        </w:rPr>
        <w:t xml:space="preserve">Potentially worrisome: complicated data in x, y and timestamp, dimensions of desktop not clear as we are only provided the desktop monitor size, we presume 1080 resolution.</w:t>
      </w:r>
    </w:p>
    <w:bookmarkEnd w:id="36"/>
    <w:bookmarkStart w:id="37" w:name="X1319c2c8bb099c0927c83f283c8f9e50ecbdb7f"/>
    <w:p>
      <w:pPr>
        <w:pStyle w:val="Heading2"/>
      </w:pPr>
      <w:r>
        <w:t xml:space="preserve">Missing Values. We can’t use</w:t>
      </w:r>
      <w:r>
        <w:t xml:space="preserve"> </w:t>
      </w:r>
      <w:r>
        <w:t xml:space="preserve">‘</w:t>
      </w:r>
      <w:r>
        <w:t xml:space="preserve">vis_miss(combined_data)</w:t>
      </w:r>
      <w:r>
        <w:t xml:space="preserve">’</w:t>
      </w:r>
      <w:r>
        <w:t xml:space="preserve"> </w:t>
      </w:r>
      <w:r>
        <w:t xml:space="preserve">because of large data which causes and error. So we’ll use</w:t>
      </w:r>
      <w:r>
        <w:t xml:space="preserve"> </w:t>
      </w:r>
      <w:r>
        <w:t xml:space="preserve">‘</w:t>
      </w:r>
      <w:r>
        <w:t xml:space="preserve">sample_n</w:t>
      </w:r>
      <w:r>
        <w:t xml:space="preserve">’</w:t>
      </w:r>
      <w:r>
        <w:t xml:space="preserve"> </w:t>
      </w:r>
      <w:r>
        <w:t xml:space="preserve">to draw a subset</w:t>
      </w:r>
    </w:p>
    <w:bookmarkEnd w:id="37"/>
    <w:bookmarkStart w:id="41" w:name="X50f7f9f6d2230a131a595e2a324b8ebecf40855"/>
    <w:p>
      <w:pPr>
        <w:pStyle w:val="Heading2"/>
      </w:pPr>
      <w:r>
        <w:t xml:space="preserve">Arguments in vis_miss() are useful for picking up patterns in missing values. Here we see there is no missing data.</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dataf_smol </w:t>
      </w:r>
      <w:r>
        <w:rPr>
          <w:rStyle w:val="OtherTok"/>
        </w:rPr>
        <w:t xml:space="preserve">=</w:t>
      </w:r>
      <w:r>
        <w:rPr>
          <w:rStyle w:val="NormalTok"/>
        </w:rPr>
        <w:t xml:space="preserve"> </w:t>
      </w:r>
      <w:r>
        <w:rPr>
          <w:rStyle w:val="FunctionTok"/>
        </w:rPr>
        <w:t xml:space="preserve">sample_n</w:t>
      </w:r>
      <w:r>
        <w:rPr>
          <w:rStyle w:val="NormalTok"/>
        </w:rPr>
        <w:t xml:space="preserve">(combined_data, </w:t>
      </w:r>
      <w:r>
        <w:rPr>
          <w:rStyle w:val="DecValTok"/>
        </w:rPr>
        <w:t xml:space="preserve">1000</w:t>
      </w:r>
      <w:r>
        <w:rPr>
          <w:rStyle w:val="NormalTok"/>
        </w:rPr>
        <w:t xml:space="preserve">) </w:t>
      </w:r>
      <w:r>
        <w:rPr>
          <w:rStyle w:val="CommentTok"/>
        </w:rPr>
        <w:t xml:space="preserve">#sample to big so we'll draw a subset #but no missing data </w:t>
      </w:r>
      <w:r>
        <w:br/>
      </w:r>
      <w:r>
        <w:br/>
      </w:r>
      <w:r>
        <w:rPr>
          <w:rStyle w:val="FunctionTok"/>
        </w:rPr>
        <w:t xml:space="preserve">vis_miss</w:t>
      </w:r>
      <w:r>
        <w:rPr>
          <w:rStyle w:val="NormalTok"/>
        </w:rPr>
        <w:t xml:space="preserve">(dataf_smol)</w:t>
      </w:r>
    </w:p>
    <w:p>
      <w:pPr>
        <w:pStyle w:val="FirstParagraph"/>
      </w:pPr>
      <w:r>
        <w:drawing>
          <wp:inline>
            <wp:extent cx="4620126" cy="3696101"/>
            <wp:effectExtent b="0" l="0" r="0" t="0"/>
            <wp:docPr descr="" title="" id="39" name="Picture"/>
            <a:graphic>
              <a:graphicData uri="http://schemas.openxmlformats.org/drawingml/2006/picture">
                <pic:pic>
                  <pic:nvPicPr>
                    <pic:cNvPr descr="Project-EDA_files/figure-docx/unnamed-chunk-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combined_smol </w:t>
      </w:r>
      <w:r>
        <w:rPr>
          <w:rStyle w:val="OtherTok"/>
        </w:rPr>
        <w:t xml:space="preserve">=</w:t>
      </w:r>
      <w:r>
        <w:rPr>
          <w:rStyle w:val="NormalTok"/>
        </w:rPr>
        <w:t xml:space="preserve"> </w:t>
      </w:r>
      <w:r>
        <w:rPr>
          <w:rStyle w:val="FunctionTok"/>
        </w:rPr>
        <w:t xml:space="preserve">sample_n</w:t>
      </w:r>
      <w:r>
        <w:rPr>
          <w:rStyle w:val="NormalTok"/>
        </w:rPr>
        <w:t xml:space="preserve">(combined_data, </w:t>
      </w:r>
      <w:r>
        <w:rPr>
          <w:rStyle w:val="DecValTok"/>
        </w:rPr>
        <w:t xml:space="preserve">1000</w:t>
      </w:r>
      <w:r>
        <w:rPr>
          <w:rStyle w:val="NormalTok"/>
        </w:rPr>
        <w:t xml:space="preserve">) </w:t>
      </w:r>
      <w:r>
        <w:rPr>
          <w:rStyle w:val="CommentTok"/>
        </w:rPr>
        <w:t xml:space="preserve">#subset of combined data</w:t>
      </w:r>
    </w:p>
    <w:bookmarkEnd w:id="41"/>
    <w:bookmarkEnd w:id="42"/>
    <w:bookmarkStart w:id="45" w:name="a-critical-examination"/>
    <w:p>
      <w:pPr>
        <w:pStyle w:val="Heading1"/>
      </w:pPr>
      <w:r>
        <w:t xml:space="preserve">A Critical Examination</w:t>
      </w:r>
    </w:p>
    <w:bookmarkStart w:id="43" w:name="X80ea7a7149c6b57fa93dbd365edc55f1c311c7c"/>
    <w:p>
      <w:pPr>
        <w:pStyle w:val="Heading2"/>
      </w:pPr>
      <w:r>
        <w:rPr>
          <w:iCs/>
          <w:i/>
        </w:rPr>
        <w:t xml:space="preserve">Can we identify which activities require more prolonged or shorter periods of visual engagement?</w:t>
      </w:r>
    </w:p>
    <w:bookmarkEnd w:id="43"/>
    <w:bookmarkStart w:id="44" w:name="X261ae96a5a347f8e52ce961dd084c42580d000b"/>
    <w:p>
      <w:pPr>
        <w:pStyle w:val="Heading2"/>
      </w:pPr>
      <w:r>
        <w:t xml:space="preserve">By examining the mean duration of the first timestamp for each activity, we can discern patterns related to the amount of time spent on each specific activity. This can help identify which activities require more prolonged or shorter periods of visual engagement.</w:t>
      </w:r>
    </w:p>
    <w:p>
      <w:pPr>
        <w:pStyle w:val="SourceCode"/>
      </w:pPr>
      <w:r>
        <w:rPr>
          <w:rStyle w:val="NormalTok"/>
        </w:rPr>
        <w:t xml:space="preserve">combined_data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(activity)) </w:t>
      </w:r>
      <w:r>
        <w:rPr>
          <w:rStyle w:val="SpecialCharTok"/>
        </w:rPr>
        <w:t xml:space="preserve">%&gt;%</w:t>
      </w:r>
      <w:r>
        <w:br/>
      </w:r>
      <w:r>
        <w:rPr>
          <w:rStyle w:val="NormalTok"/>
        </w:rPr>
        <w:t xml:space="preserve">  </w:t>
      </w:r>
      <w:r>
        <w:rPr>
          <w:rStyle w:val="FunctionTok"/>
        </w:rPr>
        <w:t xml:space="preserve">arrange</w:t>
      </w:r>
      <w:r>
        <w:rPr>
          <w:rStyle w:val="NormalTok"/>
        </w:rPr>
        <w:t xml:space="preserve">(timestamp) </w:t>
      </w:r>
      <w:r>
        <w:rPr>
          <w:rStyle w:val="SpecialCharTok"/>
        </w:rPr>
        <w:t xml:space="preserve">%&gt;%</w:t>
      </w:r>
      <w:r>
        <w:br/>
      </w:r>
      <w:r>
        <w:rPr>
          <w:rStyle w:val="NormalTok"/>
        </w:rPr>
        <w:t xml:space="preserve">  </w:t>
      </w:r>
      <w:r>
        <w:rPr>
          <w:rStyle w:val="FunctionTok"/>
        </w:rPr>
        <w:t xml:space="preserve">group_by</w:t>
      </w:r>
      <w:r>
        <w:rPr>
          <w:rStyle w:val="NormalTok"/>
        </w:rPr>
        <w:t xml:space="preserve">(activity)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mean_duration =</w:t>
      </w:r>
      <w:r>
        <w:rPr>
          <w:rStyle w:val="NormalTok"/>
        </w:rPr>
        <w:t xml:space="preserve"> </w:t>
      </w:r>
      <w:r>
        <w:rPr>
          <w:rStyle w:val="FunctionTok"/>
        </w:rPr>
        <w:t xml:space="preserve">mean</w:t>
      </w:r>
      <w:r>
        <w:rPr>
          <w:rStyle w:val="NormalTok"/>
        </w:rPr>
        <w:t xml:space="preserve">(timestamp </w:t>
      </w:r>
      <w:r>
        <w:rPr>
          <w:rStyle w:val="SpecialCharTok"/>
        </w:rPr>
        <w:t xml:space="preserve">-</w:t>
      </w:r>
      <w:r>
        <w:rPr>
          <w:rStyle w:val="NormalTok"/>
        </w:rPr>
        <w:t xml:space="preserve"> </w:t>
      </w:r>
      <w:r>
        <w:rPr>
          <w:rStyle w:val="FunctionTok"/>
        </w:rPr>
        <w:t xml:space="preserve">first</w:t>
      </w:r>
      <w:r>
        <w:rPr>
          <w:rStyle w:val="NormalTok"/>
        </w:rPr>
        <w:t xml:space="preserve">(timestamp)), </w:t>
      </w:r>
      <w:r>
        <w:rPr>
          <w:rStyle w:val="CommentTok"/>
        </w:rPr>
        <w:t xml:space="preserve">#This calculates the mean duration for each group (activity) using the difference between the timestamp and the first timestamp value within each group. It provides the average duration of time spent on the initial instance of each activity.</w:t>
      </w:r>
      <w:r>
        <w:br/>
      </w:r>
      <w:r>
        <w:rPr>
          <w:rStyle w:val="NormalTok"/>
        </w:rPr>
        <w:t xml:space="preserve">            </w:t>
      </w:r>
      <w:r>
        <w:rPr>
          <w:rStyle w:val="AttributeTok"/>
        </w:rPr>
        <w:t xml:space="preserve">min_x =</w:t>
      </w:r>
      <w:r>
        <w:rPr>
          <w:rStyle w:val="NormalTok"/>
        </w:rPr>
        <w:t xml:space="preserve"> </w:t>
      </w:r>
      <w:r>
        <w:rPr>
          <w:rStyle w:val="FunctionTok"/>
        </w:rPr>
        <w:t xml:space="preserve">first</w:t>
      </w:r>
      <w:r>
        <w:rPr>
          <w:rStyle w:val="NormalTok"/>
        </w:rPr>
        <w:t xml:space="preserve">(x), </w:t>
      </w:r>
      <w:r>
        <w:br/>
      </w:r>
      <w:r>
        <w:rPr>
          <w:rStyle w:val="NormalTok"/>
        </w:rPr>
        <w:t xml:space="preserve">            </w:t>
      </w:r>
      <w:r>
        <w:rPr>
          <w:rStyle w:val="AttributeTok"/>
        </w:rPr>
        <w:t xml:space="preserve">min_y =</w:t>
      </w:r>
      <w:r>
        <w:rPr>
          <w:rStyle w:val="NormalTok"/>
        </w:rPr>
        <w:t xml:space="preserve"> </w:t>
      </w:r>
      <w:r>
        <w:rPr>
          <w:rStyle w:val="FunctionTok"/>
        </w:rPr>
        <w:t xml:space="preserve">first</w:t>
      </w:r>
      <w:r>
        <w:rPr>
          <w:rStyle w:val="NormalTok"/>
        </w:rPr>
        <w:t xml:space="preserve">(y))</w:t>
      </w:r>
    </w:p>
    <w:p>
      <w:pPr>
        <w:pStyle w:val="SourceCode"/>
      </w:pPr>
      <w:r>
        <w:rPr>
          <w:rStyle w:val="VerbatimChar"/>
        </w:rPr>
        <w:t xml:space="preserve">## # A tibble: 8 × 4</w:t>
      </w:r>
      <w:r>
        <w:br/>
      </w:r>
      <w:r>
        <w:rPr>
          <w:rStyle w:val="VerbatimChar"/>
        </w:rPr>
        <w:t xml:space="preserve">##   activity  mean_duration min_x min_y</w:t>
      </w:r>
      <w:r>
        <w:br/>
      </w:r>
      <w:r>
        <w:rPr>
          <w:rStyle w:val="VerbatimChar"/>
        </w:rPr>
        <w:t xml:space="preserve">##   &lt;chr&gt;             &lt;dbl&gt; &lt;dbl&gt; &lt;dbl&gt;</w:t>
      </w:r>
      <w:r>
        <w:br/>
      </w:r>
      <w:r>
        <w:rPr>
          <w:rStyle w:val="VerbatimChar"/>
        </w:rPr>
        <w:t xml:space="preserve">## 1 BROWSE          151700.    32  1131</w:t>
      </w:r>
      <w:r>
        <w:br/>
      </w:r>
      <w:r>
        <w:rPr>
          <w:rStyle w:val="VerbatimChar"/>
        </w:rPr>
        <w:t xml:space="preserve">## 2 DEBUG           142959.   936   565</w:t>
      </w:r>
      <w:r>
        <w:br/>
      </w:r>
      <w:r>
        <w:rPr>
          <w:rStyle w:val="VerbatimChar"/>
        </w:rPr>
        <w:t xml:space="preserve">## 3 INTERPRET       143692.   912   499</w:t>
      </w:r>
      <w:r>
        <w:br/>
      </w:r>
      <w:r>
        <w:rPr>
          <w:rStyle w:val="VerbatimChar"/>
        </w:rPr>
        <w:t xml:space="preserve">## 4 PLAY            148100.  1012   604</w:t>
      </w:r>
      <w:r>
        <w:br/>
      </w:r>
      <w:r>
        <w:rPr>
          <w:rStyle w:val="VerbatimChar"/>
        </w:rPr>
        <w:t xml:space="preserve">## 5 READ            148165.   863   157</w:t>
      </w:r>
      <w:r>
        <w:br/>
      </w:r>
      <w:r>
        <w:rPr>
          <w:rStyle w:val="VerbatimChar"/>
        </w:rPr>
        <w:t xml:space="preserve">## 6 SEARCH          151359.   921   200</w:t>
      </w:r>
      <w:r>
        <w:br/>
      </w:r>
      <w:r>
        <w:rPr>
          <w:rStyle w:val="VerbatimChar"/>
        </w:rPr>
        <w:t xml:space="preserve">## 7 WATCH           182171.   195  1092</w:t>
      </w:r>
      <w:r>
        <w:br/>
      </w:r>
      <w:r>
        <w:rPr>
          <w:rStyle w:val="VerbatimChar"/>
        </w:rPr>
        <w:t xml:space="preserve">## 8 WRITE           145069.   930   555</w:t>
      </w:r>
    </w:p>
    <w:bookmarkEnd w:id="44"/>
    <w:bookmarkEnd w:id="45"/>
    <w:bookmarkStart w:id="47" w:name="X4c3368fb7bceb9dbc72af10dc979dce8304fc21"/>
    <w:p>
      <w:pPr>
        <w:pStyle w:val="Heading1"/>
      </w:pPr>
      <w:r>
        <w:t xml:space="preserve">Interactive data exploration (Item 4-Look at the top and the bottom of your data)</w:t>
      </w:r>
    </w:p>
    <w:bookmarkStart w:id="46" w:name="X6e35c6ebddea9e17bed49cb7d5c14dc6b701fa1"/>
    <w:p>
      <w:pPr>
        <w:pStyle w:val="Heading2"/>
      </w:pPr>
      <w:r>
        <w:t xml:space="preserve">With over 1 million rows, the dataframe is too large to print in a readable way. Instead we’ll use the base R function View() in an interactive session. An Excel-like spreadsheet presentation View() can cause significant problems if you use it with a large dataframe on a slower machine, we’ll use a pipe. Overall, this code block is designed to provide an interactive way to examine the top and bottom rows of the combined_data and combined_smol data frames, allowing for easy inspection and understanding of the data structure and contents.</w:t>
      </w:r>
    </w:p>
    <w:p>
      <w:pPr>
        <w:pStyle w:val="SourceCode"/>
      </w:pPr>
      <w:r>
        <w:rPr>
          <w:rStyle w:val="ControlFlowTok"/>
        </w:rPr>
        <w:t xml:space="preserve">if</w:t>
      </w:r>
      <w:r>
        <w:rPr>
          <w:rStyle w:val="NormalTok"/>
        </w:rPr>
        <w:t xml:space="preserve"> (</w:t>
      </w:r>
      <w:r>
        <w:rPr>
          <w:rStyle w:val="FunctionTok"/>
        </w:rPr>
        <w:t xml:space="preserve">interactive</w:t>
      </w:r>
      <w:r>
        <w:rPr>
          <w:rStyle w:val="NormalTok"/>
        </w:rPr>
        <w:t xml:space="preserve">()) {</w:t>
      </w:r>
      <w:r>
        <w:br/>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View</w:t>
      </w:r>
      <w:r>
        <w:rPr>
          <w:rStyle w:val="NormalTok"/>
        </w:rPr>
        <w:t xml:space="preserve">()</w:t>
      </w:r>
      <w:r>
        <w:br/>
      </w:r>
      <w:r>
        <w:rPr>
          <w:rStyle w:val="NormalTok"/>
        </w:rPr>
        <w:t xml:space="preserve">    </w:t>
      </w:r>
      <w:r>
        <w:br/>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rPr>
          <w:rStyle w:val="FunctionTok"/>
        </w:rPr>
        <w:t xml:space="preserve">tail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View</w:t>
      </w:r>
      <w:r>
        <w:rPr>
          <w:rStyle w:val="NormalTok"/>
        </w:rPr>
        <w:t xml:space="preserve">()</w:t>
      </w:r>
      <w:r>
        <w:br/>
      </w:r>
      <w:r>
        <w:rPr>
          <w:rStyle w:val="NormalTok"/>
        </w:rPr>
        <w:t xml:space="preserve">    </w:t>
      </w:r>
      <w:r>
        <w:br/>
      </w:r>
      <w:r>
        <w:rPr>
          <w:rStyle w:val="NormalTok"/>
        </w:rPr>
        <w:t xml:space="preserve">    </w:t>
      </w:r>
      <w:r>
        <w:rPr>
          <w:rStyle w:val="FunctionTok"/>
        </w:rPr>
        <w:t xml:space="preserve">View</w:t>
      </w:r>
      <w:r>
        <w:rPr>
          <w:rStyle w:val="NormalTok"/>
        </w:rPr>
        <w:t xml:space="preserve">(combined_smol) </w:t>
      </w:r>
      <w:r>
        <w:rPr>
          <w:rStyle w:val="CommentTok"/>
        </w:rPr>
        <w:t xml:space="preserve">#4 Check Top and Bottom</w:t>
      </w:r>
      <w:r>
        <w:br/>
      </w:r>
      <w:r>
        <w:rPr>
          <w:rStyle w:val="NormalTok"/>
        </w:rPr>
        <w:t xml:space="preserve">}</w:t>
      </w:r>
    </w:p>
    <w:bookmarkEnd w:id="46"/>
    <w:bookmarkEnd w:id="47"/>
    <w:bookmarkStart w:id="49" w:name="some-of-my-observations"/>
    <w:p>
      <w:pPr>
        <w:pStyle w:val="Heading1"/>
      </w:pPr>
      <w:r>
        <w:t xml:space="preserve">Some of my observations:</w:t>
      </w:r>
    </w:p>
    <w:bookmarkStart w:id="48" w:name="Xbd9d5c92da70d1b6b930e2f66523e74c47e5e4e"/>
    <w:p>
      <w:pPr>
        <w:pStyle w:val="Heading2"/>
      </w:pPr>
      <w:r>
        <w:t xml:space="preserve">We use skimr to check data quality by looking at the minimum and maximum values. All of the ranges make sense for what we expect the variable to be.</w:t>
      </w:r>
    </w:p>
    <w:p>
      <w:pPr>
        <w:pStyle w:val="SourceCode"/>
      </w:pPr>
      <w:r>
        <w:rPr>
          <w:rStyle w:val="FunctionTok"/>
        </w:rPr>
        <w:t xml:space="preserve">skim</w:t>
      </w:r>
      <w:r>
        <w:rPr>
          <w:rStyle w:val="NormalTok"/>
        </w:rPr>
        <w:t xml:space="preserve">(combined_data)</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combined_data</w:t>
            </w:r>
          </w:p>
        </w:tc>
      </w:tr>
      <w:tr>
        <w:tc>
          <w:tcPr/>
          <w:p>
            <w:pPr>
              <w:pStyle w:val="Compact"/>
              <w:jc w:val="left"/>
            </w:pPr>
            <w:r>
              <w:t xml:space="preserve">Number of rows</w:t>
            </w:r>
          </w:p>
        </w:tc>
        <w:tc>
          <w:tcPr/>
          <w:p>
            <w:pPr>
              <w:pStyle w:val="Compact"/>
              <w:jc w:val="left"/>
            </w:pPr>
            <w:r>
              <w:t xml:space="preserve">1505813</w:t>
            </w:r>
          </w:p>
        </w:tc>
      </w:tr>
      <w:tr>
        <w:tc>
          <w:tcPr/>
          <w:p>
            <w:pPr>
              <w:pStyle w:val="Compact"/>
              <w:jc w:val="left"/>
            </w:pPr>
            <w:r>
              <w:t xml:space="preserve">Number of columns</w:t>
            </w:r>
          </w:p>
        </w:tc>
        <w:tc>
          <w:tcPr/>
          <w:p>
            <w:pPr>
              <w:pStyle w:val="Compact"/>
              <w:jc w:val="left"/>
            </w:pPr>
            <w:r>
              <w:t xml:space="preserve">6</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3</w:t>
            </w:r>
          </w:p>
        </w:tc>
      </w:tr>
      <w:tr>
        <w:tc>
          <w:tcPr/>
          <w:p>
            <w:pPr>
              <w:pStyle w:val="Compact"/>
              <w:jc w:val="left"/>
            </w:pPr>
            <w:r>
              <w:t xml:space="preserve">numeric</w:t>
            </w:r>
          </w:p>
        </w:tc>
        <w:tc>
          <w:tcPr/>
          <w:p>
            <w:pPr>
              <w:pStyle w:val="Compact"/>
              <w:jc w:val="left"/>
            </w:pPr>
            <w:r>
              <w:t xml:space="preserve">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Layout w:type="fixed"/>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participant</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24</w:t>
            </w:r>
          </w:p>
        </w:tc>
        <w:tc>
          <w:tcPr/>
          <w:p>
            <w:pPr>
              <w:pStyle w:val="Compact"/>
              <w:jc w:val="right"/>
            </w:pPr>
            <w:r>
              <w:t xml:space="preserve">0</w:t>
            </w:r>
          </w:p>
        </w:tc>
      </w:tr>
      <w:tr>
        <w:tc>
          <w:tcPr/>
          <w:p>
            <w:pPr>
              <w:pStyle w:val="Compact"/>
              <w:jc w:val="left"/>
            </w:pPr>
            <w:r>
              <w:t xml:space="preserve">set</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activity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9</w:t>
            </w:r>
          </w:p>
        </w:tc>
        <w:tc>
          <w:tcPr/>
          <w:p>
            <w:pPr>
              <w:pStyle w:val="Compact"/>
              <w:jc w:val="right"/>
            </w:pPr>
            <w:r>
              <w:t xml:space="preserve">0</w:t>
            </w:r>
          </w:p>
        </w:tc>
        <w:tc>
          <w:tcPr/>
          <w:p>
            <w:pPr>
              <w:pStyle w:val="Compact"/>
              <w:jc w:val="right"/>
            </w:pPr>
            <w:r>
              <w:t xml:space="preserve">8</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Layout w:type="fixed"/>
      </w:tblPr>
      <w:tblGrid>
        <w:gridCol w:w="1155"/>
        <w:gridCol w:w="825"/>
        <w:gridCol w:w="1155"/>
        <w:gridCol w:w="825"/>
        <w:gridCol w:w="742"/>
        <w:gridCol w:w="495"/>
        <w:gridCol w:w="495"/>
        <w:gridCol w:w="577"/>
        <w:gridCol w:w="577"/>
        <w:gridCol w:w="577"/>
        <w:gridCol w:w="495"/>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699.35</w:t>
            </w:r>
          </w:p>
        </w:tc>
        <w:tc>
          <w:tcPr/>
          <w:p>
            <w:pPr>
              <w:pStyle w:val="Compact"/>
              <w:jc w:val="right"/>
            </w:pPr>
            <w:r>
              <w:t xml:space="preserve">379.71</w:t>
            </w:r>
          </w:p>
        </w:tc>
        <w:tc>
          <w:tcPr/>
          <w:p>
            <w:pPr>
              <w:pStyle w:val="Compact"/>
              <w:jc w:val="right"/>
            </w:pPr>
            <w:r>
              <w:t xml:space="preserve">-1858</w:t>
            </w:r>
          </w:p>
        </w:tc>
        <w:tc>
          <w:tcPr/>
          <w:p>
            <w:pPr>
              <w:pStyle w:val="Compact"/>
              <w:jc w:val="right"/>
            </w:pPr>
            <w:r>
              <w:t xml:space="preserve">352</w:t>
            </w:r>
          </w:p>
        </w:tc>
        <w:tc>
          <w:tcPr/>
          <w:p>
            <w:pPr>
              <w:pStyle w:val="Compact"/>
              <w:jc w:val="right"/>
            </w:pPr>
            <w:r>
              <w:t xml:space="preserve">728</w:t>
            </w:r>
          </w:p>
        </w:tc>
        <w:tc>
          <w:tcPr/>
          <w:p>
            <w:pPr>
              <w:pStyle w:val="Compact"/>
              <w:jc w:val="right"/>
            </w:pPr>
            <w:r>
              <w:t xml:space="preserve">971</w:t>
            </w:r>
          </w:p>
        </w:tc>
        <w:tc>
          <w:tcPr/>
          <w:p>
            <w:pPr>
              <w:pStyle w:val="Compact"/>
              <w:jc w:val="right"/>
            </w:pPr>
            <w:r>
              <w:t xml:space="preserve">3574</w:t>
            </w:r>
          </w:p>
        </w:tc>
        <w:tc>
          <w:tcPr/>
          <w:p>
            <w:pPr>
              <w:pStyle w:val="Compact"/>
              <w:jc w:val="left"/>
            </w:pPr>
            <w:r>
              <w:t xml:space="preserve">▁▂▇▁▁</w:t>
            </w:r>
          </w:p>
        </w:tc>
      </w:tr>
      <w:tr>
        <w:tc>
          <w:tcPr/>
          <w:p>
            <w:pPr>
              <w:pStyle w:val="Compact"/>
              <w:jc w:val="left"/>
            </w:pPr>
            <w:r>
              <w:t xml:space="preserve">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445.96</w:t>
            </w:r>
          </w:p>
        </w:tc>
        <w:tc>
          <w:tcPr/>
          <w:p>
            <w:pPr>
              <w:pStyle w:val="Compact"/>
              <w:jc w:val="right"/>
            </w:pPr>
            <w:r>
              <w:t xml:space="preserve">217.85</w:t>
            </w:r>
          </w:p>
        </w:tc>
        <w:tc>
          <w:tcPr/>
          <w:p>
            <w:pPr>
              <w:pStyle w:val="Compact"/>
              <w:jc w:val="right"/>
            </w:pPr>
            <w:r>
              <w:t xml:space="preserve">-1077</w:t>
            </w:r>
          </w:p>
        </w:tc>
        <w:tc>
          <w:tcPr/>
          <w:p>
            <w:pPr>
              <w:pStyle w:val="Compact"/>
              <w:jc w:val="right"/>
            </w:pPr>
            <w:r>
              <w:t xml:space="preserve">308</w:t>
            </w:r>
          </w:p>
        </w:tc>
        <w:tc>
          <w:tcPr/>
          <w:p>
            <w:pPr>
              <w:pStyle w:val="Compact"/>
              <w:jc w:val="right"/>
            </w:pPr>
            <w:r>
              <w:t xml:space="preserve">428</w:t>
            </w:r>
          </w:p>
        </w:tc>
        <w:tc>
          <w:tcPr/>
          <w:p>
            <w:pPr>
              <w:pStyle w:val="Compact"/>
              <w:jc w:val="right"/>
            </w:pPr>
            <w:r>
              <w:t xml:space="preserve">561</w:t>
            </w:r>
          </w:p>
        </w:tc>
        <w:tc>
          <w:tcPr/>
          <w:p>
            <w:pPr>
              <w:pStyle w:val="Compact"/>
              <w:jc w:val="right"/>
            </w:pPr>
            <w:r>
              <w:t xml:space="preserve">1917</w:t>
            </w:r>
          </w:p>
        </w:tc>
        <w:tc>
          <w:tcPr/>
          <w:p>
            <w:pPr>
              <w:pStyle w:val="Compact"/>
              <w:jc w:val="left"/>
            </w:pPr>
            <w:r>
              <w:t xml:space="preserve">▁▁▇▁▁</w:t>
            </w:r>
          </w:p>
        </w:tc>
      </w:tr>
      <w:tr>
        <w:tc>
          <w:tcPr/>
          <w:p>
            <w:pPr>
              <w:pStyle w:val="Compact"/>
              <w:jc w:val="left"/>
            </w:pPr>
            <w:r>
              <w:t xml:space="preserve">timestamp</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153451.03</w:t>
            </w:r>
          </w:p>
        </w:tc>
        <w:tc>
          <w:tcPr/>
          <w:p>
            <w:pPr>
              <w:pStyle w:val="Compact"/>
              <w:jc w:val="right"/>
            </w:pPr>
            <w:r>
              <w:t xml:space="preserve">91141.00</w:t>
            </w:r>
          </w:p>
        </w:tc>
        <w:tc>
          <w:tcPr/>
          <w:p>
            <w:pPr>
              <w:pStyle w:val="Compact"/>
              <w:jc w:val="right"/>
            </w:pPr>
            <w:r>
              <w:t xml:space="preserve">0</w:t>
            </w:r>
          </w:p>
        </w:tc>
        <w:tc>
          <w:tcPr/>
          <w:p>
            <w:pPr>
              <w:pStyle w:val="Compact"/>
              <w:jc w:val="right"/>
            </w:pPr>
            <w:r>
              <w:t xml:space="preserve">75082</w:t>
            </w:r>
          </w:p>
        </w:tc>
        <w:tc>
          <w:tcPr/>
          <w:p>
            <w:pPr>
              <w:pStyle w:val="Compact"/>
              <w:jc w:val="right"/>
            </w:pPr>
            <w:r>
              <w:t xml:space="preserve">151728</w:t>
            </w:r>
          </w:p>
        </w:tc>
        <w:tc>
          <w:tcPr/>
          <w:p>
            <w:pPr>
              <w:pStyle w:val="Compact"/>
              <w:jc w:val="right"/>
            </w:pPr>
            <w:r>
              <w:t xml:space="preserve">228822</w:t>
            </w:r>
          </w:p>
        </w:tc>
        <w:tc>
          <w:tcPr/>
          <w:p>
            <w:pPr>
              <w:pStyle w:val="Compact"/>
              <w:jc w:val="right"/>
            </w:pPr>
            <w:r>
              <w:t xml:space="preserve">399184</w:t>
            </w:r>
          </w:p>
        </w:tc>
        <w:tc>
          <w:tcPr/>
          <w:p>
            <w:pPr>
              <w:pStyle w:val="Compact"/>
              <w:jc w:val="left"/>
            </w:pPr>
            <w:r>
              <w:t xml:space="preserve">▇▇▇▆▁</w:t>
            </w:r>
          </w:p>
        </w:tc>
      </w:tr>
    </w:tbl>
    <w:bookmarkEnd w:id="48"/>
    <w:bookmarkEnd w:id="49"/>
    <w:bookmarkStart w:id="51" w:name="data-summary-item-5-check-your-ns"/>
    <w:p>
      <w:pPr>
        <w:pStyle w:val="Heading1"/>
      </w:pPr>
      <w:r>
        <w:t xml:space="preserve">Data Summary (Item 5-Check your</w:t>
      </w:r>
      <w:r>
        <w:t xml:space="preserve"> </w:t>
      </w:r>
      <w:r>
        <w:t xml:space="preserve">“</w:t>
      </w:r>
      <w:r>
        <w:t xml:space="preserve">n</w:t>
      </w:r>
      <w:r>
        <w:t xml:space="preserve">”</w:t>
      </w:r>
      <w:r>
        <w:t xml:space="preserve">s)</w:t>
      </w:r>
    </w:p>
    <w:bookmarkStart w:id="50" w:name="Xcddd393b66280e663b6ab934a2a92cacf8cf163"/>
    <w:p>
      <w:pPr>
        <w:pStyle w:val="Heading2"/>
      </w:pPr>
      <w:r>
        <w:t xml:space="preserve">Since there is not another duplicate set or typical data set for desktop activities and eye-metric times, we cannot check against n’s, as the total expected are in the dataframe. So here we are checking the sample to see if timescale for one activity matches with the dataset. In this example, by downloading the dataset from the kaggle website, you can see the first,</w:t>
      </w:r>
      <w:r>
        <w:t xml:space="preserve"> </w:t>
      </w:r>
      <w:r>
        <w:t xml:space="preserve">‘</w:t>
      </w:r>
      <w:r>
        <w:t xml:space="preserve">x</w:t>
      </w:r>
      <w:r>
        <w:t xml:space="preserve">’</w:t>
      </w:r>
      <w:r>
        <w:t xml:space="preserve"> </w:t>
      </w:r>
      <w:r>
        <w:t xml:space="preserve">and</w:t>
      </w:r>
      <w:r>
        <w:t xml:space="preserve"> </w:t>
      </w:r>
      <w:r>
        <w:t xml:space="preserve">‘</w:t>
      </w:r>
      <w:r>
        <w:t xml:space="preserve">y</w:t>
      </w:r>
      <w:r>
        <w:t xml:space="preserve">’</w:t>
      </w:r>
      <w:r>
        <w:t xml:space="preserve"> </w:t>
      </w:r>
      <w:r>
        <w:t xml:space="preserve">coordinates in</w:t>
      </w:r>
      <w:r>
        <w:t xml:space="preserve"> </w:t>
      </w:r>
      <w:r>
        <w:t xml:space="preserve">‘</w:t>
      </w:r>
      <w:r>
        <w:t xml:space="preserve">write</w:t>
      </w:r>
      <w:r>
        <w:t xml:space="preserve">’</w:t>
      </w:r>
      <w:r>
        <w:t xml:space="preserve"> </w:t>
      </w:r>
      <w:r>
        <w:t xml:space="preserve">activity for participant no.24, assigned in set</w:t>
      </w:r>
      <w:r>
        <w:t xml:space="preserve"> </w:t>
      </w:r>
      <w:r>
        <w:t xml:space="preserve">‘</w:t>
      </w:r>
      <w:r>
        <w:t xml:space="preserve">B</w:t>
      </w:r>
      <w:r>
        <w:t xml:space="preserve">’</w:t>
      </w:r>
      <w:r>
        <w:t xml:space="preserve"> </w:t>
      </w:r>
      <w:r>
        <w:t xml:space="preserve">match with the sample below.</w:t>
      </w:r>
    </w:p>
    <w:p>
      <w:pPr>
        <w:pStyle w:val="SourceCode"/>
      </w:pPr>
      <w:r>
        <w:rPr>
          <w:rStyle w:val="CommentTok"/>
        </w:rPr>
        <w:t xml:space="preserve"># Given table</w:t>
      </w:r>
      <w:r>
        <w:br/>
      </w:r>
      <w:r>
        <w:rPr>
          <w:rStyle w:val="NormalTok"/>
        </w:rPr>
        <w:t xml:space="preserve">data </w:t>
      </w:r>
      <w:r>
        <w:rPr>
          <w:rStyle w:val="OtherTok"/>
        </w:rPr>
        <w:t xml:space="preserve">&lt;-</w:t>
      </w:r>
      <w:r>
        <w:rPr>
          <w:rStyle w:val="NormalTok"/>
        </w:rPr>
        <w:t xml:space="preserve"> tibble</w:t>
      </w:r>
      <w:r>
        <w:rPr>
          <w:rStyle w:val="SpecialCharTok"/>
        </w:rPr>
        <w:t xml:space="preserve">::</w:t>
      </w:r>
      <w:r>
        <w:rPr>
          <w:rStyle w:val="FunctionTok"/>
        </w:rPr>
        <w:t xml:space="preserve">tribble</w:t>
      </w:r>
      <w:r>
        <w:rPr>
          <w:rStyle w:val="NormalTok"/>
        </w:rPr>
        <w:t xml:space="preserve">(</w:t>
      </w:r>
      <w:r>
        <w:br/>
      </w:r>
      <w:r>
        <w:rPr>
          <w:rStyle w:val="NormalTok"/>
        </w:rPr>
        <w:t xml:space="preserve">  </w:t>
      </w:r>
      <w:r>
        <w:rPr>
          <w:rStyle w:val="SpecialCharTok"/>
        </w:rPr>
        <w:t xml:space="preserve">~</w:t>
      </w:r>
      <w:r>
        <w:rPr>
          <w:rStyle w:val="NormalTok"/>
        </w:rPr>
        <w:t xml:space="preserve">participant, </w:t>
      </w:r>
      <w:r>
        <w:rPr>
          <w:rStyle w:val="SpecialCharTok"/>
        </w:rPr>
        <w:t xml:space="preserve">~</w:t>
      </w:r>
      <w:r>
        <w:rPr>
          <w:rStyle w:val="NormalTok"/>
        </w:rPr>
        <w:t xml:space="preserve">set, </w:t>
      </w:r>
      <w:r>
        <w:rPr>
          <w:rStyle w:val="SpecialCharTok"/>
        </w:rPr>
        <w:t xml:space="preserve">~</w:t>
      </w:r>
      <w:r>
        <w:rPr>
          <w:rStyle w:val="NormalTok"/>
        </w:rPr>
        <w:t xml:space="preserve">activity, </w:t>
      </w:r>
      <w:r>
        <w:rPr>
          <w:rStyle w:val="SpecialCharTok"/>
        </w:rPr>
        <w:t xml:space="preserve">~</w:t>
      </w:r>
      <w:r>
        <w:rPr>
          <w:rStyle w:val="NormalTok"/>
        </w:rPr>
        <w:t xml:space="preserve">x, </w:t>
      </w:r>
      <w:r>
        <w:rPr>
          <w:rStyle w:val="SpecialCharTok"/>
        </w:rPr>
        <w:t xml:space="preserve">~</w:t>
      </w:r>
      <w:r>
        <w:rPr>
          <w:rStyle w:val="NormalTok"/>
        </w:rPr>
        <w:t xml:space="preserve">y, </w:t>
      </w:r>
      <w:r>
        <w:rPr>
          <w:rStyle w:val="SpecialCharTok"/>
        </w:rPr>
        <w:t xml:space="preserve">~</w:t>
      </w:r>
      <w:r>
        <w:rPr>
          <w:rStyle w:val="NormalTok"/>
        </w:rPr>
        <w:t xml:space="preserve">timestamp, </w:t>
      </w:r>
      <w:r>
        <w:rPr>
          <w:rStyle w:val="CommentTok"/>
        </w:rPr>
        <w:t xml:space="preserve">#plot of head</w:t>
      </w:r>
      <w:r>
        <w:br/>
      </w:r>
      <w:r>
        <w:rPr>
          <w:rStyle w:val="NormalTok"/>
        </w:rPr>
        <w:t xml:space="preserve">  </w:t>
      </w:r>
      <w:r>
        <w:rPr>
          <w:rStyle w:val="StringTok"/>
        </w:rPr>
        <w:t xml:space="preserve">"P24"</w:t>
      </w:r>
      <w:r>
        <w:rPr>
          <w:rStyle w:val="NormalTok"/>
        </w:rPr>
        <w:t xml:space="preserve">, </w:t>
      </w:r>
      <w:r>
        <w:rPr>
          <w:rStyle w:val="StringTok"/>
        </w:rPr>
        <w:t xml:space="preserve">"B"</w:t>
      </w:r>
      <w:r>
        <w:rPr>
          <w:rStyle w:val="NormalTok"/>
        </w:rPr>
        <w:t xml:space="preserve">, </w:t>
      </w:r>
      <w:r>
        <w:rPr>
          <w:rStyle w:val="StringTok"/>
        </w:rPr>
        <w:t xml:space="preserve">"WRITE"</w:t>
      </w:r>
      <w:r>
        <w:rPr>
          <w:rStyle w:val="NormalTok"/>
        </w:rPr>
        <w:t xml:space="preserve">, </w:t>
      </w:r>
      <w:r>
        <w:rPr>
          <w:rStyle w:val="DecValTok"/>
        </w:rPr>
        <w:t xml:space="preserve">930</w:t>
      </w:r>
      <w:r>
        <w:rPr>
          <w:rStyle w:val="NormalTok"/>
        </w:rPr>
        <w:t xml:space="preserve">, </w:t>
      </w:r>
      <w:r>
        <w:rPr>
          <w:rStyle w:val="DecValTok"/>
        </w:rPr>
        <w:t xml:space="preserve">555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"P24"</w:t>
      </w:r>
      <w:r>
        <w:rPr>
          <w:rStyle w:val="NormalTok"/>
        </w:rPr>
        <w:t xml:space="preserve">, </w:t>
      </w:r>
      <w:r>
        <w:rPr>
          <w:rStyle w:val="StringTok"/>
        </w:rPr>
        <w:t xml:space="preserve">"B"</w:t>
      </w:r>
      <w:r>
        <w:rPr>
          <w:rStyle w:val="NormalTok"/>
        </w:rPr>
        <w:t xml:space="preserve">, </w:t>
      </w:r>
      <w:r>
        <w:rPr>
          <w:rStyle w:val="StringTok"/>
        </w:rPr>
        <w:t xml:space="preserve">"WRITE"</w:t>
      </w:r>
      <w:r>
        <w:rPr>
          <w:rStyle w:val="NormalTok"/>
        </w:rPr>
        <w:t xml:space="preserve">, </w:t>
      </w:r>
      <w:r>
        <w:rPr>
          <w:rStyle w:val="DecValTok"/>
        </w:rPr>
        <w:t xml:space="preserve">629</w:t>
      </w:r>
      <w:r>
        <w:rPr>
          <w:rStyle w:val="NormalTok"/>
        </w:rPr>
        <w:t xml:space="preserve">, </w:t>
      </w:r>
      <w:r>
        <w:rPr>
          <w:rStyle w:val="DecValTok"/>
        </w:rPr>
        <w:t xml:space="preserve">426</w:t>
      </w:r>
      <w:r>
        <w:rPr>
          <w:rStyle w:val="NormalTok"/>
        </w:rPr>
        <w:t xml:space="preserve">, </w:t>
      </w:r>
      <w:r>
        <w:rPr>
          <w:rStyle w:val="DecValTok"/>
        </w:rPr>
        <w:t xml:space="preserve">33</w:t>
      </w:r>
      <w:r>
        <w:rPr>
          <w:rStyle w:val="NormalTok"/>
        </w:rPr>
        <w:t xml:space="preserve">,</w:t>
      </w:r>
      <w:r>
        <w:br/>
      </w:r>
      <w:r>
        <w:rPr>
          <w:rStyle w:val="NormalTok"/>
        </w:rPr>
        <w:t xml:space="preserve">  </w:t>
      </w:r>
      <w:r>
        <w:rPr>
          <w:rStyle w:val="StringTok"/>
        </w:rPr>
        <w:t xml:space="preserve">"P24"</w:t>
      </w:r>
      <w:r>
        <w:rPr>
          <w:rStyle w:val="NormalTok"/>
        </w:rPr>
        <w:t xml:space="preserve">, </w:t>
      </w:r>
      <w:r>
        <w:rPr>
          <w:rStyle w:val="StringTok"/>
        </w:rPr>
        <w:t xml:space="preserve">"B"</w:t>
      </w:r>
      <w:r>
        <w:rPr>
          <w:rStyle w:val="NormalTok"/>
        </w:rPr>
        <w:t xml:space="preserve">, </w:t>
      </w:r>
      <w:r>
        <w:rPr>
          <w:rStyle w:val="StringTok"/>
        </w:rPr>
        <w:t xml:space="preserve">"WRITE"</w:t>
      </w:r>
      <w:r>
        <w:rPr>
          <w:rStyle w:val="NormalTok"/>
        </w:rPr>
        <w:t xml:space="preserve">, </w:t>
      </w:r>
      <w:r>
        <w:rPr>
          <w:rStyle w:val="DecValTok"/>
        </w:rPr>
        <w:t xml:space="preserve">224</w:t>
      </w:r>
      <w:r>
        <w:rPr>
          <w:rStyle w:val="NormalTok"/>
        </w:rPr>
        <w:t xml:space="preserve">, </w:t>
      </w:r>
      <w:r>
        <w:rPr>
          <w:rStyle w:val="DecValTok"/>
        </w:rPr>
        <w:t xml:space="preserve">332</w:t>
      </w:r>
      <w:r>
        <w:rPr>
          <w:rStyle w:val="NormalTok"/>
        </w:rPr>
        <w:t xml:space="preserve">, </w:t>
      </w:r>
      <w:r>
        <w:rPr>
          <w:rStyle w:val="DecValTok"/>
        </w:rPr>
        <w:t xml:space="preserve">71</w:t>
      </w:r>
      <w:r>
        <w:rPr>
          <w:rStyle w:val="NormalTok"/>
        </w:rPr>
        <w:t xml:space="preserve">,</w:t>
      </w:r>
      <w:r>
        <w:br/>
      </w:r>
      <w:r>
        <w:rPr>
          <w:rStyle w:val="NormalTok"/>
        </w:rPr>
        <w:t xml:space="preserve">  </w:t>
      </w:r>
      <w:r>
        <w:rPr>
          <w:rStyle w:val="StringTok"/>
        </w:rPr>
        <w:t xml:space="preserve">"P24"</w:t>
      </w:r>
      <w:r>
        <w:rPr>
          <w:rStyle w:val="NormalTok"/>
        </w:rPr>
        <w:t xml:space="preserve">, </w:t>
      </w:r>
      <w:r>
        <w:rPr>
          <w:rStyle w:val="StringTok"/>
        </w:rPr>
        <w:t xml:space="preserve">"B"</w:t>
      </w:r>
      <w:r>
        <w:rPr>
          <w:rStyle w:val="NormalTok"/>
        </w:rPr>
        <w:t xml:space="preserve">, </w:t>
      </w:r>
      <w:r>
        <w:rPr>
          <w:rStyle w:val="StringTok"/>
        </w:rPr>
        <w:t xml:space="preserve">"WRITE"</w:t>
      </w:r>
      <w:r>
        <w:rPr>
          <w:rStyle w:val="NormalTok"/>
        </w:rPr>
        <w:t xml:space="preserve">, </w:t>
      </w:r>
      <w:r>
        <w:rPr>
          <w:rStyle w:val="DecValTok"/>
        </w:rPr>
        <w:t xml:space="preserve">199</w:t>
      </w:r>
      <w:r>
        <w:rPr>
          <w:rStyle w:val="NormalTok"/>
        </w:rPr>
        <w:t xml:space="preserve">, </w:t>
      </w:r>
      <w:r>
        <w:rPr>
          <w:rStyle w:val="DecValTok"/>
        </w:rPr>
        <w:t xml:space="preserve">334</w:t>
      </w:r>
      <w:r>
        <w:rPr>
          <w:rStyle w:val="NormalTok"/>
        </w:rPr>
        <w:t xml:space="preserve">, </w:t>
      </w:r>
      <w:r>
        <w:rPr>
          <w:rStyle w:val="DecValTok"/>
        </w:rPr>
        <w:t xml:space="preserve">101</w:t>
      </w:r>
      <w:r>
        <w:rPr>
          <w:rStyle w:val="NormalTok"/>
        </w:rPr>
        <w:t xml:space="preserve">,</w:t>
      </w:r>
      <w:r>
        <w:br/>
      </w:r>
      <w:r>
        <w:rPr>
          <w:rStyle w:val="NormalTok"/>
        </w:rPr>
        <w:t xml:space="preserve">  </w:t>
      </w:r>
      <w:r>
        <w:rPr>
          <w:rStyle w:val="StringTok"/>
        </w:rPr>
        <w:t xml:space="preserve">"P24"</w:t>
      </w:r>
      <w:r>
        <w:rPr>
          <w:rStyle w:val="NormalTok"/>
        </w:rPr>
        <w:t xml:space="preserve">, </w:t>
      </w:r>
      <w:r>
        <w:rPr>
          <w:rStyle w:val="StringTok"/>
        </w:rPr>
        <w:t xml:space="preserve">"B"</w:t>
      </w:r>
      <w:r>
        <w:rPr>
          <w:rStyle w:val="NormalTok"/>
        </w:rPr>
        <w:t xml:space="preserve">, </w:t>
      </w:r>
      <w:r>
        <w:rPr>
          <w:rStyle w:val="StringTok"/>
        </w:rPr>
        <w:t xml:space="preserve">"WRITE"</w:t>
      </w:r>
      <w:r>
        <w:rPr>
          <w:rStyle w:val="NormalTok"/>
        </w:rPr>
        <w:t xml:space="preserve">, </w:t>
      </w:r>
      <w:r>
        <w:rPr>
          <w:rStyle w:val="DecValTok"/>
        </w:rPr>
        <w:t xml:space="preserve">214</w:t>
      </w:r>
      <w:r>
        <w:rPr>
          <w:rStyle w:val="NormalTok"/>
        </w:rPr>
        <w:t xml:space="preserve">, </w:t>
      </w:r>
      <w:r>
        <w:rPr>
          <w:rStyle w:val="DecValTok"/>
        </w:rPr>
        <w:t xml:space="preserve">342</w:t>
      </w:r>
      <w:r>
        <w:rPr>
          <w:rStyle w:val="NormalTok"/>
        </w:rPr>
        <w:t xml:space="preserve">, </w:t>
      </w:r>
      <w:r>
        <w:rPr>
          <w:rStyle w:val="DecValTok"/>
        </w:rPr>
        <w:t xml:space="preserve">134</w:t>
      </w:r>
      <w:r>
        <w:rPr>
          <w:rStyle w:val="NormalTok"/>
        </w:rPr>
        <w:t xml:space="preserve">,</w:t>
      </w:r>
      <w:r>
        <w:br/>
      </w:r>
      <w:r>
        <w:rPr>
          <w:rStyle w:val="NormalTok"/>
        </w:rPr>
        <w:t xml:space="preserve">  </w:t>
      </w:r>
      <w:r>
        <w:rPr>
          <w:rStyle w:val="StringTok"/>
        </w:rPr>
        <w:t xml:space="preserve">"P24"</w:t>
      </w:r>
      <w:r>
        <w:rPr>
          <w:rStyle w:val="NormalTok"/>
        </w:rPr>
        <w:t xml:space="preserve">, </w:t>
      </w:r>
      <w:r>
        <w:rPr>
          <w:rStyle w:val="StringTok"/>
        </w:rPr>
        <w:t xml:space="preserve">"B"</w:t>
      </w:r>
      <w:r>
        <w:rPr>
          <w:rStyle w:val="NormalTok"/>
        </w:rPr>
        <w:t xml:space="preserve">, </w:t>
      </w:r>
      <w:r>
        <w:rPr>
          <w:rStyle w:val="StringTok"/>
        </w:rPr>
        <w:t xml:space="preserve">"WRITE"</w:t>
      </w:r>
      <w:r>
        <w:rPr>
          <w:rStyle w:val="NormalTok"/>
        </w:rPr>
        <w:t xml:space="preserve">, </w:t>
      </w:r>
      <w:r>
        <w:rPr>
          <w:rStyle w:val="DecValTok"/>
        </w:rPr>
        <w:t xml:space="preserve">224</w:t>
      </w:r>
      <w:r>
        <w:rPr>
          <w:rStyle w:val="NormalTok"/>
        </w:rPr>
        <w:t xml:space="preserve">, </w:t>
      </w:r>
      <w:r>
        <w:rPr>
          <w:rStyle w:val="DecValTok"/>
        </w:rPr>
        <w:t xml:space="preserve">324</w:t>
      </w:r>
      <w:r>
        <w:rPr>
          <w:rStyle w:val="NormalTok"/>
        </w:rPr>
        <w:t xml:space="preserve">, </w:t>
      </w:r>
      <w:r>
        <w:rPr>
          <w:rStyle w:val="DecValTok"/>
        </w:rPr>
        <w:t xml:space="preserve">16</w:t>
      </w:r>
      <w:r>
        <w:br/>
      </w:r>
      <w:r>
        <w:rPr>
          <w:rStyle w:val="NormalTok"/>
        </w:rPr>
        <w:t xml:space="preserve">)</w:t>
      </w:r>
    </w:p>
    <w:bookmarkEnd w:id="50"/>
    <w:bookmarkEnd w:id="51"/>
    <w:bookmarkStart w:id="55" w:name="X981e8826281bb4999573f110d4eb461217ab152"/>
    <w:p>
      <w:pPr>
        <w:pStyle w:val="Heading1"/>
      </w:pPr>
      <w:r>
        <w:t xml:space="preserve">Time stamps for activities (Item 6-Validate with at least one external data source).</w:t>
      </w:r>
    </w:p>
    <w:bookmarkStart w:id="53" w:name="X0fb84974e7bb195480e840faae72450b012b320"/>
    <w:p>
      <w:pPr>
        <w:pStyle w:val="Heading2"/>
      </w:pPr>
      <w:r>
        <w:t xml:space="preserve">A web search leads us to the website for the article where the data set is used:</w:t>
      </w:r>
      <w:r>
        <w:t xml:space="preserve"> </w:t>
      </w:r>
      <w:hyperlink r:id="rId52">
        <w:r>
          <w:rPr>
            <w:rStyle w:val="Hyperlink"/>
            <w:iCs/>
            <w:i/>
          </w:rPr>
          <w:t xml:space="preserve">https://www.researchgate.net/publication/329955224_Combining_Low_and_Mid-Level_Gaze_Features_for_Desktop_Activity_Recognition</w:t>
        </w:r>
      </w:hyperlink>
      <w:r>
        <w:rPr>
          <w:iCs/>
          <w:i/>
        </w:rPr>
        <w:t xml:space="preserve"> </w:t>
      </w:r>
      <w:r>
        <w:rPr>
          <w:iCs/>
          <w:i/>
        </w:rPr>
        <w:t xml:space="preserve">and published.</w:t>
      </w:r>
    </w:p>
    <w:bookmarkEnd w:id="53"/>
    <w:bookmarkStart w:id="54" w:name="X8e6e507c8683949c4df7e18ba1432de826f1149"/>
    <w:p>
      <w:pPr>
        <w:pStyle w:val="Heading2"/>
      </w:pPr>
      <w:r>
        <w:t xml:space="preserve">In the methods section, the authors detail that all of the activities last about 5-6 minutes. Therefore the timestamps for the coordinates for each activity for all participants should not exceed this time, and indeed the max duration for one activity in going through all the values is ~6 minutes (399184 ms).</w:t>
      </w:r>
    </w:p>
    <w:p>
      <w:pPr>
        <w:pStyle w:val="SourceCode"/>
      </w:pPr>
      <w:r>
        <w:rPr>
          <w:rStyle w:val="NormalTok"/>
        </w:rPr>
        <w:t xml:space="preserve">combined_data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(activity)) </w:t>
      </w:r>
      <w:r>
        <w:rPr>
          <w:rStyle w:val="SpecialCharTok"/>
        </w:rPr>
        <w:t xml:space="preserve">%&gt;%</w:t>
      </w:r>
      <w:r>
        <w:br/>
      </w:r>
      <w:r>
        <w:rPr>
          <w:rStyle w:val="NormalTok"/>
        </w:rPr>
        <w:t xml:space="preserve">  </w:t>
      </w:r>
      <w:r>
        <w:rPr>
          <w:rStyle w:val="FunctionTok"/>
        </w:rPr>
        <w:t xml:space="preserve">arrange</w:t>
      </w:r>
      <w:r>
        <w:rPr>
          <w:rStyle w:val="NormalTok"/>
        </w:rPr>
        <w:t xml:space="preserve">(timestamp) </w:t>
      </w:r>
      <w:r>
        <w:rPr>
          <w:rStyle w:val="SpecialCharTok"/>
        </w:rPr>
        <w:t xml:space="preserve">%&gt;%</w:t>
      </w:r>
      <w:r>
        <w:br/>
      </w:r>
      <w:r>
        <w:rPr>
          <w:rStyle w:val="NormalTok"/>
        </w:rPr>
        <w:t xml:space="preserve">  </w:t>
      </w:r>
      <w:r>
        <w:rPr>
          <w:rStyle w:val="FunctionTok"/>
        </w:rPr>
        <w:t xml:space="preserve">group_by</w:t>
      </w:r>
      <w:r>
        <w:rPr>
          <w:rStyle w:val="NormalTok"/>
        </w:rPr>
        <w:t xml:space="preserve">(activity, participant)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max_duration =</w:t>
      </w:r>
      <w:r>
        <w:rPr>
          <w:rStyle w:val="NormalTok"/>
        </w:rPr>
        <w:t xml:space="preserve"> </w:t>
      </w:r>
      <w:r>
        <w:rPr>
          <w:rStyle w:val="FunctionTok"/>
        </w:rPr>
        <w:t xml:space="preserve">max</w:t>
      </w:r>
      <w:r>
        <w:rPr>
          <w:rStyle w:val="NormalTok"/>
        </w:rPr>
        <w:t xml:space="preserve">(timestamp </w:t>
      </w:r>
      <w:r>
        <w:rPr>
          <w:rStyle w:val="SpecialCharTok"/>
        </w:rPr>
        <w:t xml:space="preserve">-</w:t>
      </w:r>
      <w:r>
        <w:rPr>
          <w:rStyle w:val="NormalTok"/>
        </w:rPr>
        <w:t xml:space="preserve"> </w:t>
      </w:r>
      <w:r>
        <w:rPr>
          <w:rStyle w:val="FunctionTok"/>
        </w:rPr>
        <w:t xml:space="preserve">first</w:t>
      </w:r>
      <w:r>
        <w:rPr>
          <w:rStyle w:val="NormalTok"/>
        </w:rPr>
        <w:t xml:space="preserve">(timestamp)),</w:t>
      </w:r>
      <w:r>
        <w:br/>
      </w:r>
      <w:r>
        <w:rPr>
          <w:rStyle w:val="NormalTok"/>
        </w:rPr>
        <w:t xml:space="preserve">    </w:t>
      </w:r>
      <w:r>
        <w:rPr>
          <w:rStyle w:val="AttributeTok"/>
        </w:rPr>
        <w:t xml:space="preserve">min_x =</w:t>
      </w:r>
      <w:r>
        <w:rPr>
          <w:rStyle w:val="NormalTok"/>
        </w:rPr>
        <w:t xml:space="preserve"> </w:t>
      </w:r>
      <w:r>
        <w:rPr>
          <w:rStyle w:val="FunctionTok"/>
        </w:rPr>
        <w:t xml:space="preserve">first</w:t>
      </w:r>
      <w:r>
        <w:rPr>
          <w:rStyle w:val="NormalTok"/>
        </w:rPr>
        <w:t xml:space="preserve">(x),</w:t>
      </w:r>
      <w:r>
        <w:br/>
      </w:r>
      <w:r>
        <w:rPr>
          <w:rStyle w:val="NormalTok"/>
        </w:rPr>
        <w:t xml:space="preserve">    </w:t>
      </w:r>
      <w:r>
        <w:rPr>
          <w:rStyle w:val="AttributeTok"/>
        </w:rPr>
        <w:t xml:space="preserve">min_y =</w:t>
      </w:r>
      <w:r>
        <w:rPr>
          <w:rStyle w:val="NormalTok"/>
        </w:rPr>
        <w:t xml:space="preserve"> </w:t>
      </w:r>
      <w:r>
        <w:rPr>
          <w:rStyle w:val="FunctionTok"/>
        </w:rPr>
        <w:t xml:space="preserve">first</w:t>
      </w:r>
      <w:r>
        <w:rPr>
          <w:rStyle w:val="NormalTok"/>
        </w:rPr>
        <w:t xml:space="preserve">(y)</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(max_duration))</w:t>
      </w:r>
      <w:r>
        <w:rPr>
          <w:rStyle w:val="CommentTok"/>
        </w:rPr>
        <w:t xml:space="preserve">#By adding arrange(desc(max_duration)) at the end of the pipeline, the data will be sorted in descending order based on the max_duration column, showing the highest amounts of max_duration first.</w:t>
      </w:r>
    </w:p>
    <w:p>
      <w:pPr>
        <w:pStyle w:val="SourceCode"/>
      </w:pPr>
      <w:r>
        <w:rPr>
          <w:rStyle w:val="VerbatimChar"/>
        </w:rPr>
        <w:t xml:space="preserve">## `summarise()` has grouped output by 'activity'. You can override using the</w:t>
      </w:r>
      <w:r>
        <w:br/>
      </w:r>
      <w:r>
        <w:rPr>
          <w:rStyle w:val="VerbatimChar"/>
        </w:rPr>
        <w:t xml:space="preserve">## `.groups` argument.</w:t>
      </w:r>
    </w:p>
    <w:p>
      <w:pPr>
        <w:pStyle w:val="SourceCode"/>
      </w:pPr>
      <w:r>
        <w:rPr>
          <w:rStyle w:val="VerbatimChar"/>
        </w:rPr>
        <w:t xml:space="preserve">## # A tibble: 192 × 5</w:t>
      </w:r>
      <w:r>
        <w:br/>
      </w:r>
      <w:r>
        <w:rPr>
          <w:rStyle w:val="VerbatimChar"/>
        </w:rPr>
        <w:t xml:space="preserve">## # Groups:   activity [8]</w:t>
      </w:r>
      <w:r>
        <w:br/>
      </w:r>
      <w:r>
        <w:rPr>
          <w:rStyle w:val="VerbatimChar"/>
        </w:rPr>
        <w:t xml:space="preserve">##    activity participant max_duration min_x min_y</w:t>
      </w:r>
      <w:r>
        <w:br/>
      </w:r>
      <w:r>
        <w:rPr>
          <w:rStyle w:val="VerbatimChar"/>
        </w:rPr>
        <w:t xml:space="preserve">##    &lt;chr&gt;    &lt;chr&gt;              &lt;dbl&gt; &lt;dbl&gt; &lt;dbl&gt;</w:t>
      </w:r>
      <w:r>
        <w:br/>
      </w:r>
      <w:r>
        <w:rPr>
          <w:rStyle w:val="VerbatimChar"/>
        </w:rPr>
        <w:t xml:space="preserve">##  1 WATCH    P24               399184   195  1092</w:t>
      </w:r>
      <w:r>
        <w:br/>
      </w:r>
      <w:r>
        <w:rPr>
          <w:rStyle w:val="VerbatimChar"/>
        </w:rPr>
        <w:t xml:space="preserve">##  2 WATCH    P07               396323   538   954</w:t>
      </w:r>
      <w:r>
        <w:br/>
      </w:r>
      <w:r>
        <w:rPr>
          <w:rStyle w:val="VerbatimChar"/>
        </w:rPr>
        <w:t xml:space="preserve">##  3 WATCH    P17               394897   527   325</w:t>
      </w:r>
      <w:r>
        <w:br/>
      </w:r>
      <w:r>
        <w:rPr>
          <w:rStyle w:val="VerbatimChar"/>
        </w:rPr>
        <w:t xml:space="preserve">##  4 WATCH    P01               394598   540  1067</w:t>
      </w:r>
      <w:r>
        <w:br/>
      </w:r>
      <w:r>
        <w:rPr>
          <w:rStyle w:val="VerbatimChar"/>
        </w:rPr>
        <w:t xml:space="preserve">##  5 WATCH    P03               394594   940   974</w:t>
      </w:r>
      <w:r>
        <w:br/>
      </w:r>
      <w:r>
        <w:rPr>
          <w:rStyle w:val="VerbatimChar"/>
        </w:rPr>
        <w:t xml:space="preserve">##  6 WATCH    P19               389977   188  1056</w:t>
      </w:r>
      <w:r>
        <w:br/>
      </w:r>
      <w:r>
        <w:rPr>
          <w:rStyle w:val="VerbatimChar"/>
        </w:rPr>
        <w:t xml:space="preserve">##  7 WATCH    P10               389362   720  1118</w:t>
      </w:r>
      <w:r>
        <w:br/>
      </w:r>
      <w:r>
        <w:rPr>
          <w:rStyle w:val="VerbatimChar"/>
        </w:rPr>
        <w:t xml:space="preserve">##  8 WATCH    P11               388227   691   436</w:t>
      </w:r>
      <w:r>
        <w:br/>
      </w:r>
      <w:r>
        <w:rPr>
          <w:rStyle w:val="VerbatimChar"/>
        </w:rPr>
        <w:t xml:space="preserve">##  9 WATCH    P15               382229   680  1065</w:t>
      </w:r>
      <w:r>
        <w:br/>
      </w:r>
      <w:r>
        <w:rPr>
          <w:rStyle w:val="VerbatimChar"/>
        </w:rPr>
        <w:t xml:space="preserve">## 10 WATCH    P08               379463  1098    56</w:t>
      </w:r>
      <w:r>
        <w:br/>
      </w:r>
      <w:r>
        <w:rPr>
          <w:rStyle w:val="VerbatimChar"/>
        </w:rPr>
        <w:t xml:space="preserve">## # ℹ 182 more rows</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5" Target="https://www.kaggle.com/datasets/namratasri01/eye-movement-data-set-for-desktop-activities" TargetMode="External" /><Relationship Type="http://schemas.openxmlformats.org/officeDocument/2006/relationships/hyperlink" Id="rId52" Target="https://www.researchgate.net/publication/329955224_Combining_Low_and_Mid-Level_Gaze_Features_for_Desktop_Activity_Recognition" TargetMode="External" /></Relationships>
</file>

<file path=word/_rels/footnotes.xml.rels><?xml version="1.0" encoding="UTF-8"?><Relationships xmlns="http://schemas.openxmlformats.org/package/2006/relationships"><Relationship Type="http://schemas.openxmlformats.org/officeDocument/2006/relationships/hyperlink" Id="rId25" Target="https://www.kaggle.com/datasets/namratasri01/eye-movement-data-set-for-desktop-activities" TargetMode="External" /><Relationship Type="http://schemas.openxmlformats.org/officeDocument/2006/relationships/hyperlink" Id="rId52" Target="https://www.researchgate.net/publication/329955224_Combining_Low_and_Mid-Level_Gaze_Features_for_Desktop_Activity_Recogn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Project-M.Viveros</dc:title>
  <dc:creator/>
  <cp:keywords/>
  <dcterms:created xsi:type="dcterms:W3CDTF">2023-11-05T21:21:27Z</dcterms:created>
  <dcterms:modified xsi:type="dcterms:W3CDTF">2023-11-05T21:21:27Z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2023-10-31</vt:lpwstr>
  </property>
  <property fmtid="{D5CDD505-2E9C-101B-9397-08002B2CF9AE}" pid="3" name="output">
    <vt:lpwstr/>
  </property>
</Properties>
</file>