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29822"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 xml:space="preserve">1.1 Part </w:t>
      </w:r>
      <w:r w:rsidR="00C872C9">
        <w:rPr>
          <w:sz w:val="28"/>
          <w:szCs w:val="28"/>
        </w:rPr>
        <w:t>3</w:t>
      </w:r>
      <w:r>
        <w:rPr>
          <w:sz w:val="28"/>
          <w:szCs w:val="28"/>
        </w:rPr>
        <w:t xml:space="preserve">: </w:t>
      </w:r>
      <w:r w:rsidR="00C872C9">
        <w:rPr>
          <w:sz w:val="28"/>
          <w:szCs w:val="28"/>
        </w:rPr>
        <w:t>HTTP Protocol Binding</w:t>
      </w:r>
    </w:p>
    <w:p w14:paraId="07F335B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61178F" w14:textId="19934FE2" w:rsidR="00E01912" w:rsidRDefault="00F72F14" w:rsidP="00E01912">
      <w:pPr>
        <w:pStyle w:val="Subtitle"/>
        <w:rPr>
          <w:sz w:val="24"/>
          <w:szCs w:val="24"/>
        </w:rPr>
      </w:pPr>
      <w:bookmarkStart w:id="0" w:name="_Toc85472892"/>
      <w:r>
        <w:rPr>
          <w:sz w:val="24"/>
          <w:szCs w:val="24"/>
        </w:rPr>
        <w:t>01 July</w:t>
      </w:r>
      <w:r w:rsidR="007D079E">
        <w:rPr>
          <w:sz w:val="24"/>
          <w:szCs w:val="24"/>
        </w:rPr>
        <w:t xml:space="preserve"> 201</w:t>
      </w:r>
      <w:r w:rsidR="00960D49">
        <w:rPr>
          <w:sz w:val="24"/>
          <w:szCs w:val="24"/>
        </w:rPr>
        <w:t>5</w:t>
      </w:r>
    </w:p>
    <w:p w14:paraId="5FD18D82" w14:textId="77777777" w:rsidR="00D17F06" w:rsidRDefault="00D17F06" w:rsidP="00D17F06">
      <w:pPr>
        <w:pStyle w:val="Titlepageinfo"/>
      </w:pPr>
      <w:r>
        <w:t>Technical Committee:</w:t>
      </w:r>
    </w:p>
    <w:p w14:paraId="052E95CA" w14:textId="77777777" w:rsidR="00D17F06" w:rsidRDefault="007A112C" w:rsidP="00D17F06">
      <w:pPr>
        <w:pStyle w:val="Titlepageinfodescription"/>
      </w:pPr>
      <w:hyperlink r:id="rId8" w:history="1">
        <w:r w:rsidR="00E1644B">
          <w:rPr>
            <w:rStyle w:val="Hyperlink"/>
          </w:rPr>
          <w:t>OASIS Cyber Threat Intelligence (CTI) TC</w:t>
        </w:r>
      </w:hyperlink>
    </w:p>
    <w:p w14:paraId="7966F991" w14:textId="77777777" w:rsidR="00C6255B" w:rsidRDefault="00C6255B" w:rsidP="00C6255B">
      <w:pPr>
        <w:pStyle w:val="Titlepageinfo"/>
      </w:pPr>
      <w:r>
        <w:t>Chairs:</w:t>
      </w:r>
    </w:p>
    <w:p w14:paraId="56A4019E" w14:textId="77777777" w:rsidR="00C35F1F" w:rsidRDefault="00C35F1F" w:rsidP="00C35F1F">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7E811666" w14:textId="77777777" w:rsidR="00C6255B" w:rsidRDefault="00C6255B" w:rsidP="00C6255B">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31F97EA8" w14:textId="77777777" w:rsidR="00C6255B" w:rsidRDefault="00C6255B" w:rsidP="00C6255B">
      <w:pPr>
        <w:pStyle w:val="Titlepageinfo"/>
      </w:pPr>
      <w:r>
        <w:t>Editors:</w:t>
      </w:r>
    </w:p>
    <w:p w14:paraId="4B7CB7D1" w14:textId="77777777" w:rsidR="00C6255B" w:rsidRDefault="00C6255B" w:rsidP="00C6255B">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0AA49D07" w14:textId="77777777" w:rsidR="00C6255B" w:rsidRDefault="00C6255B" w:rsidP="00C6255B">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6828CFAF" w14:textId="77777777" w:rsidR="00C6255B" w:rsidRDefault="00C6255B" w:rsidP="00C6255B">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1CB3F716" w14:textId="77777777" w:rsidR="006B65C7" w:rsidRDefault="006B65C7" w:rsidP="006B65C7">
      <w:pPr>
        <w:pStyle w:val="Titlepageinfo"/>
      </w:pPr>
      <w:r>
        <w:t>Additional artifacts:</w:t>
      </w:r>
    </w:p>
    <w:p w14:paraId="3F1AC1A9"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008452DB"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6F6B4298"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00E6B36A"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rsidR="00C872C9">
        <w:t xml:space="preserve"> (this document)</w:t>
      </w:r>
      <w:r>
        <w:t>. [URI]</w:t>
      </w:r>
    </w:p>
    <w:p w14:paraId="2D7DA1A1"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47AE7934"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0B6C8B76"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5E2ED547" w14:textId="77777777" w:rsidR="00D17F06" w:rsidRDefault="00D17F06" w:rsidP="00D17F06">
      <w:pPr>
        <w:pStyle w:val="Titlepageinfo"/>
      </w:pPr>
      <w:r>
        <w:t>Related work:</w:t>
      </w:r>
    </w:p>
    <w:p w14:paraId="45B8F376" w14:textId="77777777" w:rsidR="00D17F06" w:rsidRPr="004C4D7C" w:rsidRDefault="00D17F06" w:rsidP="00D17F06">
      <w:pPr>
        <w:pStyle w:val="Titlepageinfodescription"/>
      </w:pPr>
      <w:r>
        <w:t>This specification replaces or supersedes:</w:t>
      </w:r>
    </w:p>
    <w:p w14:paraId="6360DA92" w14:textId="77777777" w:rsidR="00B868F4" w:rsidRDefault="0022351D" w:rsidP="006754F0">
      <w:pPr>
        <w:pStyle w:val="RelatedWork"/>
      </w:pPr>
      <w:r w:rsidRPr="0022351D">
        <w:rPr>
          <w:i/>
        </w:rPr>
        <w:t xml:space="preserve">The TAXII </w:t>
      </w:r>
      <w:r>
        <w:rPr>
          <w:i/>
        </w:rPr>
        <w:t>HTTP Protocol</w:t>
      </w:r>
      <w:r w:rsidRPr="0022351D">
        <w:rPr>
          <w:i/>
        </w:rPr>
        <w:t xml:space="preserve"> Binding Specification Version 1.</w:t>
      </w:r>
      <w:r>
        <w:rPr>
          <w:i/>
        </w:rPr>
        <w:t>0</w:t>
      </w:r>
      <w:r>
        <w:t xml:space="preserve">. </w:t>
      </w:r>
      <w:hyperlink r:id="rId19" w:history="1">
        <w:r>
          <w:rPr>
            <w:rStyle w:val="Hyperlink"/>
          </w:rPr>
          <w:t>http://taxii.mitre.org/specifications/version1.0/http1.0/TAXII_HTTPProtocolBinding_Specification.pdf</w:t>
        </w:r>
      </w:hyperlink>
      <w:r>
        <w:t>.</w:t>
      </w:r>
    </w:p>
    <w:p w14:paraId="15ADF1AD" w14:textId="77777777" w:rsidR="00D17F06" w:rsidRPr="004C4D7C" w:rsidRDefault="00D17F06" w:rsidP="00D17F06">
      <w:pPr>
        <w:pStyle w:val="Titlepageinfodescription"/>
      </w:pPr>
      <w:r>
        <w:t>This specification is related to:</w:t>
      </w:r>
    </w:p>
    <w:p w14:paraId="4D1D3D22" w14:textId="77777777" w:rsidR="008F61FB" w:rsidRDefault="00AA341A" w:rsidP="0023482D">
      <w:pPr>
        <w:pStyle w:val="RelatedWork"/>
      </w:pPr>
      <w:r>
        <w:t>TAXII Content Binding Reference. Work in progress.</w:t>
      </w:r>
      <w:r w:rsidR="00FB7D86">
        <w:t xml:space="preserve"> [URI – “latest version”]</w:t>
      </w:r>
    </w:p>
    <w:p w14:paraId="75BF1F89" w14:textId="77777777" w:rsidR="00D17F06" w:rsidRDefault="00D17F06" w:rsidP="00D17F06">
      <w:pPr>
        <w:pStyle w:val="Titlepageinfo"/>
      </w:pPr>
      <w:r>
        <w:t>Declared XML namespaces:</w:t>
      </w:r>
    </w:p>
    <w:p w14:paraId="4029B0F9" w14:textId="62C29CA2" w:rsidR="006C2588" w:rsidRDefault="00E12D3A" w:rsidP="006D38BD">
      <w:pPr>
        <w:pStyle w:val="RelatedWork"/>
        <w:numPr>
          <w:ilvl w:val="0"/>
          <w:numId w:val="6"/>
        </w:numPr>
        <w:tabs>
          <w:tab w:val="num" w:pos="1080"/>
        </w:tabs>
        <w:ind w:left="1080"/>
      </w:pPr>
      <w:hyperlink r:id="rId20" w:history="1">
        <w:r w:rsidRPr="002749F0">
          <w:rPr>
            <w:rStyle w:val="Hyperlink"/>
          </w:rPr>
          <w:t>http://docs.oasis-open.org/cti/ns/taxii/xml-binding-1.1.1</w:t>
        </w:r>
      </w:hyperlink>
    </w:p>
    <w:p w14:paraId="1A771102" w14:textId="45C07443" w:rsidR="00B868F4" w:rsidRDefault="00E12D3A" w:rsidP="006C2588">
      <w:pPr>
        <w:pStyle w:val="RelatedWork"/>
      </w:pPr>
      <w:hyperlink r:id="rId21" w:history="1">
        <w:r w:rsidRPr="002749F0">
          <w:rPr>
            <w:rStyle w:val="Hyperlink"/>
          </w:rPr>
          <w:t>http://docs.oasis-open.org/cti/ns/taxii/default-query-1.1.1</w:t>
        </w:r>
      </w:hyperlink>
    </w:p>
    <w:p w14:paraId="64D43751" w14:textId="77777777" w:rsidR="00735E3A" w:rsidRDefault="00735E3A" w:rsidP="00735E3A">
      <w:pPr>
        <w:pStyle w:val="Titlepageinfo"/>
      </w:pPr>
      <w:r>
        <w:t>Abstract:</w:t>
      </w:r>
    </w:p>
    <w:p w14:paraId="3C5B041B" w14:textId="77777777" w:rsidR="00735E3A" w:rsidRDefault="00C872C9" w:rsidP="00735E3A">
      <w:pPr>
        <w:pStyle w:val="Abstract"/>
      </w:pPr>
      <w:r w:rsidRPr="00C872C9">
        <w:t>This document describes HTTP Protocol Binding.</w:t>
      </w:r>
    </w:p>
    <w:p w14:paraId="0AB945F2" w14:textId="77777777" w:rsidR="00544386" w:rsidRDefault="00544386" w:rsidP="00544386">
      <w:pPr>
        <w:pStyle w:val="Titlepageinfo"/>
      </w:pPr>
      <w:r>
        <w:t>Status:</w:t>
      </w:r>
    </w:p>
    <w:p w14:paraId="00BD08FE" w14:textId="77777777" w:rsidR="001057D2" w:rsidRDefault="00544386" w:rsidP="001057D2">
      <w:pPr>
        <w:pStyle w:val="Abstract"/>
      </w:pPr>
      <w:r>
        <w:t>T</w:t>
      </w:r>
      <w:r w:rsidR="001847BD" w:rsidRPr="001847BD">
        <w:t xml:space="preserve">his </w:t>
      </w:r>
      <w:hyperlink r:id="rId22"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3"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4"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F0EB4F6" w14:textId="77777777" w:rsidR="001057D2" w:rsidRDefault="001057D2" w:rsidP="001057D2">
      <w:pPr>
        <w:pStyle w:val="Titlepageinfo"/>
      </w:pPr>
      <w:r>
        <w:t>URI pattern</w:t>
      </w:r>
      <w:r w:rsidR="00CA025D">
        <w:t>s</w:t>
      </w:r>
      <w:r>
        <w:t>:</w:t>
      </w:r>
    </w:p>
    <w:p w14:paraId="2241468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C872C9" w:rsidRPr="00C872C9">
        <w:rPr>
          <w:rStyle w:val="Hyperlink"/>
          <w:color w:val="auto"/>
        </w:rPr>
        <w:t>part3-http</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C872C9" w:rsidRPr="00C872C9">
        <w:rPr>
          <w:rStyle w:val="Hyperlink"/>
          <w:color w:val="auto"/>
        </w:rPr>
        <w:t>part3-http</w:t>
      </w:r>
      <w:r w:rsidR="001057D2" w:rsidRPr="00CA025D">
        <w:rPr>
          <w:rStyle w:val="Hyperlink"/>
          <w:color w:val="auto"/>
        </w:rPr>
        <w:t>.doc</w:t>
      </w:r>
    </w:p>
    <w:p w14:paraId="3D3B12CA"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C872C9" w:rsidRPr="00C872C9">
        <w:rPr>
          <w:rStyle w:val="Hyperlink"/>
          <w:color w:val="auto"/>
        </w:rPr>
        <w:t>part3-http</w:t>
      </w:r>
      <w:r w:rsidR="005845E0" w:rsidRPr="00CA025D">
        <w:rPr>
          <w:rStyle w:val="Hyperlink"/>
          <w:color w:val="auto"/>
        </w:rPr>
        <w:t>.doc</w:t>
      </w:r>
    </w:p>
    <w:p w14:paraId="1E4CAB3F" w14:textId="77777777" w:rsidR="00544386" w:rsidRDefault="001057D2" w:rsidP="001057D2">
      <w:pPr>
        <w:pStyle w:val="Abstract"/>
      </w:pPr>
      <w:r>
        <w:t>(Managed by OASIS TC Administration; please don’t modify.)</w:t>
      </w:r>
    </w:p>
    <w:p w14:paraId="7E525DE2" w14:textId="77777777" w:rsidR="006E4329" w:rsidRDefault="006E4329" w:rsidP="00544386">
      <w:pPr>
        <w:pStyle w:val="Abstract"/>
      </w:pPr>
    </w:p>
    <w:p w14:paraId="38E8AAAD" w14:textId="77777777" w:rsidR="001E392A" w:rsidRDefault="001E392A" w:rsidP="00544386">
      <w:pPr>
        <w:pStyle w:val="Abstract"/>
      </w:pPr>
    </w:p>
    <w:p w14:paraId="50E88730" w14:textId="77777777" w:rsidR="006E4329" w:rsidRPr="00852E10" w:rsidRDefault="001847BD" w:rsidP="006E4329">
      <w:r>
        <w:t>Copyright © OASIS Open</w:t>
      </w:r>
      <w:r w:rsidR="00D142A8">
        <w:t xml:space="preserve"> 201</w:t>
      </w:r>
      <w:r w:rsidR="00960D49">
        <w:t>5</w:t>
      </w:r>
      <w:r w:rsidR="006E4329" w:rsidRPr="00852E10">
        <w:t>. All Rights Reserved.</w:t>
      </w:r>
    </w:p>
    <w:p w14:paraId="03971C33" w14:textId="77777777" w:rsidR="006E4329" w:rsidRPr="00852E10" w:rsidRDefault="006E4329" w:rsidP="006E4329">
      <w:r w:rsidRPr="00852E10">
        <w:lastRenderedPageBreak/>
        <w:t xml:space="preserve">All capitalized terms in the following text have the meanings assigned to them in the OASIS Intellectual Property Rights Policy (the "OASIS IPR Policy"). The full </w:t>
      </w:r>
      <w:hyperlink r:id="rId25" w:history="1">
        <w:r w:rsidRPr="001847BD">
          <w:rPr>
            <w:rStyle w:val="Hyperlink"/>
          </w:rPr>
          <w:t>Policy</w:t>
        </w:r>
      </w:hyperlink>
      <w:r w:rsidRPr="00852E10">
        <w:t xml:space="preserve"> may be found at the OASIS website.</w:t>
      </w:r>
    </w:p>
    <w:p w14:paraId="572189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C9B22FC" w14:textId="77777777" w:rsidR="006E4329" w:rsidRDefault="006E4329" w:rsidP="006E4329">
      <w:r w:rsidRPr="00852E10">
        <w:t>The limited permissions granted above are perpetual and will not be revoked by OASIS or its successors or assigns.</w:t>
      </w:r>
    </w:p>
    <w:p w14:paraId="2699E302"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8A685CF" w14:textId="77777777" w:rsidR="001847BD" w:rsidRPr="00852E10" w:rsidRDefault="001847BD" w:rsidP="001847BD">
      <w:pPr>
        <w:pStyle w:val="Notices"/>
      </w:pPr>
      <w:r>
        <w:lastRenderedPageBreak/>
        <w:t>Table of Contents</w:t>
      </w:r>
    </w:p>
    <w:p w14:paraId="00CA0D22" w14:textId="77777777" w:rsidR="00E56AC4" w:rsidRDefault="0012387E">
      <w:pPr>
        <w:pStyle w:val="TOC1"/>
        <w:tabs>
          <w:tab w:val="left" w:pos="351"/>
        </w:tabs>
        <w:rPr>
          <w:rFonts w:asciiTheme="minorHAnsi" w:eastAsiaTheme="minorEastAsia" w:hAnsiTheme="minorHAnsi" w:cstheme="minorBidi"/>
          <w:noProof/>
          <w:sz w:val="24"/>
          <w:lang w:eastAsia="ja-JP"/>
        </w:rPr>
      </w:pPr>
      <w:r>
        <w:fldChar w:fldCharType="begin"/>
      </w:r>
      <w:r>
        <w:instrText xml:space="preserve"> TOC \o "1-4" \h \z \u </w:instrText>
      </w:r>
      <w:r>
        <w:fldChar w:fldCharType="separate"/>
      </w:r>
      <w:r w:rsidR="00E56AC4">
        <w:rPr>
          <w:noProof/>
        </w:rPr>
        <w:t>1</w:t>
      </w:r>
      <w:r w:rsidR="00E56AC4">
        <w:rPr>
          <w:rFonts w:asciiTheme="minorHAnsi" w:eastAsiaTheme="minorEastAsia" w:hAnsiTheme="minorHAnsi" w:cstheme="minorBidi"/>
          <w:noProof/>
          <w:sz w:val="24"/>
          <w:lang w:eastAsia="ja-JP"/>
        </w:rPr>
        <w:tab/>
      </w:r>
      <w:r w:rsidR="00E56AC4">
        <w:rPr>
          <w:noProof/>
        </w:rPr>
        <w:t>Introduction</w:t>
      </w:r>
      <w:r w:rsidR="00E56AC4">
        <w:rPr>
          <w:noProof/>
        </w:rPr>
        <w:tab/>
      </w:r>
      <w:r w:rsidR="00E56AC4">
        <w:rPr>
          <w:noProof/>
        </w:rPr>
        <w:fldChar w:fldCharType="begin"/>
      </w:r>
      <w:r w:rsidR="00E56AC4">
        <w:rPr>
          <w:noProof/>
        </w:rPr>
        <w:instrText xml:space="preserve"> PAGEREF _Toc297375461 \h </w:instrText>
      </w:r>
      <w:r w:rsidR="00E56AC4">
        <w:rPr>
          <w:noProof/>
        </w:rPr>
      </w:r>
      <w:r w:rsidR="00E56AC4">
        <w:rPr>
          <w:noProof/>
        </w:rPr>
        <w:fldChar w:fldCharType="separate"/>
      </w:r>
      <w:r w:rsidR="00E56AC4">
        <w:rPr>
          <w:noProof/>
        </w:rPr>
        <w:t>4</w:t>
      </w:r>
      <w:r w:rsidR="00E56AC4">
        <w:rPr>
          <w:noProof/>
        </w:rPr>
        <w:fldChar w:fldCharType="end"/>
      </w:r>
    </w:p>
    <w:p w14:paraId="626680A1"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1.1 The TAXII HTTP Protocol Binding Specification</w:t>
      </w:r>
      <w:r>
        <w:rPr>
          <w:noProof/>
        </w:rPr>
        <w:tab/>
      </w:r>
      <w:r>
        <w:rPr>
          <w:noProof/>
        </w:rPr>
        <w:fldChar w:fldCharType="begin"/>
      </w:r>
      <w:r>
        <w:rPr>
          <w:noProof/>
        </w:rPr>
        <w:instrText xml:space="preserve"> PAGEREF _Toc297375462 \h </w:instrText>
      </w:r>
      <w:r>
        <w:rPr>
          <w:noProof/>
        </w:rPr>
      </w:r>
      <w:r>
        <w:rPr>
          <w:noProof/>
        </w:rPr>
        <w:fldChar w:fldCharType="separate"/>
      </w:r>
      <w:r>
        <w:rPr>
          <w:noProof/>
        </w:rPr>
        <w:t>4</w:t>
      </w:r>
      <w:r>
        <w:rPr>
          <w:noProof/>
        </w:rPr>
        <w:fldChar w:fldCharType="end"/>
      </w:r>
    </w:p>
    <w:p w14:paraId="116191EF"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1.1.1 Conformance to HTTP/1.1</w:t>
      </w:r>
      <w:r>
        <w:rPr>
          <w:noProof/>
        </w:rPr>
        <w:tab/>
      </w:r>
      <w:r>
        <w:rPr>
          <w:noProof/>
        </w:rPr>
        <w:fldChar w:fldCharType="begin"/>
      </w:r>
      <w:r>
        <w:rPr>
          <w:noProof/>
        </w:rPr>
        <w:instrText xml:space="preserve"> PAGEREF _Toc297375463 \h </w:instrText>
      </w:r>
      <w:r>
        <w:rPr>
          <w:noProof/>
        </w:rPr>
      </w:r>
      <w:r>
        <w:rPr>
          <w:noProof/>
        </w:rPr>
        <w:fldChar w:fldCharType="separate"/>
      </w:r>
      <w:r>
        <w:rPr>
          <w:noProof/>
        </w:rPr>
        <w:t>4</w:t>
      </w:r>
      <w:r>
        <w:rPr>
          <w:noProof/>
        </w:rPr>
        <w:fldChar w:fldCharType="end"/>
      </w:r>
    </w:p>
    <w:p w14:paraId="67283CE9"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1.1.2 TAXII Protocol Version ID for HTTP and HTTPS</w:t>
      </w:r>
      <w:r>
        <w:rPr>
          <w:noProof/>
        </w:rPr>
        <w:tab/>
      </w:r>
      <w:r>
        <w:rPr>
          <w:noProof/>
        </w:rPr>
        <w:fldChar w:fldCharType="begin"/>
      </w:r>
      <w:r>
        <w:rPr>
          <w:noProof/>
        </w:rPr>
        <w:instrText xml:space="preserve"> PAGEREF _Toc297375464 \h </w:instrText>
      </w:r>
      <w:r>
        <w:rPr>
          <w:noProof/>
        </w:rPr>
      </w:r>
      <w:r>
        <w:rPr>
          <w:noProof/>
        </w:rPr>
        <w:fldChar w:fldCharType="separate"/>
      </w:r>
      <w:r>
        <w:rPr>
          <w:noProof/>
        </w:rPr>
        <w:t>4</w:t>
      </w:r>
      <w:r>
        <w:rPr>
          <w:noProof/>
        </w:rPr>
        <w:fldChar w:fldCharType="end"/>
      </w:r>
    </w:p>
    <w:p w14:paraId="0DB5B49A"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1.2 Terminology</w:t>
      </w:r>
      <w:r>
        <w:rPr>
          <w:noProof/>
        </w:rPr>
        <w:tab/>
      </w:r>
      <w:r>
        <w:rPr>
          <w:noProof/>
        </w:rPr>
        <w:fldChar w:fldCharType="begin"/>
      </w:r>
      <w:r>
        <w:rPr>
          <w:noProof/>
        </w:rPr>
        <w:instrText xml:space="preserve"> PAGEREF _Toc297375465 \h </w:instrText>
      </w:r>
      <w:r>
        <w:rPr>
          <w:noProof/>
        </w:rPr>
      </w:r>
      <w:r>
        <w:rPr>
          <w:noProof/>
        </w:rPr>
        <w:fldChar w:fldCharType="separate"/>
      </w:r>
      <w:r>
        <w:rPr>
          <w:noProof/>
        </w:rPr>
        <w:t>4</w:t>
      </w:r>
      <w:r>
        <w:rPr>
          <w:noProof/>
        </w:rPr>
        <w:fldChar w:fldCharType="end"/>
      </w:r>
    </w:p>
    <w:p w14:paraId="0EDE3863"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1.3 Normative References</w:t>
      </w:r>
      <w:r>
        <w:rPr>
          <w:noProof/>
        </w:rPr>
        <w:tab/>
      </w:r>
      <w:r>
        <w:rPr>
          <w:noProof/>
        </w:rPr>
        <w:fldChar w:fldCharType="begin"/>
      </w:r>
      <w:r>
        <w:rPr>
          <w:noProof/>
        </w:rPr>
        <w:instrText xml:space="preserve"> PAGEREF _Toc297375466 \h </w:instrText>
      </w:r>
      <w:r>
        <w:rPr>
          <w:noProof/>
        </w:rPr>
      </w:r>
      <w:r>
        <w:rPr>
          <w:noProof/>
        </w:rPr>
        <w:fldChar w:fldCharType="separate"/>
      </w:r>
      <w:r>
        <w:rPr>
          <w:noProof/>
        </w:rPr>
        <w:t>4</w:t>
      </w:r>
      <w:r>
        <w:rPr>
          <w:noProof/>
        </w:rPr>
        <w:fldChar w:fldCharType="end"/>
      </w:r>
    </w:p>
    <w:p w14:paraId="7E25E988"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1.4 Non-Normative References</w:t>
      </w:r>
      <w:r>
        <w:rPr>
          <w:noProof/>
        </w:rPr>
        <w:tab/>
      </w:r>
      <w:r>
        <w:rPr>
          <w:noProof/>
        </w:rPr>
        <w:fldChar w:fldCharType="begin"/>
      </w:r>
      <w:r>
        <w:rPr>
          <w:noProof/>
        </w:rPr>
        <w:instrText xml:space="preserve"> PAGEREF _Toc297375467 \h </w:instrText>
      </w:r>
      <w:r>
        <w:rPr>
          <w:noProof/>
        </w:rPr>
      </w:r>
      <w:r>
        <w:rPr>
          <w:noProof/>
        </w:rPr>
        <w:fldChar w:fldCharType="separate"/>
      </w:r>
      <w:r>
        <w:rPr>
          <w:noProof/>
        </w:rPr>
        <w:t>5</w:t>
      </w:r>
      <w:r>
        <w:rPr>
          <w:noProof/>
        </w:rPr>
        <w:fldChar w:fldCharType="end"/>
      </w:r>
    </w:p>
    <w:p w14:paraId="0F7CEFC2"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TAXII HTTP Header</w:t>
      </w:r>
      <w:r>
        <w:rPr>
          <w:noProof/>
        </w:rPr>
        <w:tab/>
      </w:r>
      <w:r>
        <w:rPr>
          <w:noProof/>
        </w:rPr>
        <w:fldChar w:fldCharType="begin"/>
      </w:r>
      <w:r>
        <w:rPr>
          <w:noProof/>
        </w:rPr>
        <w:instrText xml:space="preserve"> PAGEREF _Toc297375468 \h </w:instrText>
      </w:r>
      <w:r>
        <w:rPr>
          <w:noProof/>
        </w:rPr>
      </w:r>
      <w:r>
        <w:rPr>
          <w:noProof/>
        </w:rPr>
        <w:fldChar w:fldCharType="separate"/>
      </w:r>
      <w:r>
        <w:rPr>
          <w:noProof/>
        </w:rPr>
        <w:t>6</w:t>
      </w:r>
      <w:r>
        <w:rPr>
          <w:noProof/>
        </w:rPr>
        <w:fldChar w:fldCharType="end"/>
      </w:r>
    </w:p>
    <w:p w14:paraId="4706A7F0"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2.1.1 Accept</w:t>
      </w:r>
      <w:r>
        <w:rPr>
          <w:noProof/>
        </w:rPr>
        <w:tab/>
      </w:r>
      <w:r>
        <w:rPr>
          <w:noProof/>
        </w:rPr>
        <w:fldChar w:fldCharType="begin"/>
      </w:r>
      <w:r>
        <w:rPr>
          <w:noProof/>
        </w:rPr>
        <w:instrText xml:space="preserve"> PAGEREF _Toc297375469 \h </w:instrText>
      </w:r>
      <w:r>
        <w:rPr>
          <w:noProof/>
        </w:rPr>
      </w:r>
      <w:r>
        <w:rPr>
          <w:noProof/>
        </w:rPr>
        <w:fldChar w:fldCharType="separate"/>
      </w:r>
      <w:r>
        <w:rPr>
          <w:noProof/>
        </w:rPr>
        <w:t>6</w:t>
      </w:r>
      <w:r>
        <w:rPr>
          <w:noProof/>
        </w:rPr>
        <w:fldChar w:fldCharType="end"/>
      </w:r>
    </w:p>
    <w:p w14:paraId="65658072"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2.1.2 Content-Type</w:t>
      </w:r>
      <w:r>
        <w:rPr>
          <w:noProof/>
        </w:rPr>
        <w:tab/>
      </w:r>
      <w:r>
        <w:rPr>
          <w:noProof/>
        </w:rPr>
        <w:fldChar w:fldCharType="begin"/>
      </w:r>
      <w:r>
        <w:rPr>
          <w:noProof/>
        </w:rPr>
        <w:instrText xml:space="preserve"> PAGEREF _Toc297375470 \h </w:instrText>
      </w:r>
      <w:r>
        <w:rPr>
          <w:noProof/>
        </w:rPr>
      </w:r>
      <w:r>
        <w:rPr>
          <w:noProof/>
        </w:rPr>
        <w:fldChar w:fldCharType="separate"/>
      </w:r>
      <w:r>
        <w:rPr>
          <w:noProof/>
        </w:rPr>
        <w:t>7</w:t>
      </w:r>
      <w:r>
        <w:rPr>
          <w:noProof/>
        </w:rPr>
        <w:fldChar w:fldCharType="end"/>
      </w:r>
    </w:p>
    <w:p w14:paraId="01FD8297"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2.1.3 X-TAXII-Accept</w:t>
      </w:r>
      <w:r>
        <w:rPr>
          <w:noProof/>
        </w:rPr>
        <w:tab/>
      </w:r>
      <w:r>
        <w:rPr>
          <w:noProof/>
        </w:rPr>
        <w:fldChar w:fldCharType="begin"/>
      </w:r>
      <w:r>
        <w:rPr>
          <w:noProof/>
        </w:rPr>
        <w:instrText xml:space="preserve"> PAGEREF _Toc297375471 \h </w:instrText>
      </w:r>
      <w:r>
        <w:rPr>
          <w:noProof/>
        </w:rPr>
      </w:r>
      <w:r>
        <w:rPr>
          <w:noProof/>
        </w:rPr>
        <w:fldChar w:fldCharType="separate"/>
      </w:r>
      <w:r>
        <w:rPr>
          <w:noProof/>
        </w:rPr>
        <w:t>7</w:t>
      </w:r>
      <w:r>
        <w:rPr>
          <w:noProof/>
        </w:rPr>
        <w:fldChar w:fldCharType="end"/>
      </w:r>
    </w:p>
    <w:p w14:paraId="758780EB"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2.1.4 X-TAXII-Content-Type</w:t>
      </w:r>
      <w:r>
        <w:rPr>
          <w:noProof/>
        </w:rPr>
        <w:tab/>
      </w:r>
      <w:r>
        <w:rPr>
          <w:noProof/>
        </w:rPr>
        <w:fldChar w:fldCharType="begin"/>
      </w:r>
      <w:r>
        <w:rPr>
          <w:noProof/>
        </w:rPr>
        <w:instrText xml:space="preserve"> PAGEREF _Toc297375472 \h </w:instrText>
      </w:r>
      <w:r>
        <w:rPr>
          <w:noProof/>
        </w:rPr>
      </w:r>
      <w:r>
        <w:rPr>
          <w:noProof/>
        </w:rPr>
        <w:fldChar w:fldCharType="separate"/>
      </w:r>
      <w:r>
        <w:rPr>
          <w:noProof/>
        </w:rPr>
        <w:t>7</w:t>
      </w:r>
      <w:r>
        <w:rPr>
          <w:noProof/>
        </w:rPr>
        <w:fldChar w:fldCharType="end"/>
      </w:r>
    </w:p>
    <w:p w14:paraId="6A699BB3"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2.1.5 X-TAXII-Protocol</w:t>
      </w:r>
      <w:r>
        <w:rPr>
          <w:noProof/>
        </w:rPr>
        <w:tab/>
      </w:r>
      <w:r>
        <w:rPr>
          <w:noProof/>
        </w:rPr>
        <w:fldChar w:fldCharType="begin"/>
      </w:r>
      <w:r>
        <w:rPr>
          <w:noProof/>
        </w:rPr>
        <w:instrText xml:space="preserve"> PAGEREF _Toc297375473 \h </w:instrText>
      </w:r>
      <w:r>
        <w:rPr>
          <w:noProof/>
        </w:rPr>
      </w:r>
      <w:r>
        <w:rPr>
          <w:noProof/>
        </w:rPr>
        <w:fldChar w:fldCharType="separate"/>
      </w:r>
      <w:r>
        <w:rPr>
          <w:noProof/>
        </w:rPr>
        <w:t>8</w:t>
      </w:r>
      <w:r>
        <w:rPr>
          <w:noProof/>
        </w:rPr>
        <w:fldChar w:fldCharType="end"/>
      </w:r>
    </w:p>
    <w:p w14:paraId="70871B2F"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2.1.6 X-TAXII-Services</w:t>
      </w:r>
      <w:r>
        <w:rPr>
          <w:noProof/>
        </w:rPr>
        <w:tab/>
      </w:r>
      <w:r>
        <w:rPr>
          <w:noProof/>
        </w:rPr>
        <w:fldChar w:fldCharType="begin"/>
      </w:r>
      <w:r>
        <w:rPr>
          <w:noProof/>
        </w:rPr>
        <w:instrText xml:space="preserve"> PAGEREF _Toc297375474 \h </w:instrText>
      </w:r>
      <w:r>
        <w:rPr>
          <w:noProof/>
        </w:rPr>
      </w:r>
      <w:r>
        <w:rPr>
          <w:noProof/>
        </w:rPr>
        <w:fldChar w:fldCharType="separate"/>
      </w:r>
      <w:r>
        <w:rPr>
          <w:noProof/>
        </w:rPr>
        <w:t>8</w:t>
      </w:r>
      <w:r>
        <w:rPr>
          <w:noProof/>
        </w:rPr>
        <w:fldChar w:fldCharType="end"/>
      </w:r>
    </w:p>
    <w:p w14:paraId="0A2ACF44"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HTTP Requests</w:t>
      </w:r>
      <w:r>
        <w:rPr>
          <w:noProof/>
        </w:rPr>
        <w:tab/>
      </w:r>
      <w:r>
        <w:rPr>
          <w:noProof/>
        </w:rPr>
        <w:fldChar w:fldCharType="begin"/>
      </w:r>
      <w:r>
        <w:rPr>
          <w:noProof/>
        </w:rPr>
        <w:instrText xml:space="preserve"> PAGEREF _Toc297375475 \h </w:instrText>
      </w:r>
      <w:r>
        <w:rPr>
          <w:noProof/>
        </w:rPr>
      </w:r>
      <w:r>
        <w:rPr>
          <w:noProof/>
        </w:rPr>
        <w:fldChar w:fldCharType="separate"/>
      </w:r>
      <w:r>
        <w:rPr>
          <w:noProof/>
        </w:rPr>
        <w:t>9</w:t>
      </w:r>
      <w:r>
        <w:rPr>
          <w:noProof/>
        </w:rPr>
        <w:fldChar w:fldCharType="end"/>
      </w:r>
    </w:p>
    <w:p w14:paraId="275E1A7A"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4</w:t>
      </w:r>
      <w:r>
        <w:rPr>
          <w:rFonts w:asciiTheme="minorHAnsi" w:eastAsiaTheme="minorEastAsia" w:hAnsiTheme="minorHAnsi" w:cstheme="minorBidi"/>
          <w:noProof/>
          <w:sz w:val="24"/>
          <w:lang w:eastAsia="ja-JP"/>
        </w:rPr>
        <w:tab/>
      </w:r>
      <w:r>
        <w:rPr>
          <w:noProof/>
        </w:rPr>
        <w:t>HTTP Responses</w:t>
      </w:r>
      <w:r>
        <w:rPr>
          <w:noProof/>
        </w:rPr>
        <w:tab/>
      </w:r>
      <w:r>
        <w:rPr>
          <w:noProof/>
        </w:rPr>
        <w:fldChar w:fldCharType="begin"/>
      </w:r>
      <w:r>
        <w:rPr>
          <w:noProof/>
        </w:rPr>
        <w:instrText xml:space="preserve"> PAGEREF _Toc297375476 \h </w:instrText>
      </w:r>
      <w:r>
        <w:rPr>
          <w:noProof/>
        </w:rPr>
      </w:r>
      <w:r>
        <w:rPr>
          <w:noProof/>
        </w:rPr>
        <w:fldChar w:fldCharType="separate"/>
      </w:r>
      <w:r>
        <w:rPr>
          <w:noProof/>
        </w:rPr>
        <w:t>10</w:t>
      </w:r>
      <w:r>
        <w:rPr>
          <w:noProof/>
        </w:rPr>
        <w:fldChar w:fldCharType="end"/>
      </w:r>
    </w:p>
    <w:p w14:paraId="602A8BB1"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5</w:t>
      </w:r>
      <w:r>
        <w:rPr>
          <w:rFonts w:asciiTheme="minorHAnsi" w:eastAsiaTheme="minorEastAsia" w:hAnsiTheme="minorHAnsi" w:cstheme="minorBidi"/>
          <w:noProof/>
          <w:sz w:val="24"/>
          <w:lang w:eastAsia="ja-JP"/>
        </w:rPr>
        <w:tab/>
      </w:r>
      <w:r>
        <w:rPr>
          <w:noProof/>
        </w:rPr>
        <w:t>Handling Responses without TAXII Messages</w:t>
      </w:r>
      <w:r>
        <w:rPr>
          <w:noProof/>
        </w:rPr>
        <w:tab/>
      </w:r>
      <w:r>
        <w:rPr>
          <w:noProof/>
        </w:rPr>
        <w:fldChar w:fldCharType="begin"/>
      </w:r>
      <w:r>
        <w:rPr>
          <w:noProof/>
        </w:rPr>
        <w:instrText xml:space="preserve"> PAGEREF _Toc297375477 \h </w:instrText>
      </w:r>
      <w:r>
        <w:rPr>
          <w:noProof/>
        </w:rPr>
      </w:r>
      <w:r>
        <w:rPr>
          <w:noProof/>
        </w:rPr>
        <w:fldChar w:fldCharType="separate"/>
      </w:r>
      <w:r>
        <w:rPr>
          <w:noProof/>
        </w:rPr>
        <w:t>11</w:t>
      </w:r>
      <w:r>
        <w:rPr>
          <w:noProof/>
        </w:rPr>
        <w:fldChar w:fldCharType="end"/>
      </w:r>
    </w:p>
    <w:p w14:paraId="5B3DE92E"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5.1 HTTP Responses as TAXII Status Messages</w:t>
      </w:r>
      <w:r>
        <w:rPr>
          <w:noProof/>
        </w:rPr>
        <w:tab/>
      </w:r>
      <w:r>
        <w:rPr>
          <w:noProof/>
        </w:rPr>
        <w:fldChar w:fldCharType="begin"/>
      </w:r>
      <w:r>
        <w:rPr>
          <w:noProof/>
        </w:rPr>
        <w:instrText xml:space="preserve"> PAGEREF _Toc297375478 \h </w:instrText>
      </w:r>
      <w:r>
        <w:rPr>
          <w:noProof/>
        </w:rPr>
      </w:r>
      <w:r>
        <w:rPr>
          <w:noProof/>
        </w:rPr>
        <w:fldChar w:fldCharType="separate"/>
      </w:r>
      <w:r>
        <w:rPr>
          <w:noProof/>
        </w:rPr>
        <w:t>11</w:t>
      </w:r>
      <w:r>
        <w:rPr>
          <w:noProof/>
        </w:rPr>
        <w:fldChar w:fldCharType="end"/>
      </w:r>
    </w:p>
    <w:p w14:paraId="7127686B"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5.2 TLS Alerts as TAXII Status Messages</w:t>
      </w:r>
      <w:r>
        <w:rPr>
          <w:noProof/>
        </w:rPr>
        <w:tab/>
      </w:r>
      <w:r>
        <w:rPr>
          <w:noProof/>
        </w:rPr>
        <w:fldChar w:fldCharType="begin"/>
      </w:r>
      <w:r>
        <w:rPr>
          <w:noProof/>
        </w:rPr>
        <w:instrText xml:space="preserve"> PAGEREF _Toc297375479 \h </w:instrText>
      </w:r>
      <w:r>
        <w:rPr>
          <w:noProof/>
        </w:rPr>
      </w:r>
      <w:r>
        <w:rPr>
          <w:noProof/>
        </w:rPr>
        <w:fldChar w:fldCharType="separate"/>
      </w:r>
      <w:r>
        <w:rPr>
          <w:noProof/>
        </w:rPr>
        <w:t>12</w:t>
      </w:r>
      <w:r>
        <w:rPr>
          <w:noProof/>
        </w:rPr>
        <w:fldChar w:fldCharType="end"/>
      </w:r>
    </w:p>
    <w:p w14:paraId="0FDDC17E"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6</w:t>
      </w:r>
      <w:r>
        <w:rPr>
          <w:rFonts w:asciiTheme="minorHAnsi" w:eastAsiaTheme="minorEastAsia" w:hAnsiTheme="minorHAnsi" w:cstheme="minorBidi"/>
          <w:noProof/>
          <w:sz w:val="24"/>
          <w:lang w:eastAsia="ja-JP"/>
        </w:rPr>
        <w:tab/>
      </w:r>
      <w:r>
        <w:rPr>
          <w:noProof/>
        </w:rPr>
        <w:t>Security Considerations</w:t>
      </w:r>
      <w:r>
        <w:rPr>
          <w:noProof/>
        </w:rPr>
        <w:tab/>
      </w:r>
      <w:r>
        <w:rPr>
          <w:noProof/>
        </w:rPr>
        <w:fldChar w:fldCharType="begin"/>
      </w:r>
      <w:r>
        <w:rPr>
          <w:noProof/>
        </w:rPr>
        <w:instrText xml:space="preserve"> PAGEREF _Toc297375480 \h </w:instrText>
      </w:r>
      <w:r>
        <w:rPr>
          <w:noProof/>
        </w:rPr>
      </w:r>
      <w:r>
        <w:rPr>
          <w:noProof/>
        </w:rPr>
        <w:fldChar w:fldCharType="separate"/>
      </w:r>
      <w:r>
        <w:rPr>
          <w:noProof/>
        </w:rPr>
        <w:t>13</w:t>
      </w:r>
      <w:r>
        <w:rPr>
          <w:noProof/>
        </w:rPr>
        <w:fldChar w:fldCharType="end"/>
      </w:r>
    </w:p>
    <w:p w14:paraId="4954B28C"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6.1 Server Authentication</w:t>
      </w:r>
      <w:r>
        <w:rPr>
          <w:noProof/>
        </w:rPr>
        <w:tab/>
      </w:r>
      <w:r>
        <w:rPr>
          <w:noProof/>
        </w:rPr>
        <w:fldChar w:fldCharType="begin"/>
      </w:r>
      <w:r>
        <w:rPr>
          <w:noProof/>
        </w:rPr>
        <w:instrText xml:space="preserve"> PAGEREF _Toc297375481 \h </w:instrText>
      </w:r>
      <w:r>
        <w:rPr>
          <w:noProof/>
        </w:rPr>
      </w:r>
      <w:r>
        <w:rPr>
          <w:noProof/>
        </w:rPr>
        <w:fldChar w:fldCharType="separate"/>
      </w:r>
      <w:r>
        <w:rPr>
          <w:noProof/>
        </w:rPr>
        <w:t>13</w:t>
      </w:r>
      <w:r>
        <w:rPr>
          <w:noProof/>
        </w:rPr>
        <w:fldChar w:fldCharType="end"/>
      </w:r>
    </w:p>
    <w:p w14:paraId="51529267"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6.2 Client Authentication</w:t>
      </w:r>
      <w:r>
        <w:rPr>
          <w:noProof/>
        </w:rPr>
        <w:tab/>
      </w:r>
      <w:r>
        <w:rPr>
          <w:noProof/>
        </w:rPr>
        <w:fldChar w:fldCharType="begin"/>
      </w:r>
      <w:r>
        <w:rPr>
          <w:noProof/>
        </w:rPr>
        <w:instrText xml:space="preserve"> PAGEREF _Toc297375482 \h </w:instrText>
      </w:r>
      <w:r>
        <w:rPr>
          <w:noProof/>
        </w:rPr>
      </w:r>
      <w:r>
        <w:rPr>
          <w:noProof/>
        </w:rPr>
        <w:fldChar w:fldCharType="separate"/>
      </w:r>
      <w:r>
        <w:rPr>
          <w:noProof/>
        </w:rPr>
        <w:t>13</w:t>
      </w:r>
      <w:r>
        <w:rPr>
          <w:noProof/>
        </w:rPr>
        <w:fldChar w:fldCharType="end"/>
      </w:r>
    </w:p>
    <w:p w14:paraId="67C768AF"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6.3 Encryption and Integrity Protection</w:t>
      </w:r>
      <w:r>
        <w:rPr>
          <w:noProof/>
        </w:rPr>
        <w:tab/>
      </w:r>
      <w:r>
        <w:rPr>
          <w:noProof/>
        </w:rPr>
        <w:fldChar w:fldCharType="begin"/>
      </w:r>
      <w:r>
        <w:rPr>
          <w:noProof/>
        </w:rPr>
        <w:instrText xml:space="preserve"> PAGEREF _Toc297375483 \h </w:instrText>
      </w:r>
      <w:r>
        <w:rPr>
          <w:noProof/>
        </w:rPr>
      </w:r>
      <w:r>
        <w:rPr>
          <w:noProof/>
        </w:rPr>
        <w:fldChar w:fldCharType="separate"/>
      </w:r>
      <w:r>
        <w:rPr>
          <w:noProof/>
        </w:rPr>
        <w:t>13</w:t>
      </w:r>
      <w:r>
        <w:rPr>
          <w:noProof/>
        </w:rPr>
        <w:fldChar w:fldCharType="end"/>
      </w:r>
    </w:p>
    <w:p w14:paraId="6807F7A9" w14:textId="77777777" w:rsidR="00E56AC4" w:rsidRDefault="00E56AC4">
      <w:pPr>
        <w:pStyle w:val="TOC1"/>
        <w:tabs>
          <w:tab w:val="left" w:pos="351"/>
        </w:tabs>
        <w:rPr>
          <w:rFonts w:asciiTheme="minorHAnsi" w:eastAsiaTheme="minorEastAsia" w:hAnsiTheme="minorHAnsi" w:cstheme="minorBidi"/>
          <w:noProof/>
          <w:sz w:val="24"/>
          <w:lang w:eastAsia="ja-JP"/>
        </w:rPr>
      </w:pPr>
      <w:r>
        <w:rPr>
          <w:noProof/>
        </w:rPr>
        <w:t>7</w:t>
      </w:r>
      <w:r>
        <w:rPr>
          <w:rFonts w:asciiTheme="minorHAnsi" w:eastAsiaTheme="minorEastAsia" w:hAnsiTheme="minorHAnsi" w:cstheme="minorBidi"/>
          <w:noProof/>
          <w:sz w:val="24"/>
          <w:lang w:eastAsia="ja-JP"/>
        </w:rPr>
        <w:tab/>
      </w:r>
      <w:r>
        <w:rPr>
          <w:noProof/>
        </w:rPr>
        <w:t>Conformance</w:t>
      </w:r>
      <w:r>
        <w:rPr>
          <w:noProof/>
        </w:rPr>
        <w:tab/>
      </w:r>
      <w:r>
        <w:rPr>
          <w:noProof/>
        </w:rPr>
        <w:fldChar w:fldCharType="begin"/>
      </w:r>
      <w:r>
        <w:rPr>
          <w:noProof/>
        </w:rPr>
        <w:instrText xml:space="preserve"> PAGEREF _Toc297375484 \h </w:instrText>
      </w:r>
      <w:r>
        <w:rPr>
          <w:noProof/>
        </w:rPr>
      </w:r>
      <w:r>
        <w:rPr>
          <w:noProof/>
        </w:rPr>
        <w:fldChar w:fldCharType="separate"/>
      </w:r>
      <w:r>
        <w:rPr>
          <w:noProof/>
        </w:rPr>
        <w:t>14</w:t>
      </w:r>
      <w:r>
        <w:rPr>
          <w:noProof/>
        </w:rPr>
        <w:fldChar w:fldCharType="end"/>
      </w:r>
    </w:p>
    <w:p w14:paraId="14B4F26D" w14:textId="77777777" w:rsidR="00E56AC4" w:rsidRDefault="00E56AC4">
      <w:pPr>
        <w:pStyle w:val="TOC1"/>
        <w:rPr>
          <w:rFonts w:asciiTheme="minorHAnsi" w:eastAsiaTheme="minorEastAsia" w:hAnsiTheme="minorHAnsi" w:cstheme="minorBidi"/>
          <w:noProof/>
          <w:sz w:val="24"/>
          <w:lang w:eastAsia="ja-JP"/>
        </w:rPr>
      </w:pPr>
      <w:r>
        <w:rPr>
          <w:noProof/>
        </w:rPr>
        <w:t>Appendix A. Acknowledgments</w:t>
      </w:r>
      <w:r>
        <w:rPr>
          <w:noProof/>
        </w:rPr>
        <w:tab/>
      </w:r>
      <w:r>
        <w:rPr>
          <w:noProof/>
        </w:rPr>
        <w:fldChar w:fldCharType="begin"/>
      </w:r>
      <w:r>
        <w:rPr>
          <w:noProof/>
        </w:rPr>
        <w:instrText xml:space="preserve"> PAGEREF _Toc297375485 \h </w:instrText>
      </w:r>
      <w:r>
        <w:rPr>
          <w:noProof/>
        </w:rPr>
      </w:r>
      <w:r>
        <w:rPr>
          <w:noProof/>
        </w:rPr>
        <w:fldChar w:fldCharType="separate"/>
      </w:r>
      <w:r>
        <w:rPr>
          <w:noProof/>
        </w:rPr>
        <w:t>15</w:t>
      </w:r>
      <w:r>
        <w:rPr>
          <w:noProof/>
        </w:rPr>
        <w:fldChar w:fldCharType="end"/>
      </w:r>
    </w:p>
    <w:p w14:paraId="7CC505E1" w14:textId="77777777" w:rsidR="00E56AC4" w:rsidRDefault="00E56AC4">
      <w:pPr>
        <w:pStyle w:val="TOC1"/>
        <w:rPr>
          <w:rFonts w:asciiTheme="minorHAnsi" w:eastAsiaTheme="minorEastAsia" w:hAnsiTheme="minorHAnsi" w:cstheme="minorBidi"/>
          <w:noProof/>
          <w:sz w:val="24"/>
          <w:lang w:eastAsia="ja-JP"/>
        </w:rPr>
      </w:pPr>
      <w:r>
        <w:rPr>
          <w:noProof/>
        </w:rPr>
        <w:t>Appendix B. Example Title</w:t>
      </w:r>
      <w:r>
        <w:rPr>
          <w:noProof/>
        </w:rPr>
        <w:tab/>
      </w:r>
      <w:r>
        <w:rPr>
          <w:noProof/>
        </w:rPr>
        <w:fldChar w:fldCharType="begin"/>
      </w:r>
      <w:r>
        <w:rPr>
          <w:noProof/>
        </w:rPr>
        <w:instrText xml:space="preserve"> PAGEREF _Toc297375486 \h </w:instrText>
      </w:r>
      <w:r>
        <w:rPr>
          <w:noProof/>
        </w:rPr>
      </w:r>
      <w:r>
        <w:rPr>
          <w:noProof/>
        </w:rPr>
        <w:fldChar w:fldCharType="separate"/>
      </w:r>
      <w:r>
        <w:rPr>
          <w:noProof/>
        </w:rPr>
        <w:t>16</w:t>
      </w:r>
      <w:r>
        <w:rPr>
          <w:noProof/>
        </w:rPr>
        <w:fldChar w:fldCharType="end"/>
      </w:r>
    </w:p>
    <w:p w14:paraId="2D7F711D" w14:textId="77777777" w:rsidR="00E56AC4" w:rsidRDefault="00E56AC4">
      <w:pPr>
        <w:pStyle w:val="TOC2"/>
        <w:tabs>
          <w:tab w:val="right" w:leader="dot" w:pos="9350"/>
        </w:tabs>
        <w:rPr>
          <w:rFonts w:asciiTheme="minorHAnsi" w:eastAsiaTheme="minorEastAsia" w:hAnsiTheme="minorHAnsi" w:cstheme="minorBidi"/>
          <w:noProof/>
          <w:sz w:val="24"/>
          <w:lang w:eastAsia="ja-JP"/>
        </w:rPr>
      </w:pPr>
      <w:r>
        <w:rPr>
          <w:noProof/>
        </w:rPr>
        <w:t>B.1 Subsidiary section</w:t>
      </w:r>
      <w:r>
        <w:rPr>
          <w:noProof/>
        </w:rPr>
        <w:tab/>
      </w:r>
      <w:r>
        <w:rPr>
          <w:noProof/>
        </w:rPr>
        <w:fldChar w:fldCharType="begin"/>
      </w:r>
      <w:r>
        <w:rPr>
          <w:noProof/>
        </w:rPr>
        <w:instrText xml:space="preserve"> PAGEREF _Toc297375487 \h </w:instrText>
      </w:r>
      <w:r>
        <w:rPr>
          <w:noProof/>
        </w:rPr>
      </w:r>
      <w:r>
        <w:rPr>
          <w:noProof/>
        </w:rPr>
        <w:fldChar w:fldCharType="separate"/>
      </w:r>
      <w:r>
        <w:rPr>
          <w:noProof/>
        </w:rPr>
        <w:t>16</w:t>
      </w:r>
      <w:r>
        <w:rPr>
          <w:noProof/>
        </w:rPr>
        <w:fldChar w:fldCharType="end"/>
      </w:r>
    </w:p>
    <w:p w14:paraId="0D23406D" w14:textId="77777777" w:rsidR="00E56AC4" w:rsidRDefault="00E56AC4">
      <w:pPr>
        <w:pStyle w:val="TOC3"/>
        <w:tabs>
          <w:tab w:val="right" w:leader="dot" w:pos="9350"/>
        </w:tabs>
        <w:rPr>
          <w:rFonts w:asciiTheme="minorHAnsi" w:eastAsiaTheme="minorEastAsia" w:hAnsiTheme="minorHAnsi" w:cstheme="minorBidi"/>
          <w:noProof/>
          <w:sz w:val="24"/>
          <w:lang w:eastAsia="ja-JP"/>
        </w:rPr>
      </w:pPr>
      <w:r>
        <w:rPr>
          <w:noProof/>
        </w:rPr>
        <w:t>B.1.1 Sub-subsidiary section</w:t>
      </w:r>
      <w:r>
        <w:rPr>
          <w:noProof/>
        </w:rPr>
        <w:tab/>
      </w:r>
      <w:r>
        <w:rPr>
          <w:noProof/>
        </w:rPr>
        <w:fldChar w:fldCharType="begin"/>
      </w:r>
      <w:r>
        <w:rPr>
          <w:noProof/>
        </w:rPr>
        <w:instrText xml:space="preserve"> PAGEREF _Toc297375488 \h </w:instrText>
      </w:r>
      <w:r>
        <w:rPr>
          <w:noProof/>
        </w:rPr>
      </w:r>
      <w:r>
        <w:rPr>
          <w:noProof/>
        </w:rPr>
        <w:fldChar w:fldCharType="separate"/>
      </w:r>
      <w:r>
        <w:rPr>
          <w:noProof/>
        </w:rPr>
        <w:t>16</w:t>
      </w:r>
      <w:r>
        <w:rPr>
          <w:noProof/>
        </w:rPr>
        <w:fldChar w:fldCharType="end"/>
      </w:r>
    </w:p>
    <w:p w14:paraId="1C6B55BD" w14:textId="77777777" w:rsidR="00E56AC4" w:rsidRDefault="00E56AC4">
      <w:pPr>
        <w:pStyle w:val="TOC4"/>
        <w:tabs>
          <w:tab w:val="right" w:leader="dot" w:pos="9350"/>
        </w:tabs>
        <w:rPr>
          <w:rFonts w:asciiTheme="minorHAnsi" w:eastAsiaTheme="minorEastAsia" w:hAnsiTheme="minorHAnsi" w:cstheme="minorBidi"/>
          <w:noProof/>
          <w:sz w:val="24"/>
          <w:lang w:eastAsia="ja-JP"/>
        </w:rPr>
      </w:pPr>
      <w:r>
        <w:rPr>
          <w:noProof/>
        </w:rPr>
        <w:t>B.1.1.1 Sub-sub-subsidiary section</w:t>
      </w:r>
      <w:r>
        <w:rPr>
          <w:noProof/>
        </w:rPr>
        <w:tab/>
      </w:r>
      <w:r>
        <w:rPr>
          <w:noProof/>
        </w:rPr>
        <w:fldChar w:fldCharType="begin"/>
      </w:r>
      <w:r>
        <w:rPr>
          <w:noProof/>
        </w:rPr>
        <w:instrText xml:space="preserve"> PAGEREF _Toc297375489 \h </w:instrText>
      </w:r>
      <w:r>
        <w:rPr>
          <w:noProof/>
        </w:rPr>
      </w:r>
      <w:r>
        <w:rPr>
          <w:noProof/>
        </w:rPr>
        <w:fldChar w:fldCharType="separate"/>
      </w:r>
      <w:r>
        <w:rPr>
          <w:noProof/>
        </w:rPr>
        <w:t>16</w:t>
      </w:r>
      <w:r>
        <w:rPr>
          <w:noProof/>
        </w:rPr>
        <w:fldChar w:fldCharType="end"/>
      </w:r>
    </w:p>
    <w:p w14:paraId="5CC4F9B7" w14:textId="77777777" w:rsidR="00E56AC4" w:rsidRDefault="00E56AC4">
      <w:pPr>
        <w:pStyle w:val="TOC1"/>
        <w:rPr>
          <w:rFonts w:asciiTheme="minorHAnsi" w:eastAsiaTheme="minorEastAsia" w:hAnsiTheme="minorHAnsi" w:cstheme="minorBidi"/>
          <w:noProof/>
          <w:sz w:val="24"/>
          <w:lang w:eastAsia="ja-JP"/>
        </w:rPr>
      </w:pPr>
      <w:r>
        <w:rPr>
          <w:noProof/>
        </w:rPr>
        <w:t>Appendix C. Revision History</w:t>
      </w:r>
      <w:r>
        <w:rPr>
          <w:noProof/>
        </w:rPr>
        <w:tab/>
      </w:r>
      <w:r>
        <w:rPr>
          <w:noProof/>
        </w:rPr>
        <w:fldChar w:fldCharType="begin"/>
      </w:r>
      <w:r>
        <w:rPr>
          <w:noProof/>
        </w:rPr>
        <w:instrText xml:space="preserve"> PAGEREF _Toc297375490 \h </w:instrText>
      </w:r>
      <w:r>
        <w:rPr>
          <w:noProof/>
        </w:rPr>
      </w:r>
      <w:r>
        <w:rPr>
          <w:noProof/>
        </w:rPr>
        <w:fldChar w:fldCharType="separate"/>
      </w:r>
      <w:r>
        <w:rPr>
          <w:noProof/>
        </w:rPr>
        <w:t>17</w:t>
      </w:r>
      <w:r>
        <w:rPr>
          <w:noProof/>
        </w:rPr>
        <w:fldChar w:fldCharType="end"/>
      </w:r>
    </w:p>
    <w:p w14:paraId="2825511C" w14:textId="77777777" w:rsidR="006E4329" w:rsidRDefault="0012387E" w:rsidP="00544386">
      <w:pPr>
        <w:pStyle w:val="Abstract"/>
      </w:pPr>
      <w:r>
        <w:rPr>
          <w:szCs w:val="24"/>
        </w:rPr>
        <w:fldChar w:fldCharType="end"/>
      </w:r>
    </w:p>
    <w:p w14:paraId="3AA56588" w14:textId="77777777" w:rsidR="00903BE1" w:rsidRDefault="00903BE1" w:rsidP="00E01912">
      <w:pPr>
        <w:sectPr w:rsidR="00903BE1" w:rsidSect="00903BE1">
          <w:footerReference w:type="default" r:id="rId26"/>
          <w:pgSz w:w="12240" w:h="15840" w:code="1"/>
          <w:pgMar w:top="1440" w:right="1440" w:bottom="720" w:left="1440" w:header="720" w:footer="720" w:gutter="0"/>
          <w:cols w:space="720"/>
          <w:docGrid w:linePitch="360"/>
        </w:sectPr>
      </w:pPr>
      <w:bookmarkStart w:id="1" w:name="_Toc287332006"/>
    </w:p>
    <w:p w14:paraId="7634DB62" w14:textId="77777777" w:rsidR="00C71349" w:rsidRPr="00C52EFC" w:rsidRDefault="00177DED" w:rsidP="0076113A">
      <w:pPr>
        <w:pStyle w:val="Heading1"/>
      </w:pPr>
      <w:bookmarkStart w:id="2" w:name="_Toc297375461"/>
      <w:r>
        <w:lastRenderedPageBreak/>
        <w:t>Introduction</w:t>
      </w:r>
      <w:bookmarkEnd w:id="0"/>
      <w:bookmarkEnd w:id="1"/>
      <w:bookmarkEnd w:id="2"/>
    </w:p>
    <w:p w14:paraId="720D4202" w14:textId="0319AAB1" w:rsidR="006D38BD" w:rsidRDefault="006D38BD" w:rsidP="006D38BD">
      <w:bookmarkStart w:id="3" w:name="_Toc85472893"/>
      <w:bookmarkStart w:id="4" w:name="_Toc287332007"/>
      <w:r>
        <w:t xml:space="preserve">The TAXII HTTP Protocol Binding Specification defines requirements for using HTTP/1.1  or HTTP Over TLS </w:t>
      </w:r>
      <w:r w:rsidR="00C3112E">
        <w:fldChar w:fldCharType="begin"/>
      </w:r>
      <w:r w:rsidR="00C3112E">
        <w:instrText xml:space="preserve"> REF rfc5246 \h </w:instrText>
      </w:r>
      <w:r w:rsidR="00C3112E">
        <w:fldChar w:fldCharType="separate"/>
      </w:r>
      <w:r w:rsidR="00C3112E" w:rsidRPr="00E25985">
        <w:rPr>
          <w:b/>
          <w:noProof/>
        </w:rPr>
        <w:t>[</w:t>
      </w:r>
      <w:r w:rsidR="00C3112E">
        <w:rPr>
          <w:b/>
          <w:noProof/>
        </w:rPr>
        <w:t>RFC5246</w:t>
      </w:r>
      <w:r w:rsidR="00C3112E" w:rsidRPr="00E25985">
        <w:rPr>
          <w:b/>
          <w:noProof/>
        </w:rPr>
        <w:t>]</w:t>
      </w:r>
      <w:r w:rsidR="00C3112E">
        <w:fldChar w:fldCharType="end"/>
      </w:r>
      <w:r>
        <w:t xml:space="preserve"> to participate in TAXII Message Exchanges (i.e., send and receive TAXII Messages). This document normatively references HTTP/1.1, defining extensions and restrictions of HTTP/1.1 where necessary to support TAXII Services and TAXII Message Exchanges. Readers should familiarize themselves with the TAXII Services Specification</w:t>
      </w:r>
      <w:r w:rsidR="00C3112E">
        <w:t xml:space="preserve"> </w:t>
      </w:r>
      <w:r w:rsidR="007C6D28">
        <w:t xml:space="preserve">and the HTTP/1.1 specification </w:t>
      </w:r>
      <w:r w:rsidR="007C6D28" w:rsidRPr="007C6D28">
        <w:rPr>
          <w:b/>
        </w:rPr>
        <w:t>[RFC 2616]</w:t>
      </w:r>
      <w:r w:rsidR="007C6D28">
        <w:t xml:space="preserve"> </w:t>
      </w:r>
      <w:r>
        <w:t>prior to reading this document.</w:t>
      </w:r>
    </w:p>
    <w:p w14:paraId="5C8DF629" w14:textId="77777777" w:rsidR="006D38BD" w:rsidRDefault="006D38BD" w:rsidP="006D38BD"/>
    <w:p w14:paraId="01AA462F" w14:textId="77777777" w:rsidR="006D38BD" w:rsidRDefault="006D38BD" w:rsidP="006D38BD">
      <w:pPr>
        <w:pStyle w:val="Heading2"/>
        <w:keepLines/>
        <w:spacing w:before="200" w:after="0" w:line="276" w:lineRule="auto"/>
      </w:pPr>
      <w:bookmarkStart w:id="5" w:name="_Toc355086876"/>
      <w:bookmarkStart w:id="6" w:name="_Toc297375462"/>
      <w:r>
        <w:t>The TAXII HTTP Protocol Binding Specification</w:t>
      </w:r>
      <w:bookmarkEnd w:id="5"/>
      <w:bookmarkEnd w:id="6"/>
    </w:p>
    <w:p w14:paraId="7C532B7F" w14:textId="544BB34E" w:rsidR="006D38BD" w:rsidRDefault="006D38BD" w:rsidP="00A808CD">
      <w:pPr>
        <w:pStyle w:val="Ref"/>
        <w:ind w:left="0" w:firstLine="0"/>
      </w:pPr>
      <w:r>
        <w:t>This specification provides normative text on the transmission of TAXII Messages using HTTP</w:t>
      </w:r>
      <w:r w:rsidR="00C3112E">
        <w:fldChar w:fldCharType="begin"/>
      </w:r>
      <w:r w:rsidR="00C3112E">
        <w:instrText xml:space="preserve"> REF rfc2616 \h </w:instrText>
      </w:r>
      <w:r w:rsidR="00C3112E">
        <w:fldChar w:fldCharType="separate"/>
      </w:r>
      <w:r w:rsidR="00C3112E">
        <w:t xml:space="preserve"> </w:t>
      </w:r>
      <w:r w:rsidR="00C3112E" w:rsidRPr="007C6D28">
        <w:rPr>
          <w:b/>
        </w:rPr>
        <w:t>[</w:t>
      </w:r>
      <w:r w:rsidR="00C3112E">
        <w:rPr>
          <w:b/>
        </w:rPr>
        <w:t>RFC</w:t>
      </w:r>
      <w:r w:rsidR="00C3112E" w:rsidDel="00C3112E">
        <w:rPr>
          <w:b/>
        </w:rPr>
        <w:t xml:space="preserve"> </w:t>
      </w:r>
      <w:r w:rsidR="00C3112E" w:rsidRPr="007C6D28">
        <w:rPr>
          <w:b/>
        </w:rPr>
        <w:t>2616]</w:t>
      </w:r>
      <w:r w:rsidR="00C3112E">
        <w:fldChar w:fldCharType="end"/>
      </w:r>
      <w:r>
        <w:t xml:space="preserve"> and HTTPS. It does not provide details about how TAXII Messages are expressed, leaving that to a Message Binding Specification. The TAXII Services and TAXII Message Exchanges that TAXII Messages support are discussed in detail in the TAXII Services Specification.</w:t>
      </w:r>
    </w:p>
    <w:p w14:paraId="2CECC6EC" w14:textId="77777777" w:rsidR="006D38BD" w:rsidRDefault="006D38BD" w:rsidP="006D38BD"/>
    <w:p w14:paraId="1DB8B0B5" w14:textId="77777777" w:rsidR="006D38BD" w:rsidRDefault="006D38BD" w:rsidP="006D38BD">
      <w:pPr>
        <w:pStyle w:val="Heading3"/>
      </w:pPr>
      <w:bookmarkStart w:id="7" w:name="_Toc355086877"/>
      <w:bookmarkStart w:id="8" w:name="_Toc297375463"/>
      <w:r>
        <w:t>Conformance to HTTP/1.1</w:t>
      </w:r>
      <w:bookmarkEnd w:id="7"/>
      <w:bookmarkEnd w:id="8"/>
    </w:p>
    <w:p w14:paraId="515FE1A6" w14:textId="77777777" w:rsidR="006D38BD" w:rsidRDefault="006D38BD" w:rsidP="006D38BD">
      <w:r>
        <w:t>In order to be compliant with this specification, an implementation MUST conform to the HTTP/1.1 specification in addition to the requirements in this document. Some requirements in this document are restrictions and extensions of HTTP/1.1. This document re-uses concepts and terms from HTTP/1.1 where possible and includes a reference to the relevant section of HTTP/1.1 when doing so.</w:t>
      </w:r>
    </w:p>
    <w:p w14:paraId="6B43DF2F" w14:textId="77777777" w:rsidR="006D38BD" w:rsidRDefault="006D38BD" w:rsidP="006D38BD"/>
    <w:p w14:paraId="66608B99" w14:textId="77777777" w:rsidR="006D38BD" w:rsidRPr="00561B0D" w:rsidRDefault="006D38BD" w:rsidP="006D38BD">
      <w:pPr>
        <w:pStyle w:val="Heading3"/>
      </w:pPr>
      <w:bookmarkStart w:id="9" w:name="_Toc355086878"/>
      <w:bookmarkStart w:id="10" w:name="_Toc297375464"/>
      <w:r w:rsidRPr="00561B0D">
        <w:t>TAXII Protocol Version ID for HTTP and HTTPS</w:t>
      </w:r>
      <w:bookmarkEnd w:id="9"/>
      <w:bookmarkEnd w:id="10"/>
    </w:p>
    <w:p w14:paraId="20D854CF" w14:textId="77777777" w:rsidR="006D38BD" w:rsidRPr="002768C9" w:rsidRDefault="006D38BD" w:rsidP="006D38BD">
      <w:r>
        <w:t xml:space="preserve">This specification defines two TAXII Protocol Version IDs, one for HTTP and one for HTTPS (HTTP Over TLS). These two Version IDs are provided to disambiguate between TAXII Services that that support HTTP and those that support HTTPS. </w:t>
      </w:r>
    </w:p>
    <w:p w14:paraId="263A5614" w14:textId="77777777" w:rsidR="006D38BD" w:rsidRDefault="006D38BD" w:rsidP="006D38BD">
      <w:r>
        <w:t>The TAXII Protocol Version IDs for the version of the TAXII HTTP and HTTPS Bindings described in this specification are:</w:t>
      </w:r>
    </w:p>
    <w:p w14:paraId="499164DD" w14:textId="47CE169B" w:rsidR="00C35F1F" w:rsidRPr="00C35F1F" w:rsidRDefault="00C35F1F" w:rsidP="00C35F1F">
      <w:pPr>
        <w:spacing w:line="320" w:lineRule="atLeast"/>
        <w:jc w:val="center"/>
        <w:rPr>
          <w:rFonts w:ascii="Courier New" w:hAnsi="Courier New" w:cs="Courier New"/>
          <w:color w:val="000000"/>
          <w:sz w:val="28"/>
          <w:szCs w:val="28"/>
        </w:rPr>
      </w:pPr>
      <w:r w:rsidRPr="00C35F1F">
        <w:rPr>
          <w:rFonts w:ascii="Courier New" w:hAnsi="Courier New" w:cs="Courier New"/>
          <w:color w:val="000000"/>
          <w:sz w:val="28"/>
          <w:szCs w:val="28"/>
        </w:rPr>
        <w:t>urn:oasis:cti:taxii:</w:t>
      </w:r>
      <w:r>
        <w:rPr>
          <w:rFonts w:ascii="Courier New" w:hAnsi="Courier New" w:cs="Courier New"/>
          <w:color w:val="000000"/>
          <w:sz w:val="28"/>
          <w:szCs w:val="28"/>
        </w:rPr>
        <w:t>http</w:t>
      </w:r>
      <w:r w:rsidR="00E12D3A">
        <w:rPr>
          <w:rFonts w:ascii="Courier New" w:hAnsi="Courier New" w:cs="Courier New"/>
          <w:color w:val="000000"/>
          <w:sz w:val="28"/>
          <w:szCs w:val="28"/>
        </w:rPr>
        <w:t>:</w:t>
      </w:r>
      <w:r w:rsidRPr="00C35F1F">
        <w:rPr>
          <w:rFonts w:ascii="Courier New" w:hAnsi="Courier New" w:cs="Courier New"/>
          <w:color w:val="000000"/>
          <w:sz w:val="28"/>
          <w:szCs w:val="28"/>
        </w:rPr>
        <w:t>1.1.1</w:t>
      </w:r>
    </w:p>
    <w:p w14:paraId="05AB22A5" w14:textId="77777777" w:rsidR="006D38BD" w:rsidRDefault="006D38BD" w:rsidP="006D38BD">
      <w:pPr>
        <w:jc w:val="center"/>
      </w:pPr>
      <w:r>
        <w:t>and</w:t>
      </w:r>
    </w:p>
    <w:p w14:paraId="5A045FD4" w14:textId="40B4EA30" w:rsidR="006D38BD" w:rsidRPr="005D3D59" w:rsidRDefault="00C35F1F" w:rsidP="00C35F1F">
      <w:pPr>
        <w:spacing w:line="320" w:lineRule="atLeast"/>
        <w:jc w:val="center"/>
        <w:rPr>
          <w:rFonts w:ascii="Courier New" w:hAnsi="Courier New" w:cs="Courier New"/>
        </w:rPr>
      </w:pPr>
      <w:r w:rsidRPr="00C35F1F">
        <w:rPr>
          <w:rFonts w:ascii="Courier New" w:hAnsi="Courier New" w:cs="Courier New"/>
          <w:color w:val="000000"/>
          <w:sz w:val="28"/>
          <w:szCs w:val="28"/>
        </w:rPr>
        <w:t>urn:oasis:cti:taxii:</w:t>
      </w:r>
      <w:r>
        <w:rPr>
          <w:rFonts w:ascii="Courier New" w:hAnsi="Courier New" w:cs="Courier New"/>
          <w:color w:val="000000"/>
          <w:sz w:val="28"/>
          <w:szCs w:val="28"/>
        </w:rPr>
        <w:t>https</w:t>
      </w:r>
      <w:r w:rsidR="00E12D3A">
        <w:rPr>
          <w:rFonts w:ascii="Courier New" w:hAnsi="Courier New" w:cs="Courier New"/>
          <w:color w:val="000000"/>
          <w:sz w:val="28"/>
          <w:szCs w:val="28"/>
        </w:rPr>
        <w:t>:</w:t>
      </w:r>
      <w:r w:rsidRPr="00C35F1F">
        <w:rPr>
          <w:rFonts w:ascii="Courier New" w:hAnsi="Courier New" w:cs="Courier New"/>
          <w:color w:val="000000"/>
          <w:sz w:val="28"/>
          <w:szCs w:val="28"/>
        </w:rPr>
        <w:t>1.1.1</w:t>
      </w:r>
    </w:p>
    <w:p w14:paraId="49EA7C04" w14:textId="77777777" w:rsidR="00C71349" w:rsidRDefault="00C02DEC" w:rsidP="00A710C8">
      <w:pPr>
        <w:pStyle w:val="Heading2"/>
      </w:pPr>
      <w:bookmarkStart w:id="11" w:name="_Toc297375465"/>
      <w:r>
        <w:t>Terminology</w:t>
      </w:r>
      <w:bookmarkEnd w:id="3"/>
      <w:bookmarkEnd w:id="4"/>
      <w:bookmarkEnd w:id="11"/>
    </w:p>
    <w:p w14:paraId="43A47314" w14:textId="3269A0E0"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w:t>
      </w:r>
      <w:r w:rsidR="004E1151">
        <w:rPr>
          <w:rStyle w:val="Refterm"/>
        </w:rPr>
        <w:t xml:space="preserve"> </w:t>
      </w:r>
      <w:r w:rsidR="00F10B93">
        <w:rPr>
          <w:rStyle w:val="Refterm"/>
        </w:rPr>
        <w:t>2119]</w:t>
      </w:r>
      <w:r w:rsidR="00C02DEC">
        <w:fldChar w:fldCharType="end"/>
      </w:r>
      <w:r w:rsidR="00C02DEC">
        <w:t>.</w:t>
      </w:r>
    </w:p>
    <w:p w14:paraId="665FB0F6" w14:textId="77777777" w:rsidR="006D38BD" w:rsidRDefault="006D38BD" w:rsidP="008C100C"/>
    <w:p w14:paraId="16DFA700" w14:textId="77777777" w:rsidR="00C02DEC" w:rsidRDefault="00C02DEC" w:rsidP="00A710C8">
      <w:pPr>
        <w:pStyle w:val="Heading2"/>
      </w:pPr>
      <w:bookmarkStart w:id="12" w:name="_Ref7502892"/>
      <w:bookmarkStart w:id="13" w:name="_Toc12011611"/>
      <w:bookmarkStart w:id="14" w:name="_Toc85472894"/>
      <w:bookmarkStart w:id="15" w:name="_Toc287332008"/>
      <w:bookmarkStart w:id="16" w:name="_Toc297375466"/>
      <w:r>
        <w:t>Normative</w:t>
      </w:r>
      <w:bookmarkEnd w:id="12"/>
      <w:bookmarkEnd w:id="13"/>
      <w:r>
        <w:t xml:space="preserve"> References</w:t>
      </w:r>
      <w:bookmarkEnd w:id="14"/>
      <w:bookmarkEnd w:id="15"/>
      <w:bookmarkEnd w:id="16"/>
    </w:p>
    <w:p w14:paraId="6A1B134D" w14:textId="7E85687F" w:rsidR="007C6D28" w:rsidRDefault="007C6D28" w:rsidP="00AE0702">
      <w:pPr>
        <w:pStyle w:val="Ref"/>
        <w:rPr>
          <w:noProof/>
        </w:rPr>
      </w:pPr>
      <w:bookmarkStart w:id="17" w:name="rfc2119"/>
      <w:r w:rsidRPr="007C6D28">
        <w:rPr>
          <w:b/>
          <w:noProof/>
        </w:rPr>
        <w:t>[</w:t>
      </w:r>
      <w:r>
        <w:rPr>
          <w:b/>
          <w:noProof/>
        </w:rPr>
        <w:t>Fielding</w:t>
      </w:r>
      <w:r w:rsidRPr="007C6D28">
        <w:rPr>
          <w:b/>
          <w:noProof/>
        </w:rPr>
        <w:t>, 1999]</w:t>
      </w:r>
      <w:r>
        <w:rPr>
          <w:b/>
          <w:noProof/>
        </w:rPr>
        <w:tab/>
      </w:r>
      <w:r>
        <w:rPr>
          <w:noProof/>
        </w:rPr>
        <w:t>R. Fielding, J. Gettys, J. Mogul, H. Frystyk, L. Masinter, P. Leach and T. Berners-Lee, "RFC 2616 - Hypertext Transfer Protocol -- HTTP/1.1," The Internet Engineering Task Force, 1999.</w:t>
      </w:r>
    </w:p>
    <w:p w14:paraId="6B7D5DD8" w14:textId="77777777" w:rsidR="007C6D28" w:rsidRDefault="007C6D28" w:rsidP="00AE0702">
      <w:pPr>
        <w:pStyle w:val="Ref"/>
        <w:rPr>
          <w:rStyle w:val="Refterm"/>
        </w:rPr>
      </w:pPr>
    </w:p>
    <w:p w14:paraId="13346FF8" w14:textId="3FE33519" w:rsidR="004E1151" w:rsidRDefault="007C6D28">
      <w:pPr>
        <w:pStyle w:val="Ref"/>
        <w:rPr>
          <w:noProof/>
        </w:rPr>
      </w:pPr>
      <w:bookmarkStart w:id="18" w:name="rfc2818"/>
      <w:r w:rsidRPr="007C6D28">
        <w:rPr>
          <w:b/>
          <w:noProof/>
        </w:rPr>
        <w:lastRenderedPageBreak/>
        <w:t>[</w:t>
      </w:r>
      <w:r w:rsidR="00C3112E">
        <w:rPr>
          <w:b/>
          <w:noProof/>
        </w:rPr>
        <w:t>RFC2818</w:t>
      </w:r>
      <w:r w:rsidRPr="007C6D28">
        <w:rPr>
          <w:b/>
          <w:noProof/>
        </w:rPr>
        <w:t>]</w:t>
      </w:r>
      <w:bookmarkEnd w:id="18"/>
      <w:r>
        <w:t xml:space="preserve"> </w:t>
      </w:r>
      <w:r>
        <w:tab/>
      </w:r>
      <w:r>
        <w:rPr>
          <w:noProof/>
        </w:rPr>
        <w:t>E. Rescorla, " HTTP Over TLS"</w:t>
      </w:r>
      <w:r w:rsidR="00C3112E">
        <w:rPr>
          <w:noProof/>
        </w:rPr>
        <w:t xml:space="preserve">, RFC 2818, May 2000. </w:t>
      </w:r>
      <w:hyperlink r:id="rId27" w:history="1">
        <w:r w:rsidR="00C3112E" w:rsidRPr="000754E2">
          <w:rPr>
            <w:rStyle w:val="Hyperlink"/>
            <w:noProof/>
          </w:rPr>
          <w:t>https://tools.ietf.org/html/rfc2818</w:t>
        </w:r>
      </w:hyperlink>
    </w:p>
    <w:p w14:paraId="0BF06251" w14:textId="77777777" w:rsidR="00C3112E" w:rsidRDefault="00C3112E">
      <w:pPr>
        <w:pStyle w:val="Ref"/>
        <w:rPr>
          <w:noProof/>
        </w:rPr>
      </w:pPr>
    </w:p>
    <w:p w14:paraId="7EF764EA" w14:textId="5967422A" w:rsidR="007C6D28" w:rsidRDefault="007C6D28" w:rsidP="00AE0702">
      <w:pPr>
        <w:pStyle w:val="Ref"/>
        <w:rPr>
          <w:rStyle w:val="Refterm"/>
        </w:rPr>
      </w:pPr>
      <w:bookmarkStart w:id="19" w:name="rfc2616"/>
      <w:r w:rsidRPr="007C6D28">
        <w:rPr>
          <w:b/>
        </w:rPr>
        <w:t>[</w:t>
      </w:r>
      <w:r>
        <w:rPr>
          <w:b/>
        </w:rPr>
        <w:t>RFC</w:t>
      </w:r>
      <w:r w:rsidRPr="007C6D28">
        <w:rPr>
          <w:b/>
        </w:rPr>
        <w:t>2616]</w:t>
      </w:r>
      <w:bookmarkEnd w:id="19"/>
      <w:r w:rsidRPr="007C6D28">
        <w:tab/>
      </w:r>
      <w:r w:rsidR="00CD35C7">
        <w:rPr>
          <w:noProof/>
        </w:rPr>
        <w:t>R. Fielding, J. Gettys, J. Mogul, H. Frystyk, L. Masinter, P. Leach and T. Berners-Lee, “</w:t>
      </w:r>
      <w:r w:rsidRPr="007C6D28">
        <w:t>Hypertext Transfer Protocol -- HTTP/1.1</w:t>
      </w:r>
      <w:r w:rsidR="00CD35C7">
        <w:t>”</w:t>
      </w:r>
      <w:r>
        <w:t>,</w:t>
      </w:r>
      <w:r w:rsidR="00CD35C7">
        <w:t xml:space="preserve"> May 2000. </w:t>
      </w:r>
      <w:r>
        <w:t xml:space="preserve"> </w:t>
      </w:r>
      <w:hyperlink r:id="rId28" w:history="1">
        <w:r w:rsidRPr="007C6D28">
          <w:rPr>
            <w:rStyle w:val="Hyperlink"/>
          </w:rPr>
          <w:t>https://www.ietf.org/rfc/rfc2616.txt</w:t>
        </w:r>
      </w:hyperlink>
    </w:p>
    <w:p w14:paraId="07B67D73" w14:textId="77777777" w:rsidR="007C6D28" w:rsidRDefault="007C6D28" w:rsidP="00AE0702">
      <w:pPr>
        <w:pStyle w:val="Ref"/>
        <w:rPr>
          <w:rStyle w:val="Refterm"/>
        </w:rPr>
      </w:pPr>
    </w:p>
    <w:p w14:paraId="1D167196" w14:textId="69622E28" w:rsidR="00C02DEC" w:rsidRDefault="00C02DEC" w:rsidP="00AE0702">
      <w:pPr>
        <w:pStyle w:val="Ref"/>
      </w:pPr>
      <w:r>
        <w:rPr>
          <w:rStyle w:val="Refterm"/>
        </w:rPr>
        <w:t>[RFC2119]</w:t>
      </w:r>
      <w:bookmarkEnd w:id="1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9" w:history="1">
        <w:r w:rsidR="000F3A82">
          <w:rPr>
            <w:rStyle w:val="Hyperlink"/>
          </w:rPr>
          <w:t>http://www.ietf.org/rfc/rfc2119.txt</w:t>
        </w:r>
      </w:hyperlink>
      <w:r w:rsidR="000F3A82">
        <w:t>.</w:t>
      </w:r>
    </w:p>
    <w:p w14:paraId="2FD0B641" w14:textId="77777777" w:rsidR="007C6D28" w:rsidRDefault="007C6D28" w:rsidP="00AE0702">
      <w:pPr>
        <w:pStyle w:val="Ref"/>
      </w:pPr>
    </w:p>
    <w:p w14:paraId="219A8B2B" w14:textId="7D168F99" w:rsidR="009E3936" w:rsidRDefault="009E3936" w:rsidP="00AE0702">
      <w:pPr>
        <w:pStyle w:val="Ref"/>
      </w:pPr>
      <w:bookmarkStart w:id="20" w:name="iana2006"/>
      <w:r w:rsidRPr="009E3936">
        <w:rPr>
          <w:b/>
        </w:rPr>
        <w:t>[IANA, 2006</w:t>
      </w:r>
      <w:bookmarkEnd w:id="20"/>
      <w:r w:rsidRPr="009E3936">
        <w:rPr>
          <w:b/>
        </w:rPr>
        <w:t>]</w:t>
      </w:r>
      <w:r>
        <w:t xml:space="preserve"> </w:t>
      </w:r>
      <w:r>
        <w:tab/>
      </w:r>
      <w:r>
        <w:rPr>
          <w:noProof/>
        </w:rPr>
        <w:t>Internet Assigned Numbers Authority, 2006. [Online]. Available: http://www.iana.org/assignments/media-types/application/index.html. [Accessed 2012].</w:t>
      </w:r>
    </w:p>
    <w:p w14:paraId="01103F05" w14:textId="3103919F" w:rsidR="00C02DEC" w:rsidRDefault="00C02DEC" w:rsidP="00AE0702">
      <w:pPr>
        <w:pStyle w:val="Ref"/>
      </w:pPr>
    </w:p>
    <w:p w14:paraId="5871F761" w14:textId="0A8F51D9" w:rsidR="00C3112E" w:rsidRDefault="00E25985" w:rsidP="00AE0702">
      <w:pPr>
        <w:pStyle w:val="Ref"/>
        <w:rPr>
          <w:noProof/>
        </w:rPr>
      </w:pPr>
      <w:bookmarkStart w:id="21" w:name="rfc5246"/>
      <w:r w:rsidRPr="00E25985">
        <w:rPr>
          <w:b/>
          <w:noProof/>
        </w:rPr>
        <w:t>[</w:t>
      </w:r>
      <w:r w:rsidR="00C3112E">
        <w:rPr>
          <w:b/>
          <w:noProof/>
        </w:rPr>
        <w:t>RFC5246</w:t>
      </w:r>
      <w:r w:rsidRPr="00E25985">
        <w:rPr>
          <w:b/>
          <w:noProof/>
        </w:rPr>
        <w:t>]</w:t>
      </w:r>
      <w:bookmarkEnd w:id="21"/>
      <w:r>
        <w:rPr>
          <w:noProof/>
        </w:rPr>
        <w:tab/>
        <w:t>T. Dierks and E. Rescorla, "The Transport Layer Security (TLS) Protocol Version 1.2"</w:t>
      </w:r>
      <w:r w:rsidR="00C3112E">
        <w:rPr>
          <w:noProof/>
        </w:rPr>
        <w:t xml:space="preserve">, RFC 5246, August 2008. </w:t>
      </w:r>
      <w:hyperlink r:id="rId30" w:history="1">
        <w:r w:rsidR="00C3112E" w:rsidRPr="000754E2">
          <w:rPr>
            <w:rStyle w:val="Hyperlink"/>
            <w:noProof/>
          </w:rPr>
          <w:t>https://tools.ietf.org/html/rfc5246</w:t>
        </w:r>
      </w:hyperlink>
    </w:p>
    <w:p w14:paraId="74B5076C" w14:textId="3743969F" w:rsidR="00E25985" w:rsidRDefault="00E25985" w:rsidP="00AE0702">
      <w:pPr>
        <w:pStyle w:val="Ref"/>
      </w:pPr>
    </w:p>
    <w:p w14:paraId="36E1016F" w14:textId="45C2B54B" w:rsidR="006D38BD" w:rsidRDefault="006D38BD" w:rsidP="00FD22AC">
      <w:pPr>
        <w:pStyle w:val="Heading1"/>
      </w:pPr>
      <w:bookmarkStart w:id="22" w:name="_Toc297375468"/>
      <w:bookmarkStart w:id="23" w:name="_Ref424131348"/>
      <w:bookmarkStart w:id="24" w:name="_Ref424131355"/>
      <w:bookmarkStart w:id="25" w:name="_Ref424131377"/>
      <w:r>
        <w:lastRenderedPageBreak/>
        <w:t>TAXII HTTP Header</w:t>
      </w:r>
      <w:bookmarkEnd w:id="22"/>
      <w:bookmarkEnd w:id="23"/>
      <w:bookmarkEnd w:id="24"/>
      <w:bookmarkEnd w:id="25"/>
    </w:p>
    <w:p w14:paraId="78565EE0" w14:textId="77777777" w:rsidR="006D38BD" w:rsidRDefault="006D38BD" w:rsidP="006D38BD">
      <w:r>
        <w:t>This section defines requirements for TAXII HTTP Headers.  The term TAXII HTTP Headers refers to HTTP headers whose values are restricted by this specification, as well as HTTP X-Headers defined by this specification. HTTP Headers not mentioned in this section retain their original definitions and requirements from HTTP/1.1.</w:t>
      </w:r>
      <w:r w:rsidRPr="00711CF3">
        <w:t xml:space="preserve"> </w:t>
      </w:r>
    </w:p>
    <w:p w14:paraId="7204C529" w14:textId="77777777" w:rsidR="006D38BD" w:rsidRDefault="006D38BD" w:rsidP="006D38BD"/>
    <w:p w14:paraId="2482C0CC" w14:textId="77777777" w:rsidR="006D38BD" w:rsidRDefault="006D38BD" w:rsidP="006D38BD">
      <w:r>
        <w:fldChar w:fldCharType="begin"/>
      </w:r>
      <w:r>
        <w:instrText xml:space="preserve"> REF _Ref354673965 \h </w:instrText>
      </w:r>
      <w:r>
        <w:fldChar w:fldCharType="separate"/>
      </w:r>
      <w:r>
        <w:t xml:space="preserve">Table </w:t>
      </w:r>
      <w:r>
        <w:rPr>
          <w:noProof/>
        </w:rPr>
        <w:t>1</w:t>
      </w:r>
      <w:r>
        <w:fldChar w:fldCharType="end"/>
      </w:r>
      <w:r>
        <w:t xml:space="preserve"> provides a list of the TAXII HTTP Headers and a brief description of each.</w:t>
      </w:r>
    </w:p>
    <w:p w14:paraId="0808E85A" w14:textId="77777777" w:rsidR="006D38BD" w:rsidRDefault="006D38BD" w:rsidP="006D38BD"/>
    <w:p w14:paraId="472B0AAE" w14:textId="77777777" w:rsidR="006D38BD" w:rsidRDefault="006D38BD" w:rsidP="006D38BD">
      <w:pPr>
        <w:pStyle w:val="Caption"/>
        <w:keepNext/>
        <w:jc w:val="center"/>
      </w:pPr>
      <w:bookmarkStart w:id="26" w:name="_Ref354673965"/>
      <w:r>
        <w:t xml:space="preserve">Table </w:t>
      </w:r>
      <w:r w:rsidR="007A112C">
        <w:fldChar w:fldCharType="begin"/>
      </w:r>
      <w:r w:rsidR="007A112C">
        <w:instrText xml:space="preserve"> SEQ </w:instrText>
      </w:r>
      <w:r w:rsidR="007A112C">
        <w:instrText xml:space="preserve">Table \* ARABIC </w:instrText>
      </w:r>
      <w:r w:rsidR="007A112C">
        <w:fldChar w:fldCharType="separate"/>
      </w:r>
      <w:r>
        <w:rPr>
          <w:noProof/>
        </w:rPr>
        <w:t>1</w:t>
      </w:r>
      <w:r w:rsidR="007A112C">
        <w:rPr>
          <w:noProof/>
        </w:rPr>
        <w:fldChar w:fldCharType="end"/>
      </w:r>
      <w:bookmarkEnd w:id="26"/>
      <w:r>
        <w:t xml:space="preserve"> - HTTP Headers</w:t>
      </w:r>
    </w:p>
    <w:tbl>
      <w:tblPr>
        <w:tblStyle w:val="TableGrid"/>
        <w:tblW w:w="8208" w:type="dxa"/>
        <w:jc w:val="center"/>
        <w:tblLook w:val="04A0" w:firstRow="1" w:lastRow="0" w:firstColumn="1" w:lastColumn="0" w:noHBand="0" w:noVBand="1"/>
      </w:tblPr>
      <w:tblGrid>
        <w:gridCol w:w="2255"/>
        <w:gridCol w:w="5953"/>
      </w:tblGrid>
      <w:tr w:rsidR="006D38BD" w14:paraId="5948D551" w14:textId="77777777" w:rsidTr="00DF4189">
        <w:trPr>
          <w:jc w:val="center"/>
        </w:trPr>
        <w:tc>
          <w:tcPr>
            <w:tcW w:w="2255" w:type="dxa"/>
          </w:tcPr>
          <w:p w14:paraId="5945945E" w14:textId="77777777" w:rsidR="006D38BD" w:rsidRPr="00FE5381" w:rsidRDefault="006D38BD" w:rsidP="00DF4189">
            <w:pPr>
              <w:jc w:val="center"/>
              <w:rPr>
                <w:b/>
              </w:rPr>
            </w:pPr>
            <w:r w:rsidRPr="00FE5381">
              <w:rPr>
                <w:b/>
              </w:rPr>
              <w:t>Header</w:t>
            </w:r>
          </w:p>
        </w:tc>
        <w:tc>
          <w:tcPr>
            <w:tcW w:w="5953" w:type="dxa"/>
          </w:tcPr>
          <w:p w14:paraId="5D59CE36" w14:textId="77777777" w:rsidR="006D38BD" w:rsidRDefault="006D38BD" w:rsidP="00DF4189">
            <w:pPr>
              <w:jc w:val="center"/>
              <w:rPr>
                <w:b/>
              </w:rPr>
            </w:pPr>
            <w:r>
              <w:rPr>
                <w:b/>
              </w:rPr>
              <w:t>Description</w:t>
            </w:r>
          </w:p>
        </w:tc>
      </w:tr>
      <w:tr w:rsidR="006D38BD" w14:paraId="34017E66" w14:textId="77777777" w:rsidTr="00DF4189">
        <w:trPr>
          <w:jc w:val="center"/>
        </w:trPr>
        <w:tc>
          <w:tcPr>
            <w:tcW w:w="2255" w:type="dxa"/>
          </w:tcPr>
          <w:p w14:paraId="5A2C6D40" w14:textId="77777777" w:rsidR="006D38BD" w:rsidRPr="00FE5381" w:rsidRDefault="006D38BD" w:rsidP="00DF4189">
            <w:r w:rsidRPr="00FE5381">
              <w:t>Accept</w:t>
            </w:r>
          </w:p>
        </w:tc>
        <w:tc>
          <w:tcPr>
            <w:tcW w:w="5953" w:type="dxa"/>
          </w:tcPr>
          <w:p w14:paraId="75680E82" w14:textId="77777777" w:rsidR="006D38BD" w:rsidRPr="00FE5381" w:rsidRDefault="006D38BD" w:rsidP="00DF4189">
            <w:r>
              <w:t xml:space="preserve">Specifies which HTTP Media Types the requestor accepts in response. </w:t>
            </w:r>
          </w:p>
        </w:tc>
      </w:tr>
      <w:tr w:rsidR="006D38BD" w14:paraId="420BD923" w14:textId="77777777" w:rsidTr="00DF4189">
        <w:trPr>
          <w:jc w:val="center"/>
        </w:trPr>
        <w:tc>
          <w:tcPr>
            <w:tcW w:w="2255" w:type="dxa"/>
          </w:tcPr>
          <w:p w14:paraId="385ADB8F" w14:textId="77777777" w:rsidR="006D38BD" w:rsidRDefault="006D38BD" w:rsidP="00DF4189">
            <w:r>
              <w:t xml:space="preserve">Content-Type </w:t>
            </w:r>
          </w:p>
        </w:tc>
        <w:tc>
          <w:tcPr>
            <w:tcW w:w="5953" w:type="dxa"/>
          </w:tcPr>
          <w:p w14:paraId="10A5C1E3" w14:textId="77777777" w:rsidR="006D38BD" w:rsidRDefault="006D38BD" w:rsidP="00DF4189">
            <w:r>
              <w:t>Specifies the HTTP Media Type in which the entity body is formatted.</w:t>
            </w:r>
          </w:p>
        </w:tc>
      </w:tr>
      <w:tr w:rsidR="006D38BD" w14:paraId="661937A9" w14:textId="77777777" w:rsidTr="00DF4189">
        <w:trPr>
          <w:jc w:val="center"/>
        </w:trPr>
        <w:tc>
          <w:tcPr>
            <w:tcW w:w="2255" w:type="dxa"/>
          </w:tcPr>
          <w:p w14:paraId="5B95EBFB" w14:textId="77777777" w:rsidR="006D38BD" w:rsidRPr="00FE5381" w:rsidRDefault="006D38BD" w:rsidP="00DF4189">
            <w:r>
              <w:t>X-TAXII-Accept</w:t>
            </w:r>
            <w:r w:rsidDel="00574020">
              <w:t xml:space="preserve"> </w:t>
            </w:r>
          </w:p>
        </w:tc>
        <w:tc>
          <w:tcPr>
            <w:tcW w:w="5953" w:type="dxa"/>
          </w:tcPr>
          <w:p w14:paraId="218AD4FA" w14:textId="77777777" w:rsidR="006D38BD" w:rsidRPr="00FE5381" w:rsidRDefault="006D38BD" w:rsidP="00DF4189">
            <w:r>
              <w:t>Specifies which TAXII Message Bindings the requestor accepts in response.</w:t>
            </w:r>
          </w:p>
        </w:tc>
      </w:tr>
      <w:tr w:rsidR="006D38BD" w14:paraId="55BDAC94" w14:textId="77777777" w:rsidTr="00DF4189">
        <w:trPr>
          <w:jc w:val="center"/>
        </w:trPr>
        <w:tc>
          <w:tcPr>
            <w:tcW w:w="2255" w:type="dxa"/>
          </w:tcPr>
          <w:p w14:paraId="70793B1D" w14:textId="77777777" w:rsidR="006D38BD" w:rsidRPr="00FE5381" w:rsidRDefault="006D38BD" w:rsidP="00DF4189">
            <w:r>
              <w:t>X-TAXII-Content-Type</w:t>
            </w:r>
          </w:p>
        </w:tc>
        <w:tc>
          <w:tcPr>
            <w:tcW w:w="5953" w:type="dxa"/>
          </w:tcPr>
          <w:p w14:paraId="75DDB6E0" w14:textId="77777777" w:rsidR="006D38BD" w:rsidRPr="00FE5381" w:rsidRDefault="006D38BD" w:rsidP="00DF4189">
            <w:r>
              <w:t>Specifies the TAXII Message Binding in which the entity body is formatted.</w:t>
            </w:r>
          </w:p>
        </w:tc>
      </w:tr>
      <w:tr w:rsidR="006D38BD" w14:paraId="45632B45" w14:textId="77777777" w:rsidTr="00DF4189">
        <w:trPr>
          <w:trHeight w:val="368"/>
          <w:jc w:val="center"/>
        </w:trPr>
        <w:tc>
          <w:tcPr>
            <w:tcW w:w="2255" w:type="dxa"/>
          </w:tcPr>
          <w:p w14:paraId="689297AF" w14:textId="77777777" w:rsidR="006D38BD" w:rsidRPr="00FE5381" w:rsidRDefault="006D38BD" w:rsidP="00DF4189">
            <w:r>
              <w:t>X-TAXII-Protocol</w:t>
            </w:r>
          </w:p>
        </w:tc>
        <w:tc>
          <w:tcPr>
            <w:tcW w:w="5953" w:type="dxa"/>
          </w:tcPr>
          <w:p w14:paraId="5AD20052" w14:textId="77777777" w:rsidR="006D38BD" w:rsidRPr="00FE5381" w:rsidRDefault="006D38BD" w:rsidP="00DF4189">
            <w:r>
              <w:t>Specifies which TAXII Protocol Binding is used for this message.</w:t>
            </w:r>
          </w:p>
        </w:tc>
      </w:tr>
      <w:tr w:rsidR="006D38BD" w14:paraId="5F0DAA6D" w14:textId="77777777" w:rsidTr="00DF4189">
        <w:trPr>
          <w:jc w:val="center"/>
        </w:trPr>
        <w:tc>
          <w:tcPr>
            <w:tcW w:w="2255" w:type="dxa"/>
          </w:tcPr>
          <w:p w14:paraId="087FDBF9" w14:textId="77777777" w:rsidR="006D38BD" w:rsidRDefault="006D38BD" w:rsidP="00DF4189">
            <w:r>
              <w:t>X-TAXII-Services</w:t>
            </w:r>
          </w:p>
        </w:tc>
        <w:tc>
          <w:tcPr>
            <w:tcW w:w="5953" w:type="dxa"/>
          </w:tcPr>
          <w:p w14:paraId="2C269422" w14:textId="77777777" w:rsidR="006D38BD" w:rsidRDefault="006D38BD" w:rsidP="00DF4189">
            <w:r>
              <w:t>Specifies the version of the TAXII Services Specification to which this message conforms.</w:t>
            </w:r>
          </w:p>
        </w:tc>
      </w:tr>
    </w:tbl>
    <w:p w14:paraId="2A4FFBC7" w14:textId="77777777" w:rsidR="006D38BD" w:rsidRPr="00FE5381" w:rsidRDefault="006D38BD" w:rsidP="006D38BD">
      <w:pPr>
        <w:pStyle w:val="Caption"/>
        <w:jc w:val="center"/>
        <w:rPr>
          <w:b/>
        </w:rPr>
      </w:pPr>
      <w:r>
        <w:br/>
      </w:r>
    </w:p>
    <w:p w14:paraId="597AD583" w14:textId="77777777" w:rsidR="006D38BD" w:rsidRDefault="006D38BD" w:rsidP="006D38BD">
      <w:pPr>
        <w:pStyle w:val="Heading3"/>
        <w:keepLines/>
        <w:spacing w:before="200" w:after="0" w:line="276" w:lineRule="auto"/>
      </w:pPr>
      <w:bookmarkStart w:id="27" w:name="_Toc347822799"/>
      <w:bookmarkStart w:id="28" w:name="_Toc355086881"/>
      <w:bookmarkStart w:id="29" w:name="_Toc297375469"/>
      <w:bookmarkStart w:id="30" w:name="_Toc336501810"/>
      <w:r>
        <w:t>Accept</w:t>
      </w:r>
      <w:bookmarkEnd w:id="27"/>
      <w:bookmarkEnd w:id="28"/>
      <w:bookmarkEnd w:id="29"/>
    </w:p>
    <w:p w14:paraId="585DE2B9" w14:textId="77777777" w:rsidR="006D38BD" w:rsidRDefault="006D38BD" w:rsidP="006D38BD">
      <w:r>
        <w:t>HTTP/1.1, Section 14.1 describes the Accept header:</w:t>
      </w:r>
    </w:p>
    <w:p w14:paraId="24CFAEC5" w14:textId="77777777" w:rsidR="006D38BD" w:rsidRDefault="006D38BD" w:rsidP="006D38BD">
      <w:pPr>
        <w:pStyle w:val="Quote"/>
      </w:pPr>
      <w:r>
        <w:t>The Accept request-header field can be used to specify certain media types which are acceptable for the response.</w:t>
      </w:r>
    </w:p>
    <w:p w14:paraId="3C0CB8F2" w14:textId="77777777" w:rsidR="006D38BD" w:rsidRPr="006D38BD" w:rsidRDefault="006D38BD" w:rsidP="006D38BD"/>
    <w:p w14:paraId="4E70940E" w14:textId="77777777" w:rsidR="006D38BD" w:rsidRDefault="006D38BD" w:rsidP="006D38BD">
      <w:r>
        <w:t>The Accept header field, if present, follows the guidance in HTTP/1.1 with the following restrictions:</w:t>
      </w:r>
    </w:p>
    <w:p w14:paraId="4FECCAC8" w14:textId="77777777" w:rsidR="006D38BD" w:rsidRDefault="006D38BD" w:rsidP="006D38BD">
      <w:pPr>
        <w:pStyle w:val="ListParagraph"/>
        <w:numPr>
          <w:ilvl w:val="0"/>
          <w:numId w:val="7"/>
        </w:numPr>
      </w:pPr>
      <w:r>
        <w:t>All media-ranges MUST have a type of 'application'</w:t>
      </w:r>
    </w:p>
    <w:p w14:paraId="4A2C317F" w14:textId="77777777" w:rsidR="006D38BD" w:rsidRDefault="006D38BD" w:rsidP="006D38BD">
      <w:pPr>
        <w:pStyle w:val="ListParagraph"/>
        <w:numPr>
          <w:ilvl w:val="0"/>
          <w:numId w:val="7"/>
        </w:numPr>
      </w:pPr>
      <w:r>
        <w:t xml:space="preserve">All media-ranges SHOULD have a subtype that is defined in the MIME Media Types IANA Table </w:t>
      </w:r>
      <w:sdt>
        <w:sdtPr>
          <w:id w:val="234748621"/>
          <w:citation/>
        </w:sdtPr>
        <w:sdtEndPr/>
        <w:sdtContent>
          <w:r>
            <w:fldChar w:fldCharType="begin"/>
          </w:r>
          <w:r>
            <w:instrText xml:space="preserve"> CITATION Int06 \l 1033 </w:instrText>
          </w:r>
          <w:r>
            <w:fldChar w:fldCharType="separate"/>
          </w:r>
          <w:r>
            <w:rPr>
              <w:noProof/>
            </w:rPr>
            <w:t>(Internet Assigned Numbers Authority, 2006)</w:t>
          </w:r>
          <w:r>
            <w:fldChar w:fldCharType="end"/>
          </w:r>
        </w:sdtContent>
      </w:sdt>
      <w:r>
        <w:t xml:space="preserve"> as an application subtype. </w:t>
      </w:r>
    </w:p>
    <w:p w14:paraId="1C73C2FC" w14:textId="523E289D" w:rsidR="006D38BD" w:rsidRDefault="006D38BD" w:rsidP="00E12D3A">
      <w:pPr>
        <w:pStyle w:val="ListParagraph"/>
        <w:numPr>
          <w:ilvl w:val="0"/>
          <w:numId w:val="7"/>
        </w:numPr>
      </w:pPr>
      <w:r>
        <w:t xml:space="preserve">If the X-TAXII-Accept header (described in Section </w:t>
      </w:r>
      <w:r>
        <w:fldChar w:fldCharType="begin"/>
      </w:r>
      <w:r>
        <w:instrText xml:space="preserve"> REF _Ref354746901 \r \h </w:instrText>
      </w:r>
      <w:r>
        <w:fldChar w:fldCharType="separate"/>
      </w:r>
      <w:r>
        <w:t>2.1.3</w:t>
      </w:r>
      <w:r>
        <w:fldChar w:fldCharType="end"/>
      </w:r>
      <w:r>
        <w:t>) is present, the subtype of each media-range MUST agree with at least one X-TAXII-Accept header value.  For example, a subtype of 'xml' agrees with the X-TAXII-Accept value of '</w:t>
      </w:r>
      <w:r w:rsidR="00E12D3A" w:rsidRPr="00E12D3A">
        <w:t xml:space="preserve"> urn:oasis:cti:taxii:xml-1.1.1</w:t>
      </w:r>
      <w:r>
        <w:t>' (which indicates the TAXII XML Message Binding 1.0).</w:t>
      </w:r>
    </w:p>
    <w:p w14:paraId="200BFBF7" w14:textId="77777777" w:rsidR="006D38BD" w:rsidRDefault="006D38BD" w:rsidP="006D38BD">
      <w:r>
        <w:t>This specification does not restrict other aspects of the Accept header.</w:t>
      </w:r>
    </w:p>
    <w:p w14:paraId="58C66D61" w14:textId="77777777" w:rsidR="006D38BD" w:rsidRDefault="006D38BD" w:rsidP="006D38BD"/>
    <w:p w14:paraId="06CDF1F9" w14:textId="77777777" w:rsidR="006D38BD" w:rsidRDefault="006D38BD" w:rsidP="006D38BD">
      <w:pPr>
        <w:pStyle w:val="Heading3"/>
        <w:keepLines/>
        <w:spacing w:before="200" w:after="0" w:line="276" w:lineRule="auto"/>
      </w:pPr>
      <w:bookmarkStart w:id="31" w:name="_Toc347822800"/>
      <w:bookmarkStart w:id="32" w:name="_Toc355086882"/>
      <w:bookmarkStart w:id="33" w:name="_Toc297375470"/>
      <w:r>
        <w:lastRenderedPageBreak/>
        <w:t>Content-Type</w:t>
      </w:r>
      <w:bookmarkEnd w:id="30"/>
      <w:bookmarkEnd w:id="31"/>
      <w:bookmarkEnd w:id="32"/>
      <w:bookmarkEnd w:id="33"/>
    </w:p>
    <w:p w14:paraId="25C89CA0" w14:textId="77777777" w:rsidR="006D38BD" w:rsidRPr="009C04BE" w:rsidRDefault="006D38BD" w:rsidP="006D38BD">
      <w:r>
        <w:t>HTTP/1.1, Section 14.17 describes the Content-Type header:</w:t>
      </w:r>
    </w:p>
    <w:p w14:paraId="1C2D5E53" w14:textId="77777777" w:rsidR="006D38BD" w:rsidRDefault="006D38BD" w:rsidP="006D38BD">
      <w:pPr>
        <w:pStyle w:val="Quote"/>
      </w:pPr>
      <w:r>
        <w:t xml:space="preserve">The Content-Type entity-header field indicates the media type of the entity-body. </w:t>
      </w:r>
    </w:p>
    <w:p w14:paraId="13885279" w14:textId="77777777" w:rsidR="006D38BD" w:rsidRDefault="006D38BD" w:rsidP="006D38BD">
      <w:r>
        <w:t>The Content-Type header field, if present, follows the guidance in HTTP/1.1, with the following restrictions:</w:t>
      </w:r>
    </w:p>
    <w:p w14:paraId="6FD0A7E6" w14:textId="77777777" w:rsidR="006D38BD" w:rsidRDefault="006D38BD" w:rsidP="006D38BD">
      <w:pPr>
        <w:pStyle w:val="ListParagraph"/>
        <w:numPr>
          <w:ilvl w:val="0"/>
          <w:numId w:val="8"/>
        </w:numPr>
      </w:pPr>
      <w:r>
        <w:t>The media-range MUST have a type of 'application'</w:t>
      </w:r>
    </w:p>
    <w:p w14:paraId="32C60862" w14:textId="79763B74" w:rsidR="006D38BD" w:rsidRDefault="006D38BD" w:rsidP="006D38BD">
      <w:pPr>
        <w:pStyle w:val="ListParagraph"/>
        <w:numPr>
          <w:ilvl w:val="0"/>
          <w:numId w:val="8"/>
        </w:numPr>
      </w:pPr>
      <w:r>
        <w:t xml:space="preserve">The media-range SHOULD have a subtype that is defined in the MIME Media Types IANA Table </w:t>
      </w:r>
      <w:r w:rsidR="009E3936" w:rsidRPr="009E3936">
        <w:rPr>
          <w:b/>
          <w:noProof/>
        </w:rPr>
        <w:t>[IANA, 2006]</w:t>
      </w:r>
      <w:r>
        <w:t xml:space="preserve"> as an application subtype.</w:t>
      </w:r>
    </w:p>
    <w:p w14:paraId="723C6BBE" w14:textId="67A3B32F" w:rsidR="006D38BD" w:rsidRDefault="006D38BD" w:rsidP="00E12D3A">
      <w:pPr>
        <w:pStyle w:val="ListParagraph"/>
        <w:numPr>
          <w:ilvl w:val="0"/>
          <w:numId w:val="8"/>
        </w:numPr>
      </w:pPr>
      <w:r>
        <w:t xml:space="preserve">If the X-TAXII-Content-Type (defined in Section </w:t>
      </w:r>
      <w:r>
        <w:fldChar w:fldCharType="begin"/>
      </w:r>
      <w:r>
        <w:instrText xml:space="preserve"> REF _Ref354751149 \w \h </w:instrText>
      </w:r>
      <w:r>
        <w:fldChar w:fldCharType="separate"/>
      </w:r>
      <w:r>
        <w:t>2.1.4</w:t>
      </w:r>
      <w:r>
        <w:fldChar w:fldCharType="end"/>
      </w:r>
      <w:r>
        <w:t>) header is present, the media-range subtype MUST agree with the X-TAXII-Content-Type header value. For example, a subtype of 'xml' agrees with the X-TAXII-Content-Type of '</w:t>
      </w:r>
      <w:r w:rsidR="00E12D3A" w:rsidRPr="00E12D3A">
        <w:t xml:space="preserve"> urn:oasis:cti:taxii:xml-1.1.1</w:t>
      </w:r>
      <w:r>
        <w:t>' (which indicates the TAXII XML Message Binding 1.0).</w:t>
      </w:r>
    </w:p>
    <w:p w14:paraId="12FE578E" w14:textId="77777777" w:rsidR="006D38BD" w:rsidRDefault="006D38BD" w:rsidP="006D38BD">
      <w:r>
        <w:t>This specification does not restrict other aspects of the Content-Type header.</w:t>
      </w:r>
    </w:p>
    <w:p w14:paraId="5C086E73" w14:textId="77777777" w:rsidR="006D38BD" w:rsidRDefault="006D38BD" w:rsidP="006D38BD"/>
    <w:p w14:paraId="42719C0E" w14:textId="77777777" w:rsidR="006D38BD" w:rsidRDefault="006D38BD" w:rsidP="006D38BD">
      <w:pPr>
        <w:pStyle w:val="Heading3"/>
        <w:keepLines/>
        <w:spacing w:before="200" w:after="0" w:line="276" w:lineRule="auto"/>
      </w:pPr>
      <w:bookmarkStart w:id="34" w:name="_Toc345663961"/>
      <w:bookmarkStart w:id="35" w:name="_Ref354746901"/>
      <w:bookmarkStart w:id="36" w:name="_Toc355086883"/>
      <w:bookmarkStart w:id="37" w:name="_Toc297375471"/>
      <w:bookmarkStart w:id="38" w:name="_Toc347822801"/>
      <w:bookmarkStart w:id="39" w:name="_Toc336501811"/>
      <w:r>
        <w:t>X-TAXII-Accept</w:t>
      </w:r>
      <w:bookmarkEnd w:id="34"/>
      <w:bookmarkEnd w:id="35"/>
      <w:bookmarkEnd w:id="36"/>
      <w:bookmarkEnd w:id="37"/>
    </w:p>
    <w:p w14:paraId="1B7CAB24" w14:textId="77777777" w:rsidR="006D38BD" w:rsidRDefault="006D38BD" w:rsidP="006D38BD">
      <w:r w:rsidRPr="00B319B6">
        <w:t>X-TAXII-</w:t>
      </w:r>
      <w:r>
        <w:t>Accept header</w:t>
      </w:r>
      <w:r w:rsidRPr="00B319B6">
        <w:t xml:space="preserve"> is similar to the </w:t>
      </w:r>
      <w:r>
        <w:t>Accept</w:t>
      </w:r>
      <w:r w:rsidRPr="00B319B6">
        <w:t xml:space="preserve"> header in that it identifies the </w:t>
      </w:r>
      <w:r>
        <w:t>acceptable formats</w:t>
      </w:r>
      <w:r w:rsidRPr="00B319B6">
        <w:t xml:space="preserve"> of the </w:t>
      </w:r>
      <w:r>
        <w:t>response</w:t>
      </w:r>
      <w:r w:rsidRPr="00B319B6">
        <w:t xml:space="preserve">, but instead of using the MIME Media Type table this field </w:t>
      </w:r>
      <w:r>
        <w:t>identifies acceptable TAXII Message Bindings for responses to this message</w:t>
      </w:r>
      <w:r w:rsidRPr="00B319B6">
        <w:t>.</w:t>
      </w:r>
      <w:r>
        <w:t xml:space="preserve"> </w:t>
      </w:r>
    </w:p>
    <w:p w14:paraId="569845A3" w14:textId="77777777" w:rsidR="006D38BD" w:rsidRDefault="006D38BD" w:rsidP="006D38BD"/>
    <w:p w14:paraId="18BE46B1" w14:textId="77777777" w:rsidR="006D38BD" w:rsidRDefault="006D38BD" w:rsidP="006D38BD">
      <w:r>
        <w:t>If the X-TAXII-Accept header is absent, it is assumed the client accepts all TAXII Message Bindings.</w:t>
      </w:r>
    </w:p>
    <w:p w14:paraId="2AB4702F" w14:textId="77777777" w:rsidR="006D38BD" w:rsidRDefault="006D38BD" w:rsidP="006D38BD"/>
    <w:p w14:paraId="56AABA22" w14:textId="77777777" w:rsidR="006D38BD" w:rsidRDefault="006D38BD" w:rsidP="006D38BD">
      <w:r>
        <w:t xml:space="preserve">The X-TAXII-Accept header, if present, MUST contain one or more TAXII Message Binding Version IDs. The X-TAXII-Accept header MAY contain multiple Version IDs to indicate that multiple TAXII Message Bindings are acceptable. Multiple Version IDs are separated by a space (e.g., 'AcceptFormat1 AcceptFormat2'). </w:t>
      </w:r>
    </w:p>
    <w:p w14:paraId="6740791D" w14:textId="77777777" w:rsidR="006D38BD" w:rsidRDefault="006D38BD" w:rsidP="006D38BD"/>
    <w:p w14:paraId="6EB38F47" w14:textId="77777777" w:rsidR="006D38BD" w:rsidRDefault="006D38BD" w:rsidP="006D38BD">
      <w:r>
        <w:t>TAXII Message Binding Version IDs are listed in order of preference with the leftmost TAXII Message Binding Version ID indicating the most preferred binding.</w:t>
      </w:r>
    </w:p>
    <w:p w14:paraId="2F7336A9" w14:textId="77777777" w:rsidR="006D38BD" w:rsidRDefault="006D38BD" w:rsidP="006D38BD"/>
    <w:p w14:paraId="798C8A54" w14:textId="77777777" w:rsidR="006D38BD" w:rsidRDefault="006D38BD" w:rsidP="006D38BD">
      <w:r>
        <w:t>HTTP Requests sent as part of a TAXII Message Exchange SHOULD have an X-TAXII-Accept header. HTTP Responses sent as a part of a TAXII Message Exchange SHOULD NOT have an X-TAXII-Accept header. If an X-TAXII-Accept header is present in an HTTP Response, it SHOULD be ignored.</w:t>
      </w:r>
    </w:p>
    <w:p w14:paraId="4A8217E7" w14:textId="77777777" w:rsidR="006D38BD" w:rsidRDefault="006D38BD" w:rsidP="006D38BD"/>
    <w:p w14:paraId="1FA3BC51" w14:textId="77777777" w:rsidR="006D38BD" w:rsidRDefault="006D38BD" w:rsidP="006D38BD">
      <w:pPr>
        <w:pStyle w:val="Heading3"/>
        <w:keepLines/>
        <w:spacing w:before="200" w:after="0" w:line="276" w:lineRule="auto"/>
      </w:pPr>
      <w:bookmarkStart w:id="40" w:name="_Ref354751139"/>
      <w:bookmarkStart w:id="41" w:name="_Ref354751145"/>
      <w:bookmarkStart w:id="42" w:name="_Ref354751149"/>
      <w:bookmarkStart w:id="43" w:name="_Toc355086884"/>
      <w:bookmarkStart w:id="44" w:name="_Toc297375472"/>
      <w:r>
        <w:t>X-TAXII-Content-Type</w:t>
      </w:r>
      <w:bookmarkEnd w:id="38"/>
      <w:bookmarkEnd w:id="40"/>
      <w:bookmarkEnd w:id="41"/>
      <w:bookmarkEnd w:id="42"/>
      <w:bookmarkEnd w:id="43"/>
      <w:bookmarkEnd w:id="44"/>
    </w:p>
    <w:p w14:paraId="677C3661" w14:textId="77777777" w:rsidR="006D38BD" w:rsidRDefault="006D38BD" w:rsidP="006D38BD">
      <w:r w:rsidRPr="000D79E9">
        <w:t>X-TAXII-</w:t>
      </w:r>
      <w:r>
        <w:t>Content-Type</w:t>
      </w:r>
      <w:r w:rsidRPr="000D79E9">
        <w:t xml:space="preserve"> is similar to the </w:t>
      </w:r>
      <w:r>
        <w:t>Content-Type</w:t>
      </w:r>
      <w:r w:rsidRPr="000D79E9">
        <w:t xml:space="preserve"> </w:t>
      </w:r>
      <w:r>
        <w:t>header</w:t>
      </w:r>
      <w:r w:rsidRPr="000D79E9">
        <w:t xml:space="preserve"> in that it identifies </w:t>
      </w:r>
      <w:r>
        <w:t>the format of the entity-body</w:t>
      </w:r>
      <w:r w:rsidRPr="000D79E9">
        <w:t xml:space="preserve">, but instead of using the MIME Media Type table this field </w:t>
      </w:r>
      <w:r>
        <w:t>identifies the TAXII Message Binding of the contents of the entity-body</w:t>
      </w:r>
      <w:r w:rsidRPr="000D79E9">
        <w:t xml:space="preserve">. </w:t>
      </w:r>
    </w:p>
    <w:p w14:paraId="6A54E9BF" w14:textId="77777777" w:rsidR="006D38BD" w:rsidRDefault="006D38BD" w:rsidP="006D38BD"/>
    <w:p w14:paraId="233F27F8" w14:textId="77777777" w:rsidR="006D38BD" w:rsidRDefault="006D38BD" w:rsidP="006D38BD">
      <w:r>
        <w:t xml:space="preserve">The X-TAXII-Content-Type header MUST contain a valid TAXII Message Binding Version ID. </w:t>
      </w:r>
    </w:p>
    <w:p w14:paraId="01A321D0" w14:textId="77777777" w:rsidR="006D38BD" w:rsidRDefault="006D38BD" w:rsidP="006D38BD"/>
    <w:p w14:paraId="48ED0AD1" w14:textId="77777777" w:rsidR="006D38BD" w:rsidRDefault="006D38BD" w:rsidP="006D38BD">
      <w:r>
        <w:t xml:space="preserve">TAXII conformant senders MUST include the X-TAXII-Content-Type header when the entity body contains a TAXII Message. Conversely, if the X-TAXII-Content-Type header is not present in an HTTP Message, the recipient can assume that the message does not contain a TAXII Message. </w:t>
      </w:r>
    </w:p>
    <w:p w14:paraId="18F93514" w14:textId="77777777" w:rsidR="006D38BD" w:rsidRDefault="006D38BD" w:rsidP="006D38BD"/>
    <w:p w14:paraId="48C4D6D5" w14:textId="77777777" w:rsidR="006D38BD" w:rsidRDefault="006D38BD" w:rsidP="006D38BD">
      <w:pPr>
        <w:pStyle w:val="Heading3"/>
        <w:keepLines/>
        <w:spacing w:before="200" w:after="0" w:line="276" w:lineRule="auto"/>
      </w:pPr>
      <w:bookmarkStart w:id="45" w:name="_Toc347822802"/>
      <w:bookmarkStart w:id="46" w:name="_Toc355086885"/>
      <w:bookmarkStart w:id="47" w:name="_Toc297375473"/>
      <w:r>
        <w:t>X-TAXII-Protocol</w:t>
      </w:r>
      <w:bookmarkEnd w:id="45"/>
      <w:bookmarkEnd w:id="46"/>
      <w:bookmarkEnd w:id="47"/>
    </w:p>
    <w:p w14:paraId="42727A3A" w14:textId="77777777" w:rsidR="006D38BD" w:rsidRDefault="006D38BD" w:rsidP="006D38BD">
      <w:r>
        <w:t xml:space="preserve">The X-TAXII-Protocol header is used to specify to which TAXII Protocol Binding the HTTP Message conforms, indicating whether an HTTP or HTTPS Protocol Binding is being used as well as the version of that binding. </w:t>
      </w:r>
    </w:p>
    <w:p w14:paraId="7C539D34" w14:textId="77777777" w:rsidR="006D38BD" w:rsidRDefault="006D38BD" w:rsidP="006D38BD"/>
    <w:p w14:paraId="3CC7DC89" w14:textId="77777777" w:rsidR="006D38BD" w:rsidRDefault="006D38BD" w:rsidP="006D38BD">
      <w:r>
        <w:t xml:space="preserve">The value of the X-TAXII-Protocol header MUST be a TAXII Protocol Binding Version ID. </w:t>
      </w:r>
    </w:p>
    <w:p w14:paraId="2EC2C8EE" w14:textId="77777777" w:rsidR="006D38BD" w:rsidRDefault="006D38BD" w:rsidP="006D38BD"/>
    <w:p w14:paraId="5A6448F6" w14:textId="77777777" w:rsidR="006D38BD" w:rsidRDefault="006D38BD" w:rsidP="006D38BD">
      <w:r>
        <w:t>TAXII conformant senders MUST include the X-TAXII-Protocol header when the entity body contains a TAXII Message. Conversely, if the X-TAXII-Protocol header is not present in an HTTP Message, the recipient can assume that the message does not contain a TAXII Message.</w:t>
      </w:r>
    </w:p>
    <w:p w14:paraId="6071799E" w14:textId="77777777" w:rsidR="006D38BD" w:rsidRDefault="006D38BD" w:rsidP="006D38BD"/>
    <w:p w14:paraId="544FF35C" w14:textId="124DBA1B" w:rsidR="006D38BD" w:rsidRDefault="006D38BD" w:rsidP="006D38BD">
      <w:r>
        <w:t>The value of the X-TAXII-Protocol header MUST agree with the protocol being used. An example of the X-TAXII-Protocol header agreeing with the protocol being used is '</w:t>
      </w:r>
      <w:r w:rsidR="00B97FB4" w:rsidRPr="00B97FB4">
        <w:t xml:space="preserve"> urn:oasis:cti:taxii:https:1.1.1</w:t>
      </w:r>
      <w:r>
        <w:t xml:space="preserve">' </w:t>
      </w:r>
      <w:bookmarkStart w:id="48" w:name="_GoBack"/>
      <w:bookmarkEnd w:id="48"/>
      <w:r>
        <w:t>being used with HTTPS.</w:t>
      </w:r>
    </w:p>
    <w:p w14:paraId="2B7604D4" w14:textId="77777777" w:rsidR="006D38BD" w:rsidRDefault="006D38BD" w:rsidP="006D38BD"/>
    <w:p w14:paraId="1A380324" w14:textId="77777777" w:rsidR="006D38BD" w:rsidRDefault="006D38BD" w:rsidP="006D38BD">
      <w:pPr>
        <w:pStyle w:val="Heading3"/>
        <w:keepLines/>
        <w:spacing w:before="200" w:after="0" w:line="276" w:lineRule="auto"/>
      </w:pPr>
      <w:bookmarkStart w:id="49" w:name="_Toc355086886"/>
      <w:bookmarkStart w:id="50" w:name="_Toc297375474"/>
      <w:r>
        <w:t>X-TAXII-Services</w:t>
      </w:r>
      <w:bookmarkEnd w:id="49"/>
      <w:bookmarkEnd w:id="50"/>
    </w:p>
    <w:p w14:paraId="71DD3313" w14:textId="77777777" w:rsidR="006D38BD" w:rsidRDefault="006D38BD" w:rsidP="006D38BD">
      <w:r>
        <w:t xml:space="preserve">The X-TAXII-Services header is used to specify the version of the TAXII Services Specification to which this HTTP Request conforms. </w:t>
      </w:r>
    </w:p>
    <w:p w14:paraId="1B18D79D" w14:textId="77777777" w:rsidR="006D38BD" w:rsidRDefault="006D38BD" w:rsidP="006D38BD"/>
    <w:p w14:paraId="4DFD462E" w14:textId="77777777" w:rsidR="006D38BD" w:rsidRDefault="006D38BD" w:rsidP="006D38BD">
      <w:r>
        <w:t>The value of the X-TAXII-Services header MUST be a TAXII Services Version ID.</w:t>
      </w:r>
    </w:p>
    <w:p w14:paraId="231464F3" w14:textId="77777777" w:rsidR="006D38BD" w:rsidRPr="00402CC5" w:rsidRDefault="006D38BD" w:rsidP="006D38BD"/>
    <w:p w14:paraId="087A2A4E" w14:textId="77777777" w:rsidR="006D38BD" w:rsidRDefault="006D38BD" w:rsidP="006D38BD">
      <w:r>
        <w:t>TAXII conformant senders MUST include the X-TAXII-Services header when the entity body contains a TAXII Message. Conversely, if the X-TAXII-</w:t>
      </w:r>
      <w:r w:rsidRPr="00FB53EC">
        <w:t xml:space="preserve"> </w:t>
      </w:r>
      <w:r>
        <w:t>Services header is not present in an HTTP Message, the recipient can assume that the message does not contain a TAXII Message.</w:t>
      </w:r>
    </w:p>
    <w:bookmarkEnd w:id="39"/>
    <w:p w14:paraId="49024D25" w14:textId="77777777" w:rsidR="006D38BD" w:rsidRPr="006D38BD" w:rsidRDefault="006D38BD" w:rsidP="006D38BD"/>
    <w:p w14:paraId="1CC5BA93" w14:textId="68935904" w:rsidR="006D38BD" w:rsidRDefault="006D38BD" w:rsidP="00FD22AC">
      <w:pPr>
        <w:pStyle w:val="Heading1"/>
      </w:pPr>
      <w:bookmarkStart w:id="51" w:name="_Toc297375475"/>
      <w:r>
        <w:lastRenderedPageBreak/>
        <w:t>HTTP Requests</w:t>
      </w:r>
      <w:bookmarkEnd w:id="51"/>
    </w:p>
    <w:p w14:paraId="2E93043B" w14:textId="77777777" w:rsidR="006D38BD" w:rsidRDefault="006D38BD" w:rsidP="006D38BD">
      <w:r>
        <w:t xml:space="preserve">This section defines requirements for HTTP Requests that are sent as part of a TAXII Message Exchange. </w:t>
      </w:r>
    </w:p>
    <w:p w14:paraId="59161E3A" w14:textId="77777777" w:rsidR="006D38BD" w:rsidRDefault="006D38BD" w:rsidP="006D38BD">
      <w:r>
        <w:t>HTTP Requests sent as part of a TAXII Message Exchange MUST:</w:t>
      </w:r>
    </w:p>
    <w:p w14:paraId="40928C42" w14:textId="18FFB8F6" w:rsidR="006D38BD" w:rsidRDefault="006D38BD" w:rsidP="006D38BD">
      <w:pPr>
        <w:pStyle w:val="ListParagraph"/>
        <w:numPr>
          <w:ilvl w:val="0"/>
          <w:numId w:val="9"/>
        </w:numPr>
      </w:pPr>
      <w:r>
        <w:t>Adhere to the requirements for TAXII HTTP Headers as described in Section</w:t>
      </w:r>
      <w:r w:rsidR="002D6DAB">
        <w:t xml:space="preserve"> </w:t>
      </w:r>
      <w:r w:rsidR="002D6DAB">
        <w:fldChar w:fldCharType="begin"/>
      </w:r>
      <w:r w:rsidR="002D6DAB">
        <w:instrText xml:space="preserve"> REF _Ref424131355 \r \h </w:instrText>
      </w:r>
      <w:r w:rsidR="002D6DAB">
        <w:fldChar w:fldCharType="separate"/>
      </w:r>
      <w:r w:rsidR="002D6DAB">
        <w:t>2</w:t>
      </w:r>
      <w:r w:rsidR="002D6DAB">
        <w:fldChar w:fldCharType="end"/>
      </w:r>
      <w:r>
        <w:t>.</w:t>
      </w:r>
    </w:p>
    <w:p w14:paraId="511B9D1D" w14:textId="77777777" w:rsidR="006D38BD" w:rsidRDefault="006D38BD" w:rsidP="006D38BD">
      <w:pPr>
        <w:pStyle w:val="ListParagraph"/>
        <w:numPr>
          <w:ilvl w:val="0"/>
          <w:numId w:val="9"/>
        </w:numPr>
      </w:pPr>
      <w:r>
        <w:t>Use a request method of POST</w:t>
      </w:r>
      <w:bookmarkStart w:id="52" w:name="_Toc347822805"/>
      <w:r>
        <w:t>.</w:t>
      </w:r>
    </w:p>
    <w:p w14:paraId="2B6732E9" w14:textId="77777777" w:rsidR="006D38BD" w:rsidRDefault="006D38BD" w:rsidP="006D38BD">
      <w:pPr>
        <w:pStyle w:val="ListParagraph"/>
        <w:numPr>
          <w:ilvl w:val="0"/>
          <w:numId w:val="9"/>
        </w:numPr>
      </w:pPr>
      <w:r>
        <w:t>Contain a TAXII Message in the entity body.</w:t>
      </w:r>
    </w:p>
    <w:p w14:paraId="3118D229" w14:textId="256772BC" w:rsidR="006D38BD" w:rsidRDefault="006D38BD" w:rsidP="006D38BD">
      <w:r>
        <w:t xml:space="preserve">HTTP Requests sent as part of a TAXII Message Exchange MAY include URI Query </w:t>
      </w:r>
      <w:r w:rsidR="002D6DAB">
        <w:t xml:space="preserve">Parameters. </w:t>
      </w:r>
      <w:r>
        <w:t>This specification does not govern the use of Query Parameters in TAXII Message Exchanges.</w:t>
      </w:r>
    </w:p>
    <w:bookmarkEnd w:id="52"/>
    <w:p w14:paraId="3F5803B5" w14:textId="77777777" w:rsidR="006D38BD" w:rsidRPr="006D38BD" w:rsidRDefault="006D38BD" w:rsidP="006D38BD"/>
    <w:p w14:paraId="20434D9B" w14:textId="5104FD90" w:rsidR="006D38BD" w:rsidRDefault="006D38BD" w:rsidP="00FD22AC">
      <w:pPr>
        <w:pStyle w:val="Heading1"/>
      </w:pPr>
      <w:bookmarkStart w:id="53" w:name="_Toc297375476"/>
      <w:r>
        <w:lastRenderedPageBreak/>
        <w:t>HTTP Responses</w:t>
      </w:r>
      <w:bookmarkEnd w:id="53"/>
    </w:p>
    <w:p w14:paraId="3AAC7B85" w14:textId="77777777" w:rsidR="006D38BD" w:rsidRDefault="006D38BD" w:rsidP="006D38BD">
      <w:r>
        <w:t>This section defines requirements for HTTP Responses that are sent as a part of a TAXII Message Exchange.</w:t>
      </w:r>
    </w:p>
    <w:p w14:paraId="060B6361" w14:textId="77777777" w:rsidR="006D38BD" w:rsidRDefault="006D38BD" w:rsidP="006D38BD">
      <w:r>
        <w:t>HTTP Responses sent from a TAXII conformant entity as a part of a TAXII Message Exchange MUST:</w:t>
      </w:r>
    </w:p>
    <w:p w14:paraId="7DF02D57" w14:textId="5EA1249F" w:rsidR="006D38BD" w:rsidRDefault="006D38BD" w:rsidP="006D38BD">
      <w:pPr>
        <w:pStyle w:val="ListParagraph"/>
        <w:numPr>
          <w:ilvl w:val="0"/>
          <w:numId w:val="10"/>
        </w:numPr>
      </w:pPr>
      <w:r>
        <w:t>Adhere to the requirements for TAXII HTTP Headers as described in Section</w:t>
      </w:r>
      <w:r w:rsidR="002D6DAB">
        <w:t xml:space="preserve"> </w:t>
      </w:r>
      <w:r w:rsidR="002D6DAB">
        <w:fldChar w:fldCharType="begin"/>
      </w:r>
      <w:r w:rsidR="002D6DAB">
        <w:instrText xml:space="preserve"> REF _Ref424131377 \r \h </w:instrText>
      </w:r>
      <w:r w:rsidR="002D6DAB">
        <w:fldChar w:fldCharType="separate"/>
      </w:r>
      <w:r w:rsidR="002D6DAB">
        <w:t>2</w:t>
      </w:r>
      <w:r w:rsidR="002D6DAB">
        <w:fldChar w:fldCharType="end"/>
      </w:r>
      <w:r>
        <w:t>.</w:t>
      </w:r>
    </w:p>
    <w:p w14:paraId="02087026" w14:textId="77777777" w:rsidR="006D38BD" w:rsidRDefault="006D38BD" w:rsidP="006D38BD">
      <w:pPr>
        <w:pStyle w:val="ListParagraph"/>
        <w:numPr>
          <w:ilvl w:val="0"/>
          <w:numId w:val="10"/>
        </w:numPr>
      </w:pPr>
      <w:r>
        <w:t>Contain a TAXII Message in the entity body whenever the HTTP Status Code is 200.</w:t>
      </w:r>
    </w:p>
    <w:p w14:paraId="18C319EE" w14:textId="77777777" w:rsidR="006D38BD" w:rsidRDefault="006D38BD" w:rsidP="006D38BD">
      <w:r>
        <w:t xml:space="preserve">TAXII Architectures SHOULD respond to error conditions by using a TAXII Status Message with an appropriate Status Type whenever possible. In this case, the Status Message is returned to the requester in an HTTP Response with HTTP Status Code 200. In some cases it might be infeasible to express an error condition using a TAXII Status Message, either because the error condition occurs before the involvement of TAXII-aware components of the Architecture or because TAXII Status Types do not reflect the error condition with sufficient accuracy. In these cases, it is acceptable for a TAXII Architecture to respond using an HTTP Status Code that reflects the error condition. If the HTTP Status Code is not 200, HTTP Responses sent as part of a TAXII Message Exchange MAY include a TAXII Status Message in order to provide additional detail to the recipient. </w:t>
      </w:r>
    </w:p>
    <w:p w14:paraId="4BE210D4" w14:textId="77777777" w:rsidR="006D38BD" w:rsidRPr="006D38BD" w:rsidRDefault="006D38BD" w:rsidP="006D38BD"/>
    <w:p w14:paraId="0FC674D1" w14:textId="74E2CADF" w:rsidR="006D38BD" w:rsidRDefault="006D38BD" w:rsidP="00FD22AC">
      <w:pPr>
        <w:pStyle w:val="Heading1"/>
      </w:pPr>
      <w:bookmarkStart w:id="54" w:name="_Toc297375477"/>
      <w:r>
        <w:lastRenderedPageBreak/>
        <w:t>Handling Responses without TAXII Messages</w:t>
      </w:r>
      <w:bookmarkEnd w:id="54"/>
    </w:p>
    <w:p w14:paraId="0B9AC14E" w14:textId="77777777" w:rsidR="006D38BD" w:rsidRDefault="006D38BD" w:rsidP="006D38BD">
      <w:r>
        <w:t>In certain circumstances, TAXII clients might encounter responses that do not contain TAXII Messages. For example, an error might be generated by some non-TAXII aware component such as a web proxy. However, TAXII Architectures generally expect a TAXII Message in response to their requests. In order to ensure such expectations are met, this section outlines procedures for converting responses that do not contain a TAXII Message and mapping them to TAXII Messages. TAXII clients SHOULD be able to handle responses that do not contain a TAXII Message.</w:t>
      </w:r>
    </w:p>
    <w:p w14:paraId="698CA512" w14:textId="77777777" w:rsidR="006D38BD" w:rsidRPr="004D1B0C" w:rsidRDefault="006D38BD" w:rsidP="006D38BD"/>
    <w:p w14:paraId="4AF67ECA" w14:textId="77777777" w:rsidR="006D38BD" w:rsidRDefault="006D38BD" w:rsidP="006D38BD">
      <w:pPr>
        <w:pStyle w:val="Heading2"/>
        <w:keepLines/>
        <w:spacing w:before="200" w:after="0" w:line="276" w:lineRule="auto"/>
      </w:pPr>
      <w:bookmarkStart w:id="55" w:name="_Toc355086890"/>
      <w:bookmarkStart w:id="56" w:name="_Toc297375478"/>
      <w:r>
        <w:t>HTTP Responses as TAXII Status Messages</w:t>
      </w:r>
      <w:bookmarkEnd w:id="55"/>
      <w:bookmarkEnd w:id="56"/>
    </w:p>
    <w:p w14:paraId="6D6AE0B9" w14:textId="77777777" w:rsidR="006D38BD" w:rsidRDefault="006D38BD" w:rsidP="006D38BD">
      <w:r>
        <w:t>This section defines rules for interpreting an HTTP Response as a TAXII Status Message. Treat the HTTP Response as being equivalent to a TAXII Status Message with the following properties:</w:t>
      </w:r>
    </w:p>
    <w:p w14:paraId="134D6498" w14:textId="77777777" w:rsidR="006D38BD" w:rsidRDefault="006D38BD" w:rsidP="006D38BD"/>
    <w:p w14:paraId="383C1524" w14:textId="77777777" w:rsidR="006D38BD" w:rsidRDefault="006D38BD" w:rsidP="006D38BD">
      <w:pPr>
        <w:pStyle w:val="ListParagraph"/>
        <w:numPr>
          <w:ilvl w:val="0"/>
          <w:numId w:val="11"/>
        </w:numPr>
      </w:pPr>
      <w:r>
        <w:t xml:space="preserve"> Status = Use the appropriate TAXII Status Type as identified in </w:t>
      </w:r>
      <w:r>
        <w:fldChar w:fldCharType="begin"/>
      </w:r>
      <w:r>
        <w:instrText xml:space="preserve"> REF _Ref354739400 \h </w:instrText>
      </w:r>
      <w:r>
        <w:fldChar w:fldCharType="separate"/>
      </w:r>
      <w:r>
        <w:t xml:space="preserve">Table </w:t>
      </w:r>
      <w:r>
        <w:rPr>
          <w:noProof/>
        </w:rPr>
        <w:t>2</w:t>
      </w:r>
      <w:r>
        <w:fldChar w:fldCharType="end"/>
      </w:r>
      <w:r>
        <w:t>.</w:t>
      </w:r>
    </w:p>
    <w:p w14:paraId="7403CA56" w14:textId="77777777" w:rsidR="006D38BD" w:rsidRDefault="006D38BD" w:rsidP="006D38BD">
      <w:pPr>
        <w:pStyle w:val="ListParagraph"/>
        <w:numPr>
          <w:ilvl w:val="0"/>
          <w:numId w:val="11"/>
        </w:numPr>
      </w:pPr>
      <w:r>
        <w:t xml:space="preserve">Message = The HTTP Response. </w:t>
      </w:r>
    </w:p>
    <w:p w14:paraId="53A596EE" w14:textId="77777777" w:rsidR="006D38BD" w:rsidRDefault="006D38BD" w:rsidP="006D38BD">
      <w:pPr>
        <w:pStyle w:val="ListParagraph"/>
      </w:pPr>
    </w:p>
    <w:p w14:paraId="5076314A" w14:textId="77777777" w:rsidR="006D38BD" w:rsidRDefault="006D38BD" w:rsidP="006D38BD">
      <w:pPr>
        <w:pStyle w:val="Caption"/>
        <w:keepNext/>
        <w:jc w:val="center"/>
      </w:pPr>
      <w:bookmarkStart w:id="57" w:name="_Ref354739400"/>
      <w:bookmarkStart w:id="58" w:name="_Ref354589025"/>
      <w:r>
        <w:t xml:space="preserve">Table </w:t>
      </w:r>
      <w:r w:rsidR="007A112C">
        <w:fldChar w:fldCharType="begin"/>
      </w:r>
      <w:r w:rsidR="007A112C">
        <w:instrText xml:space="preserve"> SEQ Table </w:instrText>
      </w:r>
      <w:r w:rsidR="007A112C">
        <w:instrText xml:space="preserve">\* ARABIC </w:instrText>
      </w:r>
      <w:r w:rsidR="007A112C">
        <w:fldChar w:fldCharType="separate"/>
      </w:r>
      <w:r>
        <w:rPr>
          <w:noProof/>
        </w:rPr>
        <w:t>2</w:t>
      </w:r>
      <w:r w:rsidR="007A112C">
        <w:rPr>
          <w:noProof/>
        </w:rPr>
        <w:fldChar w:fldCharType="end"/>
      </w:r>
      <w:bookmarkEnd w:id="57"/>
      <w:r>
        <w:t xml:space="preserve"> - HTTP Status Code Mapping</w:t>
      </w:r>
      <w:bookmarkEnd w:id="58"/>
    </w:p>
    <w:tbl>
      <w:tblPr>
        <w:tblStyle w:val="TableGrid"/>
        <w:tblW w:w="0" w:type="auto"/>
        <w:jc w:val="center"/>
        <w:tblLook w:val="04A0" w:firstRow="1" w:lastRow="0" w:firstColumn="1" w:lastColumn="0" w:noHBand="0" w:noVBand="1"/>
      </w:tblPr>
      <w:tblGrid>
        <w:gridCol w:w="3576"/>
        <w:gridCol w:w="3066"/>
      </w:tblGrid>
      <w:tr w:rsidR="006D38BD" w14:paraId="49103410" w14:textId="77777777" w:rsidTr="00DF4189">
        <w:trPr>
          <w:jc w:val="center"/>
        </w:trPr>
        <w:tc>
          <w:tcPr>
            <w:tcW w:w="3576" w:type="dxa"/>
          </w:tcPr>
          <w:p w14:paraId="614DBB06" w14:textId="77777777" w:rsidR="006D38BD" w:rsidRPr="00DD3C08" w:rsidRDefault="006D38BD" w:rsidP="00DF4189">
            <w:pPr>
              <w:jc w:val="center"/>
              <w:rPr>
                <w:b/>
              </w:rPr>
            </w:pPr>
            <w:r w:rsidRPr="00DD3C08">
              <w:rPr>
                <w:b/>
              </w:rPr>
              <w:t>HTTP Status Code</w:t>
            </w:r>
          </w:p>
        </w:tc>
        <w:tc>
          <w:tcPr>
            <w:tcW w:w="3066" w:type="dxa"/>
          </w:tcPr>
          <w:p w14:paraId="7E0CB888" w14:textId="77777777" w:rsidR="006D38BD" w:rsidRPr="00DD3C08" w:rsidRDefault="006D38BD" w:rsidP="00DF4189">
            <w:pPr>
              <w:jc w:val="center"/>
              <w:rPr>
                <w:b/>
              </w:rPr>
            </w:pPr>
            <w:r>
              <w:rPr>
                <w:b/>
              </w:rPr>
              <w:t>TAXII Status Type</w:t>
            </w:r>
          </w:p>
        </w:tc>
      </w:tr>
      <w:tr w:rsidR="006D38BD" w14:paraId="364B7689" w14:textId="77777777" w:rsidTr="00DF4189">
        <w:trPr>
          <w:jc w:val="center"/>
        </w:trPr>
        <w:tc>
          <w:tcPr>
            <w:tcW w:w="3576" w:type="dxa"/>
          </w:tcPr>
          <w:p w14:paraId="0DAA30FE" w14:textId="77777777" w:rsidR="006D38BD" w:rsidRDefault="006D38BD" w:rsidP="00DF4189">
            <w:r>
              <w:t>400 - Bad Request</w:t>
            </w:r>
          </w:p>
        </w:tc>
        <w:tc>
          <w:tcPr>
            <w:tcW w:w="3066" w:type="dxa"/>
          </w:tcPr>
          <w:p w14:paraId="55263852" w14:textId="77777777" w:rsidR="006D38BD" w:rsidRDefault="006D38BD" w:rsidP="00DF4189">
            <w:r>
              <w:t>Bad Message</w:t>
            </w:r>
          </w:p>
        </w:tc>
      </w:tr>
      <w:tr w:rsidR="006D38BD" w14:paraId="6FAA1FF4" w14:textId="77777777" w:rsidTr="00DF4189">
        <w:trPr>
          <w:jc w:val="center"/>
        </w:trPr>
        <w:tc>
          <w:tcPr>
            <w:tcW w:w="3576" w:type="dxa"/>
          </w:tcPr>
          <w:p w14:paraId="080F29F5" w14:textId="77777777" w:rsidR="006D38BD" w:rsidRDefault="006D38BD" w:rsidP="00DF4189">
            <w:r>
              <w:t>401 - Unauthorized</w:t>
            </w:r>
          </w:p>
        </w:tc>
        <w:tc>
          <w:tcPr>
            <w:tcW w:w="3066" w:type="dxa"/>
          </w:tcPr>
          <w:p w14:paraId="48C95AB8" w14:textId="77777777" w:rsidR="006D38BD" w:rsidRDefault="006D38BD" w:rsidP="00DF4189">
            <w:r>
              <w:t>Unauthorized</w:t>
            </w:r>
          </w:p>
        </w:tc>
      </w:tr>
      <w:tr w:rsidR="006D38BD" w14:paraId="22C9C06A" w14:textId="77777777" w:rsidTr="00DF4189">
        <w:trPr>
          <w:jc w:val="center"/>
        </w:trPr>
        <w:tc>
          <w:tcPr>
            <w:tcW w:w="3576" w:type="dxa"/>
          </w:tcPr>
          <w:p w14:paraId="6C98CF0C" w14:textId="77777777" w:rsidR="006D38BD" w:rsidRDefault="006D38BD" w:rsidP="00DF4189">
            <w:r>
              <w:t>403 - Forbidden</w:t>
            </w:r>
          </w:p>
        </w:tc>
        <w:tc>
          <w:tcPr>
            <w:tcW w:w="3066" w:type="dxa"/>
          </w:tcPr>
          <w:p w14:paraId="3D4BDF7E" w14:textId="77777777" w:rsidR="006D38BD" w:rsidRDefault="006D38BD" w:rsidP="00DF4189">
            <w:r>
              <w:t>Unauthorized</w:t>
            </w:r>
          </w:p>
        </w:tc>
      </w:tr>
      <w:tr w:rsidR="006D38BD" w14:paraId="67972188" w14:textId="77777777" w:rsidTr="00DF4189">
        <w:trPr>
          <w:jc w:val="center"/>
        </w:trPr>
        <w:tc>
          <w:tcPr>
            <w:tcW w:w="3576" w:type="dxa"/>
          </w:tcPr>
          <w:p w14:paraId="30E75B9B" w14:textId="77777777" w:rsidR="006D38BD" w:rsidRDefault="006D38BD" w:rsidP="00DF4189">
            <w:r>
              <w:t>406 - Not Acceptable</w:t>
            </w:r>
          </w:p>
        </w:tc>
        <w:tc>
          <w:tcPr>
            <w:tcW w:w="3066" w:type="dxa"/>
          </w:tcPr>
          <w:p w14:paraId="36B20C85" w14:textId="77777777" w:rsidR="006D38BD" w:rsidRDefault="006D38BD" w:rsidP="00DF4189">
            <w:r>
              <w:t>Unsupported Message Binding</w:t>
            </w:r>
          </w:p>
        </w:tc>
      </w:tr>
      <w:tr w:rsidR="006D38BD" w14:paraId="29E93949" w14:textId="77777777" w:rsidTr="00DF4189">
        <w:trPr>
          <w:jc w:val="center"/>
        </w:trPr>
        <w:tc>
          <w:tcPr>
            <w:tcW w:w="3576" w:type="dxa"/>
          </w:tcPr>
          <w:p w14:paraId="2BEE48BB" w14:textId="77777777" w:rsidR="006D38BD" w:rsidRDefault="006D38BD" w:rsidP="00DF4189">
            <w:r>
              <w:t>407 - Proxy Authentication Required</w:t>
            </w:r>
          </w:p>
        </w:tc>
        <w:tc>
          <w:tcPr>
            <w:tcW w:w="3066" w:type="dxa"/>
          </w:tcPr>
          <w:p w14:paraId="6F68FE1B" w14:textId="77777777" w:rsidR="006D38BD" w:rsidRDefault="006D38BD" w:rsidP="00DF4189">
            <w:r>
              <w:t>Unauthorized</w:t>
            </w:r>
          </w:p>
        </w:tc>
      </w:tr>
      <w:tr w:rsidR="006D38BD" w14:paraId="5A2E34A3" w14:textId="77777777" w:rsidTr="00DF4189">
        <w:trPr>
          <w:jc w:val="center"/>
        </w:trPr>
        <w:tc>
          <w:tcPr>
            <w:tcW w:w="3576" w:type="dxa"/>
          </w:tcPr>
          <w:p w14:paraId="73477983" w14:textId="77777777" w:rsidR="006D38BD" w:rsidRDefault="006D38BD" w:rsidP="00DF4189">
            <w:r>
              <w:t>413 - Request Entity Too Large</w:t>
            </w:r>
          </w:p>
        </w:tc>
        <w:tc>
          <w:tcPr>
            <w:tcW w:w="3066" w:type="dxa"/>
          </w:tcPr>
          <w:p w14:paraId="180D882F" w14:textId="77777777" w:rsidR="006D38BD" w:rsidRDefault="006D38BD" w:rsidP="00DF4189">
            <w:r>
              <w:t>Bad Message</w:t>
            </w:r>
          </w:p>
        </w:tc>
      </w:tr>
      <w:tr w:rsidR="006D38BD" w14:paraId="75740A79" w14:textId="77777777" w:rsidTr="00DF4189">
        <w:trPr>
          <w:jc w:val="center"/>
        </w:trPr>
        <w:tc>
          <w:tcPr>
            <w:tcW w:w="3576" w:type="dxa"/>
          </w:tcPr>
          <w:p w14:paraId="39A62895" w14:textId="77777777" w:rsidR="006D38BD" w:rsidRDefault="006D38BD" w:rsidP="00DF4189">
            <w:r>
              <w:t>415 - Unsupported Media Type</w:t>
            </w:r>
          </w:p>
        </w:tc>
        <w:tc>
          <w:tcPr>
            <w:tcW w:w="3066" w:type="dxa"/>
          </w:tcPr>
          <w:p w14:paraId="366FAE07" w14:textId="77777777" w:rsidR="006D38BD" w:rsidRDefault="006D38BD" w:rsidP="00DF4189">
            <w:r>
              <w:t>Unsupported Message Binding</w:t>
            </w:r>
          </w:p>
        </w:tc>
      </w:tr>
      <w:tr w:rsidR="006D38BD" w14:paraId="40285900" w14:textId="77777777" w:rsidTr="00DF4189">
        <w:trPr>
          <w:jc w:val="center"/>
        </w:trPr>
        <w:tc>
          <w:tcPr>
            <w:tcW w:w="3576" w:type="dxa"/>
          </w:tcPr>
          <w:p w14:paraId="7FC2AC2E" w14:textId="77777777" w:rsidR="006D38BD" w:rsidRDefault="006D38BD" w:rsidP="00DF4189">
            <w:r>
              <w:t>All other Status Codes</w:t>
            </w:r>
          </w:p>
        </w:tc>
        <w:tc>
          <w:tcPr>
            <w:tcW w:w="3066" w:type="dxa"/>
          </w:tcPr>
          <w:p w14:paraId="6A545406" w14:textId="77777777" w:rsidR="006D38BD" w:rsidRDefault="006D38BD" w:rsidP="00DF4189">
            <w:r>
              <w:t>Failure</w:t>
            </w:r>
          </w:p>
        </w:tc>
      </w:tr>
    </w:tbl>
    <w:p w14:paraId="66EB2146" w14:textId="77777777" w:rsidR="006D38BD" w:rsidRDefault="006D38BD" w:rsidP="006D38BD">
      <w:bookmarkStart w:id="59" w:name="_Ref354749955"/>
      <w:r>
        <w:br/>
        <w:t>Note that HTTP Status Codes are mapped from HTTP/1.1 Section 6.1.1.</w:t>
      </w:r>
    </w:p>
    <w:p w14:paraId="129C0ED1" w14:textId="77777777" w:rsidR="006D38BD" w:rsidRDefault="006D38BD" w:rsidP="006D38BD"/>
    <w:p w14:paraId="3C77EEC6" w14:textId="77777777" w:rsidR="006D38BD" w:rsidRDefault="006D38BD" w:rsidP="006D38BD"/>
    <w:p w14:paraId="564AE51A" w14:textId="77777777" w:rsidR="006D38BD" w:rsidRDefault="006D38BD" w:rsidP="006D38BD"/>
    <w:p w14:paraId="1243F469" w14:textId="77777777" w:rsidR="006D38BD" w:rsidRDefault="006D38BD" w:rsidP="006D38BD"/>
    <w:p w14:paraId="54040B14" w14:textId="77777777" w:rsidR="006D38BD" w:rsidRDefault="006D38BD" w:rsidP="006D38BD"/>
    <w:p w14:paraId="3A29DB2D" w14:textId="77777777" w:rsidR="006D38BD" w:rsidRDefault="006D38BD" w:rsidP="006D38BD"/>
    <w:p w14:paraId="72CA302D" w14:textId="77777777" w:rsidR="006D38BD" w:rsidRDefault="006D38BD" w:rsidP="006D38BD"/>
    <w:p w14:paraId="51A71E97" w14:textId="77777777" w:rsidR="006D38BD" w:rsidRDefault="006D38BD" w:rsidP="006D38BD"/>
    <w:p w14:paraId="6568772F" w14:textId="77777777" w:rsidR="006D38BD" w:rsidRDefault="006D38BD" w:rsidP="006D38BD">
      <w:pPr>
        <w:pStyle w:val="Heading2"/>
        <w:keepLines/>
        <w:spacing w:before="200" w:after="0" w:line="276" w:lineRule="auto"/>
      </w:pPr>
      <w:bookmarkStart w:id="60" w:name="_Toc355086891"/>
      <w:bookmarkStart w:id="61" w:name="_Toc297375479"/>
      <w:r>
        <w:lastRenderedPageBreak/>
        <w:t>TLS Alerts as TAXII Status Messages</w:t>
      </w:r>
      <w:bookmarkEnd w:id="59"/>
      <w:bookmarkEnd w:id="60"/>
      <w:bookmarkEnd w:id="61"/>
    </w:p>
    <w:p w14:paraId="73B13078" w14:textId="77777777" w:rsidR="006D38BD" w:rsidRDefault="006D38BD" w:rsidP="006D38BD">
      <w:r>
        <w:t>If TLS is used, problems with the TLS handshake or connection are indicated using a TLS Alert Protocol Record.  This section defines rules for interpreting a TLS Alert Protocol Record as a TAXII Status Message.  Treat a TLS Alert Protocol Record as being equivalent to a TAXII Status Message with the following properties:</w:t>
      </w:r>
    </w:p>
    <w:p w14:paraId="1CFD4CCC" w14:textId="77777777" w:rsidR="006D38BD" w:rsidRPr="00E27D5D" w:rsidRDefault="006D38BD" w:rsidP="006D38BD"/>
    <w:p w14:paraId="6F9D6919" w14:textId="77777777" w:rsidR="006D38BD" w:rsidRDefault="006D38BD" w:rsidP="006D38BD">
      <w:pPr>
        <w:pStyle w:val="ListParagraph"/>
        <w:numPr>
          <w:ilvl w:val="0"/>
          <w:numId w:val="12"/>
        </w:numPr>
      </w:pPr>
      <w:r>
        <w:t xml:space="preserve">Status = Use the appropriate TAXII Status Type as identified in </w:t>
      </w:r>
      <w:r>
        <w:fldChar w:fldCharType="begin"/>
      </w:r>
      <w:r>
        <w:instrText xml:space="preserve"> REF _Ref354752377 \h </w:instrText>
      </w:r>
      <w:r>
        <w:fldChar w:fldCharType="separate"/>
      </w:r>
      <w:r>
        <w:t xml:space="preserve">Table </w:t>
      </w:r>
      <w:r>
        <w:rPr>
          <w:noProof/>
        </w:rPr>
        <w:t>3</w:t>
      </w:r>
      <w:r>
        <w:fldChar w:fldCharType="end"/>
      </w:r>
      <w:r>
        <w:t>.</w:t>
      </w:r>
    </w:p>
    <w:p w14:paraId="04D5C784" w14:textId="77777777" w:rsidR="006D38BD" w:rsidRDefault="006D38BD" w:rsidP="006D38BD">
      <w:pPr>
        <w:pStyle w:val="ListParagraph"/>
        <w:numPr>
          <w:ilvl w:val="0"/>
          <w:numId w:val="12"/>
        </w:numPr>
      </w:pPr>
      <w:r>
        <w:t>Message = The TLS Alert, represented as a hexadecimal string.</w:t>
      </w:r>
    </w:p>
    <w:p w14:paraId="11ABA930" w14:textId="77777777" w:rsidR="006D38BD" w:rsidRDefault="006D38BD" w:rsidP="006D38BD">
      <w:pPr>
        <w:pStyle w:val="ListParagraph"/>
      </w:pPr>
    </w:p>
    <w:p w14:paraId="1853C7EE" w14:textId="77777777" w:rsidR="006D38BD" w:rsidRDefault="006D38BD" w:rsidP="006D38BD">
      <w:pPr>
        <w:pStyle w:val="Caption"/>
        <w:keepNext/>
        <w:jc w:val="center"/>
      </w:pPr>
      <w:bookmarkStart w:id="62" w:name="_Ref354752377"/>
      <w:bookmarkStart w:id="63" w:name="_Ref354750239"/>
      <w:r>
        <w:t xml:space="preserve">Table </w:t>
      </w:r>
      <w:r w:rsidR="007A112C">
        <w:fldChar w:fldCharType="begin"/>
      </w:r>
      <w:r w:rsidR="007A112C">
        <w:instrText xml:space="preserve"> SEQ Table \* ARABIC </w:instrText>
      </w:r>
      <w:r w:rsidR="007A112C">
        <w:fldChar w:fldCharType="separate"/>
      </w:r>
      <w:r>
        <w:rPr>
          <w:noProof/>
        </w:rPr>
        <w:t>3</w:t>
      </w:r>
      <w:r w:rsidR="007A112C">
        <w:rPr>
          <w:noProof/>
        </w:rPr>
        <w:fldChar w:fldCharType="end"/>
      </w:r>
      <w:bookmarkEnd w:id="62"/>
      <w:r>
        <w:t xml:space="preserve"> - TLS Alert Type Mapping</w:t>
      </w:r>
      <w:bookmarkEnd w:id="63"/>
    </w:p>
    <w:tbl>
      <w:tblPr>
        <w:tblStyle w:val="TableGrid"/>
        <w:tblW w:w="0" w:type="auto"/>
        <w:jc w:val="center"/>
        <w:tblLook w:val="04A0" w:firstRow="1" w:lastRow="0" w:firstColumn="1" w:lastColumn="0" w:noHBand="0" w:noVBand="1"/>
      </w:tblPr>
      <w:tblGrid>
        <w:gridCol w:w="2873"/>
        <w:gridCol w:w="1919"/>
      </w:tblGrid>
      <w:tr w:rsidR="006D38BD" w14:paraId="39764FCE" w14:textId="77777777" w:rsidTr="00DF4189">
        <w:trPr>
          <w:jc w:val="center"/>
        </w:trPr>
        <w:tc>
          <w:tcPr>
            <w:tcW w:w="2873" w:type="dxa"/>
          </w:tcPr>
          <w:p w14:paraId="6129B90B" w14:textId="77777777" w:rsidR="006D38BD" w:rsidRPr="007432BC" w:rsidRDefault="006D38BD" w:rsidP="00DF4189">
            <w:pPr>
              <w:jc w:val="center"/>
              <w:rPr>
                <w:b/>
              </w:rPr>
            </w:pPr>
            <w:r>
              <w:rPr>
                <w:b/>
              </w:rPr>
              <w:t>TLS Alert Description</w:t>
            </w:r>
          </w:p>
        </w:tc>
        <w:tc>
          <w:tcPr>
            <w:tcW w:w="1919" w:type="dxa"/>
          </w:tcPr>
          <w:p w14:paraId="18ACD50F" w14:textId="77777777" w:rsidR="006D38BD" w:rsidRPr="007432BC" w:rsidRDefault="006D38BD" w:rsidP="00DF4189">
            <w:pPr>
              <w:jc w:val="center"/>
              <w:rPr>
                <w:b/>
              </w:rPr>
            </w:pPr>
            <w:r>
              <w:rPr>
                <w:b/>
              </w:rPr>
              <w:t>TAXII Status Type</w:t>
            </w:r>
          </w:p>
        </w:tc>
      </w:tr>
      <w:tr w:rsidR="006D38BD" w14:paraId="79FFCC13" w14:textId="77777777" w:rsidTr="00DF4189">
        <w:trPr>
          <w:jc w:val="center"/>
        </w:trPr>
        <w:tc>
          <w:tcPr>
            <w:tcW w:w="2873" w:type="dxa"/>
          </w:tcPr>
          <w:p w14:paraId="0AE063E3" w14:textId="77777777" w:rsidR="006D38BD" w:rsidRDefault="006D38BD" w:rsidP="00DF4189">
            <w:r>
              <w:t>40 - Handshake Failure</w:t>
            </w:r>
          </w:p>
        </w:tc>
        <w:tc>
          <w:tcPr>
            <w:tcW w:w="1919" w:type="dxa"/>
          </w:tcPr>
          <w:p w14:paraId="5D64AAF8" w14:textId="77777777" w:rsidR="006D38BD" w:rsidRDefault="006D38BD" w:rsidP="00DF4189">
            <w:r>
              <w:t>Unauthorized</w:t>
            </w:r>
          </w:p>
        </w:tc>
      </w:tr>
      <w:tr w:rsidR="006D38BD" w14:paraId="713D81E4" w14:textId="77777777" w:rsidTr="00DF4189">
        <w:trPr>
          <w:jc w:val="center"/>
        </w:trPr>
        <w:tc>
          <w:tcPr>
            <w:tcW w:w="2873" w:type="dxa"/>
          </w:tcPr>
          <w:p w14:paraId="6544E8E4" w14:textId="77777777" w:rsidR="006D38BD" w:rsidRDefault="006D38BD" w:rsidP="00DF4189">
            <w:r>
              <w:t>41 - No Certificate</w:t>
            </w:r>
          </w:p>
        </w:tc>
        <w:tc>
          <w:tcPr>
            <w:tcW w:w="1919" w:type="dxa"/>
          </w:tcPr>
          <w:p w14:paraId="1FA75390" w14:textId="77777777" w:rsidR="006D38BD" w:rsidRDefault="006D38BD" w:rsidP="00DF4189">
            <w:r>
              <w:t>Unauthorized</w:t>
            </w:r>
          </w:p>
        </w:tc>
      </w:tr>
      <w:tr w:rsidR="006D38BD" w14:paraId="1C72F920" w14:textId="77777777" w:rsidTr="00DF4189">
        <w:trPr>
          <w:jc w:val="center"/>
        </w:trPr>
        <w:tc>
          <w:tcPr>
            <w:tcW w:w="2873" w:type="dxa"/>
          </w:tcPr>
          <w:p w14:paraId="5FAD0C13" w14:textId="77777777" w:rsidR="006D38BD" w:rsidRDefault="006D38BD" w:rsidP="00DF4189">
            <w:r>
              <w:t>42 - Bad Certificate</w:t>
            </w:r>
          </w:p>
        </w:tc>
        <w:tc>
          <w:tcPr>
            <w:tcW w:w="1919" w:type="dxa"/>
          </w:tcPr>
          <w:p w14:paraId="0CB525AC" w14:textId="77777777" w:rsidR="006D38BD" w:rsidRDefault="006D38BD" w:rsidP="00DF4189">
            <w:r>
              <w:t>Unauthorized</w:t>
            </w:r>
          </w:p>
        </w:tc>
      </w:tr>
      <w:tr w:rsidR="006D38BD" w14:paraId="4C1538BB" w14:textId="77777777" w:rsidTr="00DF4189">
        <w:trPr>
          <w:jc w:val="center"/>
        </w:trPr>
        <w:tc>
          <w:tcPr>
            <w:tcW w:w="2873" w:type="dxa"/>
          </w:tcPr>
          <w:p w14:paraId="01CBF89A" w14:textId="77777777" w:rsidR="006D38BD" w:rsidRDefault="006D38BD" w:rsidP="00DF4189">
            <w:r>
              <w:t>43 - Unsupported Certificate</w:t>
            </w:r>
          </w:p>
        </w:tc>
        <w:tc>
          <w:tcPr>
            <w:tcW w:w="1919" w:type="dxa"/>
          </w:tcPr>
          <w:p w14:paraId="090CD35C" w14:textId="77777777" w:rsidR="006D38BD" w:rsidRDefault="006D38BD" w:rsidP="00DF4189">
            <w:r>
              <w:t>Unauthorized</w:t>
            </w:r>
          </w:p>
        </w:tc>
      </w:tr>
      <w:tr w:rsidR="006D38BD" w14:paraId="7ABAD2B4" w14:textId="77777777" w:rsidTr="00DF4189">
        <w:trPr>
          <w:jc w:val="center"/>
        </w:trPr>
        <w:tc>
          <w:tcPr>
            <w:tcW w:w="2873" w:type="dxa"/>
          </w:tcPr>
          <w:p w14:paraId="652E3344" w14:textId="77777777" w:rsidR="006D38BD" w:rsidRDefault="006D38BD" w:rsidP="00DF4189">
            <w:r>
              <w:t>48 - Unknown CA</w:t>
            </w:r>
          </w:p>
        </w:tc>
        <w:tc>
          <w:tcPr>
            <w:tcW w:w="1919" w:type="dxa"/>
          </w:tcPr>
          <w:p w14:paraId="3871A45A" w14:textId="77777777" w:rsidR="006D38BD" w:rsidRDefault="006D38BD" w:rsidP="00DF4189">
            <w:r>
              <w:t>Unauthorized</w:t>
            </w:r>
          </w:p>
        </w:tc>
      </w:tr>
      <w:tr w:rsidR="006D38BD" w14:paraId="652E37DF" w14:textId="77777777" w:rsidTr="00DF4189">
        <w:trPr>
          <w:jc w:val="center"/>
        </w:trPr>
        <w:tc>
          <w:tcPr>
            <w:tcW w:w="2873" w:type="dxa"/>
          </w:tcPr>
          <w:p w14:paraId="6C324491" w14:textId="77777777" w:rsidR="006D38BD" w:rsidRDefault="006D38BD" w:rsidP="00DF4189">
            <w:r>
              <w:t>49 - Access Denied</w:t>
            </w:r>
          </w:p>
        </w:tc>
        <w:tc>
          <w:tcPr>
            <w:tcW w:w="1919" w:type="dxa"/>
          </w:tcPr>
          <w:p w14:paraId="5F7D4E35" w14:textId="77777777" w:rsidR="006D38BD" w:rsidRDefault="006D38BD" w:rsidP="00DF4189">
            <w:r>
              <w:t>Unauthorized</w:t>
            </w:r>
          </w:p>
        </w:tc>
      </w:tr>
      <w:tr w:rsidR="006D38BD" w14:paraId="2B55DEB6" w14:textId="77777777" w:rsidTr="00DF4189">
        <w:trPr>
          <w:jc w:val="center"/>
        </w:trPr>
        <w:tc>
          <w:tcPr>
            <w:tcW w:w="2873" w:type="dxa"/>
          </w:tcPr>
          <w:p w14:paraId="39224014" w14:textId="77777777" w:rsidR="006D38BD" w:rsidRDefault="006D38BD" w:rsidP="00DF4189">
            <w:r>
              <w:t xml:space="preserve">All other codes </w:t>
            </w:r>
          </w:p>
        </w:tc>
        <w:tc>
          <w:tcPr>
            <w:tcW w:w="1919" w:type="dxa"/>
          </w:tcPr>
          <w:p w14:paraId="7200FF7A" w14:textId="77777777" w:rsidR="006D38BD" w:rsidRDefault="006D38BD" w:rsidP="00DF4189">
            <w:r>
              <w:t>Failure</w:t>
            </w:r>
          </w:p>
        </w:tc>
      </w:tr>
    </w:tbl>
    <w:p w14:paraId="184DBB78" w14:textId="3C15455D" w:rsidR="006D38BD" w:rsidRDefault="006D38BD" w:rsidP="006D38BD">
      <w:r>
        <w:br/>
        <w:t>Note that TLS Alert Levels are mapped from TLS 1.2</w:t>
      </w:r>
      <w:r w:rsidR="002D6DAB">
        <w:t xml:space="preserve"> </w:t>
      </w:r>
      <w:r w:rsidR="002D6DAB">
        <w:fldChar w:fldCharType="begin"/>
      </w:r>
      <w:r w:rsidR="002D6DAB">
        <w:instrText xml:space="preserve"> REF rfc5246 \h </w:instrText>
      </w:r>
      <w:r w:rsidR="002D6DAB">
        <w:fldChar w:fldCharType="separate"/>
      </w:r>
      <w:r w:rsidR="002D6DAB" w:rsidRPr="00E25985">
        <w:rPr>
          <w:b/>
          <w:noProof/>
        </w:rPr>
        <w:t>[</w:t>
      </w:r>
      <w:r w:rsidR="002D6DAB">
        <w:rPr>
          <w:b/>
          <w:noProof/>
        </w:rPr>
        <w:t>RFC5246</w:t>
      </w:r>
      <w:r w:rsidR="002D6DAB" w:rsidRPr="00E25985">
        <w:rPr>
          <w:b/>
          <w:noProof/>
        </w:rPr>
        <w:t>]</w:t>
      </w:r>
      <w:r w:rsidR="002D6DAB">
        <w:fldChar w:fldCharType="end"/>
      </w:r>
      <w:r w:rsidR="00E25985">
        <w:rPr>
          <w:noProof/>
        </w:rPr>
        <w:t xml:space="preserve"> </w:t>
      </w:r>
      <w:r w:rsidRPr="00E25985">
        <w:rPr>
          <w:b/>
        </w:rPr>
        <w:t xml:space="preserve"> </w:t>
      </w:r>
      <w:r>
        <w:t>Section 7.2.</w:t>
      </w:r>
    </w:p>
    <w:p w14:paraId="2CC48E7B" w14:textId="77777777" w:rsidR="006D38BD" w:rsidRPr="006D38BD" w:rsidRDefault="006D38BD" w:rsidP="006D38BD"/>
    <w:p w14:paraId="018647AB" w14:textId="17782B90" w:rsidR="006D38BD" w:rsidRDefault="006D38BD" w:rsidP="00FD22AC">
      <w:pPr>
        <w:pStyle w:val="Heading1"/>
      </w:pPr>
      <w:bookmarkStart w:id="64" w:name="_Toc297375480"/>
      <w:r>
        <w:lastRenderedPageBreak/>
        <w:t>Security Considerations</w:t>
      </w:r>
      <w:bookmarkEnd w:id="64"/>
    </w:p>
    <w:p w14:paraId="56AC9F7E" w14:textId="77777777" w:rsidR="006D38BD" w:rsidRDefault="006D38BD" w:rsidP="006D38BD">
      <w:r>
        <w:t>As noted in the TAXII Services Specification, TAXII Messages do not convey authentication information and instead rely upon protocols for this capability. In addition, while TAXII Messages support encryption of content, they rely on network-level encryption to protect the entire TAXII Message in transit. Different communities might have different security requirements and capabilities. For this reason, this specification does not require the use of a particular authentication or encryption mechanism. Instead, this specification looks at the authentication and encryption mechanisms supported by HTTP and HTTPS, allowing individual enterprises to select the mechanism that best matches their needs and capabilities.</w:t>
      </w:r>
    </w:p>
    <w:p w14:paraId="5B298EFD" w14:textId="77777777" w:rsidR="006D38BD" w:rsidRDefault="006D38BD" w:rsidP="006D38BD"/>
    <w:p w14:paraId="376F771F" w14:textId="77777777" w:rsidR="006D38BD" w:rsidRDefault="006D38BD" w:rsidP="006D38BD">
      <w:pPr>
        <w:pStyle w:val="Heading2"/>
        <w:keepLines/>
        <w:spacing w:before="200" w:after="0" w:line="276" w:lineRule="auto"/>
      </w:pPr>
      <w:bookmarkStart w:id="65" w:name="_Toc355086893"/>
      <w:bookmarkStart w:id="66" w:name="_Toc297375481"/>
      <w:r>
        <w:t>Server Authentication</w:t>
      </w:r>
      <w:bookmarkEnd w:id="65"/>
      <w:bookmarkEnd w:id="66"/>
    </w:p>
    <w:p w14:paraId="4A39ABA4" w14:textId="77777777" w:rsidR="006D38BD" w:rsidRDefault="006D38BD" w:rsidP="006D38BD">
      <w:r>
        <w:t>Server authentication is not supported under the HTTP protocol.</w:t>
      </w:r>
    </w:p>
    <w:p w14:paraId="217A8214" w14:textId="77777777" w:rsidR="006D38BD" w:rsidRDefault="006D38BD" w:rsidP="006D38BD">
      <w:r>
        <w:t>Server authentication is supported by the HTTPS protocol. Specifically, as part of the TLS handshake that precedes the exchange of HTTP messages, the server supplies an identifying certificate. In order to authenticate the server, the client needs to verify that the certificate is intact, signed by a trusted party, and that it represents the intended server identity.</w:t>
      </w:r>
    </w:p>
    <w:p w14:paraId="645F66DC" w14:textId="77777777" w:rsidR="006D38BD" w:rsidRDefault="006D38BD" w:rsidP="006D38BD"/>
    <w:p w14:paraId="73DD0863" w14:textId="77777777" w:rsidR="006D38BD" w:rsidRDefault="006D38BD" w:rsidP="006D38BD">
      <w:pPr>
        <w:pStyle w:val="Heading2"/>
        <w:keepLines/>
        <w:spacing w:before="200" w:after="0" w:line="276" w:lineRule="auto"/>
      </w:pPr>
      <w:bookmarkStart w:id="67" w:name="_Toc355086894"/>
      <w:bookmarkStart w:id="68" w:name="_Toc297375482"/>
      <w:r>
        <w:t>Client Authentication</w:t>
      </w:r>
      <w:bookmarkEnd w:id="67"/>
      <w:bookmarkEnd w:id="68"/>
    </w:p>
    <w:p w14:paraId="0197B6FA" w14:textId="77777777" w:rsidR="006D38BD" w:rsidRDefault="006D38BD" w:rsidP="006D38BD">
      <w:r>
        <w:t xml:space="preserve">Client authentication can be supported over both HTTP and HTTPS through the use of HTTP authentication mechanisms. There are many types of HTTP authentication mechanisms supported by modern web servers. It is important to note that sending authentication credentials over HTTP (rather than HTTPS) leaves those credentials open to compromise. As such, HTTP authentication using unencrypted HTTP messages is strongly discouraged. Servers can verify client identity by comparing the provided credentials against pre-populated values. </w:t>
      </w:r>
    </w:p>
    <w:p w14:paraId="722BFFB2" w14:textId="77777777" w:rsidR="006D38BD" w:rsidRDefault="006D38BD" w:rsidP="006D38BD"/>
    <w:p w14:paraId="345355C9" w14:textId="35FE2707" w:rsidR="006D38BD" w:rsidRDefault="006D38BD" w:rsidP="006D38BD">
      <w:r>
        <w:t>Client authentication can also be supported over HTTPS through TLS mutual authentication. In this case, the server requests that the client provide a cryptographic certificate identifying itself. The server can then use this certificate to authenticate the client using the same procedures described under server authentication.</w:t>
      </w:r>
    </w:p>
    <w:p w14:paraId="0492CFD7" w14:textId="77777777" w:rsidR="006D38BD" w:rsidRDefault="006D38BD" w:rsidP="006D38BD"/>
    <w:p w14:paraId="7C0EC600" w14:textId="77777777" w:rsidR="006D38BD" w:rsidRDefault="006D38BD" w:rsidP="006D38BD">
      <w:pPr>
        <w:pStyle w:val="Heading2"/>
        <w:keepLines/>
        <w:spacing w:before="200" w:after="0" w:line="276" w:lineRule="auto"/>
      </w:pPr>
      <w:bookmarkStart w:id="69" w:name="_Toc355086895"/>
      <w:bookmarkStart w:id="70" w:name="_Toc297375483"/>
      <w:r>
        <w:t>Encryption and Integrity Protection</w:t>
      </w:r>
      <w:bookmarkEnd w:id="69"/>
      <w:bookmarkEnd w:id="70"/>
    </w:p>
    <w:p w14:paraId="5DCEEC5D" w14:textId="77777777" w:rsidR="006D38BD" w:rsidRDefault="006D38BD" w:rsidP="006D38BD">
      <w:r>
        <w:t>Encryption and integrity protection are not provided under the HTTP protocol.</w:t>
      </w:r>
    </w:p>
    <w:p w14:paraId="16C9CC3B" w14:textId="664EA5D7" w:rsidR="006D38BD" w:rsidRPr="006D38BD" w:rsidRDefault="006D38BD" w:rsidP="006D38BD">
      <w:r>
        <w:t>Encryption and integrity protection are provided under HTTPS through the use of TLS. TLS can support a range of encryption suites - servers need to select appropriate cryptographic suites based on their security requirements.</w:t>
      </w:r>
    </w:p>
    <w:p w14:paraId="181A45BB" w14:textId="1712D54F" w:rsidR="00AE0702" w:rsidRPr="00FD22AC" w:rsidRDefault="00C3112E" w:rsidP="00FD22AC">
      <w:pPr>
        <w:pStyle w:val="Heading1"/>
      </w:pPr>
      <w:r>
        <w:lastRenderedPageBreak/>
        <w:t>Recommended Configurations</w:t>
      </w:r>
    </w:p>
    <w:p w14:paraId="16A31BCD" w14:textId="77777777" w:rsidR="00E56AC4" w:rsidRDefault="00E56AC4" w:rsidP="00E56AC4">
      <w:bookmarkStart w:id="71" w:name="_Toc85472897"/>
      <w:bookmarkStart w:id="72" w:name="_Toc287332012"/>
      <w:r>
        <w:t>This section contains recommended configurations for use when deploying TAXII Services. These recommendations exist to promote interoperability between implementations.</w:t>
      </w:r>
    </w:p>
    <w:p w14:paraId="5681DE9F" w14:textId="77777777" w:rsidR="004E1151" w:rsidRDefault="004E1151" w:rsidP="00E56AC4"/>
    <w:p w14:paraId="0A6E4E95" w14:textId="77777777" w:rsidR="00E56AC4" w:rsidRDefault="00E56AC4" w:rsidP="00E56AC4">
      <w:r>
        <w:rPr>
          <w:b/>
        </w:rPr>
        <w:t>Recommended Discovery Service Location</w:t>
      </w:r>
    </w:p>
    <w:p w14:paraId="44C96C11" w14:textId="77777777" w:rsidR="00E56AC4" w:rsidRDefault="00E56AC4" w:rsidP="00E56AC4">
      <w:r>
        <w:t>TAXII Servers offering one or more Discovery Services are recommended to use the following format to determine the location of at least one discovery service:</w:t>
      </w:r>
    </w:p>
    <w:p w14:paraId="79C212E4" w14:textId="77777777" w:rsidR="00E56AC4" w:rsidRDefault="00E56AC4" w:rsidP="00E56AC4"/>
    <w:p w14:paraId="7E439C04" w14:textId="77777777" w:rsidR="00E56AC4" w:rsidRDefault="00E56AC4" w:rsidP="00E56AC4">
      <w:r>
        <w:t>Discovery Service URL = "http://" + your domain + "/taxii-discovery-service/"</w:t>
      </w:r>
    </w:p>
    <w:p w14:paraId="255BB974" w14:textId="77777777" w:rsidR="00E56AC4" w:rsidRDefault="00E56AC4" w:rsidP="00E56AC4"/>
    <w:p w14:paraId="02C54F7A" w14:textId="30AB16E8" w:rsidR="00E56AC4" w:rsidRPr="00984E0F" w:rsidRDefault="00E56AC4" w:rsidP="00E56AC4">
      <w:r>
        <w:t>Example: http://example.com/</w:t>
      </w:r>
      <w:r w:rsidR="00C3112E">
        <w:t>taxii-discovery-service/</w:t>
      </w:r>
      <w:r>
        <w:t>/</w:t>
      </w:r>
    </w:p>
    <w:p w14:paraId="4AE65E19" w14:textId="77777777" w:rsidR="00E56AC4" w:rsidRDefault="00E56AC4" w:rsidP="00E56AC4">
      <w:pPr>
        <w:rPr>
          <w:b/>
        </w:rPr>
      </w:pPr>
    </w:p>
    <w:p w14:paraId="66869EE9" w14:textId="77777777" w:rsidR="00E56AC4" w:rsidRDefault="00E56AC4" w:rsidP="00E56AC4">
      <w:r>
        <w:rPr>
          <w:b/>
        </w:rPr>
        <w:t>Recommended Ports</w:t>
      </w:r>
    </w:p>
    <w:p w14:paraId="558B3533" w14:textId="77777777" w:rsidR="00E56AC4" w:rsidRDefault="00E56AC4" w:rsidP="00E56AC4">
      <w:r>
        <w:t>TAXII Servers using HTTP are recommended to listen on port 80.</w:t>
      </w:r>
      <w:r>
        <w:br/>
        <w:t>TAXII Servers using HTTPS are recommended to listen on port 443.</w:t>
      </w:r>
    </w:p>
    <w:p w14:paraId="6514D5F7" w14:textId="77777777" w:rsidR="00C3112E" w:rsidRPr="00FD22AC" w:rsidRDefault="00C3112E" w:rsidP="00C3112E">
      <w:pPr>
        <w:pStyle w:val="Heading1"/>
      </w:pPr>
      <w:r w:rsidRPr="00FD22AC">
        <w:lastRenderedPageBreak/>
        <w:t>Conformance</w:t>
      </w:r>
    </w:p>
    <w:p w14:paraId="04195F0F" w14:textId="77777777" w:rsidR="005B6C31" w:rsidRDefault="005B6C31" w:rsidP="005B6C31">
      <w:bookmarkStart w:id="73" w:name="_Toc297375485"/>
      <w:r>
        <w:t xml:space="preserve">Implementations have discretion over which parts of TAXII they implement (e.g., Discovery Service). </w:t>
      </w:r>
    </w:p>
    <w:p w14:paraId="5C6072ED" w14:textId="77777777" w:rsidR="005B6C31" w:rsidRDefault="005B6C31" w:rsidP="005B6C31">
      <w:r>
        <w:t>Conformant implementations must conform to all Normative Statements that apply to the portions of TAXII they implement (e.g., Implementers of the Discovery Service must conform to all Normative Statements regarding the Discovery Service).</w:t>
      </w:r>
    </w:p>
    <w:p w14:paraId="7B25DBF0" w14:textId="77777777" w:rsidR="005B6C31" w:rsidRDefault="005B6C31" w:rsidP="005B6C31">
      <w:r>
        <w:t>Conformant implementations are free to ignore Normative Statements that do not apply to the portions of TAXII they implement (e.g., Non-implementers of the Discovery Service are free to ignore all Normative Statements regarding the Discovery Service).</w:t>
      </w:r>
    </w:p>
    <w:p w14:paraId="76739154" w14:textId="77777777" w:rsidR="005B6C31" w:rsidRPr="0053505A" w:rsidRDefault="005B6C31" w:rsidP="005B6C31">
      <w:r>
        <w:t>The conformance section of this document is intentionally broad and attempts to reiterate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in this document.</w:t>
      </w:r>
    </w:p>
    <w:p w14:paraId="51172E01" w14:textId="77777777" w:rsidR="0052099F" w:rsidRDefault="00B80CDB" w:rsidP="00CE1F32">
      <w:pPr>
        <w:pStyle w:val="AppendixHeading1"/>
      </w:pPr>
      <w:r>
        <w:lastRenderedPageBreak/>
        <w:t>Acknowl</w:t>
      </w:r>
      <w:r w:rsidR="004D0E5E">
        <w:t>e</w:t>
      </w:r>
      <w:r w:rsidR="008F61FB">
        <w:t>dg</w:t>
      </w:r>
      <w:r w:rsidR="0052099F">
        <w:t>ments</w:t>
      </w:r>
      <w:bookmarkEnd w:id="71"/>
      <w:bookmarkEnd w:id="72"/>
      <w:bookmarkEnd w:id="73"/>
    </w:p>
    <w:p w14:paraId="014CC8CA" w14:textId="77777777" w:rsidR="002175DE" w:rsidRPr="002175DE" w:rsidRDefault="002175DE" w:rsidP="002175DE">
      <w:r w:rsidRPr="002175DE">
        <w:t>The individuals listed in this specification have participated in the creation of this specification and are gratefully acknowledged.</w:t>
      </w:r>
    </w:p>
    <w:p w14:paraId="79BF9A7D" w14:textId="77777777" w:rsidR="002175DE" w:rsidRPr="002175DE" w:rsidRDefault="002175DE" w:rsidP="002175DE"/>
    <w:p w14:paraId="46969496" w14:textId="77777777" w:rsidR="002175DE" w:rsidRPr="002175DE" w:rsidRDefault="002175DE" w:rsidP="002175DE">
      <w:pPr>
        <w:rPr>
          <w:b/>
        </w:rPr>
      </w:pPr>
      <w:r w:rsidRPr="002175DE">
        <w:rPr>
          <w:b/>
        </w:rPr>
        <w:t>Authors of initial MITRE TAXII Specifications:</w:t>
      </w:r>
      <w:r w:rsidRPr="002175DE">
        <w:rPr>
          <w:b/>
        </w:rPr>
        <w:fldChar w:fldCharType="begin"/>
      </w:r>
      <w:r w:rsidRPr="002175DE">
        <w:rPr>
          <w:b/>
        </w:rPr>
        <w:instrText xml:space="preserve"> MACROBUTTON  </w:instrText>
      </w:r>
      <w:r w:rsidRPr="002175DE">
        <w:fldChar w:fldCharType="end"/>
      </w:r>
    </w:p>
    <w:p w14:paraId="19CF2885" w14:textId="77777777" w:rsidR="002175DE" w:rsidRPr="002175DE" w:rsidRDefault="002175DE" w:rsidP="002175DE">
      <w:r w:rsidRPr="002175DE">
        <w:t>Mark Davidson, MITRE</w:t>
      </w:r>
    </w:p>
    <w:p w14:paraId="3B522A9E" w14:textId="77777777" w:rsidR="002175DE" w:rsidRPr="002175DE" w:rsidRDefault="002175DE" w:rsidP="002175DE">
      <w:r w:rsidRPr="002175DE">
        <w:t>Charles Schmidt, MITRE</w:t>
      </w:r>
    </w:p>
    <w:p w14:paraId="5A39C0FE" w14:textId="77777777" w:rsidR="002175DE" w:rsidRPr="002175DE" w:rsidRDefault="002175DE" w:rsidP="002175DE"/>
    <w:p w14:paraId="74ADC90E" w14:textId="77777777" w:rsidR="002175DE" w:rsidRPr="002175DE" w:rsidRDefault="002175DE" w:rsidP="002175DE">
      <w:pPr>
        <w:rPr>
          <w:b/>
        </w:rPr>
      </w:pPr>
      <w:r w:rsidRPr="002175DE">
        <w:rPr>
          <w:b/>
        </w:rPr>
        <w:t>Participants:</w:t>
      </w:r>
      <w:r w:rsidRPr="002175DE">
        <w:rPr>
          <w:b/>
        </w:rPr>
        <w:fldChar w:fldCharType="begin"/>
      </w:r>
      <w:r w:rsidRPr="002175DE">
        <w:rPr>
          <w:b/>
        </w:rPr>
        <w:instrText xml:space="preserve"> MACROBUTTON  </w:instrText>
      </w:r>
      <w:r w:rsidRPr="002175DE">
        <w:fldChar w:fldCharType="end"/>
      </w:r>
    </w:p>
    <w:p w14:paraId="4A0716CC" w14:textId="77777777" w:rsidR="002175DE" w:rsidRPr="002175DE" w:rsidRDefault="002175DE" w:rsidP="002175DE">
      <w:r w:rsidRPr="002175DE">
        <w:t>&lt;TBD&gt;</w:t>
      </w:r>
    </w:p>
    <w:p w14:paraId="0D025B91" w14:textId="77777777" w:rsidR="002175DE" w:rsidRPr="002175DE" w:rsidRDefault="002175DE" w:rsidP="002175DE"/>
    <w:p w14:paraId="2E7F79C8" w14:textId="77777777" w:rsidR="002175DE" w:rsidRPr="002175DE" w:rsidRDefault="002175DE" w:rsidP="002175DE">
      <w:pPr>
        <w:rPr>
          <w:b/>
        </w:rPr>
      </w:pPr>
      <w:r w:rsidRPr="002175DE">
        <w:rPr>
          <w:b/>
        </w:rPr>
        <w:t>Special Thanks:</w:t>
      </w:r>
      <w:r w:rsidRPr="002175DE">
        <w:rPr>
          <w:b/>
        </w:rPr>
        <w:fldChar w:fldCharType="begin"/>
      </w:r>
      <w:r w:rsidRPr="002175DE">
        <w:rPr>
          <w:b/>
        </w:rPr>
        <w:instrText xml:space="preserve"> MACROBUTTON  </w:instrText>
      </w:r>
      <w:r w:rsidRPr="002175DE">
        <w:fldChar w:fldCharType="end"/>
      </w:r>
    </w:p>
    <w:p w14:paraId="6B6FB8A8" w14:textId="77777777" w:rsidR="002175DE" w:rsidRPr="002175DE" w:rsidRDefault="002175DE" w:rsidP="002175DE">
      <w:r w:rsidRPr="002175DE">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380BFE6A" w14:textId="77777777" w:rsidR="00C76CAA" w:rsidRPr="00C76CAA" w:rsidRDefault="00C76CAA" w:rsidP="00C76CAA"/>
    <w:p w14:paraId="463CA14D" w14:textId="77777777" w:rsidR="00A05FDF" w:rsidRDefault="00A05FDF" w:rsidP="00A05FDF">
      <w:pPr>
        <w:pStyle w:val="AppendixHeading1"/>
      </w:pPr>
      <w:bookmarkStart w:id="74" w:name="_Toc85472898"/>
      <w:bookmarkStart w:id="75" w:name="_Toc287332014"/>
      <w:bookmarkStart w:id="76" w:name="_Toc297375490"/>
      <w:r>
        <w:lastRenderedPageBreak/>
        <w:t>Revision History</w:t>
      </w:r>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1EBA3F7A" w14:textId="77777777" w:rsidTr="00C7321D">
        <w:tc>
          <w:tcPr>
            <w:tcW w:w="1548" w:type="dxa"/>
          </w:tcPr>
          <w:p w14:paraId="1F04E2D6" w14:textId="77777777" w:rsidR="00A05FDF" w:rsidRPr="00C7321D" w:rsidRDefault="00A05FDF" w:rsidP="00C7321D">
            <w:pPr>
              <w:jc w:val="center"/>
              <w:rPr>
                <w:b/>
              </w:rPr>
            </w:pPr>
            <w:r w:rsidRPr="00C7321D">
              <w:rPr>
                <w:b/>
              </w:rPr>
              <w:t>Revision</w:t>
            </w:r>
          </w:p>
        </w:tc>
        <w:tc>
          <w:tcPr>
            <w:tcW w:w="1440" w:type="dxa"/>
          </w:tcPr>
          <w:p w14:paraId="197EF9BF" w14:textId="77777777" w:rsidR="00A05FDF" w:rsidRPr="00C7321D" w:rsidRDefault="00A05FDF" w:rsidP="00C7321D">
            <w:pPr>
              <w:jc w:val="center"/>
              <w:rPr>
                <w:b/>
              </w:rPr>
            </w:pPr>
            <w:r w:rsidRPr="00C7321D">
              <w:rPr>
                <w:b/>
              </w:rPr>
              <w:t>Date</w:t>
            </w:r>
          </w:p>
        </w:tc>
        <w:tc>
          <w:tcPr>
            <w:tcW w:w="2160" w:type="dxa"/>
          </w:tcPr>
          <w:p w14:paraId="373FCB3C" w14:textId="77777777" w:rsidR="00A05FDF" w:rsidRPr="00C7321D" w:rsidRDefault="00A05FDF" w:rsidP="00C7321D">
            <w:pPr>
              <w:jc w:val="center"/>
              <w:rPr>
                <w:b/>
              </w:rPr>
            </w:pPr>
            <w:r w:rsidRPr="00C7321D">
              <w:rPr>
                <w:b/>
              </w:rPr>
              <w:t>Editor</w:t>
            </w:r>
          </w:p>
        </w:tc>
        <w:tc>
          <w:tcPr>
            <w:tcW w:w="4428" w:type="dxa"/>
          </w:tcPr>
          <w:p w14:paraId="25649524" w14:textId="77777777" w:rsidR="00A05FDF" w:rsidRPr="00C7321D" w:rsidRDefault="00A05FDF" w:rsidP="00AC5012">
            <w:pPr>
              <w:rPr>
                <w:b/>
              </w:rPr>
            </w:pPr>
            <w:r w:rsidRPr="00C7321D">
              <w:rPr>
                <w:b/>
              </w:rPr>
              <w:t>Changes Made</w:t>
            </w:r>
          </w:p>
        </w:tc>
      </w:tr>
      <w:tr w:rsidR="00A05FDF" w14:paraId="161A2B14" w14:textId="77777777" w:rsidTr="00C7321D">
        <w:tc>
          <w:tcPr>
            <w:tcW w:w="1548" w:type="dxa"/>
          </w:tcPr>
          <w:p w14:paraId="6A21E40A" w14:textId="463062B1" w:rsidR="00A05FDF" w:rsidRDefault="00A1206F" w:rsidP="00A1206F">
            <w:r>
              <w:t>Working Draft 01</w:t>
            </w:r>
          </w:p>
        </w:tc>
        <w:tc>
          <w:tcPr>
            <w:tcW w:w="1440" w:type="dxa"/>
          </w:tcPr>
          <w:p w14:paraId="313640BB" w14:textId="2399FB76" w:rsidR="00A05FDF" w:rsidRDefault="00A1206F" w:rsidP="00AC5012">
            <w:r>
              <w:t>01 July 2015</w:t>
            </w:r>
          </w:p>
        </w:tc>
        <w:tc>
          <w:tcPr>
            <w:tcW w:w="2160" w:type="dxa"/>
          </w:tcPr>
          <w:p w14:paraId="095E0B65" w14:textId="2E49D191" w:rsidR="00A05FDF" w:rsidRDefault="00A1206F" w:rsidP="00AC5012">
            <w:r>
              <w:t>Bret Jordan</w:t>
            </w:r>
          </w:p>
        </w:tc>
        <w:tc>
          <w:tcPr>
            <w:tcW w:w="4428" w:type="dxa"/>
          </w:tcPr>
          <w:p w14:paraId="77E7E3C6" w14:textId="2F639DD4" w:rsidR="00A05FDF" w:rsidRDefault="00A1206F" w:rsidP="00A1206F">
            <w:r>
              <w:t>Initial working draft based on MITRE specification</w:t>
            </w:r>
          </w:p>
        </w:tc>
      </w:tr>
    </w:tbl>
    <w:p w14:paraId="04F35365"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43504" w14:textId="77777777" w:rsidR="007A112C" w:rsidRDefault="007A112C" w:rsidP="008C100C">
      <w:r>
        <w:separator/>
      </w:r>
    </w:p>
    <w:p w14:paraId="1C12A3BC" w14:textId="77777777" w:rsidR="007A112C" w:rsidRDefault="007A112C" w:rsidP="008C100C"/>
    <w:p w14:paraId="12202F81" w14:textId="77777777" w:rsidR="007A112C" w:rsidRDefault="007A112C" w:rsidP="008C100C"/>
    <w:p w14:paraId="77CB10EC" w14:textId="77777777" w:rsidR="007A112C" w:rsidRDefault="007A112C" w:rsidP="008C100C"/>
    <w:p w14:paraId="44551C41" w14:textId="77777777" w:rsidR="007A112C" w:rsidRDefault="007A112C" w:rsidP="008C100C"/>
    <w:p w14:paraId="1029C075" w14:textId="77777777" w:rsidR="007A112C" w:rsidRDefault="007A112C" w:rsidP="008C100C"/>
    <w:p w14:paraId="2CC90FFD" w14:textId="77777777" w:rsidR="007A112C" w:rsidRDefault="007A112C" w:rsidP="008C100C"/>
  </w:endnote>
  <w:endnote w:type="continuationSeparator" w:id="0">
    <w:p w14:paraId="4C6024C1" w14:textId="77777777" w:rsidR="007A112C" w:rsidRDefault="007A112C" w:rsidP="008C100C">
      <w:r>
        <w:continuationSeparator/>
      </w:r>
    </w:p>
    <w:p w14:paraId="1F6EE5A5" w14:textId="77777777" w:rsidR="007A112C" w:rsidRDefault="007A112C" w:rsidP="008C100C"/>
    <w:p w14:paraId="7C6CA322" w14:textId="77777777" w:rsidR="007A112C" w:rsidRDefault="007A112C" w:rsidP="008C100C"/>
    <w:p w14:paraId="6EBB5865" w14:textId="77777777" w:rsidR="007A112C" w:rsidRDefault="007A112C" w:rsidP="008C100C"/>
    <w:p w14:paraId="243AFD13" w14:textId="77777777" w:rsidR="007A112C" w:rsidRDefault="007A112C" w:rsidP="008C100C"/>
    <w:p w14:paraId="060B886A" w14:textId="77777777" w:rsidR="007A112C" w:rsidRDefault="007A112C" w:rsidP="008C100C"/>
    <w:p w14:paraId="037CFB11" w14:textId="77777777" w:rsidR="007A112C" w:rsidRDefault="007A112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45B1F" w14:textId="400C8BE6" w:rsidR="00C3112E" w:rsidRPr="00195F88" w:rsidRDefault="00C3112E"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EB2C75">
      <w:rPr>
        <w:sz w:val="16"/>
        <w:szCs w:val="16"/>
      </w:rPr>
      <w:t>part</w:t>
    </w:r>
    <w:r>
      <w:rPr>
        <w:sz w:val="16"/>
        <w:szCs w:val="16"/>
        <w:lang w:val="en-US"/>
      </w:rPr>
      <w:t>3-http</w:t>
    </w:r>
    <w:r>
      <w:rPr>
        <w:sz w:val="16"/>
        <w:szCs w:val="16"/>
      </w:rPr>
      <w:tab/>
      <w:t>Working Draft 01</w:t>
    </w:r>
    <w:r>
      <w:rPr>
        <w:sz w:val="16"/>
        <w:szCs w:val="16"/>
      </w:rPr>
      <w:tab/>
    </w:r>
    <w:r>
      <w:rPr>
        <w:sz w:val="16"/>
        <w:szCs w:val="16"/>
        <w:lang w:val="en-US"/>
      </w:rPr>
      <w:t>01 July</w:t>
    </w:r>
    <w:r>
      <w:rPr>
        <w:sz w:val="16"/>
        <w:szCs w:val="16"/>
      </w:rPr>
      <w:t xml:space="preserve"> </w:t>
    </w:r>
    <w:r>
      <w:rPr>
        <w:sz w:val="16"/>
        <w:szCs w:val="16"/>
        <w:lang w:val="en-US"/>
      </w:rPr>
      <w:t>2015</w:t>
    </w:r>
  </w:p>
  <w:p w14:paraId="77387359" w14:textId="77777777" w:rsidR="00C3112E" w:rsidRPr="00195F88" w:rsidRDefault="00C3112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97FB4">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97FB4">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9909E" w14:textId="77777777" w:rsidR="007A112C" w:rsidRDefault="007A112C" w:rsidP="008C100C">
      <w:r>
        <w:separator/>
      </w:r>
    </w:p>
    <w:p w14:paraId="1C1DF6A3" w14:textId="77777777" w:rsidR="007A112C" w:rsidRDefault="007A112C" w:rsidP="008C100C"/>
  </w:footnote>
  <w:footnote w:type="continuationSeparator" w:id="0">
    <w:p w14:paraId="35F2A4B3" w14:textId="77777777" w:rsidR="007A112C" w:rsidRDefault="007A112C" w:rsidP="008C100C">
      <w:r>
        <w:continuationSeparator/>
      </w:r>
    </w:p>
    <w:p w14:paraId="38A53088" w14:textId="77777777" w:rsidR="007A112C" w:rsidRDefault="007A112C"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C262B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2"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26CC0F9A"/>
    <w:multiLevelType w:val="hybridMultilevel"/>
    <w:tmpl w:val="8C24B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4D2A49"/>
    <w:multiLevelType w:val="hybridMultilevel"/>
    <w:tmpl w:val="D4D6C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93A31"/>
    <w:multiLevelType w:val="hybridMultilevel"/>
    <w:tmpl w:val="5D3885C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67646FB"/>
    <w:multiLevelType w:val="hybridMultilevel"/>
    <w:tmpl w:val="4DB21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6283C6D"/>
    <w:multiLevelType w:val="hybridMultilevel"/>
    <w:tmpl w:val="A754C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B227E8"/>
    <w:multiLevelType w:val="hybridMultilevel"/>
    <w:tmpl w:val="A754C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9"/>
  </w:num>
  <w:num w:numId="5">
    <w:abstractNumId w:val="4"/>
  </w:num>
  <w:num w:numId="6">
    <w:abstractNumId w:val="9"/>
  </w:num>
  <w:num w:numId="7">
    <w:abstractNumId w:val="10"/>
  </w:num>
  <w:num w:numId="8">
    <w:abstractNumId w:val="11"/>
  </w:num>
  <w:num w:numId="9">
    <w:abstractNumId w:val="6"/>
  </w:num>
  <w:num w:numId="10">
    <w:abstractNumId w:val="3"/>
  </w:num>
  <w:num w:numId="11">
    <w:abstractNumId w:val="7"/>
  </w:num>
  <w:num w:numId="12">
    <w:abstractNumId w:val="5"/>
  </w:num>
  <w:num w:numId="1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5E41"/>
    <w:rsid w:val="00076EFC"/>
    <w:rsid w:val="00096E2D"/>
    <w:rsid w:val="000B071A"/>
    <w:rsid w:val="000C471B"/>
    <w:rsid w:val="000E28CA"/>
    <w:rsid w:val="000F36D1"/>
    <w:rsid w:val="000F3A82"/>
    <w:rsid w:val="00101FF7"/>
    <w:rsid w:val="001057D2"/>
    <w:rsid w:val="0012387E"/>
    <w:rsid w:val="00123F2F"/>
    <w:rsid w:val="00125EA7"/>
    <w:rsid w:val="00147F63"/>
    <w:rsid w:val="00155251"/>
    <w:rsid w:val="00165F54"/>
    <w:rsid w:val="00176B0C"/>
    <w:rsid w:val="00177DED"/>
    <w:rsid w:val="001847BD"/>
    <w:rsid w:val="001945A5"/>
    <w:rsid w:val="00195F88"/>
    <w:rsid w:val="001A7143"/>
    <w:rsid w:val="001B103C"/>
    <w:rsid w:val="001D1D6C"/>
    <w:rsid w:val="001E2FF0"/>
    <w:rsid w:val="001E3727"/>
    <w:rsid w:val="001E392A"/>
    <w:rsid w:val="001E46CF"/>
    <w:rsid w:val="001F05E0"/>
    <w:rsid w:val="001F2095"/>
    <w:rsid w:val="002175DE"/>
    <w:rsid w:val="0022351D"/>
    <w:rsid w:val="00225C3B"/>
    <w:rsid w:val="0023482D"/>
    <w:rsid w:val="00273E05"/>
    <w:rsid w:val="00275FD8"/>
    <w:rsid w:val="00282327"/>
    <w:rsid w:val="00285F85"/>
    <w:rsid w:val="00286EC7"/>
    <w:rsid w:val="00295C45"/>
    <w:rsid w:val="002A5CA9"/>
    <w:rsid w:val="002B197B"/>
    <w:rsid w:val="002B7E99"/>
    <w:rsid w:val="002C0868"/>
    <w:rsid w:val="002D0FAE"/>
    <w:rsid w:val="002D6DAB"/>
    <w:rsid w:val="002E432F"/>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8683B"/>
    <w:rsid w:val="004925B5"/>
    <w:rsid w:val="004B0764"/>
    <w:rsid w:val="004B203E"/>
    <w:rsid w:val="004C1F0A"/>
    <w:rsid w:val="004C4D7C"/>
    <w:rsid w:val="004D0E5E"/>
    <w:rsid w:val="004E1151"/>
    <w:rsid w:val="004E7EFE"/>
    <w:rsid w:val="004F390D"/>
    <w:rsid w:val="005126F2"/>
    <w:rsid w:val="0051443F"/>
    <w:rsid w:val="00514964"/>
    <w:rsid w:val="0051640A"/>
    <w:rsid w:val="0052099F"/>
    <w:rsid w:val="00522E14"/>
    <w:rsid w:val="00542191"/>
    <w:rsid w:val="00544386"/>
    <w:rsid w:val="00547D8B"/>
    <w:rsid w:val="00576770"/>
    <w:rsid w:val="005845E0"/>
    <w:rsid w:val="00590FE3"/>
    <w:rsid w:val="005A293B"/>
    <w:rsid w:val="005A5E41"/>
    <w:rsid w:val="005B6C31"/>
    <w:rsid w:val="005D2EE1"/>
    <w:rsid w:val="005E587C"/>
    <w:rsid w:val="006047D8"/>
    <w:rsid w:val="006107FC"/>
    <w:rsid w:val="00633D82"/>
    <w:rsid w:val="00643397"/>
    <w:rsid w:val="006754F0"/>
    <w:rsid w:val="0068398A"/>
    <w:rsid w:val="006A0BE4"/>
    <w:rsid w:val="006A1B10"/>
    <w:rsid w:val="006A48F3"/>
    <w:rsid w:val="006A6A3A"/>
    <w:rsid w:val="006B65C7"/>
    <w:rsid w:val="006C2588"/>
    <w:rsid w:val="006C787E"/>
    <w:rsid w:val="006D31DB"/>
    <w:rsid w:val="006D38BD"/>
    <w:rsid w:val="006E4329"/>
    <w:rsid w:val="006E71B0"/>
    <w:rsid w:val="006F2371"/>
    <w:rsid w:val="0071217C"/>
    <w:rsid w:val="007165BD"/>
    <w:rsid w:val="0072536E"/>
    <w:rsid w:val="00727F08"/>
    <w:rsid w:val="00730718"/>
    <w:rsid w:val="00735E3A"/>
    <w:rsid w:val="0074463C"/>
    <w:rsid w:val="00745446"/>
    <w:rsid w:val="00754545"/>
    <w:rsid w:val="0076113A"/>
    <w:rsid w:val="007611CD"/>
    <w:rsid w:val="0077347A"/>
    <w:rsid w:val="007816D7"/>
    <w:rsid w:val="007A112C"/>
    <w:rsid w:val="007C2C52"/>
    <w:rsid w:val="007C6D28"/>
    <w:rsid w:val="007D079E"/>
    <w:rsid w:val="007D2A7F"/>
    <w:rsid w:val="007E3373"/>
    <w:rsid w:val="007F5126"/>
    <w:rsid w:val="00806D7D"/>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61FB"/>
    <w:rsid w:val="00903BE1"/>
    <w:rsid w:val="00916BF1"/>
    <w:rsid w:val="00933ED8"/>
    <w:rsid w:val="00951C02"/>
    <w:rsid w:val="009523EF"/>
    <w:rsid w:val="00960D49"/>
    <w:rsid w:val="00995224"/>
    <w:rsid w:val="009A1CFF"/>
    <w:rsid w:val="009A33F0"/>
    <w:rsid w:val="009A44D0"/>
    <w:rsid w:val="009A4C1B"/>
    <w:rsid w:val="009C7DCE"/>
    <w:rsid w:val="009E3936"/>
    <w:rsid w:val="009E5ACB"/>
    <w:rsid w:val="00A001B9"/>
    <w:rsid w:val="00A046ED"/>
    <w:rsid w:val="00A05FDF"/>
    <w:rsid w:val="00A1206F"/>
    <w:rsid w:val="00A36268"/>
    <w:rsid w:val="00A44E81"/>
    <w:rsid w:val="00A471E7"/>
    <w:rsid w:val="00A50716"/>
    <w:rsid w:val="00A710C8"/>
    <w:rsid w:val="00A808CD"/>
    <w:rsid w:val="00A83CAA"/>
    <w:rsid w:val="00A9135E"/>
    <w:rsid w:val="00AA341A"/>
    <w:rsid w:val="00AA7BD8"/>
    <w:rsid w:val="00AC5012"/>
    <w:rsid w:val="00AD0665"/>
    <w:rsid w:val="00AD0F45"/>
    <w:rsid w:val="00AD6C00"/>
    <w:rsid w:val="00AE0702"/>
    <w:rsid w:val="00AF5EEC"/>
    <w:rsid w:val="00B07128"/>
    <w:rsid w:val="00B103B8"/>
    <w:rsid w:val="00B2415D"/>
    <w:rsid w:val="00B53807"/>
    <w:rsid w:val="00B56878"/>
    <w:rsid w:val="00B569DB"/>
    <w:rsid w:val="00B62E2E"/>
    <w:rsid w:val="00B641A5"/>
    <w:rsid w:val="00B80CDB"/>
    <w:rsid w:val="00B868F4"/>
    <w:rsid w:val="00B97FB4"/>
    <w:rsid w:val="00BA2083"/>
    <w:rsid w:val="00BC439B"/>
    <w:rsid w:val="00BD5C4F"/>
    <w:rsid w:val="00BD74E8"/>
    <w:rsid w:val="00BE0637"/>
    <w:rsid w:val="00BE1CE0"/>
    <w:rsid w:val="00C02DEC"/>
    <w:rsid w:val="00C20C97"/>
    <w:rsid w:val="00C23558"/>
    <w:rsid w:val="00C3112E"/>
    <w:rsid w:val="00C32606"/>
    <w:rsid w:val="00C35F1F"/>
    <w:rsid w:val="00C45F5B"/>
    <w:rsid w:val="00C52EFC"/>
    <w:rsid w:val="00C6111F"/>
    <w:rsid w:val="00C6255B"/>
    <w:rsid w:val="00C71349"/>
    <w:rsid w:val="00C7242E"/>
    <w:rsid w:val="00C7321D"/>
    <w:rsid w:val="00C76CAA"/>
    <w:rsid w:val="00C77916"/>
    <w:rsid w:val="00C872C9"/>
    <w:rsid w:val="00C9139F"/>
    <w:rsid w:val="00C966C8"/>
    <w:rsid w:val="00CA025D"/>
    <w:rsid w:val="00CA2698"/>
    <w:rsid w:val="00CC5EC1"/>
    <w:rsid w:val="00CD35C7"/>
    <w:rsid w:val="00CE06CB"/>
    <w:rsid w:val="00CE1F32"/>
    <w:rsid w:val="00D06421"/>
    <w:rsid w:val="00D142A8"/>
    <w:rsid w:val="00D17F06"/>
    <w:rsid w:val="00D34E24"/>
    <w:rsid w:val="00D43CB9"/>
    <w:rsid w:val="00D44DFE"/>
    <w:rsid w:val="00D5207A"/>
    <w:rsid w:val="00D54431"/>
    <w:rsid w:val="00D56563"/>
    <w:rsid w:val="00D57FAD"/>
    <w:rsid w:val="00D8216B"/>
    <w:rsid w:val="00D852A1"/>
    <w:rsid w:val="00DA5475"/>
    <w:rsid w:val="00DB7C1F"/>
    <w:rsid w:val="00DD3B55"/>
    <w:rsid w:val="00DD73AA"/>
    <w:rsid w:val="00DE46EE"/>
    <w:rsid w:val="00DE6F0E"/>
    <w:rsid w:val="00DF1F29"/>
    <w:rsid w:val="00DF4189"/>
    <w:rsid w:val="00DF5EAF"/>
    <w:rsid w:val="00E01912"/>
    <w:rsid w:val="00E024DB"/>
    <w:rsid w:val="00E12D3A"/>
    <w:rsid w:val="00E1644B"/>
    <w:rsid w:val="00E21636"/>
    <w:rsid w:val="00E230BA"/>
    <w:rsid w:val="00E25985"/>
    <w:rsid w:val="00E31A55"/>
    <w:rsid w:val="00E36FE1"/>
    <w:rsid w:val="00E4299F"/>
    <w:rsid w:val="00E43C11"/>
    <w:rsid w:val="00E56AC4"/>
    <w:rsid w:val="00E7670A"/>
    <w:rsid w:val="00E7674F"/>
    <w:rsid w:val="00E86694"/>
    <w:rsid w:val="00E9034C"/>
    <w:rsid w:val="00E947B6"/>
    <w:rsid w:val="00E95F6B"/>
    <w:rsid w:val="00EB2C75"/>
    <w:rsid w:val="00EC1016"/>
    <w:rsid w:val="00EC4D9D"/>
    <w:rsid w:val="00EE32B1"/>
    <w:rsid w:val="00EE3C80"/>
    <w:rsid w:val="00EF5B8E"/>
    <w:rsid w:val="00F003C0"/>
    <w:rsid w:val="00F07E6A"/>
    <w:rsid w:val="00F10B93"/>
    <w:rsid w:val="00F17E88"/>
    <w:rsid w:val="00F5240A"/>
    <w:rsid w:val="00F53893"/>
    <w:rsid w:val="00F633FA"/>
    <w:rsid w:val="00F636FC"/>
    <w:rsid w:val="00F72F14"/>
    <w:rsid w:val="00FA361D"/>
    <w:rsid w:val="00FB384A"/>
    <w:rsid w:val="00FB3A75"/>
    <w:rsid w:val="00FB7D86"/>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E6DB16"/>
  <w15:docId w15:val="{E6461C17-33C8-4BCF-A2D2-232E1941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rsid w:val="006D38BD"/>
    <w:rPr>
      <w:sz w:val="18"/>
      <w:szCs w:val="18"/>
    </w:rPr>
  </w:style>
  <w:style w:type="paragraph" w:styleId="CommentText">
    <w:name w:val="annotation text"/>
    <w:basedOn w:val="Normal"/>
    <w:link w:val="CommentTextChar"/>
    <w:rsid w:val="006D38BD"/>
    <w:rPr>
      <w:sz w:val="24"/>
    </w:rPr>
  </w:style>
  <w:style w:type="character" w:customStyle="1" w:styleId="CommentTextChar">
    <w:name w:val="Comment Text Char"/>
    <w:basedOn w:val="DefaultParagraphFont"/>
    <w:link w:val="CommentText"/>
    <w:rsid w:val="006D38BD"/>
    <w:rPr>
      <w:rFonts w:ascii="Arial" w:hAnsi="Arial"/>
      <w:sz w:val="24"/>
      <w:szCs w:val="24"/>
    </w:rPr>
  </w:style>
  <w:style w:type="paragraph" w:styleId="CommentSubject">
    <w:name w:val="annotation subject"/>
    <w:basedOn w:val="CommentText"/>
    <w:next w:val="CommentText"/>
    <w:link w:val="CommentSubjectChar"/>
    <w:rsid w:val="006D38BD"/>
    <w:rPr>
      <w:b/>
      <w:bCs/>
      <w:sz w:val="20"/>
      <w:szCs w:val="20"/>
    </w:rPr>
  </w:style>
  <w:style w:type="character" w:customStyle="1" w:styleId="CommentSubjectChar">
    <w:name w:val="Comment Subject Char"/>
    <w:basedOn w:val="CommentTextChar"/>
    <w:link w:val="CommentSubject"/>
    <w:rsid w:val="006D38BD"/>
    <w:rPr>
      <w:rFonts w:ascii="Arial" w:hAnsi="Arial"/>
      <w:b/>
      <w:bCs/>
      <w:sz w:val="24"/>
      <w:szCs w:val="24"/>
    </w:rPr>
  </w:style>
  <w:style w:type="paragraph" w:styleId="ListParagraph">
    <w:name w:val="List Paragraph"/>
    <w:basedOn w:val="Normal"/>
    <w:uiPriority w:val="34"/>
    <w:qFormat/>
    <w:rsid w:val="006D38BD"/>
    <w:pPr>
      <w:spacing w:before="0" w:after="200" w:line="276" w:lineRule="auto"/>
      <w:ind w:left="720"/>
      <w:contextualSpacing/>
    </w:pPr>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6D38BD"/>
    <w:pPr>
      <w:spacing w:before="0" w:after="200" w:line="276" w:lineRule="auto"/>
    </w:pPr>
    <w:rPr>
      <w:rFonts w:asciiTheme="minorHAnsi" w:eastAsia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6D38BD"/>
    <w:rPr>
      <w:rFonts w:asciiTheme="minorHAnsi" w:eastAsiaTheme="minorHAnsi" w:hAnsiTheme="minorHAnsi" w:cstheme="minorBidi"/>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20758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24487962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2607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cs.oasis-open.org/cti/ns/taxii/default-query-1.1.1"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hyperlink" Target="https://www.oasis-open.org/policies-guidelines/ipr"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xml-binding-1.1.1" TargetMode="External"/><Relationship Id="rId29"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tc-proces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hyperlink" Target="https://www.ietf.org/rfc/rfc2616.txt" TargetMode="External"/><Relationship Id="rId10" Type="http://schemas.openxmlformats.org/officeDocument/2006/relationships/hyperlink" Target="http://www.bluecoat.com/" TargetMode="External"/><Relationship Id="rId19" Type="http://schemas.openxmlformats.org/officeDocument/2006/relationships/hyperlink" Target="http://taxii.mitre.org/specifications/version1.0/http1.0/TAXII_HTTPProtocolBinding_Specification.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s://tools.ietf.org/html/rfc2818" TargetMode="External"/><Relationship Id="rId30" Type="http://schemas.openxmlformats.org/officeDocument/2006/relationships/hyperlink" Target="https://tools.ietf.org/html/rfc52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Fie99</b:Tag>
    <b:SourceType>Report</b:SourceType>
    <b:Guid>{2177511C-B925-4212-9C66-7675F877C2B9}</b:Guid>
    <b:Title>RFC 2616 - Hypertext Transfer Protocol -- HTTP/1.1</b:Title>
    <b:Year>1999</b:Year>
    <b:Author>
      <b:Author>
        <b:NameList>
          <b:Person>
            <b:Last>Fielding</b:Last>
            <b:First>R.</b:First>
          </b:Person>
          <b:Person>
            <b:Last>Gettys</b:Last>
            <b:First>J.</b:First>
          </b:Person>
          <b:Person>
            <b:Last>Mogul</b:Last>
            <b:First>J.</b:First>
          </b:Person>
          <b:Person>
            <b:Last>Frystyk</b:Last>
            <b:First>H.</b:First>
          </b:Person>
          <b:Person>
            <b:Last>Masinter</b:Last>
            <b:First>L.</b:First>
          </b:Person>
          <b:Person>
            <b:Last>Leach</b:Last>
            <b:First>P.</b:First>
          </b:Person>
          <b:Person>
            <b:Last>Berners-Lee</b:Last>
            <b:First>T.</b:First>
          </b:Person>
        </b:NameList>
      </b:Author>
    </b:Author>
    <b:Month>June</b:Month>
    <b:YearAccessed>2012</b:YearAccessed>
    <b:URL>http://www.ietf.org/rfc/rfc2616.txt</b:URL>
    <b:Publisher>The Internet Engineering Task Force</b:Publisher>
    <b:RefOrder>1</b:RefOrder>
  </b:Source>
  <b:Source>
    <b:Tag>Res00</b:Tag>
    <b:SourceType>Report</b:SourceType>
    <b:Guid>{7AFB90D4-8969-4B70-9EA5-E3CE2461EBF3}</b:Guid>
    <b:Title>RFC 2818 - HTTP Over TLS</b:Title>
    <b:Year>2000</b:Year>
    <b:Publisher>The Internet Engineering Task Force</b:Publisher>
    <b:Author>
      <b:Author>
        <b:NameList>
          <b:Person>
            <b:Last>Rescorla</b:Last>
            <b:First>E</b:First>
          </b:Person>
        </b:NameList>
      </b:Author>
    </b:Author>
    <b:RefOrder>2</b:RefOrder>
  </b:Source>
  <b:Source>
    <b:Tag>The131</b:Tag>
    <b:SourceType>Report</b:SourceType>
    <b:Guid>{E516E741-03B6-43DF-9CF6-CEDAAAB571E3}</b:Guid>
    <b:Author>
      <b:Author>
        <b:Corporate>The MITRE Corp.</b:Corporate>
      </b:Author>
    </b:Author>
    <b:Title>The TAXII Services Specification 1.0</b:Title>
    <b:Year>2013</b:Year>
    <b:Publisher>The MITRE Corp.</b:Publisher>
    <b:RefOrder>3</b:RefOrder>
  </b:Source>
  <b:Source>
    <b:Tag>Int06</b:Tag>
    <b:SourceType>InternetSite</b:SourceType>
    <b:Guid>{2381252E-ACE6-4E45-B64B-2987E4AA598D}</b:Guid>
    <b:Year>2006</b:Year>
    <b:Author>
      <b:Author>
        <b:Corporate>Internet Assigned Numbers Authority</b:Corporate>
      </b:Author>
    </b:Author>
    <b:InternetSiteTitle>Application Media Types</b:InternetSiteTitle>
    <b:YearAccessed>2012</b:YearAccessed>
    <b:URL>http://www.iana.org/assignments/media-types/application/index.html</b:URL>
    <b:RefOrder>4</b:RefOrder>
  </b:Source>
  <b:Source>
    <b:Tag>Die081</b:Tag>
    <b:SourceType>Report</b:SourceType>
    <b:Guid>{5511951C-3C8B-4A0E-B7EF-51CD8E39A461}</b:Guid>
    <b:Title>The Transport Layer Security (TLS) Protocol Version 1.2</b:Title>
    <b:Year>2008</b:Year>
    <b:Publisher>The Internet Engineering Task Force</b:Publisher>
    <b:Author>
      <b:Author>
        <b:NameList>
          <b:Person>
            <b:Last>Dierks</b:Last>
            <b:First>T</b:First>
          </b:Person>
          <b:Person>
            <b:Last>Rescorla</b:Last>
            <b:First>E</b:First>
          </b:Person>
        </b:NameList>
      </b:Author>
    </b:Author>
    <b:RefOrder>5</b:RefOrder>
  </b:Source>
</b:Sources>
</file>

<file path=customXml/itemProps1.xml><?xml version="1.0" encoding="utf-8"?>
<ds:datastoreItem xmlns:ds="http://schemas.openxmlformats.org/officeDocument/2006/customXml" ds:itemID="{F75655DD-EE2D-4765-AD7D-BA1112F7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TotalTime>
  <Pages>17</Pages>
  <Words>3725</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TAXII Version 1.1.1 Part 3: HTTP Protocol Binding</vt:lpstr>
    </vt:vector>
  </TitlesOfParts>
  <Company/>
  <LinksUpToDate>false</LinksUpToDate>
  <CharactersWithSpaces>24909</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http://docs.oasis-open.org/cti/ns/taxii-default-query-1.1.1</vt:lpwstr>
      </vt:variant>
      <vt:variant>
        <vt:lpwstr/>
      </vt:variant>
      <vt:variant>
        <vt:i4>5308504</vt:i4>
      </vt:variant>
      <vt:variant>
        <vt:i4>24</vt:i4>
      </vt:variant>
      <vt:variant>
        <vt:i4>0</vt:i4>
      </vt:variant>
      <vt:variant>
        <vt:i4>5</vt:i4>
      </vt:variant>
      <vt:variant>
        <vt:lpwstr>http://docs.oasis-open.org/cti/ns/taxii-xml-binding-1.1.1</vt:lpwstr>
      </vt:variant>
      <vt:variant>
        <vt:lpwstr/>
      </vt:variant>
      <vt:variant>
        <vt:i4>131103</vt:i4>
      </vt:variant>
      <vt:variant>
        <vt:i4>21</vt:i4>
      </vt:variant>
      <vt:variant>
        <vt:i4>0</vt:i4>
      </vt:variant>
      <vt:variant>
        <vt:i4>5</vt:i4>
      </vt:variant>
      <vt:variant>
        <vt:lpwstr>http://taxii.mitre.org/specifications/version1.0/http1.0/TAXII_HTTPProtocolBinding_Specification.pdf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3: HTTP Protocol Binding</dc:title>
  <dc:subject/>
  <dc:creator>OASIS Cyber Threat Intelligence (CTI) TC</dc:creator>
  <cp:keywords/>
  <dc:description>This document describes HTTP Protocol Binding.</dc:description>
  <cp:lastModifiedBy>Davidson II, Mark S</cp:lastModifiedBy>
  <cp:revision>9</cp:revision>
  <cp:lastPrinted>2011-08-05T18:21:00Z</cp:lastPrinted>
  <dcterms:created xsi:type="dcterms:W3CDTF">2015-07-08T19:05:00Z</dcterms:created>
  <dcterms:modified xsi:type="dcterms:W3CDTF">2015-09-24T16:52:00Z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